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4B9" w:rsidRPr="001D4416" w:rsidRDefault="001D4416" w:rsidP="00CE44B9">
      <w:pPr>
        <w:jc w:val="center"/>
        <w:rPr>
          <w:rFonts w:ascii="Times New Roman" w:hAnsi="Times New Roman" w:cs="Times New Roman"/>
          <w:b/>
          <w:sz w:val="28"/>
        </w:rPr>
      </w:pPr>
      <w:r w:rsidRPr="001D4416">
        <w:rPr>
          <w:rFonts w:ascii="Times New Roman" w:hAnsi="Times New Roman" w:cs="Times New Roman"/>
          <w:b/>
          <w:sz w:val="28"/>
        </w:rPr>
        <w:t>СОДЕРЖАНИЯ</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532"/>
      </w:tblGrid>
      <w:tr w:rsidR="001D4416" w:rsidTr="00216FB0">
        <w:tc>
          <w:tcPr>
            <w:tcW w:w="9039" w:type="dxa"/>
          </w:tcPr>
          <w:p w:rsidR="001D4416" w:rsidRPr="00F70EBE" w:rsidRDefault="001D4416" w:rsidP="001D4416">
            <w:pPr>
              <w:spacing w:line="360" w:lineRule="auto"/>
              <w:jc w:val="both"/>
              <w:rPr>
                <w:rFonts w:ascii="Times New Roman" w:hAnsi="Times New Roman" w:cs="Times New Roman"/>
                <w:sz w:val="28"/>
              </w:rPr>
            </w:pPr>
            <w:bookmarkStart w:id="0" w:name="_GoBack"/>
            <w:r w:rsidRPr="00F70EBE">
              <w:rPr>
                <w:rFonts w:ascii="Times New Roman" w:hAnsi="Times New Roman" w:cs="Times New Roman"/>
                <w:sz w:val="28"/>
              </w:rPr>
              <w:t>Введение</w:t>
            </w:r>
          </w:p>
        </w:tc>
        <w:tc>
          <w:tcPr>
            <w:tcW w:w="532" w:type="dxa"/>
          </w:tcPr>
          <w:p w:rsidR="001D4416" w:rsidRDefault="00216FB0" w:rsidP="001D4416">
            <w:pPr>
              <w:spacing w:line="360" w:lineRule="auto"/>
              <w:jc w:val="both"/>
              <w:rPr>
                <w:rFonts w:ascii="Times New Roman" w:hAnsi="Times New Roman" w:cs="Times New Roman"/>
                <w:sz w:val="28"/>
              </w:rPr>
            </w:pPr>
            <w:r>
              <w:rPr>
                <w:rFonts w:ascii="Times New Roman" w:hAnsi="Times New Roman" w:cs="Times New Roman"/>
                <w:sz w:val="28"/>
              </w:rPr>
              <w:t>4</w:t>
            </w:r>
          </w:p>
        </w:tc>
      </w:tr>
      <w:tr w:rsidR="001D4416" w:rsidTr="00216FB0">
        <w:tc>
          <w:tcPr>
            <w:tcW w:w="9039" w:type="dxa"/>
          </w:tcPr>
          <w:p w:rsidR="001D4416" w:rsidRPr="00F70EBE" w:rsidRDefault="001D4416" w:rsidP="001D4416">
            <w:pPr>
              <w:spacing w:line="360" w:lineRule="auto"/>
              <w:jc w:val="both"/>
              <w:rPr>
                <w:rFonts w:ascii="Times New Roman" w:hAnsi="Times New Roman" w:cs="Times New Roman"/>
                <w:sz w:val="28"/>
              </w:rPr>
            </w:pPr>
            <w:r w:rsidRPr="00F70EBE">
              <w:rPr>
                <w:rFonts w:ascii="Times New Roman" w:hAnsi="Times New Roman" w:cs="Times New Roman"/>
                <w:sz w:val="28"/>
              </w:rPr>
              <w:t>Глава 1. Теоретические и методологические аспекты организации управленческого учета в торговле</w:t>
            </w:r>
          </w:p>
        </w:tc>
        <w:tc>
          <w:tcPr>
            <w:tcW w:w="532" w:type="dxa"/>
          </w:tcPr>
          <w:p w:rsidR="00216FB0" w:rsidRDefault="00216FB0" w:rsidP="001D4416">
            <w:pPr>
              <w:spacing w:line="360" w:lineRule="auto"/>
              <w:jc w:val="both"/>
              <w:rPr>
                <w:rFonts w:ascii="Times New Roman" w:hAnsi="Times New Roman" w:cs="Times New Roman"/>
                <w:sz w:val="28"/>
              </w:rPr>
            </w:pPr>
          </w:p>
          <w:p w:rsidR="001D4416" w:rsidRDefault="00216FB0" w:rsidP="001D4416">
            <w:pPr>
              <w:spacing w:line="360" w:lineRule="auto"/>
              <w:jc w:val="both"/>
              <w:rPr>
                <w:rFonts w:ascii="Times New Roman" w:hAnsi="Times New Roman" w:cs="Times New Roman"/>
                <w:sz w:val="28"/>
              </w:rPr>
            </w:pPr>
            <w:r>
              <w:rPr>
                <w:rFonts w:ascii="Times New Roman" w:hAnsi="Times New Roman" w:cs="Times New Roman"/>
                <w:sz w:val="28"/>
              </w:rPr>
              <w:t>7</w:t>
            </w:r>
          </w:p>
        </w:tc>
      </w:tr>
      <w:tr w:rsidR="001D4416" w:rsidTr="00216FB0">
        <w:tc>
          <w:tcPr>
            <w:tcW w:w="9039" w:type="dxa"/>
          </w:tcPr>
          <w:p w:rsidR="001D4416" w:rsidRPr="00F70EBE" w:rsidRDefault="001D4416" w:rsidP="001D4416">
            <w:pPr>
              <w:pStyle w:val="a3"/>
              <w:numPr>
                <w:ilvl w:val="1"/>
                <w:numId w:val="3"/>
              </w:numPr>
              <w:spacing w:line="360" w:lineRule="auto"/>
              <w:ind w:left="284" w:firstLine="0"/>
              <w:jc w:val="both"/>
              <w:rPr>
                <w:rFonts w:ascii="Times New Roman" w:hAnsi="Times New Roman" w:cs="Times New Roman"/>
                <w:sz w:val="28"/>
              </w:rPr>
            </w:pPr>
            <w:r w:rsidRPr="00F70EBE">
              <w:rPr>
                <w:rFonts w:ascii="Times New Roman" w:hAnsi="Times New Roman" w:cs="Times New Roman"/>
                <w:sz w:val="28"/>
              </w:rPr>
              <w:t>Формирование и развитие, роль и место управленческого учёта в организации</w:t>
            </w:r>
          </w:p>
        </w:tc>
        <w:tc>
          <w:tcPr>
            <w:tcW w:w="532" w:type="dxa"/>
          </w:tcPr>
          <w:p w:rsidR="00216FB0" w:rsidRDefault="00216FB0" w:rsidP="001D4416">
            <w:pPr>
              <w:spacing w:line="360" w:lineRule="auto"/>
              <w:jc w:val="both"/>
              <w:rPr>
                <w:rFonts w:ascii="Times New Roman" w:hAnsi="Times New Roman" w:cs="Times New Roman"/>
                <w:sz w:val="28"/>
              </w:rPr>
            </w:pPr>
          </w:p>
          <w:p w:rsidR="001D4416" w:rsidRDefault="00216FB0" w:rsidP="001D4416">
            <w:pPr>
              <w:spacing w:line="360" w:lineRule="auto"/>
              <w:jc w:val="both"/>
              <w:rPr>
                <w:rFonts w:ascii="Times New Roman" w:hAnsi="Times New Roman" w:cs="Times New Roman"/>
                <w:sz w:val="28"/>
              </w:rPr>
            </w:pPr>
            <w:r>
              <w:rPr>
                <w:rFonts w:ascii="Times New Roman" w:hAnsi="Times New Roman" w:cs="Times New Roman"/>
                <w:sz w:val="28"/>
              </w:rPr>
              <w:t>7</w:t>
            </w:r>
          </w:p>
        </w:tc>
      </w:tr>
      <w:tr w:rsidR="001D4416" w:rsidTr="00216FB0">
        <w:tc>
          <w:tcPr>
            <w:tcW w:w="9039" w:type="dxa"/>
          </w:tcPr>
          <w:p w:rsidR="001D4416" w:rsidRPr="00F70EBE" w:rsidRDefault="001D4416" w:rsidP="001D4416">
            <w:pPr>
              <w:pStyle w:val="a3"/>
              <w:numPr>
                <w:ilvl w:val="1"/>
                <w:numId w:val="3"/>
              </w:numPr>
              <w:spacing w:line="360" w:lineRule="auto"/>
              <w:ind w:left="284" w:firstLine="0"/>
              <w:jc w:val="both"/>
              <w:rPr>
                <w:rFonts w:ascii="Times New Roman" w:hAnsi="Times New Roman" w:cs="Times New Roman"/>
                <w:sz w:val="28"/>
              </w:rPr>
            </w:pPr>
            <w:r w:rsidRPr="00F70EBE">
              <w:rPr>
                <w:rFonts w:ascii="Times New Roman" w:hAnsi="Times New Roman" w:cs="Times New Roman"/>
                <w:sz w:val="28"/>
              </w:rPr>
              <w:t>Объекты и функции управленческого учета в торговле</w:t>
            </w:r>
          </w:p>
        </w:tc>
        <w:tc>
          <w:tcPr>
            <w:tcW w:w="532" w:type="dxa"/>
          </w:tcPr>
          <w:p w:rsidR="001D4416" w:rsidRDefault="00216FB0" w:rsidP="00216FB0">
            <w:pPr>
              <w:spacing w:line="360" w:lineRule="auto"/>
              <w:jc w:val="both"/>
              <w:rPr>
                <w:rFonts w:ascii="Times New Roman" w:hAnsi="Times New Roman" w:cs="Times New Roman"/>
                <w:sz w:val="28"/>
              </w:rPr>
            </w:pPr>
            <w:r>
              <w:rPr>
                <w:rFonts w:ascii="Times New Roman" w:hAnsi="Times New Roman" w:cs="Times New Roman"/>
                <w:sz w:val="28"/>
              </w:rPr>
              <w:t>17</w:t>
            </w:r>
          </w:p>
        </w:tc>
      </w:tr>
      <w:tr w:rsidR="001D4416" w:rsidTr="00216FB0">
        <w:tc>
          <w:tcPr>
            <w:tcW w:w="9039" w:type="dxa"/>
          </w:tcPr>
          <w:p w:rsidR="001D4416" w:rsidRPr="00F70EBE" w:rsidRDefault="001D4416" w:rsidP="001D4416">
            <w:pPr>
              <w:pStyle w:val="a3"/>
              <w:numPr>
                <w:ilvl w:val="1"/>
                <w:numId w:val="3"/>
              </w:numPr>
              <w:spacing w:line="360" w:lineRule="auto"/>
              <w:ind w:left="284" w:firstLine="0"/>
              <w:jc w:val="both"/>
              <w:rPr>
                <w:rFonts w:ascii="Times New Roman" w:hAnsi="Times New Roman" w:cs="Times New Roman"/>
                <w:sz w:val="28"/>
              </w:rPr>
            </w:pPr>
            <w:r w:rsidRPr="00F70EBE">
              <w:rPr>
                <w:rFonts w:ascii="Times New Roman" w:hAnsi="Times New Roman" w:cs="Times New Roman"/>
                <w:sz w:val="28"/>
              </w:rPr>
              <w:t>Особенности организации управленческого учета в торговых организациях</w:t>
            </w:r>
          </w:p>
        </w:tc>
        <w:tc>
          <w:tcPr>
            <w:tcW w:w="532" w:type="dxa"/>
          </w:tcPr>
          <w:p w:rsidR="001D4416" w:rsidRDefault="001D4416" w:rsidP="001D4416">
            <w:pPr>
              <w:spacing w:line="360" w:lineRule="auto"/>
              <w:jc w:val="both"/>
              <w:rPr>
                <w:rFonts w:ascii="Times New Roman" w:hAnsi="Times New Roman" w:cs="Times New Roman"/>
                <w:sz w:val="28"/>
              </w:rPr>
            </w:pPr>
          </w:p>
          <w:p w:rsidR="00216FB0" w:rsidRDefault="00216FB0" w:rsidP="00216FB0">
            <w:pPr>
              <w:spacing w:line="360" w:lineRule="auto"/>
              <w:jc w:val="both"/>
              <w:rPr>
                <w:rFonts w:ascii="Times New Roman" w:hAnsi="Times New Roman" w:cs="Times New Roman"/>
                <w:sz w:val="28"/>
              </w:rPr>
            </w:pPr>
            <w:r>
              <w:rPr>
                <w:rFonts w:ascii="Times New Roman" w:hAnsi="Times New Roman" w:cs="Times New Roman"/>
                <w:sz w:val="28"/>
              </w:rPr>
              <w:t>21</w:t>
            </w:r>
          </w:p>
        </w:tc>
      </w:tr>
      <w:tr w:rsidR="001D4416" w:rsidTr="00216FB0">
        <w:tc>
          <w:tcPr>
            <w:tcW w:w="9039" w:type="dxa"/>
          </w:tcPr>
          <w:p w:rsidR="001D4416" w:rsidRPr="00332DC6" w:rsidRDefault="001D4416" w:rsidP="001D4416">
            <w:pPr>
              <w:pStyle w:val="a3"/>
              <w:spacing w:line="360" w:lineRule="auto"/>
              <w:ind w:left="0"/>
              <w:jc w:val="both"/>
              <w:rPr>
                <w:rFonts w:ascii="Times New Roman" w:hAnsi="Times New Roman" w:cs="Times New Roman"/>
                <w:sz w:val="28"/>
              </w:rPr>
            </w:pPr>
            <w:r w:rsidRPr="00332DC6">
              <w:rPr>
                <w:rFonts w:ascii="Times New Roman" w:hAnsi="Times New Roman" w:cs="Times New Roman"/>
                <w:sz w:val="28"/>
              </w:rPr>
              <w:t>Глава 2. Исследование процесса организации управленческого учета в ООО «Лента»</w:t>
            </w:r>
          </w:p>
        </w:tc>
        <w:tc>
          <w:tcPr>
            <w:tcW w:w="532" w:type="dxa"/>
          </w:tcPr>
          <w:p w:rsidR="001D4416" w:rsidRDefault="001D4416" w:rsidP="001D4416">
            <w:pPr>
              <w:spacing w:line="360" w:lineRule="auto"/>
              <w:jc w:val="both"/>
              <w:rPr>
                <w:rFonts w:ascii="Times New Roman" w:hAnsi="Times New Roman" w:cs="Times New Roman"/>
                <w:sz w:val="28"/>
              </w:rPr>
            </w:pPr>
          </w:p>
          <w:p w:rsidR="00216FB0" w:rsidRDefault="00216FB0" w:rsidP="001D4416">
            <w:pPr>
              <w:spacing w:line="360" w:lineRule="auto"/>
              <w:jc w:val="both"/>
              <w:rPr>
                <w:rFonts w:ascii="Times New Roman" w:hAnsi="Times New Roman" w:cs="Times New Roman"/>
                <w:sz w:val="28"/>
              </w:rPr>
            </w:pPr>
            <w:r>
              <w:rPr>
                <w:rFonts w:ascii="Times New Roman" w:hAnsi="Times New Roman" w:cs="Times New Roman"/>
                <w:sz w:val="28"/>
              </w:rPr>
              <w:t>25</w:t>
            </w:r>
          </w:p>
        </w:tc>
      </w:tr>
      <w:tr w:rsidR="001D4416" w:rsidTr="00216FB0">
        <w:tc>
          <w:tcPr>
            <w:tcW w:w="9039" w:type="dxa"/>
          </w:tcPr>
          <w:p w:rsidR="001D4416" w:rsidRPr="00332DC6" w:rsidRDefault="001D4416" w:rsidP="001D4416">
            <w:pPr>
              <w:pStyle w:val="a3"/>
              <w:tabs>
                <w:tab w:val="left" w:pos="426"/>
              </w:tabs>
              <w:spacing w:line="360" w:lineRule="auto"/>
              <w:ind w:left="426"/>
              <w:jc w:val="both"/>
              <w:rPr>
                <w:rFonts w:ascii="Times New Roman" w:hAnsi="Times New Roman" w:cs="Times New Roman"/>
                <w:sz w:val="28"/>
              </w:rPr>
            </w:pPr>
            <w:r w:rsidRPr="00332DC6">
              <w:rPr>
                <w:rFonts w:ascii="Times New Roman" w:hAnsi="Times New Roman" w:cs="Times New Roman"/>
                <w:sz w:val="28"/>
              </w:rPr>
              <w:t>2.1. Краткая организационно-экономическая характеристик</w:t>
            </w:r>
            <w:proofErr w:type="gramStart"/>
            <w:r w:rsidRPr="00332DC6">
              <w:rPr>
                <w:rFonts w:ascii="Times New Roman" w:hAnsi="Times New Roman" w:cs="Times New Roman"/>
                <w:sz w:val="28"/>
              </w:rPr>
              <w:t>а ООО</w:t>
            </w:r>
            <w:proofErr w:type="gramEnd"/>
            <w:r w:rsidRPr="00332DC6">
              <w:rPr>
                <w:rFonts w:ascii="Times New Roman" w:hAnsi="Times New Roman" w:cs="Times New Roman"/>
                <w:sz w:val="28"/>
              </w:rPr>
              <w:t xml:space="preserve"> «Лента»</w:t>
            </w:r>
          </w:p>
        </w:tc>
        <w:tc>
          <w:tcPr>
            <w:tcW w:w="532" w:type="dxa"/>
          </w:tcPr>
          <w:p w:rsidR="001D4416" w:rsidRDefault="001D4416" w:rsidP="001D4416">
            <w:pPr>
              <w:spacing w:line="360" w:lineRule="auto"/>
              <w:jc w:val="both"/>
              <w:rPr>
                <w:rFonts w:ascii="Times New Roman" w:hAnsi="Times New Roman" w:cs="Times New Roman"/>
                <w:sz w:val="28"/>
              </w:rPr>
            </w:pPr>
          </w:p>
          <w:p w:rsidR="00216FB0" w:rsidRDefault="00216FB0" w:rsidP="001D4416">
            <w:pPr>
              <w:spacing w:line="360" w:lineRule="auto"/>
              <w:jc w:val="both"/>
              <w:rPr>
                <w:rFonts w:ascii="Times New Roman" w:hAnsi="Times New Roman" w:cs="Times New Roman"/>
                <w:sz w:val="28"/>
              </w:rPr>
            </w:pPr>
            <w:r>
              <w:rPr>
                <w:rFonts w:ascii="Times New Roman" w:hAnsi="Times New Roman" w:cs="Times New Roman"/>
                <w:sz w:val="28"/>
              </w:rPr>
              <w:t>25</w:t>
            </w:r>
          </w:p>
        </w:tc>
      </w:tr>
      <w:tr w:rsidR="001D4416" w:rsidTr="00216FB0">
        <w:tc>
          <w:tcPr>
            <w:tcW w:w="9039" w:type="dxa"/>
          </w:tcPr>
          <w:p w:rsidR="001D4416" w:rsidRPr="00332DC6" w:rsidRDefault="001D4416" w:rsidP="001D4416">
            <w:pPr>
              <w:pStyle w:val="a3"/>
              <w:tabs>
                <w:tab w:val="left" w:pos="426"/>
              </w:tabs>
              <w:spacing w:line="360" w:lineRule="auto"/>
              <w:ind w:left="426"/>
              <w:jc w:val="both"/>
              <w:rPr>
                <w:rFonts w:ascii="Times New Roman" w:hAnsi="Times New Roman" w:cs="Times New Roman"/>
                <w:sz w:val="28"/>
              </w:rPr>
            </w:pPr>
            <w:r w:rsidRPr="00332DC6">
              <w:rPr>
                <w:rFonts w:ascii="Times New Roman" w:hAnsi="Times New Roman" w:cs="Times New Roman"/>
                <w:sz w:val="28"/>
              </w:rPr>
              <w:t>2.2. Анализ организации учета затрат в ООО «Лента»</w:t>
            </w:r>
          </w:p>
        </w:tc>
        <w:tc>
          <w:tcPr>
            <w:tcW w:w="532" w:type="dxa"/>
          </w:tcPr>
          <w:p w:rsidR="001D4416" w:rsidRDefault="00216FB0" w:rsidP="001D4416">
            <w:pPr>
              <w:spacing w:line="360" w:lineRule="auto"/>
              <w:jc w:val="both"/>
              <w:rPr>
                <w:rFonts w:ascii="Times New Roman" w:hAnsi="Times New Roman" w:cs="Times New Roman"/>
                <w:sz w:val="28"/>
              </w:rPr>
            </w:pPr>
            <w:r>
              <w:rPr>
                <w:rFonts w:ascii="Times New Roman" w:hAnsi="Times New Roman" w:cs="Times New Roman"/>
                <w:sz w:val="28"/>
              </w:rPr>
              <w:t>34</w:t>
            </w:r>
          </w:p>
        </w:tc>
      </w:tr>
      <w:tr w:rsidR="001D4416" w:rsidTr="00216FB0">
        <w:tc>
          <w:tcPr>
            <w:tcW w:w="9039" w:type="dxa"/>
          </w:tcPr>
          <w:p w:rsidR="001D4416" w:rsidRPr="00332DC6" w:rsidRDefault="001D4416" w:rsidP="001D4416">
            <w:pPr>
              <w:pStyle w:val="a3"/>
              <w:tabs>
                <w:tab w:val="left" w:pos="426"/>
              </w:tabs>
              <w:spacing w:line="360" w:lineRule="auto"/>
              <w:ind w:left="426"/>
              <w:jc w:val="both"/>
              <w:rPr>
                <w:rFonts w:ascii="Times New Roman" w:hAnsi="Times New Roman" w:cs="Times New Roman"/>
                <w:sz w:val="28"/>
              </w:rPr>
            </w:pPr>
            <w:r w:rsidRPr="00332DC6">
              <w:rPr>
                <w:rFonts w:ascii="Times New Roman" w:hAnsi="Times New Roman" w:cs="Times New Roman"/>
                <w:sz w:val="28"/>
              </w:rPr>
              <w:t>2.3. Исследование проблем и недостатков в организации управленческого учета в ООО «Лента»</w:t>
            </w:r>
          </w:p>
        </w:tc>
        <w:tc>
          <w:tcPr>
            <w:tcW w:w="532" w:type="dxa"/>
          </w:tcPr>
          <w:p w:rsidR="001D4416" w:rsidRDefault="001D4416" w:rsidP="001D4416">
            <w:pPr>
              <w:spacing w:line="360" w:lineRule="auto"/>
              <w:jc w:val="both"/>
              <w:rPr>
                <w:rFonts w:ascii="Times New Roman" w:hAnsi="Times New Roman" w:cs="Times New Roman"/>
                <w:sz w:val="28"/>
              </w:rPr>
            </w:pPr>
          </w:p>
          <w:p w:rsidR="00216FB0" w:rsidRDefault="00216FB0" w:rsidP="001D4416">
            <w:pPr>
              <w:spacing w:line="360" w:lineRule="auto"/>
              <w:jc w:val="both"/>
              <w:rPr>
                <w:rFonts w:ascii="Times New Roman" w:hAnsi="Times New Roman" w:cs="Times New Roman"/>
                <w:sz w:val="28"/>
              </w:rPr>
            </w:pPr>
            <w:r>
              <w:rPr>
                <w:rFonts w:ascii="Times New Roman" w:hAnsi="Times New Roman" w:cs="Times New Roman"/>
                <w:sz w:val="28"/>
              </w:rPr>
              <w:t>41</w:t>
            </w:r>
          </w:p>
        </w:tc>
      </w:tr>
      <w:tr w:rsidR="001D4416" w:rsidTr="00216FB0">
        <w:tc>
          <w:tcPr>
            <w:tcW w:w="9039" w:type="dxa"/>
          </w:tcPr>
          <w:p w:rsidR="001D4416" w:rsidRPr="000734DE" w:rsidRDefault="001D4416" w:rsidP="001D4416">
            <w:pPr>
              <w:pStyle w:val="a3"/>
              <w:spacing w:line="360" w:lineRule="auto"/>
              <w:ind w:left="0"/>
              <w:jc w:val="both"/>
              <w:rPr>
                <w:rFonts w:ascii="Times New Roman" w:hAnsi="Times New Roman" w:cs="Times New Roman"/>
                <w:sz w:val="28"/>
              </w:rPr>
            </w:pPr>
            <w:r w:rsidRPr="000734DE">
              <w:rPr>
                <w:rFonts w:ascii="Times New Roman" w:hAnsi="Times New Roman" w:cs="Times New Roman"/>
                <w:sz w:val="28"/>
              </w:rPr>
              <w:t>Глава 3. Разработка мероприятий по совершенствованию управленческого учета в ООО «Лента»</w:t>
            </w:r>
          </w:p>
        </w:tc>
        <w:tc>
          <w:tcPr>
            <w:tcW w:w="532" w:type="dxa"/>
          </w:tcPr>
          <w:p w:rsidR="001D4416" w:rsidRDefault="001D4416" w:rsidP="001D4416">
            <w:pPr>
              <w:spacing w:line="360" w:lineRule="auto"/>
              <w:jc w:val="both"/>
              <w:rPr>
                <w:rFonts w:ascii="Times New Roman" w:hAnsi="Times New Roman" w:cs="Times New Roman"/>
                <w:sz w:val="28"/>
              </w:rPr>
            </w:pPr>
          </w:p>
          <w:p w:rsidR="00216FB0" w:rsidRDefault="00216FB0" w:rsidP="001D4416">
            <w:pPr>
              <w:spacing w:line="360" w:lineRule="auto"/>
              <w:jc w:val="both"/>
              <w:rPr>
                <w:rFonts w:ascii="Times New Roman" w:hAnsi="Times New Roman" w:cs="Times New Roman"/>
                <w:sz w:val="28"/>
              </w:rPr>
            </w:pPr>
            <w:r>
              <w:rPr>
                <w:rFonts w:ascii="Times New Roman" w:hAnsi="Times New Roman" w:cs="Times New Roman"/>
                <w:sz w:val="28"/>
              </w:rPr>
              <w:t>45</w:t>
            </w:r>
          </w:p>
        </w:tc>
      </w:tr>
      <w:tr w:rsidR="001D4416" w:rsidTr="00216FB0">
        <w:tc>
          <w:tcPr>
            <w:tcW w:w="9039" w:type="dxa"/>
          </w:tcPr>
          <w:p w:rsidR="001D4416" w:rsidRPr="000734DE" w:rsidRDefault="001D4416" w:rsidP="001D4416">
            <w:pPr>
              <w:pStyle w:val="a3"/>
              <w:tabs>
                <w:tab w:val="left" w:pos="426"/>
              </w:tabs>
              <w:spacing w:line="360" w:lineRule="auto"/>
              <w:ind w:left="426"/>
              <w:jc w:val="both"/>
              <w:rPr>
                <w:rFonts w:ascii="Times New Roman" w:hAnsi="Times New Roman" w:cs="Times New Roman"/>
                <w:sz w:val="28"/>
              </w:rPr>
            </w:pPr>
            <w:r w:rsidRPr="000734DE">
              <w:rPr>
                <w:rFonts w:ascii="Times New Roman" w:hAnsi="Times New Roman" w:cs="Times New Roman"/>
                <w:sz w:val="28"/>
              </w:rPr>
              <w:t>3.1. Совершенствование управленческого учета по бизнес-процессам в торговой деятельности</w:t>
            </w:r>
          </w:p>
        </w:tc>
        <w:tc>
          <w:tcPr>
            <w:tcW w:w="532" w:type="dxa"/>
          </w:tcPr>
          <w:p w:rsidR="001D4416" w:rsidRDefault="001D4416" w:rsidP="001D4416">
            <w:pPr>
              <w:spacing w:line="360" w:lineRule="auto"/>
              <w:jc w:val="both"/>
              <w:rPr>
                <w:rFonts w:ascii="Times New Roman" w:hAnsi="Times New Roman" w:cs="Times New Roman"/>
                <w:sz w:val="28"/>
              </w:rPr>
            </w:pPr>
          </w:p>
          <w:p w:rsidR="00216FB0" w:rsidRDefault="00216FB0" w:rsidP="001D4416">
            <w:pPr>
              <w:spacing w:line="360" w:lineRule="auto"/>
              <w:jc w:val="both"/>
              <w:rPr>
                <w:rFonts w:ascii="Times New Roman" w:hAnsi="Times New Roman" w:cs="Times New Roman"/>
                <w:sz w:val="28"/>
              </w:rPr>
            </w:pPr>
            <w:r>
              <w:rPr>
                <w:rFonts w:ascii="Times New Roman" w:hAnsi="Times New Roman" w:cs="Times New Roman"/>
                <w:sz w:val="28"/>
              </w:rPr>
              <w:t>45</w:t>
            </w:r>
          </w:p>
        </w:tc>
      </w:tr>
      <w:tr w:rsidR="001D4416" w:rsidTr="00216FB0">
        <w:tc>
          <w:tcPr>
            <w:tcW w:w="9039" w:type="dxa"/>
          </w:tcPr>
          <w:p w:rsidR="001D4416" w:rsidRPr="000734DE" w:rsidRDefault="001D4416" w:rsidP="001D4416">
            <w:pPr>
              <w:pStyle w:val="a3"/>
              <w:tabs>
                <w:tab w:val="left" w:pos="426"/>
              </w:tabs>
              <w:spacing w:line="360" w:lineRule="auto"/>
              <w:ind w:left="426"/>
              <w:jc w:val="both"/>
              <w:rPr>
                <w:rFonts w:ascii="Times New Roman" w:hAnsi="Times New Roman" w:cs="Times New Roman"/>
                <w:sz w:val="28"/>
              </w:rPr>
            </w:pPr>
            <w:r w:rsidRPr="000734DE">
              <w:rPr>
                <w:rFonts w:ascii="Times New Roman" w:hAnsi="Times New Roman" w:cs="Times New Roman"/>
                <w:sz w:val="28"/>
              </w:rPr>
              <w:t>3.2. Оценка экономической эффективности предложенных мероприятий</w:t>
            </w:r>
          </w:p>
        </w:tc>
        <w:tc>
          <w:tcPr>
            <w:tcW w:w="532" w:type="dxa"/>
          </w:tcPr>
          <w:p w:rsidR="001D4416" w:rsidRDefault="001D4416" w:rsidP="001D4416">
            <w:pPr>
              <w:spacing w:line="360" w:lineRule="auto"/>
              <w:jc w:val="both"/>
              <w:rPr>
                <w:rFonts w:ascii="Times New Roman" w:hAnsi="Times New Roman" w:cs="Times New Roman"/>
                <w:sz w:val="28"/>
              </w:rPr>
            </w:pPr>
          </w:p>
          <w:p w:rsidR="00216FB0" w:rsidRDefault="00216FB0" w:rsidP="001D4416">
            <w:pPr>
              <w:spacing w:line="360" w:lineRule="auto"/>
              <w:jc w:val="both"/>
              <w:rPr>
                <w:rFonts w:ascii="Times New Roman" w:hAnsi="Times New Roman" w:cs="Times New Roman"/>
                <w:sz w:val="28"/>
              </w:rPr>
            </w:pPr>
            <w:r>
              <w:rPr>
                <w:rFonts w:ascii="Times New Roman" w:hAnsi="Times New Roman" w:cs="Times New Roman"/>
                <w:sz w:val="28"/>
              </w:rPr>
              <w:t>53</w:t>
            </w:r>
          </w:p>
        </w:tc>
      </w:tr>
      <w:tr w:rsidR="001D4416" w:rsidTr="00216FB0">
        <w:tc>
          <w:tcPr>
            <w:tcW w:w="9039" w:type="dxa"/>
          </w:tcPr>
          <w:p w:rsidR="001D4416" w:rsidRPr="00D76665" w:rsidRDefault="001D4416" w:rsidP="001D4416">
            <w:pPr>
              <w:pStyle w:val="a3"/>
              <w:spacing w:line="360" w:lineRule="auto"/>
              <w:ind w:left="0"/>
              <w:jc w:val="both"/>
              <w:rPr>
                <w:rFonts w:ascii="Times New Roman" w:hAnsi="Times New Roman" w:cs="Times New Roman"/>
                <w:sz w:val="28"/>
              </w:rPr>
            </w:pPr>
            <w:r w:rsidRPr="00D76665">
              <w:rPr>
                <w:rFonts w:ascii="Times New Roman" w:hAnsi="Times New Roman" w:cs="Times New Roman"/>
                <w:sz w:val="28"/>
              </w:rPr>
              <w:t>Заключение</w:t>
            </w:r>
          </w:p>
        </w:tc>
        <w:tc>
          <w:tcPr>
            <w:tcW w:w="532" w:type="dxa"/>
          </w:tcPr>
          <w:p w:rsidR="001D4416" w:rsidRDefault="00216FB0" w:rsidP="001D4416">
            <w:pPr>
              <w:spacing w:line="360" w:lineRule="auto"/>
              <w:jc w:val="both"/>
              <w:rPr>
                <w:rFonts w:ascii="Times New Roman" w:hAnsi="Times New Roman" w:cs="Times New Roman"/>
                <w:sz w:val="28"/>
              </w:rPr>
            </w:pPr>
            <w:r>
              <w:rPr>
                <w:rFonts w:ascii="Times New Roman" w:hAnsi="Times New Roman" w:cs="Times New Roman"/>
                <w:sz w:val="28"/>
              </w:rPr>
              <w:t>63</w:t>
            </w:r>
          </w:p>
        </w:tc>
      </w:tr>
      <w:tr w:rsidR="001D4416" w:rsidTr="00216FB0">
        <w:tc>
          <w:tcPr>
            <w:tcW w:w="9039" w:type="dxa"/>
          </w:tcPr>
          <w:p w:rsidR="001D4416" w:rsidRPr="00D76665" w:rsidRDefault="001D4416" w:rsidP="001D4416">
            <w:pPr>
              <w:pStyle w:val="a3"/>
              <w:spacing w:line="360" w:lineRule="auto"/>
              <w:ind w:left="0"/>
              <w:jc w:val="both"/>
              <w:rPr>
                <w:rFonts w:ascii="Times New Roman" w:hAnsi="Times New Roman" w:cs="Times New Roman"/>
                <w:sz w:val="28"/>
              </w:rPr>
            </w:pPr>
            <w:r w:rsidRPr="00D76665">
              <w:rPr>
                <w:rFonts w:ascii="Times New Roman" w:hAnsi="Times New Roman" w:cs="Times New Roman"/>
                <w:sz w:val="28"/>
              </w:rPr>
              <w:t>Список использованной литературы</w:t>
            </w:r>
          </w:p>
        </w:tc>
        <w:tc>
          <w:tcPr>
            <w:tcW w:w="532" w:type="dxa"/>
          </w:tcPr>
          <w:p w:rsidR="001D4416" w:rsidRDefault="00216FB0" w:rsidP="001D4416">
            <w:pPr>
              <w:spacing w:line="360" w:lineRule="auto"/>
              <w:jc w:val="both"/>
              <w:rPr>
                <w:rFonts w:ascii="Times New Roman" w:hAnsi="Times New Roman" w:cs="Times New Roman"/>
                <w:sz w:val="28"/>
              </w:rPr>
            </w:pPr>
            <w:r>
              <w:rPr>
                <w:rFonts w:ascii="Times New Roman" w:hAnsi="Times New Roman" w:cs="Times New Roman"/>
                <w:sz w:val="28"/>
              </w:rPr>
              <w:t>66</w:t>
            </w:r>
          </w:p>
        </w:tc>
      </w:tr>
      <w:tr w:rsidR="001D4416" w:rsidTr="00216FB0">
        <w:tc>
          <w:tcPr>
            <w:tcW w:w="9039" w:type="dxa"/>
          </w:tcPr>
          <w:p w:rsidR="001D4416" w:rsidRPr="00D76665" w:rsidRDefault="001D4416" w:rsidP="001D4416">
            <w:pPr>
              <w:pStyle w:val="a3"/>
              <w:spacing w:line="360" w:lineRule="auto"/>
              <w:ind w:left="0"/>
              <w:jc w:val="both"/>
              <w:rPr>
                <w:rFonts w:ascii="Times New Roman" w:hAnsi="Times New Roman" w:cs="Times New Roman"/>
                <w:sz w:val="28"/>
              </w:rPr>
            </w:pPr>
            <w:r w:rsidRPr="00D76665">
              <w:rPr>
                <w:rFonts w:ascii="Times New Roman" w:hAnsi="Times New Roman" w:cs="Times New Roman"/>
                <w:sz w:val="28"/>
              </w:rPr>
              <w:t>Приложения</w:t>
            </w:r>
          </w:p>
        </w:tc>
        <w:tc>
          <w:tcPr>
            <w:tcW w:w="532" w:type="dxa"/>
          </w:tcPr>
          <w:p w:rsidR="001D4416" w:rsidRDefault="00216FB0" w:rsidP="001D4416">
            <w:pPr>
              <w:spacing w:line="360" w:lineRule="auto"/>
              <w:jc w:val="both"/>
              <w:rPr>
                <w:rFonts w:ascii="Times New Roman" w:hAnsi="Times New Roman" w:cs="Times New Roman"/>
                <w:sz w:val="28"/>
              </w:rPr>
            </w:pPr>
            <w:r>
              <w:rPr>
                <w:rFonts w:ascii="Times New Roman" w:hAnsi="Times New Roman" w:cs="Times New Roman"/>
                <w:sz w:val="28"/>
              </w:rPr>
              <w:t>70</w:t>
            </w:r>
          </w:p>
        </w:tc>
      </w:tr>
      <w:bookmarkEnd w:id="0"/>
    </w:tbl>
    <w:p w:rsidR="001D4416" w:rsidRDefault="001D4416" w:rsidP="00CE44B9">
      <w:pPr>
        <w:jc w:val="both"/>
        <w:rPr>
          <w:rFonts w:ascii="Times New Roman" w:hAnsi="Times New Roman" w:cs="Times New Roman"/>
          <w:sz w:val="28"/>
        </w:rPr>
      </w:pPr>
    </w:p>
    <w:p w:rsidR="00CE44B9" w:rsidRDefault="00CE44B9" w:rsidP="00CE44B9">
      <w:pPr>
        <w:pStyle w:val="a3"/>
        <w:spacing w:line="360" w:lineRule="auto"/>
        <w:ind w:left="0" w:firstLine="709"/>
        <w:jc w:val="both"/>
        <w:rPr>
          <w:rFonts w:ascii="Times New Roman" w:hAnsi="Times New Roman" w:cs="Times New Roman"/>
          <w:b/>
          <w:sz w:val="28"/>
        </w:rPr>
      </w:pPr>
    </w:p>
    <w:p w:rsidR="00CE44B9" w:rsidRDefault="00CE44B9" w:rsidP="00CE44B9">
      <w:pPr>
        <w:pStyle w:val="a3"/>
        <w:spacing w:line="360" w:lineRule="auto"/>
        <w:ind w:left="0" w:firstLine="709"/>
        <w:jc w:val="both"/>
        <w:rPr>
          <w:rFonts w:ascii="Times New Roman" w:hAnsi="Times New Roman" w:cs="Times New Roman"/>
          <w:b/>
          <w:sz w:val="28"/>
        </w:rPr>
      </w:pPr>
    </w:p>
    <w:p w:rsidR="00CE44B9" w:rsidRDefault="00CE44B9" w:rsidP="00CE44B9">
      <w:pPr>
        <w:pStyle w:val="a3"/>
        <w:spacing w:line="360" w:lineRule="auto"/>
        <w:ind w:left="0" w:firstLine="709"/>
        <w:jc w:val="both"/>
        <w:rPr>
          <w:rFonts w:ascii="Times New Roman" w:hAnsi="Times New Roman" w:cs="Times New Roman"/>
          <w:b/>
          <w:sz w:val="28"/>
        </w:rPr>
      </w:pPr>
    </w:p>
    <w:p w:rsidR="00CE44B9" w:rsidRDefault="00CE44B9" w:rsidP="00216FB0">
      <w:pPr>
        <w:pStyle w:val="a3"/>
        <w:spacing w:line="360" w:lineRule="auto"/>
        <w:ind w:left="0" w:firstLine="709"/>
        <w:jc w:val="center"/>
        <w:rPr>
          <w:rFonts w:ascii="Times New Roman" w:hAnsi="Times New Roman" w:cs="Times New Roman"/>
          <w:b/>
          <w:sz w:val="28"/>
        </w:rPr>
      </w:pPr>
      <w:r>
        <w:rPr>
          <w:rFonts w:ascii="Times New Roman" w:hAnsi="Times New Roman" w:cs="Times New Roman"/>
          <w:b/>
          <w:sz w:val="28"/>
        </w:rPr>
        <w:lastRenderedPageBreak/>
        <w:t>Введение</w:t>
      </w:r>
    </w:p>
    <w:p w:rsidR="00CE44B9" w:rsidRDefault="00CE44B9" w:rsidP="00CE44B9">
      <w:pPr>
        <w:pStyle w:val="a3"/>
        <w:spacing w:line="360" w:lineRule="auto"/>
        <w:ind w:left="0" w:firstLine="709"/>
        <w:jc w:val="both"/>
        <w:rPr>
          <w:rFonts w:ascii="Times New Roman" w:hAnsi="Times New Roman" w:cs="Times New Roman"/>
          <w:b/>
          <w:sz w:val="28"/>
        </w:rPr>
      </w:pPr>
    </w:p>
    <w:p w:rsidR="00CE44B9" w:rsidRPr="00765C84"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В</w:t>
      </w:r>
      <w:r w:rsidRPr="00C7268F">
        <w:rPr>
          <w:rFonts w:ascii="Times New Roman" w:hAnsi="Times New Roman" w:cs="Times New Roman"/>
          <w:sz w:val="28"/>
        </w:rPr>
        <w:t xml:space="preserve"> настоящее время возрастает роль и значение управленческого</w:t>
      </w:r>
      <w:r>
        <w:rPr>
          <w:rFonts w:ascii="Times New Roman" w:hAnsi="Times New Roman" w:cs="Times New Roman"/>
          <w:sz w:val="28"/>
        </w:rPr>
        <w:t xml:space="preserve"> </w:t>
      </w:r>
      <w:r w:rsidRPr="00C7268F">
        <w:rPr>
          <w:rFonts w:ascii="Times New Roman" w:hAnsi="Times New Roman" w:cs="Times New Roman"/>
          <w:sz w:val="28"/>
        </w:rPr>
        <w:t>учета, как функции управления и одного</w:t>
      </w:r>
      <w:r>
        <w:rPr>
          <w:rFonts w:ascii="Times New Roman" w:hAnsi="Times New Roman" w:cs="Times New Roman"/>
          <w:sz w:val="28"/>
        </w:rPr>
        <w:t xml:space="preserve"> из основных баз информационной </w:t>
      </w:r>
      <w:r w:rsidRPr="00765C84">
        <w:rPr>
          <w:rFonts w:ascii="Times New Roman" w:hAnsi="Times New Roman" w:cs="Times New Roman"/>
          <w:sz w:val="28"/>
        </w:rPr>
        <w:t>системы хозяйственного механизма любой организации.</w:t>
      </w:r>
    </w:p>
    <w:p w:rsidR="00CE44B9" w:rsidRDefault="00CE44B9" w:rsidP="00CE44B9">
      <w:pPr>
        <w:pStyle w:val="a3"/>
        <w:spacing w:line="360" w:lineRule="auto"/>
        <w:ind w:left="0" w:firstLine="709"/>
        <w:jc w:val="both"/>
        <w:rPr>
          <w:rFonts w:ascii="Times New Roman" w:hAnsi="Times New Roman" w:cs="Times New Roman"/>
          <w:sz w:val="28"/>
        </w:rPr>
      </w:pPr>
      <w:r w:rsidRPr="00F912DD">
        <w:rPr>
          <w:rFonts w:ascii="Times New Roman" w:hAnsi="Times New Roman" w:cs="Times New Roman"/>
          <w:sz w:val="28"/>
        </w:rPr>
        <w:t>Целью деятельности любого коммерческого предприятия, в частности, торгового, является получение п</w:t>
      </w:r>
      <w:r>
        <w:rPr>
          <w:rFonts w:ascii="Times New Roman" w:hAnsi="Times New Roman" w:cs="Times New Roman"/>
          <w:sz w:val="28"/>
        </w:rPr>
        <w:t>рибыли, ее стабилизация и макси</w:t>
      </w:r>
      <w:r w:rsidRPr="00F912DD">
        <w:rPr>
          <w:rFonts w:ascii="Times New Roman" w:hAnsi="Times New Roman" w:cs="Times New Roman"/>
          <w:sz w:val="28"/>
        </w:rPr>
        <w:t>мизация. Во многом достижению этой цели способствует о</w:t>
      </w:r>
      <w:r>
        <w:rPr>
          <w:rFonts w:ascii="Times New Roman" w:hAnsi="Times New Roman" w:cs="Times New Roman"/>
          <w:sz w:val="28"/>
        </w:rPr>
        <w:t>беспечение устойчивых конкурент</w:t>
      </w:r>
      <w:r w:rsidRPr="00F912DD">
        <w:rPr>
          <w:rFonts w:ascii="Times New Roman" w:hAnsi="Times New Roman" w:cs="Times New Roman"/>
          <w:sz w:val="28"/>
        </w:rPr>
        <w:t>ных преимуществ на рынке. В современных условиях российской экономики рынок довольно активно занимают зарубежные торговые компании. Их уровень автоматизации учета и бюджетирования на порядок выше отечественных организаций. Именно поэтому отсутствие эффективной</w:t>
      </w:r>
      <w:r>
        <w:rPr>
          <w:rFonts w:ascii="Times New Roman" w:hAnsi="Times New Roman" w:cs="Times New Roman"/>
          <w:sz w:val="28"/>
        </w:rPr>
        <w:t xml:space="preserve"> и современной системы управлен</w:t>
      </w:r>
      <w:r w:rsidRPr="00F912DD">
        <w:rPr>
          <w:rFonts w:ascii="Times New Roman" w:hAnsi="Times New Roman" w:cs="Times New Roman"/>
          <w:sz w:val="28"/>
        </w:rPr>
        <w:t>ческого учета торговых организаций делает их менее конкурентоспособными</w:t>
      </w:r>
      <w:r>
        <w:rPr>
          <w:rFonts w:ascii="Times New Roman" w:hAnsi="Times New Roman" w:cs="Times New Roman"/>
          <w:sz w:val="28"/>
        </w:rPr>
        <w:t xml:space="preserve">. </w:t>
      </w:r>
    </w:p>
    <w:p w:rsidR="00CE44B9" w:rsidRDefault="00CE44B9" w:rsidP="00CE44B9">
      <w:pPr>
        <w:pStyle w:val="a3"/>
        <w:spacing w:line="360" w:lineRule="auto"/>
        <w:ind w:left="0" w:firstLine="709"/>
        <w:jc w:val="both"/>
        <w:rPr>
          <w:rFonts w:ascii="Times New Roman" w:hAnsi="Times New Roman" w:cs="Times New Roman"/>
          <w:sz w:val="28"/>
        </w:rPr>
      </w:pPr>
      <w:r w:rsidRPr="00DC303C">
        <w:rPr>
          <w:rFonts w:ascii="Times New Roman" w:hAnsi="Times New Roman" w:cs="Times New Roman"/>
          <w:sz w:val="28"/>
        </w:rPr>
        <w:t xml:space="preserve">В условиях развития конкурентной рыночной среды происходит резкое увеличение числа административных решений всех типов. В результате поток оперативной информации нарастает подобно снежному кому, центральный офис ею перегружается, а деятельность центрального управленческого аппарата становится неэффективной. </w:t>
      </w:r>
      <w:r>
        <w:rPr>
          <w:rFonts w:ascii="Times New Roman" w:hAnsi="Times New Roman" w:cs="Times New Roman"/>
          <w:sz w:val="28"/>
        </w:rPr>
        <w:t>Таким образом, в</w:t>
      </w:r>
      <w:r w:rsidRPr="00F912DD">
        <w:rPr>
          <w:rFonts w:ascii="Times New Roman" w:hAnsi="Times New Roman" w:cs="Times New Roman"/>
          <w:sz w:val="28"/>
        </w:rPr>
        <w:t xml:space="preserve"> современных условиях рыночной экономики работа торговых предприятий требует эффективного ведения хозяйственной деятельности для получения прибыли и выживания в условиях жесткой конкуренции. В связи с этим, неизмеримо возрастает роль управленческог</w:t>
      </w:r>
      <w:r>
        <w:rPr>
          <w:rFonts w:ascii="Times New Roman" w:hAnsi="Times New Roman" w:cs="Times New Roman"/>
          <w:sz w:val="28"/>
        </w:rPr>
        <w:t>о учета на предприятиях  торговли, что обуславливает актуальность выбранной темы.</w:t>
      </w:r>
    </w:p>
    <w:p w:rsidR="00CE44B9" w:rsidRDefault="00CE44B9" w:rsidP="00CE44B9">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Целью данной работы является исследование основных аспектов у</w:t>
      </w:r>
      <w:r w:rsidRPr="00293865">
        <w:rPr>
          <w:rFonts w:ascii="Times New Roman" w:hAnsi="Times New Roman" w:cs="Times New Roman"/>
          <w:sz w:val="28"/>
        </w:rPr>
        <w:t>правленческ</w:t>
      </w:r>
      <w:r>
        <w:rPr>
          <w:rFonts w:ascii="Times New Roman" w:hAnsi="Times New Roman" w:cs="Times New Roman"/>
          <w:sz w:val="28"/>
        </w:rPr>
        <w:t>ого</w:t>
      </w:r>
      <w:r w:rsidRPr="00293865">
        <w:rPr>
          <w:rFonts w:ascii="Times New Roman" w:hAnsi="Times New Roman" w:cs="Times New Roman"/>
          <w:sz w:val="28"/>
        </w:rPr>
        <w:t xml:space="preserve"> учет</w:t>
      </w:r>
      <w:r>
        <w:rPr>
          <w:rFonts w:ascii="Times New Roman" w:hAnsi="Times New Roman" w:cs="Times New Roman"/>
          <w:sz w:val="28"/>
        </w:rPr>
        <w:t>а</w:t>
      </w:r>
      <w:r w:rsidRPr="00293865">
        <w:rPr>
          <w:rFonts w:ascii="Times New Roman" w:hAnsi="Times New Roman" w:cs="Times New Roman"/>
          <w:sz w:val="28"/>
        </w:rPr>
        <w:t xml:space="preserve"> в торговле </w:t>
      </w:r>
      <w:r>
        <w:rPr>
          <w:rFonts w:ascii="Times New Roman" w:hAnsi="Times New Roman" w:cs="Times New Roman"/>
          <w:sz w:val="28"/>
        </w:rPr>
        <w:t>и р</w:t>
      </w:r>
      <w:r w:rsidRPr="00293865">
        <w:rPr>
          <w:rFonts w:ascii="Times New Roman" w:hAnsi="Times New Roman" w:cs="Times New Roman"/>
          <w:sz w:val="28"/>
        </w:rPr>
        <w:t xml:space="preserve">азработка мероприятий по </w:t>
      </w:r>
      <w:r>
        <w:rPr>
          <w:rFonts w:ascii="Times New Roman" w:hAnsi="Times New Roman" w:cs="Times New Roman"/>
          <w:sz w:val="28"/>
        </w:rPr>
        <w:t xml:space="preserve">его </w:t>
      </w:r>
      <w:r w:rsidRPr="00293865">
        <w:rPr>
          <w:rFonts w:ascii="Times New Roman" w:hAnsi="Times New Roman" w:cs="Times New Roman"/>
          <w:sz w:val="28"/>
        </w:rPr>
        <w:t xml:space="preserve">совершенствованию </w:t>
      </w:r>
      <w:r>
        <w:rPr>
          <w:rFonts w:ascii="Times New Roman" w:hAnsi="Times New Roman" w:cs="Times New Roman"/>
          <w:sz w:val="28"/>
        </w:rPr>
        <w:t>на примере</w:t>
      </w:r>
      <w:r w:rsidRPr="00293865">
        <w:rPr>
          <w:rFonts w:ascii="Times New Roman" w:hAnsi="Times New Roman" w:cs="Times New Roman"/>
          <w:sz w:val="28"/>
        </w:rPr>
        <w:t xml:space="preserve"> ООО «Лента»</w:t>
      </w:r>
      <w:r>
        <w:rPr>
          <w:rFonts w:ascii="Times New Roman" w:hAnsi="Times New Roman" w:cs="Times New Roman"/>
          <w:sz w:val="28"/>
        </w:rPr>
        <w:t>.</w:t>
      </w:r>
    </w:p>
    <w:p w:rsidR="00CE44B9" w:rsidRDefault="00CE44B9" w:rsidP="00CE44B9">
      <w:pPr>
        <w:pStyle w:val="a3"/>
        <w:spacing w:line="360" w:lineRule="auto"/>
        <w:ind w:left="0" w:firstLine="709"/>
        <w:jc w:val="both"/>
        <w:rPr>
          <w:rFonts w:ascii="Times New Roman" w:hAnsi="Times New Roman" w:cs="Times New Roman"/>
          <w:sz w:val="28"/>
        </w:rPr>
      </w:pPr>
      <w:proofErr w:type="gramStart"/>
      <w:r>
        <w:rPr>
          <w:rFonts w:ascii="Times New Roman" w:hAnsi="Times New Roman" w:cs="Times New Roman"/>
          <w:sz w:val="28"/>
        </w:rPr>
        <w:t>Исходя из поставленной цели в рамках данного исследования предполагается</w:t>
      </w:r>
      <w:proofErr w:type="gramEnd"/>
      <w:r>
        <w:rPr>
          <w:rFonts w:ascii="Times New Roman" w:hAnsi="Times New Roman" w:cs="Times New Roman"/>
          <w:sz w:val="28"/>
        </w:rPr>
        <w:t xml:space="preserve"> решение следующих задач:</w:t>
      </w:r>
    </w:p>
    <w:p w:rsidR="00CE44B9" w:rsidRDefault="00CE44B9" w:rsidP="00CE44B9">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 xml:space="preserve">- исследование истории, роли и места </w:t>
      </w:r>
      <w:r w:rsidRPr="00293865">
        <w:rPr>
          <w:rFonts w:ascii="Times New Roman" w:hAnsi="Times New Roman" w:cs="Times New Roman"/>
          <w:sz w:val="28"/>
        </w:rPr>
        <w:t>управленческого учёта в организации</w:t>
      </w:r>
      <w:r>
        <w:rPr>
          <w:rFonts w:ascii="Times New Roman" w:hAnsi="Times New Roman" w:cs="Times New Roman"/>
          <w:sz w:val="28"/>
        </w:rPr>
        <w:t>;</w:t>
      </w:r>
    </w:p>
    <w:p w:rsidR="00CE44B9" w:rsidRDefault="00CE44B9" w:rsidP="00CE44B9">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 определение объектов и функций </w:t>
      </w:r>
      <w:r w:rsidRPr="00293865">
        <w:rPr>
          <w:rFonts w:ascii="Times New Roman" w:hAnsi="Times New Roman" w:cs="Times New Roman"/>
          <w:sz w:val="28"/>
        </w:rPr>
        <w:t>управленческого учета в торговле</w:t>
      </w:r>
      <w:r>
        <w:rPr>
          <w:rFonts w:ascii="Times New Roman" w:hAnsi="Times New Roman" w:cs="Times New Roman"/>
          <w:sz w:val="28"/>
        </w:rPr>
        <w:t>;</w:t>
      </w:r>
    </w:p>
    <w:p w:rsidR="00CE44B9" w:rsidRDefault="00CE44B9" w:rsidP="00CE44B9">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 выявление особенностей </w:t>
      </w:r>
      <w:r w:rsidRPr="00293865">
        <w:rPr>
          <w:rFonts w:ascii="Times New Roman" w:hAnsi="Times New Roman" w:cs="Times New Roman"/>
          <w:sz w:val="28"/>
        </w:rPr>
        <w:t>организации управленческого учета в торговых организациях</w:t>
      </w:r>
      <w:r>
        <w:rPr>
          <w:rFonts w:ascii="Times New Roman" w:hAnsi="Times New Roman" w:cs="Times New Roman"/>
          <w:sz w:val="28"/>
        </w:rPr>
        <w:t>;</w:t>
      </w:r>
    </w:p>
    <w:p w:rsidR="00CE44B9" w:rsidRDefault="00CE44B9" w:rsidP="00CE44B9">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 а</w:t>
      </w:r>
      <w:r w:rsidRPr="00293865">
        <w:rPr>
          <w:rFonts w:ascii="Times New Roman" w:hAnsi="Times New Roman" w:cs="Times New Roman"/>
          <w:sz w:val="28"/>
        </w:rPr>
        <w:t>нализ организации учета затрат в ООО «Лента»</w:t>
      </w:r>
      <w:r>
        <w:rPr>
          <w:rFonts w:ascii="Times New Roman" w:hAnsi="Times New Roman" w:cs="Times New Roman"/>
          <w:sz w:val="28"/>
        </w:rPr>
        <w:t>;</w:t>
      </w:r>
    </w:p>
    <w:p w:rsidR="00CE44B9" w:rsidRDefault="00CE44B9" w:rsidP="00CE44B9">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 и</w:t>
      </w:r>
      <w:r w:rsidRPr="00293865">
        <w:rPr>
          <w:rFonts w:ascii="Times New Roman" w:hAnsi="Times New Roman" w:cs="Times New Roman"/>
          <w:sz w:val="28"/>
        </w:rPr>
        <w:t>сследование проблем и недостатков в организации управленческого учета в ООО «Лента»</w:t>
      </w:r>
      <w:r>
        <w:rPr>
          <w:rFonts w:ascii="Times New Roman" w:hAnsi="Times New Roman" w:cs="Times New Roman"/>
          <w:sz w:val="28"/>
        </w:rPr>
        <w:t>;</w:t>
      </w:r>
    </w:p>
    <w:p w:rsidR="00CE44B9" w:rsidRDefault="00CE44B9" w:rsidP="00CE44B9">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 разработка мероприятий по совершенствованию </w:t>
      </w:r>
      <w:r w:rsidRPr="00293865">
        <w:rPr>
          <w:rFonts w:ascii="Times New Roman" w:hAnsi="Times New Roman" w:cs="Times New Roman"/>
          <w:sz w:val="28"/>
        </w:rPr>
        <w:t>управленческого учета по бизнес-процессам в торговой деятельности</w:t>
      </w:r>
      <w:r>
        <w:rPr>
          <w:rFonts w:ascii="Times New Roman" w:hAnsi="Times New Roman" w:cs="Times New Roman"/>
          <w:sz w:val="28"/>
        </w:rPr>
        <w:t>;</w:t>
      </w:r>
    </w:p>
    <w:p w:rsidR="00CE44B9" w:rsidRDefault="00CE44B9" w:rsidP="00CE44B9">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 о</w:t>
      </w:r>
      <w:r w:rsidRPr="00293865">
        <w:rPr>
          <w:rFonts w:ascii="Times New Roman" w:hAnsi="Times New Roman" w:cs="Times New Roman"/>
          <w:sz w:val="28"/>
        </w:rPr>
        <w:t>ценка экономической эффективности предложенных мероприятий</w:t>
      </w:r>
      <w:r>
        <w:rPr>
          <w:rFonts w:ascii="Times New Roman" w:hAnsi="Times New Roman" w:cs="Times New Roman"/>
          <w:sz w:val="28"/>
        </w:rPr>
        <w:t>.</w:t>
      </w:r>
    </w:p>
    <w:p w:rsidR="00CE44B9" w:rsidRDefault="00CE44B9" w:rsidP="00CE44B9">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Объектом исследования в работе выступает ООО «Лента».</w:t>
      </w:r>
    </w:p>
    <w:p w:rsidR="00CE44B9"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Предметом исследования в работе является система управленческого учета и ее составляющие.</w:t>
      </w:r>
    </w:p>
    <w:p w:rsidR="00CE44B9" w:rsidRPr="00172DFF" w:rsidRDefault="00CE44B9" w:rsidP="00CE44B9">
      <w:pPr>
        <w:widowControl w:val="0"/>
        <w:shd w:val="clear" w:color="auto" w:fill="FFFFFF"/>
        <w:spacing w:after="0" w:line="360" w:lineRule="auto"/>
        <w:ind w:right="5" w:firstLine="709"/>
        <w:jc w:val="both"/>
        <w:rPr>
          <w:rFonts w:ascii="Times New Roman" w:eastAsia="Times New Roman" w:hAnsi="Times New Roman" w:cs="Times New Roman"/>
          <w:sz w:val="28"/>
          <w:szCs w:val="28"/>
          <w:lang w:eastAsia="ru-RU"/>
        </w:rPr>
      </w:pPr>
      <w:r w:rsidRPr="00172DFF">
        <w:rPr>
          <w:rFonts w:ascii="Times New Roman" w:eastAsia="Times New Roman" w:hAnsi="Times New Roman" w:cs="Times New Roman"/>
          <w:sz w:val="28"/>
          <w:szCs w:val="28"/>
          <w:lang w:eastAsia="ru-RU"/>
        </w:rPr>
        <w:t xml:space="preserve">В данной работе были использованы  следующие работы в области </w:t>
      </w:r>
      <w:r>
        <w:rPr>
          <w:rFonts w:ascii="Times New Roman" w:eastAsia="Times New Roman" w:hAnsi="Times New Roman" w:cs="Times New Roman"/>
          <w:sz w:val="28"/>
          <w:szCs w:val="28"/>
          <w:lang w:eastAsia="ru-RU"/>
        </w:rPr>
        <w:t>исследования основ управленческого учета в организации</w:t>
      </w:r>
      <w:r w:rsidRPr="00172DFF">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Альхамова</w:t>
      </w:r>
      <w:proofErr w:type="spellEnd"/>
      <w:r>
        <w:rPr>
          <w:rFonts w:ascii="Times New Roman" w:eastAsia="Times New Roman" w:hAnsi="Times New Roman" w:cs="Times New Roman"/>
          <w:sz w:val="28"/>
          <w:szCs w:val="28"/>
          <w:lang w:eastAsia="ru-RU"/>
        </w:rPr>
        <w:t xml:space="preserve"> О. Ф., </w:t>
      </w:r>
      <w:proofErr w:type="spellStart"/>
      <w:r>
        <w:rPr>
          <w:rFonts w:ascii="Times New Roman" w:eastAsia="Times New Roman" w:hAnsi="Times New Roman" w:cs="Times New Roman"/>
          <w:sz w:val="28"/>
          <w:szCs w:val="28"/>
          <w:lang w:eastAsia="ru-RU"/>
        </w:rPr>
        <w:t>Блаженковой</w:t>
      </w:r>
      <w:proofErr w:type="spellEnd"/>
      <w:r>
        <w:rPr>
          <w:rFonts w:ascii="Times New Roman" w:eastAsia="Times New Roman" w:hAnsi="Times New Roman" w:cs="Times New Roman"/>
          <w:sz w:val="28"/>
          <w:szCs w:val="28"/>
          <w:lang w:eastAsia="ru-RU"/>
        </w:rPr>
        <w:t xml:space="preserve"> Н. М., Вахрушиной М.А., </w:t>
      </w:r>
      <w:r w:rsidRPr="00351509">
        <w:rPr>
          <w:rFonts w:ascii="Times New Roman" w:eastAsia="Times New Roman" w:hAnsi="Times New Roman" w:cs="Times New Roman"/>
          <w:sz w:val="28"/>
          <w:szCs w:val="28"/>
          <w:lang w:eastAsia="ru-RU"/>
        </w:rPr>
        <w:t>Воронов</w:t>
      </w:r>
      <w:r>
        <w:rPr>
          <w:rFonts w:ascii="Times New Roman" w:eastAsia="Times New Roman" w:hAnsi="Times New Roman" w:cs="Times New Roman"/>
          <w:sz w:val="28"/>
          <w:szCs w:val="28"/>
          <w:lang w:eastAsia="ru-RU"/>
        </w:rPr>
        <w:t>ой</w:t>
      </w:r>
      <w:r w:rsidRPr="00351509">
        <w:rPr>
          <w:rFonts w:ascii="Times New Roman" w:eastAsia="Times New Roman" w:hAnsi="Times New Roman" w:cs="Times New Roman"/>
          <w:sz w:val="28"/>
          <w:szCs w:val="28"/>
          <w:lang w:eastAsia="ru-RU"/>
        </w:rPr>
        <w:t xml:space="preserve"> Е. Ю</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t xml:space="preserve">Глушкова И. Е., </w:t>
      </w:r>
      <w:proofErr w:type="spellStart"/>
      <w:r>
        <w:rPr>
          <w:rFonts w:ascii="Times New Roman" w:eastAsia="Times New Roman" w:hAnsi="Times New Roman" w:cs="Times New Roman"/>
          <w:sz w:val="28"/>
          <w:szCs w:val="28"/>
          <w:lang w:eastAsia="ru-RU"/>
        </w:rPr>
        <w:t>Зайнуллиной</w:t>
      </w:r>
      <w:proofErr w:type="spellEnd"/>
      <w:r>
        <w:rPr>
          <w:rFonts w:ascii="Times New Roman" w:eastAsia="Times New Roman" w:hAnsi="Times New Roman" w:cs="Times New Roman"/>
          <w:sz w:val="28"/>
          <w:szCs w:val="28"/>
          <w:lang w:eastAsia="ru-RU"/>
        </w:rPr>
        <w:t xml:space="preserve"> С. Ф., Ивашкевича В.Б., Колесникова С.И., Крыловой</w:t>
      </w:r>
      <w:r w:rsidRPr="00351509">
        <w:rPr>
          <w:rFonts w:ascii="Times New Roman" w:eastAsia="Times New Roman" w:hAnsi="Times New Roman" w:cs="Times New Roman"/>
          <w:sz w:val="28"/>
          <w:szCs w:val="28"/>
          <w:lang w:eastAsia="ru-RU"/>
        </w:rPr>
        <w:t xml:space="preserve"> А.Н. Николаев</w:t>
      </w:r>
      <w:r>
        <w:rPr>
          <w:rFonts w:ascii="Times New Roman" w:eastAsia="Times New Roman" w:hAnsi="Times New Roman" w:cs="Times New Roman"/>
          <w:sz w:val="28"/>
          <w:szCs w:val="28"/>
          <w:lang w:eastAsia="ru-RU"/>
        </w:rPr>
        <w:t>ой</w:t>
      </w:r>
      <w:r w:rsidRPr="00351509">
        <w:rPr>
          <w:rFonts w:ascii="Times New Roman" w:eastAsia="Times New Roman" w:hAnsi="Times New Roman" w:cs="Times New Roman"/>
          <w:sz w:val="28"/>
          <w:szCs w:val="28"/>
          <w:lang w:eastAsia="ru-RU"/>
        </w:rPr>
        <w:t xml:space="preserve"> О. Е.</w:t>
      </w:r>
      <w:r>
        <w:rPr>
          <w:rFonts w:ascii="Times New Roman" w:eastAsia="Times New Roman" w:hAnsi="Times New Roman" w:cs="Times New Roman"/>
          <w:sz w:val="28"/>
          <w:szCs w:val="28"/>
          <w:lang w:eastAsia="ru-RU"/>
        </w:rPr>
        <w:t xml:space="preserve">, Поповой Л.B., </w:t>
      </w:r>
      <w:proofErr w:type="spellStart"/>
      <w:r>
        <w:rPr>
          <w:rFonts w:ascii="Times New Roman" w:eastAsia="Times New Roman" w:hAnsi="Times New Roman" w:cs="Times New Roman"/>
          <w:sz w:val="28"/>
          <w:szCs w:val="28"/>
          <w:lang w:eastAsia="ru-RU"/>
        </w:rPr>
        <w:t>Рогуленко</w:t>
      </w:r>
      <w:proofErr w:type="spellEnd"/>
      <w:r>
        <w:rPr>
          <w:rFonts w:ascii="Times New Roman" w:eastAsia="Times New Roman" w:hAnsi="Times New Roman" w:cs="Times New Roman"/>
          <w:sz w:val="28"/>
          <w:szCs w:val="28"/>
          <w:lang w:eastAsia="ru-RU"/>
        </w:rPr>
        <w:t xml:space="preserve"> Т.М., </w:t>
      </w:r>
      <w:proofErr w:type="spellStart"/>
      <w:r>
        <w:rPr>
          <w:rFonts w:ascii="Times New Roman" w:eastAsia="Times New Roman" w:hAnsi="Times New Roman" w:cs="Times New Roman"/>
          <w:sz w:val="28"/>
          <w:szCs w:val="28"/>
          <w:lang w:eastAsia="ru-RU"/>
        </w:rPr>
        <w:t>Тямусева</w:t>
      </w:r>
      <w:proofErr w:type="spellEnd"/>
      <w:r>
        <w:rPr>
          <w:rFonts w:ascii="Times New Roman" w:eastAsia="Times New Roman" w:hAnsi="Times New Roman" w:cs="Times New Roman"/>
          <w:sz w:val="28"/>
          <w:szCs w:val="28"/>
          <w:lang w:eastAsia="ru-RU"/>
        </w:rPr>
        <w:t xml:space="preserve"> Д.И., Керимова В. Э., </w:t>
      </w:r>
      <w:proofErr w:type="spellStart"/>
      <w:r>
        <w:rPr>
          <w:rFonts w:ascii="Times New Roman" w:eastAsia="Times New Roman" w:hAnsi="Times New Roman" w:cs="Times New Roman"/>
          <w:sz w:val="28"/>
          <w:szCs w:val="28"/>
          <w:lang w:eastAsia="ru-RU"/>
        </w:rPr>
        <w:t>Шеремет</w:t>
      </w:r>
      <w:proofErr w:type="spellEnd"/>
      <w:r>
        <w:rPr>
          <w:rFonts w:ascii="Times New Roman" w:eastAsia="Times New Roman" w:hAnsi="Times New Roman" w:cs="Times New Roman"/>
          <w:sz w:val="28"/>
          <w:szCs w:val="28"/>
          <w:lang w:eastAsia="ru-RU"/>
        </w:rPr>
        <w:t xml:space="preserve"> Я.С. и др. </w:t>
      </w:r>
    </w:p>
    <w:p w:rsidR="00CE44B9" w:rsidRPr="00172DFF" w:rsidRDefault="00CE44B9" w:rsidP="00CE44B9">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72DFF">
        <w:rPr>
          <w:rFonts w:ascii="Times New Roman" w:eastAsia="Times New Roman" w:hAnsi="Times New Roman" w:cs="Times New Roman"/>
          <w:sz w:val="28"/>
          <w:szCs w:val="28"/>
          <w:lang w:eastAsia="ru-RU"/>
        </w:rPr>
        <w:t xml:space="preserve">Теоретической и методологической основой дипломной работы стали труды ведущих отечественных и зарубежных специалистов, раскрывающие </w:t>
      </w:r>
      <w:r>
        <w:rPr>
          <w:rFonts w:ascii="Times New Roman" w:eastAsia="Times New Roman" w:hAnsi="Times New Roman" w:cs="Times New Roman"/>
          <w:sz w:val="28"/>
          <w:szCs w:val="28"/>
          <w:lang w:eastAsia="ru-RU"/>
        </w:rPr>
        <w:t>основы ведения управленческого учета</w:t>
      </w:r>
      <w:r w:rsidRPr="00172DFF">
        <w:rPr>
          <w:rFonts w:ascii="Times New Roman" w:eastAsia="Times New Roman" w:hAnsi="Times New Roman" w:cs="Times New Roman"/>
          <w:sz w:val="28"/>
          <w:szCs w:val="28"/>
          <w:lang w:eastAsia="ru-RU"/>
        </w:rPr>
        <w:t xml:space="preserve">, основы организации </w:t>
      </w:r>
      <w:r>
        <w:rPr>
          <w:rFonts w:ascii="Times New Roman" w:eastAsia="Times New Roman" w:hAnsi="Times New Roman" w:cs="Times New Roman"/>
          <w:sz w:val="28"/>
          <w:szCs w:val="28"/>
          <w:lang w:eastAsia="ru-RU"/>
        </w:rPr>
        <w:t>управленческого учета в торговле</w:t>
      </w:r>
      <w:r w:rsidRPr="00172DF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принятие решение в рамках системы управленческого учета</w:t>
      </w:r>
      <w:r w:rsidRPr="00172DFF">
        <w:rPr>
          <w:rFonts w:ascii="Times New Roman" w:eastAsia="Times New Roman" w:hAnsi="Times New Roman" w:cs="Times New Roman"/>
          <w:sz w:val="28"/>
          <w:szCs w:val="28"/>
          <w:lang w:eastAsia="ru-RU"/>
        </w:rPr>
        <w:t xml:space="preserve">. </w:t>
      </w:r>
    </w:p>
    <w:p w:rsidR="00CE44B9" w:rsidRPr="00172DFF" w:rsidRDefault="00CE44B9" w:rsidP="00CE44B9">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72DFF">
        <w:rPr>
          <w:rFonts w:ascii="Times New Roman" w:eastAsia="Times New Roman" w:hAnsi="Times New Roman" w:cs="Times New Roman"/>
          <w:sz w:val="28"/>
          <w:szCs w:val="28"/>
          <w:lang w:eastAsia="ru-RU"/>
        </w:rPr>
        <w:t xml:space="preserve">В работе использовались федеральные законы, нормативно-правовые акты Российской Федерации, касающиеся деятельности коммерческих </w:t>
      </w:r>
      <w:r>
        <w:rPr>
          <w:rFonts w:ascii="Times New Roman" w:eastAsia="Times New Roman" w:hAnsi="Times New Roman" w:cs="Times New Roman"/>
          <w:sz w:val="28"/>
          <w:szCs w:val="28"/>
          <w:lang w:eastAsia="ru-RU"/>
        </w:rPr>
        <w:t>организаций торговли</w:t>
      </w:r>
      <w:r w:rsidRPr="00172DFF">
        <w:rPr>
          <w:rFonts w:ascii="Times New Roman" w:eastAsia="Times New Roman" w:hAnsi="Times New Roman" w:cs="Times New Roman"/>
          <w:sz w:val="28"/>
          <w:szCs w:val="28"/>
          <w:lang w:eastAsia="ru-RU"/>
        </w:rPr>
        <w:t>, материалы научных конференций и семинаров по изучаемой тематике, материалы периодических изданий, данные публикуемой и бухгалтерской отчетност</w:t>
      </w:r>
      <w:proofErr w:type="gramStart"/>
      <w:r w:rsidRPr="00172DFF">
        <w:rPr>
          <w:rFonts w:ascii="Times New Roman" w:eastAsia="Times New Roman" w:hAnsi="Times New Roman" w:cs="Times New Roman"/>
          <w:sz w:val="28"/>
          <w:szCs w:val="28"/>
          <w:lang w:eastAsia="ru-RU"/>
        </w:rPr>
        <w:t xml:space="preserve">и </w:t>
      </w:r>
      <w:r>
        <w:rPr>
          <w:rFonts w:ascii="Times New Roman" w:eastAsia="Times New Roman" w:hAnsi="Times New Roman" w:cs="Times New Roman"/>
          <w:sz w:val="28"/>
          <w:szCs w:val="28"/>
          <w:lang w:eastAsia="ru-RU"/>
        </w:rPr>
        <w:t>ООО</w:t>
      </w:r>
      <w:proofErr w:type="gramEnd"/>
      <w:r>
        <w:rPr>
          <w:rFonts w:ascii="Times New Roman" w:eastAsia="Times New Roman" w:hAnsi="Times New Roman" w:cs="Times New Roman"/>
          <w:sz w:val="28"/>
          <w:szCs w:val="28"/>
          <w:lang w:eastAsia="ru-RU"/>
        </w:rPr>
        <w:t xml:space="preserve"> «Лента»</w:t>
      </w:r>
      <w:r w:rsidRPr="00172DFF">
        <w:rPr>
          <w:rFonts w:ascii="Times New Roman" w:eastAsia="Times New Roman" w:hAnsi="Times New Roman" w:cs="Times New Roman"/>
          <w:sz w:val="28"/>
          <w:szCs w:val="28"/>
          <w:lang w:eastAsia="ru-RU"/>
        </w:rPr>
        <w:t xml:space="preserve">. </w:t>
      </w:r>
    </w:p>
    <w:p w:rsidR="00CE44B9" w:rsidRPr="00172DFF" w:rsidRDefault="00CE44B9" w:rsidP="00CE44B9">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72DFF">
        <w:rPr>
          <w:rFonts w:ascii="Times New Roman" w:eastAsia="Times New Roman" w:hAnsi="Times New Roman" w:cs="Times New Roman"/>
          <w:sz w:val="28"/>
          <w:szCs w:val="28"/>
          <w:lang w:eastAsia="ru-RU"/>
        </w:rPr>
        <w:lastRenderedPageBreak/>
        <w:t>Исследование базируется на применении аналитических выборок, а также на использовании метода группировки, стоимостного и сравнительного анализа по динамическому состоянию изучаемых показателей.</w:t>
      </w:r>
    </w:p>
    <w:p w:rsidR="00CE44B9" w:rsidRDefault="00CE44B9" w:rsidP="00CE44B9">
      <w:pPr>
        <w:spacing w:after="160" w:line="360" w:lineRule="auto"/>
        <w:ind w:firstLine="709"/>
        <w:contextualSpacing/>
        <w:jc w:val="both"/>
        <w:rPr>
          <w:rFonts w:ascii="Times New Roman" w:eastAsia="Times New Roman" w:hAnsi="Times New Roman" w:cs="Times New Roman"/>
          <w:sz w:val="28"/>
          <w:szCs w:val="28"/>
          <w:lang w:eastAsia="ru-RU"/>
        </w:rPr>
      </w:pPr>
      <w:r w:rsidRPr="00172DFF">
        <w:rPr>
          <w:rFonts w:ascii="Times New Roman" w:eastAsia="Times New Roman" w:hAnsi="Times New Roman" w:cs="Times New Roman"/>
          <w:bCs/>
          <w:sz w:val="28"/>
          <w:szCs w:val="28"/>
          <w:lang w:eastAsia="ru-RU"/>
        </w:rPr>
        <w:t>Научная новизна</w:t>
      </w:r>
      <w:r w:rsidRPr="00172DFF">
        <w:rPr>
          <w:rFonts w:ascii="Times New Roman" w:eastAsia="Times New Roman" w:hAnsi="Times New Roman" w:cs="Times New Roman"/>
          <w:b/>
          <w:bCs/>
          <w:sz w:val="28"/>
          <w:szCs w:val="28"/>
          <w:lang w:eastAsia="ru-RU"/>
        </w:rPr>
        <w:t xml:space="preserve"> </w:t>
      </w:r>
      <w:r w:rsidRPr="00172DFF">
        <w:rPr>
          <w:rFonts w:ascii="Times New Roman" w:eastAsia="Times New Roman" w:hAnsi="Times New Roman" w:cs="Times New Roman"/>
          <w:sz w:val="28"/>
          <w:szCs w:val="28"/>
          <w:lang w:eastAsia="ru-RU"/>
        </w:rPr>
        <w:t>полученных результатов заключается в комплексном исследовании основ</w:t>
      </w:r>
      <w:r>
        <w:rPr>
          <w:rFonts w:ascii="Times New Roman" w:eastAsia="Times New Roman" w:hAnsi="Times New Roman" w:cs="Times New Roman"/>
          <w:sz w:val="28"/>
          <w:szCs w:val="28"/>
          <w:lang w:eastAsia="ru-RU"/>
        </w:rPr>
        <w:t xml:space="preserve"> и особенностей</w:t>
      </w:r>
      <w:r w:rsidRPr="00172DF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управленческого учета  в сфере торговли.</w:t>
      </w:r>
    </w:p>
    <w:p w:rsidR="00CE44B9" w:rsidRDefault="00CE44B9" w:rsidP="00CE44B9">
      <w:pPr>
        <w:spacing w:after="16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Практическая значимость работы состоит </w:t>
      </w:r>
      <w:proofErr w:type="gramStart"/>
      <w:r>
        <w:rPr>
          <w:rFonts w:ascii="Times New Roman" w:eastAsia="Times New Roman" w:hAnsi="Times New Roman" w:cs="Times New Roman"/>
          <w:sz w:val="28"/>
          <w:szCs w:val="28"/>
          <w:lang w:eastAsia="ru-RU"/>
        </w:rPr>
        <w:t xml:space="preserve">в разработке мероприятий </w:t>
      </w:r>
      <w:r w:rsidRPr="00A71428">
        <w:rPr>
          <w:rFonts w:ascii="Times New Roman" w:eastAsia="Times New Roman" w:hAnsi="Times New Roman" w:cs="Times New Roman"/>
          <w:sz w:val="28"/>
          <w:szCs w:val="28"/>
          <w:lang w:eastAsia="ru-RU"/>
        </w:rPr>
        <w:t>по совершенствованию управленческого учета по бизнес-процессам в торговой деятельности</w:t>
      </w:r>
      <w:r>
        <w:rPr>
          <w:rFonts w:ascii="Times New Roman" w:eastAsia="Times New Roman" w:hAnsi="Times New Roman" w:cs="Times New Roman"/>
          <w:sz w:val="28"/>
          <w:szCs w:val="28"/>
          <w:lang w:eastAsia="ru-RU"/>
        </w:rPr>
        <w:t xml:space="preserve"> для ООО</w:t>
      </w:r>
      <w:proofErr w:type="gramEnd"/>
      <w:r>
        <w:rPr>
          <w:rFonts w:ascii="Times New Roman" w:eastAsia="Times New Roman" w:hAnsi="Times New Roman" w:cs="Times New Roman"/>
          <w:sz w:val="28"/>
          <w:szCs w:val="28"/>
          <w:lang w:eastAsia="ru-RU"/>
        </w:rPr>
        <w:t xml:space="preserve"> «Лента».</w:t>
      </w:r>
    </w:p>
    <w:p w:rsidR="00CE44B9" w:rsidRPr="00172DFF" w:rsidRDefault="00CE44B9" w:rsidP="00CE44B9">
      <w:pPr>
        <w:spacing w:after="160" w:line="360" w:lineRule="auto"/>
        <w:ind w:firstLine="709"/>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Структура работы представлена тремя главами. Первая глава посвящена определению теоретических и методологических </w:t>
      </w:r>
      <w:r w:rsidRPr="00A71428">
        <w:rPr>
          <w:rFonts w:ascii="Times New Roman" w:eastAsia="Times New Roman" w:hAnsi="Times New Roman" w:cs="Times New Roman"/>
          <w:sz w:val="28"/>
          <w:szCs w:val="28"/>
          <w:lang w:eastAsia="ru-RU"/>
        </w:rPr>
        <w:t>аспект</w:t>
      </w:r>
      <w:r>
        <w:rPr>
          <w:rFonts w:ascii="Times New Roman" w:eastAsia="Times New Roman" w:hAnsi="Times New Roman" w:cs="Times New Roman"/>
          <w:sz w:val="28"/>
          <w:szCs w:val="28"/>
          <w:lang w:eastAsia="ru-RU"/>
        </w:rPr>
        <w:t>ов</w:t>
      </w:r>
      <w:r w:rsidRPr="00A71428">
        <w:rPr>
          <w:rFonts w:ascii="Times New Roman" w:eastAsia="Times New Roman" w:hAnsi="Times New Roman" w:cs="Times New Roman"/>
          <w:sz w:val="28"/>
          <w:szCs w:val="28"/>
          <w:lang w:eastAsia="ru-RU"/>
        </w:rPr>
        <w:t xml:space="preserve"> организации управленческого учета в торговле</w:t>
      </w:r>
      <w:r>
        <w:rPr>
          <w:rFonts w:ascii="Times New Roman" w:eastAsia="Times New Roman" w:hAnsi="Times New Roman" w:cs="Times New Roman"/>
          <w:sz w:val="28"/>
          <w:szCs w:val="28"/>
          <w:lang w:eastAsia="ru-RU"/>
        </w:rPr>
        <w:t>. Вторая глава состоит в исследовании</w:t>
      </w:r>
      <w:r w:rsidRPr="00A71428">
        <w:rPr>
          <w:rFonts w:ascii="Times New Roman" w:eastAsia="Times New Roman" w:hAnsi="Times New Roman" w:cs="Times New Roman"/>
          <w:sz w:val="28"/>
          <w:szCs w:val="28"/>
          <w:lang w:eastAsia="ru-RU"/>
        </w:rPr>
        <w:t xml:space="preserve"> процесса организации управленческого учета</w:t>
      </w:r>
      <w:r>
        <w:rPr>
          <w:rFonts w:ascii="Times New Roman" w:eastAsia="Times New Roman" w:hAnsi="Times New Roman" w:cs="Times New Roman"/>
          <w:sz w:val="28"/>
          <w:szCs w:val="28"/>
          <w:lang w:eastAsia="ru-RU"/>
        </w:rPr>
        <w:t xml:space="preserve">, определению </w:t>
      </w:r>
      <w:r w:rsidRPr="00A71428">
        <w:rPr>
          <w:rFonts w:ascii="Times New Roman" w:eastAsia="Times New Roman" w:hAnsi="Times New Roman" w:cs="Times New Roman"/>
          <w:sz w:val="28"/>
          <w:szCs w:val="28"/>
          <w:lang w:eastAsia="ru-RU"/>
        </w:rPr>
        <w:t>проблем и недостатков в организации управленческого учета в ООО «Лента»</w:t>
      </w:r>
      <w:r>
        <w:rPr>
          <w:rFonts w:ascii="Times New Roman" w:eastAsia="Times New Roman" w:hAnsi="Times New Roman" w:cs="Times New Roman"/>
          <w:sz w:val="28"/>
          <w:szCs w:val="28"/>
          <w:lang w:eastAsia="ru-RU"/>
        </w:rPr>
        <w:t xml:space="preserve">. Третья глава направлена на разработке </w:t>
      </w:r>
      <w:r w:rsidRPr="00A71428">
        <w:rPr>
          <w:rFonts w:ascii="Times New Roman" w:eastAsia="Times New Roman" w:hAnsi="Times New Roman" w:cs="Times New Roman"/>
          <w:sz w:val="28"/>
          <w:szCs w:val="28"/>
          <w:lang w:eastAsia="ru-RU"/>
        </w:rPr>
        <w:t>мероприятий по совершенствованию управленческого учета в ООО «Лента»</w:t>
      </w:r>
      <w:r>
        <w:rPr>
          <w:rFonts w:ascii="Times New Roman" w:eastAsia="Times New Roman" w:hAnsi="Times New Roman" w:cs="Times New Roman"/>
          <w:sz w:val="28"/>
          <w:szCs w:val="28"/>
          <w:lang w:eastAsia="ru-RU"/>
        </w:rPr>
        <w:t xml:space="preserve">, а так же оценку их экономической эффективности. </w:t>
      </w:r>
    </w:p>
    <w:p w:rsidR="00CE44B9" w:rsidRDefault="00CE44B9" w:rsidP="00CE44B9">
      <w:pPr>
        <w:pStyle w:val="a3"/>
        <w:spacing w:line="360" w:lineRule="auto"/>
        <w:ind w:left="0" w:firstLine="709"/>
        <w:jc w:val="both"/>
        <w:rPr>
          <w:rFonts w:ascii="Times New Roman" w:hAnsi="Times New Roman" w:cs="Times New Roman"/>
          <w:sz w:val="28"/>
        </w:rPr>
      </w:pPr>
    </w:p>
    <w:p w:rsidR="00CE44B9" w:rsidRDefault="00CE44B9" w:rsidP="00CE44B9">
      <w:pPr>
        <w:pStyle w:val="a3"/>
        <w:spacing w:line="360" w:lineRule="auto"/>
        <w:ind w:left="0" w:firstLine="709"/>
        <w:jc w:val="both"/>
        <w:rPr>
          <w:rFonts w:ascii="Times New Roman" w:hAnsi="Times New Roman" w:cs="Times New Roman"/>
          <w:b/>
          <w:sz w:val="28"/>
        </w:rPr>
      </w:pPr>
    </w:p>
    <w:p w:rsidR="00CE44B9" w:rsidRDefault="00CE44B9" w:rsidP="00CE44B9">
      <w:pPr>
        <w:pStyle w:val="a3"/>
        <w:spacing w:line="360" w:lineRule="auto"/>
        <w:ind w:left="0" w:firstLine="709"/>
        <w:jc w:val="both"/>
        <w:rPr>
          <w:rFonts w:ascii="Times New Roman" w:hAnsi="Times New Roman" w:cs="Times New Roman"/>
          <w:b/>
          <w:sz w:val="28"/>
        </w:rPr>
      </w:pPr>
    </w:p>
    <w:p w:rsidR="00CE44B9" w:rsidRDefault="00CE44B9" w:rsidP="00CE44B9">
      <w:pPr>
        <w:pStyle w:val="a3"/>
        <w:spacing w:line="360" w:lineRule="auto"/>
        <w:ind w:left="0" w:firstLine="709"/>
        <w:jc w:val="both"/>
        <w:rPr>
          <w:rFonts w:ascii="Times New Roman" w:hAnsi="Times New Roman" w:cs="Times New Roman"/>
          <w:b/>
          <w:sz w:val="28"/>
        </w:rPr>
      </w:pPr>
    </w:p>
    <w:p w:rsidR="00CE44B9" w:rsidRDefault="00CE44B9" w:rsidP="00CE44B9">
      <w:pPr>
        <w:pStyle w:val="a3"/>
        <w:spacing w:line="360" w:lineRule="auto"/>
        <w:ind w:left="0" w:firstLine="709"/>
        <w:jc w:val="both"/>
        <w:rPr>
          <w:rFonts w:ascii="Times New Roman" w:hAnsi="Times New Roman" w:cs="Times New Roman"/>
          <w:b/>
          <w:sz w:val="28"/>
        </w:rPr>
      </w:pPr>
    </w:p>
    <w:p w:rsidR="00CE44B9" w:rsidRDefault="00CE44B9" w:rsidP="00CE44B9">
      <w:pPr>
        <w:pStyle w:val="a3"/>
        <w:spacing w:line="360" w:lineRule="auto"/>
        <w:ind w:left="0" w:firstLine="709"/>
        <w:jc w:val="both"/>
        <w:rPr>
          <w:rFonts w:ascii="Times New Roman" w:hAnsi="Times New Roman" w:cs="Times New Roman"/>
          <w:b/>
          <w:sz w:val="28"/>
        </w:rPr>
      </w:pPr>
    </w:p>
    <w:p w:rsidR="00CE44B9" w:rsidRDefault="00CE44B9" w:rsidP="00CE44B9">
      <w:pPr>
        <w:pStyle w:val="a3"/>
        <w:spacing w:line="360" w:lineRule="auto"/>
        <w:ind w:left="0" w:firstLine="709"/>
        <w:jc w:val="both"/>
        <w:rPr>
          <w:rFonts w:ascii="Times New Roman" w:hAnsi="Times New Roman" w:cs="Times New Roman"/>
          <w:b/>
          <w:sz w:val="28"/>
        </w:rPr>
      </w:pPr>
    </w:p>
    <w:p w:rsidR="00CE44B9" w:rsidRDefault="00CE44B9" w:rsidP="00CE44B9">
      <w:pPr>
        <w:pStyle w:val="a3"/>
        <w:spacing w:line="360" w:lineRule="auto"/>
        <w:ind w:left="0" w:firstLine="709"/>
        <w:jc w:val="both"/>
        <w:rPr>
          <w:rFonts w:ascii="Times New Roman" w:hAnsi="Times New Roman" w:cs="Times New Roman"/>
          <w:b/>
          <w:sz w:val="28"/>
        </w:rPr>
      </w:pPr>
    </w:p>
    <w:p w:rsidR="00CE44B9" w:rsidRDefault="00CE44B9" w:rsidP="00CE44B9">
      <w:pPr>
        <w:pStyle w:val="a3"/>
        <w:spacing w:line="360" w:lineRule="auto"/>
        <w:ind w:left="0" w:firstLine="709"/>
        <w:jc w:val="both"/>
        <w:rPr>
          <w:rFonts w:ascii="Times New Roman" w:hAnsi="Times New Roman" w:cs="Times New Roman"/>
          <w:b/>
          <w:sz w:val="28"/>
        </w:rPr>
      </w:pPr>
    </w:p>
    <w:p w:rsidR="00CE44B9" w:rsidRDefault="00CE44B9" w:rsidP="00CE44B9">
      <w:pPr>
        <w:pStyle w:val="a3"/>
        <w:spacing w:line="360" w:lineRule="auto"/>
        <w:ind w:left="0" w:firstLine="709"/>
        <w:jc w:val="both"/>
        <w:rPr>
          <w:rFonts w:ascii="Times New Roman" w:hAnsi="Times New Roman" w:cs="Times New Roman"/>
          <w:b/>
          <w:sz w:val="28"/>
        </w:rPr>
      </w:pPr>
    </w:p>
    <w:p w:rsidR="00CE44B9" w:rsidRDefault="00CE44B9" w:rsidP="00CE44B9">
      <w:pPr>
        <w:pStyle w:val="a3"/>
        <w:spacing w:line="360" w:lineRule="auto"/>
        <w:ind w:left="0" w:firstLine="709"/>
        <w:jc w:val="both"/>
        <w:rPr>
          <w:rFonts w:ascii="Times New Roman" w:hAnsi="Times New Roman" w:cs="Times New Roman"/>
          <w:b/>
          <w:sz w:val="28"/>
        </w:rPr>
      </w:pPr>
    </w:p>
    <w:p w:rsidR="00CE44B9" w:rsidRPr="00C03903" w:rsidRDefault="00CE44B9" w:rsidP="00CE44B9">
      <w:pPr>
        <w:pStyle w:val="a3"/>
        <w:spacing w:line="360" w:lineRule="auto"/>
        <w:ind w:left="0" w:firstLine="709"/>
        <w:jc w:val="both"/>
        <w:rPr>
          <w:rFonts w:ascii="Times New Roman" w:hAnsi="Times New Roman" w:cs="Times New Roman"/>
          <w:b/>
          <w:sz w:val="28"/>
        </w:rPr>
      </w:pPr>
      <w:r w:rsidRPr="00C03903">
        <w:rPr>
          <w:rFonts w:ascii="Times New Roman" w:hAnsi="Times New Roman" w:cs="Times New Roman"/>
          <w:b/>
          <w:sz w:val="28"/>
        </w:rPr>
        <w:lastRenderedPageBreak/>
        <w:t>Глава 1. Теоретические и методологические аспекты организации управленческого учета в торговле</w:t>
      </w:r>
    </w:p>
    <w:p w:rsidR="00CE44B9" w:rsidRPr="00C03903" w:rsidRDefault="00CE44B9" w:rsidP="00CE44B9">
      <w:pPr>
        <w:pStyle w:val="a3"/>
        <w:numPr>
          <w:ilvl w:val="1"/>
          <w:numId w:val="1"/>
        </w:numPr>
        <w:spacing w:line="360" w:lineRule="auto"/>
        <w:ind w:left="0" w:firstLine="709"/>
        <w:jc w:val="both"/>
        <w:rPr>
          <w:rFonts w:ascii="Times New Roman" w:hAnsi="Times New Roman" w:cs="Times New Roman"/>
          <w:b/>
          <w:sz w:val="28"/>
        </w:rPr>
      </w:pPr>
      <w:r w:rsidRPr="00C03903">
        <w:rPr>
          <w:rFonts w:ascii="Times New Roman" w:hAnsi="Times New Roman" w:cs="Times New Roman"/>
          <w:b/>
          <w:sz w:val="28"/>
        </w:rPr>
        <w:t>Формирование и развитие, роль и место управленческого учёта в организации</w:t>
      </w:r>
    </w:p>
    <w:p w:rsidR="00CE44B9" w:rsidRDefault="00CE44B9" w:rsidP="00CE44B9">
      <w:pPr>
        <w:pStyle w:val="a3"/>
        <w:spacing w:after="0" w:line="360" w:lineRule="auto"/>
        <w:ind w:left="0" w:firstLine="709"/>
        <w:jc w:val="both"/>
        <w:rPr>
          <w:rFonts w:ascii="Times New Roman" w:hAnsi="Times New Roman" w:cs="Times New Roman"/>
          <w:sz w:val="28"/>
        </w:rPr>
      </w:pPr>
    </w:p>
    <w:p w:rsidR="00CE44B9" w:rsidRPr="001D3AEE" w:rsidRDefault="00CE44B9" w:rsidP="00CE44B9">
      <w:pPr>
        <w:pStyle w:val="a3"/>
        <w:spacing w:line="360" w:lineRule="auto"/>
        <w:ind w:left="0" w:firstLine="709"/>
        <w:jc w:val="both"/>
        <w:rPr>
          <w:rFonts w:ascii="Times New Roman" w:hAnsi="Times New Roman" w:cs="Times New Roman"/>
          <w:sz w:val="28"/>
        </w:rPr>
      </w:pPr>
      <w:r w:rsidRPr="001D3AEE">
        <w:rPr>
          <w:rFonts w:ascii="Times New Roman" w:hAnsi="Times New Roman" w:cs="Times New Roman"/>
          <w:sz w:val="28"/>
        </w:rPr>
        <w:t>Для определения направлений развития управленческого учета, невозможно обойтись без рассмотре</w:t>
      </w:r>
      <w:r>
        <w:rPr>
          <w:rFonts w:ascii="Times New Roman" w:hAnsi="Times New Roman" w:cs="Times New Roman"/>
          <w:sz w:val="28"/>
        </w:rPr>
        <w:t>ния традиций и особенностей, ко</w:t>
      </w:r>
      <w:r w:rsidRPr="001D3AEE">
        <w:rPr>
          <w:rFonts w:ascii="Times New Roman" w:hAnsi="Times New Roman" w:cs="Times New Roman"/>
          <w:sz w:val="28"/>
        </w:rPr>
        <w:t>торые возникли в процессе формирования его как науки. Изв</w:t>
      </w:r>
      <w:r>
        <w:rPr>
          <w:rFonts w:ascii="Times New Roman" w:hAnsi="Times New Roman" w:cs="Times New Roman"/>
          <w:sz w:val="28"/>
        </w:rPr>
        <w:t>естно, что Россия по большей ча</w:t>
      </w:r>
      <w:r w:rsidRPr="001D3AEE">
        <w:rPr>
          <w:rFonts w:ascii="Times New Roman" w:hAnsi="Times New Roman" w:cs="Times New Roman"/>
          <w:sz w:val="28"/>
        </w:rPr>
        <w:t>сти заимствовала методологию зарубежного управленческого учета.</w:t>
      </w:r>
    </w:p>
    <w:p w:rsidR="00CE44B9" w:rsidRPr="001D3AEE" w:rsidRDefault="00CE44B9" w:rsidP="00CE44B9">
      <w:pPr>
        <w:pStyle w:val="a3"/>
        <w:spacing w:line="360" w:lineRule="auto"/>
        <w:ind w:left="0" w:firstLine="709"/>
        <w:jc w:val="both"/>
        <w:rPr>
          <w:rFonts w:ascii="Times New Roman" w:hAnsi="Times New Roman" w:cs="Times New Roman"/>
          <w:sz w:val="28"/>
        </w:rPr>
      </w:pPr>
      <w:r w:rsidRPr="001D3AEE">
        <w:rPr>
          <w:rFonts w:ascii="Times New Roman" w:hAnsi="Times New Roman" w:cs="Times New Roman"/>
          <w:sz w:val="28"/>
        </w:rPr>
        <w:t>Известно, что система учета взяла свое начало с созд</w:t>
      </w:r>
      <w:r>
        <w:rPr>
          <w:rFonts w:ascii="Times New Roman" w:hAnsi="Times New Roman" w:cs="Times New Roman"/>
          <w:sz w:val="28"/>
        </w:rPr>
        <w:t>ания хозяйственного учета, суще</w:t>
      </w:r>
      <w:r w:rsidRPr="001D3AEE">
        <w:rPr>
          <w:rFonts w:ascii="Times New Roman" w:hAnsi="Times New Roman" w:cs="Times New Roman"/>
          <w:sz w:val="28"/>
        </w:rPr>
        <w:t>ствующего к</w:t>
      </w:r>
      <w:r>
        <w:rPr>
          <w:rFonts w:ascii="Times New Roman" w:hAnsi="Times New Roman" w:cs="Times New Roman"/>
          <w:sz w:val="28"/>
        </w:rPr>
        <w:t>ак минимум шесть тысяч лет. Вме</w:t>
      </w:r>
      <w:r w:rsidRPr="001D3AEE">
        <w:rPr>
          <w:rFonts w:ascii="Times New Roman" w:hAnsi="Times New Roman" w:cs="Times New Roman"/>
          <w:sz w:val="28"/>
        </w:rPr>
        <w:t>сте с ним появился и калькуляционный учет, явившийся следствием возникновения обменных операци</w:t>
      </w:r>
      <w:r>
        <w:rPr>
          <w:rFonts w:ascii="Times New Roman" w:hAnsi="Times New Roman" w:cs="Times New Roman"/>
          <w:sz w:val="28"/>
        </w:rPr>
        <w:t>й. Началом становления управлен</w:t>
      </w:r>
      <w:r w:rsidRPr="001D3AEE">
        <w:rPr>
          <w:rFonts w:ascii="Times New Roman" w:hAnsi="Times New Roman" w:cs="Times New Roman"/>
          <w:sz w:val="28"/>
        </w:rPr>
        <w:t xml:space="preserve">ческого учета принято считать 1494 год, когда итальянский математик Л. </w:t>
      </w:r>
      <w:proofErr w:type="spellStart"/>
      <w:r w:rsidRPr="001D3AEE">
        <w:rPr>
          <w:rFonts w:ascii="Times New Roman" w:hAnsi="Times New Roman" w:cs="Times New Roman"/>
          <w:sz w:val="28"/>
        </w:rPr>
        <w:t>Пачоли</w:t>
      </w:r>
      <w:proofErr w:type="spellEnd"/>
      <w:r w:rsidRPr="001D3AEE">
        <w:rPr>
          <w:rFonts w:ascii="Times New Roman" w:hAnsi="Times New Roman" w:cs="Times New Roman"/>
          <w:sz w:val="28"/>
        </w:rPr>
        <w:t xml:space="preserve"> опубликовал «Трактат о сч</w:t>
      </w:r>
      <w:r>
        <w:rPr>
          <w:rFonts w:ascii="Times New Roman" w:hAnsi="Times New Roman" w:cs="Times New Roman"/>
          <w:sz w:val="28"/>
        </w:rPr>
        <w:t>етах и записях». Этот же год по</w:t>
      </w:r>
      <w:r w:rsidRPr="001D3AEE">
        <w:rPr>
          <w:rFonts w:ascii="Times New Roman" w:hAnsi="Times New Roman" w:cs="Times New Roman"/>
          <w:sz w:val="28"/>
        </w:rPr>
        <w:t>служил точ</w:t>
      </w:r>
      <w:r>
        <w:rPr>
          <w:rFonts w:ascii="Times New Roman" w:hAnsi="Times New Roman" w:cs="Times New Roman"/>
          <w:sz w:val="28"/>
        </w:rPr>
        <w:t>кой отчета в развитии бухгалтер</w:t>
      </w:r>
      <w:r w:rsidRPr="001D3AEE">
        <w:rPr>
          <w:rFonts w:ascii="Times New Roman" w:hAnsi="Times New Roman" w:cs="Times New Roman"/>
          <w:sz w:val="28"/>
        </w:rPr>
        <w:t>ского учета</w:t>
      </w:r>
      <w:r>
        <w:rPr>
          <w:rStyle w:val="a6"/>
          <w:rFonts w:ascii="Times New Roman" w:hAnsi="Times New Roman" w:cs="Times New Roman"/>
          <w:sz w:val="28"/>
        </w:rPr>
        <w:footnoteReference w:id="1"/>
      </w:r>
      <w:r w:rsidRPr="001D3AEE">
        <w:rPr>
          <w:rFonts w:ascii="Times New Roman" w:hAnsi="Times New Roman" w:cs="Times New Roman"/>
          <w:sz w:val="28"/>
        </w:rPr>
        <w:t>.</w:t>
      </w:r>
    </w:p>
    <w:p w:rsidR="00CE44B9" w:rsidRPr="001D3AEE" w:rsidRDefault="00CE44B9" w:rsidP="00CE44B9">
      <w:pPr>
        <w:pStyle w:val="a3"/>
        <w:spacing w:line="360" w:lineRule="auto"/>
        <w:ind w:left="0" w:firstLine="709"/>
        <w:jc w:val="both"/>
        <w:rPr>
          <w:rFonts w:ascii="Times New Roman" w:hAnsi="Times New Roman" w:cs="Times New Roman"/>
          <w:sz w:val="28"/>
        </w:rPr>
      </w:pPr>
      <w:r w:rsidRPr="001D3AEE">
        <w:rPr>
          <w:rFonts w:ascii="Times New Roman" w:hAnsi="Times New Roman" w:cs="Times New Roman"/>
          <w:sz w:val="28"/>
        </w:rPr>
        <w:t>Развитие управленческо</w:t>
      </w:r>
      <w:r>
        <w:rPr>
          <w:rFonts w:ascii="Times New Roman" w:hAnsi="Times New Roman" w:cs="Times New Roman"/>
          <w:sz w:val="28"/>
        </w:rPr>
        <w:t>го учета как самосто</w:t>
      </w:r>
      <w:r w:rsidRPr="001D3AEE">
        <w:rPr>
          <w:rFonts w:ascii="Times New Roman" w:hAnsi="Times New Roman" w:cs="Times New Roman"/>
          <w:sz w:val="28"/>
        </w:rPr>
        <w:t>ятельной подс</w:t>
      </w:r>
      <w:r>
        <w:rPr>
          <w:rFonts w:ascii="Times New Roman" w:hAnsi="Times New Roman" w:cs="Times New Roman"/>
          <w:sz w:val="28"/>
        </w:rPr>
        <w:t>истемы за рубежом началось с от</w:t>
      </w:r>
      <w:r w:rsidRPr="001D3AEE">
        <w:rPr>
          <w:rFonts w:ascii="Times New Roman" w:hAnsi="Times New Roman" w:cs="Times New Roman"/>
          <w:sz w:val="28"/>
        </w:rPr>
        <w:t>деления его от финансового учета в 70-х годах прошлого сто</w:t>
      </w:r>
      <w:r>
        <w:rPr>
          <w:rFonts w:ascii="Times New Roman" w:hAnsi="Times New Roman" w:cs="Times New Roman"/>
          <w:sz w:val="28"/>
        </w:rPr>
        <w:t>летия, и было связано с расшире</w:t>
      </w:r>
      <w:r w:rsidRPr="001D3AEE">
        <w:rPr>
          <w:rFonts w:ascii="Times New Roman" w:hAnsi="Times New Roman" w:cs="Times New Roman"/>
          <w:sz w:val="28"/>
        </w:rPr>
        <w:t>нием масштабов деятельности предприятий.</w:t>
      </w:r>
    </w:p>
    <w:p w:rsidR="00CE44B9" w:rsidRPr="001D3AEE" w:rsidRDefault="00CE44B9" w:rsidP="00CE44B9">
      <w:pPr>
        <w:pStyle w:val="a3"/>
        <w:spacing w:line="360" w:lineRule="auto"/>
        <w:ind w:left="0" w:firstLine="709"/>
        <w:jc w:val="both"/>
        <w:rPr>
          <w:rFonts w:ascii="Times New Roman" w:hAnsi="Times New Roman" w:cs="Times New Roman"/>
          <w:sz w:val="28"/>
        </w:rPr>
      </w:pPr>
      <w:r w:rsidRPr="001D3AEE">
        <w:rPr>
          <w:rFonts w:ascii="Times New Roman" w:hAnsi="Times New Roman" w:cs="Times New Roman"/>
          <w:sz w:val="28"/>
        </w:rPr>
        <w:t>Систематизация управленческого учета взяла свое начало в бо</w:t>
      </w:r>
      <w:r>
        <w:rPr>
          <w:rFonts w:ascii="Times New Roman" w:hAnsi="Times New Roman" w:cs="Times New Roman"/>
          <w:sz w:val="28"/>
        </w:rPr>
        <w:t>лее ранний период. Значитель</w:t>
      </w:r>
      <w:r w:rsidRPr="001D3AEE">
        <w:rPr>
          <w:rFonts w:ascii="Times New Roman" w:hAnsi="Times New Roman" w:cs="Times New Roman"/>
          <w:sz w:val="28"/>
        </w:rPr>
        <w:t xml:space="preserve">ный вклад </w:t>
      </w:r>
      <w:r>
        <w:rPr>
          <w:rFonts w:ascii="Times New Roman" w:hAnsi="Times New Roman" w:cs="Times New Roman"/>
          <w:sz w:val="28"/>
        </w:rPr>
        <w:t>в формирование системы управлен</w:t>
      </w:r>
      <w:r w:rsidRPr="001D3AEE">
        <w:rPr>
          <w:rFonts w:ascii="Times New Roman" w:hAnsi="Times New Roman" w:cs="Times New Roman"/>
          <w:sz w:val="28"/>
        </w:rPr>
        <w:t>ческого учета внес Ч. Гаррисон, который, в 1911 году создал</w:t>
      </w:r>
      <w:r>
        <w:rPr>
          <w:rFonts w:ascii="Times New Roman" w:hAnsi="Times New Roman" w:cs="Times New Roman"/>
          <w:sz w:val="28"/>
        </w:rPr>
        <w:t xml:space="preserve"> полную действующую систему нор</w:t>
      </w:r>
      <w:r w:rsidRPr="001D3AEE">
        <w:rPr>
          <w:rFonts w:ascii="Times New Roman" w:hAnsi="Times New Roman" w:cs="Times New Roman"/>
          <w:sz w:val="28"/>
        </w:rPr>
        <w:t>мативного опр</w:t>
      </w:r>
      <w:r>
        <w:rPr>
          <w:rFonts w:ascii="Times New Roman" w:hAnsi="Times New Roman" w:cs="Times New Roman"/>
          <w:sz w:val="28"/>
        </w:rPr>
        <w:t>еделения затрат, а также уравне</w:t>
      </w:r>
      <w:r w:rsidRPr="001D3AEE">
        <w:rPr>
          <w:rFonts w:ascii="Times New Roman" w:hAnsi="Times New Roman" w:cs="Times New Roman"/>
          <w:sz w:val="28"/>
        </w:rPr>
        <w:t xml:space="preserve">ния для анализа переменных затрат в 1918 году. Также </w:t>
      </w:r>
      <w:r>
        <w:rPr>
          <w:rFonts w:ascii="Times New Roman" w:hAnsi="Times New Roman" w:cs="Times New Roman"/>
          <w:sz w:val="28"/>
        </w:rPr>
        <w:t>большое внимание изучению вопро</w:t>
      </w:r>
      <w:r w:rsidRPr="001D3AEE">
        <w:rPr>
          <w:rFonts w:ascii="Times New Roman" w:hAnsi="Times New Roman" w:cs="Times New Roman"/>
          <w:sz w:val="28"/>
        </w:rPr>
        <w:t xml:space="preserve">сов организации управленческого учета уделили </w:t>
      </w:r>
      <w:r w:rsidRPr="001D3AEE">
        <w:rPr>
          <w:rFonts w:ascii="Times New Roman" w:hAnsi="Times New Roman" w:cs="Times New Roman"/>
          <w:sz w:val="28"/>
        </w:rPr>
        <w:lastRenderedPageBreak/>
        <w:t xml:space="preserve">следующие зарубежные ученые: М. Алле, М. Андерсон, А. </w:t>
      </w:r>
      <w:proofErr w:type="spellStart"/>
      <w:r w:rsidRPr="001D3AEE">
        <w:rPr>
          <w:rFonts w:ascii="Times New Roman" w:hAnsi="Times New Roman" w:cs="Times New Roman"/>
          <w:sz w:val="28"/>
        </w:rPr>
        <w:t>Гентлер</w:t>
      </w:r>
      <w:proofErr w:type="spellEnd"/>
      <w:r w:rsidRPr="001D3AEE">
        <w:rPr>
          <w:rFonts w:ascii="Times New Roman" w:hAnsi="Times New Roman" w:cs="Times New Roman"/>
          <w:sz w:val="28"/>
        </w:rPr>
        <w:t xml:space="preserve">, К. </w:t>
      </w:r>
      <w:proofErr w:type="spellStart"/>
      <w:r w:rsidRPr="001D3AEE">
        <w:rPr>
          <w:rFonts w:ascii="Times New Roman" w:hAnsi="Times New Roman" w:cs="Times New Roman"/>
          <w:sz w:val="28"/>
        </w:rPr>
        <w:t>Эндрюс</w:t>
      </w:r>
      <w:proofErr w:type="spellEnd"/>
      <w:r w:rsidRPr="001D3AEE">
        <w:rPr>
          <w:rFonts w:ascii="Times New Roman" w:hAnsi="Times New Roman" w:cs="Times New Roman"/>
          <w:sz w:val="28"/>
        </w:rPr>
        <w:t xml:space="preserve"> и другие</w:t>
      </w:r>
      <w:r>
        <w:rPr>
          <w:rStyle w:val="a6"/>
          <w:rFonts w:ascii="Times New Roman" w:hAnsi="Times New Roman" w:cs="Times New Roman"/>
          <w:sz w:val="28"/>
        </w:rPr>
        <w:footnoteReference w:id="2"/>
      </w:r>
      <w:r w:rsidRPr="001D3AEE">
        <w:rPr>
          <w:rFonts w:ascii="Times New Roman" w:hAnsi="Times New Roman" w:cs="Times New Roman"/>
          <w:sz w:val="28"/>
        </w:rPr>
        <w:t>.</w:t>
      </w:r>
    </w:p>
    <w:p w:rsidR="00CE44B9" w:rsidRPr="001D3AEE" w:rsidRDefault="00CE44B9" w:rsidP="00CE44B9">
      <w:pPr>
        <w:pStyle w:val="a3"/>
        <w:spacing w:line="360" w:lineRule="auto"/>
        <w:ind w:left="0" w:firstLine="709"/>
        <w:jc w:val="both"/>
        <w:rPr>
          <w:rFonts w:ascii="Times New Roman" w:hAnsi="Times New Roman" w:cs="Times New Roman"/>
          <w:sz w:val="28"/>
        </w:rPr>
      </w:pPr>
      <w:r w:rsidRPr="001D3AEE">
        <w:rPr>
          <w:rFonts w:ascii="Times New Roman" w:hAnsi="Times New Roman" w:cs="Times New Roman"/>
          <w:sz w:val="28"/>
        </w:rPr>
        <w:t>Методы уп</w:t>
      </w:r>
      <w:r>
        <w:rPr>
          <w:rFonts w:ascii="Times New Roman" w:hAnsi="Times New Roman" w:cs="Times New Roman"/>
          <w:sz w:val="28"/>
        </w:rPr>
        <w:t>равленческого учета, развивавши</w:t>
      </w:r>
      <w:r w:rsidRPr="001D3AEE">
        <w:rPr>
          <w:rFonts w:ascii="Times New Roman" w:hAnsi="Times New Roman" w:cs="Times New Roman"/>
          <w:sz w:val="28"/>
        </w:rPr>
        <w:t>еся за рубежом, были подкреплены научными исследова</w:t>
      </w:r>
      <w:r>
        <w:rPr>
          <w:rFonts w:ascii="Times New Roman" w:hAnsi="Times New Roman" w:cs="Times New Roman"/>
          <w:sz w:val="28"/>
        </w:rPr>
        <w:t>ниями и активно применялись соб</w:t>
      </w:r>
      <w:r w:rsidRPr="001D3AEE">
        <w:rPr>
          <w:rFonts w:ascii="Times New Roman" w:hAnsi="Times New Roman" w:cs="Times New Roman"/>
          <w:sz w:val="28"/>
        </w:rPr>
        <w:t xml:space="preserve">ственниками </w:t>
      </w:r>
      <w:r>
        <w:rPr>
          <w:rFonts w:ascii="Times New Roman" w:hAnsi="Times New Roman" w:cs="Times New Roman"/>
          <w:sz w:val="28"/>
        </w:rPr>
        <w:t>предприятий. Отечественная исто</w:t>
      </w:r>
      <w:r w:rsidRPr="001D3AEE">
        <w:rPr>
          <w:rFonts w:ascii="Times New Roman" w:hAnsi="Times New Roman" w:cs="Times New Roman"/>
          <w:sz w:val="28"/>
        </w:rPr>
        <w:t>рия показывает, что развитие учета в России в большей мере было связано вмешательством государства в экономику, чем с желанием самих предпринимателей.</w:t>
      </w:r>
    </w:p>
    <w:p w:rsidR="00CE44B9" w:rsidRPr="001D3AEE" w:rsidRDefault="00CE44B9" w:rsidP="00CE44B9">
      <w:pPr>
        <w:pStyle w:val="a3"/>
        <w:spacing w:line="360" w:lineRule="auto"/>
        <w:ind w:left="0" w:firstLine="709"/>
        <w:jc w:val="both"/>
        <w:rPr>
          <w:rFonts w:ascii="Times New Roman" w:hAnsi="Times New Roman" w:cs="Times New Roman"/>
          <w:sz w:val="28"/>
        </w:rPr>
      </w:pPr>
      <w:r w:rsidRPr="001D3AEE">
        <w:rPr>
          <w:rFonts w:ascii="Times New Roman" w:hAnsi="Times New Roman" w:cs="Times New Roman"/>
          <w:sz w:val="28"/>
        </w:rPr>
        <w:t>Понятие «управленческий учет» появилось в экономическо</w:t>
      </w:r>
      <w:r>
        <w:rPr>
          <w:rFonts w:ascii="Times New Roman" w:hAnsi="Times New Roman" w:cs="Times New Roman"/>
          <w:sz w:val="28"/>
        </w:rPr>
        <w:t>й литературе вместе с публикаци</w:t>
      </w:r>
      <w:r w:rsidRPr="001D3AEE">
        <w:rPr>
          <w:rFonts w:ascii="Times New Roman" w:hAnsi="Times New Roman" w:cs="Times New Roman"/>
          <w:sz w:val="28"/>
        </w:rPr>
        <w:t xml:space="preserve">ями работ Н.Г. Чумаченко и С.С. </w:t>
      </w:r>
      <w:proofErr w:type="spellStart"/>
      <w:r w:rsidRPr="001D3AEE">
        <w:rPr>
          <w:rFonts w:ascii="Times New Roman" w:hAnsi="Times New Roman" w:cs="Times New Roman"/>
          <w:sz w:val="28"/>
        </w:rPr>
        <w:t>Сатубалдина</w:t>
      </w:r>
      <w:proofErr w:type="spellEnd"/>
      <w:r w:rsidRPr="001D3AEE">
        <w:rPr>
          <w:rFonts w:ascii="Times New Roman" w:hAnsi="Times New Roman" w:cs="Times New Roman"/>
          <w:sz w:val="28"/>
        </w:rPr>
        <w:t>. Также из труд</w:t>
      </w:r>
      <w:r>
        <w:rPr>
          <w:rFonts w:ascii="Times New Roman" w:hAnsi="Times New Roman" w:cs="Times New Roman"/>
          <w:sz w:val="28"/>
        </w:rPr>
        <w:t>ов российских экономистов в дан</w:t>
      </w:r>
      <w:r w:rsidRPr="001D3AEE">
        <w:rPr>
          <w:rFonts w:ascii="Times New Roman" w:hAnsi="Times New Roman" w:cs="Times New Roman"/>
          <w:sz w:val="28"/>
        </w:rPr>
        <w:t>ной област</w:t>
      </w:r>
      <w:r>
        <w:rPr>
          <w:rFonts w:ascii="Times New Roman" w:hAnsi="Times New Roman" w:cs="Times New Roman"/>
          <w:sz w:val="28"/>
        </w:rPr>
        <w:t>и особое внимание привлекают ис</w:t>
      </w:r>
      <w:r w:rsidRPr="001D3AEE">
        <w:rPr>
          <w:rFonts w:ascii="Times New Roman" w:hAnsi="Times New Roman" w:cs="Times New Roman"/>
          <w:sz w:val="28"/>
        </w:rPr>
        <w:t xml:space="preserve">следования И.В. Алексеевой, М.И. </w:t>
      </w:r>
      <w:proofErr w:type="spellStart"/>
      <w:r w:rsidRPr="001D3AEE">
        <w:rPr>
          <w:rFonts w:ascii="Times New Roman" w:hAnsi="Times New Roman" w:cs="Times New Roman"/>
          <w:sz w:val="28"/>
        </w:rPr>
        <w:t>Баканова</w:t>
      </w:r>
      <w:proofErr w:type="spellEnd"/>
      <w:r w:rsidRPr="001D3AEE">
        <w:rPr>
          <w:rFonts w:ascii="Times New Roman" w:hAnsi="Times New Roman" w:cs="Times New Roman"/>
          <w:sz w:val="28"/>
        </w:rPr>
        <w:t>, И.Н. Богатой, Я.В. Соколова и других</w:t>
      </w:r>
      <w:r>
        <w:rPr>
          <w:rStyle w:val="a6"/>
          <w:rFonts w:ascii="Times New Roman" w:hAnsi="Times New Roman" w:cs="Times New Roman"/>
          <w:sz w:val="28"/>
        </w:rPr>
        <w:footnoteReference w:id="3"/>
      </w:r>
      <w:r w:rsidRPr="001D3AEE">
        <w:rPr>
          <w:rFonts w:ascii="Times New Roman" w:hAnsi="Times New Roman" w:cs="Times New Roman"/>
          <w:sz w:val="28"/>
        </w:rPr>
        <w:t>.</w:t>
      </w:r>
    </w:p>
    <w:p w:rsidR="00CE44B9" w:rsidRPr="001D3AEE" w:rsidRDefault="00CE44B9" w:rsidP="00CE44B9">
      <w:pPr>
        <w:pStyle w:val="a3"/>
        <w:spacing w:line="360" w:lineRule="auto"/>
        <w:ind w:left="0" w:firstLine="709"/>
        <w:jc w:val="both"/>
        <w:rPr>
          <w:rFonts w:ascii="Times New Roman" w:hAnsi="Times New Roman" w:cs="Times New Roman"/>
          <w:sz w:val="28"/>
        </w:rPr>
      </w:pPr>
      <w:r w:rsidRPr="001D3AEE">
        <w:rPr>
          <w:rFonts w:ascii="Times New Roman" w:hAnsi="Times New Roman" w:cs="Times New Roman"/>
          <w:sz w:val="28"/>
        </w:rPr>
        <w:t>По мнению</w:t>
      </w:r>
      <w:r>
        <w:rPr>
          <w:rFonts w:ascii="Times New Roman" w:hAnsi="Times New Roman" w:cs="Times New Roman"/>
          <w:sz w:val="28"/>
        </w:rPr>
        <w:t xml:space="preserve"> академика Н.Г. Чумаченко, в от</w:t>
      </w:r>
      <w:r w:rsidRPr="001D3AEE">
        <w:rPr>
          <w:rFonts w:ascii="Times New Roman" w:hAnsi="Times New Roman" w:cs="Times New Roman"/>
          <w:sz w:val="28"/>
        </w:rPr>
        <w:t>личие от учета затрат, в управленческом учете основной упор</w:t>
      </w:r>
      <w:r>
        <w:rPr>
          <w:rFonts w:ascii="Times New Roman" w:hAnsi="Times New Roman" w:cs="Times New Roman"/>
          <w:sz w:val="28"/>
        </w:rPr>
        <w:t xml:space="preserve"> делается на составление предва</w:t>
      </w:r>
      <w:r w:rsidRPr="001D3AEE">
        <w:rPr>
          <w:rFonts w:ascii="Times New Roman" w:hAnsi="Times New Roman" w:cs="Times New Roman"/>
          <w:sz w:val="28"/>
        </w:rPr>
        <w:t>рительных смет затрат, оперативное выявление отклонений от смет, постоянный систематический анализ издер</w:t>
      </w:r>
      <w:r>
        <w:rPr>
          <w:rFonts w:ascii="Times New Roman" w:hAnsi="Times New Roman" w:cs="Times New Roman"/>
          <w:sz w:val="28"/>
        </w:rPr>
        <w:t>жек производства и разра</w:t>
      </w:r>
      <w:r w:rsidRPr="001D3AEE">
        <w:rPr>
          <w:rFonts w:ascii="Times New Roman" w:hAnsi="Times New Roman" w:cs="Times New Roman"/>
          <w:sz w:val="28"/>
        </w:rPr>
        <w:t>ботка вариант</w:t>
      </w:r>
      <w:r>
        <w:rPr>
          <w:rFonts w:ascii="Times New Roman" w:hAnsi="Times New Roman" w:cs="Times New Roman"/>
          <w:sz w:val="28"/>
        </w:rPr>
        <w:t>ов управленческих решений на ос</w:t>
      </w:r>
      <w:r w:rsidRPr="001D3AEE">
        <w:rPr>
          <w:rFonts w:ascii="Times New Roman" w:hAnsi="Times New Roman" w:cs="Times New Roman"/>
          <w:sz w:val="28"/>
        </w:rPr>
        <w:t>новании оцен</w:t>
      </w:r>
      <w:r>
        <w:rPr>
          <w:rFonts w:ascii="Times New Roman" w:hAnsi="Times New Roman" w:cs="Times New Roman"/>
          <w:sz w:val="28"/>
        </w:rPr>
        <w:t>ки их себестоимости. Из высказы</w:t>
      </w:r>
      <w:r w:rsidRPr="001D3AEE">
        <w:rPr>
          <w:rFonts w:ascii="Times New Roman" w:hAnsi="Times New Roman" w:cs="Times New Roman"/>
          <w:sz w:val="28"/>
        </w:rPr>
        <w:t>ваний профессора Я.В. Соколова следует, что управленческий учет представляет собой ничто иное чем уче</w:t>
      </w:r>
      <w:r>
        <w:rPr>
          <w:rFonts w:ascii="Times New Roman" w:hAnsi="Times New Roman" w:cs="Times New Roman"/>
          <w:sz w:val="28"/>
        </w:rPr>
        <w:t>т затрат на производство настоя</w:t>
      </w:r>
      <w:r w:rsidRPr="001D3AEE">
        <w:rPr>
          <w:rFonts w:ascii="Times New Roman" w:hAnsi="Times New Roman" w:cs="Times New Roman"/>
          <w:sz w:val="28"/>
        </w:rPr>
        <w:t>щего и бу</w:t>
      </w:r>
      <w:r>
        <w:rPr>
          <w:rFonts w:ascii="Times New Roman" w:hAnsi="Times New Roman" w:cs="Times New Roman"/>
          <w:sz w:val="28"/>
        </w:rPr>
        <w:t>дущего времени</w:t>
      </w:r>
      <w:r w:rsidRPr="001D3AEE">
        <w:rPr>
          <w:rFonts w:ascii="Times New Roman" w:hAnsi="Times New Roman" w:cs="Times New Roman"/>
          <w:sz w:val="28"/>
        </w:rPr>
        <w:t>.</w:t>
      </w:r>
    </w:p>
    <w:p w:rsidR="00CE44B9" w:rsidRPr="001D3AEE" w:rsidRDefault="00CE44B9" w:rsidP="00CE44B9">
      <w:pPr>
        <w:pStyle w:val="a3"/>
        <w:spacing w:line="360" w:lineRule="auto"/>
        <w:ind w:left="0" w:firstLine="709"/>
        <w:jc w:val="both"/>
        <w:rPr>
          <w:rFonts w:ascii="Times New Roman" w:hAnsi="Times New Roman" w:cs="Times New Roman"/>
          <w:sz w:val="28"/>
        </w:rPr>
      </w:pPr>
      <w:r w:rsidRPr="001D3AEE">
        <w:rPr>
          <w:rFonts w:ascii="Times New Roman" w:hAnsi="Times New Roman" w:cs="Times New Roman"/>
          <w:sz w:val="28"/>
        </w:rPr>
        <w:t>Вопрос о р</w:t>
      </w:r>
      <w:r>
        <w:rPr>
          <w:rFonts w:ascii="Times New Roman" w:hAnsi="Times New Roman" w:cs="Times New Roman"/>
          <w:sz w:val="28"/>
        </w:rPr>
        <w:t>ешении проблем, связанных с фор</w:t>
      </w:r>
      <w:r w:rsidRPr="001D3AEE">
        <w:rPr>
          <w:rFonts w:ascii="Times New Roman" w:hAnsi="Times New Roman" w:cs="Times New Roman"/>
          <w:sz w:val="28"/>
        </w:rPr>
        <w:t>мированием управленческого учета в торговле, по сей ден</w:t>
      </w:r>
      <w:r>
        <w:rPr>
          <w:rFonts w:ascii="Times New Roman" w:hAnsi="Times New Roman" w:cs="Times New Roman"/>
          <w:sz w:val="28"/>
        </w:rPr>
        <w:t>ь остается актуальным, даже, не</w:t>
      </w:r>
      <w:r w:rsidRPr="001D3AEE">
        <w:rPr>
          <w:rFonts w:ascii="Times New Roman" w:hAnsi="Times New Roman" w:cs="Times New Roman"/>
          <w:sz w:val="28"/>
        </w:rPr>
        <w:t xml:space="preserve">смотря на существенный вклад ведущих отечественных и </w:t>
      </w:r>
      <w:r>
        <w:rPr>
          <w:rFonts w:ascii="Times New Roman" w:hAnsi="Times New Roman" w:cs="Times New Roman"/>
          <w:sz w:val="28"/>
        </w:rPr>
        <w:t>зарубежных экономистов. На прак</w:t>
      </w:r>
      <w:r w:rsidRPr="001D3AEE">
        <w:rPr>
          <w:rFonts w:ascii="Times New Roman" w:hAnsi="Times New Roman" w:cs="Times New Roman"/>
          <w:sz w:val="28"/>
        </w:rPr>
        <w:t>тике пока не до</w:t>
      </w:r>
      <w:r>
        <w:rPr>
          <w:rFonts w:ascii="Times New Roman" w:hAnsi="Times New Roman" w:cs="Times New Roman"/>
          <w:sz w:val="28"/>
        </w:rPr>
        <w:t>стигнуто системной и полной ха</w:t>
      </w:r>
      <w:r w:rsidRPr="001D3AEE">
        <w:rPr>
          <w:rFonts w:ascii="Times New Roman" w:hAnsi="Times New Roman" w:cs="Times New Roman"/>
          <w:sz w:val="28"/>
        </w:rPr>
        <w:t xml:space="preserve">рактеристики теоретических, методических и прикладных </w:t>
      </w:r>
      <w:r>
        <w:rPr>
          <w:rFonts w:ascii="Times New Roman" w:hAnsi="Times New Roman" w:cs="Times New Roman"/>
          <w:sz w:val="28"/>
        </w:rPr>
        <w:t>аспектов, связанных с формирова</w:t>
      </w:r>
      <w:r w:rsidRPr="001D3AEE">
        <w:rPr>
          <w:rFonts w:ascii="Times New Roman" w:hAnsi="Times New Roman" w:cs="Times New Roman"/>
          <w:sz w:val="28"/>
        </w:rPr>
        <w:t>нием инфор</w:t>
      </w:r>
      <w:r>
        <w:rPr>
          <w:rFonts w:ascii="Times New Roman" w:hAnsi="Times New Roman" w:cs="Times New Roman"/>
          <w:sz w:val="28"/>
        </w:rPr>
        <w:t>мационного обеспечения управлен</w:t>
      </w:r>
      <w:r w:rsidRPr="001D3AEE">
        <w:rPr>
          <w:rFonts w:ascii="Times New Roman" w:hAnsi="Times New Roman" w:cs="Times New Roman"/>
          <w:sz w:val="28"/>
        </w:rPr>
        <w:t xml:space="preserve">ческого учета </w:t>
      </w:r>
      <w:r>
        <w:rPr>
          <w:rFonts w:ascii="Times New Roman" w:hAnsi="Times New Roman" w:cs="Times New Roman"/>
          <w:sz w:val="28"/>
        </w:rPr>
        <w:t>и контроля. Несмотря на всю важ</w:t>
      </w:r>
      <w:r w:rsidRPr="001D3AEE">
        <w:rPr>
          <w:rFonts w:ascii="Times New Roman" w:hAnsi="Times New Roman" w:cs="Times New Roman"/>
          <w:sz w:val="28"/>
        </w:rPr>
        <w:t xml:space="preserve">ность данного </w:t>
      </w:r>
      <w:r w:rsidRPr="001D3AEE">
        <w:rPr>
          <w:rFonts w:ascii="Times New Roman" w:hAnsi="Times New Roman" w:cs="Times New Roman"/>
          <w:sz w:val="28"/>
        </w:rPr>
        <w:lastRenderedPageBreak/>
        <w:t>вопроса, не существует единого понятия управленческого контроля. Механизм его формиров</w:t>
      </w:r>
      <w:r>
        <w:rPr>
          <w:rFonts w:ascii="Times New Roman" w:hAnsi="Times New Roman" w:cs="Times New Roman"/>
          <w:sz w:val="28"/>
        </w:rPr>
        <w:t>ания и реализации остается недо</w:t>
      </w:r>
      <w:r w:rsidRPr="001D3AEE">
        <w:rPr>
          <w:rFonts w:ascii="Times New Roman" w:hAnsi="Times New Roman" w:cs="Times New Roman"/>
          <w:sz w:val="28"/>
        </w:rPr>
        <w:t>работанным. Все эти факторы обусловливают важность и значимость проведения дал</w:t>
      </w:r>
      <w:r>
        <w:rPr>
          <w:rFonts w:ascii="Times New Roman" w:hAnsi="Times New Roman" w:cs="Times New Roman"/>
          <w:sz w:val="28"/>
        </w:rPr>
        <w:t>ьнейших исследований</w:t>
      </w:r>
      <w:r w:rsidRPr="001D3AEE">
        <w:rPr>
          <w:rFonts w:ascii="Times New Roman" w:hAnsi="Times New Roman" w:cs="Times New Roman"/>
          <w:sz w:val="28"/>
        </w:rPr>
        <w:t>.</w:t>
      </w:r>
    </w:p>
    <w:p w:rsidR="00CE44B9" w:rsidRDefault="00CE44B9" w:rsidP="00CE44B9">
      <w:pPr>
        <w:pStyle w:val="a3"/>
        <w:spacing w:line="360" w:lineRule="auto"/>
        <w:ind w:left="0" w:firstLine="709"/>
        <w:jc w:val="both"/>
        <w:rPr>
          <w:rFonts w:ascii="Times New Roman" w:hAnsi="Times New Roman" w:cs="Times New Roman"/>
          <w:sz w:val="28"/>
        </w:rPr>
      </w:pPr>
      <w:r w:rsidRPr="001D3AEE">
        <w:rPr>
          <w:rFonts w:ascii="Times New Roman" w:hAnsi="Times New Roman" w:cs="Times New Roman"/>
          <w:sz w:val="28"/>
        </w:rPr>
        <w:t>Факт того, ч</w:t>
      </w:r>
      <w:r>
        <w:rPr>
          <w:rFonts w:ascii="Times New Roman" w:hAnsi="Times New Roman" w:cs="Times New Roman"/>
          <w:sz w:val="28"/>
        </w:rPr>
        <w:t>то отсутствует единое мнение от</w:t>
      </w:r>
      <w:r w:rsidRPr="001D3AEE">
        <w:rPr>
          <w:rFonts w:ascii="Times New Roman" w:hAnsi="Times New Roman" w:cs="Times New Roman"/>
          <w:sz w:val="28"/>
        </w:rPr>
        <w:t xml:space="preserve">носительно трактовки понятия «управленческий учет», говорит о сложности и противоречивости данной категории. Объединив и обобщив мнения некоторых современных отечественных экономистов, можно сформировать следующее определение: </w:t>
      </w:r>
      <w:r>
        <w:rPr>
          <w:rFonts w:ascii="Times New Roman" w:hAnsi="Times New Roman" w:cs="Times New Roman"/>
          <w:sz w:val="28"/>
        </w:rPr>
        <w:t>управленческий учет – это си</w:t>
      </w:r>
      <w:r w:rsidRPr="001D3AEE">
        <w:rPr>
          <w:rFonts w:ascii="Times New Roman" w:hAnsi="Times New Roman" w:cs="Times New Roman"/>
          <w:sz w:val="28"/>
        </w:rPr>
        <w:t>стема, способ</w:t>
      </w:r>
      <w:r>
        <w:rPr>
          <w:rFonts w:ascii="Times New Roman" w:hAnsi="Times New Roman" w:cs="Times New Roman"/>
          <w:sz w:val="28"/>
        </w:rPr>
        <w:t>ная обеспечить сбор, идентифика</w:t>
      </w:r>
      <w:r w:rsidRPr="001D3AEE">
        <w:rPr>
          <w:rFonts w:ascii="Times New Roman" w:hAnsi="Times New Roman" w:cs="Times New Roman"/>
          <w:sz w:val="28"/>
        </w:rPr>
        <w:t>цию, накоплени</w:t>
      </w:r>
      <w:r>
        <w:rPr>
          <w:rFonts w:ascii="Times New Roman" w:hAnsi="Times New Roman" w:cs="Times New Roman"/>
          <w:sz w:val="28"/>
        </w:rPr>
        <w:t>е, подготовку, анализ, интерпре</w:t>
      </w:r>
      <w:r w:rsidRPr="001D3AEE">
        <w:rPr>
          <w:rFonts w:ascii="Times New Roman" w:hAnsi="Times New Roman" w:cs="Times New Roman"/>
          <w:sz w:val="28"/>
        </w:rPr>
        <w:t>тацию и пр</w:t>
      </w:r>
      <w:r>
        <w:rPr>
          <w:rFonts w:ascii="Times New Roman" w:hAnsi="Times New Roman" w:cs="Times New Roman"/>
          <w:sz w:val="28"/>
        </w:rPr>
        <w:t>едставление информации для руко</w:t>
      </w:r>
      <w:r w:rsidRPr="001D3AEE">
        <w:rPr>
          <w:rFonts w:ascii="Times New Roman" w:hAnsi="Times New Roman" w:cs="Times New Roman"/>
          <w:sz w:val="28"/>
        </w:rPr>
        <w:t>водства о</w:t>
      </w:r>
      <w:r>
        <w:rPr>
          <w:rFonts w:ascii="Times New Roman" w:hAnsi="Times New Roman" w:cs="Times New Roman"/>
          <w:sz w:val="28"/>
        </w:rPr>
        <w:t>рганизации. Такая информация ис</w:t>
      </w:r>
      <w:r w:rsidRPr="001D3AEE">
        <w:rPr>
          <w:rFonts w:ascii="Times New Roman" w:hAnsi="Times New Roman" w:cs="Times New Roman"/>
          <w:sz w:val="28"/>
        </w:rPr>
        <w:t>пользуется в целях принятия эффективных и оперативных</w:t>
      </w:r>
      <w:r>
        <w:rPr>
          <w:rFonts w:ascii="Times New Roman" w:hAnsi="Times New Roman" w:cs="Times New Roman"/>
          <w:sz w:val="28"/>
        </w:rPr>
        <w:t xml:space="preserve"> управленческих решений, связан</w:t>
      </w:r>
      <w:r w:rsidRPr="001D3AEE">
        <w:rPr>
          <w:rFonts w:ascii="Times New Roman" w:hAnsi="Times New Roman" w:cs="Times New Roman"/>
          <w:sz w:val="28"/>
        </w:rPr>
        <w:t>ных с планир</w:t>
      </w:r>
      <w:r>
        <w:rPr>
          <w:rFonts w:ascii="Times New Roman" w:hAnsi="Times New Roman" w:cs="Times New Roman"/>
          <w:sz w:val="28"/>
        </w:rPr>
        <w:t>ованием, оценкой и контролем за</w:t>
      </w:r>
      <w:r w:rsidRPr="001D3AEE">
        <w:rPr>
          <w:rFonts w:ascii="Times New Roman" w:hAnsi="Times New Roman" w:cs="Times New Roman"/>
          <w:sz w:val="28"/>
        </w:rPr>
        <w:t>трат и результ</w:t>
      </w:r>
      <w:r>
        <w:rPr>
          <w:rFonts w:ascii="Times New Roman" w:hAnsi="Times New Roman" w:cs="Times New Roman"/>
          <w:sz w:val="28"/>
        </w:rPr>
        <w:t>атов организации. Тактика управ</w:t>
      </w:r>
      <w:r w:rsidRPr="001D3AEE">
        <w:rPr>
          <w:rFonts w:ascii="Times New Roman" w:hAnsi="Times New Roman" w:cs="Times New Roman"/>
          <w:sz w:val="28"/>
        </w:rPr>
        <w:t>ленческого уч</w:t>
      </w:r>
      <w:r>
        <w:rPr>
          <w:rFonts w:ascii="Times New Roman" w:hAnsi="Times New Roman" w:cs="Times New Roman"/>
          <w:sz w:val="28"/>
        </w:rPr>
        <w:t>ета связана с организацией, уче</w:t>
      </w:r>
      <w:r w:rsidRPr="001D3AEE">
        <w:rPr>
          <w:rFonts w:ascii="Times New Roman" w:hAnsi="Times New Roman" w:cs="Times New Roman"/>
          <w:sz w:val="28"/>
        </w:rPr>
        <w:t>том, контролем</w:t>
      </w:r>
      <w:r>
        <w:rPr>
          <w:rFonts w:ascii="Times New Roman" w:hAnsi="Times New Roman" w:cs="Times New Roman"/>
          <w:sz w:val="28"/>
        </w:rPr>
        <w:t>, мотивацией, анализом и регули</w:t>
      </w:r>
      <w:r w:rsidRPr="001D3AEE">
        <w:rPr>
          <w:rFonts w:ascii="Times New Roman" w:hAnsi="Times New Roman" w:cs="Times New Roman"/>
          <w:sz w:val="28"/>
        </w:rPr>
        <w:t xml:space="preserve">рованием решений, принятых </w:t>
      </w:r>
      <w:r>
        <w:rPr>
          <w:rFonts w:ascii="Times New Roman" w:hAnsi="Times New Roman" w:cs="Times New Roman"/>
          <w:sz w:val="28"/>
        </w:rPr>
        <w:t>ранее, а также от</w:t>
      </w:r>
      <w:r w:rsidRPr="001D3AEE">
        <w:rPr>
          <w:rFonts w:ascii="Times New Roman" w:hAnsi="Times New Roman" w:cs="Times New Roman"/>
          <w:sz w:val="28"/>
        </w:rPr>
        <w:t>ветственности за их исполнение.</w:t>
      </w:r>
    </w:p>
    <w:p w:rsidR="00CE44B9" w:rsidRPr="00765C84" w:rsidRDefault="00CE44B9" w:rsidP="00CE44B9">
      <w:pPr>
        <w:pStyle w:val="a3"/>
        <w:spacing w:after="0" w:line="360" w:lineRule="auto"/>
        <w:ind w:left="0" w:firstLine="709"/>
        <w:jc w:val="both"/>
        <w:rPr>
          <w:rFonts w:ascii="Times New Roman" w:hAnsi="Times New Roman" w:cs="Times New Roman"/>
          <w:sz w:val="28"/>
        </w:rPr>
      </w:pPr>
      <w:r w:rsidRPr="00C7268F">
        <w:rPr>
          <w:rFonts w:ascii="Times New Roman" w:hAnsi="Times New Roman" w:cs="Times New Roman"/>
          <w:sz w:val="28"/>
        </w:rPr>
        <w:t>Управленческий учет и ее значимос</w:t>
      </w:r>
      <w:r>
        <w:rPr>
          <w:rFonts w:ascii="Times New Roman" w:hAnsi="Times New Roman" w:cs="Times New Roman"/>
          <w:sz w:val="28"/>
        </w:rPr>
        <w:t xml:space="preserve">ть в хозяйственной деятельности предприятия рассматриваются </w:t>
      </w:r>
      <w:r w:rsidRPr="00765C84">
        <w:rPr>
          <w:rFonts w:ascii="Times New Roman" w:hAnsi="Times New Roman" w:cs="Times New Roman"/>
          <w:sz w:val="28"/>
        </w:rPr>
        <w:t xml:space="preserve"> многими</w:t>
      </w:r>
      <w:r>
        <w:rPr>
          <w:rFonts w:ascii="Times New Roman" w:hAnsi="Times New Roman" w:cs="Times New Roman"/>
          <w:sz w:val="28"/>
        </w:rPr>
        <w:t xml:space="preserve"> современными</w:t>
      </w:r>
      <w:r w:rsidRPr="00765C84">
        <w:rPr>
          <w:rFonts w:ascii="Times New Roman" w:hAnsi="Times New Roman" w:cs="Times New Roman"/>
          <w:sz w:val="28"/>
        </w:rPr>
        <w:t xml:space="preserve"> научными деятелями </w:t>
      </w:r>
      <w:r>
        <w:rPr>
          <w:rFonts w:ascii="Times New Roman" w:hAnsi="Times New Roman" w:cs="Times New Roman"/>
          <w:sz w:val="28"/>
        </w:rPr>
        <w:t xml:space="preserve"> </w:t>
      </w:r>
      <w:r w:rsidRPr="00765C84">
        <w:rPr>
          <w:rFonts w:ascii="Times New Roman" w:hAnsi="Times New Roman" w:cs="Times New Roman"/>
          <w:sz w:val="28"/>
        </w:rPr>
        <w:t>и более</w:t>
      </w:r>
      <w:r>
        <w:rPr>
          <w:rFonts w:ascii="Times New Roman" w:hAnsi="Times New Roman" w:cs="Times New Roman"/>
          <w:sz w:val="28"/>
        </w:rPr>
        <w:t xml:space="preserve"> </w:t>
      </w:r>
      <w:r w:rsidRPr="00C7268F">
        <w:rPr>
          <w:rFonts w:ascii="Times New Roman" w:hAnsi="Times New Roman" w:cs="Times New Roman"/>
          <w:sz w:val="28"/>
        </w:rPr>
        <w:t>точное определение, на наш взгляд, дае</w:t>
      </w:r>
      <w:r>
        <w:rPr>
          <w:rFonts w:ascii="Times New Roman" w:hAnsi="Times New Roman" w:cs="Times New Roman"/>
          <w:sz w:val="28"/>
        </w:rPr>
        <w:t xml:space="preserve">т автор учебника «Бухгалтерский </w:t>
      </w:r>
      <w:r w:rsidRPr="00681253">
        <w:rPr>
          <w:rFonts w:ascii="Times New Roman" w:hAnsi="Times New Roman" w:cs="Times New Roman"/>
          <w:sz w:val="28"/>
        </w:rPr>
        <w:t>управленческий учет» В.Б. Ивашкевич: «Управленческий</w:t>
      </w:r>
      <w:r w:rsidRPr="00765C84">
        <w:rPr>
          <w:rFonts w:ascii="Times New Roman" w:hAnsi="Times New Roman" w:cs="Times New Roman"/>
          <w:sz w:val="28"/>
        </w:rPr>
        <w:t xml:space="preserve"> учет – это</w:t>
      </w:r>
      <w:r>
        <w:rPr>
          <w:rFonts w:ascii="Times New Roman" w:hAnsi="Times New Roman" w:cs="Times New Roman"/>
          <w:sz w:val="28"/>
        </w:rPr>
        <w:t xml:space="preserve"> </w:t>
      </w:r>
      <w:r w:rsidRPr="00765C84">
        <w:rPr>
          <w:rFonts w:ascii="Times New Roman" w:hAnsi="Times New Roman" w:cs="Times New Roman"/>
          <w:sz w:val="28"/>
        </w:rPr>
        <w:t>область знаний и сфера деятельности, связанная с формированием и</w:t>
      </w:r>
      <w:r>
        <w:rPr>
          <w:rFonts w:ascii="Times New Roman" w:hAnsi="Times New Roman" w:cs="Times New Roman"/>
          <w:sz w:val="28"/>
        </w:rPr>
        <w:t xml:space="preserve"> </w:t>
      </w:r>
      <w:r w:rsidRPr="00765C84">
        <w:rPr>
          <w:rFonts w:ascii="Times New Roman" w:hAnsi="Times New Roman" w:cs="Times New Roman"/>
          <w:sz w:val="28"/>
        </w:rPr>
        <w:t>использованием экономической информации для управления внутри</w:t>
      </w:r>
      <w:r>
        <w:rPr>
          <w:rFonts w:ascii="Times New Roman" w:hAnsi="Times New Roman" w:cs="Times New Roman"/>
          <w:sz w:val="28"/>
        </w:rPr>
        <w:t xml:space="preserve"> хозяйствующего субъекта»</w:t>
      </w:r>
      <w:r>
        <w:rPr>
          <w:rStyle w:val="a6"/>
          <w:rFonts w:ascii="Times New Roman" w:hAnsi="Times New Roman" w:cs="Times New Roman"/>
          <w:sz w:val="28"/>
        </w:rPr>
        <w:footnoteReference w:id="4"/>
      </w:r>
      <w:r w:rsidRPr="00C7268F">
        <w:rPr>
          <w:rFonts w:ascii="Times New Roman" w:hAnsi="Times New Roman" w:cs="Times New Roman"/>
          <w:sz w:val="28"/>
        </w:rPr>
        <w:t>. Эконо</w:t>
      </w:r>
      <w:r>
        <w:rPr>
          <w:rFonts w:ascii="Times New Roman" w:hAnsi="Times New Roman" w:cs="Times New Roman"/>
          <w:sz w:val="28"/>
        </w:rPr>
        <w:t xml:space="preserve">мическую информацию мы получаем </w:t>
      </w:r>
      <w:r w:rsidRPr="00C7268F">
        <w:rPr>
          <w:rFonts w:ascii="Times New Roman" w:hAnsi="Times New Roman" w:cs="Times New Roman"/>
          <w:sz w:val="28"/>
        </w:rPr>
        <w:t>в интегрированной системе внутрихозяйс</w:t>
      </w:r>
      <w:r>
        <w:rPr>
          <w:rFonts w:ascii="Times New Roman" w:hAnsi="Times New Roman" w:cs="Times New Roman"/>
          <w:sz w:val="28"/>
        </w:rPr>
        <w:t xml:space="preserve">твенного учета, как о затратах, </w:t>
      </w:r>
      <w:r w:rsidRPr="00765C84">
        <w:rPr>
          <w:rFonts w:ascii="Times New Roman" w:hAnsi="Times New Roman" w:cs="Times New Roman"/>
          <w:sz w:val="28"/>
        </w:rPr>
        <w:t>так и о результатах деятельности всей организации, так и отдельных</w:t>
      </w:r>
      <w:r>
        <w:rPr>
          <w:rFonts w:ascii="Times New Roman" w:hAnsi="Times New Roman" w:cs="Times New Roman"/>
          <w:sz w:val="28"/>
        </w:rPr>
        <w:t xml:space="preserve"> </w:t>
      </w:r>
      <w:r w:rsidRPr="00C7268F">
        <w:rPr>
          <w:rFonts w:ascii="Times New Roman" w:hAnsi="Times New Roman" w:cs="Times New Roman"/>
          <w:sz w:val="28"/>
        </w:rPr>
        <w:t xml:space="preserve">структурных подразделений. Это дает </w:t>
      </w:r>
      <w:r>
        <w:rPr>
          <w:rFonts w:ascii="Times New Roman" w:hAnsi="Times New Roman" w:cs="Times New Roman"/>
          <w:sz w:val="28"/>
        </w:rPr>
        <w:t xml:space="preserve">руководству возможность принять </w:t>
      </w:r>
      <w:r w:rsidRPr="00C7268F">
        <w:rPr>
          <w:rFonts w:ascii="Times New Roman" w:hAnsi="Times New Roman" w:cs="Times New Roman"/>
          <w:sz w:val="28"/>
        </w:rPr>
        <w:t>тактические (оперативные) и стратегические (прогнозные) управл</w:t>
      </w:r>
      <w:r>
        <w:rPr>
          <w:rFonts w:ascii="Times New Roman" w:hAnsi="Times New Roman" w:cs="Times New Roman"/>
          <w:sz w:val="28"/>
        </w:rPr>
        <w:t xml:space="preserve">енческие </w:t>
      </w:r>
      <w:r w:rsidRPr="00C7268F">
        <w:rPr>
          <w:rFonts w:ascii="Times New Roman" w:hAnsi="Times New Roman" w:cs="Times New Roman"/>
          <w:sz w:val="28"/>
        </w:rPr>
        <w:t>решения. В отличие от финансового, уп</w:t>
      </w:r>
      <w:r>
        <w:rPr>
          <w:rFonts w:ascii="Times New Roman" w:hAnsi="Times New Roman" w:cs="Times New Roman"/>
          <w:sz w:val="28"/>
        </w:rPr>
        <w:t xml:space="preserve">равленческий учет субъективен и </w:t>
      </w:r>
      <w:r w:rsidRPr="00C7268F">
        <w:rPr>
          <w:rFonts w:ascii="Times New Roman" w:hAnsi="Times New Roman" w:cs="Times New Roman"/>
          <w:sz w:val="28"/>
        </w:rPr>
        <w:lastRenderedPageBreak/>
        <w:t>конфиденциален, предназначен большей степени для решения внутренних</w:t>
      </w:r>
      <w:r>
        <w:rPr>
          <w:rFonts w:ascii="Times New Roman" w:hAnsi="Times New Roman" w:cs="Times New Roman"/>
          <w:sz w:val="28"/>
        </w:rPr>
        <w:t xml:space="preserve"> </w:t>
      </w:r>
      <w:r w:rsidRPr="00765C84">
        <w:rPr>
          <w:rFonts w:ascii="Times New Roman" w:hAnsi="Times New Roman" w:cs="Times New Roman"/>
          <w:sz w:val="28"/>
        </w:rPr>
        <w:t>задач управления, но именно он несет основную нагрузку обеспечения</w:t>
      </w:r>
      <w:r>
        <w:rPr>
          <w:rFonts w:ascii="Times New Roman" w:hAnsi="Times New Roman" w:cs="Times New Roman"/>
          <w:sz w:val="28"/>
        </w:rPr>
        <w:t xml:space="preserve"> </w:t>
      </w:r>
      <w:r w:rsidRPr="00765C84">
        <w:rPr>
          <w:rFonts w:ascii="Times New Roman" w:hAnsi="Times New Roman" w:cs="Times New Roman"/>
          <w:sz w:val="28"/>
        </w:rPr>
        <w:t>принятия управленческих решений.</w:t>
      </w:r>
    </w:p>
    <w:p w:rsidR="00CE44B9" w:rsidRPr="00C7268F" w:rsidRDefault="00CE44B9" w:rsidP="00CE44B9">
      <w:pPr>
        <w:pStyle w:val="a3"/>
        <w:spacing w:after="0" w:line="360" w:lineRule="auto"/>
        <w:ind w:left="0" w:firstLine="709"/>
        <w:jc w:val="both"/>
        <w:rPr>
          <w:rFonts w:ascii="Times New Roman" w:hAnsi="Times New Roman" w:cs="Times New Roman"/>
          <w:sz w:val="28"/>
        </w:rPr>
      </w:pPr>
      <w:r w:rsidRPr="00C7268F">
        <w:rPr>
          <w:rFonts w:ascii="Times New Roman" w:hAnsi="Times New Roman" w:cs="Times New Roman"/>
          <w:sz w:val="28"/>
        </w:rPr>
        <w:t>Особое место занимает иссле</w:t>
      </w:r>
      <w:r>
        <w:rPr>
          <w:rFonts w:ascii="Times New Roman" w:hAnsi="Times New Roman" w:cs="Times New Roman"/>
          <w:sz w:val="28"/>
        </w:rPr>
        <w:t xml:space="preserve">дование управленческого учета в </w:t>
      </w:r>
      <w:r w:rsidRPr="00765C84">
        <w:rPr>
          <w:rFonts w:ascii="Times New Roman" w:hAnsi="Times New Roman" w:cs="Times New Roman"/>
          <w:sz w:val="28"/>
        </w:rPr>
        <w:t>области контроля за хозяйственно-финансовой деятельностью</w:t>
      </w:r>
      <w:r>
        <w:rPr>
          <w:rFonts w:ascii="Times New Roman" w:hAnsi="Times New Roman" w:cs="Times New Roman"/>
          <w:sz w:val="28"/>
        </w:rPr>
        <w:t xml:space="preserve"> </w:t>
      </w:r>
      <w:r w:rsidRPr="00765C84">
        <w:rPr>
          <w:rFonts w:ascii="Times New Roman" w:hAnsi="Times New Roman" w:cs="Times New Roman"/>
          <w:sz w:val="28"/>
        </w:rPr>
        <w:t>предприятия, где особая роль принадлежит влиянию управленческого</w:t>
      </w:r>
      <w:r>
        <w:rPr>
          <w:rFonts w:ascii="Times New Roman" w:hAnsi="Times New Roman" w:cs="Times New Roman"/>
          <w:sz w:val="28"/>
        </w:rPr>
        <w:t xml:space="preserve"> </w:t>
      </w:r>
      <w:r w:rsidRPr="00C7268F">
        <w:rPr>
          <w:rFonts w:ascii="Times New Roman" w:hAnsi="Times New Roman" w:cs="Times New Roman"/>
          <w:sz w:val="28"/>
        </w:rPr>
        <w:t>учета на эффективность экономики пре</w:t>
      </w:r>
      <w:r>
        <w:rPr>
          <w:rFonts w:ascii="Times New Roman" w:hAnsi="Times New Roman" w:cs="Times New Roman"/>
          <w:sz w:val="28"/>
        </w:rPr>
        <w:t xml:space="preserve">дприятия. Все основные процессы </w:t>
      </w:r>
      <w:r w:rsidRPr="00765C84">
        <w:rPr>
          <w:rFonts w:ascii="Times New Roman" w:hAnsi="Times New Roman" w:cs="Times New Roman"/>
          <w:sz w:val="28"/>
        </w:rPr>
        <w:t>производственно-хозяйственной деятельности предприятия: сна</w:t>
      </w:r>
      <w:r>
        <w:rPr>
          <w:rFonts w:ascii="Times New Roman" w:hAnsi="Times New Roman" w:cs="Times New Roman"/>
          <w:sz w:val="28"/>
        </w:rPr>
        <w:t>б</w:t>
      </w:r>
      <w:r w:rsidRPr="00765C84">
        <w:rPr>
          <w:rFonts w:ascii="Times New Roman" w:hAnsi="Times New Roman" w:cs="Times New Roman"/>
          <w:sz w:val="28"/>
        </w:rPr>
        <w:t>жение,</w:t>
      </w:r>
      <w:r>
        <w:rPr>
          <w:rFonts w:ascii="Times New Roman" w:hAnsi="Times New Roman" w:cs="Times New Roman"/>
          <w:sz w:val="28"/>
        </w:rPr>
        <w:t xml:space="preserve"> </w:t>
      </w:r>
      <w:r w:rsidRPr="00C7268F">
        <w:rPr>
          <w:rFonts w:ascii="Times New Roman" w:hAnsi="Times New Roman" w:cs="Times New Roman"/>
          <w:sz w:val="28"/>
        </w:rPr>
        <w:t>производство, сбыт, управление непосред</w:t>
      </w:r>
      <w:r>
        <w:rPr>
          <w:rFonts w:ascii="Times New Roman" w:hAnsi="Times New Roman" w:cs="Times New Roman"/>
          <w:sz w:val="28"/>
        </w:rPr>
        <w:t xml:space="preserve">ственно связаны с расходованием </w:t>
      </w:r>
      <w:r w:rsidRPr="00765C84">
        <w:rPr>
          <w:rFonts w:ascii="Times New Roman" w:hAnsi="Times New Roman" w:cs="Times New Roman"/>
          <w:sz w:val="28"/>
        </w:rPr>
        <w:t>трудовых, материальных и финансовых ресурсов. Эти расходы могут</w:t>
      </w:r>
      <w:r>
        <w:rPr>
          <w:rFonts w:ascii="Times New Roman" w:hAnsi="Times New Roman" w:cs="Times New Roman"/>
          <w:sz w:val="28"/>
        </w:rPr>
        <w:t xml:space="preserve"> </w:t>
      </w:r>
      <w:r w:rsidRPr="00765C84">
        <w:rPr>
          <w:rFonts w:ascii="Times New Roman" w:hAnsi="Times New Roman" w:cs="Times New Roman"/>
          <w:sz w:val="28"/>
        </w:rPr>
        <w:t>считаться оправданными, если эффект, полученный в результате их</w:t>
      </w:r>
      <w:r>
        <w:rPr>
          <w:rFonts w:ascii="Times New Roman" w:hAnsi="Times New Roman" w:cs="Times New Roman"/>
          <w:sz w:val="28"/>
        </w:rPr>
        <w:t xml:space="preserve"> </w:t>
      </w:r>
      <w:r w:rsidRPr="00C7268F">
        <w:rPr>
          <w:rFonts w:ascii="Times New Roman" w:hAnsi="Times New Roman" w:cs="Times New Roman"/>
          <w:sz w:val="28"/>
        </w:rPr>
        <w:t>осуществления, или доходы превышаю</w:t>
      </w:r>
      <w:r>
        <w:rPr>
          <w:rFonts w:ascii="Times New Roman" w:hAnsi="Times New Roman" w:cs="Times New Roman"/>
          <w:sz w:val="28"/>
        </w:rPr>
        <w:t xml:space="preserve">т произведенные затраты. Именно </w:t>
      </w:r>
      <w:r w:rsidRPr="00765C84">
        <w:rPr>
          <w:rFonts w:ascii="Times New Roman" w:hAnsi="Times New Roman" w:cs="Times New Roman"/>
          <w:sz w:val="28"/>
        </w:rPr>
        <w:t>соотношение затрат и результатов деятельности свидетельствуют об</w:t>
      </w:r>
      <w:r>
        <w:rPr>
          <w:rFonts w:ascii="Times New Roman" w:hAnsi="Times New Roman" w:cs="Times New Roman"/>
          <w:sz w:val="28"/>
        </w:rPr>
        <w:t xml:space="preserve"> </w:t>
      </w:r>
      <w:r w:rsidRPr="00765C84">
        <w:rPr>
          <w:rFonts w:ascii="Times New Roman" w:hAnsi="Times New Roman" w:cs="Times New Roman"/>
          <w:sz w:val="28"/>
        </w:rPr>
        <w:t>эффективности управления, служит основанием для принятия</w:t>
      </w:r>
      <w:r>
        <w:rPr>
          <w:rFonts w:ascii="Times New Roman" w:hAnsi="Times New Roman" w:cs="Times New Roman"/>
          <w:sz w:val="28"/>
        </w:rPr>
        <w:t xml:space="preserve"> </w:t>
      </w:r>
      <w:r w:rsidRPr="00C7268F">
        <w:rPr>
          <w:rFonts w:ascii="Times New Roman" w:hAnsi="Times New Roman" w:cs="Times New Roman"/>
          <w:sz w:val="28"/>
        </w:rPr>
        <w:t>управленческих решений, для оценки целесообразности их осуществления</w:t>
      </w:r>
      <w:r>
        <w:rPr>
          <w:rStyle w:val="a6"/>
          <w:rFonts w:ascii="Times New Roman" w:hAnsi="Times New Roman" w:cs="Times New Roman"/>
          <w:sz w:val="28"/>
        </w:rPr>
        <w:footnoteReference w:id="5"/>
      </w:r>
      <w:r w:rsidRPr="00C7268F">
        <w:rPr>
          <w:rFonts w:ascii="Times New Roman" w:hAnsi="Times New Roman" w:cs="Times New Roman"/>
          <w:sz w:val="28"/>
        </w:rPr>
        <w:t>.</w:t>
      </w:r>
    </w:p>
    <w:p w:rsidR="00CE44B9" w:rsidRDefault="00CE44B9" w:rsidP="00CE44B9">
      <w:pPr>
        <w:pStyle w:val="a3"/>
        <w:spacing w:after="0" w:line="360" w:lineRule="auto"/>
        <w:ind w:left="0" w:firstLine="709"/>
        <w:jc w:val="both"/>
        <w:rPr>
          <w:rFonts w:ascii="Times New Roman" w:hAnsi="Times New Roman" w:cs="Times New Roman"/>
          <w:sz w:val="28"/>
        </w:rPr>
      </w:pPr>
      <w:r w:rsidRPr="00C7268F">
        <w:rPr>
          <w:rFonts w:ascii="Times New Roman" w:hAnsi="Times New Roman" w:cs="Times New Roman"/>
          <w:sz w:val="28"/>
        </w:rPr>
        <w:t>Для контроля над затратами к</w:t>
      </w:r>
      <w:r>
        <w:rPr>
          <w:rFonts w:ascii="Times New Roman" w:hAnsi="Times New Roman" w:cs="Times New Roman"/>
          <w:sz w:val="28"/>
        </w:rPr>
        <w:t xml:space="preserve">аждое предприятие, в силу своих </w:t>
      </w:r>
      <w:r w:rsidRPr="00765C84">
        <w:rPr>
          <w:rFonts w:ascii="Times New Roman" w:hAnsi="Times New Roman" w:cs="Times New Roman"/>
          <w:sz w:val="28"/>
        </w:rPr>
        <w:t>производственных особенностей, должно выбрать метод учета затрат,</w:t>
      </w:r>
      <w:r>
        <w:rPr>
          <w:rFonts w:ascii="Times New Roman" w:hAnsi="Times New Roman" w:cs="Times New Roman"/>
          <w:sz w:val="28"/>
        </w:rPr>
        <w:t xml:space="preserve"> </w:t>
      </w:r>
      <w:r w:rsidRPr="00765C84">
        <w:rPr>
          <w:rFonts w:ascii="Times New Roman" w:hAnsi="Times New Roman" w:cs="Times New Roman"/>
          <w:sz w:val="28"/>
        </w:rPr>
        <w:t>который отражается в учетной политике. Глубина, степень детализации</w:t>
      </w:r>
      <w:r>
        <w:rPr>
          <w:rFonts w:ascii="Times New Roman" w:hAnsi="Times New Roman" w:cs="Times New Roman"/>
          <w:sz w:val="28"/>
        </w:rPr>
        <w:t xml:space="preserve"> </w:t>
      </w:r>
      <w:r w:rsidRPr="00765C84">
        <w:rPr>
          <w:rFonts w:ascii="Times New Roman" w:hAnsi="Times New Roman" w:cs="Times New Roman"/>
          <w:sz w:val="28"/>
        </w:rPr>
        <w:t>затрат и периодических расходов должны определяться на предприятии</w:t>
      </w:r>
      <w:r>
        <w:rPr>
          <w:rFonts w:ascii="Times New Roman" w:hAnsi="Times New Roman" w:cs="Times New Roman"/>
          <w:sz w:val="28"/>
        </w:rPr>
        <w:t xml:space="preserve"> </w:t>
      </w:r>
      <w:r w:rsidRPr="00C7268F">
        <w:rPr>
          <w:rFonts w:ascii="Times New Roman" w:hAnsi="Times New Roman" w:cs="Times New Roman"/>
          <w:sz w:val="28"/>
        </w:rPr>
        <w:t>самостоятельно. В сложившейся практи</w:t>
      </w:r>
      <w:r>
        <w:rPr>
          <w:rFonts w:ascii="Times New Roman" w:hAnsi="Times New Roman" w:cs="Times New Roman"/>
          <w:sz w:val="28"/>
        </w:rPr>
        <w:t xml:space="preserve">ке учета расходы на организацию </w:t>
      </w:r>
      <w:r w:rsidRPr="00765C84">
        <w:rPr>
          <w:rFonts w:ascii="Times New Roman" w:hAnsi="Times New Roman" w:cs="Times New Roman"/>
          <w:sz w:val="28"/>
        </w:rPr>
        <w:t>производства и управление принято подразделять на две группы:</w:t>
      </w:r>
      <w:r>
        <w:rPr>
          <w:rFonts w:ascii="Times New Roman" w:hAnsi="Times New Roman" w:cs="Times New Roman"/>
          <w:sz w:val="28"/>
        </w:rPr>
        <w:t xml:space="preserve"> </w:t>
      </w:r>
      <w:r w:rsidRPr="00765C84">
        <w:rPr>
          <w:rFonts w:ascii="Times New Roman" w:hAnsi="Times New Roman" w:cs="Times New Roman"/>
          <w:sz w:val="28"/>
        </w:rPr>
        <w:t xml:space="preserve">общехозяйственные и общепроизводственные. </w:t>
      </w:r>
    </w:p>
    <w:p w:rsidR="00CE44B9" w:rsidRDefault="00CE44B9" w:rsidP="00CE44B9">
      <w:pPr>
        <w:pStyle w:val="a3"/>
        <w:spacing w:after="0" w:line="360" w:lineRule="auto"/>
        <w:ind w:left="0" w:firstLine="709"/>
        <w:jc w:val="both"/>
        <w:rPr>
          <w:rFonts w:ascii="Times New Roman" w:hAnsi="Times New Roman" w:cs="Times New Roman"/>
          <w:sz w:val="28"/>
        </w:rPr>
      </w:pPr>
      <w:r w:rsidRPr="00765C84">
        <w:rPr>
          <w:rFonts w:ascii="Times New Roman" w:hAnsi="Times New Roman" w:cs="Times New Roman"/>
          <w:sz w:val="28"/>
        </w:rPr>
        <w:t>К общехозяйственным</w:t>
      </w:r>
      <w:r>
        <w:rPr>
          <w:rFonts w:ascii="Times New Roman" w:hAnsi="Times New Roman" w:cs="Times New Roman"/>
          <w:sz w:val="28"/>
        </w:rPr>
        <w:t xml:space="preserve"> </w:t>
      </w:r>
      <w:r w:rsidRPr="00765C84">
        <w:rPr>
          <w:rFonts w:ascii="Times New Roman" w:hAnsi="Times New Roman" w:cs="Times New Roman"/>
          <w:sz w:val="28"/>
        </w:rPr>
        <w:t>расходам относят затраты, связанные с управлением хозяйством и его</w:t>
      </w:r>
      <w:r>
        <w:rPr>
          <w:rFonts w:ascii="Times New Roman" w:hAnsi="Times New Roman" w:cs="Times New Roman"/>
          <w:sz w:val="28"/>
        </w:rPr>
        <w:t xml:space="preserve"> </w:t>
      </w:r>
      <w:r w:rsidRPr="00765C84">
        <w:rPr>
          <w:rFonts w:ascii="Times New Roman" w:hAnsi="Times New Roman" w:cs="Times New Roman"/>
          <w:sz w:val="28"/>
        </w:rPr>
        <w:t xml:space="preserve">обслуживанием в целом. </w:t>
      </w:r>
    </w:p>
    <w:p w:rsidR="00CE44B9" w:rsidRDefault="00CE44B9" w:rsidP="00CE44B9">
      <w:pPr>
        <w:pStyle w:val="a3"/>
        <w:spacing w:after="0" w:line="360" w:lineRule="auto"/>
        <w:ind w:left="0" w:firstLine="709"/>
        <w:jc w:val="both"/>
        <w:rPr>
          <w:rFonts w:ascii="Times New Roman" w:hAnsi="Times New Roman" w:cs="Times New Roman"/>
          <w:sz w:val="28"/>
        </w:rPr>
      </w:pPr>
      <w:r w:rsidRPr="00765C84">
        <w:rPr>
          <w:rFonts w:ascii="Times New Roman" w:hAnsi="Times New Roman" w:cs="Times New Roman"/>
          <w:sz w:val="28"/>
        </w:rPr>
        <w:t>К общепроизводственным расходам относят</w:t>
      </w:r>
      <w:r>
        <w:rPr>
          <w:rFonts w:ascii="Times New Roman" w:hAnsi="Times New Roman" w:cs="Times New Roman"/>
          <w:sz w:val="28"/>
        </w:rPr>
        <w:t xml:space="preserve"> </w:t>
      </w:r>
      <w:r w:rsidRPr="00765C84">
        <w:rPr>
          <w:rFonts w:ascii="Times New Roman" w:hAnsi="Times New Roman" w:cs="Times New Roman"/>
          <w:sz w:val="28"/>
        </w:rPr>
        <w:t>затраты, связанные с организацией производства и руководством</w:t>
      </w:r>
      <w:r>
        <w:rPr>
          <w:rFonts w:ascii="Times New Roman" w:hAnsi="Times New Roman" w:cs="Times New Roman"/>
          <w:sz w:val="28"/>
        </w:rPr>
        <w:t xml:space="preserve"> </w:t>
      </w:r>
      <w:r w:rsidRPr="00C7268F">
        <w:rPr>
          <w:rFonts w:ascii="Times New Roman" w:hAnsi="Times New Roman" w:cs="Times New Roman"/>
          <w:sz w:val="28"/>
        </w:rPr>
        <w:t xml:space="preserve">отдельными отраслями производства и </w:t>
      </w:r>
      <w:r>
        <w:rPr>
          <w:rFonts w:ascii="Times New Roman" w:hAnsi="Times New Roman" w:cs="Times New Roman"/>
          <w:sz w:val="28"/>
        </w:rPr>
        <w:t xml:space="preserve">их обслуживанием. В зависимости </w:t>
      </w:r>
      <w:r w:rsidRPr="00765C84">
        <w:rPr>
          <w:rFonts w:ascii="Times New Roman" w:hAnsi="Times New Roman" w:cs="Times New Roman"/>
          <w:sz w:val="28"/>
        </w:rPr>
        <w:t xml:space="preserve">от места возникновения </w:t>
      </w:r>
      <w:r w:rsidRPr="00765C84">
        <w:rPr>
          <w:rFonts w:ascii="Times New Roman" w:hAnsi="Times New Roman" w:cs="Times New Roman"/>
          <w:sz w:val="28"/>
        </w:rPr>
        <w:lastRenderedPageBreak/>
        <w:t>различают общепроизводственные расходы в</w:t>
      </w:r>
      <w:r>
        <w:rPr>
          <w:rFonts w:ascii="Times New Roman" w:hAnsi="Times New Roman" w:cs="Times New Roman"/>
          <w:sz w:val="28"/>
        </w:rPr>
        <w:t xml:space="preserve"> </w:t>
      </w:r>
      <w:r w:rsidRPr="00765C84">
        <w:rPr>
          <w:rFonts w:ascii="Times New Roman" w:hAnsi="Times New Roman" w:cs="Times New Roman"/>
          <w:sz w:val="28"/>
        </w:rPr>
        <w:t>растениеводстве, животноводстве и прочих отраслях</w:t>
      </w:r>
      <w:r>
        <w:rPr>
          <w:rStyle w:val="a6"/>
          <w:rFonts w:ascii="Times New Roman" w:hAnsi="Times New Roman" w:cs="Times New Roman"/>
          <w:sz w:val="28"/>
        </w:rPr>
        <w:footnoteReference w:id="6"/>
      </w:r>
      <w:r w:rsidRPr="00765C84">
        <w:rPr>
          <w:rFonts w:ascii="Times New Roman" w:hAnsi="Times New Roman" w:cs="Times New Roman"/>
          <w:sz w:val="28"/>
        </w:rPr>
        <w:t xml:space="preserve">. </w:t>
      </w:r>
    </w:p>
    <w:p w:rsidR="00CE44B9" w:rsidRPr="00765C84" w:rsidRDefault="00CE44B9" w:rsidP="00CE44B9">
      <w:pPr>
        <w:pStyle w:val="a3"/>
        <w:spacing w:after="0" w:line="360" w:lineRule="auto"/>
        <w:ind w:left="0" w:firstLine="709"/>
        <w:jc w:val="both"/>
        <w:rPr>
          <w:rFonts w:ascii="Times New Roman" w:hAnsi="Times New Roman" w:cs="Times New Roman"/>
          <w:sz w:val="28"/>
        </w:rPr>
      </w:pPr>
      <w:r w:rsidRPr="00C7268F">
        <w:rPr>
          <w:rFonts w:ascii="Times New Roman" w:hAnsi="Times New Roman" w:cs="Times New Roman"/>
          <w:sz w:val="28"/>
        </w:rPr>
        <w:t>Постановка управленческой с</w:t>
      </w:r>
      <w:r>
        <w:rPr>
          <w:rFonts w:ascii="Times New Roman" w:hAnsi="Times New Roman" w:cs="Times New Roman"/>
          <w:sz w:val="28"/>
        </w:rPr>
        <w:t xml:space="preserve">истемы осуществляется для более </w:t>
      </w:r>
      <w:r w:rsidRPr="00765C84">
        <w:rPr>
          <w:rFonts w:ascii="Times New Roman" w:hAnsi="Times New Roman" w:cs="Times New Roman"/>
          <w:sz w:val="28"/>
        </w:rPr>
        <w:t>детального контроля над рациональным использованием ресурсов и</w:t>
      </w:r>
      <w:r>
        <w:rPr>
          <w:rFonts w:ascii="Times New Roman" w:hAnsi="Times New Roman" w:cs="Times New Roman"/>
          <w:sz w:val="28"/>
        </w:rPr>
        <w:t xml:space="preserve"> </w:t>
      </w:r>
      <w:r w:rsidRPr="00765C84">
        <w:rPr>
          <w:rFonts w:ascii="Times New Roman" w:hAnsi="Times New Roman" w:cs="Times New Roman"/>
          <w:sz w:val="28"/>
        </w:rPr>
        <w:t>получения, соответственно, положительного финансового результата.</w:t>
      </w:r>
    </w:p>
    <w:p w:rsidR="00CE44B9" w:rsidRPr="00765C84" w:rsidRDefault="00CE44B9" w:rsidP="00CE44B9">
      <w:pPr>
        <w:pStyle w:val="a3"/>
        <w:spacing w:after="0" w:line="360" w:lineRule="auto"/>
        <w:ind w:left="0" w:firstLine="709"/>
        <w:jc w:val="both"/>
        <w:rPr>
          <w:rFonts w:ascii="Times New Roman" w:hAnsi="Times New Roman" w:cs="Times New Roman"/>
          <w:sz w:val="28"/>
        </w:rPr>
      </w:pPr>
      <w:r w:rsidRPr="00C7268F">
        <w:rPr>
          <w:rFonts w:ascii="Times New Roman" w:hAnsi="Times New Roman" w:cs="Times New Roman"/>
          <w:sz w:val="28"/>
        </w:rPr>
        <w:t>Система управленческого учета состоит</w:t>
      </w:r>
      <w:r>
        <w:rPr>
          <w:rFonts w:ascii="Times New Roman" w:hAnsi="Times New Roman" w:cs="Times New Roman"/>
          <w:sz w:val="28"/>
        </w:rPr>
        <w:t xml:space="preserve"> из множества процедур, которые </w:t>
      </w:r>
      <w:r w:rsidRPr="00765C84">
        <w:rPr>
          <w:rFonts w:ascii="Times New Roman" w:hAnsi="Times New Roman" w:cs="Times New Roman"/>
          <w:sz w:val="28"/>
        </w:rPr>
        <w:t>могут меняться в зависимости от целей управления. Тем не менее, они</w:t>
      </w:r>
      <w:r>
        <w:rPr>
          <w:rFonts w:ascii="Times New Roman" w:hAnsi="Times New Roman" w:cs="Times New Roman"/>
          <w:sz w:val="28"/>
        </w:rPr>
        <w:t xml:space="preserve"> </w:t>
      </w:r>
      <w:r w:rsidRPr="00765C84">
        <w:rPr>
          <w:rFonts w:ascii="Times New Roman" w:hAnsi="Times New Roman" w:cs="Times New Roman"/>
          <w:sz w:val="28"/>
        </w:rPr>
        <w:t>должны отвечать определенным принципам, соблюдение которых</w:t>
      </w:r>
      <w:r>
        <w:rPr>
          <w:rFonts w:ascii="Times New Roman" w:hAnsi="Times New Roman" w:cs="Times New Roman"/>
          <w:sz w:val="28"/>
        </w:rPr>
        <w:t xml:space="preserve"> </w:t>
      </w:r>
      <w:r w:rsidRPr="00765C84">
        <w:rPr>
          <w:rFonts w:ascii="Times New Roman" w:hAnsi="Times New Roman" w:cs="Times New Roman"/>
          <w:sz w:val="28"/>
        </w:rPr>
        <w:t>обеспечивает действенность системы управленческого учета в</w:t>
      </w:r>
      <w:r>
        <w:rPr>
          <w:rFonts w:ascii="Times New Roman" w:hAnsi="Times New Roman" w:cs="Times New Roman"/>
          <w:sz w:val="28"/>
        </w:rPr>
        <w:t xml:space="preserve"> </w:t>
      </w:r>
      <w:r w:rsidRPr="00C7268F">
        <w:rPr>
          <w:rFonts w:ascii="Times New Roman" w:hAnsi="Times New Roman" w:cs="Times New Roman"/>
          <w:sz w:val="28"/>
        </w:rPr>
        <w:t>организации. Управленческий учет, как</w:t>
      </w:r>
      <w:r>
        <w:rPr>
          <w:rFonts w:ascii="Times New Roman" w:hAnsi="Times New Roman" w:cs="Times New Roman"/>
          <w:sz w:val="28"/>
        </w:rPr>
        <w:t xml:space="preserve"> инструмент управления, призван </w:t>
      </w:r>
      <w:r w:rsidRPr="00765C84">
        <w:rPr>
          <w:rFonts w:ascii="Times New Roman" w:hAnsi="Times New Roman" w:cs="Times New Roman"/>
          <w:sz w:val="28"/>
        </w:rPr>
        <w:t>обеспечить формирование информации необходимой не только для</w:t>
      </w:r>
      <w:r>
        <w:rPr>
          <w:rFonts w:ascii="Times New Roman" w:hAnsi="Times New Roman" w:cs="Times New Roman"/>
          <w:sz w:val="28"/>
        </w:rPr>
        <w:t xml:space="preserve"> </w:t>
      </w:r>
      <w:r w:rsidRPr="00765C84">
        <w:rPr>
          <w:rFonts w:ascii="Times New Roman" w:hAnsi="Times New Roman" w:cs="Times New Roman"/>
          <w:sz w:val="28"/>
        </w:rPr>
        <w:t>контроля экономичности текущей деятельности организации, и ее</w:t>
      </w:r>
      <w:r>
        <w:rPr>
          <w:rFonts w:ascii="Times New Roman" w:hAnsi="Times New Roman" w:cs="Times New Roman"/>
          <w:sz w:val="28"/>
        </w:rPr>
        <w:t xml:space="preserve"> </w:t>
      </w:r>
      <w:r w:rsidRPr="00765C84">
        <w:rPr>
          <w:rFonts w:ascii="Times New Roman" w:hAnsi="Times New Roman" w:cs="Times New Roman"/>
          <w:sz w:val="28"/>
        </w:rPr>
        <w:t>отдельных подразделений, но и для планирования будущей стратегии</w:t>
      </w:r>
      <w:r>
        <w:rPr>
          <w:rFonts w:ascii="Times New Roman" w:hAnsi="Times New Roman" w:cs="Times New Roman"/>
          <w:sz w:val="28"/>
        </w:rPr>
        <w:t xml:space="preserve"> </w:t>
      </w:r>
      <w:r w:rsidRPr="00765C84">
        <w:rPr>
          <w:rFonts w:ascii="Times New Roman" w:hAnsi="Times New Roman" w:cs="Times New Roman"/>
          <w:sz w:val="28"/>
        </w:rPr>
        <w:t>развития организации, оптимизации используемых ресурсов, оценки</w:t>
      </w:r>
      <w:r>
        <w:rPr>
          <w:rFonts w:ascii="Times New Roman" w:hAnsi="Times New Roman" w:cs="Times New Roman"/>
          <w:sz w:val="28"/>
        </w:rPr>
        <w:t xml:space="preserve"> </w:t>
      </w:r>
      <w:r w:rsidRPr="00765C84">
        <w:rPr>
          <w:rFonts w:ascii="Times New Roman" w:hAnsi="Times New Roman" w:cs="Times New Roman"/>
          <w:sz w:val="28"/>
        </w:rPr>
        <w:t>эффективности производимой продукции (работ и услуг), анализа и</w:t>
      </w:r>
      <w:r>
        <w:rPr>
          <w:rFonts w:ascii="Times New Roman" w:hAnsi="Times New Roman" w:cs="Times New Roman"/>
          <w:sz w:val="28"/>
        </w:rPr>
        <w:t xml:space="preserve"> </w:t>
      </w:r>
      <w:r w:rsidRPr="00765C84">
        <w:rPr>
          <w:rFonts w:ascii="Times New Roman" w:hAnsi="Times New Roman" w:cs="Times New Roman"/>
          <w:sz w:val="28"/>
        </w:rPr>
        <w:t>корректировки информации, представляемый для принятия</w:t>
      </w:r>
      <w:r>
        <w:rPr>
          <w:rFonts w:ascii="Times New Roman" w:hAnsi="Times New Roman" w:cs="Times New Roman"/>
          <w:sz w:val="28"/>
        </w:rPr>
        <w:t xml:space="preserve"> </w:t>
      </w:r>
      <w:r w:rsidRPr="00765C84">
        <w:rPr>
          <w:rFonts w:ascii="Times New Roman" w:hAnsi="Times New Roman" w:cs="Times New Roman"/>
          <w:sz w:val="28"/>
        </w:rPr>
        <w:t>управленческого решения.</w:t>
      </w:r>
    </w:p>
    <w:p w:rsidR="00CE44B9" w:rsidRPr="00AF1C3C" w:rsidRDefault="00CE44B9" w:rsidP="00CE44B9">
      <w:pPr>
        <w:pStyle w:val="a3"/>
        <w:spacing w:after="0" w:line="360" w:lineRule="auto"/>
        <w:ind w:left="0" w:firstLine="709"/>
        <w:jc w:val="both"/>
        <w:rPr>
          <w:rFonts w:ascii="Times New Roman" w:hAnsi="Times New Roman" w:cs="Times New Roman"/>
          <w:sz w:val="28"/>
        </w:rPr>
      </w:pPr>
      <w:r w:rsidRPr="00AF1C3C">
        <w:rPr>
          <w:rFonts w:ascii="Times New Roman" w:hAnsi="Times New Roman" w:cs="Times New Roman"/>
          <w:sz w:val="28"/>
        </w:rPr>
        <w:t>Для определения потенциального конкурентного преимущества, его создания и развития стратегический управленческий учет оперирует информацией, как о внутренней, так и о внешней среде организации. Такое допущение позволяет сделать вывод о том, что он находится в тесной связи с теми подсистемами в организации, которые направлены на информационное обеспечение о состоянии и основных тенденциях развития внутренней и внешней среды.</w:t>
      </w:r>
    </w:p>
    <w:p w:rsidR="00CE44B9" w:rsidRPr="00AF1C3C" w:rsidRDefault="00CE44B9" w:rsidP="00CE44B9">
      <w:pPr>
        <w:pStyle w:val="a3"/>
        <w:spacing w:after="0" w:line="360" w:lineRule="auto"/>
        <w:ind w:left="0" w:firstLine="709"/>
        <w:jc w:val="both"/>
        <w:rPr>
          <w:rFonts w:ascii="Times New Roman" w:hAnsi="Times New Roman" w:cs="Times New Roman"/>
          <w:sz w:val="28"/>
        </w:rPr>
      </w:pPr>
      <w:r w:rsidRPr="00AF1C3C">
        <w:rPr>
          <w:rFonts w:ascii="Times New Roman" w:hAnsi="Times New Roman" w:cs="Times New Roman"/>
          <w:sz w:val="28"/>
        </w:rPr>
        <w:t>Традиционной системой, предоставляющей информацию о внутренних факторах развития организации, является система финансового учета. Такая информация существует в виде обобщенных данных о совершенных хозяйственных операциях в течение отчетного периода.</w:t>
      </w:r>
    </w:p>
    <w:p w:rsidR="00CE44B9" w:rsidRPr="00AF1C3C" w:rsidRDefault="00CE44B9" w:rsidP="00CE44B9">
      <w:pPr>
        <w:pStyle w:val="a3"/>
        <w:spacing w:after="0" w:line="360" w:lineRule="auto"/>
        <w:ind w:left="0" w:firstLine="709"/>
        <w:jc w:val="both"/>
        <w:rPr>
          <w:rFonts w:ascii="Times New Roman" w:hAnsi="Times New Roman" w:cs="Times New Roman"/>
          <w:sz w:val="28"/>
        </w:rPr>
      </w:pPr>
      <w:r w:rsidRPr="00AF1C3C">
        <w:rPr>
          <w:rFonts w:ascii="Times New Roman" w:hAnsi="Times New Roman" w:cs="Times New Roman"/>
          <w:sz w:val="28"/>
        </w:rPr>
        <w:lastRenderedPageBreak/>
        <w:t>На сегодняшний день существует несколько точек зрения относительно того, как соотносятся управленческий и финансовый учет. К ним, в частности, относятся:</w:t>
      </w:r>
    </w:p>
    <w:p w:rsidR="00CE44B9" w:rsidRPr="00AF1C3C" w:rsidRDefault="00CE44B9" w:rsidP="00CE44B9">
      <w:pPr>
        <w:pStyle w:val="a3"/>
        <w:spacing w:after="0" w:line="360" w:lineRule="auto"/>
        <w:ind w:left="0" w:firstLine="709"/>
        <w:jc w:val="both"/>
        <w:rPr>
          <w:rFonts w:ascii="Times New Roman" w:hAnsi="Times New Roman" w:cs="Times New Roman"/>
          <w:sz w:val="28"/>
        </w:rPr>
      </w:pPr>
      <w:r w:rsidRPr="00AF1C3C">
        <w:rPr>
          <w:rFonts w:ascii="Times New Roman" w:hAnsi="Times New Roman" w:cs="Times New Roman"/>
          <w:sz w:val="28"/>
        </w:rPr>
        <w:t>-управленческий и финансовый учет имеет некоторые идентичные источники информации, схожий инструментарий, систему организации, поэтому можно говорить об их пересечении;</w:t>
      </w:r>
    </w:p>
    <w:p w:rsidR="00CE44B9" w:rsidRPr="00AF1C3C" w:rsidRDefault="00CE44B9" w:rsidP="00CE44B9">
      <w:pPr>
        <w:pStyle w:val="a3"/>
        <w:spacing w:after="0" w:line="360" w:lineRule="auto"/>
        <w:ind w:left="0" w:firstLine="709"/>
        <w:jc w:val="both"/>
        <w:rPr>
          <w:rFonts w:ascii="Times New Roman" w:hAnsi="Times New Roman" w:cs="Times New Roman"/>
          <w:sz w:val="28"/>
        </w:rPr>
      </w:pPr>
      <w:r w:rsidRPr="00AF1C3C">
        <w:rPr>
          <w:rFonts w:ascii="Times New Roman" w:hAnsi="Times New Roman" w:cs="Times New Roman"/>
          <w:sz w:val="28"/>
        </w:rPr>
        <w:t>-данные системы являются независимыми, поскольку преследуют различные конечные цели;</w:t>
      </w:r>
    </w:p>
    <w:p w:rsidR="00CE44B9" w:rsidRPr="00AF1C3C" w:rsidRDefault="00CE44B9" w:rsidP="00CE44B9">
      <w:pPr>
        <w:pStyle w:val="a3"/>
        <w:spacing w:after="0" w:line="360" w:lineRule="auto"/>
        <w:ind w:left="0" w:firstLine="709"/>
        <w:jc w:val="both"/>
        <w:rPr>
          <w:rFonts w:ascii="Times New Roman" w:hAnsi="Times New Roman" w:cs="Times New Roman"/>
          <w:sz w:val="28"/>
        </w:rPr>
      </w:pPr>
      <w:r w:rsidRPr="00AF1C3C">
        <w:rPr>
          <w:rFonts w:ascii="Times New Roman" w:hAnsi="Times New Roman" w:cs="Times New Roman"/>
          <w:sz w:val="28"/>
        </w:rPr>
        <w:t>-управленческого учета как самостоятельной системы не существует. В рамках данной концепции он отождествляется с производственным учетом и включается в систему финансового учета;</w:t>
      </w:r>
    </w:p>
    <w:p w:rsidR="00CE44B9" w:rsidRPr="00AF1C3C" w:rsidRDefault="00CE44B9" w:rsidP="00CE44B9">
      <w:pPr>
        <w:pStyle w:val="a3"/>
        <w:spacing w:after="0" w:line="360" w:lineRule="auto"/>
        <w:ind w:left="0" w:firstLine="709"/>
        <w:jc w:val="both"/>
        <w:rPr>
          <w:rFonts w:ascii="Times New Roman" w:hAnsi="Times New Roman" w:cs="Times New Roman"/>
          <w:sz w:val="28"/>
        </w:rPr>
      </w:pPr>
      <w:r w:rsidRPr="00AF1C3C">
        <w:rPr>
          <w:rFonts w:ascii="Times New Roman" w:hAnsi="Times New Roman" w:cs="Times New Roman"/>
          <w:sz w:val="28"/>
        </w:rPr>
        <w:t xml:space="preserve">-финансовый учет включается в систему управленческого учета. Это обосновывается тем, что </w:t>
      </w:r>
      <w:proofErr w:type="gramStart"/>
      <w:r w:rsidRPr="00AF1C3C">
        <w:rPr>
          <w:rFonts w:ascii="Times New Roman" w:hAnsi="Times New Roman" w:cs="Times New Roman"/>
          <w:sz w:val="28"/>
        </w:rPr>
        <w:t>последний</w:t>
      </w:r>
      <w:proofErr w:type="gramEnd"/>
      <w:r w:rsidRPr="00AF1C3C">
        <w:rPr>
          <w:rFonts w:ascii="Times New Roman" w:hAnsi="Times New Roman" w:cs="Times New Roman"/>
          <w:sz w:val="28"/>
        </w:rPr>
        <w:t xml:space="preserve"> имеет более широкую предметную область, которая способна поглотить сферу деятельности финансового учета</w:t>
      </w:r>
      <w:r>
        <w:rPr>
          <w:rStyle w:val="a6"/>
          <w:rFonts w:ascii="Times New Roman" w:hAnsi="Times New Roman" w:cs="Times New Roman"/>
          <w:sz w:val="28"/>
        </w:rPr>
        <w:footnoteReference w:id="7"/>
      </w:r>
      <w:r>
        <w:rPr>
          <w:rFonts w:ascii="Times New Roman" w:hAnsi="Times New Roman" w:cs="Times New Roman"/>
          <w:sz w:val="28"/>
        </w:rPr>
        <w:t>.</w:t>
      </w:r>
    </w:p>
    <w:p w:rsidR="00CE44B9" w:rsidRPr="00AF1C3C" w:rsidRDefault="00CE44B9" w:rsidP="00CE44B9">
      <w:pPr>
        <w:pStyle w:val="a3"/>
        <w:spacing w:after="0" w:line="360" w:lineRule="auto"/>
        <w:ind w:left="0" w:firstLine="709"/>
        <w:jc w:val="both"/>
        <w:rPr>
          <w:rFonts w:ascii="Times New Roman" w:hAnsi="Times New Roman" w:cs="Times New Roman"/>
          <w:sz w:val="28"/>
        </w:rPr>
      </w:pPr>
      <w:r w:rsidRPr="00AF1C3C">
        <w:rPr>
          <w:rFonts w:ascii="Times New Roman" w:hAnsi="Times New Roman" w:cs="Times New Roman"/>
          <w:sz w:val="28"/>
        </w:rPr>
        <w:t>Согласно первой точке зрения управленческий и финансовый учет являются двумя самостоятельными системами, которые имеют общие области пере</w:t>
      </w:r>
      <w:r>
        <w:rPr>
          <w:rFonts w:ascii="Times New Roman" w:hAnsi="Times New Roman" w:cs="Times New Roman"/>
          <w:sz w:val="28"/>
        </w:rPr>
        <w:t>сечения в части методологии.</w:t>
      </w:r>
      <w:r>
        <w:rPr>
          <w:rStyle w:val="a6"/>
          <w:rFonts w:ascii="Times New Roman" w:hAnsi="Times New Roman" w:cs="Times New Roman"/>
          <w:sz w:val="28"/>
        </w:rPr>
        <w:footnoteReference w:id="8"/>
      </w:r>
    </w:p>
    <w:p w:rsidR="00CE44B9" w:rsidRPr="00AF1C3C" w:rsidRDefault="00CE44B9" w:rsidP="00CE44B9">
      <w:pPr>
        <w:pStyle w:val="a3"/>
        <w:spacing w:after="0" w:line="360" w:lineRule="auto"/>
        <w:ind w:left="0" w:firstLine="709"/>
        <w:jc w:val="both"/>
        <w:rPr>
          <w:rFonts w:ascii="Times New Roman" w:hAnsi="Times New Roman" w:cs="Times New Roman"/>
          <w:sz w:val="28"/>
        </w:rPr>
      </w:pPr>
      <w:r w:rsidRPr="00AF1C3C">
        <w:rPr>
          <w:rFonts w:ascii="Times New Roman" w:hAnsi="Times New Roman" w:cs="Times New Roman"/>
          <w:sz w:val="28"/>
        </w:rPr>
        <w:t>Необходимо отметить, что это соотношение является наиболее общепризнанной. Логика рассуждений такова, что поскольку управленческий учет</w:t>
      </w:r>
      <w:r>
        <w:rPr>
          <w:rFonts w:ascii="Times New Roman" w:hAnsi="Times New Roman" w:cs="Times New Roman"/>
          <w:sz w:val="28"/>
        </w:rPr>
        <w:t xml:space="preserve"> </w:t>
      </w:r>
      <w:r w:rsidRPr="00AF1C3C">
        <w:rPr>
          <w:rFonts w:ascii="Times New Roman" w:hAnsi="Times New Roman" w:cs="Times New Roman"/>
          <w:sz w:val="28"/>
        </w:rPr>
        <w:t>выделился в первую очередь из финансового учета, то они должны иметь общие точки пересечения.</w:t>
      </w:r>
    </w:p>
    <w:p w:rsidR="00CE44B9" w:rsidRPr="00AF1C3C" w:rsidRDefault="00CE44B9" w:rsidP="00CE44B9">
      <w:pPr>
        <w:pStyle w:val="a3"/>
        <w:spacing w:after="0" w:line="360" w:lineRule="auto"/>
        <w:ind w:left="0" w:firstLine="709"/>
        <w:jc w:val="both"/>
        <w:rPr>
          <w:rFonts w:ascii="Times New Roman" w:hAnsi="Times New Roman" w:cs="Times New Roman"/>
          <w:sz w:val="28"/>
        </w:rPr>
      </w:pPr>
      <w:r w:rsidRPr="00AF1C3C">
        <w:rPr>
          <w:rFonts w:ascii="Times New Roman" w:hAnsi="Times New Roman" w:cs="Times New Roman"/>
          <w:sz w:val="28"/>
        </w:rPr>
        <w:t xml:space="preserve">Некоторые ученые в силу неразвитости управленческого учета в Российской Федерации говорят о том, что эти две системы не пересекаются, а объединяются. Такая точка зрения отражает сложившиеся тенденции </w:t>
      </w:r>
      <w:r w:rsidRPr="00AF1C3C">
        <w:rPr>
          <w:rFonts w:ascii="Times New Roman" w:hAnsi="Times New Roman" w:cs="Times New Roman"/>
          <w:sz w:val="28"/>
        </w:rPr>
        <w:lastRenderedPageBreak/>
        <w:t>развития этих наук на определенной территории, однако, вовсе не относится к теоретическим моделям</w:t>
      </w:r>
      <w:r>
        <w:rPr>
          <w:rStyle w:val="a6"/>
          <w:rFonts w:ascii="Times New Roman" w:hAnsi="Times New Roman" w:cs="Times New Roman"/>
          <w:sz w:val="28"/>
        </w:rPr>
        <w:footnoteReference w:id="9"/>
      </w:r>
      <w:r w:rsidRPr="00AF1C3C">
        <w:rPr>
          <w:rFonts w:ascii="Times New Roman" w:hAnsi="Times New Roman" w:cs="Times New Roman"/>
          <w:sz w:val="28"/>
        </w:rPr>
        <w:t>.</w:t>
      </w:r>
    </w:p>
    <w:p w:rsidR="00CE44B9" w:rsidRPr="00AF1C3C" w:rsidRDefault="00CE44B9" w:rsidP="00CE44B9">
      <w:pPr>
        <w:pStyle w:val="a3"/>
        <w:spacing w:after="0" w:line="360" w:lineRule="auto"/>
        <w:ind w:left="0" w:firstLine="709"/>
        <w:jc w:val="both"/>
        <w:rPr>
          <w:rFonts w:ascii="Times New Roman" w:hAnsi="Times New Roman" w:cs="Times New Roman"/>
          <w:sz w:val="28"/>
        </w:rPr>
      </w:pPr>
      <w:r w:rsidRPr="00AF1C3C">
        <w:rPr>
          <w:rFonts w:ascii="Times New Roman" w:hAnsi="Times New Roman" w:cs="Times New Roman"/>
          <w:sz w:val="28"/>
        </w:rPr>
        <w:t>Идентификация управленческого учета, по мнению некоторых групп, вовсе не означает его обособления. Поэтому определяя его место, говорят о том, что он является всего лишь подсистемой системы финансового учета в организации. Противоположная точка зрения заключается в принадлежности финансового учета системе управленческого учета. В ее защиту приводится аргумент о том, что в целях функционирования организации управленческий учет играет более важную роль, нежели финансовый. Именно поэтому последний должен быть включен в систему управленческого учета в качестве подсистемы.</w:t>
      </w:r>
    </w:p>
    <w:p w:rsidR="00CE44B9" w:rsidRPr="00AF1C3C" w:rsidRDefault="00CE44B9" w:rsidP="00CE44B9">
      <w:pPr>
        <w:pStyle w:val="a3"/>
        <w:spacing w:after="0" w:line="360" w:lineRule="auto"/>
        <w:ind w:left="0" w:firstLine="709"/>
        <w:jc w:val="both"/>
        <w:rPr>
          <w:rFonts w:ascii="Times New Roman" w:hAnsi="Times New Roman" w:cs="Times New Roman"/>
          <w:sz w:val="28"/>
        </w:rPr>
      </w:pPr>
      <w:r w:rsidRPr="00AF1C3C">
        <w:rPr>
          <w:rFonts w:ascii="Times New Roman" w:hAnsi="Times New Roman" w:cs="Times New Roman"/>
          <w:sz w:val="28"/>
        </w:rPr>
        <w:t xml:space="preserve">Однако говорить об отождествлении этих двух систем на сегодняшний день не представляется возможным. </w:t>
      </w:r>
      <w:proofErr w:type="gramStart"/>
      <w:r w:rsidRPr="00AF1C3C">
        <w:rPr>
          <w:rFonts w:ascii="Times New Roman" w:hAnsi="Times New Roman" w:cs="Times New Roman"/>
          <w:sz w:val="28"/>
        </w:rPr>
        <w:t>Помимо частных традиционно рассматриваемых большинством ученых различий между системами финансового и управленческого учета, в число которых входит обязательность ведения того или иного вида учета, целей ведения учета, дифференциация в целевой группе пользователей данными учета, методы измерения, группировки затрат, методология обработки поступающих данных, периодичность составления отчетности, можно выделить концептуальные различия между двумя рассматриваемыми системами.</w:t>
      </w:r>
      <w:proofErr w:type="gramEnd"/>
    </w:p>
    <w:p w:rsidR="00CE44B9" w:rsidRPr="00AF1C3C" w:rsidRDefault="00CE44B9" w:rsidP="00CE44B9">
      <w:pPr>
        <w:pStyle w:val="a3"/>
        <w:spacing w:after="0" w:line="360" w:lineRule="auto"/>
        <w:ind w:left="0" w:firstLine="709"/>
        <w:jc w:val="both"/>
        <w:rPr>
          <w:rFonts w:ascii="Times New Roman" w:hAnsi="Times New Roman" w:cs="Times New Roman"/>
          <w:sz w:val="28"/>
        </w:rPr>
      </w:pPr>
      <w:r w:rsidRPr="00AF1C3C">
        <w:rPr>
          <w:rFonts w:ascii="Times New Roman" w:hAnsi="Times New Roman" w:cs="Times New Roman"/>
          <w:sz w:val="28"/>
        </w:rPr>
        <w:t xml:space="preserve">Одна группа </w:t>
      </w:r>
      <w:r w:rsidRPr="009138B9">
        <w:rPr>
          <w:rFonts w:ascii="Times New Roman" w:hAnsi="Times New Roman" w:cs="Times New Roman"/>
          <w:sz w:val="28"/>
        </w:rPr>
        <w:t>авторов, Николаева О.Е., Шишкова Т.В., считает</w:t>
      </w:r>
      <w:r w:rsidRPr="00AF1C3C">
        <w:rPr>
          <w:rFonts w:ascii="Times New Roman" w:hAnsi="Times New Roman" w:cs="Times New Roman"/>
          <w:sz w:val="28"/>
        </w:rPr>
        <w:t>, что управленческий учет оперирует только учетной информацией, в частности затратами, и именно поэтому он должен быть включен в систему финансового учета. Более того, на основе информации о затратах принимаются исключительно операционные решения</w:t>
      </w:r>
      <w:r>
        <w:rPr>
          <w:rStyle w:val="a6"/>
          <w:rFonts w:ascii="Times New Roman" w:hAnsi="Times New Roman" w:cs="Times New Roman"/>
          <w:sz w:val="28"/>
        </w:rPr>
        <w:footnoteReference w:id="10"/>
      </w:r>
      <w:r w:rsidRPr="00AF1C3C">
        <w:rPr>
          <w:rFonts w:ascii="Times New Roman" w:hAnsi="Times New Roman" w:cs="Times New Roman"/>
          <w:sz w:val="28"/>
        </w:rPr>
        <w:t>.</w:t>
      </w:r>
    </w:p>
    <w:p w:rsidR="00CE44B9" w:rsidRPr="00AF1C3C" w:rsidRDefault="00CE44B9" w:rsidP="00CE44B9">
      <w:pPr>
        <w:pStyle w:val="a3"/>
        <w:spacing w:after="0" w:line="360" w:lineRule="auto"/>
        <w:ind w:left="0" w:firstLine="709"/>
        <w:jc w:val="both"/>
        <w:rPr>
          <w:rFonts w:ascii="Times New Roman" w:hAnsi="Times New Roman" w:cs="Times New Roman"/>
          <w:sz w:val="28"/>
        </w:rPr>
      </w:pPr>
      <w:r w:rsidRPr="00AF1C3C">
        <w:rPr>
          <w:rFonts w:ascii="Times New Roman" w:hAnsi="Times New Roman" w:cs="Times New Roman"/>
          <w:sz w:val="28"/>
        </w:rPr>
        <w:lastRenderedPageBreak/>
        <w:t xml:space="preserve">Другая </w:t>
      </w:r>
      <w:r w:rsidRPr="009138B9">
        <w:rPr>
          <w:rFonts w:ascii="Times New Roman" w:hAnsi="Times New Roman" w:cs="Times New Roman"/>
          <w:sz w:val="28"/>
        </w:rPr>
        <w:t xml:space="preserve">группа, Керимов В.Э., </w:t>
      </w:r>
      <w:proofErr w:type="spellStart"/>
      <w:r w:rsidRPr="009138B9">
        <w:rPr>
          <w:rFonts w:ascii="Times New Roman" w:hAnsi="Times New Roman" w:cs="Times New Roman"/>
          <w:sz w:val="28"/>
        </w:rPr>
        <w:t>Шеремет</w:t>
      </w:r>
      <w:proofErr w:type="spellEnd"/>
      <w:r w:rsidRPr="009138B9">
        <w:rPr>
          <w:rFonts w:ascii="Times New Roman" w:hAnsi="Times New Roman" w:cs="Times New Roman"/>
          <w:sz w:val="28"/>
        </w:rPr>
        <w:t xml:space="preserve"> А.Д., полагает, что система управленческого учета представляет собой не только учетную</w:t>
      </w:r>
      <w:r w:rsidRPr="00AF1C3C">
        <w:rPr>
          <w:rFonts w:ascii="Times New Roman" w:hAnsi="Times New Roman" w:cs="Times New Roman"/>
          <w:sz w:val="28"/>
        </w:rPr>
        <w:t xml:space="preserve"> систему, но и аналитиче</w:t>
      </w:r>
      <w:r>
        <w:rPr>
          <w:rFonts w:ascii="Times New Roman" w:hAnsi="Times New Roman" w:cs="Times New Roman"/>
          <w:sz w:val="28"/>
        </w:rPr>
        <w:t>скую, плановую, контрольную</w:t>
      </w:r>
      <w:r>
        <w:rPr>
          <w:rStyle w:val="a6"/>
          <w:rFonts w:ascii="Times New Roman" w:hAnsi="Times New Roman" w:cs="Times New Roman"/>
          <w:sz w:val="28"/>
        </w:rPr>
        <w:footnoteReference w:id="11"/>
      </w:r>
      <w:r>
        <w:rPr>
          <w:rFonts w:ascii="Times New Roman" w:hAnsi="Times New Roman" w:cs="Times New Roman"/>
          <w:sz w:val="28"/>
        </w:rPr>
        <w:t xml:space="preserve">. </w:t>
      </w:r>
    </w:p>
    <w:p w:rsidR="00CE44B9" w:rsidRPr="00AF1C3C" w:rsidRDefault="00CE44B9" w:rsidP="00CE44B9">
      <w:pPr>
        <w:pStyle w:val="a3"/>
        <w:spacing w:after="0" w:line="360" w:lineRule="auto"/>
        <w:ind w:left="0" w:firstLine="709"/>
        <w:jc w:val="both"/>
        <w:rPr>
          <w:rFonts w:ascii="Times New Roman" w:hAnsi="Times New Roman" w:cs="Times New Roman"/>
          <w:sz w:val="28"/>
        </w:rPr>
      </w:pPr>
      <w:r w:rsidRPr="009138B9">
        <w:rPr>
          <w:rFonts w:ascii="Times New Roman" w:hAnsi="Times New Roman" w:cs="Times New Roman"/>
          <w:sz w:val="28"/>
        </w:rPr>
        <w:t>Вахрушина М.А.  в своих работах</w:t>
      </w:r>
      <w:r w:rsidRPr="00AF1C3C">
        <w:rPr>
          <w:rFonts w:ascii="Times New Roman" w:hAnsi="Times New Roman" w:cs="Times New Roman"/>
          <w:sz w:val="28"/>
        </w:rPr>
        <w:t xml:space="preserve"> также говорит о том, что изучаемая система состоит из трех основных подсистем:</w:t>
      </w:r>
    </w:p>
    <w:p w:rsidR="00CE44B9" w:rsidRDefault="00CE44B9" w:rsidP="00CE44B9">
      <w:pPr>
        <w:pStyle w:val="a3"/>
        <w:spacing w:after="0" w:line="360" w:lineRule="auto"/>
        <w:ind w:left="0" w:firstLine="709"/>
        <w:jc w:val="both"/>
        <w:rPr>
          <w:rFonts w:ascii="Times New Roman" w:hAnsi="Times New Roman" w:cs="Times New Roman"/>
          <w:sz w:val="28"/>
        </w:rPr>
      </w:pPr>
      <w:r w:rsidRPr="00AF1C3C">
        <w:rPr>
          <w:rFonts w:ascii="Times New Roman" w:hAnsi="Times New Roman" w:cs="Times New Roman"/>
          <w:sz w:val="28"/>
        </w:rPr>
        <w:t>-</w:t>
      </w:r>
      <w:proofErr w:type="spellStart"/>
      <w:r w:rsidRPr="00AF1C3C">
        <w:rPr>
          <w:rFonts w:ascii="Times New Roman" w:hAnsi="Times New Roman" w:cs="Times New Roman"/>
          <w:sz w:val="28"/>
        </w:rPr>
        <w:t>калькулирования</w:t>
      </w:r>
      <w:proofErr w:type="spellEnd"/>
      <w:r w:rsidRPr="00AF1C3C">
        <w:rPr>
          <w:rFonts w:ascii="Times New Roman" w:hAnsi="Times New Roman" w:cs="Times New Roman"/>
          <w:sz w:val="28"/>
        </w:rPr>
        <w:t xml:space="preserve"> себе</w:t>
      </w:r>
      <w:r>
        <w:rPr>
          <w:rFonts w:ascii="Times New Roman" w:hAnsi="Times New Roman" w:cs="Times New Roman"/>
          <w:sz w:val="28"/>
        </w:rPr>
        <w:t>стоимости продукции и процессов;</w:t>
      </w:r>
    </w:p>
    <w:p w:rsidR="00CE44B9" w:rsidRDefault="00CE44B9" w:rsidP="00CE44B9">
      <w:pPr>
        <w:pStyle w:val="a3"/>
        <w:spacing w:after="0" w:line="360" w:lineRule="auto"/>
        <w:ind w:left="0" w:firstLine="709"/>
        <w:jc w:val="both"/>
        <w:rPr>
          <w:rFonts w:ascii="Times New Roman" w:hAnsi="Times New Roman" w:cs="Times New Roman"/>
          <w:sz w:val="28"/>
        </w:rPr>
      </w:pPr>
      <w:r w:rsidRPr="00AF1C3C">
        <w:rPr>
          <w:rFonts w:ascii="Times New Roman" w:hAnsi="Times New Roman" w:cs="Times New Roman"/>
          <w:sz w:val="28"/>
        </w:rPr>
        <w:t>-информационная поддержка неста</w:t>
      </w:r>
      <w:r>
        <w:rPr>
          <w:rFonts w:ascii="Times New Roman" w:hAnsi="Times New Roman" w:cs="Times New Roman"/>
          <w:sz w:val="28"/>
        </w:rPr>
        <w:t>ндартных управленческих решений;</w:t>
      </w:r>
    </w:p>
    <w:p w:rsidR="00CE44B9" w:rsidRDefault="00CE44B9" w:rsidP="00CE44B9">
      <w:pPr>
        <w:pStyle w:val="a3"/>
        <w:spacing w:after="0" w:line="360" w:lineRule="auto"/>
        <w:ind w:left="0" w:firstLine="709"/>
        <w:jc w:val="both"/>
        <w:rPr>
          <w:rFonts w:ascii="Times New Roman" w:hAnsi="Times New Roman" w:cs="Times New Roman"/>
          <w:sz w:val="28"/>
        </w:rPr>
      </w:pPr>
      <w:r w:rsidRPr="00AF1C3C">
        <w:rPr>
          <w:rFonts w:ascii="Times New Roman" w:hAnsi="Times New Roman" w:cs="Times New Roman"/>
          <w:sz w:val="28"/>
        </w:rPr>
        <w:t>-бюджетирование и мон</w:t>
      </w:r>
      <w:r>
        <w:rPr>
          <w:rFonts w:ascii="Times New Roman" w:hAnsi="Times New Roman" w:cs="Times New Roman"/>
          <w:sz w:val="28"/>
        </w:rPr>
        <w:t>иторинг исполнения бюджетов.</w:t>
      </w:r>
      <w:r>
        <w:rPr>
          <w:rStyle w:val="a6"/>
          <w:rFonts w:ascii="Times New Roman" w:hAnsi="Times New Roman" w:cs="Times New Roman"/>
          <w:sz w:val="28"/>
        </w:rPr>
        <w:footnoteReference w:id="12"/>
      </w:r>
    </w:p>
    <w:p w:rsidR="00CE44B9" w:rsidRDefault="00CE44B9" w:rsidP="00CE44B9">
      <w:pPr>
        <w:pStyle w:val="a3"/>
        <w:spacing w:after="0" w:line="360" w:lineRule="auto"/>
        <w:ind w:left="0" w:firstLine="709"/>
        <w:jc w:val="both"/>
        <w:rPr>
          <w:rFonts w:ascii="Times New Roman" w:hAnsi="Times New Roman" w:cs="Times New Roman"/>
          <w:sz w:val="28"/>
        </w:rPr>
      </w:pPr>
      <w:r w:rsidRPr="00AF1C3C">
        <w:rPr>
          <w:rFonts w:ascii="Times New Roman" w:hAnsi="Times New Roman" w:cs="Times New Roman"/>
          <w:sz w:val="28"/>
        </w:rPr>
        <w:t xml:space="preserve">Выделение в учетно-информационной системе организации подсистемы управленческого учета делает возможным рассмотрение ее структуры. Система управленческого учета состоит из операционного и стратегического управленческого учета. </w:t>
      </w:r>
    </w:p>
    <w:p w:rsidR="00CE44B9" w:rsidRDefault="00CE44B9" w:rsidP="00CE44B9">
      <w:pPr>
        <w:pStyle w:val="a3"/>
        <w:spacing w:after="0" w:line="360" w:lineRule="auto"/>
        <w:ind w:left="0" w:firstLine="709"/>
        <w:jc w:val="both"/>
        <w:rPr>
          <w:rFonts w:ascii="Times New Roman" w:hAnsi="Times New Roman" w:cs="Times New Roman"/>
          <w:sz w:val="28"/>
        </w:rPr>
      </w:pPr>
      <w:r w:rsidRPr="00AF1C3C">
        <w:rPr>
          <w:rFonts w:ascii="Times New Roman" w:hAnsi="Times New Roman" w:cs="Times New Roman"/>
          <w:sz w:val="28"/>
        </w:rPr>
        <w:t>Разграничение этих двух подсистем основывается на их целевом предназначении. Так, если операционный управленческий учет в</w:t>
      </w:r>
      <w:r>
        <w:rPr>
          <w:rFonts w:ascii="Times New Roman" w:hAnsi="Times New Roman" w:cs="Times New Roman"/>
          <w:sz w:val="28"/>
        </w:rPr>
        <w:t xml:space="preserve"> </w:t>
      </w:r>
      <w:r w:rsidRPr="00AF1C3C">
        <w:rPr>
          <w:rFonts w:ascii="Times New Roman" w:hAnsi="Times New Roman" w:cs="Times New Roman"/>
          <w:sz w:val="28"/>
        </w:rPr>
        <w:t xml:space="preserve">первую очередь направлен на повышение эффективности операционной деятельности, то стратегический управленческий учет своей главной задачей ставит создание, развитие и поддержание конкурентного преимущества. Поэтому операционная часть управленческого учета тесно связана с управлением затратами хозяйствующего субъекта посредством разработки и внедрения технологий </w:t>
      </w:r>
      <w:proofErr w:type="spellStart"/>
      <w:r w:rsidRPr="00AF1C3C">
        <w:rPr>
          <w:rFonts w:ascii="Times New Roman" w:hAnsi="Times New Roman" w:cs="Times New Roman"/>
          <w:sz w:val="28"/>
        </w:rPr>
        <w:t>калькулирования</w:t>
      </w:r>
      <w:proofErr w:type="spellEnd"/>
      <w:r w:rsidRPr="00AF1C3C">
        <w:rPr>
          <w:rFonts w:ascii="Times New Roman" w:hAnsi="Times New Roman" w:cs="Times New Roman"/>
          <w:sz w:val="28"/>
        </w:rPr>
        <w:t xml:space="preserve"> себестоимости товаров, готовой продукции, незавершенного производства, бюджетирования, а также ситуационного анализа затрат. </w:t>
      </w:r>
    </w:p>
    <w:p w:rsidR="00CE44B9" w:rsidRPr="00AF1C3C" w:rsidRDefault="00CE44B9" w:rsidP="00CE44B9">
      <w:pPr>
        <w:pStyle w:val="a3"/>
        <w:spacing w:after="0" w:line="360" w:lineRule="auto"/>
        <w:ind w:left="0" w:firstLine="709"/>
        <w:jc w:val="both"/>
        <w:rPr>
          <w:rFonts w:ascii="Times New Roman" w:hAnsi="Times New Roman" w:cs="Times New Roman"/>
          <w:sz w:val="28"/>
        </w:rPr>
      </w:pPr>
      <w:r w:rsidRPr="00AF1C3C">
        <w:rPr>
          <w:rFonts w:ascii="Times New Roman" w:hAnsi="Times New Roman" w:cs="Times New Roman"/>
          <w:sz w:val="28"/>
        </w:rPr>
        <w:t xml:space="preserve">Результатом применения таких технологий становится сокращение затрат и таким образом увеличение финансового результата. Будучи краткосрочной целью, прибыль не является сутью стратегического управленческого учета. В его основе лежит обеспечение эффективного </w:t>
      </w:r>
      <w:r w:rsidRPr="00AF1C3C">
        <w:rPr>
          <w:rFonts w:ascii="Times New Roman" w:hAnsi="Times New Roman" w:cs="Times New Roman"/>
          <w:sz w:val="28"/>
        </w:rPr>
        <w:lastRenderedPageBreak/>
        <w:t>функционирования организации, которое заключается в управлении ее хозяйственным потенциалом. Такое управление ведет к повышению стоимости организации.</w:t>
      </w:r>
    </w:p>
    <w:p w:rsidR="00CE44B9" w:rsidRPr="00AF1C3C" w:rsidRDefault="00CE44B9" w:rsidP="00CE44B9">
      <w:pPr>
        <w:pStyle w:val="a3"/>
        <w:spacing w:after="0" w:line="360" w:lineRule="auto"/>
        <w:ind w:left="0" w:firstLine="709"/>
        <w:jc w:val="both"/>
        <w:rPr>
          <w:rFonts w:ascii="Times New Roman" w:hAnsi="Times New Roman" w:cs="Times New Roman"/>
          <w:sz w:val="28"/>
        </w:rPr>
      </w:pPr>
      <w:proofErr w:type="gramStart"/>
      <w:r w:rsidRPr="00AF1C3C">
        <w:rPr>
          <w:rFonts w:ascii="Times New Roman" w:hAnsi="Times New Roman" w:cs="Times New Roman"/>
          <w:sz w:val="28"/>
        </w:rPr>
        <w:t>Поскольку стратегические управленческие решения связаны с будущим функционированием организации в изменяющихся условиях хозяйствования, то в стратегическом управленческом учете, в отличие от операционного, преобладает анализ именно внешних факторов.</w:t>
      </w:r>
      <w:proofErr w:type="gramEnd"/>
      <w:r w:rsidRPr="00AF1C3C">
        <w:rPr>
          <w:rFonts w:ascii="Times New Roman" w:hAnsi="Times New Roman" w:cs="Times New Roman"/>
          <w:sz w:val="28"/>
        </w:rPr>
        <w:t xml:space="preserve"> Таким образом, общая эффективность функционирования организации является функцией от адекватности осуществленных ответов на внешние воздействия окружающей хозяйственной среды. Хотя это не означает, что в системе стратегического управленческого учета вовсе не берутся во внимание внутренние факторы. Однако их анализ производится лишь с позиции их воздействия на хозяйственный потенциал организации. В свою очередь операционный управленческий учет имеет внутреннюю ориентацию, но подобно стратегическому учету проводит на нерегулярной основе также анализ и внешних факторов в той степени, в которой они влияют на внутреннюю среду хозяйствования</w:t>
      </w:r>
      <w:r>
        <w:rPr>
          <w:rStyle w:val="a6"/>
          <w:rFonts w:ascii="Times New Roman" w:hAnsi="Times New Roman" w:cs="Times New Roman"/>
          <w:sz w:val="28"/>
        </w:rPr>
        <w:footnoteReference w:id="13"/>
      </w:r>
      <w:r w:rsidRPr="00AF1C3C">
        <w:rPr>
          <w:rFonts w:ascii="Times New Roman" w:hAnsi="Times New Roman" w:cs="Times New Roman"/>
          <w:sz w:val="28"/>
        </w:rPr>
        <w:t>.</w:t>
      </w:r>
    </w:p>
    <w:p w:rsidR="00CE44B9" w:rsidRDefault="00CE44B9" w:rsidP="00CE44B9">
      <w:pPr>
        <w:pStyle w:val="a3"/>
        <w:spacing w:after="0" w:line="360" w:lineRule="auto"/>
        <w:ind w:left="0" w:firstLine="709"/>
        <w:jc w:val="both"/>
        <w:rPr>
          <w:rFonts w:ascii="Times New Roman" w:hAnsi="Times New Roman" w:cs="Times New Roman"/>
          <w:sz w:val="28"/>
        </w:rPr>
      </w:pPr>
      <w:r w:rsidRPr="00AF1C3C">
        <w:rPr>
          <w:rFonts w:ascii="Times New Roman" w:hAnsi="Times New Roman" w:cs="Times New Roman"/>
          <w:sz w:val="28"/>
        </w:rPr>
        <w:t xml:space="preserve">Ориентация на внешнюю среду хозяйствования организации требует от стратегического управленческого учета сбор, обработку и представление в системном виде сведений как финансового, так и не финансового характера. При этом акцент смещается именно на нефинансовые показатели. </w:t>
      </w:r>
    </w:p>
    <w:p w:rsidR="00CE44B9" w:rsidRPr="00AF1C3C" w:rsidRDefault="00CE44B9" w:rsidP="00CE44B9">
      <w:pPr>
        <w:pStyle w:val="a3"/>
        <w:spacing w:after="0" w:line="360" w:lineRule="auto"/>
        <w:ind w:left="0" w:firstLine="709"/>
        <w:jc w:val="both"/>
        <w:rPr>
          <w:rFonts w:ascii="Times New Roman" w:hAnsi="Times New Roman" w:cs="Times New Roman"/>
          <w:sz w:val="28"/>
        </w:rPr>
      </w:pPr>
      <w:proofErr w:type="gramStart"/>
      <w:r w:rsidRPr="00AF1C3C">
        <w:rPr>
          <w:rFonts w:ascii="Times New Roman" w:hAnsi="Times New Roman" w:cs="Times New Roman"/>
          <w:sz w:val="28"/>
        </w:rPr>
        <w:t xml:space="preserve">К их числу можно отнести данные о состоянии различных видов рынка, долей таких рынков, перспективы их развития, анализ правовой среды, в которой осуществляется деятельность, правовые нормы, которые в той или иной степени могут являться ограничивающими факторами развития организации, анализ деятельности конкурентов, определение возможных путей их экспансии на рынке, идентификация человеческого капитала </w:t>
      </w:r>
      <w:r w:rsidRPr="00AF1C3C">
        <w:rPr>
          <w:rFonts w:ascii="Times New Roman" w:hAnsi="Times New Roman" w:cs="Times New Roman"/>
          <w:sz w:val="28"/>
        </w:rPr>
        <w:lastRenderedPageBreak/>
        <w:t>хозяйствующего субъекта, пути его сохранения и прироста</w:t>
      </w:r>
      <w:r>
        <w:rPr>
          <w:rStyle w:val="a6"/>
          <w:rFonts w:ascii="Times New Roman" w:hAnsi="Times New Roman" w:cs="Times New Roman"/>
          <w:sz w:val="28"/>
        </w:rPr>
        <w:footnoteReference w:id="14"/>
      </w:r>
      <w:r w:rsidRPr="00AF1C3C">
        <w:rPr>
          <w:rFonts w:ascii="Times New Roman" w:hAnsi="Times New Roman" w:cs="Times New Roman"/>
          <w:sz w:val="28"/>
        </w:rPr>
        <w:t>. Операционный управленческий</w:t>
      </w:r>
      <w:proofErr w:type="gramEnd"/>
      <w:r w:rsidRPr="00AF1C3C">
        <w:rPr>
          <w:rFonts w:ascii="Times New Roman" w:hAnsi="Times New Roman" w:cs="Times New Roman"/>
          <w:sz w:val="28"/>
        </w:rPr>
        <w:t xml:space="preserve"> учет также может прибегать к использованию таких данных, но лишь с целью элиминирования информационного пробела для принятия операционных управленческих решений.</w:t>
      </w:r>
    </w:p>
    <w:p w:rsidR="00CE44B9" w:rsidRPr="00AF1C3C" w:rsidRDefault="00CE44B9" w:rsidP="00CE44B9">
      <w:pPr>
        <w:pStyle w:val="a3"/>
        <w:spacing w:after="0" w:line="360" w:lineRule="auto"/>
        <w:ind w:left="0" w:firstLine="709"/>
        <w:jc w:val="both"/>
        <w:rPr>
          <w:rFonts w:ascii="Times New Roman" w:hAnsi="Times New Roman" w:cs="Times New Roman"/>
          <w:sz w:val="28"/>
        </w:rPr>
      </w:pPr>
      <w:r w:rsidRPr="00AF1C3C">
        <w:rPr>
          <w:rFonts w:ascii="Times New Roman" w:hAnsi="Times New Roman" w:cs="Times New Roman"/>
          <w:sz w:val="28"/>
        </w:rPr>
        <w:t>Планирование деятельности осуществляется как в рамках операционного, так и стратегического управленческого учета. Операционная деятельности прибегает к помощи технологии для целей</w:t>
      </w:r>
      <w:r>
        <w:rPr>
          <w:rFonts w:ascii="Times New Roman" w:hAnsi="Times New Roman" w:cs="Times New Roman"/>
          <w:sz w:val="28"/>
        </w:rPr>
        <w:t xml:space="preserve"> оптимизации затрат. В свою оче</w:t>
      </w:r>
      <w:r w:rsidRPr="00AF1C3C">
        <w:rPr>
          <w:rFonts w:ascii="Times New Roman" w:hAnsi="Times New Roman" w:cs="Times New Roman"/>
          <w:sz w:val="28"/>
        </w:rPr>
        <w:t>редь планирование в целях стратегического управленческого учета представляет собой дорожную карту будущей деятельности, которая зачастую осуществляется при изменении внешних факторах хозяйствования.</w:t>
      </w:r>
    </w:p>
    <w:p w:rsidR="00CE44B9" w:rsidRPr="00AF1C3C" w:rsidRDefault="00CE44B9" w:rsidP="00CE44B9">
      <w:pPr>
        <w:pStyle w:val="a3"/>
        <w:spacing w:after="0" w:line="360" w:lineRule="auto"/>
        <w:ind w:left="0" w:firstLine="709"/>
        <w:jc w:val="both"/>
        <w:rPr>
          <w:rFonts w:ascii="Times New Roman" w:hAnsi="Times New Roman" w:cs="Times New Roman"/>
          <w:sz w:val="28"/>
        </w:rPr>
      </w:pPr>
      <w:r w:rsidRPr="00AF1C3C">
        <w:rPr>
          <w:rFonts w:ascii="Times New Roman" w:hAnsi="Times New Roman" w:cs="Times New Roman"/>
          <w:sz w:val="28"/>
        </w:rPr>
        <w:t>Еще одной отличительной чертой является качество предоставляемой информации. В силу того, что информация для целей операционного управленческого учета основана на данных, не отражающих состояние внешней среды хозяйствования, поскольку последние априори считаются неизменными или их изменения несущественны, то такая информация не является пригодной для целей принятия стратегических управленческих решений. Основываясь на данном положении можно говорить о том, что исходящие из системы управленческого учета информационные потоки можно рассматривать как операционные, если они не предусматривает изменение внешних факторов хозяйствования.</w:t>
      </w:r>
    </w:p>
    <w:p w:rsidR="00CE44B9" w:rsidRDefault="00CE44B9" w:rsidP="00CE44B9">
      <w:pPr>
        <w:pStyle w:val="a3"/>
        <w:spacing w:after="0" w:line="360" w:lineRule="auto"/>
        <w:ind w:left="0" w:firstLine="709"/>
        <w:jc w:val="both"/>
        <w:rPr>
          <w:rFonts w:ascii="Times New Roman" w:hAnsi="Times New Roman" w:cs="Times New Roman"/>
          <w:sz w:val="28"/>
        </w:rPr>
      </w:pPr>
      <w:r w:rsidRPr="00AF1C3C">
        <w:rPr>
          <w:rFonts w:ascii="Times New Roman" w:hAnsi="Times New Roman" w:cs="Times New Roman"/>
          <w:sz w:val="28"/>
        </w:rPr>
        <w:t xml:space="preserve">Подводя итог, стоит подчеркнуть, что подсистема стратегического управленческого учета находится в непрерывном взаимодействии с другими подсистемами учетно-информационной системы хозяйствующего субъекта. Взаимодействие исследуемой системы с финансовым учетом происходит на основе пересечения применяемого инструментария, а также технология обработки </w:t>
      </w:r>
      <w:proofErr w:type="spellStart"/>
      <w:r w:rsidRPr="00AF1C3C">
        <w:rPr>
          <w:rFonts w:ascii="Times New Roman" w:hAnsi="Times New Roman" w:cs="Times New Roman"/>
          <w:sz w:val="28"/>
        </w:rPr>
        <w:t>поступаемых</w:t>
      </w:r>
      <w:proofErr w:type="spellEnd"/>
      <w:r w:rsidRPr="00AF1C3C">
        <w:rPr>
          <w:rFonts w:ascii="Times New Roman" w:hAnsi="Times New Roman" w:cs="Times New Roman"/>
          <w:sz w:val="28"/>
        </w:rPr>
        <w:t xml:space="preserve"> данных. Говоря о соотношении с операционным управленческим учет важно отметить, что стратегический управленческий учет направлен на изучение </w:t>
      </w:r>
      <w:proofErr w:type="gramStart"/>
      <w:r w:rsidRPr="00AF1C3C">
        <w:rPr>
          <w:rFonts w:ascii="Times New Roman" w:hAnsi="Times New Roman" w:cs="Times New Roman"/>
          <w:sz w:val="28"/>
        </w:rPr>
        <w:t>внешних</w:t>
      </w:r>
      <w:proofErr w:type="gramEnd"/>
      <w:r w:rsidRPr="00AF1C3C">
        <w:rPr>
          <w:rFonts w:ascii="Times New Roman" w:hAnsi="Times New Roman" w:cs="Times New Roman"/>
          <w:sz w:val="28"/>
        </w:rPr>
        <w:t xml:space="preserve"> условия хозяйствования организации. </w:t>
      </w:r>
      <w:r w:rsidRPr="00AF1C3C">
        <w:rPr>
          <w:rFonts w:ascii="Times New Roman" w:hAnsi="Times New Roman" w:cs="Times New Roman"/>
          <w:sz w:val="28"/>
        </w:rPr>
        <w:lastRenderedPageBreak/>
        <w:t xml:space="preserve">Хотя также </w:t>
      </w:r>
      <w:proofErr w:type="gramStart"/>
      <w:r w:rsidRPr="00AF1C3C">
        <w:rPr>
          <w:rFonts w:ascii="Times New Roman" w:hAnsi="Times New Roman" w:cs="Times New Roman"/>
          <w:sz w:val="28"/>
        </w:rPr>
        <w:t>возможна</w:t>
      </w:r>
      <w:proofErr w:type="gramEnd"/>
      <w:r w:rsidRPr="00AF1C3C">
        <w:rPr>
          <w:rFonts w:ascii="Times New Roman" w:hAnsi="Times New Roman" w:cs="Times New Roman"/>
          <w:sz w:val="28"/>
        </w:rPr>
        <w:t xml:space="preserve"> использование и внутренне сгенерированной информации, однако, в той степени, в которой это способствует изучению внешних процессов.</w:t>
      </w:r>
    </w:p>
    <w:p w:rsidR="00CE44B9"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Таким образом, л</w:t>
      </w:r>
      <w:r w:rsidRPr="00C7268F">
        <w:rPr>
          <w:rFonts w:ascii="Times New Roman" w:hAnsi="Times New Roman" w:cs="Times New Roman"/>
          <w:sz w:val="28"/>
        </w:rPr>
        <w:t>юбая система управления нужд</w:t>
      </w:r>
      <w:r>
        <w:rPr>
          <w:rFonts w:ascii="Times New Roman" w:hAnsi="Times New Roman" w:cs="Times New Roman"/>
          <w:sz w:val="28"/>
        </w:rPr>
        <w:t xml:space="preserve">ается в грамотно организованном </w:t>
      </w:r>
      <w:r w:rsidRPr="00765C84">
        <w:rPr>
          <w:rFonts w:ascii="Times New Roman" w:hAnsi="Times New Roman" w:cs="Times New Roman"/>
          <w:sz w:val="28"/>
        </w:rPr>
        <w:t>управленческом учете и место управленческого учета в финансовой</w:t>
      </w:r>
      <w:r>
        <w:rPr>
          <w:rFonts w:ascii="Times New Roman" w:hAnsi="Times New Roman" w:cs="Times New Roman"/>
          <w:sz w:val="28"/>
        </w:rPr>
        <w:t xml:space="preserve"> </w:t>
      </w:r>
      <w:r w:rsidRPr="00765C84">
        <w:rPr>
          <w:rFonts w:ascii="Times New Roman" w:hAnsi="Times New Roman" w:cs="Times New Roman"/>
          <w:sz w:val="28"/>
        </w:rPr>
        <w:t>системе предприятия всегда будет значима. Его постановка и ведение в</w:t>
      </w:r>
      <w:r>
        <w:rPr>
          <w:rFonts w:ascii="Times New Roman" w:hAnsi="Times New Roman" w:cs="Times New Roman"/>
          <w:sz w:val="28"/>
        </w:rPr>
        <w:t xml:space="preserve"> </w:t>
      </w:r>
      <w:r w:rsidRPr="00C7268F">
        <w:rPr>
          <w:rFonts w:ascii="Times New Roman" w:hAnsi="Times New Roman" w:cs="Times New Roman"/>
          <w:sz w:val="28"/>
        </w:rPr>
        <w:t>нынешних экономических условиях тре</w:t>
      </w:r>
      <w:r>
        <w:rPr>
          <w:rFonts w:ascii="Times New Roman" w:hAnsi="Times New Roman" w:cs="Times New Roman"/>
          <w:sz w:val="28"/>
        </w:rPr>
        <w:t xml:space="preserve">буют от специалистов гибкости и </w:t>
      </w:r>
      <w:r w:rsidRPr="00C7268F">
        <w:rPr>
          <w:rFonts w:ascii="Times New Roman" w:hAnsi="Times New Roman" w:cs="Times New Roman"/>
          <w:sz w:val="28"/>
        </w:rPr>
        <w:t>умение оперативно перестраиваться, переходить на новые технологии</w:t>
      </w:r>
      <w:r>
        <w:rPr>
          <w:rFonts w:ascii="Times New Roman" w:hAnsi="Times New Roman" w:cs="Times New Roman"/>
          <w:sz w:val="28"/>
        </w:rPr>
        <w:t xml:space="preserve"> и </w:t>
      </w:r>
      <w:r w:rsidRPr="00765C84">
        <w:rPr>
          <w:rFonts w:ascii="Times New Roman" w:hAnsi="Times New Roman" w:cs="Times New Roman"/>
          <w:sz w:val="28"/>
        </w:rPr>
        <w:t>системы, для того чтобы обеспечить выживаемость, сохранить</w:t>
      </w:r>
      <w:r>
        <w:rPr>
          <w:rFonts w:ascii="Times New Roman" w:hAnsi="Times New Roman" w:cs="Times New Roman"/>
          <w:sz w:val="28"/>
        </w:rPr>
        <w:t xml:space="preserve"> </w:t>
      </w:r>
      <w:r w:rsidRPr="00765C84">
        <w:rPr>
          <w:rFonts w:ascii="Times New Roman" w:hAnsi="Times New Roman" w:cs="Times New Roman"/>
          <w:sz w:val="28"/>
        </w:rPr>
        <w:t>устойчивость и конкурентоспособность предприятия. Поэтому</w:t>
      </w:r>
      <w:r>
        <w:rPr>
          <w:rFonts w:ascii="Times New Roman" w:hAnsi="Times New Roman" w:cs="Times New Roman"/>
          <w:sz w:val="28"/>
        </w:rPr>
        <w:t xml:space="preserve"> </w:t>
      </w:r>
      <w:r w:rsidRPr="00765C84">
        <w:rPr>
          <w:rFonts w:ascii="Times New Roman" w:hAnsi="Times New Roman" w:cs="Times New Roman"/>
          <w:sz w:val="28"/>
        </w:rPr>
        <w:t>предприятию, в зависимости от отраслевой специфики, следует</w:t>
      </w:r>
      <w:r>
        <w:rPr>
          <w:rFonts w:ascii="Times New Roman" w:hAnsi="Times New Roman" w:cs="Times New Roman"/>
          <w:sz w:val="28"/>
        </w:rPr>
        <w:t xml:space="preserve"> </w:t>
      </w:r>
      <w:r w:rsidRPr="00C7268F">
        <w:rPr>
          <w:rFonts w:ascii="Times New Roman" w:hAnsi="Times New Roman" w:cs="Times New Roman"/>
          <w:sz w:val="28"/>
        </w:rPr>
        <w:t>самостоятельно разработать необходи</w:t>
      </w:r>
      <w:r>
        <w:rPr>
          <w:rFonts w:ascii="Times New Roman" w:hAnsi="Times New Roman" w:cs="Times New Roman"/>
          <w:sz w:val="28"/>
        </w:rPr>
        <w:t xml:space="preserve">мый перечень эффективных мер по </w:t>
      </w:r>
      <w:r w:rsidRPr="00C7268F">
        <w:rPr>
          <w:rFonts w:ascii="Times New Roman" w:hAnsi="Times New Roman" w:cs="Times New Roman"/>
          <w:sz w:val="28"/>
        </w:rPr>
        <w:t>снижению затрат и рисков, разработать с</w:t>
      </w:r>
      <w:r>
        <w:rPr>
          <w:rFonts w:ascii="Times New Roman" w:hAnsi="Times New Roman" w:cs="Times New Roman"/>
          <w:sz w:val="28"/>
        </w:rPr>
        <w:t xml:space="preserve">истему мотиваций для персонала, </w:t>
      </w:r>
      <w:r w:rsidRPr="00C7268F">
        <w:rPr>
          <w:rFonts w:ascii="Times New Roman" w:hAnsi="Times New Roman" w:cs="Times New Roman"/>
          <w:sz w:val="28"/>
        </w:rPr>
        <w:t>повысить эффективность предприятия,</w:t>
      </w:r>
      <w:r>
        <w:rPr>
          <w:rFonts w:ascii="Times New Roman" w:hAnsi="Times New Roman" w:cs="Times New Roman"/>
          <w:sz w:val="28"/>
        </w:rPr>
        <w:t xml:space="preserve"> найти дополнительные резервы к </w:t>
      </w:r>
      <w:r w:rsidRPr="00C7268F">
        <w:rPr>
          <w:rFonts w:ascii="Times New Roman" w:hAnsi="Times New Roman" w:cs="Times New Roman"/>
          <w:sz w:val="28"/>
        </w:rPr>
        <w:t>развитию.</w:t>
      </w:r>
      <w:r w:rsidRPr="00C7268F">
        <w:rPr>
          <w:rFonts w:ascii="Times New Roman" w:hAnsi="Times New Roman" w:cs="Times New Roman"/>
          <w:sz w:val="28"/>
        </w:rPr>
        <w:cr/>
      </w:r>
    </w:p>
    <w:p w:rsidR="00CE44B9" w:rsidRDefault="00CE44B9" w:rsidP="00CE44B9">
      <w:pPr>
        <w:pStyle w:val="a3"/>
        <w:jc w:val="both"/>
        <w:rPr>
          <w:rFonts w:ascii="Times New Roman" w:hAnsi="Times New Roman" w:cs="Times New Roman"/>
          <w:sz w:val="28"/>
        </w:rPr>
      </w:pPr>
    </w:p>
    <w:p w:rsidR="00CE44B9" w:rsidRPr="002022D4" w:rsidRDefault="00CE44B9" w:rsidP="00CE44B9">
      <w:pPr>
        <w:pStyle w:val="a3"/>
        <w:jc w:val="both"/>
        <w:rPr>
          <w:rFonts w:ascii="Times New Roman" w:hAnsi="Times New Roman" w:cs="Times New Roman"/>
          <w:b/>
          <w:sz w:val="28"/>
        </w:rPr>
      </w:pPr>
      <w:r w:rsidRPr="002022D4">
        <w:rPr>
          <w:rFonts w:ascii="Times New Roman" w:hAnsi="Times New Roman" w:cs="Times New Roman"/>
          <w:b/>
          <w:sz w:val="28"/>
        </w:rPr>
        <w:t>1.2.</w:t>
      </w:r>
      <w:r w:rsidRPr="002022D4">
        <w:rPr>
          <w:rFonts w:ascii="Times New Roman" w:hAnsi="Times New Roman" w:cs="Times New Roman"/>
          <w:b/>
          <w:sz w:val="28"/>
        </w:rPr>
        <w:tab/>
        <w:t>Объекты и функции управленческого учета в торговле</w:t>
      </w:r>
    </w:p>
    <w:p w:rsidR="00CE44B9" w:rsidRDefault="00CE44B9" w:rsidP="00CE44B9">
      <w:pPr>
        <w:pStyle w:val="a3"/>
        <w:jc w:val="both"/>
        <w:rPr>
          <w:rFonts w:ascii="Times New Roman" w:hAnsi="Times New Roman" w:cs="Times New Roman"/>
          <w:sz w:val="28"/>
        </w:rPr>
      </w:pPr>
    </w:p>
    <w:p w:rsidR="00CE44B9" w:rsidRPr="002F7026" w:rsidRDefault="00CE44B9" w:rsidP="00CE44B9">
      <w:pPr>
        <w:pStyle w:val="a3"/>
        <w:spacing w:after="0" w:line="360" w:lineRule="auto"/>
        <w:ind w:left="0" w:firstLine="720"/>
        <w:jc w:val="both"/>
        <w:rPr>
          <w:rFonts w:ascii="Times New Roman" w:hAnsi="Times New Roman" w:cs="Times New Roman"/>
          <w:sz w:val="28"/>
        </w:rPr>
      </w:pPr>
      <w:r w:rsidRPr="002F7026">
        <w:rPr>
          <w:rFonts w:ascii="Times New Roman" w:hAnsi="Times New Roman" w:cs="Times New Roman"/>
          <w:sz w:val="28"/>
        </w:rPr>
        <w:t>С позиции системности управленческий учёт включает следующие элементы: объекты учёта, методы и</w:t>
      </w:r>
      <w:r>
        <w:rPr>
          <w:rFonts w:ascii="Times New Roman" w:hAnsi="Times New Roman" w:cs="Times New Roman"/>
          <w:sz w:val="28"/>
        </w:rPr>
        <w:t xml:space="preserve"> </w:t>
      </w:r>
      <w:r w:rsidRPr="002F7026">
        <w:rPr>
          <w:rFonts w:ascii="Times New Roman" w:hAnsi="Times New Roman" w:cs="Times New Roman"/>
          <w:sz w:val="28"/>
        </w:rPr>
        <w:t>способы формирования учётной информации, а также организационные</w:t>
      </w:r>
      <w:r>
        <w:rPr>
          <w:rFonts w:ascii="Times New Roman" w:hAnsi="Times New Roman" w:cs="Times New Roman"/>
          <w:sz w:val="28"/>
        </w:rPr>
        <w:t xml:space="preserve"> формы регистрации, обработки и </w:t>
      </w:r>
      <w:r w:rsidRPr="002F7026">
        <w:rPr>
          <w:rFonts w:ascii="Times New Roman" w:hAnsi="Times New Roman" w:cs="Times New Roman"/>
          <w:sz w:val="28"/>
        </w:rPr>
        <w:t>передачи информации пользователям для принятия ими управленческих реше</w:t>
      </w:r>
      <w:r>
        <w:rPr>
          <w:rFonts w:ascii="Times New Roman" w:hAnsi="Times New Roman" w:cs="Times New Roman"/>
          <w:sz w:val="28"/>
        </w:rPr>
        <w:t xml:space="preserve">ний. Но нашему мнению, в рамках </w:t>
      </w:r>
      <w:r w:rsidRPr="002F7026">
        <w:rPr>
          <w:rFonts w:ascii="Times New Roman" w:hAnsi="Times New Roman" w:cs="Times New Roman"/>
          <w:sz w:val="28"/>
        </w:rPr>
        <w:t>процессно-ресурсного подхода к управлению организацией к основным о</w:t>
      </w:r>
      <w:r>
        <w:rPr>
          <w:rFonts w:ascii="Times New Roman" w:hAnsi="Times New Roman" w:cs="Times New Roman"/>
          <w:sz w:val="28"/>
        </w:rPr>
        <w:t xml:space="preserve">бъектам управленческого учёта в </w:t>
      </w:r>
      <w:r w:rsidRPr="002F7026">
        <w:rPr>
          <w:rFonts w:ascii="Times New Roman" w:hAnsi="Times New Roman" w:cs="Times New Roman"/>
          <w:sz w:val="28"/>
        </w:rPr>
        <w:t xml:space="preserve">торговле следует отнести процессы </w:t>
      </w:r>
      <w:proofErr w:type="spellStart"/>
      <w:r w:rsidRPr="002F7026">
        <w:rPr>
          <w:rFonts w:ascii="Times New Roman" w:hAnsi="Times New Roman" w:cs="Times New Roman"/>
          <w:sz w:val="28"/>
        </w:rPr>
        <w:t>товароо</w:t>
      </w:r>
      <w:r>
        <w:rPr>
          <w:rFonts w:ascii="Times New Roman" w:hAnsi="Times New Roman" w:cs="Times New Roman"/>
          <w:sz w:val="28"/>
        </w:rPr>
        <w:t>беспечения</w:t>
      </w:r>
      <w:proofErr w:type="spellEnd"/>
      <w:r>
        <w:rPr>
          <w:rFonts w:ascii="Times New Roman" w:hAnsi="Times New Roman" w:cs="Times New Roman"/>
          <w:sz w:val="28"/>
        </w:rPr>
        <w:t xml:space="preserve"> и продаж, а также рес</w:t>
      </w:r>
      <w:r w:rsidRPr="002F7026">
        <w:rPr>
          <w:rFonts w:ascii="Times New Roman" w:hAnsi="Times New Roman" w:cs="Times New Roman"/>
          <w:sz w:val="28"/>
        </w:rPr>
        <w:t>урсы их обеспечивающие.</w:t>
      </w:r>
    </w:p>
    <w:p w:rsidR="00CE44B9" w:rsidRPr="002F7026" w:rsidRDefault="00CE44B9" w:rsidP="00CE44B9">
      <w:pPr>
        <w:pStyle w:val="a3"/>
        <w:spacing w:after="0" w:line="360" w:lineRule="auto"/>
        <w:ind w:left="0" w:firstLine="720"/>
        <w:jc w:val="both"/>
        <w:rPr>
          <w:rFonts w:ascii="Times New Roman" w:hAnsi="Times New Roman" w:cs="Times New Roman"/>
          <w:sz w:val="28"/>
        </w:rPr>
      </w:pPr>
      <w:r w:rsidRPr="002F7026">
        <w:rPr>
          <w:rFonts w:ascii="Times New Roman" w:hAnsi="Times New Roman" w:cs="Times New Roman"/>
          <w:sz w:val="28"/>
        </w:rPr>
        <w:t>Рассмотрим особенности указанных объектов управленческого у</w:t>
      </w:r>
      <w:r>
        <w:rPr>
          <w:rFonts w:ascii="Times New Roman" w:hAnsi="Times New Roman" w:cs="Times New Roman"/>
          <w:sz w:val="28"/>
        </w:rPr>
        <w:t xml:space="preserve">чета в сегменте розничной торговли. </w:t>
      </w:r>
    </w:p>
    <w:p w:rsidR="00CE44B9" w:rsidRPr="002F7026" w:rsidRDefault="00CE44B9" w:rsidP="00CE44B9">
      <w:pPr>
        <w:pStyle w:val="a3"/>
        <w:spacing w:after="0" w:line="360" w:lineRule="auto"/>
        <w:ind w:left="0" w:firstLine="720"/>
        <w:jc w:val="both"/>
        <w:rPr>
          <w:rFonts w:ascii="Times New Roman" w:hAnsi="Times New Roman" w:cs="Times New Roman"/>
          <w:sz w:val="28"/>
        </w:rPr>
      </w:pPr>
      <w:r w:rsidRPr="002F7026">
        <w:rPr>
          <w:rFonts w:ascii="Times New Roman" w:hAnsi="Times New Roman" w:cs="Times New Roman"/>
          <w:sz w:val="28"/>
        </w:rPr>
        <w:t xml:space="preserve">Процесс </w:t>
      </w:r>
      <w:proofErr w:type="spellStart"/>
      <w:r w:rsidRPr="002F7026">
        <w:rPr>
          <w:rFonts w:ascii="Times New Roman" w:hAnsi="Times New Roman" w:cs="Times New Roman"/>
          <w:sz w:val="28"/>
        </w:rPr>
        <w:t>товарообеспечения</w:t>
      </w:r>
      <w:proofErr w:type="spellEnd"/>
      <w:r w:rsidRPr="002F7026">
        <w:rPr>
          <w:rFonts w:ascii="Times New Roman" w:hAnsi="Times New Roman" w:cs="Times New Roman"/>
          <w:sz w:val="28"/>
        </w:rPr>
        <w:t xml:space="preserve"> - начальный и постоянно возобновляе</w:t>
      </w:r>
      <w:r>
        <w:rPr>
          <w:rFonts w:ascii="Times New Roman" w:hAnsi="Times New Roman" w:cs="Times New Roman"/>
          <w:sz w:val="28"/>
        </w:rPr>
        <w:t xml:space="preserve">мый процесс его </w:t>
      </w:r>
      <w:proofErr w:type="gramStart"/>
      <w:r>
        <w:rPr>
          <w:rFonts w:ascii="Times New Roman" w:hAnsi="Times New Roman" w:cs="Times New Roman"/>
          <w:sz w:val="28"/>
        </w:rPr>
        <w:t>деятельности</w:t>
      </w:r>
      <w:proofErr w:type="gramEnd"/>
      <w:r>
        <w:rPr>
          <w:rFonts w:ascii="Times New Roman" w:hAnsi="Times New Roman" w:cs="Times New Roman"/>
          <w:sz w:val="28"/>
        </w:rPr>
        <w:t xml:space="preserve"> во </w:t>
      </w:r>
      <w:r w:rsidRPr="002F7026">
        <w:rPr>
          <w:rFonts w:ascii="Times New Roman" w:hAnsi="Times New Roman" w:cs="Times New Roman"/>
          <w:sz w:val="28"/>
        </w:rPr>
        <w:t xml:space="preserve">многом определяющий успешность продаж и </w:t>
      </w:r>
      <w:r w:rsidRPr="002F7026">
        <w:rPr>
          <w:rFonts w:ascii="Times New Roman" w:hAnsi="Times New Roman" w:cs="Times New Roman"/>
          <w:sz w:val="28"/>
        </w:rPr>
        <w:lastRenderedPageBreak/>
        <w:t>финансовые результ</w:t>
      </w:r>
      <w:r>
        <w:rPr>
          <w:rFonts w:ascii="Times New Roman" w:hAnsi="Times New Roman" w:cs="Times New Roman"/>
          <w:sz w:val="28"/>
        </w:rPr>
        <w:t xml:space="preserve">аты работы магазина. Товары для </w:t>
      </w:r>
      <w:r w:rsidRPr="002F7026">
        <w:rPr>
          <w:rFonts w:ascii="Times New Roman" w:hAnsi="Times New Roman" w:cs="Times New Roman"/>
          <w:sz w:val="28"/>
        </w:rPr>
        <w:t>последующей реализации в розничной сети поступают от производственных пре</w:t>
      </w:r>
      <w:r>
        <w:rPr>
          <w:rFonts w:ascii="Times New Roman" w:hAnsi="Times New Roman" w:cs="Times New Roman"/>
          <w:sz w:val="28"/>
        </w:rPr>
        <w:t xml:space="preserve">дприятий, централизованных </w:t>
      </w:r>
      <w:r w:rsidRPr="002F7026">
        <w:rPr>
          <w:rFonts w:ascii="Times New Roman" w:hAnsi="Times New Roman" w:cs="Times New Roman"/>
          <w:sz w:val="28"/>
        </w:rPr>
        <w:t>складов оптовых организаций, от иностранных и отечественных фи</w:t>
      </w:r>
      <w:r>
        <w:rPr>
          <w:rFonts w:ascii="Times New Roman" w:hAnsi="Times New Roman" w:cs="Times New Roman"/>
          <w:sz w:val="28"/>
        </w:rPr>
        <w:t xml:space="preserve">рм ведущих внешнюю торговлю, их </w:t>
      </w:r>
      <w:r w:rsidRPr="002F7026">
        <w:rPr>
          <w:rFonts w:ascii="Times New Roman" w:hAnsi="Times New Roman" w:cs="Times New Roman"/>
          <w:sz w:val="28"/>
        </w:rPr>
        <w:t>генеральных и региональных посредников и</w:t>
      </w:r>
      <w:r>
        <w:rPr>
          <w:rFonts w:ascii="Times New Roman" w:hAnsi="Times New Roman" w:cs="Times New Roman"/>
          <w:sz w:val="28"/>
        </w:rPr>
        <w:t xml:space="preserve"> партнеров в розничной торговле</w:t>
      </w:r>
      <w:r>
        <w:rPr>
          <w:rStyle w:val="a6"/>
          <w:rFonts w:ascii="Times New Roman" w:hAnsi="Times New Roman" w:cs="Times New Roman"/>
          <w:sz w:val="28"/>
        </w:rPr>
        <w:footnoteReference w:id="15"/>
      </w:r>
      <w:r>
        <w:rPr>
          <w:rFonts w:ascii="Times New Roman" w:hAnsi="Times New Roman" w:cs="Times New Roman"/>
          <w:sz w:val="28"/>
        </w:rPr>
        <w:t xml:space="preserve">. </w:t>
      </w:r>
    </w:p>
    <w:p w:rsidR="00CE44B9" w:rsidRDefault="00CE44B9" w:rsidP="00CE44B9">
      <w:pPr>
        <w:pStyle w:val="a3"/>
        <w:spacing w:after="0" w:line="360" w:lineRule="auto"/>
        <w:ind w:left="0" w:firstLine="709"/>
        <w:jc w:val="both"/>
        <w:rPr>
          <w:rFonts w:ascii="Times New Roman" w:hAnsi="Times New Roman" w:cs="Times New Roman"/>
          <w:sz w:val="28"/>
        </w:rPr>
      </w:pPr>
      <w:r w:rsidRPr="002F7026">
        <w:rPr>
          <w:rFonts w:ascii="Times New Roman" w:hAnsi="Times New Roman" w:cs="Times New Roman"/>
          <w:sz w:val="28"/>
        </w:rPr>
        <w:t>Количество и стоимость товаров, предназначенных для продажи в определенном периоде времени,</w:t>
      </w:r>
      <w:r>
        <w:rPr>
          <w:rFonts w:ascii="Times New Roman" w:hAnsi="Times New Roman" w:cs="Times New Roman"/>
          <w:sz w:val="28"/>
        </w:rPr>
        <w:t xml:space="preserve"> </w:t>
      </w:r>
      <w:r w:rsidRPr="002F7026">
        <w:rPr>
          <w:rFonts w:ascii="Times New Roman" w:hAnsi="Times New Roman" w:cs="Times New Roman"/>
          <w:sz w:val="28"/>
        </w:rPr>
        <w:t>зависят от их запаса на складах на начало периода и величины текущего поступления в течени</w:t>
      </w:r>
      <w:proofErr w:type="gramStart"/>
      <w:r w:rsidRPr="002F7026">
        <w:rPr>
          <w:rFonts w:ascii="Times New Roman" w:hAnsi="Times New Roman" w:cs="Times New Roman"/>
          <w:sz w:val="28"/>
        </w:rPr>
        <w:t>и</w:t>
      </w:r>
      <w:proofErr w:type="gramEnd"/>
      <w:r w:rsidRPr="002F7026">
        <w:rPr>
          <w:rFonts w:ascii="Times New Roman" w:hAnsi="Times New Roman" w:cs="Times New Roman"/>
          <w:sz w:val="28"/>
        </w:rPr>
        <w:t xml:space="preserve"> этого</w:t>
      </w:r>
      <w:r>
        <w:rPr>
          <w:rFonts w:ascii="Times New Roman" w:hAnsi="Times New Roman" w:cs="Times New Roman"/>
          <w:sz w:val="28"/>
        </w:rPr>
        <w:t xml:space="preserve"> </w:t>
      </w:r>
      <w:r w:rsidRPr="002F7026">
        <w:rPr>
          <w:rFonts w:ascii="Times New Roman" w:hAnsi="Times New Roman" w:cs="Times New Roman"/>
          <w:sz w:val="28"/>
        </w:rPr>
        <w:t>отчетного периода. Для обеспечения процесса непрерывности продаж нео</w:t>
      </w:r>
      <w:r>
        <w:rPr>
          <w:rFonts w:ascii="Times New Roman" w:hAnsi="Times New Roman" w:cs="Times New Roman"/>
          <w:sz w:val="28"/>
        </w:rPr>
        <w:t xml:space="preserve">бходимо иметь достаточный запас </w:t>
      </w:r>
      <w:r w:rsidRPr="002F7026">
        <w:rPr>
          <w:rFonts w:ascii="Times New Roman" w:hAnsi="Times New Roman" w:cs="Times New Roman"/>
          <w:sz w:val="28"/>
        </w:rPr>
        <w:t xml:space="preserve">изделий на складе на начало отчетного периода. Данная задача возложена на отдел снабжения </w:t>
      </w:r>
      <w:r>
        <w:rPr>
          <w:rFonts w:ascii="Times New Roman" w:hAnsi="Times New Roman" w:cs="Times New Roman"/>
          <w:sz w:val="28"/>
        </w:rPr>
        <w:t xml:space="preserve">торгового </w:t>
      </w:r>
      <w:r w:rsidRPr="002F7026">
        <w:rPr>
          <w:rFonts w:ascii="Times New Roman" w:hAnsi="Times New Roman" w:cs="Times New Roman"/>
          <w:sz w:val="28"/>
        </w:rPr>
        <w:t>предприятия.</w:t>
      </w:r>
    </w:p>
    <w:p w:rsidR="00CE44B9" w:rsidRDefault="00CE44B9" w:rsidP="00CE44B9">
      <w:pPr>
        <w:pStyle w:val="a3"/>
        <w:spacing w:after="0" w:line="360" w:lineRule="auto"/>
        <w:ind w:left="0" w:firstLine="709"/>
        <w:jc w:val="both"/>
        <w:rPr>
          <w:rFonts w:ascii="Times New Roman" w:hAnsi="Times New Roman" w:cs="Times New Roman"/>
          <w:sz w:val="28"/>
        </w:rPr>
      </w:pPr>
      <w:proofErr w:type="gramStart"/>
      <w:r w:rsidRPr="008517DE">
        <w:rPr>
          <w:rFonts w:ascii="Times New Roman" w:hAnsi="Times New Roman" w:cs="Times New Roman"/>
          <w:sz w:val="28"/>
        </w:rPr>
        <w:t>Важное значение</w:t>
      </w:r>
      <w:proofErr w:type="gramEnd"/>
      <w:r w:rsidRPr="008517DE">
        <w:rPr>
          <w:rFonts w:ascii="Times New Roman" w:hAnsi="Times New Roman" w:cs="Times New Roman"/>
          <w:sz w:val="28"/>
        </w:rPr>
        <w:t xml:space="preserve"> для формирования информации, необходимой для</w:t>
      </w:r>
      <w:r>
        <w:rPr>
          <w:rFonts w:ascii="Times New Roman" w:hAnsi="Times New Roman" w:cs="Times New Roman"/>
          <w:sz w:val="28"/>
        </w:rPr>
        <w:t xml:space="preserve"> управления товарными запасами, </w:t>
      </w:r>
      <w:r w:rsidRPr="008517DE">
        <w:rPr>
          <w:rFonts w:ascii="Times New Roman" w:hAnsi="Times New Roman" w:cs="Times New Roman"/>
          <w:sz w:val="28"/>
        </w:rPr>
        <w:t>имеет их учетная классификация. Применительно к розничной торговле она представлена в таблице 1.</w:t>
      </w:r>
      <w:r>
        <w:rPr>
          <w:rFonts w:ascii="Times New Roman" w:hAnsi="Times New Roman" w:cs="Times New Roman"/>
          <w:sz w:val="28"/>
        </w:rPr>
        <w:t>1.</w:t>
      </w:r>
    </w:p>
    <w:p w:rsidR="00CE44B9"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Таблица 1.1. – Учетная классификация товарных запасов</w:t>
      </w:r>
      <w:r>
        <w:rPr>
          <w:rStyle w:val="a6"/>
          <w:rFonts w:ascii="Times New Roman" w:hAnsi="Times New Roman" w:cs="Times New Roman"/>
          <w:sz w:val="28"/>
        </w:rPr>
        <w:footnoteReference w:id="16"/>
      </w:r>
    </w:p>
    <w:tbl>
      <w:tblPr>
        <w:tblStyle w:val="a7"/>
        <w:tblW w:w="0" w:type="auto"/>
        <w:tblLook w:val="04A0" w:firstRow="1" w:lastRow="0" w:firstColumn="1" w:lastColumn="0" w:noHBand="0" w:noVBand="1"/>
      </w:tblPr>
      <w:tblGrid>
        <w:gridCol w:w="3190"/>
        <w:gridCol w:w="3190"/>
        <w:gridCol w:w="3191"/>
      </w:tblGrid>
      <w:tr w:rsidR="00CE44B9" w:rsidTr="00E94BA2">
        <w:tc>
          <w:tcPr>
            <w:tcW w:w="9571" w:type="dxa"/>
            <w:gridSpan w:val="3"/>
          </w:tcPr>
          <w:p w:rsidR="00CE44B9" w:rsidRDefault="00CE44B9" w:rsidP="00E94BA2">
            <w:pPr>
              <w:pStyle w:val="a3"/>
              <w:spacing w:line="360" w:lineRule="auto"/>
              <w:ind w:left="0"/>
              <w:jc w:val="center"/>
              <w:rPr>
                <w:rFonts w:ascii="Times New Roman" w:hAnsi="Times New Roman" w:cs="Times New Roman"/>
                <w:sz w:val="28"/>
              </w:rPr>
            </w:pPr>
            <w:r>
              <w:rPr>
                <w:rFonts w:ascii="Times New Roman" w:hAnsi="Times New Roman" w:cs="Times New Roman"/>
                <w:sz w:val="28"/>
              </w:rPr>
              <w:t>ТОВАРНЫЕ ЗАПАСЫ</w:t>
            </w:r>
          </w:p>
        </w:tc>
      </w:tr>
      <w:tr w:rsidR="00CE44B9" w:rsidTr="00E94BA2">
        <w:tc>
          <w:tcPr>
            <w:tcW w:w="3190" w:type="dxa"/>
          </w:tcPr>
          <w:p w:rsidR="00CE44B9" w:rsidRDefault="00CE44B9" w:rsidP="00E94BA2">
            <w:pPr>
              <w:pStyle w:val="a3"/>
              <w:spacing w:line="360" w:lineRule="auto"/>
              <w:ind w:left="0"/>
              <w:jc w:val="center"/>
              <w:rPr>
                <w:rFonts w:ascii="Times New Roman" w:hAnsi="Times New Roman" w:cs="Times New Roman"/>
                <w:sz w:val="28"/>
              </w:rPr>
            </w:pPr>
            <w:r>
              <w:rPr>
                <w:rFonts w:ascii="Times New Roman" w:hAnsi="Times New Roman" w:cs="Times New Roman"/>
                <w:sz w:val="28"/>
              </w:rPr>
              <w:t>По назначению</w:t>
            </w:r>
          </w:p>
        </w:tc>
        <w:tc>
          <w:tcPr>
            <w:tcW w:w="3190" w:type="dxa"/>
          </w:tcPr>
          <w:p w:rsidR="00CE44B9" w:rsidRDefault="00CE44B9" w:rsidP="00E94BA2">
            <w:pPr>
              <w:pStyle w:val="a3"/>
              <w:spacing w:line="360" w:lineRule="auto"/>
              <w:ind w:left="0"/>
              <w:jc w:val="center"/>
              <w:rPr>
                <w:rFonts w:ascii="Times New Roman" w:hAnsi="Times New Roman" w:cs="Times New Roman"/>
                <w:sz w:val="28"/>
              </w:rPr>
            </w:pPr>
            <w:r>
              <w:rPr>
                <w:rFonts w:ascii="Times New Roman" w:hAnsi="Times New Roman" w:cs="Times New Roman"/>
                <w:sz w:val="28"/>
              </w:rPr>
              <w:t>По источникам образования</w:t>
            </w:r>
          </w:p>
        </w:tc>
        <w:tc>
          <w:tcPr>
            <w:tcW w:w="3191" w:type="dxa"/>
          </w:tcPr>
          <w:p w:rsidR="00CE44B9" w:rsidRDefault="00CE44B9" w:rsidP="00E94BA2">
            <w:pPr>
              <w:pStyle w:val="a3"/>
              <w:spacing w:line="360" w:lineRule="auto"/>
              <w:ind w:left="0"/>
              <w:jc w:val="center"/>
              <w:rPr>
                <w:rFonts w:ascii="Times New Roman" w:hAnsi="Times New Roman" w:cs="Times New Roman"/>
                <w:sz w:val="28"/>
              </w:rPr>
            </w:pPr>
            <w:r>
              <w:rPr>
                <w:rFonts w:ascii="Times New Roman" w:hAnsi="Times New Roman" w:cs="Times New Roman"/>
                <w:sz w:val="28"/>
              </w:rPr>
              <w:t>По месту нахождения</w:t>
            </w:r>
          </w:p>
        </w:tc>
      </w:tr>
      <w:tr w:rsidR="00CE44B9" w:rsidTr="00E94BA2">
        <w:trPr>
          <w:trHeight w:val="1469"/>
        </w:trPr>
        <w:tc>
          <w:tcPr>
            <w:tcW w:w="3190" w:type="dxa"/>
          </w:tcPr>
          <w:p w:rsidR="00CE44B9" w:rsidRDefault="00CE44B9" w:rsidP="00E94BA2">
            <w:pPr>
              <w:pStyle w:val="a3"/>
              <w:spacing w:line="360" w:lineRule="auto"/>
              <w:ind w:left="0"/>
              <w:jc w:val="both"/>
              <w:rPr>
                <w:rFonts w:ascii="Times New Roman" w:hAnsi="Times New Roman" w:cs="Times New Roman"/>
                <w:sz w:val="28"/>
              </w:rPr>
            </w:pPr>
            <w:r>
              <w:rPr>
                <w:rFonts w:ascii="Times New Roman" w:hAnsi="Times New Roman" w:cs="Times New Roman"/>
                <w:sz w:val="28"/>
              </w:rPr>
              <w:t>-текущего хранения;</w:t>
            </w:r>
          </w:p>
          <w:p w:rsidR="00CE44B9" w:rsidRDefault="00CE44B9" w:rsidP="00E94BA2">
            <w:pPr>
              <w:pStyle w:val="a3"/>
              <w:spacing w:line="360" w:lineRule="auto"/>
              <w:ind w:left="0"/>
              <w:jc w:val="both"/>
              <w:rPr>
                <w:rFonts w:ascii="Times New Roman" w:hAnsi="Times New Roman" w:cs="Times New Roman"/>
                <w:sz w:val="28"/>
              </w:rPr>
            </w:pPr>
            <w:r>
              <w:rPr>
                <w:rFonts w:ascii="Times New Roman" w:hAnsi="Times New Roman" w:cs="Times New Roman"/>
                <w:sz w:val="28"/>
              </w:rPr>
              <w:t>-сезонного хранения;</w:t>
            </w:r>
          </w:p>
          <w:p w:rsidR="00CE44B9" w:rsidRDefault="00CE44B9" w:rsidP="00E94BA2">
            <w:pPr>
              <w:pStyle w:val="a3"/>
              <w:spacing w:line="360" w:lineRule="auto"/>
              <w:ind w:left="0"/>
              <w:jc w:val="both"/>
              <w:rPr>
                <w:rFonts w:ascii="Times New Roman" w:hAnsi="Times New Roman" w:cs="Times New Roman"/>
                <w:sz w:val="28"/>
              </w:rPr>
            </w:pPr>
            <w:r>
              <w:rPr>
                <w:rFonts w:ascii="Times New Roman" w:hAnsi="Times New Roman" w:cs="Times New Roman"/>
                <w:sz w:val="28"/>
              </w:rPr>
              <w:t>-резервный запас.</w:t>
            </w:r>
          </w:p>
        </w:tc>
        <w:tc>
          <w:tcPr>
            <w:tcW w:w="3190" w:type="dxa"/>
          </w:tcPr>
          <w:p w:rsidR="00CE44B9" w:rsidRDefault="00CE44B9" w:rsidP="00E94BA2">
            <w:pPr>
              <w:pStyle w:val="a3"/>
              <w:spacing w:line="360" w:lineRule="auto"/>
              <w:ind w:left="0"/>
              <w:jc w:val="both"/>
              <w:rPr>
                <w:rFonts w:ascii="Times New Roman" w:hAnsi="Times New Roman" w:cs="Times New Roman"/>
                <w:sz w:val="28"/>
              </w:rPr>
            </w:pPr>
            <w:proofErr w:type="gramStart"/>
            <w:r>
              <w:rPr>
                <w:rFonts w:ascii="Times New Roman" w:hAnsi="Times New Roman" w:cs="Times New Roman"/>
                <w:sz w:val="28"/>
              </w:rPr>
              <w:t>Приобретенные</w:t>
            </w:r>
            <w:proofErr w:type="gramEnd"/>
            <w:r>
              <w:rPr>
                <w:rFonts w:ascii="Times New Roman" w:hAnsi="Times New Roman" w:cs="Times New Roman"/>
                <w:sz w:val="28"/>
              </w:rPr>
              <w:t xml:space="preserve"> за счет:</w:t>
            </w:r>
          </w:p>
          <w:p w:rsidR="00CE44B9" w:rsidRDefault="00CE44B9" w:rsidP="00E94BA2">
            <w:pPr>
              <w:pStyle w:val="a3"/>
              <w:spacing w:line="360" w:lineRule="auto"/>
              <w:ind w:left="0"/>
              <w:jc w:val="both"/>
              <w:rPr>
                <w:rFonts w:ascii="Times New Roman" w:hAnsi="Times New Roman" w:cs="Times New Roman"/>
                <w:sz w:val="28"/>
              </w:rPr>
            </w:pPr>
            <w:r>
              <w:rPr>
                <w:rFonts w:ascii="Times New Roman" w:hAnsi="Times New Roman" w:cs="Times New Roman"/>
                <w:sz w:val="28"/>
              </w:rPr>
              <w:t>-собственных средств;</w:t>
            </w:r>
          </w:p>
          <w:p w:rsidR="00CE44B9" w:rsidRDefault="00CE44B9" w:rsidP="00E94BA2">
            <w:pPr>
              <w:pStyle w:val="a3"/>
              <w:spacing w:line="360" w:lineRule="auto"/>
              <w:ind w:left="0"/>
              <w:jc w:val="both"/>
              <w:rPr>
                <w:rFonts w:ascii="Times New Roman" w:hAnsi="Times New Roman" w:cs="Times New Roman"/>
                <w:sz w:val="28"/>
              </w:rPr>
            </w:pPr>
            <w:r>
              <w:rPr>
                <w:rFonts w:ascii="Times New Roman" w:hAnsi="Times New Roman" w:cs="Times New Roman"/>
                <w:sz w:val="28"/>
              </w:rPr>
              <w:t>-кредитов и займов;</w:t>
            </w:r>
          </w:p>
          <w:p w:rsidR="00CE44B9" w:rsidRDefault="00CE44B9" w:rsidP="00E94BA2">
            <w:pPr>
              <w:pStyle w:val="a3"/>
              <w:spacing w:line="360" w:lineRule="auto"/>
              <w:ind w:left="0"/>
              <w:jc w:val="both"/>
              <w:rPr>
                <w:rFonts w:ascii="Times New Roman" w:hAnsi="Times New Roman" w:cs="Times New Roman"/>
                <w:sz w:val="28"/>
              </w:rPr>
            </w:pPr>
            <w:r>
              <w:rPr>
                <w:rFonts w:ascii="Times New Roman" w:hAnsi="Times New Roman" w:cs="Times New Roman"/>
                <w:sz w:val="28"/>
              </w:rPr>
              <w:t>-задолженности поставщикам.</w:t>
            </w:r>
          </w:p>
        </w:tc>
        <w:tc>
          <w:tcPr>
            <w:tcW w:w="3191" w:type="dxa"/>
          </w:tcPr>
          <w:p w:rsidR="00CE44B9" w:rsidRDefault="00CE44B9" w:rsidP="00E94BA2">
            <w:pPr>
              <w:pStyle w:val="a3"/>
              <w:spacing w:line="360" w:lineRule="auto"/>
              <w:ind w:left="0"/>
              <w:jc w:val="both"/>
              <w:rPr>
                <w:rFonts w:ascii="Times New Roman" w:hAnsi="Times New Roman" w:cs="Times New Roman"/>
                <w:sz w:val="28"/>
              </w:rPr>
            </w:pPr>
            <w:r>
              <w:rPr>
                <w:rFonts w:ascii="Times New Roman" w:hAnsi="Times New Roman" w:cs="Times New Roman"/>
                <w:sz w:val="28"/>
              </w:rPr>
              <w:t>-открытая выкладка;</w:t>
            </w:r>
          </w:p>
          <w:p w:rsidR="00CE44B9" w:rsidRDefault="00CE44B9" w:rsidP="00E94BA2">
            <w:pPr>
              <w:pStyle w:val="a3"/>
              <w:spacing w:line="360" w:lineRule="auto"/>
              <w:ind w:left="0"/>
              <w:jc w:val="both"/>
              <w:rPr>
                <w:rFonts w:ascii="Times New Roman" w:hAnsi="Times New Roman" w:cs="Times New Roman"/>
                <w:sz w:val="28"/>
              </w:rPr>
            </w:pPr>
            <w:r>
              <w:rPr>
                <w:rFonts w:ascii="Times New Roman" w:hAnsi="Times New Roman" w:cs="Times New Roman"/>
                <w:sz w:val="28"/>
              </w:rPr>
              <w:t>-подсобные помещения;</w:t>
            </w:r>
          </w:p>
          <w:p w:rsidR="00CE44B9" w:rsidRDefault="00CE44B9" w:rsidP="00E94BA2">
            <w:pPr>
              <w:pStyle w:val="a3"/>
              <w:spacing w:line="360" w:lineRule="auto"/>
              <w:ind w:left="0"/>
              <w:jc w:val="both"/>
              <w:rPr>
                <w:rFonts w:ascii="Times New Roman" w:hAnsi="Times New Roman" w:cs="Times New Roman"/>
                <w:sz w:val="28"/>
              </w:rPr>
            </w:pPr>
            <w:r>
              <w:rPr>
                <w:rFonts w:ascii="Times New Roman" w:hAnsi="Times New Roman" w:cs="Times New Roman"/>
                <w:sz w:val="28"/>
              </w:rPr>
              <w:t>-на таможне;</w:t>
            </w:r>
          </w:p>
          <w:p w:rsidR="00CE44B9" w:rsidRDefault="00CE44B9" w:rsidP="00E94BA2">
            <w:pPr>
              <w:pStyle w:val="a3"/>
              <w:spacing w:line="360" w:lineRule="auto"/>
              <w:ind w:left="0"/>
              <w:jc w:val="both"/>
              <w:rPr>
                <w:rFonts w:ascii="Times New Roman" w:hAnsi="Times New Roman" w:cs="Times New Roman"/>
                <w:sz w:val="28"/>
              </w:rPr>
            </w:pPr>
            <w:r>
              <w:rPr>
                <w:rFonts w:ascii="Times New Roman" w:hAnsi="Times New Roman" w:cs="Times New Roman"/>
                <w:sz w:val="28"/>
              </w:rPr>
              <w:t>-в пути.</w:t>
            </w:r>
          </w:p>
        </w:tc>
      </w:tr>
    </w:tbl>
    <w:p w:rsidR="00CE44B9" w:rsidRDefault="00CE44B9" w:rsidP="00CE44B9">
      <w:pPr>
        <w:pStyle w:val="a3"/>
        <w:spacing w:after="0" w:line="360" w:lineRule="auto"/>
        <w:ind w:left="0" w:firstLine="709"/>
        <w:jc w:val="both"/>
        <w:rPr>
          <w:rFonts w:ascii="Times New Roman" w:hAnsi="Times New Roman" w:cs="Times New Roman"/>
          <w:sz w:val="28"/>
        </w:rPr>
      </w:pPr>
    </w:p>
    <w:p w:rsidR="00CE44B9" w:rsidRPr="008517DE" w:rsidRDefault="00CE44B9" w:rsidP="00CE44B9">
      <w:pPr>
        <w:pStyle w:val="a3"/>
        <w:spacing w:after="0" w:line="360" w:lineRule="auto"/>
        <w:ind w:left="0" w:firstLine="709"/>
        <w:jc w:val="both"/>
        <w:rPr>
          <w:rFonts w:ascii="Times New Roman" w:hAnsi="Times New Roman" w:cs="Times New Roman"/>
          <w:sz w:val="28"/>
        </w:rPr>
      </w:pPr>
      <w:r w:rsidRPr="008517DE">
        <w:rPr>
          <w:rFonts w:ascii="Times New Roman" w:hAnsi="Times New Roman" w:cs="Times New Roman"/>
          <w:sz w:val="28"/>
        </w:rPr>
        <w:t xml:space="preserve">Специфичным для </w:t>
      </w:r>
      <w:r>
        <w:rPr>
          <w:rFonts w:ascii="Times New Roman" w:hAnsi="Times New Roman" w:cs="Times New Roman"/>
          <w:sz w:val="28"/>
        </w:rPr>
        <w:t xml:space="preserve">розничной </w:t>
      </w:r>
      <w:r w:rsidRPr="008517DE">
        <w:rPr>
          <w:rFonts w:ascii="Times New Roman" w:hAnsi="Times New Roman" w:cs="Times New Roman"/>
          <w:sz w:val="28"/>
        </w:rPr>
        <w:t xml:space="preserve">торговли является колебание величины товарных запасов, это связано </w:t>
      </w:r>
      <w:proofErr w:type="gramStart"/>
      <w:r w:rsidRPr="008517DE">
        <w:rPr>
          <w:rFonts w:ascii="Times New Roman" w:hAnsi="Times New Roman" w:cs="Times New Roman"/>
          <w:sz w:val="28"/>
        </w:rPr>
        <w:t>с</w:t>
      </w:r>
      <w:proofErr w:type="gramEnd"/>
      <w:r w:rsidRPr="008517DE">
        <w:rPr>
          <w:rFonts w:ascii="Times New Roman" w:hAnsi="Times New Roman" w:cs="Times New Roman"/>
          <w:sz w:val="28"/>
        </w:rPr>
        <w:t>:</w:t>
      </w:r>
    </w:p>
    <w:p w:rsidR="00CE44B9" w:rsidRPr="008517DE" w:rsidRDefault="00CE44B9" w:rsidP="00CE44B9">
      <w:pPr>
        <w:pStyle w:val="a3"/>
        <w:spacing w:after="0" w:line="360" w:lineRule="auto"/>
        <w:ind w:left="0" w:firstLine="709"/>
        <w:jc w:val="both"/>
        <w:rPr>
          <w:rFonts w:ascii="Times New Roman" w:hAnsi="Times New Roman" w:cs="Times New Roman"/>
          <w:sz w:val="28"/>
        </w:rPr>
      </w:pPr>
      <w:r w:rsidRPr="008517DE">
        <w:rPr>
          <w:rFonts w:ascii="Times New Roman" w:hAnsi="Times New Roman" w:cs="Times New Roman"/>
          <w:sz w:val="28"/>
        </w:rPr>
        <w:lastRenderedPageBreak/>
        <w:t>- различным местоположением предприятий-изготовителей и конечных потребителей продукции;</w:t>
      </w:r>
    </w:p>
    <w:p w:rsidR="00CE44B9" w:rsidRPr="008517DE" w:rsidRDefault="00CE44B9" w:rsidP="00CE44B9">
      <w:pPr>
        <w:pStyle w:val="a3"/>
        <w:spacing w:after="0" w:line="360" w:lineRule="auto"/>
        <w:ind w:left="0" w:firstLine="709"/>
        <w:jc w:val="both"/>
        <w:rPr>
          <w:rFonts w:ascii="Times New Roman" w:hAnsi="Times New Roman" w:cs="Times New Roman"/>
          <w:sz w:val="28"/>
        </w:rPr>
      </w:pPr>
      <w:r w:rsidRPr="008517DE">
        <w:rPr>
          <w:rFonts w:ascii="Times New Roman" w:hAnsi="Times New Roman" w:cs="Times New Roman"/>
          <w:sz w:val="28"/>
        </w:rPr>
        <w:t>- сезонностью производства и потребления;</w:t>
      </w:r>
    </w:p>
    <w:p w:rsidR="00CE44B9" w:rsidRPr="008517DE" w:rsidRDefault="00CE44B9" w:rsidP="00CE44B9">
      <w:pPr>
        <w:pStyle w:val="a3"/>
        <w:spacing w:after="0" w:line="360" w:lineRule="auto"/>
        <w:ind w:left="0" w:firstLine="709"/>
        <w:jc w:val="both"/>
        <w:rPr>
          <w:rFonts w:ascii="Times New Roman" w:hAnsi="Times New Roman" w:cs="Times New Roman"/>
          <w:sz w:val="28"/>
        </w:rPr>
      </w:pPr>
      <w:r w:rsidRPr="008517DE">
        <w:rPr>
          <w:rFonts w:ascii="Times New Roman" w:hAnsi="Times New Roman" w:cs="Times New Roman"/>
          <w:sz w:val="28"/>
        </w:rPr>
        <w:t>- колебаниями потребительского спроса.</w:t>
      </w:r>
    </w:p>
    <w:p w:rsidR="00CE44B9" w:rsidRPr="008517DE" w:rsidRDefault="00CE44B9" w:rsidP="00CE44B9">
      <w:pPr>
        <w:pStyle w:val="a3"/>
        <w:spacing w:after="0" w:line="360" w:lineRule="auto"/>
        <w:ind w:left="0" w:firstLine="709"/>
        <w:jc w:val="both"/>
        <w:rPr>
          <w:rFonts w:ascii="Times New Roman" w:hAnsi="Times New Roman" w:cs="Times New Roman"/>
          <w:sz w:val="28"/>
        </w:rPr>
      </w:pPr>
      <w:r w:rsidRPr="008517DE">
        <w:rPr>
          <w:rFonts w:ascii="Times New Roman" w:hAnsi="Times New Roman" w:cs="Times New Roman"/>
          <w:sz w:val="28"/>
        </w:rPr>
        <w:t>Товарные запасы необходимы, чтобы нивелировать временной разрыв между производством и</w:t>
      </w:r>
      <w:r>
        <w:rPr>
          <w:rFonts w:ascii="Times New Roman" w:hAnsi="Times New Roman" w:cs="Times New Roman"/>
          <w:sz w:val="28"/>
        </w:rPr>
        <w:t xml:space="preserve"> </w:t>
      </w:r>
      <w:r w:rsidRPr="008517DE">
        <w:rPr>
          <w:rFonts w:ascii="Times New Roman" w:hAnsi="Times New Roman" w:cs="Times New Roman"/>
          <w:sz w:val="28"/>
        </w:rPr>
        <w:t>реализацией продукции конечному покупателю, обеспечить бесперебойный торговый процесс</w:t>
      </w:r>
      <w:r>
        <w:rPr>
          <w:rFonts w:ascii="Times New Roman" w:hAnsi="Times New Roman" w:cs="Times New Roman"/>
          <w:sz w:val="28"/>
        </w:rPr>
        <w:t xml:space="preserve"> </w:t>
      </w:r>
      <w:r w:rsidRPr="008517DE">
        <w:rPr>
          <w:rFonts w:ascii="Times New Roman" w:hAnsi="Times New Roman" w:cs="Times New Roman"/>
          <w:sz w:val="28"/>
        </w:rPr>
        <w:t>коммерческому предприятию.</w:t>
      </w:r>
    </w:p>
    <w:p w:rsidR="00CE44B9" w:rsidRPr="008517DE" w:rsidRDefault="00CE44B9" w:rsidP="00CE44B9">
      <w:pPr>
        <w:pStyle w:val="a3"/>
        <w:spacing w:after="0" w:line="360" w:lineRule="auto"/>
        <w:ind w:left="0" w:firstLine="709"/>
        <w:jc w:val="both"/>
        <w:rPr>
          <w:rFonts w:ascii="Times New Roman" w:hAnsi="Times New Roman" w:cs="Times New Roman"/>
          <w:sz w:val="28"/>
        </w:rPr>
      </w:pPr>
      <w:r w:rsidRPr="008517DE">
        <w:rPr>
          <w:rFonts w:ascii="Times New Roman" w:hAnsi="Times New Roman" w:cs="Times New Roman"/>
          <w:sz w:val="28"/>
        </w:rPr>
        <w:t>Товарные запасы учитывают в натуральных и стоимостных пок</w:t>
      </w:r>
      <w:r>
        <w:rPr>
          <w:rFonts w:ascii="Times New Roman" w:hAnsi="Times New Roman" w:cs="Times New Roman"/>
          <w:sz w:val="28"/>
        </w:rPr>
        <w:t xml:space="preserve">азателях, анализируют с помощью </w:t>
      </w:r>
      <w:r w:rsidRPr="008517DE">
        <w:rPr>
          <w:rFonts w:ascii="Times New Roman" w:hAnsi="Times New Roman" w:cs="Times New Roman"/>
          <w:sz w:val="28"/>
        </w:rPr>
        <w:t xml:space="preserve">относительных показателей. Натуральную и стоимостную величину товарных запасов можно получить </w:t>
      </w:r>
      <w:proofErr w:type="gramStart"/>
      <w:r w:rsidRPr="008517DE">
        <w:rPr>
          <w:rFonts w:ascii="Times New Roman" w:hAnsi="Times New Roman" w:cs="Times New Roman"/>
          <w:sz w:val="28"/>
        </w:rPr>
        <w:t>с</w:t>
      </w:r>
      <w:proofErr w:type="gramEnd"/>
    </w:p>
    <w:p w:rsidR="00CE44B9" w:rsidRPr="008517DE" w:rsidRDefault="00CE44B9" w:rsidP="00CE44B9">
      <w:pPr>
        <w:spacing w:after="0" w:line="360" w:lineRule="auto"/>
        <w:jc w:val="both"/>
        <w:rPr>
          <w:rFonts w:ascii="Times New Roman" w:hAnsi="Times New Roman" w:cs="Times New Roman"/>
          <w:sz w:val="28"/>
        </w:rPr>
      </w:pPr>
      <w:r w:rsidRPr="008517DE">
        <w:rPr>
          <w:rFonts w:ascii="Times New Roman" w:hAnsi="Times New Roman" w:cs="Times New Roman"/>
          <w:sz w:val="28"/>
        </w:rPr>
        <w:t>помощью нескольких методов учета:</w:t>
      </w:r>
    </w:p>
    <w:p w:rsidR="00CE44B9" w:rsidRPr="008517DE" w:rsidRDefault="00CE44B9" w:rsidP="00CE44B9">
      <w:pPr>
        <w:pStyle w:val="a3"/>
        <w:spacing w:after="0" w:line="360" w:lineRule="auto"/>
        <w:ind w:left="0" w:firstLine="709"/>
        <w:jc w:val="both"/>
        <w:rPr>
          <w:rFonts w:ascii="Times New Roman" w:hAnsi="Times New Roman" w:cs="Times New Roman"/>
          <w:sz w:val="28"/>
        </w:rPr>
      </w:pPr>
      <w:r w:rsidRPr="008517DE">
        <w:rPr>
          <w:rFonts w:ascii="Times New Roman" w:hAnsi="Times New Roman" w:cs="Times New Roman"/>
          <w:sz w:val="28"/>
        </w:rPr>
        <w:t>- инвентаризация;</w:t>
      </w:r>
    </w:p>
    <w:p w:rsidR="00CE44B9" w:rsidRPr="008517DE" w:rsidRDefault="00CE44B9" w:rsidP="00CE44B9">
      <w:pPr>
        <w:pStyle w:val="a3"/>
        <w:spacing w:after="0" w:line="360" w:lineRule="auto"/>
        <w:ind w:left="0" w:firstLine="709"/>
        <w:jc w:val="both"/>
        <w:rPr>
          <w:rFonts w:ascii="Times New Roman" w:hAnsi="Times New Roman" w:cs="Times New Roman"/>
          <w:sz w:val="28"/>
        </w:rPr>
      </w:pPr>
      <w:r w:rsidRPr="008517DE">
        <w:rPr>
          <w:rFonts w:ascii="Times New Roman" w:hAnsi="Times New Roman" w:cs="Times New Roman"/>
          <w:sz w:val="28"/>
        </w:rPr>
        <w:t>- снятие остатков;</w:t>
      </w:r>
    </w:p>
    <w:p w:rsidR="00CE44B9" w:rsidRPr="008517DE" w:rsidRDefault="00CE44B9" w:rsidP="00CE44B9">
      <w:pPr>
        <w:pStyle w:val="a3"/>
        <w:spacing w:after="0" w:line="360" w:lineRule="auto"/>
        <w:ind w:left="0" w:firstLine="709"/>
        <w:jc w:val="both"/>
        <w:rPr>
          <w:rFonts w:ascii="Times New Roman" w:hAnsi="Times New Roman" w:cs="Times New Roman"/>
          <w:sz w:val="28"/>
        </w:rPr>
      </w:pPr>
      <w:r w:rsidRPr="008517DE">
        <w:rPr>
          <w:rFonts w:ascii="Times New Roman" w:hAnsi="Times New Roman" w:cs="Times New Roman"/>
          <w:sz w:val="28"/>
        </w:rPr>
        <w:t>- балансовый метод.</w:t>
      </w:r>
    </w:p>
    <w:p w:rsidR="00CE44B9" w:rsidRPr="008517DE" w:rsidRDefault="00CE44B9" w:rsidP="00CE44B9">
      <w:pPr>
        <w:pStyle w:val="a3"/>
        <w:spacing w:after="0" w:line="360" w:lineRule="auto"/>
        <w:ind w:left="0" w:firstLine="709"/>
        <w:jc w:val="both"/>
        <w:rPr>
          <w:rFonts w:ascii="Times New Roman" w:hAnsi="Times New Roman" w:cs="Times New Roman"/>
          <w:sz w:val="28"/>
        </w:rPr>
      </w:pPr>
      <w:r w:rsidRPr="008517DE">
        <w:rPr>
          <w:rFonts w:ascii="Times New Roman" w:hAnsi="Times New Roman" w:cs="Times New Roman"/>
          <w:sz w:val="28"/>
        </w:rPr>
        <w:t>Используя эти методы, сначала определяют величину товарных зап</w:t>
      </w:r>
      <w:r>
        <w:rPr>
          <w:rFonts w:ascii="Times New Roman" w:hAnsi="Times New Roman" w:cs="Times New Roman"/>
          <w:sz w:val="28"/>
        </w:rPr>
        <w:t xml:space="preserve">асов в натуральных показателях, </w:t>
      </w:r>
      <w:r w:rsidRPr="008517DE">
        <w:rPr>
          <w:rFonts w:ascii="Times New Roman" w:hAnsi="Times New Roman" w:cs="Times New Roman"/>
          <w:sz w:val="28"/>
        </w:rPr>
        <w:t>а затем рассчитывают стоимость товара путем перемножения натуральн</w:t>
      </w:r>
      <w:r>
        <w:rPr>
          <w:rFonts w:ascii="Times New Roman" w:hAnsi="Times New Roman" w:cs="Times New Roman"/>
          <w:sz w:val="28"/>
        </w:rPr>
        <w:t xml:space="preserve">ых показателей на покупную цену </w:t>
      </w:r>
      <w:r w:rsidRPr="008517DE">
        <w:rPr>
          <w:rFonts w:ascii="Times New Roman" w:hAnsi="Times New Roman" w:cs="Times New Roman"/>
          <w:sz w:val="28"/>
        </w:rPr>
        <w:t>продукции.</w:t>
      </w:r>
    </w:p>
    <w:p w:rsidR="00CE44B9" w:rsidRDefault="00CE44B9" w:rsidP="00CE44B9">
      <w:pPr>
        <w:pStyle w:val="a3"/>
        <w:spacing w:after="0" w:line="360" w:lineRule="auto"/>
        <w:ind w:left="0" w:firstLine="709"/>
        <w:jc w:val="both"/>
        <w:rPr>
          <w:rFonts w:ascii="Times New Roman" w:hAnsi="Times New Roman" w:cs="Times New Roman"/>
          <w:sz w:val="28"/>
        </w:rPr>
      </w:pPr>
      <w:r w:rsidRPr="008517DE">
        <w:rPr>
          <w:rFonts w:ascii="Times New Roman" w:hAnsi="Times New Roman" w:cs="Times New Roman"/>
          <w:sz w:val="28"/>
        </w:rPr>
        <w:t>На состав и содержание информации для управления предприятием розн</w:t>
      </w:r>
      <w:r>
        <w:rPr>
          <w:rFonts w:ascii="Times New Roman" w:hAnsi="Times New Roman" w:cs="Times New Roman"/>
          <w:sz w:val="28"/>
        </w:rPr>
        <w:t xml:space="preserve">ичной торговли существенно </w:t>
      </w:r>
      <w:r w:rsidRPr="008517DE">
        <w:rPr>
          <w:rFonts w:ascii="Times New Roman" w:hAnsi="Times New Roman" w:cs="Times New Roman"/>
          <w:sz w:val="28"/>
        </w:rPr>
        <w:t xml:space="preserve">влияет организация продажи товаров. </w:t>
      </w:r>
    </w:p>
    <w:p w:rsidR="00CE44B9" w:rsidRPr="00863B3E"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Необходимо отметить,</w:t>
      </w:r>
      <w:r w:rsidRPr="00863B3E">
        <w:rPr>
          <w:rFonts w:ascii="Times New Roman" w:hAnsi="Times New Roman" w:cs="Times New Roman"/>
          <w:sz w:val="28"/>
        </w:rPr>
        <w:t xml:space="preserve"> что отсутствие упра</w:t>
      </w:r>
      <w:r>
        <w:rPr>
          <w:rFonts w:ascii="Times New Roman" w:hAnsi="Times New Roman" w:cs="Times New Roman"/>
          <w:sz w:val="28"/>
        </w:rPr>
        <w:t xml:space="preserve">вленческого учета в организации </w:t>
      </w:r>
      <w:r w:rsidRPr="00863B3E">
        <w:rPr>
          <w:rFonts w:ascii="Times New Roman" w:hAnsi="Times New Roman" w:cs="Times New Roman"/>
          <w:sz w:val="28"/>
        </w:rPr>
        <w:t xml:space="preserve"> торговли можно расценить как упущенную выгоду от </w:t>
      </w:r>
      <w:r>
        <w:rPr>
          <w:rFonts w:ascii="Times New Roman" w:hAnsi="Times New Roman" w:cs="Times New Roman"/>
          <w:sz w:val="28"/>
        </w:rPr>
        <w:t xml:space="preserve">его использования при допущении </w:t>
      </w:r>
      <w:r w:rsidRPr="00863B3E">
        <w:rPr>
          <w:rFonts w:ascii="Times New Roman" w:hAnsi="Times New Roman" w:cs="Times New Roman"/>
          <w:sz w:val="28"/>
        </w:rPr>
        <w:t xml:space="preserve">экономической целесообразности. </w:t>
      </w:r>
    </w:p>
    <w:p w:rsidR="00CE44B9" w:rsidRDefault="00CE44B9" w:rsidP="00CE44B9">
      <w:pPr>
        <w:pStyle w:val="a3"/>
        <w:spacing w:after="0" w:line="360" w:lineRule="auto"/>
        <w:ind w:left="0" w:firstLine="709"/>
        <w:jc w:val="both"/>
        <w:rPr>
          <w:rFonts w:ascii="Times New Roman" w:hAnsi="Times New Roman" w:cs="Times New Roman"/>
          <w:sz w:val="28"/>
        </w:rPr>
      </w:pPr>
      <w:r w:rsidRPr="00863B3E">
        <w:rPr>
          <w:rFonts w:ascii="Times New Roman" w:hAnsi="Times New Roman" w:cs="Times New Roman"/>
          <w:sz w:val="28"/>
        </w:rPr>
        <w:t>Процесс постановки системы управленческого учета</w:t>
      </w:r>
      <w:r>
        <w:rPr>
          <w:rFonts w:ascii="Times New Roman" w:hAnsi="Times New Roman" w:cs="Times New Roman"/>
          <w:sz w:val="28"/>
        </w:rPr>
        <w:t xml:space="preserve"> в торговле</w:t>
      </w:r>
      <w:r w:rsidRPr="00863B3E">
        <w:rPr>
          <w:rFonts w:ascii="Times New Roman" w:hAnsi="Times New Roman" w:cs="Times New Roman"/>
          <w:sz w:val="28"/>
        </w:rPr>
        <w:t xml:space="preserve"> </w:t>
      </w:r>
      <w:r>
        <w:rPr>
          <w:rFonts w:ascii="Times New Roman" w:hAnsi="Times New Roman" w:cs="Times New Roman"/>
          <w:sz w:val="28"/>
        </w:rPr>
        <w:t>предполагает исполнение следующих функций:</w:t>
      </w:r>
    </w:p>
    <w:p w:rsidR="00CE44B9" w:rsidRPr="00863B3E" w:rsidRDefault="00CE44B9" w:rsidP="00CE44B9">
      <w:pPr>
        <w:pStyle w:val="a3"/>
        <w:spacing w:after="0" w:line="360" w:lineRule="auto"/>
        <w:ind w:left="0" w:firstLine="709"/>
        <w:jc w:val="both"/>
        <w:rPr>
          <w:rFonts w:ascii="Times New Roman" w:hAnsi="Times New Roman" w:cs="Times New Roman"/>
          <w:sz w:val="28"/>
        </w:rPr>
      </w:pPr>
      <w:r w:rsidRPr="00863B3E">
        <w:rPr>
          <w:rFonts w:ascii="Times New Roman" w:hAnsi="Times New Roman" w:cs="Times New Roman"/>
          <w:sz w:val="28"/>
        </w:rPr>
        <w:t>1. Диагностика существующей системы управленческого у</w:t>
      </w:r>
      <w:r>
        <w:rPr>
          <w:rFonts w:ascii="Times New Roman" w:hAnsi="Times New Roman" w:cs="Times New Roman"/>
          <w:sz w:val="28"/>
        </w:rPr>
        <w:t xml:space="preserve">чета организации, которая может </w:t>
      </w:r>
      <w:r w:rsidRPr="00863B3E">
        <w:rPr>
          <w:rFonts w:ascii="Times New Roman" w:hAnsi="Times New Roman" w:cs="Times New Roman"/>
          <w:sz w:val="28"/>
        </w:rPr>
        <w:t>проводиться следующими методами:</w:t>
      </w:r>
    </w:p>
    <w:p w:rsidR="00CE44B9" w:rsidRPr="00863B3E"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w:t>
      </w:r>
      <w:r w:rsidRPr="00863B3E">
        <w:rPr>
          <w:rFonts w:ascii="Times New Roman" w:hAnsi="Times New Roman" w:cs="Times New Roman"/>
          <w:sz w:val="28"/>
        </w:rPr>
        <w:t xml:space="preserve"> анализ документов, отчетов, файлов, графиков;</w:t>
      </w:r>
    </w:p>
    <w:p w:rsidR="00CE44B9" w:rsidRPr="00863B3E"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w:t>
      </w:r>
      <w:r w:rsidRPr="00863B3E">
        <w:rPr>
          <w:rFonts w:ascii="Times New Roman" w:hAnsi="Times New Roman" w:cs="Times New Roman"/>
          <w:sz w:val="28"/>
        </w:rPr>
        <w:t xml:space="preserve"> наблюдение, в том числе участие во внутренних совещаниях;</w:t>
      </w:r>
    </w:p>
    <w:p w:rsidR="00CE44B9" w:rsidRPr="00863B3E"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w:t>
      </w:r>
      <w:r w:rsidRPr="00863B3E">
        <w:rPr>
          <w:rFonts w:ascii="Times New Roman" w:hAnsi="Times New Roman" w:cs="Times New Roman"/>
          <w:sz w:val="28"/>
        </w:rPr>
        <w:t xml:space="preserve"> интервью, анкетирование, тестирование.</w:t>
      </w:r>
    </w:p>
    <w:p w:rsidR="00CE44B9" w:rsidRPr="00863B3E" w:rsidRDefault="00CE44B9" w:rsidP="00CE44B9">
      <w:pPr>
        <w:pStyle w:val="a3"/>
        <w:spacing w:after="0" w:line="360" w:lineRule="auto"/>
        <w:ind w:left="0" w:firstLine="709"/>
        <w:jc w:val="both"/>
        <w:rPr>
          <w:rFonts w:ascii="Times New Roman" w:hAnsi="Times New Roman" w:cs="Times New Roman"/>
          <w:sz w:val="28"/>
        </w:rPr>
      </w:pPr>
      <w:r w:rsidRPr="00863B3E">
        <w:rPr>
          <w:rFonts w:ascii="Times New Roman" w:hAnsi="Times New Roman" w:cs="Times New Roman"/>
          <w:sz w:val="28"/>
        </w:rPr>
        <w:lastRenderedPageBreak/>
        <w:t xml:space="preserve">По результатам диагностики необходимо </w:t>
      </w:r>
      <w:r>
        <w:rPr>
          <w:rFonts w:ascii="Times New Roman" w:hAnsi="Times New Roman" w:cs="Times New Roman"/>
          <w:sz w:val="28"/>
        </w:rPr>
        <w:t>формируется</w:t>
      </w:r>
      <w:r w:rsidRPr="00863B3E">
        <w:rPr>
          <w:rFonts w:ascii="Times New Roman" w:hAnsi="Times New Roman" w:cs="Times New Roman"/>
          <w:sz w:val="28"/>
        </w:rPr>
        <w:t xml:space="preserve"> отчет системы управленч</w:t>
      </w:r>
      <w:r>
        <w:rPr>
          <w:rFonts w:ascii="Times New Roman" w:hAnsi="Times New Roman" w:cs="Times New Roman"/>
          <w:sz w:val="28"/>
        </w:rPr>
        <w:t xml:space="preserve">еского учета </w:t>
      </w:r>
      <w:r w:rsidRPr="00863B3E">
        <w:rPr>
          <w:rFonts w:ascii="Times New Roman" w:hAnsi="Times New Roman" w:cs="Times New Roman"/>
          <w:sz w:val="28"/>
        </w:rPr>
        <w:t>организации.</w:t>
      </w:r>
    </w:p>
    <w:p w:rsidR="00CE44B9" w:rsidRPr="00863B3E" w:rsidRDefault="00CE44B9" w:rsidP="00CE44B9">
      <w:pPr>
        <w:pStyle w:val="a3"/>
        <w:spacing w:after="0" w:line="360" w:lineRule="auto"/>
        <w:ind w:left="0" w:firstLine="709"/>
        <w:jc w:val="both"/>
        <w:rPr>
          <w:rFonts w:ascii="Times New Roman" w:hAnsi="Times New Roman" w:cs="Times New Roman"/>
          <w:sz w:val="28"/>
        </w:rPr>
      </w:pPr>
      <w:r w:rsidRPr="00863B3E">
        <w:rPr>
          <w:rFonts w:ascii="Times New Roman" w:hAnsi="Times New Roman" w:cs="Times New Roman"/>
          <w:sz w:val="28"/>
        </w:rPr>
        <w:t>2. Разработка оптимальной системы управленческого учета. О</w:t>
      </w:r>
      <w:r>
        <w:rPr>
          <w:rFonts w:ascii="Times New Roman" w:hAnsi="Times New Roman" w:cs="Times New Roman"/>
          <w:sz w:val="28"/>
        </w:rPr>
        <w:t>существление данного этапа мож</w:t>
      </w:r>
      <w:r w:rsidRPr="00863B3E">
        <w:rPr>
          <w:rFonts w:ascii="Times New Roman" w:hAnsi="Times New Roman" w:cs="Times New Roman"/>
          <w:sz w:val="28"/>
        </w:rPr>
        <w:t>но разбить на следующие под</w:t>
      </w:r>
      <w:r>
        <w:rPr>
          <w:rFonts w:ascii="Times New Roman" w:hAnsi="Times New Roman" w:cs="Times New Roman"/>
          <w:sz w:val="28"/>
        </w:rPr>
        <w:t>функции:</w:t>
      </w:r>
    </w:p>
    <w:p w:rsidR="00CE44B9" w:rsidRPr="00863B3E"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w:t>
      </w:r>
      <w:r w:rsidRPr="00863B3E">
        <w:rPr>
          <w:rFonts w:ascii="Times New Roman" w:hAnsi="Times New Roman" w:cs="Times New Roman"/>
          <w:sz w:val="28"/>
        </w:rPr>
        <w:t xml:space="preserve"> Изучение потребностей пользователей и формулировани</w:t>
      </w:r>
      <w:r>
        <w:rPr>
          <w:rFonts w:ascii="Times New Roman" w:hAnsi="Times New Roman" w:cs="Times New Roman"/>
          <w:sz w:val="28"/>
        </w:rPr>
        <w:t xml:space="preserve">е задач системы управленческого </w:t>
      </w:r>
      <w:r w:rsidRPr="00863B3E">
        <w:rPr>
          <w:rFonts w:ascii="Times New Roman" w:hAnsi="Times New Roman" w:cs="Times New Roman"/>
          <w:sz w:val="28"/>
        </w:rPr>
        <w:t>учета.</w:t>
      </w:r>
    </w:p>
    <w:p w:rsidR="00CE44B9" w:rsidRPr="00863B3E"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w:t>
      </w:r>
      <w:r w:rsidRPr="00863B3E">
        <w:rPr>
          <w:rFonts w:ascii="Times New Roman" w:hAnsi="Times New Roman" w:cs="Times New Roman"/>
          <w:sz w:val="28"/>
        </w:rPr>
        <w:t xml:space="preserve"> Анализ и классификация затрат, выделение центров отве</w:t>
      </w:r>
      <w:r>
        <w:rPr>
          <w:rFonts w:ascii="Times New Roman" w:hAnsi="Times New Roman" w:cs="Times New Roman"/>
          <w:sz w:val="28"/>
        </w:rPr>
        <w:t>тственности и определение их ти</w:t>
      </w:r>
      <w:r w:rsidRPr="00863B3E">
        <w:rPr>
          <w:rFonts w:ascii="Times New Roman" w:hAnsi="Times New Roman" w:cs="Times New Roman"/>
          <w:sz w:val="28"/>
        </w:rPr>
        <w:t>пов.</w:t>
      </w:r>
    </w:p>
    <w:p w:rsidR="00CE44B9" w:rsidRPr="00863B3E"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w:t>
      </w:r>
      <w:r w:rsidRPr="00863B3E">
        <w:rPr>
          <w:rFonts w:ascii="Times New Roman" w:hAnsi="Times New Roman" w:cs="Times New Roman"/>
          <w:sz w:val="28"/>
        </w:rPr>
        <w:t xml:space="preserve"> Разработка принципов учета и регламентных документо</w:t>
      </w:r>
      <w:r>
        <w:rPr>
          <w:rFonts w:ascii="Times New Roman" w:hAnsi="Times New Roman" w:cs="Times New Roman"/>
          <w:sz w:val="28"/>
        </w:rPr>
        <w:t>в, определение используемых ин</w:t>
      </w:r>
      <w:r w:rsidRPr="00863B3E">
        <w:rPr>
          <w:rFonts w:ascii="Times New Roman" w:hAnsi="Times New Roman" w:cs="Times New Roman"/>
          <w:sz w:val="28"/>
        </w:rPr>
        <w:t>струментов управленческого учета.</w:t>
      </w:r>
    </w:p>
    <w:p w:rsidR="00CE44B9" w:rsidRPr="00863B3E"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w:t>
      </w:r>
      <w:r w:rsidRPr="00863B3E">
        <w:rPr>
          <w:rFonts w:ascii="Times New Roman" w:hAnsi="Times New Roman" w:cs="Times New Roman"/>
          <w:sz w:val="28"/>
        </w:rPr>
        <w:t xml:space="preserve"> Разработка системы показателей, форм отчетности и их движения.</w:t>
      </w:r>
    </w:p>
    <w:p w:rsidR="00CE44B9" w:rsidRPr="00863B3E"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w:t>
      </w:r>
      <w:r w:rsidRPr="00863B3E">
        <w:rPr>
          <w:rFonts w:ascii="Times New Roman" w:hAnsi="Times New Roman" w:cs="Times New Roman"/>
          <w:sz w:val="28"/>
        </w:rPr>
        <w:t xml:space="preserve"> Формулирование требований к компьютерной системе и критерии ее выбора</w:t>
      </w:r>
      <w:r>
        <w:rPr>
          <w:rFonts w:ascii="Times New Roman" w:hAnsi="Times New Roman" w:cs="Times New Roman"/>
          <w:sz w:val="28"/>
        </w:rPr>
        <w:t>.</w:t>
      </w:r>
    </w:p>
    <w:p w:rsidR="00CE44B9" w:rsidRPr="00863B3E"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3. </w:t>
      </w:r>
      <w:r w:rsidRPr="00863B3E">
        <w:rPr>
          <w:rFonts w:ascii="Times New Roman" w:hAnsi="Times New Roman" w:cs="Times New Roman"/>
          <w:sz w:val="28"/>
        </w:rPr>
        <w:t xml:space="preserve">Внедрение системы управленческого учета, внедрение </w:t>
      </w:r>
      <w:r>
        <w:rPr>
          <w:rFonts w:ascii="Times New Roman" w:hAnsi="Times New Roman" w:cs="Times New Roman"/>
          <w:sz w:val="28"/>
        </w:rPr>
        <w:t>компьютерной информационной си</w:t>
      </w:r>
      <w:r w:rsidRPr="00863B3E">
        <w:rPr>
          <w:rFonts w:ascii="Times New Roman" w:hAnsi="Times New Roman" w:cs="Times New Roman"/>
          <w:sz w:val="28"/>
        </w:rPr>
        <w:t>стемы</w:t>
      </w:r>
      <w:r>
        <w:rPr>
          <w:rStyle w:val="a6"/>
          <w:rFonts w:ascii="Times New Roman" w:hAnsi="Times New Roman" w:cs="Times New Roman"/>
          <w:sz w:val="28"/>
        </w:rPr>
        <w:footnoteReference w:id="17"/>
      </w:r>
      <w:r w:rsidRPr="00863B3E">
        <w:rPr>
          <w:rFonts w:ascii="Times New Roman" w:hAnsi="Times New Roman" w:cs="Times New Roman"/>
          <w:sz w:val="28"/>
        </w:rPr>
        <w:t>.</w:t>
      </w:r>
    </w:p>
    <w:p w:rsidR="00CE44B9" w:rsidRPr="00863B3E"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Итак</w:t>
      </w:r>
      <w:r w:rsidRPr="00863B3E">
        <w:rPr>
          <w:rFonts w:ascii="Times New Roman" w:hAnsi="Times New Roman" w:cs="Times New Roman"/>
          <w:sz w:val="28"/>
        </w:rPr>
        <w:t>, применение управленческого учета в  торгов</w:t>
      </w:r>
      <w:r>
        <w:rPr>
          <w:rFonts w:ascii="Times New Roman" w:hAnsi="Times New Roman" w:cs="Times New Roman"/>
          <w:sz w:val="28"/>
        </w:rPr>
        <w:t>ле позволяет организации опера</w:t>
      </w:r>
      <w:r w:rsidRPr="00863B3E">
        <w:rPr>
          <w:rFonts w:ascii="Times New Roman" w:hAnsi="Times New Roman" w:cs="Times New Roman"/>
          <w:sz w:val="28"/>
        </w:rPr>
        <w:t xml:space="preserve">тивно управлять расходами, финансовыми и человеческими ресурсами, </w:t>
      </w:r>
      <w:r>
        <w:rPr>
          <w:rFonts w:ascii="Times New Roman" w:hAnsi="Times New Roman" w:cs="Times New Roman"/>
          <w:sz w:val="28"/>
        </w:rPr>
        <w:t xml:space="preserve">контролировать бизнес-процессы, </w:t>
      </w:r>
      <w:r w:rsidRPr="00863B3E">
        <w:rPr>
          <w:rFonts w:ascii="Times New Roman" w:hAnsi="Times New Roman" w:cs="Times New Roman"/>
          <w:sz w:val="28"/>
        </w:rPr>
        <w:t>деятельность центров ответственности.</w:t>
      </w:r>
    </w:p>
    <w:p w:rsidR="00CE44B9" w:rsidRPr="00AA72FE" w:rsidRDefault="00CE44B9" w:rsidP="00CE44B9">
      <w:pPr>
        <w:pStyle w:val="a3"/>
        <w:spacing w:after="0" w:line="360" w:lineRule="auto"/>
        <w:ind w:left="0" w:firstLine="709"/>
        <w:jc w:val="both"/>
        <w:rPr>
          <w:rFonts w:ascii="Times New Roman" w:hAnsi="Times New Roman" w:cs="Times New Roman"/>
          <w:sz w:val="28"/>
        </w:rPr>
      </w:pPr>
      <w:r w:rsidRPr="00AA72FE">
        <w:rPr>
          <w:rFonts w:ascii="Times New Roman" w:hAnsi="Times New Roman" w:cs="Times New Roman"/>
          <w:sz w:val="28"/>
        </w:rPr>
        <w:t>Поскольку доходная составляющая торговых организаций в основном формируется за счет реализации продукции, следовательно, возникает потребность в проведении подробного анализа расходов компании и порядка организации их учета. Организация управленческого учета издержек на предприятиях розничной торговли формируется за счет использования данных экономического анализа и учета специфики издержек обращения. Анализ издержек обращения в управленческом учете устанавливает и контролирует расходы, а также помогает планировать уровень прибыли и рентабельность производства.</w:t>
      </w:r>
    </w:p>
    <w:p w:rsidR="00CE44B9" w:rsidRDefault="00CE44B9" w:rsidP="00CE44B9">
      <w:pPr>
        <w:pStyle w:val="a3"/>
        <w:spacing w:after="0" w:line="360" w:lineRule="auto"/>
        <w:ind w:left="0" w:firstLine="709"/>
        <w:jc w:val="both"/>
        <w:rPr>
          <w:rFonts w:ascii="Times New Roman" w:hAnsi="Times New Roman" w:cs="Times New Roman"/>
          <w:sz w:val="28"/>
        </w:rPr>
      </w:pPr>
      <w:r w:rsidRPr="00AA72FE">
        <w:rPr>
          <w:rFonts w:ascii="Times New Roman" w:hAnsi="Times New Roman" w:cs="Times New Roman"/>
          <w:sz w:val="28"/>
        </w:rPr>
        <w:lastRenderedPageBreak/>
        <w:t>Исследование состава издержек обращения в торговых организациях приобретает большое значение, так как на него влияет множество факторов. Среди них выделяются внешние: экономическая ситуация в стране, условия получения кредитов и процентных ставок по ним, особенности налогового законодательства и внутренние: объем и состав товарооборота, скорость обращения товаров, уровень производительности труда работников, состояние используемых основных фондов, обеспеченность собственными оборотными активами. Учитывая влияние внешних факторов на хозяйственную деятельность, торговые предприятия должны использовать внутренние резервы для снижения торговых затрат. В первую очередь необходимо регулировать объемы закупок, сокращать затраты на транспортировку и складские помещения</w:t>
      </w:r>
      <w:r>
        <w:rPr>
          <w:rStyle w:val="a6"/>
          <w:rFonts w:ascii="Times New Roman" w:hAnsi="Times New Roman" w:cs="Times New Roman"/>
          <w:sz w:val="28"/>
        </w:rPr>
        <w:footnoteReference w:id="18"/>
      </w:r>
      <w:r w:rsidRPr="00AA72FE">
        <w:rPr>
          <w:rFonts w:ascii="Times New Roman" w:hAnsi="Times New Roman" w:cs="Times New Roman"/>
          <w:sz w:val="28"/>
        </w:rPr>
        <w:t>.</w:t>
      </w:r>
    </w:p>
    <w:p w:rsidR="00CE44B9" w:rsidRDefault="00CE44B9" w:rsidP="00CE44B9">
      <w:pPr>
        <w:pStyle w:val="a3"/>
        <w:spacing w:after="0" w:line="360" w:lineRule="auto"/>
        <w:ind w:left="0" w:firstLine="709"/>
        <w:jc w:val="both"/>
        <w:rPr>
          <w:rFonts w:ascii="Times New Roman" w:hAnsi="Times New Roman" w:cs="Times New Roman"/>
          <w:sz w:val="28"/>
        </w:rPr>
      </w:pPr>
      <w:r w:rsidRPr="00D07901">
        <w:rPr>
          <w:rFonts w:ascii="Times New Roman" w:hAnsi="Times New Roman" w:cs="Times New Roman"/>
          <w:sz w:val="28"/>
        </w:rPr>
        <w:t xml:space="preserve">Таким </w:t>
      </w:r>
      <w:proofErr w:type="gramStart"/>
      <w:r w:rsidRPr="00D07901">
        <w:rPr>
          <w:rFonts w:ascii="Times New Roman" w:hAnsi="Times New Roman" w:cs="Times New Roman"/>
          <w:sz w:val="28"/>
        </w:rPr>
        <w:t>образом</w:t>
      </w:r>
      <w:proofErr w:type="gramEnd"/>
      <w:r w:rsidRPr="00D07901">
        <w:rPr>
          <w:rFonts w:ascii="Times New Roman" w:hAnsi="Times New Roman" w:cs="Times New Roman"/>
          <w:sz w:val="28"/>
        </w:rPr>
        <w:t xml:space="preserve"> к объектам управленческого учета в  т</w:t>
      </w:r>
      <w:r>
        <w:rPr>
          <w:rFonts w:ascii="Times New Roman" w:hAnsi="Times New Roman" w:cs="Times New Roman"/>
          <w:sz w:val="28"/>
        </w:rPr>
        <w:t xml:space="preserve">орговле  следует отнести </w:t>
      </w:r>
      <w:r w:rsidRPr="00D07901">
        <w:rPr>
          <w:rFonts w:ascii="Times New Roman" w:hAnsi="Times New Roman" w:cs="Times New Roman"/>
          <w:sz w:val="28"/>
        </w:rPr>
        <w:t xml:space="preserve">проанализированные в статье процессы </w:t>
      </w:r>
      <w:proofErr w:type="spellStart"/>
      <w:r w:rsidRPr="00D07901">
        <w:rPr>
          <w:rFonts w:ascii="Times New Roman" w:hAnsi="Times New Roman" w:cs="Times New Roman"/>
          <w:sz w:val="28"/>
        </w:rPr>
        <w:t>товарообеспечения</w:t>
      </w:r>
      <w:proofErr w:type="spellEnd"/>
      <w:r w:rsidRPr="00D07901">
        <w:rPr>
          <w:rFonts w:ascii="Times New Roman" w:hAnsi="Times New Roman" w:cs="Times New Roman"/>
          <w:sz w:val="28"/>
        </w:rPr>
        <w:t xml:space="preserve"> и продаж. </w:t>
      </w:r>
      <w:r>
        <w:rPr>
          <w:rFonts w:ascii="Times New Roman" w:hAnsi="Times New Roman" w:cs="Times New Roman"/>
          <w:sz w:val="28"/>
        </w:rPr>
        <w:t xml:space="preserve">Так же в ходе анализа различных источников была  выявлена </w:t>
      </w:r>
      <w:r w:rsidRPr="00D07901">
        <w:rPr>
          <w:rFonts w:ascii="Times New Roman" w:hAnsi="Times New Roman" w:cs="Times New Roman"/>
          <w:sz w:val="28"/>
        </w:rPr>
        <w:t xml:space="preserve">  и</w:t>
      </w:r>
      <w:r>
        <w:rPr>
          <w:rFonts w:ascii="Times New Roman" w:hAnsi="Times New Roman" w:cs="Times New Roman"/>
          <w:sz w:val="28"/>
        </w:rPr>
        <w:t xml:space="preserve"> </w:t>
      </w:r>
      <w:r w:rsidRPr="00D07901">
        <w:rPr>
          <w:rFonts w:ascii="Times New Roman" w:hAnsi="Times New Roman" w:cs="Times New Roman"/>
          <w:sz w:val="28"/>
        </w:rPr>
        <w:t xml:space="preserve">специфика этих объектов в розничной торговле. Спецификой </w:t>
      </w:r>
      <w:proofErr w:type="spellStart"/>
      <w:r w:rsidRPr="00D07901">
        <w:rPr>
          <w:rFonts w:ascii="Times New Roman" w:hAnsi="Times New Roman" w:cs="Times New Roman"/>
          <w:sz w:val="28"/>
        </w:rPr>
        <w:t>товарообеспечения</w:t>
      </w:r>
      <w:proofErr w:type="spellEnd"/>
      <w:r w:rsidRPr="00D07901">
        <w:rPr>
          <w:rFonts w:ascii="Times New Roman" w:hAnsi="Times New Roman" w:cs="Times New Roman"/>
          <w:sz w:val="28"/>
        </w:rPr>
        <w:t xml:space="preserve"> в сфере торговли </w:t>
      </w:r>
      <w:r>
        <w:rPr>
          <w:rFonts w:ascii="Times New Roman" w:hAnsi="Times New Roman" w:cs="Times New Roman"/>
          <w:sz w:val="28"/>
        </w:rPr>
        <w:t xml:space="preserve"> </w:t>
      </w:r>
      <w:proofErr w:type="gramStart"/>
      <w:r w:rsidRPr="00D07901">
        <w:rPr>
          <w:rFonts w:ascii="Times New Roman" w:hAnsi="Times New Roman" w:cs="Times New Roman"/>
          <w:sz w:val="28"/>
        </w:rPr>
        <w:t>является</w:t>
      </w:r>
      <w:proofErr w:type="gramEnd"/>
      <w:r w:rsidRPr="00D07901">
        <w:rPr>
          <w:rFonts w:ascii="Times New Roman" w:hAnsi="Times New Roman" w:cs="Times New Roman"/>
          <w:sz w:val="28"/>
        </w:rPr>
        <w:t xml:space="preserve"> прежде всего колебание величины товарных запасов.  Понимание сущности объектов управленческого учета в той или иной сфере позволяет </w:t>
      </w:r>
      <w:proofErr w:type="gramStart"/>
      <w:r w:rsidRPr="00D07901">
        <w:rPr>
          <w:rFonts w:ascii="Times New Roman" w:hAnsi="Times New Roman" w:cs="Times New Roman"/>
          <w:sz w:val="28"/>
        </w:rPr>
        <w:t>верно</w:t>
      </w:r>
      <w:proofErr w:type="gramEnd"/>
      <w:r>
        <w:rPr>
          <w:rFonts w:ascii="Times New Roman" w:hAnsi="Times New Roman" w:cs="Times New Roman"/>
          <w:sz w:val="28"/>
        </w:rPr>
        <w:t xml:space="preserve"> </w:t>
      </w:r>
      <w:r w:rsidRPr="00D07901">
        <w:rPr>
          <w:rFonts w:ascii="Times New Roman" w:hAnsi="Times New Roman" w:cs="Times New Roman"/>
          <w:sz w:val="28"/>
        </w:rPr>
        <w:t>выбрать инструментарий, позволяющий его организовать и использовать его результаты для повышения</w:t>
      </w:r>
      <w:r>
        <w:rPr>
          <w:rFonts w:ascii="Times New Roman" w:hAnsi="Times New Roman" w:cs="Times New Roman"/>
          <w:sz w:val="28"/>
        </w:rPr>
        <w:t xml:space="preserve"> </w:t>
      </w:r>
      <w:r w:rsidRPr="00D07901">
        <w:rPr>
          <w:rFonts w:ascii="Times New Roman" w:hAnsi="Times New Roman" w:cs="Times New Roman"/>
          <w:sz w:val="28"/>
        </w:rPr>
        <w:t>эффективности деятельности в целом.</w:t>
      </w:r>
    </w:p>
    <w:p w:rsidR="00CE44B9" w:rsidRPr="00D07901" w:rsidRDefault="00CE44B9" w:rsidP="00CE44B9">
      <w:pPr>
        <w:pStyle w:val="a3"/>
        <w:spacing w:after="0" w:line="360" w:lineRule="auto"/>
        <w:ind w:left="0" w:firstLine="709"/>
        <w:jc w:val="both"/>
        <w:rPr>
          <w:rFonts w:ascii="Times New Roman" w:hAnsi="Times New Roman" w:cs="Times New Roman"/>
          <w:sz w:val="28"/>
        </w:rPr>
      </w:pPr>
    </w:p>
    <w:p w:rsidR="00CE44B9" w:rsidRDefault="00CE44B9" w:rsidP="00CE44B9">
      <w:pPr>
        <w:pStyle w:val="a3"/>
        <w:jc w:val="both"/>
        <w:rPr>
          <w:rFonts w:ascii="Times New Roman" w:hAnsi="Times New Roman" w:cs="Times New Roman"/>
          <w:sz w:val="28"/>
        </w:rPr>
      </w:pPr>
    </w:p>
    <w:p w:rsidR="00CE44B9" w:rsidRPr="00AA72FE" w:rsidRDefault="00CE44B9" w:rsidP="00CE44B9">
      <w:pPr>
        <w:pStyle w:val="a3"/>
        <w:spacing w:line="360" w:lineRule="auto"/>
        <w:ind w:left="0" w:firstLine="720"/>
        <w:jc w:val="both"/>
        <w:rPr>
          <w:rFonts w:ascii="Times New Roman" w:hAnsi="Times New Roman" w:cs="Times New Roman"/>
          <w:b/>
          <w:sz w:val="28"/>
        </w:rPr>
      </w:pPr>
      <w:r w:rsidRPr="00AA72FE">
        <w:rPr>
          <w:rFonts w:ascii="Times New Roman" w:hAnsi="Times New Roman" w:cs="Times New Roman"/>
          <w:b/>
          <w:sz w:val="28"/>
        </w:rPr>
        <w:t>1.3.</w:t>
      </w:r>
      <w:r w:rsidRPr="00AA72FE">
        <w:rPr>
          <w:rFonts w:ascii="Times New Roman" w:hAnsi="Times New Roman" w:cs="Times New Roman"/>
          <w:b/>
          <w:sz w:val="28"/>
        </w:rPr>
        <w:tab/>
        <w:t>Особенности организации управленческого учета в торговых организациях</w:t>
      </w:r>
    </w:p>
    <w:p w:rsidR="00CE44B9" w:rsidRDefault="00CE44B9" w:rsidP="00CE44B9">
      <w:pPr>
        <w:pStyle w:val="a3"/>
        <w:jc w:val="both"/>
        <w:rPr>
          <w:rFonts w:ascii="Times New Roman" w:hAnsi="Times New Roman" w:cs="Times New Roman"/>
          <w:sz w:val="28"/>
        </w:rPr>
      </w:pPr>
    </w:p>
    <w:p w:rsidR="00CE44B9" w:rsidRDefault="00CE44B9" w:rsidP="00CE44B9">
      <w:pPr>
        <w:pStyle w:val="a3"/>
        <w:spacing w:after="0" w:line="360" w:lineRule="auto"/>
        <w:ind w:left="0" w:firstLine="709"/>
        <w:jc w:val="both"/>
        <w:rPr>
          <w:rFonts w:ascii="Times New Roman" w:hAnsi="Times New Roman" w:cs="Times New Roman"/>
          <w:sz w:val="28"/>
        </w:rPr>
      </w:pPr>
      <w:r w:rsidRPr="001D3AEE">
        <w:rPr>
          <w:rFonts w:ascii="Times New Roman" w:hAnsi="Times New Roman" w:cs="Times New Roman"/>
          <w:sz w:val="28"/>
        </w:rPr>
        <w:t xml:space="preserve">В настоящий момент у каждого торгового предприятия существуют собственные формы организации и методы ведения управленческого учета, </w:t>
      </w:r>
      <w:r w:rsidRPr="001D3AEE">
        <w:rPr>
          <w:rFonts w:ascii="Times New Roman" w:hAnsi="Times New Roman" w:cs="Times New Roman"/>
          <w:sz w:val="28"/>
        </w:rPr>
        <w:lastRenderedPageBreak/>
        <w:t>регламентируемые только внутренними правилами. Данный факт обусловлен отсутствием какой-либо нормативной базы, которая регулировала бы деятельность по ведению управленческого учета внутри организации</w:t>
      </w:r>
      <w:r>
        <w:rPr>
          <w:rFonts w:ascii="Times New Roman" w:hAnsi="Times New Roman" w:cs="Times New Roman"/>
          <w:sz w:val="28"/>
        </w:rPr>
        <w:t>.</w:t>
      </w:r>
    </w:p>
    <w:p w:rsidR="00CE44B9" w:rsidRPr="001D3AEE" w:rsidRDefault="00CE44B9" w:rsidP="00CE44B9">
      <w:pPr>
        <w:pStyle w:val="a3"/>
        <w:spacing w:after="0" w:line="360" w:lineRule="auto"/>
        <w:ind w:left="0" w:firstLine="709"/>
        <w:jc w:val="both"/>
        <w:rPr>
          <w:rFonts w:ascii="Times New Roman" w:hAnsi="Times New Roman" w:cs="Times New Roman"/>
          <w:sz w:val="28"/>
        </w:rPr>
      </w:pPr>
      <w:r w:rsidRPr="001D3AEE">
        <w:rPr>
          <w:rFonts w:ascii="Times New Roman" w:hAnsi="Times New Roman" w:cs="Times New Roman"/>
          <w:sz w:val="28"/>
        </w:rPr>
        <w:t>Предметом управленческого учета торгового предприяти</w:t>
      </w:r>
      <w:r>
        <w:rPr>
          <w:rFonts w:ascii="Times New Roman" w:hAnsi="Times New Roman" w:cs="Times New Roman"/>
          <w:sz w:val="28"/>
        </w:rPr>
        <w:t>я признается коммерческая, закупочная</w:t>
      </w:r>
      <w:r w:rsidRPr="001D3AEE">
        <w:rPr>
          <w:rFonts w:ascii="Times New Roman" w:hAnsi="Times New Roman" w:cs="Times New Roman"/>
          <w:sz w:val="28"/>
        </w:rPr>
        <w:t>, сбытовая и инвестиционная деятельность организации на протяжении всего цикла управления.</w:t>
      </w:r>
    </w:p>
    <w:p w:rsidR="00CE44B9" w:rsidRDefault="00CE44B9" w:rsidP="00CE44B9">
      <w:pPr>
        <w:pStyle w:val="a3"/>
        <w:spacing w:after="0" w:line="360" w:lineRule="auto"/>
        <w:ind w:left="0" w:firstLine="709"/>
        <w:jc w:val="both"/>
        <w:rPr>
          <w:rFonts w:ascii="Times New Roman" w:hAnsi="Times New Roman" w:cs="Times New Roman"/>
          <w:sz w:val="28"/>
        </w:rPr>
      </w:pPr>
      <w:r w:rsidRPr="001D3AEE">
        <w:rPr>
          <w:rFonts w:ascii="Times New Roman" w:hAnsi="Times New Roman" w:cs="Times New Roman"/>
          <w:sz w:val="28"/>
        </w:rPr>
        <w:t xml:space="preserve">Управленческий учет </w:t>
      </w:r>
      <w:r>
        <w:rPr>
          <w:rFonts w:ascii="Times New Roman" w:hAnsi="Times New Roman" w:cs="Times New Roman"/>
          <w:sz w:val="28"/>
        </w:rPr>
        <w:t xml:space="preserve">в сфере торговли </w:t>
      </w:r>
      <w:r w:rsidRPr="001D3AEE">
        <w:rPr>
          <w:rFonts w:ascii="Times New Roman" w:hAnsi="Times New Roman" w:cs="Times New Roman"/>
          <w:sz w:val="28"/>
        </w:rPr>
        <w:t xml:space="preserve">также характеризуется рядом </w:t>
      </w:r>
      <w:r>
        <w:rPr>
          <w:rFonts w:ascii="Times New Roman" w:hAnsi="Times New Roman" w:cs="Times New Roman"/>
          <w:sz w:val="28"/>
        </w:rPr>
        <w:t>принципов, представленных на ри</w:t>
      </w:r>
      <w:r w:rsidRPr="001D3AEE">
        <w:rPr>
          <w:rFonts w:ascii="Times New Roman" w:hAnsi="Times New Roman" w:cs="Times New Roman"/>
          <w:sz w:val="28"/>
        </w:rPr>
        <w:t xml:space="preserve">сунке </w:t>
      </w:r>
      <w:r>
        <w:rPr>
          <w:rFonts w:ascii="Times New Roman" w:hAnsi="Times New Roman" w:cs="Times New Roman"/>
          <w:sz w:val="28"/>
        </w:rPr>
        <w:t>1.1</w:t>
      </w:r>
      <w:r w:rsidRPr="001D3AEE">
        <w:rPr>
          <w:rFonts w:ascii="Times New Roman" w:hAnsi="Times New Roman" w:cs="Times New Roman"/>
          <w:sz w:val="28"/>
        </w:rPr>
        <w:t>.</w:t>
      </w:r>
    </w:p>
    <w:p w:rsidR="00CE44B9" w:rsidRDefault="00CE44B9" w:rsidP="00CE44B9">
      <w:pPr>
        <w:pStyle w:val="a3"/>
        <w:spacing w:after="0" w:line="360" w:lineRule="auto"/>
        <w:ind w:left="0"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2E4975B2" wp14:editId="5334F1B3">
            <wp:extent cx="4010025" cy="5229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0025" cy="5229225"/>
                    </a:xfrm>
                    <a:prstGeom prst="rect">
                      <a:avLst/>
                    </a:prstGeom>
                    <a:noFill/>
                    <a:ln>
                      <a:noFill/>
                    </a:ln>
                  </pic:spPr>
                </pic:pic>
              </a:graphicData>
            </a:graphic>
          </wp:inline>
        </w:drawing>
      </w:r>
    </w:p>
    <w:p w:rsidR="00CE44B9" w:rsidRDefault="00CE44B9" w:rsidP="00CE44B9">
      <w:pPr>
        <w:pStyle w:val="a3"/>
        <w:spacing w:after="0" w:line="360" w:lineRule="auto"/>
        <w:ind w:left="0" w:firstLine="709"/>
        <w:jc w:val="center"/>
        <w:rPr>
          <w:rFonts w:ascii="Times New Roman" w:hAnsi="Times New Roman" w:cs="Times New Roman"/>
          <w:sz w:val="28"/>
        </w:rPr>
      </w:pPr>
      <w:r>
        <w:rPr>
          <w:rFonts w:ascii="Times New Roman" w:hAnsi="Times New Roman" w:cs="Times New Roman"/>
          <w:sz w:val="28"/>
        </w:rPr>
        <w:t xml:space="preserve">Рисунок 1.1. - </w:t>
      </w:r>
      <w:r w:rsidRPr="00EC0B47">
        <w:rPr>
          <w:rFonts w:ascii="Times New Roman" w:hAnsi="Times New Roman" w:cs="Times New Roman"/>
          <w:sz w:val="28"/>
        </w:rPr>
        <w:t>Схема классификации принципов управленческого учета</w:t>
      </w:r>
      <w:r>
        <w:rPr>
          <w:rFonts w:ascii="Times New Roman" w:hAnsi="Times New Roman" w:cs="Times New Roman"/>
          <w:sz w:val="28"/>
        </w:rPr>
        <w:t xml:space="preserve"> в торговле</w:t>
      </w:r>
      <w:r>
        <w:rPr>
          <w:rStyle w:val="a6"/>
          <w:rFonts w:ascii="Times New Roman" w:hAnsi="Times New Roman" w:cs="Times New Roman"/>
          <w:sz w:val="28"/>
        </w:rPr>
        <w:footnoteReference w:id="19"/>
      </w:r>
    </w:p>
    <w:p w:rsidR="00CE44B9" w:rsidRDefault="00CE44B9" w:rsidP="00CE44B9">
      <w:pPr>
        <w:pStyle w:val="a3"/>
        <w:spacing w:after="0" w:line="360" w:lineRule="auto"/>
        <w:ind w:left="0" w:firstLine="709"/>
        <w:jc w:val="both"/>
        <w:rPr>
          <w:rFonts w:ascii="Times New Roman" w:hAnsi="Times New Roman" w:cs="Times New Roman"/>
          <w:sz w:val="28"/>
        </w:rPr>
      </w:pPr>
    </w:p>
    <w:p w:rsidR="00CE44B9" w:rsidRPr="00EC0B47" w:rsidRDefault="00CE44B9" w:rsidP="00CE44B9">
      <w:pPr>
        <w:pStyle w:val="a3"/>
        <w:spacing w:after="0" w:line="360" w:lineRule="auto"/>
        <w:ind w:left="0" w:firstLine="709"/>
        <w:jc w:val="both"/>
        <w:rPr>
          <w:rFonts w:ascii="Times New Roman" w:hAnsi="Times New Roman" w:cs="Times New Roman"/>
          <w:sz w:val="28"/>
        </w:rPr>
      </w:pPr>
      <w:r w:rsidRPr="00EC0B47">
        <w:rPr>
          <w:rFonts w:ascii="Times New Roman" w:hAnsi="Times New Roman" w:cs="Times New Roman"/>
          <w:sz w:val="28"/>
        </w:rPr>
        <w:t>Организации, осуществляющие розничную торговлю, представляют собой сложную</w:t>
      </w:r>
      <w:r>
        <w:rPr>
          <w:rFonts w:ascii="Times New Roman" w:hAnsi="Times New Roman" w:cs="Times New Roman"/>
          <w:sz w:val="28"/>
        </w:rPr>
        <w:t xml:space="preserve"> дина</w:t>
      </w:r>
      <w:r w:rsidRPr="00EC0B47">
        <w:rPr>
          <w:rFonts w:ascii="Times New Roman" w:hAnsi="Times New Roman" w:cs="Times New Roman"/>
          <w:sz w:val="28"/>
        </w:rPr>
        <w:t xml:space="preserve">мичную систему как производственную, так и социально- </w:t>
      </w:r>
      <w:r>
        <w:rPr>
          <w:rFonts w:ascii="Times New Roman" w:hAnsi="Times New Roman" w:cs="Times New Roman"/>
          <w:sz w:val="28"/>
        </w:rPr>
        <w:t>экономическую. Она напрямую осу</w:t>
      </w:r>
      <w:r w:rsidRPr="00EC0B47">
        <w:rPr>
          <w:rFonts w:ascii="Times New Roman" w:hAnsi="Times New Roman" w:cs="Times New Roman"/>
          <w:sz w:val="28"/>
        </w:rPr>
        <w:t xml:space="preserve">ществляет коммерческую </w:t>
      </w:r>
      <w:r>
        <w:rPr>
          <w:rFonts w:ascii="Times New Roman" w:hAnsi="Times New Roman" w:cs="Times New Roman"/>
          <w:sz w:val="28"/>
        </w:rPr>
        <w:t>деятельность в грани</w:t>
      </w:r>
      <w:r w:rsidRPr="00EC0B47">
        <w:rPr>
          <w:rFonts w:ascii="Times New Roman" w:hAnsi="Times New Roman" w:cs="Times New Roman"/>
          <w:sz w:val="28"/>
        </w:rPr>
        <w:t>цах одного или нескольких целевых рынков. Розничная т</w:t>
      </w:r>
      <w:r>
        <w:rPr>
          <w:rFonts w:ascii="Times New Roman" w:hAnsi="Times New Roman" w:cs="Times New Roman"/>
          <w:sz w:val="28"/>
        </w:rPr>
        <w:t>орговля является отраслью эконо</w:t>
      </w:r>
      <w:r w:rsidRPr="00EC0B47">
        <w:rPr>
          <w:rFonts w:ascii="Times New Roman" w:hAnsi="Times New Roman" w:cs="Times New Roman"/>
          <w:sz w:val="28"/>
        </w:rPr>
        <w:t>мики, наиболее приближенной к конеч</w:t>
      </w:r>
      <w:r>
        <w:rPr>
          <w:rFonts w:ascii="Times New Roman" w:hAnsi="Times New Roman" w:cs="Times New Roman"/>
          <w:sz w:val="28"/>
        </w:rPr>
        <w:t>ному по</w:t>
      </w:r>
      <w:r w:rsidRPr="00EC0B47">
        <w:rPr>
          <w:rFonts w:ascii="Times New Roman" w:hAnsi="Times New Roman" w:cs="Times New Roman"/>
          <w:sz w:val="28"/>
        </w:rPr>
        <w:t xml:space="preserve">требителю, позволяет следить за изменениями потребительских предпочтений и анализировать динамику качества жизни населения. Помимо отмеченных особенностей розничных организаций выделяют и более </w:t>
      </w:r>
      <w:proofErr w:type="gramStart"/>
      <w:r w:rsidRPr="00EC0B47">
        <w:rPr>
          <w:rFonts w:ascii="Times New Roman" w:hAnsi="Times New Roman" w:cs="Times New Roman"/>
          <w:sz w:val="28"/>
        </w:rPr>
        <w:t>специфические</w:t>
      </w:r>
      <w:proofErr w:type="gramEnd"/>
      <w:r w:rsidRPr="00EC0B47">
        <w:rPr>
          <w:rFonts w:ascii="Times New Roman" w:hAnsi="Times New Roman" w:cs="Times New Roman"/>
          <w:sz w:val="28"/>
        </w:rPr>
        <w:t>:</w:t>
      </w:r>
    </w:p>
    <w:p w:rsidR="00CE44B9" w:rsidRPr="00EC0B47"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w:t>
      </w:r>
      <w:r w:rsidRPr="00EC0B47">
        <w:rPr>
          <w:rFonts w:ascii="Times New Roman" w:hAnsi="Times New Roman" w:cs="Times New Roman"/>
          <w:sz w:val="28"/>
        </w:rPr>
        <w:t xml:space="preserve"> высокая степень автономности организ</w:t>
      </w:r>
      <w:r>
        <w:rPr>
          <w:rFonts w:ascii="Times New Roman" w:hAnsi="Times New Roman" w:cs="Times New Roman"/>
          <w:sz w:val="28"/>
        </w:rPr>
        <w:t>аци</w:t>
      </w:r>
      <w:r w:rsidRPr="00EC0B47">
        <w:rPr>
          <w:rFonts w:ascii="Times New Roman" w:hAnsi="Times New Roman" w:cs="Times New Roman"/>
          <w:sz w:val="28"/>
        </w:rPr>
        <w:t>онных эле</w:t>
      </w:r>
      <w:r>
        <w:rPr>
          <w:rFonts w:ascii="Times New Roman" w:hAnsi="Times New Roman" w:cs="Times New Roman"/>
          <w:sz w:val="28"/>
        </w:rPr>
        <w:t>ментов предприятия для непосред</w:t>
      </w:r>
      <w:r w:rsidRPr="00EC0B47">
        <w:rPr>
          <w:rFonts w:ascii="Times New Roman" w:hAnsi="Times New Roman" w:cs="Times New Roman"/>
          <w:sz w:val="28"/>
        </w:rPr>
        <w:t>ственного</w:t>
      </w:r>
      <w:r>
        <w:rPr>
          <w:rFonts w:ascii="Times New Roman" w:hAnsi="Times New Roman" w:cs="Times New Roman"/>
          <w:sz w:val="28"/>
        </w:rPr>
        <w:t xml:space="preserve"> осуществления коммерческой дея</w:t>
      </w:r>
      <w:r w:rsidRPr="00EC0B47">
        <w:rPr>
          <w:rFonts w:ascii="Times New Roman" w:hAnsi="Times New Roman" w:cs="Times New Roman"/>
          <w:sz w:val="28"/>
        </w:rPr>
        <w:t>тельности;</w:t>
      </w:r>
    </w:p>
    <w:p w:rsidR="00CE44B9"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w:t>
      </w:r>
      <w:r w:rsidRPr="00EC0B47">
        <w:rPr>
          <w:rFonts w:ascii="Times New Roman" w:hAnsi="Times New Roman" w:cs="Times New Roman"/>
          <w:sz w:val="28"/>
        </w:rPr>
        <w:t xml:space="preserve"> состав розничных предприятий способен оперативно</w:t>
      </w:r>
      <w:r>
        <w:rPr>
          <w:rFonts w:ascii="Times New Roman" w:hAnsi="Times New Roman" w:cs="Times New Roman"/>
          <w:sz w:val="28"/>
        </w:rPr>
        <w:t xml:space="preserve"> трансформироваться за счет вве</w:t>
      </w:r>
      <w:r w:rsidRPr="00EC0B47">
        <w:rPr>
          <w:rFonts w:ascii="Times New Roman" w:hAnsi="Times New Roman" w:cs="Times New Roman"/>
          <w:sz w:val="28"/>
        </w:rPr>
        <w:t>дения или исключения отдельных торговых организаций, логистических центров, с</w:t>
      </w:r>
      <w:r>
        <w:rPr>
          <w:rFonts w:ascii="Times New Roman" w:hAnsi="Times New Roman" w:cs="Times New Roman"/>
          <w:sz w:val="28"/>
        </w:rPr>
        <w:t>ервис</w:t>
      </w:r>
      <w:r w:rsidRPr="00EC0B47">
        <w:rPr>
          <w:rFonts w:ascii="Times New Roman" w:hAnsi="Times New Roman" w:cs="Times New Roman"/>
          <w:sz w:val="28"/>
        </w:rPr>
        <w:t>ных комплексов и прочего;</w:t>
      </w:r>
    </w:p>
    <w:p w:rsidR="00CE44B9" w:rsidRPr="00EC0B47"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w:t>
      </w:r>
      <w:r w:rsidRPr="00EC0B47">
        <w:rPr>
          <w:rFonts w:ascii="Times New Roman" w:hAnsi="Times New Roman" w:cs="Times New Roman"/>
          <w:sz w:val="28"/>
        </w:rPr>
        <w:t xml:space="preserve"> современное торговое предприятие должно рассматрив</w:t>
      </w:r>
      <w:r>
        <w:rPr>
          <w:rFonts w:ascii="Times New Roman" w:hAnsi="Times New Roman" w:cs="Times New Roman"/>
          <w:sz w:val="28"/>
        </w:rPr>
        <w:t>аться с разных сторон (географи</w:t>
      </w:r>
      <w:r w:rsidRPr="00EC0B47">
        <w:rPr>
          <w:rFonts w:ascii="Times New Roman" w:hAnsi="Times New Roman" w:cs="Times New Roman"/>
          <w:sz w:val="28"/>
        </w:rPr>
        <w:t>ческой, коммер</w:t>
      </w:r>
      <w:r>
        <w:rPr>
          <w:rFonts w:ascii="Times New Roman" w:hAnsi="Times New Roman" w:cs="Times New Roman"/>
          <w:sz w:val="28"/>
        </w:rPr>
        <w:t>ческой, инновационной)</w:t>
      </w:r>
      <w:r>
        <w:rPr>
          <w:rStyle w:val="a6"/>
          <w:rFonts w:ascii="Times New Roman" w:hAnsi="Times New Roman" w:cs="Times New Roman"/>
          <w:sz w:val="28"/>
        </w:rPr>
        <w:footnoteReference w:id="20"/>
      </w:r>
      <w:r w:rsidRPr="00EC0B47">
        <w:rPr>
          <w:rFonts w:ascii="Times New Roman" w:hAnsi="Times New Roman" w:cs="Times New Roman"/>
          <w:sz w:val="28"/>
        </w:rPr>
        <w:t>.</w:t>
      </w:r>
    </w:p>
    <w:p w:rsidR="00CE44B9" w:rsidRPr="00EC0B47" w:rsidRDefault="00CE44B9" w:rsidP="00CE44B9">
      <w:pPr>
        <w:pStyle w:val="a3"/>
        <w:spacing w:after="0" w:line="360" w:lineRule="auto"/>
        <w:ind w:left="0" w:firstLine="709"/>
        <w:jc w:val="both"/>
        <w:rPr>
          <w:rFonts w:ascii="Times New Roman" w:hAnsi="Times New Roman" w:cs="Times New Roman"/>
          <w:sz w:val="28"/>
        </w:rPr>
      </w:pPr>
      <w:r w:rsidRPr="00EC0B47">
        <w:rPr>
          <w:rFonts w:ascii="Times New Roman" w:hAnsi="Times New Roman" w:cs="Times New Roman"/>
          <w:sz w:val="28"/>
        </w:rPr>
        <w:t>Управленческий учет в розничной торговле, в отличие от оптовой, дополнительно включает в себя учет заказов, приходов, возвратов товара, списаний, инвентаризации.</w:t>
      </w:r>
    </w:p>
    <w:p w:rsidR="00CE44B9" w:rsidRPr="00EC0B47" w:rsidRDefault="00CE44B9" w:rsidP="00CE44B9">
      <w:pPr>
        <w:pStyle w:val="a3"/>
        <w:spacing w:after="0" w:line="360" w:lineRule="auto"/>
        <w:ind w:left="0" w:firstLine="709"/>
        <w:jc w:val="both"/>
        <w:rPr>
          <w:rFonts w:ascii="Times New Roman" w:hAnsi="Times New Roman" w:cs="Times New Roman"/>
          <w:sz w:val="28"/>
        </w:rPr>
      </w:pPr>
      <w:r w:rsidRPr="00EC0B47">
        <w:rPr>
          <w:rFonts w:ascii="Times New Roman" w:hAnsi="Times New Roman" w:cs="Times New Roman"/>
          <w:sz w:val="28"/>
        </w:rPr>
        <w:t>С учетом</w:t>
      </w:r>
      <w:r>
        <w:rPr>
          <w:rFonts w:ascii="Times New Roman" w:hAnsi="Times New Roman" w:cs="Times New Roman"/>
          <w:sz w:val="28"/>
        </w:rPr>
        <w:t xml:space="preserve"> всего вышесказанного, можно вы</w:t>
      </w:r>
      <w:r w:rsidRPr="00EC0B47">
        <w:rPr>
          <w:rFonts w:ascii="Times New Roman" w:hAnsi="Times New Roman" w:cs="Times New Roman"/>
          <w:sz w:val="28"/>
        </w:rPr>
        <w:t>делить следующие цели управленческого учета в торговле:</w:t>
      </w:r>
    </w:p>
    <w:p w:rsidR="00CE44B9" w:rsidRPr="00EC0B47"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w:t>
      </w:r>
      <w:r w:rsidRPr="00EC0B47">
        <w:rPr>
          <w:rFonts w:ascii="Times New Roman" w:hAnsi="Times New Roman" w:cs="Times New Roman"/>
          <w:sz w:val="28"/>
        </w:rPr>
        <w:t xml:space="preserve"> учет товародвижения;</w:t>
      </w:r>
    </w:p>
    <w:p w:rsidR="00CE44B9" w:rsidRPr="00EC0B47"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w:t>
      </w:r>
      <w:r w:rsidRPr="00EC0B47">
        <w:rPr>
          <w:rFonts w:ascii="Times New Roman" w:hAnsi="Times New Roman" w:cs="Times New Roman"/>
          <w:sz w:val="28"/>
        </w:rPr>
        <w:t xml:space="preserve"> определение наценки на товар;</w:t>
      </w:r>
    </w:p>
    <w:p w:rsidR="00CE44B9" w:rsidRPr="00EC0B47"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w:t>
      </w:r>
      <w:r w:rsidRPr="00EC0B47">
        <w:rPr>
          <w:rFonts w:ascii="Times New Roman" w:hAnsi="Times New Roman" w:cs="Times New Roman"/>
          <w:sz w:val="28"/>
        </w:rPr>
        <w:t xml:space="preserve"> осуществление продаж в разных магазинах сети по различным ценам, чтобы не потерять доход в регионах, где цены на аналогичный товар выше.</w:t>
      </w:r>
    </w:p>
    <w:p w:rsidR="00CE44B9" w:rsidRPr="00EC0B47" w:rsidRDefault="00CE44B9" w:rsidP="00CE44B9">
      <w:pPr>
        <w:pStyle w:val="a3"/>
        <w:spacing w:after="0" w:line="360" w:lineRule="auto"/>
        <w:ind w:left="0" w:firstLine="709"/>
        <w:jc w:val="both"/>
        <w:rPr>
          <w:rFonts w:ascii="Times New Roman" w:hAnsi="Times New Roman" w:cs="Times New Roman"/>
          <w:sz w:val="28"/>
        </w:rPr>
      </w:pPr>
      <w:r w:rsidRPr="00EC0B47">
        <w:rPr>
          <w:rFonts w:ascii="Times New Roman" w:hAnsi="Times New Roman" w:cs="Times New Roman"/>
          <w:sz w:val="28"/>
        </w:rPr>
        <w:lastRenderedPageBreak/>
        <w:t>Особенно</w:t>
      </w:r>
      <w:r>
        <w:rPr>
          <w:rFonts w:ascii="Times New Roman" w:hAnsi="Times New Roman" w:cs="Times New Roman"/>
          <w:sz w:val="28"/>
        </w:rPr>
        <w:t>сти управленческого учета в тор</w:t>
      </w:r>
      <w:r w:rsidRPr="00EC0B47">
        <w:rPr>
          <w:rFonts w:ascii="Times New Roman" w:hAnsi="Times New Roman" w:cs="Times New Roman"/>
          <w:sz w:val="28"/>
        </w:rPr>
        <w:t>говле также определяются задачами, которые он должен решить:</w:t>
      </w:r>
    </w:p>
    <w:p w:rsidR="00CE44B9" w:rsidRPr="00EC0B47"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w:t>
      </w:r>
      <w:r w:rsidRPr="00EC0B47">
        <w:rPr>
          <w:rFonts w:ascii="Times New Roman" w:hAnsi="Times New Roman" w:cs="Times New Roman"/>
          <w:sz w:val="28"/>
        </w:rPr>
        <w:t xml:space="preserve"> формирование ассортимента, выбор из него самых рентабельных товаров;</w:t>
      </w:r>
    </w:p>
    <w:p w:rsidR="00CE44B9" w:rsidRPr="00EC0B47"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w:t>
      </w:r>
      <w:r w:rsidRPr="00EC0B47">
        <w:rPr>
          <w:rFonts w:ascii="Times New Roman" w:hAnsi="Times New Roman" w:cs="Times New Roman"/>
          <w:sz w:val="28"/>
        </w:rPr>
        <w:t xml:space="preserve"> определен</w:t>
      </w:r>
      <w:r>
        <w:rPr>
          <w:rFonts w:ascii="Times New Roman" w:hAnsi="Times New Roman" w:cs="Times New Roman"/>
          <w:sz w:val="28"/>
        </w:rPr>
        <w:t>ие допустимого интервала продаж</w:t>
      </w:r>
      <w:r w:rsidRPr="00EC0B47">
        <w:rPr>
          <w:rFonts w:ascii="Times New Roman" w:hAnsi="Times New Roman" w:cs="Times New Roman"/>
          <w:sz w:val="28"/>
        </w:rPr>
        <w:t>ной цены;</w:t>
      </w:r>
    </w:p>
    <w:p w:rsidR="00CE44B9" w:rsidRPr="00EC0B47"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w:t>
      </w:r>
      <w:r w:rsidRPr="00EC0B47">
        <w:rPr>
          <w:rFonts w:ascii="Times New Roman" w:hAnsi="Times New Roman" w:cs="Times New Roman"/>
          <w:sz w:val="28"/>
        </w:rPr>
        <w:t xml:space="preserve"> определение точек безубыточности товаров и центров ответственности;</w:t>
      </w:r>
    </w:p>
    <w:p w:rsidR="00CE44B9" w:rsidRPr="00EC0B47"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w:t>
      </w:r>
      <w:r w:rsidRPr="00EC0B47">
        <w:rPr>
          <w:rFonts w:ascii="Times New Roman" w:hAnsi="Times New Roman" w:cs="Times New Roman"/>
          <w:sz w:val="28"/>
        </w:rPr>
        <w:t xml:space="preserve"> оценка эффективности отдельных сезонов, магазинов, групп товаров, товарных знаков;</w:t>
      </w:r>
    </w:p>
    <w:p w:rsidR="00CE44B9" w:rsidRPr="00EC0B47"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w:t>
      </w:r>
      <w:r w:rsidRPr="00EC0B47">
        <w:rPr>
          <w:rFonts w:ascii="Times New Roman" w:hAnsi="Times New Roman" w:cs="Times New Roman"/>
          <w:sz w:val="28"/>
        </w:rPr>
        <w:t xml:space="preserve"> продажа или закрытие дейст</w:t>
      </w:r>
      <w:r>
        <w:rPr>
          <w:rFonts w:ascii="Times New Roman" w:hAnsi="Times New Roman" w:cs="Times New Roman"/>
          <w:sz w:val="28"/>
        </w:rPr>
        <w:t>вующих магази</w:t>
      </w:r>
      <w:r w:rsidRPr="00EC0B47">
        <w:rPr>
          <w:rFonts w:ascii="Times New Roman" w:hAnsi="Times New Roman" w:cs="Times New Roman"/>
          <w:sz w:val="28"/>
        </w:rPr>
        <w:t>нов;</w:t>
      </w:r>
    </w:p>
    <w:p w:rsidR="00CE44B9" w:rsidRPr="00EC0B47"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w:t>
      </w:r>
      <w:r w:rsidRPr="00EC0B47">
        <w:rPr>
          <w:rFonts w:ascii="Times New Roman" w:hAnsi="Times New Roman" w:cs="Times New Roman"/>
          <w:sz w:val="28"/>
        </w:rPr>
        <w:t xml:space="preserve"> приобретение оборудования;</w:t>
      </w:r>
    </w:p>
    <w:p w:rsidR="00CE44B9" w:rsidRPr="00EC0B47"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w:t>
      </w:r>
      <w:r w:rsidRPr="00EC0B47">
        <w:rPr>
          <w:rFonts w:ascii="Times New Roman" w:hAnsi="Times New Roman" w:cs="Times New Roman"/>
          <w:sz w:val="28"/>
        </w:rPr>
        <w:t xml:space="preserve"> открытие новых торговых объектов;</w:t>
      </w:r>
    </w:p>
    <w:p w:rsidR="00CE44B9" w:rsidRPr="00EC0B47"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w:t>
      </w:r>
      <w:r w:rsidRPr="00EC0B47">
        <w:rPr>
          <w:rFonts w:ascii="Times New Roman" w:hAnsi="Times New Roman" w:cs="Times New Roman"/>
          <w:sz w:val="28"/>
        </w:rPr>
        <w:t xml:space="preserve"> смена технологии и организации торговли;</w:t>
      </w:r>
    </w:p>
    <w:p w:rsidR="00CE44B9" w:rsidRPr="00EC0B47"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w:t>
      </w:r>
      <w:r w:rsidRPr="00EC0B47">
        <w:rPr>
          <w:rFonts w:ascii="Times New Roman" w:hAnsi="Times New Roman" w:cs="Times New Roman"/>
          <w:sz w:val="28"/>
        </w:rPr>
        <w:t xml:space="preserve"> продвижение менеджеров по службе;</w:t>
      </w:r>
    </w:p>
    <w:p w:rsidR="00CE44B9" w:rsidRPr="00EC0B47"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w:t>
      </w:r>
      <w:r w:rsidRPr="00EC0B47">
        <w:rPr>
          <w:rFonts w:ascii="Times New Roman" w:hAnsi="Times New Roman" w:cs="Times New Roman"/>
          <w:sz w:val="28"/>
        </w:rPr>
        <w:t xml:space="preserve"> контроль над сохранностью активов;</w:t>
      </w:r>
    </w:p>
    <w:p w:rsidR="00CE44B9" w:rsidRPr="00EC0B47"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w:t>
      </w:r>
      <w:r w:rsidRPr="00EC0B47">
        <w:rPr>
          <w:rFonts w:ascii="Times New Roman" w:hAnsi="Times New Roman" w:cs="Times New Roman"/>
          <w:sz w:val="28"/>
        </w:rPr>
        <w:t xml:space="preserve"> контроль расчетов с контрагентами;</w:t>
      </w:r>
    </w:p>
    <w:p w:rsidR="00CE44B9" w:rsidRPr="00EC0B47"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w:t>
      </w:r>
      <w:r w:rsidRPr="00EC0B47">
        <w:rPr>
          <w:rFonts w:ascii="Times New Roman" w:hAnsi="Times New Roman" w:cs="Times New Roman"/>
          <w:sz w:val="28"/>
        </w:rPr>
        <w:t xml:space="preserve"> контроль расходов в каждом магазине;</w:t>
      </w:r>
    </w:p>
    <w:p w:rsidR="00CE44B9" w:rsidRDefault="00CE44B9" w:rsidP="00CE44B9">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w:t>
      </w:r>
      <w:r w:rsidRPr="00EC0B47">
        <w:rPr>
          <w:rFonts w:ascii="Times New Roman" w:hAnsi="Times New Roman" w:cs="Times New Roman"/>
          <w:sz w:val="28"/>
        </w:rPr>
        <w:t xml:space="preserve"> оценка стоимости организации и другие</w:t>
      </w:r>
      <w:r>
        <w:rPr>
          <w:rStyle w:val="a6"/>
          <w:rFonts w:ascii="Times New Roman" w:hAnsi="Times New Roman" w:cs="Times New Roman"/>
          <w:sz w:val="28"/>
        </w:rPr>
        <w:footnoteReference w:id="21"/>
      </w:r>
      <w:r>
        <w:rPr>
          <w:rFonts w:ascii="Times New Roman" w:hAnsi="Times New Roman" w:cs="Times New Roman"/>
          <w:sz w:val="28"/>
        </w:rPr>
        <w:t>.</w:t>
      </w:r>
    </w:p>
    <w:p w:rsidR="00CE44B9" w:rsidRDefault="00CE44B9" w:rsidP="00CE44B9">
      <w:pPr>
        <w:pStyle w:val="a3"/>
        <w:spacing w:after="0" w:line="360" w:lineRule="auto"/>
        <w:ind w:left="0" w:firstLine="709"/>
        <w:jc w:val="both"/>
        <w:rPr>
          <w:rFonts w:ascii="Times New Roman" w:hAnsi="Times New Roman" w:cs="Times New Roman"/>
          <w:sz w:val="28"/>
        </w:rPr>
      </w:pPr>
      <w:r w:rsidRPr="00EC0B47">
        <w:rPr>
          <w:rFonts w:ascii="Times New Roman" w:hAnsi="Times New Roman" w:cs="Times New Roman"/>
          <w:sz w:val="28"/>
        </w:rPr>
        <w:t>Управленческий учет в сфере розничной торговли недостат</w:t>
      </w:r>
      <w:r>
        <w:rPr>
          <w:rFonts w:ascii="Times New Roman" w:hAnsi="Times New Roman" w:cs="Times New Roman"/>
          <w:sz w:val="28"/>
        </w:rPr>
        <w:t>очно развит в связи со специфич</w:t>
      </w:r>
      <w:r w:rsidRPr="00EC0B47">
        <w:rPr>
          <w:rFonts w:ascii="Times New Roman" w:hAnsi="Times New Roman" w:cs="Times New Roman"/>
          <w:sz w:val="28"/>
        </w:rPr>
        <w:t>ностью дан</w:t>
      </w:r>
      <w:r>
        <w:rPr>
          <w:rFonts w:ascii="Times New Roman" w:hAnsi="Times New Roman" w:cs="Times New Roman"/>
          <w:sz w:val="28"/>
        </w:rPr>
        <w:t>ной сферы. Исследования, направ</w:t>
      </w:r>
      <w:r w:rsidRPr="00EC0B47">
        <w:rPr>
          <w:rFonts w:ascii="Times New Roman" w:hAnsi="Times New Roman" w:cs="Times New Roman"/>
          <w:sz w:val="28"/>
        </w:rPr>
        <w:t>ленные на раз</w:t>
      </w:r>
      <w:r>
        <w:rPr>
          <w:rFonts w:ascii="Times New Roman" w:hAnsi="Times New Roman" w:cs="Times New Roman"/>
          <w:sz w:val="28"/>
        </w:rPr>
        <w:t>витие управленческого учета, мо</w:t>
      </w:r>
      <w:r w:rsidRPr="00EC0B47">
        <w:rPr>
          <w:rFonts w:ascii="Times New Roman" w:hAnsi="Times New Roman" w:cs="Times New Roman"/>
          <w:sz w:val="28"/>
        </w:rPr>
        <w:t>гут оказать реальное в</w:t>
      </w:r>
      <w:r>
        <w:rPr>
          <w:rFonts w:ascii="Times New Roman" w:hAnsi="Times New Roman" w:cs="Times New Roman"/>
          <w:sz w:val="28"/>
        </w:rPr>
        <w:t>лияние на развитие дея</w:t>
      </w:r>
      <w:r w:rsidRPr="00EC0B47">
        <w:rPr>
          <w:rFonts w:ascii="Times New Roman" w:hAnsi="Times New Roman" w:cs="Times New Roman"/>
          <w:sz w:val="28"/>
        </w:rPr>
        <w:t>тельности торговых розничных предприятий и всей сферы в ц</w:t>
      </w:r>
      <w:r>
        <w:rPr>
          <w:rFonts w:ascii="Times New Roman" w:hAnsi="Times New Roman" w:cs="Times New Roman"/>
          <w:sz w:val="28"/>
        </w:rPr>
        <w:t>елом. Для более эффективного су</w:t>
      </w:r>
      <w:r w:rsidRPr="00EC0B47">
        <w:rPr>
          <w:rFonts w:ascii="Times New Roman" w:hAnsi="Times New Roman" w:cs="Times New Roman"/>
          <w:sz w:val="28"/>
        </w:rPr>
        <w:t xml:space="preserve">ществования </w:t>
      </w:r>
      <w:r>
        <w:rPr>
          <w:rFonts w:ascii="Times New Roman" w:hAnsi="Times New Roman" w:cs="Times New Roman"/>
          <w:sz w:val="28"/>
        </w:rPr>
        <w:t>розничной организации ей необхо</w:t>
      </w:r>
      <w:r w:rsidRPr="00EC0B47">
        <w:rPr>
          <w:rFonts w:ascii="Times New Roman" w:hAnsi="Times New Roman" w:cs="Times New Roman"/>
          <w:sz w:val="28"/>
        </w:rPr>
        <w:t>димо: вести</w:t>
      </w:r>
      <w:r>
        <w:rPr>
          <w:rFonts w:ascii="Times New Roman" w:hAnsi="Times New Roman" w:cs="Times New Roman"/>
          <w:sz w:val="28"/>
        </w:rPr>
        <w:t xml:space="preserve"> непрерывный </w:t>
      </w:r>
      <w:proofErr w:type="gramStart"/>
      <w:r>
        <w:rPr>
          <w:rFonts w:ascii="Times New Roman" w:hAnsi="Times New Roman" w:cs="Times New Roman"/>
          <w:sz w:val="28"/>
        </w:rPr>
        <w:t>контроль за</w:t>
      </w:r>
      <w:proofErr w:type="gramEnd"/>
      <w:r>
        <w:rPr>
          <w:rFonts w:ascii="Times New Roman" w:hAnsi="Times New Roman" w:cs="Times New Roman"/>
          <w:sz w:val="28"/>
        </w:rPr>
        <w:t xml:space="preserve"> процес</w:t>
      </w:r>
      <w:r w:rsidRPr="00EC0B47">
        <w:rPr>
          <w:rFonts w:ascii="Times New Roman" w:hAnsi="Times New Roman" w:cs="Times New Roman"/>
          <w:sz w:val="28"/>
        </w:rPr>
        <w:t>сами финансово-хозяйственной деятельности; разрабатывать, внедрять и совершенствовать методы управленческого учета и внутреннего контроля своей деятельности.</w:t>
      </w:r>
    </w:p>
    <w:p w:rsidR="00CE44B9" w:rsidRDefault="00CE44B9" w:rsidP="00CE44B9">
      <w:pPr>
        <w:pStyle w:val="a3"/>
        <w:spacing w:after="0" w:line="360" w:lineRule="auto"/>
        <w:ind w:left="0" w:firstLine="709"/>
        <w:jc w:val="both"/>
        <w:rPr>
          <w:rFonts w:ascii="Times New Roman" w:hAnsi="Times New Roman" w:cs="Times New Roman"/>
          <w:sz w:val="28"/>
        </w:rPr>
      </w:pPr>
    </w:p>
    <w:p w:rsidR="00CE44B9" w:rsidRPr="001D3AEE" w:rsidRDefault="00CE44B9" w:rsidP="00CE44B9">
      <w:pPr>
        <w:pStyle w:val="a3"/>
        <w:spacing w:after="0" w:line="360" w:lineRule="auto"/>
        <w:ind w:left="0" w:firstLine="709"/>
        <w:jc w:val="both"/>
        <w:rPr>
          <w:rFonts w:ascii="Times New Roman" w:hAnsi="Times New Roman" w:cs="Times New Roman"/>
          <w:sz w:val="28"/>
        </w:rPr>
      </w:pPr>
    </w:p>
    <w:p w:rsidR="00CE44B9" w:rsidRPr="00912BE0" w:rsidRDefault="00CE44B9" w:rsidP="00CE44B9">
      <w:pPr>
        <w:pStyle w:val="a3"/>
        <w:spacing w:after="0" w:line="360" w:lineRule="auto"/>
        <w:ind w:left="0" w:firstLine="709"/>
        <w:jc w:val="both"/>
        <w:rPr>
          <w:rFonts w:ascii="Times New Roman" w:hAnsi="Times New Roman" w:cs="Times New Roman"/>
          <w:b/>
          <w:sz w:val="28"/>
        </w:rPr>
      </w:pPr>
      <w:r w:rsidRPr="00912BE0">
        <w:rPr>
          <w:rFonts w:ascii="Times New Roman" w:hAnsi="Times New Roman" w:cs="Times New Roman"/>
          <w:b/>
          <w:sz w:val="28"/>
        </w:rPr>
        <w:lastRenderedPageBreak/>
        <w:t>Глава 2. Исследование процесса организации управленческого учета в ООО «Лента»</w:t>
      </w:r>
    </w:p>
    <w:p w:rsidR="00CE44B9" w:rsidRDefault="00CE44B9" w:rsidP="00CE44B9">
      <w:pPr>
        <w:pStyle w:val="a3"/>
        <w:tabs>
          <w:tab w:val="left" w:pos="426"/>
        </w:tabs>
        <w:spacing w:after="0" w:line="360" w:lineRule="auto"/>
        <w:ind w:left="0" w:firstLine="709"/>
        <w:jc w:val="both"/>
        <w:rPr>
          <w:rFonts w:ascii="Times New Roman" w:hAnsi="Times New Roman" w:cs="Times New Roman"/>
          <w:b/>
          <w:sz w:val="28"/>
        </w:rPr>
      </w:pPr>
      <w:r w:rsidRPr="00912BE0">
        <w:rPr>
          <w:rFonts w:ascii="Times New Roman" w:hAnsi="Times New Roman" w:cs="Times New Roman"/>
          <w:b/>
          <w:sz w:val="28"/>
        </w:rPr>
        <w:t>2.1. Краткая организационно-экономическая характеристик</w:t>
      </w:r>
      <w:proofErr w:type="gramStart"/>
      <w:r w:rsidRPr="00912BE0">
        <w:rPr>
          <w:rFonts w:ascii="Times New Roman" w:hAnsi="Times New Roman" w:cs="Times New Roman"/>
          <w:b/>
          <w:sz w:val="28"/>
        </w:rPr>
        <w:t>а ООО</w:t>
      </w:r>
      <w:proofErr w:type="gramEnd"/>
      <w:r w:rsidRPr="00912BE0">
        <w:rPr>
          <w:rFonts w:ascii="Times New Roman" w:hAnsi="Times New Roman" w:cs="Times New Roman"/>
          <w:b/>
          <w:sz w:val="28"/>
        </w:rPr>
        <w:t xml:space="preserve"> «Лента»</w:t>
      </w:r>
    </w:p>
    <w:p w:rsidR="00CE44B9" w:rsidRPr="006A3055" w:rsidRDefault="00CE44B9" w:rsidP="00CE44B9">
      <w:pPr>
        <w:pStyle w:val="a3"/>
        <w:tabs>
          <w:tab w:val="left" w:pos="426"/>
        </w:tabs>
        <w:spacing w:after="0" w:line="360" w:lineRule="auto"/>
        <w:ind w:left="0" w:firstLine="709"/>
        <w:jc w:val="both"/>
        <w:rPr>
          <w:rFonts w:ascii="Times New Roman" w:hAnsi="Times New Roman" w:cs="Times New Roman"/>
          <w:sz w:val="28"/>
        </w:rPr>
      </w:pPr>
      <w:r w:rsidRPr="006A3055">
        <w:rPr>
          <w:rFonts w:ascii="Times New Roman" w:hAnsi="Times New Roman" w:cs="Times New Roman"/>
          <w:sz w:val="28"/>
        </w:rPr>
        <w:t xml:space="preserve">ООО «Лента» входит в число крупнейших игроков продуктового ритейла в России. Общество занимает пятое место в десятке крупнейших российских продовольственных </w:t>
      </w:r>
      <w:proofErr w:type="spellStart"/>
      <w:r w:rsidRPr="006A3055">
        <w:rPr>
          <w:rFonts w:ascii="Times New Roman" w:hAnsi="Times New Roman" w:cs="Times New Roman"/>
          <w:sz w:val="28"/>
        </w:rPr>
        <w:t>ритейлеров</w:t>
      </w:r>
      <w:proofErr w:type="spellEnd"/>
      <w:r w:rsidRPr="006A3055">
        <w:rPr>
          <w:rFonts w:ascii="Times New Roman" w:hAnsi="Times New Roman" w:cs="Times New Roman"/>
          <w:sz w:val="28"/>
        </w:rPr>
        <w:t xml:space="preserve"> по общему объему продаж за 2016 г., в соответствии с публично доступной информацией.</w:t>
      </w:r>
    </w:p>
    <w:p w:rsidR="00CE44B9" w:rsidRPr="006A3055" w:rsidRDefault="00CE44B9" w:rsidP="00CE44B9">
      <w:pPr>
        <w:pStyle w:val="a3"/>
        <w:tabs>
          <w:tab w:val="left" w:pos="426"/>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ООО «Лента» </w:t>
      </w:r>
      <w:r w:rsidRPr="006A3055">
        <w:rPr>
          <w:rFonts w:ascii="Times New Roman" w:hAnsi="Times New Roman" w:cs="Times New Roman"/>
          <w:sz w:val="28"/>
        </w:rPr>
        <w:t>осуществляет указанную деятельность через собственную сеть одноимённых гипермаркетов «Лента», первый из которых был открыт в 1999 году в Санкт-Петербурге.</w:t>
      </w:r>
    </w:p>
    <w:p w:rsidR="00CE44B9" w:rsidRPr="006A3055" w:rsidRDefault="00CE44B9" w:rsidP="00CE44B9">
      <w:pPr>
        <w:pStyle w:val="a3"/>
        <w:tabs>
          <w:tab w:val="left" w:pos="426"/>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ООО «Лента»</w:t>
      </w:r>
      <w:r w:rsidRPr="006A3055">
        <w:rPr>
          <w:rFonts w:ascii="Times New Roman" w:hAnsi="Times New Roman" w:cs="Times New Roman"/>
          <w:sz w:val="28"/>
        </w:rPr>
        <w:t xml:space="preserve"> было одной из первых российских компаний, которые начали формировать культуру оптовой и розничной торговли в России, и более чем за 20 лет прошло путь развития от небольшого магазина-склада в Санкт-Петербурге до сети гипермаркетов федерального значения и одного из лидеров российского ритейла.</w:t>
      </w:r>
    </w:p>
    <w:p w:rsidR="00CE44B9" w:rsidRDefault="00CE44B9" w:rsidP="00CE44B9">
      <w:pPr>
        <w:pStyle w:val="a3"/>
        <w:tabs>
          <w:tab w:val="left" w:pos="426"/>
        </w:tabs>
        <w:spacing w:after="0" w:line="360" w:lineRule="auto"/>
        <w:ind w:left="0" w:firstLine="709"/>
        <w:jc w:val="both"/>
        <w:rPr>
          <w:rFonts w:ascii="Times New Roman" w:hAnsi="Times New Roman" w:cs="Times New Roman"/>
          <w:sz w:val="28"/>
        </w:rPr>
      </w:pPr>
      <w:r w:rsidRPr="006A3055">
        <w:rPr>
          <w:rFonts w:ascii="Times New Roman" w:hAnsi="Times New Roman" w:cs="Times New Roman"/>
          <w:sz w:val="28"/>
        </w:rPr>
        <w:t xml:space="preserve">По состоянию на </w:t>
      </w:r>
      <w:r>
        <w:rPr>
          <w:rFonts w:ascii="Times New Roman" w:hAnsi="Times New Roman" w:cs="Times New Roman"/>
          <w:sz w:val="28"/>
        </w:rPr>
        <w:t xml:space="preserve">1 января 2017 </w:t>
      </w:r>
      <w:r w:rsidRPr="006A3055">
        <w:rPr>
          <w:rFonts w:ascii="Times New Roman" w:hAnsi="Times New Roman" w:cs="Times New Roman"/>
          <w:sz w:val="28"/>
        </w:rPr>
        <w:t xml:space="preserve"> года в 83 городах различных регионов России работает 191 гипермаркет сети «Лента», и 49 супермаркетов в Москве, Санкт-Петербурге и Центральной России. Средний гипермаркет «Ленты» имеет 5 758 </w:t>
      </w:r>
      <w:proofErr w:type="spellStart"/>
      <w:r w:rsidRPr="006A3055">
        <w:rPr>
          <w:rFonts w:ascii="Times New Roman" w:hAnsi="Times New Roman" w:cs="Times New Roman"/>
          <w:sz w:val="28"/>
        </w:rPr>
        <w:t>кв.м</w:t>
      </w:r>
      <w:proofErr w:type="spellEnd"/>
      <w:r w:rsidRPr="006A3055">
        <w:rPr>
          <w:rFonts w:ascii="Times New Roman" w:hAnsi="Times New Roman" w:cs="Times New Roman"/>
          <w:sz w:val="28"/>
        </w:rPr>
        <w:t>. торговой площади. Компания оперирует семью собственными распределительными центрами. «Лента» в основном занимается развитием форматов гипермаркетов и супермаркетов с низкими ценами на ключевые категории продуктов.</w:t>
      </w:r>
    </w:p>
    <w:p w:rsidR="00CE44B9" w:rsidRDefault="00CE44B9" w:rsidP="00CE44B9">
      <w:pPr>
        <w:pStyle w:val="a3"/>
        <w:tabs>
          <w:tab w:val="left" w:pos="426"/>
        </w:tabs>
        <w:spacing w:after="0" w:line="360" w:lineRule="auto"/>
        <w:ind w:left="0" w:firstLine="709"/>
        <w:jc w:val="both"/>
        <w:rPr>
          <w:rFonts w:ascii="Times New Roman" w:hAnsi="Times New Roman" w:cs="Times New Roman"/>
          <w:sz w:val="28"/>
        </w:rPr>
      </w:pPr>
      <w:r w:rsidRPr="006A3055">
        <w:rPr>
          <w:rFonts w:ascii="Times New Roman" w:hAnsi="Times New Roman" w:cs="Times New Roman"/>
          <w:sz w:val="28"/>
        </w:rPr>
        <w:t>Осн</w:t>
      </w:r>
      <w:r>
        <w:rPr>
          <w:rFonts w:ascii="Times New Roman" w:hAnsi="Times New Roman" w:cs="Times New Roman"/>
          <w:sz w:val="28"/>
        </w:rPr>
        <w:t>овным видом деятельност</w:t>
      </w:r>
      <w:proofErr w:type="gramStart"/>
      <w:r>
        <w:rPr>
          <w:rFonts w:ascii="Times New Roman" w:hAnsi="Times New Roman" w:cs="Times New Roman"/>
          <w:sz w:val="28"/>
        </w:rPr>
        <w:t>и ООО</w:t>
      </w:r>
      <w:proofErr w:type="gramEnd"/>
      <w:r>
        <w:rPr>
          <w:rFonts w:ascii="Times New Roman" w:hAnsi="Times New Roman" w:cs="Times New Roman"/>
          <w:sz w:val="28"/>
        </w:rPr>
        <w:t xml:space="preserve"> «Лента»</w:t>
      </w:r>
      <w:r w:rsidRPr="006A3055">
        <w:rPr>
          <w:rFonts w:ascii="Times New Roman" w:hAnsi="Times New Roman" w:cs="Times New Roman"/>
          <w:sz w:val="28"/>
        </w:rPr>
        <w:t xml:space="preserve"> является розничная торговля продуктами питания и товарами народного потребления. Доля выручки от продаж от данного вида хозяйственной деятельности в </w:t>
      </w:r>
      <w:r>
        <w:rPr>
          <w:rFonts w:ascii="Times New Roman" w:hAnsi="Times New Roman" w:cs="Times New Roman"/>
          <w:sz w:val="28"/>
        </w:rPr>
        <w:t xml:space="preserve">общем объеме выручки от продаж </w:t>
      </w:r>
      <w:r w:rsidRPr="006A3055">
        <w:rPr>
          <w:rFonts w:ascii="Times New Roman" w:hAnsi="Times New Roman" w:cs="Times New Roman"/>
          <w:sz w:val="28"/>
        </w:rPr>
        <w:t xml:space="preserve"> за 2016 год составила 96,25%.</w:t>
      </w:r>
    </w:p>
    <w:p w:rsidR="00CE44B9" w:rsidRDefault="00CE44B9" w:rsidP="00CE44B9">
      <w:pPr>
        <w:pStyle w:val="a3"/>
        <w:tabs>
          <w:tab w:val="left" w:pos="426"/>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Проанализируем финансовое состояние и результаты деятельност</w:t>
      </w:r>
      <w:proofErr w:type="gramStart"/>
      <w:r>
        <w:rPr>
          <w:rFonts w:ascii="Times New Roman" w:hAnsi="Times New Roman" w:cs="Times New Roman"/>
          <w:sz w:val="28"/>
        </w:rPr>
        <w:t>и ООО</w:t>
      </w:r>
      <w:proofErr w:type="gramEnd"/>
      <w:r>
        <w:rPr>
          <w:rFonts w:ascii="Times New Roman" w:hAnsi="Times New Roman" w:cs="Times New Roman"/>
          <w:sz w:val="28"/>
        </w:rPr>
        <w:t xml:space="preserve"> «Лента» за период с 2014 по 2016 год.</w:t>
      </w:r>
    </w:p>
    <w:p w:rsidR="00CE44B9" w:rsidRDefault="00CE44B9" w:rsidP="00CE44B9">
      <w:pPr>
        <w:pStyle w:val="a3"/>
        <w:tabs>
          <w:tab w:val="left" w:pos="426"/>
        </w:tabs>
        <w:spacing w:after="0" w:line="360" w:lineRule="auto"/>
        <w:ind w:left="0" w:firstLine="709"/>
        <w:jc w:val="both"/>
        <w:rPr>
          <w:rFonts w:ascii="Times New Roman" w:hAnsi="Times New Roman" w:cs="Times New Roman"/>
          <w:sz w:val="28"/>
        </w:rPr>
      </w:pPr>
    </w:p>
    <w:p w:rsidR="00CE44B9" w:rsidRDefault="00CE44B9" w:rsidP="00CE44B9">
      <w:pPr>
        <w:pStyle w:val="a3"/>
        <w:tabs>
          <w:tab w:val="left" w:pos="426"/>
        </w:tabs>
        <w:spacing w:after="0"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Таблица 2.1. – Динамика актива баланс</w:t>
      </w:r>
      <w:proofErr w:type="gramStart"/>
      <w:r>
        <w:rPr>
          <w:rFonts w:ascii="Times New Roman" w:hAnsi="Times New Roman" w:cs="Times New Roman"/>
          <w:sz w:val="28"/>
        </w:rPr>
        <w:t>а ООО</w:t>
      </w:r>
      <w:proofErr w:type="gramEnd"/>
      <w:r>
        <w:rPr>
          <w:rFonts w:ascii="Times New Roman" w:hAnsi="Times New Roman" w:cs="Times New Roman"/>
          <w:sz w:val="28"/>
        </w:rPr>
        <w:t xml:space="preserve"> «Лента», тыс. </w:t>
      </w:r>
      <w:proofErr w:type="spellStart"/>
      <w:r>
        <w:rPr>
          <w:rFonts w:ascii="Times New Roman" w:hAnsi="Times New Roman" w:cs="Times New Roman"/>
          <w:sz w:val="28"/>
        </w:rPr>
        <w:t>руб</w:t>
      </w:r>
      <w:proofErr w:type="spellEnd"/>
      <w:r w:rsidR="00216FB0">
        <w:rPr>
          <w:rStyle w:val="a6"/>
          <w:rFonts w:ascii="Times New Roman" w:hAnsi="Times New Roman" w:cs="Times New Roman"/>
          <w:sz w:val="28"/>
        </w:rPr>
        <w:footnoteReference w:id="22"/>
      </w:r>
    </w:p>
    <w:tbl>
      <w:tblPr>
        <w:tblW w:w="9796" w:type="dxa"/>
        <w:tblInd w:w="93" w:type="dxa"/>
        <w:tblLook w:val="04A0" w:firstRow="1" w:lastRow="0" w:firstColumn="1" w:lastColumn="0" w:noHBand="0" w:noVBand="1"/>
      </w:tblPr>
      <w:tblGrid>
        <w:gridCol w:w="3276"/>
        <w:gridCol w:w="1520"/>
        <w:gridCol w:w="1598"/>
        <w:gridCol w:w="1418"/>
        <w:gridCol w:w="992"/>
        <w:gridCol w:w="992"/>
      </w:tblGrid>
      <w:tr w:rsidR="00CE44B9" w:rsidRPr="00216FB0" w:rsidTr="00E94BA2">
        <w:trPr>
          <w:trHeight w:val="300"/>
        </w:trPr>
        <w:tc>
          <w:tcPr>
            <w:tcW w:w="327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Показатель</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2014 год</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2015 год</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2016 год</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hideMark/>
          </w:tcPr>
          <w:p w:rsidR="00CE44B9" w:rsidRPr="00216FB0" w:rsidRDefault="00CE44B9" w:rsidP="00E94BA2">
            <w:pPr>
              <w:spacing w:after="0" w:line="240" w:lineRule="auto"/>
              <w:jc w:val="center"/>
              <w:rPr>
                <w:rFonts w:ascii="Times New Roman" w:eastAsia="Times New Roman" w:hAnsi="Times New Roman" w:cs="Times New Roman"/>
                <w:color w:val="000000"/>
                <w:lang w:eastAsia="ru-RU"/>
              </w:rPr>
            </w:pPr>
            <w:r w:rsidRPr="00216FB0">
              <w:rPr>
                <w:rFonts w:ascii="Times New Roman" w:eastAsia="Times New Roman" w:hAnsi="Times New Roman" w:cs="Times New Roman"/>
                <w:color w:val="000000"/>
                <w:lang w:eastAsia="ru-RU"/>
              </w:rPr>
              <w:t>Темп прироста, %</w:t>
            </w:r>
          </w:p>
        </w:tc>
      </w:tr>
      <w:tr w:rsidR="00CE44B9" w:rsidRPr="00216FB0" w:rsidTr="00E94BA2">
        <w:trPr>
          <w:trHeight w:val="300"/>
        </w:trPr>
        <w:tc>
          <w:tcPr>
            <w:tcW w:w="3276" w:type="dxa"/>
            <w:vMerge/>
            <w:tcBorders>
              <w:top w:val="single" w:sz="4" w:space="0" w:color="auto"/>
              <w:left w:val="single" w:sz="4" w:space="0" w:color="auto"/>
              <w:bottom w:val="single" w:sz="4" w:space="0" w:color="auto"/>
              <w:right w:val="single" w:sz="4" w:space="0" w:color="auto"/>
            </w:tcBorders>
            <w:vAlign w:val="center"/>
            <w:hideMark/>
          </w:tcPr>
          <w:p w:rsidR="00CE44B9" w:rsidRPr="00216FB0" w:rsidRDefault="00CE44B9" w:rsidP="00E94BA2">
            <w:pPr>
              <w:spacing w:after="0" w:line="240" w:lineRule="auto"/>
              <w:rPr>
                <w:rFonts w:ascii="Times New Roman" w:eastAsia="Times New Roman" w:hAnsi="Times New Roman" w:cs="Times New Roman"/>
                <w:color w:val="000000"/>
                <w:szCs w:val="24"/>
                <w:lang w:eastAsia="ru-RU"/>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CE44B9" w:rsidRPr="00216FB0" w:rsidRDefault="00CE44B9" w:rsidP="00E94BA2">
            <w:pPr>
              <w:spacing w:after="0" w:line="240" w:lineRule="auto"/>
              <w:rPr>
                <w:rFonts w:ascii="Times New Roman" w:eastAsia="Times New Roman" w:hAnsi="Times New Roman" w:cs="Times New Roman"/>
                <w:color w:val="000000"/>
                <w:szCs w:val="24"/>
                <w:lang w:eastAsia="ru-RU"/>
              </w:rPr>
            </w:pPr>
          </w:p>
        </w:tc>
        <w:tc>
          <w:tcPr>
            <w:tcW w:w="1598" w:type="dxa"/>
            <w:vMerge/>
            <w:tcBorders>
              <w:top w:val="single" w:sz="4" w:space="0" w:color="auto"/>
              <w:left w:val="single" w:sz="4" w:space="0" w:color="auto"/>
              <w:bottom w:val="single" w:sz="4" w:space="0" w:color="auto"/>
              <w:right w:val="single" w:sz="4" w:space="0" w:color="auto"/>
            </w:tcBorders>
            <w:vAlign w:val="center"/>
            <w:hideMark/>
          </w:tcPr>
          <w:p w:rsidR="00CE44B9" w:rsidRPr="00216FB0" w:rsidRDefault="00CE44B9" w:rsidP="00E94BA2">
            <w:pPr>
              <w:spacing w:after="0" w:line="240" w:lineRule="auto"/>
              <w:rPr>
                <w:rFonts w:ascii="Times New Roman" w:eastAsia="Times New Roman" w:hAnsi="Times New Roman" w:cs="Times New Roman"/>
                <w:color w:val="000000"/>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E44B9" w:rsidRPr="00216FB0" w:rsidRDefault="00CE44B9" w:rsidP="00E94BA2">
            <w:pPr>
              <w:spacing w:after="0" w:line="240" w:lineRule="auto"/>
              <w:rPr>
                <w:rFonts w:ascii="Times New Roman" w:eastAsia="Times New Roman" w:hAnsi="Times New Roman" w:cs="Times New Roman"/>
                <w:color w:val="000000"/>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CE44B9" w:rsidRPr="00216FB0" w:rsidRDefault="00CE44B9" w:rsidP="00E94BA2">
            <w:pPr>
              <w:spacing w:after="0" w:line="240" w:lineRule="auto"/>
              <w:jc w:val="center"/>
              <w:rPr>
                <w:rFonts w:ascii="Times New Roman" w:eastAsia="Times New Roman" w:hAnsi="Times New Roman" w:cs="Times New Roman"/>
                <w:color w:val="000000"/>
                <w:lang w:eastAsia="ru-RU"/>
              </w:rPr>
            </w:pPr>
            <w:r w:rsidRPr="00216FB0">
              <w:rPr>
                <w:rFonts w:ascii="Times New Roman" w:eastAsia="Times New Roman" w:hAnsi="Times New Roman" w:cs="Times New Roman"/>
                <w:color w:val="000000"/>
                <w:lang w:eastAsia="ru-RU"/>
              </w:rPr>
              <w:t>2015 год</w:t>
            </w:r>
          </w:p>
        </w:tc>
        <w:tc>
          <w:tcPr>
            <w:tcW w:w="992" w:type="dxa"/>
            <w:tcBorders>
              <w:top w:val="nil"/>
              <w:left w:val="nil"/>
              <w:bottom w:val="single" w:sz="4" w:space="0" w:color="auto"/>
              <w:right w:val="single" w:sz="4" w:space="0" w:color="auto"/>
            </w:tcBorders>
            <w:shd w:val="clear" w:color="auto" w:fill="auto"/>
            <w:noWrap/>
            <w:vAlign w:val="bottom"/>
            <w:hideMark/>
          </w:tcPr>
          <w:p w:rsidR="00CE44B9" w:rsidRPr="00216FB0" w:rsidRDefault="00CE44B9" w:rsidP="00E94BA2">
            <w:pPr>
              <w:spacing w:after="0" w:line="240" w:lineRule="auto"/>
              <w:jc w:val="center"/>
              <w:rPr>
                <w:rFonts w:ascii="Times New Roman" w:eastAsia="Times New Roman" w:hAnsi="Times New Roman" w:cs="Times New Roman"/>
                <w:color w:val="000000"/>
                <w:lang w:eastAsia="ru-RU"/>
              </w:rPr>
            </w:pPr>
            <w:r w:rsidRPr="00216FB0">
              <w:rPr>
                <w:rFonts w:ascii="Times New Roman" w:eastAsia="Times New Roman" w:hAnsi="Times New Roman" w:cs="Times New Roman"/>
                <w:color w:val="000000"/>
                <w:lang w:eastAsia="ru-RU"/>
              </w:rPr>
              <w:t>2016 год</w:t>
            </w:r>
          </w:p>
        </w:tc>
      </w:tr>
      <w:tr w:rsidR="00CE44B9" w:rsidRPr="00216FB0" w:rsidTr="00E94BA2">
        <w:trPr>
          <w:trHeight w:val="315"/>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CE44B9" w:rsidRPr="00216FB0" w:rsidRDefault="00CE44B9" w:rsidP="00216FB0">
            <w:pPr>
              <w:spacing w:after="0" w:line="240" w:lineRule="auto"/>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val="en-US" w:eastAsia="ru-RU"/>
              </w:rPr>
              <w:t xml:space="preserve">1. ВНЕОБОРОТНЫЕ АКТИВЫ </w:t>
            </w:r>
          </w:p>
        </w:tc>
        <w:tc>
          <w:tcPr>
            <w:tcW w:w="1520" w:type="dxa"/>
            <w:tcBorders>
              <w:top w:val="nil"/>
              <w:left w:val="nil"/>
              <w:bottom w:val="single" w:sz="4" w:space="0" w:color="auto"/>
              <w:right w:val="single" w:sz="4" w:space="0" w:color="auto"/>
            </w:tcBorders>
            <w:shd w:val="clear" w:color="auto" w:fill="auto"/>
            <w:noWrap/>
            <w:vAlign w:val="bottom"/>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100 391 815</w:t>
            </w:r>
          </w:p>
        </w:tc>
        <w:tc>
          <w:tcPr>
            <w:tcW w:w="1598" w:type="dxa"/>
            <w:tcBorders>
              <w:top w:val="nil"/>
              <w:left w:val="nil"/>
              <w:bottom w:val="single" w:sz="4" w:space="0" w:color="auto"/>
              <w:right w:val="single" w:sz="4" w:space="0" w:color="auto"/>
            </w:tcBorders>
            <w:shd w:val="clear" w:color="auto" w:fill="auto"/>
            <w:noWrap/>
            <w:vAlign w:val="bottom"/>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102 419 238</w:t>
            </w:r>
          </w:p>
        </w:tc>
        <w:tc>
          <w:tcPr>
            <w:tcW w:w="1418" w:type="dxa"/>
            <w:tcBorders>
              <w:top w:val="nil"/>
              <w:left w:val="nil"/>
              <w:bottom w:val="single" w:sz="4" w:space="0" w:color="auto"/>
              <w:right w:val="single" w:sz="4" w:space="0" w:color="auto"/>
            </w:tcBorders>
            <w:shd w:val="clear" w:color="auto" w:fill="auto"/>
            <w:noWrap/>
            <w:vAlign w:val="bottom"/>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146 273 171</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2,02</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42,82</w:t>
            </w:r>
          </w:p>
        </w:tc>
      </w:tr>
      <w:tr w:rsidR="00CE44B9" w:rsidRPr="00216FB0" w:rsidTr="00E94BA2">
        <w:trPr>
          <w:trHeight w:val="315"/>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CE44B9" w:rsidRPr="00216FB0" w:rsidRDefault="00CE44B9" w:rsidP="00216FB0">
            <w:pPr>
              <w:spacing w:after="0" w:line="240" w:lineRule="auto"/>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Нематериальные  активы</w:t>
            </w:r>
          </w:p>
        </w:tc>
        <w:tc>
          <w:tcPr>
            <w:tcW w:w="1520"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27213</w:t>
            </w:r>
          </w:p>
        </w:tc>
        <w:tc>
          <w:tcPr>
            <w:tcW w:w="1598"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21 130</w:t>
            </w:r>
          </w:p>
        </w:tc>
        <w:tc>
          <w:tcPr>
            <w:tcW w:w="1418"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16 292</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-22,35</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-22,90</w:t>
            </w:r>
          </w:p>
        </w:tc>
      </w:tr>
      <w:tr w:rsidR="00CE44B9" w:rsidRPr="00216FB0" w:rsidTr="00E94BA2">
        <w:trPr>
          <w:trHeight w:val="315"/>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CE44B9" w:rsidRPr="00216FB0" w:rsidRDefault="00CE44B9" w:rsidP="00216FB0">
            <w:pPr>
              <w:spacing w:after="0" w:line="240" w:lineRule="auto"/>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Результаты исследований и разработок</w:t>
            </w:r>
          </w:p>
        </w:tc>
        <w:tc>
          <w:tcPr>
            <w:tcW w:w="1520"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 </w:t>
            </w:r>
          </w:p>
        </w:tc>
        <w:tc>
          <w:tcPr>
            <w:tcW w:w="1598"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 </w:t>
            </w:r>
          </w:p>
        </w:tc>
      </w:tr>
      <w:tr w:rsidR="00CE44B9" w:rsidRPr="00216FB0" w:rsidTr="00E94BA2">
        <w:trPr>
          <w:trHeight w:val="315"/>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CE44B9" w:rsidRPr="00216FB0" w:rsidRDefault="00CE44B9" w:rsidP="00216FB0">
            <w:pPr>
              <w:spacing w:after="0" w:line="240" w:lineRule="auto"/>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Основные средства</w:t>
            </w:r>
          </w:p>
        </w:tc>
        <w:tc>
          <w:tcPr>
            <w:tcW w:w="1520"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67 839 937</w:t>
            </w:r>
          </w:p>
        </w:tc>
        <w:tc>
          <w:tcPr>
            <w:tcW w:w="1598"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87 818 348</w:t>
            </w:r>
          </w:p>
        </w:tc>
        <w:tc>
          <w:tcPr>
            <w:tcW w:w="1418"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115 358 628</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29,45</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31,36</w:t>
            </w:r>
          </w:p>
        </w:tc>
      </w:tr>
      <w:tr w:rsidR="00CE44B9" w:rsidRPr="00216FB0" w:rsidTr="00E94BA2">
        <w:trPr>
          <w:trHeight w:val="63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CE44B9" w:rsidRPr="00216FB0" w:rsidRDefault="00CE44B9" w:rsidP="00216FB0">
            <w:pPr>
              <w:spacing w:after="0" w:line="240" w:lineRule="auto"/>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Доходные вложения в материальные ценности</w:t>
            </w:r>
          </w:p>
        </w:tc>
        <w:tc>
          <w:tcPr>
            <w:tcW w:w="1520"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 </w:t>
            </w:r>
          </w:p>
        </w:tc>
        <w:tc>
          <w:tcPr>
            <w:tcW w:w="1598"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 </w:t>
            </w:r>
          </w:p>
        </w:tc>
      </w:tr>
      <w:tr w:rsidR="00CE44B9" w:rsidRPr="00216FB0" w:rsidTr="00E94BA2">
        <w:trPr>
          <w:trHeight w:val="315"/>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CE44B9" w:rsidRPr="00216FB0" w:rsidRDefault="00CE44B9" w:rsidP="00216FB0">
            <w:pPr>
              <w:spacing w:after="0" w:line="240" w:lineRule="auto"/>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Финансовые вложения</w:t>
            </w:r>
          </w:p>
        </w:tc>
        <w:tc>
          <w:tcPr>
            <w:tcW w:w="1520"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20 189 599</w:t>
            </w:r>
          </w:p>
        </w:tc>
        <w:tc>
          <w:tcPr>
            <w:tcW w:w="1598"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1 194 171</w:t>
            </w:r>
          </w:p>
        </w:tc>
        <w:tc>
          <w:tcPr>
            <w:tcW w:w="1418"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12 092 704</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-94,09</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912,64</w:t>
            </w:r>
          </w:p>
        </w:tc>
      </w:tr>
      <w:tr w:rsidR="00CE44B9" w:rsidRPr="00216FB0" w:rsidTr="00E94BA2">
        <w:trPr>
          <w:trHeight w:val="315"/>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CE44B9" w:rsidRPr="00216FB0" w:rsidRDefault="00CE44B9" w:rsidP="00216FB0">
            <w:pPr>
              <w:spacing w:after="0" w:line="240" w:lineRule="auto"/>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Отложенные налоговые активы</w:t>
            </w:r>
          </w:p>
        </w:tc>
        <w:tc>
          <w:tcPr>
            <w:tcW w:w="1520"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638 171</w:t>
            </w:r>
          </w:p>
        </w:tc>
        <w:tc>
          <w:tcPr>
            <w:tcW w:w="1598"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575 602</w:t>
            </w:r>
          </w:p>
        </w:tc>
        <w:tc>
          <w:tcPr>
            <w:tcW w:w="1418"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690 863</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-9,80</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20,02</w:t>
            </w:r>
          </w:p>
        </w:tc>
      </w:tr>
      <w:tr w:rsidR="00CE44B9" w:rsidRPr="00216FB0" w:rsidTr="00E94BA2">
        <w:trPr>
          <w:trHeight w:val="315"/>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CE44B9" w:rsidRPr="00216FB0" w:rsidRDefault="00CE44B9" w:rsidP="00216FB0">
            <w:pPr>
              <w:spacing w:after="0" w:line="240" w:lineRule="auto"/>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 xml:space="preserve">Прочие </w:t>
            </w:r>
            <w:proofErr w:type="spellStart"/>
            <w:r w:rsidRPr="00216FB0">
              <w:rPr>
                <w:rFonts w:ascii="Times New Roman" w:eastAsia="Times New Roman" w:hAnsi="Times New Roman" w:cs="Times New Roman"/>
                <w:color w:val="000000"/>
                <w:szCs w:val="24"/>
                <w:lang w:eastAsia="ru-RU"/>
              </w:rPr>
              <w:t>внеоборотные</w:t>
            </w:r>
            <w:proofErr w:type="spellEnd"/>
            <w:r w:rsidRPr="00216FB0">
              <w:rPr>
                <w:rFonts w:ascii="Times New Roman" w:eastAsia="Times New Roman" w:hAnsi="Times New Roman" w:cs="Times New Roman"/>
                <w:color w:val="000000"/>
                <w:szCs w:val="24"/>
                <w:lang w:eastAsia="ru-RU"/>
              </w:rPr>
              <w:t xml:space="preserve"> активы</w:t>
            </w:r>
          </w:p>
        </w:tc>
        <w:tc>
          <w:tcPr>
            <w:tcW w:w="1520"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11 696 895</w:t>
            </w:r>
          </w:p>
        </w:tc>
        <w:tc>
          <w:tcPr>
            <w:tcW w:w="1598"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12 809 987</w:t>
            </w:r>
          </w:p>
        </w:tc>
        <w:tc>
          <w:tcPr>
            <w:tcW w:w="1418"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18 114 684</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9,52</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41,41</w:t>
            </w:r>
          </w:p>
        </w:tc>
      </w:tr>
      <w:tr w:rsidR="00CE44B9" w:rsidRPr="00216FB0" w:rsidTr="00E94BA2">
        <w:trPr>
          <w:trHeight w:val="315"/>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CE44B9" w:rsidRPr="00216FB0" w:rsidRDefault="00CE44B9" w:rsidP="00216FB0">
            <w:pPr>
              <w:spacing w:after="0" w:line="240" w:lineRule="auto"/>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2. ОБОРОТНЫЕ АКТИВЫ</w:t>
            </w:r>
          </w:p>
        </w:tc>
        <w:tc>
          <w:tcPr>
            <w:tcW w:w="1520" w:type="dxa"/>
            <w:tcBorders>
              <w:top w:val="nil"/>
              <w:left w:val="nil"/>
              <w:bottom w:val="single" w:sz="4" w:space="0" w:color="auto"/>
              <w:right w:val="single" w:sz="4" w:space="0" w:color="auto"/>
            </w:tcBorders>
            <w:shd w:val="clear" w:color="auto" w:fill="auto"/>
            <w:noWrap/>
            <w:vAlign w:val="bottom"/>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51 856 066</w:t>
            </w:r>
          </w:p>
        </w:tc>
        <w:tc>
          <w:tcPr>
            <w:tcW w:w="1598" w:type="dxa"/>
            <w:tcBorders>
              <w:top w:val="nil"/>
              <w:left w:val="nil"/>
              <w:bottom w:val="single" w:sz="4" w:space="0" w:color="auto"/>
              <w:right w:val="single" w:sz="4" w:space="0" w:color="auto"/>
            </w:tcBorders>
            <w:shd w:val="clear" w:color="auto" w:fill="auto"/>
            <w:noWrap/>
            <w:vAlign w:val="bottom"/>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66 066 135</w:t>
            </w:r>
          </w:p>
        </w:tc>
        <w:tc>
          <w:tcPr>
            <w:tcW w:w="1418" w:type="dxa"/>
            <w:tcBorders>
              <w:top w:val="nil"/>
              <w:left w:val="nil"/>
              <w:bottom w:val="single" w:sz="4" w:space="0" w:color="auto"/>
              <w:right w:val="single" w:sz="4" w:space="0" w:color="auto"/>
            </w:tcBorders>
            <w:shd w:val="clear" w:color="auto" w:fill="auto"/>
            <w:noWrap/>
            <w:vAlign w:val="bottom"/>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66 940 983</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27,40</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1,32</w:t>
            </w:r>
          </w:p>
        </w:tc>
      </w:tr>
      <w:tr w:rsidR="00CE44B9" w:rsidRPr="00216FB0" w:rsidTr="00E94BA2">
        <w:trPr>
          <w:trHeight w:val="315"/>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CE44B9" w:rsidRPr="00216FB0" w:rsidRDefault="00CE44B9" w:rsidP="00216FB0">
            <w:pPr>
              <w:spacing w:after="0" w:line="240" w:lineRule="auto"/>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Запасы</w:t>
            </w:r>
          </w:p>
        </w:tc>
        <w:tc>
          <w:tcPr>
            <w:tcW w:w="1520"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22 574 010</w:t>
            </w:r>
          </w:p>
        </w:tc>
        <w:tc>
          <w:tcPr>
            <w:tcW w:w="1598"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24 893 011</w:t>
            </w:r>
          </w:p>
        </w:tc>
        <w:tc>
          <w:tcPr>
            <w:tcW w:w="1418"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29 501 725</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10,27</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18,51</w:t>
            </w:r>
          </w:p>
        </w:tc>
      </w:tr>
      <w:tr w:rsidR="00CE44B9" w:rsidRPr="00216FB0" w:rsidTr="00E94BA2">
        <w:trPr>
          <w:trHeight w:val="63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CE44B9" w:rsidRPr="00216FB0" w:rsidRDefault="00CE44B9" w:rsidP="00216FB0">
            <w:pPr>
              <w:spacing w:after="0" w:line="240" w:lineRule="auto"/>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Налог на добавленную стоимость по приобретенным ценностям</w:t>
            </w:r>
          </w:p>
        </w:tc>
        <w:tc>
          <w:tcPr>
            <w:tcW w:w="1520"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1 402 125</w:t>
            </w:r>
          </w:p>
        </w:tc>
        <w:tc>
          <w:tcPr>
            <w:tcW w:w="1598"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1 544 510</w:t>
            </w:r>
          </w:p>
        </w:tc>
        <w:tc>
          <w:tcPr>
            <w:tcW w:w="1418"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2 215 198</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10,15</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43,42</w:t>
            </w:r>
          </w:p>
        </w:tc>
      </w:tr>
      <w:tr w:rsidR="00CE44B9" w:rsidRPr="00216FB0" w:rsidTr="00E94BA2">
        <w:trPr>
          <w:trHeight w:val="315"/>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CE44B9" w:rsidRPr="00216FB0" w:rsidRDefault="00CE44B9" w:rsidP="00216FB0">
            <w:pPr>
              <w:spacing w:after="0" w:line="240" w:lineRule="auto"/>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Дебиторская задолженность</w:t>
            </w:r>
          </w:p>
        </w:tc>
        <w:tc>
          <w:tcPr>
            <w:tcW w:w="1520"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15 909 548</w:t>
            </w:r>
          </w:p>
        </w:tc>
        <w:tc>
          <w:tcPr>
            <w:tcW w:w="1598"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17 324 585</w:t>
            </w:r>
          </w:p>
        </w:tc>
        <w:tc>
          <w:tcPr>
            <w:tcW w:w="1418"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21 908 173</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8,89</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26,46</w:t>
            </w:r>
          </w:p>
        </w:tc>
      </w:tr>
      <w:tr w:rsidR="00CE44B9" w:rsidRPr="00216FB0" w:rsidTr="00E94BA2">
        <w:trPr>
          <w:trHeight w:val="63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CE44B9" w:rsidRPr="00216FB0" w:rsidRDefault="00CE44B9" w:rsidP="00216FB0">
            <w:pPr>
              <w:spacing w:after="0" w:line="240" w:lineRule="auto"/>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Финансовые вложения (за исключением денежных эквивалентов)</w:t>
            </w:r>
          </w:p>
        </w:tc>
        <w:tc>
          <w:tcPr>
            <w:tcW w:w="1520"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 </w:t>
            </w:r>
          </w:p>
        </w:tc>
        <w:tc>
          <w:tcPr>
            <w:tcW w:w="1598"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231 863</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 </w:t>
            </w:r>
          </w:p>
        </w:tc>
      </w:tr>
      <w:tr w:rsidR="00CE44B9" w:rsidRPr="00216FB0" w:rsidTr="00E94BA2">
        <w:trPr>
          <w:trHeight w:val="63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CE44B9" w:rsidRPr="00216FB0" w:rsidRDefault="00CE44B9" w:rsidP="00216FB0">
            <w:pPr>
              <w:spacing w:after="0" w:line="240" w:lineRule="auto"/>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Денежные средства и денежные эквиваленты</w:t>
            </w:r>
          </w:p>
        </w:tc>
        <w:tc>
          <w:tcPr>
            <w:tcW w:w="1520"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11 970 383</w:t>
            </w:r>
          </w:p>
        </w:tc>
        <w:tc>
          <w:tcPr>
            <w:tcW w:w="1598"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22 304 029</w:t>
            </w:r>
          </w:p>
        </w:tc>
        <w:tc>
          <w:tcPr>
            <w:tcW w:w="1418"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13 084 024</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86,33</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-41,34</w:t>
            </w:r>
          </w:p>
        </w:tc>
      </w:tr>
      <w:tr w:rsidR="00CE44B9" w:rsidRPr="00216FB0" w:rsidTr="00E94BA2">
        <w:trPr>
          <w:trHeight w:val="315"/>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CE44B9" w:rsidRPr="00216FB0" w:rsidRDefault="00CE44B9" w:rsidP="00216FB0">
            <w:pPr>
              <w:spacing w:after="0" w:line="240" w:lineRule="auto"/>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Прочие оборотные активы</w:t>
            </w:r>
          </w:p>
        </w:tc>
        <w:tc>
          <w:tcPr>
            <w:tcW w:w="1520"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w:t>
            </w:r>
          </w:p>
        </w:tc>
        <w:tc>
          <w:tcPr>
            <w:tcW w:w="1598"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w:t>
            </w:r>
          </w:p>
        </w:tc>
        <w:tc>
          <w:tcPr>
            <w:tcW w:w="1418"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 </w:t>
            </w:r>
          </w:p>
        </w:tc>
      </w:tr>
      <w:tr w:rsidR="00CE44B9" w:rsidRPr="00216FB0" w:rsidTr="00E94BA2">
        <w:trPr>
          <w:trHeight w:val="315"/>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CE44B9" w:rsidRPr="00216FB0" w:rsidRDefault="00CE44B9" w:rsidP="00216FB0">
            <w:pPr>
              <w:spacing w:after="0" w:line="240" w:lineRule="auto"/>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БАЛАНС</w:t>
            </w:r>
          </w:p>
        </w:tc>
        <w:tc>
          <w:tcPr>
            <w:tcW w:w="1520"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152 247 881</w:t>
            </w:r>
          </w:p>
        </w:tc>
        <w:tc>
          <w:tcPr>
            <w:tcW w:w="1598"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168 485 373</w:t>
            </w:r>
          </w:p>
        </w:tc>
        <w:tc>
          <w:tcPr>
            <w:tcW w:w="1418" w:type="dxa"/>
            <w:tcBorders>
              <w:top w:val="nil"/>
              <w:left w:val="nil"/>
              <w:bottom w:val="single" w:sz="4" w:space="0" w:color="auto"/>
              <w:right w:val="single" w:sz="4" w:space="0" w:color="auto"/>
            </w:tcBorders>
            <w:shd w:val="clear" w:color="auto" w:fill="auto"/>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213214154</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10,67</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216FB0" w:rsidRDefault="00CE44B9" w:rsidP="00E94BA2">
            <w:pPr>
              <w:spacing w:after="0" w:line="240" w:lineRule="auto"/>
              <w:jc w:val="center"/>
              <w:rPr>
                <w:rFonts w:ascii="Times New Roman" w:eastAsia="Times New Roman" w:hAnsi="Times New Roman" w:cs="Times New Roman"/>
                <w:color w:val="000000"/>
                <w:szCs w:val="24"/>
                <w:lang w:eastAsia="ru-RU"/>
              </w:rPr>
            </w:pPr>
            <w:r w:rsidRPr="00216FB0">
              <w:rPr>
                <w:rFonts w:ascii="Times New Roman" w:eastAsia="Times New Roman" w:hAnsi="Times New Roman" w:cs="Times New Roman"/>
                <w:color w:val="000000"/>
                <w:szCs w:val="24"/>
                <w:lang w:eastAsia="ru-RU"/>
              </w:rPr>
              <w:t>26,55</w:t>
            </w:r>
          </w:p>
        </w:tc>
      </w:tr>
    </w:tbl>
    <w:p w:rsidR="00CE44B9" w:rsidRDefault="00CE44B9" w:rsidP="00CE44B9">
      <w:pPr>
        <w:pStyle w:val="a3"/>
        <w:tabs>
          <w:tab w:val="left" w:pos="426"/>
        </w:tabs>
        <w:spacing w:after="0" w:line="360" w:lineRule="auto"/>
        <w:ind w:left="0" w:firstLine="709"/>
        <w:jc w:val="both"/>
        <w:rPr>
          <w:rFonts w:ascii="Times New Roman" w:hAnsi="Times New Roman" w:cs="Times New Roman"/>
          <w:b/>
          <w:sz w:val="28"/>
        </w:rPr>
      </w:pPr>
    </w:p>
    <w:p w:rsidR="00CE44B9" w:rsidRDefault="00CE44B9" w:rsidP="00CE44B9">
      <w:pPr>
        <w:pStyle w:val="a3"/>
        <w:tabs>
          <w:tab w:val="left" w:pos="426"/>
        </w:tabs>
        <w:spacing w:after="0" w:line="360" w:lineRule="auto"/>
        <w:ind w:left="0" w:firstLine="709"/>
        <w:jc w:val="center"/>
        <w:rPr>
          <w:rFonts w:ascii="Times New Roman" w:hAnsi="Times New Roman" w:cs="Times New Roman"/>
          <w:b/>
          <w:sz w:val="28"/>
        </w:rPr>
      </w:pPr>
      <w:r>
        <w:rPr>
          <w:noProof/>
          <w:lang w:eastAsia="ru-RU"/>
        </w:rPr>
        <w:drawing>
          <wp:inline distT="0" distB="0" distL="0" distR="0" wp14:anchorId="210475CE" wp14:editId="432827B1">
            <wp:extent cx="4981575" cy="252412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E44B9" w:rsidRDefault="00CE44B9" w:rsidP="00CE44B9">
      <w:pPr>
        <w:pStyle w:val="a3"/>
        <w:tabs>
          <w:tab w:val="left" w:pos="426"/>
        </w:tabs>
        <w:spacing w:after="0" w:line="360" w:lineRule="auto"/>
        <w:ind w:left="0" w:firstLine="709"/>
        <w:jc w:val="center"/>
        <w:rPr>
          <w:rFonts w:ascii="Times New Roman" w:hAnsi="Times New Roman" w:cs="Times New Roman"/>
          <w:sz w:val="28"/>
        </w:rPr>
      </w:pPr>
      <w:r w:rsidRPr="00B53114">
        <w:rPr>
          <w:rFonts w:ascii="Times New Roman" w:hAnsi="Times New Roman" w:cs="Times New Roman"/>
          <w:sz w:val="28"/>
        </w:rPr>
        <w:t>Рисунок 2.1. – Динамика актив</w:t>
      </w:r>
      <w:proofErr w:type="gramStart"/>
      <w:r w:rsidRPr="00B53114">
        <w:rPr>
          <w:rFonts w:ascii="Times New Roman" w:hAnsi="Times New Roman" w:cs="Times New Roman"/>
          <w:sz w:val="28"/>
        </w:rPr>
        <w:t>а ООО</w:t>
      </w:r>
      <w:proofErr w:type="gramEnd"/>
      <w:r w:rsidRPr="00B53114">
        <w:rPr>
          <w:rFonts w:ascii="Times New Roman" w:hAnsi="Times New Roman" w:cs="Times New Roman"/>
          <w:sz w:val="28"/>
        </w:rPr>
        <w:t xml:space="preserve"> «Лента», тыс. </w:t>
      </w:r>
      <w:proofErr w:type="spellStart"/>
      <w:r w:rsidRPr="00B53114">
        <w:rPr>
          <w:rFonts w:ascii="Times New Roman" w:hAnsi="Times New Roman" w:cs="Times New Roman"/>
          <w:sz w:val="28"/>
        </w:rPr>
        <w:t>руб</w:t>
      </w:r>
      <w:proofErr w:type="spellEnd"/>
    </w:p>
    <w:p w:rsidR="00CE44B9" w:rsidRDefault="00CE44B9" w:rsidP="00CE44B9">
      <w:pPr>
        <w:pStyle w:val="a3"/>
        <w:tabs>
          <w:tab w:val="left" w:pos="426"/>
        </w:tabs>
        <w:spacing w:after="0"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Как показывают данные таблицы 2.1. и рисунка 2.1., актив</w:t>
      </w:r>
      <w:proofErr w:type="gramStart"/>
      <w:r>
        <w:rPr>
          <w:rFonts w:ascii="Times New Roman" w:hAnsi="Times New Roman" w:cs="Times New Roman"/>
          <w:sz w:val="28"/>
        </w:rPr>
        <w:t>ы ООО</w:t>
      </w:r>
      <w:proofErr w:type="gramEnd"/>
      <w:r>
        <w:rPr>
          <w:rFonts w:ascii="Times New Roman" w:hAnsi="Times New Roman" w:cs="Times New Roman"/>
          <w:sz w:val="28"/>
        </w:rPr>
        <w:t xml:space="preserve"> «Лента» представлены главным образом </w:t>
      </w:r>
      <w:proofErr w:type="spellStart"/>
      <w:r>
        <w:rPr>
          <w:rFonts w:ascii="Times New Roman" w:hAnsi="Times New Roman" w:cs="Times New Roman"/>
          <w:sz w:val="28"/>
        </w:rPr>
        <w:t>внеоборотными</w:t>
      </w:r>
      <w:proofErr w:type="spellEnd"/>
      <w:r>
        <w:rPr>
          <w:rFonts w:ascii="Times New Roman" w:hAnsi="Times New Roman" w:cs="Times New Roman"/>
          <w:sz w:val="28"/>
        </w:rPr>
        <w:t xml:space="preserve"> активами, которые имеют положительную тенденцию к росту: в 2015 году прирост величины </w:t>
      </w:r>
      <w:proofErr w:type="spellStart"/>
      <w:r>
        <w:rPr>
          <w:rFonts w:ascii="Times New Roman" w:hAnsi="Times New Roman" w:cs="Times New Roman"/>
          <w:sz w:val="28"/>
        </w:rPr>
        <w:t>внеоборотных</w:t>
      </w:r>
      <w:proofErr w:type="spellEnd"/>
      <w:r>
        <w:rPr>
          <w:rFonts w:ascii="Times New Roman" w:hAnsi="Times New Roman" w:cs="Times New Roman"/>
          <w:sz w:val="28"/>
        </w:rPr>
        <w:t xml:space="preserve"> активов в сравнении с 2104 годом составит 2,02%, в 2016 году относительно 2015 года – 42,82%. Эти изменения подтверждают и данные рисунка 2.1. Наибольший рост в составе </w:t>
      </w:r>
      <w:proofErr w:type="spellStart"/>
      <w:r>
        <w:rPr>
          <w:rFonts w:ascii="Times New Roman" w:hAnsi="Times New Roman" w:cs="Times New Roman"/>
          <w:sz w:val="28"/>
        </w:rPr>
        <w:t>внеоборотных</w:t>
      </w:r>
      <w:proofErr w:type="spellEnd"/>
      <w:r>
        <w:rPr>
          <w:rFonts w:ascii="Times New Roman" w:hAnsi="Times New Roman" w:cs="Times New Roman"/>
          <w:sz w:val="28"/>
        </w:rPr>
        <w:t xml:space="preserve"> активов в 2106 году наблюдается в величине основных средств – на 31,36%, финансовых вложений – более чем в 2 раза. </w:t>
      </w:r>
    </w:p>
    <w:p w:rsidR="00CE44B9" w:rsidRDefault="00CE44B9" w:rsidP="00CE44B9">
      <w:pPr>
        <w:pStyle w:val="a3"/>
        <w:tabs>
          <w:tab w:val="left" w:pos="426"/>
        </w:tabs>
        <w:spacing w:after="0" w:line="360" w:lineRule="auto"/>
        <w:ind w:left="0" w:firstLine="709"/>
        <w:jc w:val="both"/>
        <w:rPr>
          <w:rFonts w:ascii="Times New Roman" w:hAnsi="Times New Roman" w:cs="Times New Roman"/>
          <w:sz w:val="28"/>
        </w:rPr>
      </w:pPr>
      <w:proofErr w:type="gramStart"/>
      <w:r>
        <w:rPr>
          <w:rFonts w:ascii="Times New Roman" w:hAnsi="Times New Roman" w:cs="Times New Roman"/>
          <w:sz w:val="28"/>
        </w:rPr>
        <w:t xml:space="preserve">Анализируя динамику оборотных активов, можно сделать вывод так же об увеличении их стоимости в представленном периоде: в 2015 году прирост составит 27,40%, в 2016 году относительно 2015 года – 1,32%. В структуре оборотных активов в 2016 году отражается увеличение стоимости запасов – на 18,51%, дебиторская задолженность – на 26,46%, снижение стоимости в величине денежных средств – на 41,34%. Превышение доли </w:t>
      </w:r>
      <w:proofErr w:type="spellStart"/>
      <w:r>
        <w:rPr>
          <w:rFonts w:ascii="Times New Roman" w:hAnsi="Times New Roman" w:cs="Times New Roman"/>
          <w:sz w:val="28"/>
        </w:rPr>
        <w:t>внеоборотных</w:t>
      </w:r>
      <w:proofErr w:type="spellEnd"/>
      <w:r>
        <w:rPr>
          <w:rFonts w:ascii="Times New Roman" w:hAnsi="Times New Roman" w:cs="Times New Roman"/>
          <w:sz w:val="28"/>
        </w:rPr>
        <w:t xml:space="preserve"> активов над оборотными</w:t>
      </w:r>
      <w:proofErr w:type="gramEnd"/>
      <w:r>
        <w:rPr>
          <w:rFonts w:ascii="Times New Roman" w:hAnsi="Times New Roman" w:cs="Times New Roman"/>
          <w:sz w:val="28"/>
        </w:rPr>
        <w:t xml:space="preserve"> активами свидетельствует о низком уровне ликвидности средств ООО «Лента». </w:t>
      </w:r>
    </w:p>
    <w:p w:rsidR="00CE44B9" w:rsidRPr="00B53114" w:rsidRDefault="00CE44B9" w:rsidP="00CE44B9">
      <w:pPr>
        <w:pStyle w:val="a3"/>
        <w:tabs>
          <w:tab w:val="left" w:pos="426"/>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Таблица 2.2. - Динамика пассива баланс</w:t>
      </w:r>
      <w:proofErr w:type="gramStart"/>
      <w:r>
        <w:rPr>
          <w:rFonts w:ascii="Times New Roman" w:hAnsi="Times New Roman" w:cs="Times New Roman"/>
          <w:sz w:val="28"/>
        </w:rPr>
        <w:t>а ООО</w:t>
      </w:r>
      <w:proofErr w:type="gramEnd"/>
      <w:r>
        <w:rPr>
          <w:rFonts w:ascii="Times New Roman" w:hAnsi="Times New Roman" w:cs="Times New Roman"/>
          <w:sz w:val="28"/>
        </w:rPr>
        <w:t xml:space="preserve"> «Лента», тыс. </w:t>
      </w:r>
      <w:proofErr w:type="spellStart"/>
      <w:r>
        <w:rPr>
          <w:rFonts w:ascii="Times New Roman" w:hAnsi="Times New Roman" w:cs="Times New Roman"/>
          <w:sz w:val="28"/>
        </w:rPr>
        <w:t>руб</w:t>
      </w:r>
      <w:proofErr w:type="spellEnd"/>
      <w:r w:rsidR="00216FB0">
        <w:rPr>
          <w:rStyle w:val="a6"/>
          <w:rFonts w:ascii="Times New Roman" w:hAnsi="Times New Roman" w:cs="Times New Roman"/>
          <w:sz w:val="28"/>
        </w:rPr>
        <w:footnoteReference w:id="23"/>
      </w:r>
    </w:p>
    <w:tbl>
      <w:tblPr>
        <w:tblW w:w="9520" w:type="dxa"/>
        <w:tblInd w:w="93" w:type="dxa"/>
        <w:tblLook w:val="04A0" w:firstRow="1" w:lastRow="0" w:firstColumn="1" w:lastColumn="0" w:noHBand="0" w:noVBand="1"/>
      </w:tblPr>
      <w:tblGrid>
        <w:gridCol w:w="3120"/>
        <w:gridCol w:w="1360"/>
        <w:gridCol w:w="1300"/>
        <w:gridCol w:w="1440"/>
        <w:gridCol w:w="1162"/>
        <w:gridCol w:w="1138"/>
      </w:tblGrid>
      <w:tr w:rsidR="00CE44B9" w:rsidRPr="00BE45D3" w:rsidTr="00E94BA2">
        <w:trPr>
          <w:trHeight w:val="390"/>
        </w:trPr>
        <w:tc>
          <w:tcPr>
            <w:tcW w:w="31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Показатель</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2014 год</w:t>
            </w:r>
          </w:p>
        </w:tc>
        <w:tc>
          <w:tcPr>
            <w:tcW w:w="13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2015 год</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2016 год</w:t>
            </w:r>
          </w:p>
        </w:tc>
        <w:tc>
          <w:tcPr>
            <w:tcW w:w="23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Темп прироста, %</w:t>
            </w:r>
          </w:p>
        </w:tc>
      </w:tr>
      <w:tr w:rsidR="00CE44B9" w:rsidRPr="00BE45D3" w:rsidTr="00E94BA2">
        <w:trPr>
          <w:trHeight w:val="315"/>
        </w:trPr>
        <w:tc>
          <w:tcPr>
            <w:tcW w:w="3120" w:type="dxa"/>
            <w:vMerge/>
            <w:tcBorders>
              <w:top w:val="single" w:sz="4" w:space="0" w:color="auto"/>
              <w:left w:val="single" w:sz="4" w:space="0" w:color="auto"/>
              <w:bottom w:val="single" w:sz="4" w:space="0" w:color="auto"/>
              <w:right w:val="single" w:sz="4" w:space="0" w:color="auto"/>
            </w:tcBorders>
            <w:vAlign w:val="center"/>
            <w:hideMark/>
          </w:tcPr>
          <w:p w:rsidR="00CE44B9" w:rsidRPr="00BE45D3" w:rsidRDefault="00CE44B9" w:rsidP="00E94BA2">
            <w:pPr>
              <w:spacing w:after="0" w:line="240" w:lineRule="auto"/>
              <w:rPr>
                <w:rFonts w:ascii="Times New Roman" w:eastAsia="Times New Roman" w:hAnsi="Times New Roman" w:cs="Times New Roman"/>
                <w:color w:val="000000"/>
                <w:sz w:val="24"/>
                <w:szCs w:val="24"/>
                <w:lang w:eastAsia="ru-RU"/>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CE44B9" w:rsidRPr="00BE45D3" w:rsidRDefault="00CE44B9" w:rsidP="00E94BA2">
            <w:pPr>
              <w:spacing w:after="0" w:line="240" w:lineRule="auto"/>
              <w:rPr>
                <w:rFonts w:ascii="Times New Roman" w:eastAsia="Times New Roman" w:hAnsi="Times New Roman" w:cs="Times New Roman"/>
                <w:color w:val="000000"/>
                <w:sz w:val="24"/>
                <w:szCs w:val="24"/>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CE44B9" w:rsidRPr="00BE45D3" w:rsidRDefault="00CE44B9" w:rsidP="00E94BA2">
            <w:pPr>
              <w:spacing w:after="0" w:line="240" w:lineRule="auto"/>
              <w:rPr>
                <w:rFonts w:ascii="Times New Roman" w:eastAsia="Times New Roman" w:hAnsi="Times New Roman" w:cs="Times New Roman"/>
                <w:color w:val="000000"/>
                <w:sz w:val="24"/>
                <w:szCs w:val="24"/>
                <w:lang w:eastAsia="ru-RU"/>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CE44B9" w:rsidRPr="00BE45D3" w:rsidRDefault="00CE44B9" w:rsidP="00E94BA2">
            <w:pPr>
              <w:spacing w:after="0" w:line="240" w:lineRule="auto"/>
              <w:rPr>
                <w:rFonts w:ascii="Times New Roman" w:eastAsia="Times New Roman" w:hAnsi="Times New Roman" w:cs="Times New Roman"/>
                <w:color w:val="000000"/>
                <w:sz w:val="24"/>
                <w:szCs w:val="24"/>
                <w:lang w:eastAsia="ru-RU"/>
              </w:rPr>
            </w:pPr>
          </w:p>
        </w:tc>
        <w:tc>
          <w:tcPr>
            <w:tcW w:w="1162" w:type="dxa"/>
            <w:tcBorders>
              <w:top w:val="nil"/>
              <w:left w:val="nil"/>
              <w:bottom w:val="single" w:sz="4" w:space="0" w:color="auto"/>
              <w:right w:val="single" w:sz="4" w:space="0" w:color="auto"/>
            </w:tcBorders>
            <w:shd w:val="clear" w:color="auto" w:fill="auto"/>
            <w:noWrap/>
            <w:vAlign w:val="bottom"/>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2015 год</w:t>
            </w:r>
          </w:p>
        </w:tc>
        <w:tc>
          <w:tcPr>
            <w:tcW w:w="1138" w:type="dxa"/>
            <w:tcBorders>
              <w:top w:val="nil"/>
              <w:left w:val="nil"/>
              <w:bottom w:val="single" w:sz="4" w:space="0" w:color="auto"/>
              <w:right w:val="single" w:sz="4" w:space="0" w:color="auto"/>
            </w:tcBorders>
            <w:shd w:val="clear" w:color="auto" w:fill="auto"/>
            <w:noWrap/>
            <w:vAlign w:val="bottom"/>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2016 год</w:t>
            </w:r>
          </w:p>
        </w:tc>
      </w:tr>
      <w:tr w:rsidR="00CE44B9" w:rsidRPr="00BE45D3" w:rsidTr="00E94BA2">
        <w:trPr>
          <w:trHeight w:val="315"/>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both"/>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 xml:space="preserve"> КАПИТАЛ И РЕЗЕРВЫ </w:t>
            </w:r>
          </w:p>
        </w:tc>
        <w:tc>
          <w:tcPr>
            <w:tcW w:w="136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27 769 229</w:t>
            </w:r>
          </w:p>
        </w:tc>
        <w:tc>
          <w:tcPr>
            <w:tcW w:w="130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34 145 906</w:t>
            </w:r>
          </w:p>
        </w:tc>
        <w:tc>
          <w:tcPr>
            <w:tcW w:w="144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44 021 663</w:t>
            </w:r>
          </w:p>
        </w:tc>
        <w:tc>
          <w:tcPr>
            <w:tcW w:w="1162"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22,96</w:t>
            </w:r>
          </w:p>
        </w:tc>
        <w:tc>
          <w:tcPr>
            <w:tcW w:w="1138"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28,92</w:t>
            </w:r>
          </w:p>
        </w:tc>
      </w:tr>
      <w:tr w:rsidR="00CE44B9" w:rsidRPr="00BE45D3" w:rsidTr="00E94BA2">
        <w:trPr>
          <w:trHeight w:val="1260"/>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both"/>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Уставный капитал (складочный капитал уставный фонд вклады товарищей)</w:t>
            </w:r>
          </w:p>
        </w:tc>
        <w:tc>
          <w:tcPr>
            <w:tcW w:w="136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1271715</w:t>
            </w:r>
          </w:p>
        </w:tc>
        <w:tc>
          <w:tcPr>
            <w:tcW w:w="130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1 271 715</w:t>
            </w:r>
          </w:p>
        </w:tc>
        <w:tc>
          <w:tcPr>
            <w:tcW w:w="144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1 271 715</w:t>
            </w:r>
          </w:p>
        </w:tc>
        <w:tc>
          <w:tcPr>
            <w:tcW w:w="1162"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0,00</w:t>
            </w:r>
          </w:p>
        </w:tc>
        <w:tc>
          <w:tcPr>
            <w:tcW w:w="1138"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0,00</w:t>
            </w:r>
          </w:p>
        </w:tc>
      </w:tr>
      <w:tr w:rsidR="00CE44B9" w:rsidRPr="00BE45D3" w:rsidTr="00E94BA2">
        <w:trPr>
          <w:trHeight w:val="630"/>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 xml:space="preserve">Собственные </w:t>
            </w:r>
            <w:proofErr w:type="gramStart"/>
            <w:r w:rsidRPr="00BE45D3">
              <w:rPr>
                <w:rFonts w:ascii="Times New Roman" w:eastAsia="Times New Roman" w:hAnsi="Times New Roman" w:cs="Times New Roman"/>
                <w:color w:val="000000"/>
                <w:sz w:val="24"/>
                <w:szCs w:val="24"/>
                <w:lang w:eastAsia="ru-RU"/>
              </w:rPr>
              <w:t>акции</w:t>
            </w:r>
            <w:proofErr w:type="gramEnd"/>
            <w:r w:rsidRPr="00BE45D3">
              <w:rPr>
                <w:rFonts w:ascii="Times New Roman" w:eastAsia="Times New Roman" w:hAnsi="Times New Roman" w:cs="Times New Roman"/>
                <w:color w:val="000000"/>
                <w:sz w:val="24"/>
                <w:szCs w:val="24"/>
                <w:lang w:eastAsia="ru-RU"/>
              </w:rPr>
              <w:t xml:space="preserve"> выкупленные у акционеров</w:t>
            </w:r>
          </w:p>
        </w:tc>
        <w:tc>
          <w:tcPr>
            <w:tcW w:w="136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 </w:t>
            </w:r>
          </w:p>
        </w:tc>
        <w:tc>
          <w:tcPr>
            <w:tcW w:w="130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 </w:t>
            </w:r>
          </w:p>
        </w:tc>
        <w:tc>
          <w:tcPr>
            <w:tcW w:w="144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 </w:t>
            </w:r>
          </w:p>
        </w:tc>
        <w:tc>
          <w:tcPr>
            <w:tcW w:w="1162"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 </w:t>
            </w:r>
          </w:p>
        </w:tc>
      </w:tr>
      <w:tr w:rsidR="00CE44B9" w:rsidRPr="00BE45D3" w:rsidTr="00E94BA2">
        <w:trPr>
          <w:trHeight w:val="630"/>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both"/>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 xml:space="preserve">Переоценка </w:t>
            </w:r>
            <w:proofErr w:type="spellStart"/>
            <w:r w:rsidRPr="00BE45D3">
              <w:rPr>
                <w:rFonts w:ascii="Times New Roman" w:eastAsia="Times New Roman" w:hAnsi="Times New Roman" w:cs="Times New Roman"/>
                <w:color w:val="000000"/>
                <w:sz w:val="24"/>
                <w:szCs w:val="24"/>
                <w:lang w:eastAsia="ru-RU"/>
              </w:rPr>
              <w:t>внеоборотных</w:t>
            </w:r>
            <w:proofErr w:type="spellEnd"/>
            <w:r w:rsidRPr="00BE45D3">
              <w:rPr>
                <w:rFonts w:ascii="Times New Roman" w:eastAsia="Times New Roman" w:hAnsi="Times New Roman" w:cs="Times New Roman"/>
                <w:color w:val="000000"/>
                <w:sz w:val="24"/>
                <w:szCs w:val="24"/>
                <w:lang w:eastAsia="ru-RU"/>
              </w:rPr>
              <w:t xml:space="preserve"> активов</w:t>
            </w:r>
          </w:p>
        </w:tc>
        <w:tc>
          <w:tcPr>
            <w:tcW w:w="136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 </w:t>
            </w:r>
          </w:p>
        </w:tc>
        <w:tc>
          <w:tcPr>
            <w:tcW w:w="130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 </w:t>
            </w:r>
          </w:p>
        </w:tc>
        <w:tc>
          <w:tcPr>
            <w:tcW w:w="144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 </w:t>
            </w:r>
          </w:p>
        </w:tc>
        <w:tc>
          <w:tcPr>
            <w:tcW w:w="1162"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 </w:t>
            </w:r>
          </w:p>
        </w:tc>
      </w:tr>
      <w:tr w:rsidR="00CE44B9" w:rsidRPr="00BE45D3" w:rsidTr="00E94BA2">
        <w:trPr>
          <w:trHeight w:val="630"/>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Добавочный капитал (без переоценки)</w:t>
            </w:r>
          </w:p>
        </w:tc>
        <w:tc>
          <w:tcPr>
            <w:tcW w:w="136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91 251</w:t>
            </w:r>
          </w:p>
        </w:tc>
        <w:tc>
          <w:tcPr>
            <w:tcW w:w="130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14 360 119</w:t>
            </w:r>
          </w:p>
        </w:tc>
        <w:tc>
          <w:tcPr>
            <w:tcW w:w="144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14 360 119</w:t>
            </w:r>
          </w:p>
        </w:tc>
        <w:tc>
          <w:tcPr>
            <w:tcW w:w="1162"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15636,94</w:t>
            </w:r>
          </w:p>
        </w:tc>
        <w:tc>
          <w:tcPr>
            <w:tcW w:w="1138"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0,00</w:t>
            </w:r>
          </w:p>
        </w:tc>
      </w:tr>
      <w:tr w:rsidR="00CE44B9" w:rsidRPr="00BE45D3" w:rsidTr="00E94BA2">
        <w:trPr>
          <w:trHeight w:val="630"/>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Нераспределенная прибыль (непокрытый убыток)</w:t>
            </w:r>
          </w:p>
        </w:tc>
        <w:tc>
          <w:tcPr>
            <w:tcW w:w="136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26 406 263</w:t>
            </w:r>
          </w:p>
        </w:tc>
        <w:tc>
          <w:tcPr>
            <w:tcW w:w="130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16 514 074</w:t>
            </w:r>
          </w:p>
        </w:tc>
        <w:tc>
          <w:tcPr>
            <w:tcW w:w="144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26 390 049</w:t>
            </w:r>
          </w:p>
        </w:tc>
        <w:tc>
          <w:tcPr>
            <w:tcW w:w="1162"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-37,46</w:t>
            </w:r>
          </w:p>
        </w:tc>
        <w:tc>
          <w:tcPr>
            <w:tcW w:w="1138"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59,80</w:t>
            </w:r>
          </w:p>
        </w:tc>
      </w:tr>
      <w:tr w:rsidR="00CE44B9" w:rsidRPr="00BE45D3" w:rsidTr="00E94BA2">
        <w:trPr>
          <w:trHeight w:val="630"/>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 xml:space="preserve">ДОЛГОСРОЧНЫЕ ОБЯЗАТЕЛЬСТВА </w:t>
            </w:r>
          </w:p>
        </w:tc>
        <w:tc>
          <w:tcPr>
            <w:tcW w:w="136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61 723 414</w:t>
            </w:r>
          </w:p>
        </w:tc>
        <w:tc>
          <w:tcPr>
            <w:tcW w:w="130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74 176 051</w:t>
            </w:r>
          </w:p>
        </w:tc>
        <w:tc>
          <w:tcPr>
            <w:tcW w:w="144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76 639 923</w:t>
            </w:r>
          </w:p>
        </w:tc>
        <w:tc>
          <w:tcPr>
            <w:tcW w:w="1162"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20,17</w:t>
            </w:r>
          </w:p>
        </w:tc>
        <w:tc>
          <w:tcPr>
            <w:tcW w:w="1138"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3,32</w:t>
            </w:r>
          </w:p>
        </w:tc>
      </w:tr>
      <w:tr w:rsidR="00CE44B9" w:rsidRPr="00BE45D3" w:rsidTr="00E94BA2">
        <w:trPr>
          <w:trHeight w:val="315"/>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lastRenderedPageBreak/>
              <w:t>Заемные средства</w:t>
            </w:r>
          </w:p>
        </w:tc>
        <w:tc>
          <w:tcPr>
            <w:tcW w:w="136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59 129 240</w:t>
            </w:r>
          </w:p>
        </w:tc>
        <w:tc>
          <w:tcPr>
            <w:tcW w:w="130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70 365 114</w:t>
            </w:r>
          </w:p>
        </w:tc>
        <w:tc>
          <w:tcPr>
            <w:tcW w:w="144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71 235 667</w:t>
            </w:r>
          </w:p>
        </w:tc>
        <w:tc>
          <w:tcPr>
            <w:tcW w:w="1162"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19,00</w:t>
            </w:r>
          </w:p>
        </w:tc>
        <w:tc>
          <w:tcPr>
            <w:tcW w:w="1138"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1,24</w:t>
            </w:r>
          </w:p>
        </w:tc>
      </w:tr>
      <w:tr w:rsidR="00CE44B9" w:rsidRPr="00BE45D3" w:rsidTr="00E94BA2">
        <w:trPr>
          <w:trHeight w:val="630"/>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Отложение налоговые обязательства</w:t>
            </w:r>
          </w:p>
        </w:tc>
        <w:tc>
          <w:tcPr>
            <w:tcW w:w="136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2 594 174</w:t>
            </w:r>
          </w:p>
        </w:tc>
        <w:tc>
          <w:tcPr>
            <w:tcW w:w="130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3 612 937</w:t>
            </w:r>
          </w:p>
        </w:tc>
        <w:tc>
          <w:tcPr>
            <w:tcW w:w="144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5 404 236</w:t>
            </w:r>
          </w:p>
        </w:tc>
        <w:tc>
          <w:tcPr>
            <w:tcW w:w="1162"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39,27</w:t>
            </w:r>
          </w:p>
        </w:tc>
        <w:tc>
          <w:tcPr>
            <w:tcW w:w="1138"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49,58</w:t>
            </w:r>
          </w:p>
        </w:tc>
      </w:tr>
      <w:tr w:rsidR="00CE44B9" w:rsidRPr="00BE45D3" w:rsidTr="00E94BA2">
        <w:trPr>
          <w:trHeight w:val="315"/>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Оценочные обязательства</w:t>
            </w:r>
          </w:p>
        </w:tc>
        <w:tc>
          <w:tcPr>
            <w:tcW w:w="136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 </w:t>
            </w:r>
          </w:p>
        </w:tc>
        <w:tc>
          <w:tcPr>
            <w:tcW w:w="130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 </w:t>
            </w:r>
          </w:p>
        </w:tc>
        <w:tc>
          <w:tcPr>
            <w:tcW w:w="144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 </w:t>
            </w:r>
          </w:p>
        </w:tc>
        <w:tc>
          <w:tcPr>
            <w:tcW w:w="1162"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 </w:t>
            </w:r>
          </w:p>
        </w:tc>
      </w:tr>
      <w:tr w:rsidR="00CE44B9" w:rsidRPr="00BE45D3" w:rsidTr="00E94BA2">
        <w:trPr>
          <w:trHeight w:val="630"/>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 xml:space="preserve">КРАТКОСРОЧНЫЕ ОБЯЗАТЕЛЬСТВА </w:t>
            </w:r>
          </w:p>
        </w:tc>
        <w:tc>
          <w:tcPr>
            <w:tcW w:w="136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62 755 236</w:t>
            </w:r>
          </w:p>
        </w:tc>
        <w:tc>
          <w:tcPr>
            <w:tcW w:w="130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60 161 414</w:t>
            </w:r>
          </w:p>
        </w:tc>
        <w:tc>
          <w:tcPr>
            <w:tcW w:w="144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92 552 348</w:t>
            </w:r>
          </w:p>
        </w:tc>
        <w:tc>
          <w:tcPr>
            <w:tcW w:w="1162"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-4,13</w:t>
            </w:r>
          </w:p>
        </w:tc>
        <w:tc>
          <w:tcPr>
            <w:tcW w:w="1138"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53,84</w:t>
            </w:r>
          </w:p>
        </w:tc>
      </w:tr>
      <w:tr w:rsidR="00CE44B9" w:rsidRPr="00BE45D3" w:rsidTr="00E94BA2">
        <w:trPr>
          <w:trHeight w:val="315"/>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Заемные средства</w:t>
            </w:r>
          </w:p>
        </w:tc>
        <w:tc>
          <w:tcPr>
            <w:tcW w:w="136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13 500 891</w:t>
            </w:r>
          </w:p>
        </w:tc>
        <w:tc>
          <w:tcPr>
            <w:tcW w:w="130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10 604 607</w:t>
            </w:r>
          </w:p>
        </w:tc>
        <w:tc>
          <w:tcPr>
            <w:tcW w:w="144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35 272 167</w:t>
            </w:r>
          </w:p>
        </w:tc>
        <w:tc>
          <w:tcPr>
            <w:tcW w:w="1162"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-21,45</w:t>
            </w:r>
          </w:p>
        </w:tc>
        <w:tc>
          <w:tcPr>
            <w:tcW w:w="1138"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232,61</w:t>
            </w:r>
          </w:p>
        </w:tc>
      </w:tr>
      <w:tr w:rsidR="00CE44B9" w:rsidRPr="00BE45D3" w:rsidTr="00E94BA2">
        <w:trPr>
          <w:trHeight w:val="630"/>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Кредиторская задолженность</w:t>
            </w:r>
          </w:p>
        </w:tc>
        <w:tc>
          <w:tcPr>
            <w:tcW w:w="136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48 882 362</w:t>
            </w:r>
          </w:p>
        </w:tc>
        <w:tc>
          <w:tcPr>
            <w:tcW w:w="130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49 012 520</w:t>
            </w:r>
          </w:p>
        </w:tc>
        <w:tc>
          <w:tcPr>
            <w:tcW w:w="144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55 896 400</w:t>
            </w:r>
          </w:p>
        </w:tc>
        <w:tc>
          <w:tcPr>
            <w:tcW w:w="1162"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0,27</w:t>
            </w:r>
          </w:p>
        </w:tc>
        <w:tc>
          <w:tcPr>
            <w:tcW w:w="1138"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14,05</w:t>
            </w:r>
          </w:p>
        </w:tc>
      </w:tr>
      <w:tr w:rsidR="00CE44B9" w:rsidRPr="00BE45D3" w:rsidTr="00E94BA2">
        <w:trPr>
          <w:trHeight w:val="315"/>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Доходы будущих периодов</w:t>
            </w:r>
          </w:p>
        </w:tc>
        <w:tc>
          <w:tcPr>
            <w:tcW w:w="136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 </w:t>
            </w:r>
          </w:p>
        </w:tc>
        <w:tc>
          <w:tcPr>
            <w:tcW w:w="130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 </w:t>
            </w:r>
          </w:p>
        </w:tc>
        <w:tc>
          <w:tcPr>
            <w:tcW w:w="144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 </w:t>
            </w:r>
          </w:p>
        </w:tc>
        <w:tc>
          <w:tcPr>
            <w:tcW w:w="1162"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 </w:t>
            </w:r>
          </w:p>
        </w:tc>
      </w:tr>
      <w:tr w:rsidR="00CE44B9" w:rsidRPr="00BE45D3" w:rsidTr="00E94BA2">
        <w:trPr>
          <w:trHeight w:val="315"/>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Оцено</w:t>
            </w:r>
            <w:r w:rsidRPr="00BE45D3">
              <w:rPr>
                <w:rFonts w:ascii="Times New Roman" w:eastAsia="Times New Roman" w:hAnsi="Times New Roman" w:cs="Times New Roman"/>
                <w:color w:val="000000"/>
                <w:sz w:val="24"/>
                <w:szCs w:val="24"/>
                <w:lang w:eastAsia="ru-RU"/>
              </w:rPr>
              <w:t>чные обязательства</w:t>
            </w:r>
          </w:p>
        </w:tc>
        <w:tc>
          <w:tcPr>
            <w:tcW w:w="136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391965</w:t>
            </w:r>
          </w:p>
        </w:tc>
        <w:tc>
          <w:tcPr>
            <w:tcW w:w="130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344 067</w:t>
            </w:r>
          </w:p>
        </w:tc>
        <w:tc>
          <w:tcPr>
            <w:tcW w:w="144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363 781</w:t>
            </w:r>
          </w:p>
        </w:tc>
        <w:tc>
          <w:tcPr>
            <w:tcW w:w="1162"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-12,22</w:t>
            </w:r>
          </w:p>
        </w:tc>
        <w:tc>
          <w:tcPr>
            <w:tcW w:w="1138"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5,73</w:t>
            </w:r>
          </w:p>
        </w:tc>
      </w:tr>
      <w:tr w:rsidR="00CE44B9" w:rsidRPr="00BE45D3" w:rsidTr="00E94BA2">
        <w:trPr>
          <w:trHeight w:val="315"/>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Прочие обязательства</w:t>
            </w:r>
          </w:p>
        </w:tc>
        <w:tc>
          <w:tcPr>
            <w:tcW w:w="136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 </w:t>
            </w:r>
          </w:p>
        </w:tc>
        <w:tc>
          <w:tcPr>
            <w:tcW w:w="130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w:t>
            </w:r>
          </w:p>
        </w:tc>
        <w:tc>
          <w:tcPr>
            <w:tcW w:w="144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w:t>
            </w:r>
          </w:p>
        </w:tc>
        <w:tc>
          <w:tcPr>
            <w:tcW w:w="1162"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 </w:t>
            </w:r>
          </w:p>
        </w:tc>
      </w:tr>
      <w:tr w:rsidR="00CE44B9" w:rsidRPr="00BE45D3" w:rsidTr="00E94BA2">
        <w:trPr>
          <w:trHeight w:val="315"/>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БАЛАНС</w:t>
            </w:r>
          </w:p>
        </w:tc>
        <w:tc>
          <w:tcPr>
            <w:tcW w:w="136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152 247 881</w:t>
            </w:r>
          </w:p>
        </w:tc>
        <w:tc>
          <w:tcPr>
            <w:tcW w:w="130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188 485 373</w:t>
            </w:r>
          </w:p>
        </w:tc>
        <w:tc>
          <w:tcPr>
            <w:tcW w:w="1440" w:type="dxa"/>
            <w:tcBorders>
              <w:top w:val="nil"/>
              <w:left w:val="nil"/>
              <w:bottom w:val="single" w:sz="4" w:space="0" w:color="auto"/>
              <w:right w:val="single" w:sz="4" w:space="0" w:color="auto"/>
            </w:tcBorders>
            <w:shd w:val="clear" w:color="000000" w:fill="FFFFFF"/>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213 214 154</w:t>
            </w:r>
          </w:p>
        </w:tc>
        <w:tc>
          <w:tcPr>
            <w:tcW w:w="1162"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23,80</w:t>
            </w:r>
          </w:p>
        </w:tc>
        <w:tc>
          <w:tcPr>
            <w:tcW w:w="1138" w:type="dxa"/>
            <w:tcBorders>
              <w:top w:val="nil"/>
              <w:left w:val="nil"/>
              <w:bottom w:val="single" w:sz="4" w:space="0" w:color="auto"/>
              <w:right w:val="single" w:sz="4" w:space="0" w:color="auto"/>
            </w:tcBorders>
            <w:shd w:val="clear" w:color="auto" w:fill="auto"/>
            <w:noWrap/>
            <w:vAlign w:val="center"/>
            <w:hideMark/>
          </w:tcPr>
          <w:p w:rsidR="00CE44B9" w:rsidRPr="00BE45D3" w:rsidRDefault="00CE44B9" w:rsidP="00E94BA2">
            <w:pPr>
              <w:spacing w:after="0" w:line="240" w:lineRule="auto"/>
              <w:jc w:val="center"/>
              <w:rPr>
                <w:rFonts w:ascii="Times New Roman" w:eastAsia="Times New Roman" w:hAnsi="Times New Roman" w:cs="Times New Roman"/>
                <w:color w:val="000000"/>
                <w:sz w:val="24"/>
                <w:szCs w:val="24"/>
                <w:lang w:eastAsia="ru-RU"/>
              </w:rPr>
            </w:pPr>
            <w:r w:rsidRPr="00BE45D3">
              <w:rPr>
                <w:rFonts w:ascii="Times New Roman" w:eastAsia="Times New Roman" w:hAnsi="Times New Roman" w:cs="Times New Roman"/>
                <w:color w:val="000000"/>
                <w:sz w:val="24"/>
                <w:szCs w:val="24"/>
                <w:lang w:eastAsia="ru-RU"/>
              </w:rPr>
              <w:t>13,12</w:t>
            </w:r>
          </w:p>
        </w:tc>
      </w:tr>
    </w:tbl>
    <w:p w:rsidR="00CE44B9" w:rsidRDefault="00CE44B9" w:rsidP="00CE44B9">
      <w:pPr>
        <w:pStyle w:val="a3"/>
        <w:tabs>
          <w:tab w:val="left" w:pos="426"/>
        </w:tabs>
        <w:spacing w:after="0" w:line="360" w:lineRule="auto"/>
        <w:ind w:left="0" w:firstLine="709"/>
        <w:jc w:val="center"/>
        <w:rPr>
          <w:rFonts w:ascii="Times New Roman" w:hAnsi="Times New Roman" w:cs="Times New Roman"/>
          <w:b/>
          <w:sz w:val="28"/>
        </w:rPr>
      </w:pPr>
    </w:p>
    <w:p w:rsidR="00CE44B9" w:rsidRDefault="00CE44B9" w:rsidP="00CE44B9">
      <w:pPr>
        <w:pStyle w:val="a3"/>
        <w:tabs>
          <w:tab w:val="left" w:pos="426"/>
        </w:tabs>
        <w:spacing w:after="0" w:line="360" w:lineRule="auto"/>
        <w:ind w:left="0" w:firstLine="709"/>
        <w:jc w:val="center"/>
        <w:rPr>
          <w:rFonts w:ascii="Times New Roman" w:hAnsi="Times New Roman" w:cs="Times New Roman"/>
          <w:b/>
          <w:sz w:val="28"/>
        </w:rPr>
      </w:pPr>
      <w:r>
        <w:rPr>
          <w:noProof/>
          <w:lang w:eastAsia="ru-RU"/>
        </w:rPr>
        <w:drawing>
          <wp:inline distT="0" distB="0" distL="0" distR="0" wp14:anchorId="0F7E8028" wp14:editId="030734B5">
            <wp:extent cx="5019675" cy="2743200"/>
            <wp:effectExtent l="0" t="0" r="952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E44B9" w:rsidRDefault="00CE44B9" w:rsidP="00CE44B9">
      <w:pPr>
        <w:pStyle w:val="a3"/>
        <w:tabs>
          <w:tab w:val="left" w:pos="426"/>
        </w:tabs>
        <w:spacing w:after="0" w:line="360" w:lineRule="auto"/>
        <w:ind w:left="0" w:firstLine="709"/>
        <w:jc w:val="center"/>
        <w:rPr>
          <w:rFonts w:ascii="Times New Roman" w:hAnsi="Times New Roman" w:cs="Times New Roman"/>
          <w:sz w:val="28"/>
        </w:rPr>
      </w:pPr>
      <w:r w:rsidRPr="00B53114">
        <w:rPr>
          <w:rFonts w:ascii="Times New Roman" w:hAnsi="Times New Roman" w:cs="Times New Roman"/>
          <w:sz w:val="28"/>
        </w:rPr>
        <w:t>Рисунок 2.</w:t>
      </w:r>
      <w:r>
        <w:rPr>
          <w:rFonts w:ascii="Times New Roman" w:hAnsi="Times New Roman" w:cs="Times New Roman"/>
          <w:sz w:val="28"/>
        </w:rPr>
        <w:t>2</w:t>
      </w:r>
      <w:r w:rsidRPr="00B53114">
        <w:rPr>
          <w:rFonts w:ascii="Times New Roman" w:hAnsi="Times New Roman" w:cs="Times New Roman"/>
          <w:sz w:val="28"/>
        </w:rPr>
        <w:t xml:space="preserve">. – Динамика </w:t>
      </w:r>
      <w:r>
        <w:rPr>
          <w:rFonts w:ascii="Times New Roman" w:hAnsi="Times New Roman" w:cs="Times New Roman"/>
          <w:sz w:val="28"/>
        </w:rPr>
        <w:t>пассив</w:t>
      </w:r>
      <w:proofErr w:type="gramStart"/>
      <w:r>
        <w:rPr>
          <w:rFonts w:ascii="Times New Roman" w:hAnsi="Times New Roman" w:cs="Times New Roman"/>
          <w:sz w:val="28"/>
        </w:rPr>
        <w:t>а</w:t>
      </w:r>
      <w:r w:rsidRPr="00B53114">
        <w:rPr>
          <w:rFonts w:ascii="Times New Roman" w:hAnsi="Times New Roman" w:cs="Times New Roman"/>
          <w:sz w:val="28"/>
        </w:rPr>
        <w:t xml:space="preserve"> ООО</w:t>
      </w:r>
      <w:proofErr w:type="gramEnd"/>
      <w:r w:rsidRPr="00B53114">
        <w:rPr>
          <w:rFonts w:ascii="Times New Roman" w:hAnsi="Times New Roman" w:cs="Times New Roman"/>
          <w:sz w:val="28"/>
        </w:rPr>
        <w:t xml:space="preserve"> «Лента», тыс. </w:t>
      </w:r>
      <w:proofErr w:type="spellStart"/>
      <w:r w:rsidRPr="00B53114">
        <w:rPr>
          <w:rFonts w:ascii="Times New Roman" w:hAnsi="Times New Roman" w:cs="Times New Roman"/>
          <w:sz w:val="28"/>
        </w:rPr>
        <w:t>руб</w:t>
      </w:r>
      <w:proofErr w:type="spellEnd"/>
    </w:p>
    <w:p w:rsidR="00CE44B9" w:rsidRDefault="00CE44B9" w:rsidP="00CE44B9">
      <w:pPr>
        <w:pStyle w:val="a3"/>
        <w:tabs>
          <w:tab w:val="left" w:pos="426"/>
        </w:tabs>
        <w:spacing w:after="0"/>
        <w:ind w:left="0" w:firstLine="709"/>
        <w:jc w:val="both"/>
        <w:rPr>
          <w:rFonts w:ascii="Times New Roman" w:hAnsi="Times New Roman" w:cs="Times New Roman"/>
          <w:sz w:val="28"/>
        </w:rPr>
      </w:pPr>
    </w:p>
    <w:p w:rsidR="00CE44B9" w:rsidRDefault="00CE44B9" w:rsidP="00CE44B9">
      <w:pPr>
        <w:pStyle w:val="a3"/>
        <w:tabs>
          <w:tab w:val="left" w:pos="426"/>
        </w:tabs>
        <w:spacing w:after="0" w:line="360" w:lineRule="auto"/>
        <w:ind w:left="0" w:firstLine="709"/>
        <w:jc w:val="both"/>
        <w:rPr>
          <w:rFonts w:ascii="Times New Roman" w:hAnsi="Times New Roman" w:cs="Times New Roman"/>
          <w:sz w:val="28"/>
        </w:rPr>
      </w:pPr>
      <w:proofErr w:type="gramStart"/>
      <w:r>
        <w:rPr>
          <w:rFonts w:ascii="Times New Roman" w:hAnsi="Times New Roman" w:cs="Times New Roman"/>
          <w:sz w:val="28"/>
        </w:rPr>
        <w:t>Исходя из данных таблицы 2.2. и рисунка 2.2., определенная динамика в динамике пассива баланса наблюдается только в отношении собственного капитала: отмечается положительная динамика, что говорит о финансовой устойчивости ООО «Лента»: в 2015 году прирост составил 22,96% (за счет добавочного капитала), в 2016 году – 28,92%.  В 2016 году рост был обусловлен главным образом получением положительного финансового результата, то есть прибыли.</w:t>
      </w:r>
      <w:proofErr w:type="gramEnd"/>
      <w:r>
        <w:rPr>
          <w:rFonts w:ascii="Times New Roman" w:hAnsi="Times New Roman" w:cs="Times New Roman"/>
          <w:sz w:val="28"/>
        </w:rPr>
        <w:t xml:space="preserve"> Заемные средства представлены вы большей степени краткосрочными займами: их рост в 2016 году составил более 100%, </w:t>
      </w:r>
      <w:r>
        <w:rPr>
          <w:rFonts w:ascii="Times New Roman" w:hAnsi="Times New Roman" w:cs="Times New Roman"/>
          <w:sz w:val="28"/>
        </w:rPr>
        <w:lastRenderedPageBreak/>
        <w:t>что свидетельствует о финансовой зависимост</w:t>
      </w:r>
      <w:proofErr w:type="gramStart"/>
      <w:r>
        <w:rPr>
          <w:rFonts w:ascii="Times New Roman" w:hAnsi="Times New Roman" w:cs="Times New Roman"/>
          <w:sz w:val="28"/>
        </w:rPr>
        <w:t>и ООО</w:t>
      </w:r>
      <w:proofErr w:type="gramEnd"/>
      <w:r>
        <w:rPr>
          <w:rFonts w:ascii="Times New Roman" w:hAnsi="Times New Roman" w:cs="Times New Roman"/>
          <w:sz w:val="28"/>
        </w:rPr>
        <w:t xml:space="preserve"> «Лента» от внешних кредиторов. Прирост долгосрочной задолженности в 2016 году составил 3,32%.  Данный прирост представлен в основном увеличением отложенных налоговых активов.</w:t>
      </w:r>
    </w:p>
    <w:p w:rsidR="00CE44B9" w:rsidRDefault="00CE44B9" w:rsidP="00CE44B9">
      <w:pPr>
        <w:pStyle w:val="a3"/>
        <w:tabs>
          <w:tab w:val="left" w:pos="426"/>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Далее проанализируем структуру актива и пассива баланс</w:t>
      </w:r>
      <w:proofErr w:type="gramStart"/>
      <w:r>
        <w:rPr>
          <w:rFonts w:ascii="Times New Roman" w:hAnsi="Times New Roman" w:cs="Times New Roman"/>
          <w:sz w:val="28"/>
        </w:rPr>
        <w:t>а ООО</w:t>
      </w:r>
      <w:proofErr w:type="gramEnd"/>
      <w:r>
        <w:rPr>
          <w:rFonts w:ascii="Times New Roman" w:hAnsi="Times New Roman" w:cs="Times New Roman"/>
          <w:sz w:val="28"/>
        </w:rPr>
        <w:t xml:space="preserve"> «Лента».</w:t>
      </w:r>
    </w:p>
    <w:p w:rsidR="00CE44B9" w:rsidRPr="00983B42" w:rsidRDefault="00CE44B9" w:rsidP="00CE44B9">
      <w:pPr>
        <w:pStyle w:val="a3"/>
        <w:tabs>
          <w:tab w:val="left" w:pos="426"/>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Таблица 2.3. – Структура актива баланс</w:t>
      </w:r>
      <w:proofErr w:type="gramStart"/>
      <w:r>
        <w:rPr>
          <w:rFonts w:ascii="Times New Roman" w:hAnsi="Times New Roman" w:cs="Times New Roman"/>
          <w:sz w:val="28"/>
        </w:rPr>
        <w:t>а ООО</w:t>
      </w:r>
      <w:proofErr w:type="gramEnd"/>
      <w:r>
        <w:rPr>
          <w:rFonts w:ascii="Times New Roman" w:hAnsi="Times New Roman" w:cs="Times New Roman"/>
          <w:sz w:val="28"/>
        </w:rPr>
        <w:t xml:space="preserve"> «Лента», %</w:t>
      </w:r>
    </w:p>
    <w:tbl>
      <w:tblPr>
        <w:tblW w:w="9873" w:type="dxa"/>
        <w:tblInd w:w="93" w:type="dxa"/>
        <w:tblLook w:val="04A0" w:firstRow="1" w:lastRow="0" w:firstColumn="1" w:lastColumn="0" w:noHBand="0" w:noVBand="1"/>
      </w:tblPr>
      <w:tblGrid>
        <w:gridCol w:w="2850"/>
        <w:gridCol w:w="1276"/>
        <w:gridCol w:w="992"/>
        <w:gridCol w:w="1560"/>
        <w:gridCol w:w="850"/>
        <w:gridCol w:w="1465"/>
        <w:gridCol w:w="880"/>
      </w:tblGrid>
      <w:tr w:rsidR="00CE44B9" w:rsidRPr="00BF4181" w:rsidTr="00E94BA2">
        <w:trPr>
          <w:trHeight w:val="315"/>
        </w:trPr>
        <w:tc>
          <w:tcPr>
            <w:tcW w:w="285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Показатель</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2014 год</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Уд</w:t>
            </w:r>
            <w:proofErr w:type="gramStart"/>
            <w:r w:rsidRPr="00BF4181">
              <w:rPr>
                <w:rFonts w:ascii="Times New Roman" w:eastAsia="Times New Roman" w:hAnsi="Times New Roman" w:cs="Times New Roman"/>
                <w:color w:val="000000"/>
                <w:lang w:eastAsia="ru-RU"/>
              </w:rPr>
              <w:t>.</w:t>
            </w:r>
            <w:proofErr w:type="gramEnd"/>
            <w:r w:rsidRPr="00BF4181">
              <w:rPr>
                <w:rFonts w:ascii="Times New Roman" w:eastAsia="Times New Roman" w:hAnsi="Times New Roman" w:cs="Times New Roman"/>
                <w:color w:val="000000"/>
                <w:lang w:eastAsia="ru-RU"/>
              </w:rPr>
              <w:t xml:space="preserve"> </w:t>
            </w:r>
            <w:proofErr w:type="gramStart"/>
            <w:r w:rsidRPr="00BF4181">
              <w:rPr>
                <w:rFonts w:ascii="Times New Roman" w:eastAsia="Times New Roman" w:hAnsi="Times New Roman" w:cs="Times New Roman"/>
                <w:color w:val="000000"/>
                <w:lang w:eastAsia="ru-RU"/>
              </w:rPr>
              <w:t>в</w:t>
            </w:r>
            <w:proofErr w:type="gramEnd"/>
            <w:r w:rsidRPr="00BF4181">
              <w:rPr>
                <w:rFonts w:ascii="Times New Roman" w:eastAsia="Times New Roman" w:hAnsi="Times New Roman" w:cs="Times New Roman"/>
                <w:color w:val="000000"/>
                <w:lang w:eastAsia="ru-RU"/>
              </w:rPr>
              <w:t>ес, %</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2015 год</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Уд</w:t>
            </w:r>
            <w:proofErr w:type="gramStart"/>
            <w:r w:rsidRPr="00BF4181">
              <w:rPr>
                <w:rFonts w:ascii="Times New Roman" w:eastAsia="Times New Roman" w:hAnsi="Times New Roman" w:cs="Times New Roman"/>
                <w:color w:val="000000"/>
                <w:lang w:eastAsia="ru-RU"/>
              </w:rPr>
              <w:t>.</w:t>
            </w:r>
            <w:proofErr w:type="gramEnd"/>
            <w:r w:rsidRPr="00BF4181">
              <w:rPr>
                <w:rFonts w:ascii="Times New Roman" w:eastAsia="Times New Roman" w:hAnsi="Times New Roman" w:cs="Times New Roman"/>
                <w:color w:val="000000"/>
                <w:lang w:eastAsia="ru-RU"/>
              </w:rPr>
              <w:t xml:space="preserve"> </w:t>
            </w:r>
            <w:proofErr w:type="gramStart"/>
            <w:r w:rsidRPr="00BF4181">
              <w:rPr>
                <w:rFonts w:ascii="Times New Roman" w:eastAsia="Times New Roman" w:hAnsi="Times New Roman" w:cs="Times New Roman"/>
                <w:color w:val="000000"/>
                <w:lang w:eastAsia="ru-RU"/>
              </w:rPr>
              <w:t>в</w:t>
            </w:r>
            <w:proofErr w:type="gramEnd"/>
            <w:r w:rsidRPr="00BF4181">
              <w:rPr>
                <w:rFonts w:ascii="Times New Roman" w:eastAsia="Times New Roman" w:hAnsi="Times New Roman" w:cs="Times New Roman"/>
                <w:color w:val="000000"/>
                <w:lang w:eastAsia="ru-RU"/>
              </w:rPr>
              <w:t>ес, %</w:t>
            </w:r>
          </w:p>
        </w:tc>
        <w:tc>
          <w:tcPr>
            <w:tcW w:w="146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2016 год</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Уд</w:t>
            </w:r>
            <w:proofErr w:type="gramStart"/>
            <w:r w:rsidRPr="00BF4181">
              <w:rPr>
                <w:rFonts w:ascii="Times New Roman" w:eastAsia="Times New Roman" w:hAnsi="Times New Roman" w:cs="Times New Roman"/>
                <w:color w:val="000000"/>
                <w:lang w:eastAsia="ru-RU"/>
              </w:rPr>
              <w:t>.</w:t>
            </w:r>
            <w:proofErr w:type="gramEnd"/>
            <w:r w:rsidRPr="00BF4181">
              <w:rPr>
                <w:rFonts w:ascii="Times New Roman" w:eastAsia="Times New Roman" w:hAnsi="Times New Roman" w:cs="Times New Roman"/>
                <w:color w:val="000000"/>
                <w:lang w:eastAsia="ru-RU"/>
              </w:rPr>
              <w:t xml:space="preserve"> </w:t>
            </w:r>
            <w:proofErr w:type="gramStart"/>
            <w:r w:rsidRPr="00BF4181">
              <w:rPr>
                <w:rFonts w:ascii="Times New Roman" w:eastAsia="Times New Roman" w:hAnsi="Times New Roman" w:cs="Times New Roman"/>
                <w:color w:val="000000"/>
                <w:lang w:eastAsia="ru-RU"/>
              </w:rPr>
              <w:t>в</w:t>
            </w:r>
            <w:proofErr w:type="gramEnd"/>
            <w:r w:rsidRPr="00BF4181">
              <w:rPr>
                <w:rFonts w:ascii="Times New Roman" w:eastAsia="Times New Roman" w:hAnsi="Times New Roman" w:cs="Times New Roman"/>
                <w:color w:val="000000"/>
                <w:lang w:eastAsia="ru-RU"/>
              </w:rPr>
              <w:t>ес, %</w:t>
            </w:r>
          </w:p>
        </w:tc>
      </w:tr>
      <w:tr w:rsidR="00CE44B9" w:rsidRPr="00BF4181" w:rsidTr="00E94BA2">
        <w:trPr>
          <w:trHeight w:val="315"/>
        </w:trPr>
        <w:tc>
          <w:tcPr>
            <w:tcW w:w="2850" w:type="dxa"/>
            <w:vMerge/>
            <w:tcBorders>
              <w:top w:val="single" w:sz="4" w:space="0" w:color="auto"/>
              <w:left w:val="single" w:sz="4" w:space="0" w:color="auto"/>
              <w:bottom w:val="single" w:sz="4" w:space="0" w:color="auto"/>
              <w:right w:val="single" w:sz="4" w:space="0" w:color="auto"/>
            </w:tcBorders>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p>
        </w:tc>
      </w:tr>
      <w:tr w:rsidR="00CE44B9" w:rsidRPr="00BF4181" w:rsidTr="00E94BA2">
        <w:trPr>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val="en-US" w:eastAsia="ru-RU"/>
              </w:rPr>
              <w:t xml:space="preserve">1. ВНЕОБОРОТНЫЕ АКТИВЫ </w:t>
            </w:r>
          </w:p>
        </w:tc>
        <w:tc>
          <w:tcPr>
            <w:tcW w:w="1276"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100 391 815</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65,94</w:t>
            </w:r>
          </w:p>
        </w:tc>
        <w:tc>
          <w:tcPr>
            <w:tcW w:w="156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102 419 238</w:t>
            </w:r>
          </w:p>
        </w:tc>
        <w:tc>
          <w:tcPr>
            <w:tcW w:w="85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60,79</w:t>
            </w:r>
          </w:p>
        </w:tc>
        <w:tc>
          <w:tcPr>
            <w:tcW w:w="1465"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146 273 171</w:t>
            </w:r>
          </w:p>
        </w:tc>
        <w:tc>
          <w:tcPr>
            <w:tcW w:w="88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68,60</w:t>
            </w:r>
          </w:p>
        </w:tc>
      </w:tr>
      <w:tr w:rsidR="00CE44B9" w:rsidRPr="00BF4181" w:rsidTr="00E94BA2">
        <w:trPr>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Нематериальные  активы</w:t>
            </w:r>
          </w:p>
        </w:tc>
        <w:tc>
          <w:tcPr>
            <w:tcW w:w="1276"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27213</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0,02</w:t>
            </w:r>
          </w:p>
        </w:tc>
        <w:tc>
          <w:tcPr>
            <w:tcW w:w="1560"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21 130</w:t>
            </w:r>
          </w:p>
        </w:tc>
        <w:tc>
          <w:tcPr>
            <w:tcW w:w="85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0,01</w:t>
            </w:r>
          </w:p>
        </w:tc>
        <w:tc>
          <w:tcPr>
            <w:tcW w:w="1465"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16 292</w:t>
            </w:r>
          </w:p>
        </w:tc>
        <w:tc>
          <w:tcPr>
            <w:tcW w:w="88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0,01</w:t>
            </w:r>
          </w:p>
        </w:tc>
      </w:tr>
      <w:tr w:rsidR="00CE44B9" w:rsidRPr="00BF4181" w:rsidTr="00E94BA2">
        <w:trPr>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Результаты исследований и разработок</w:t>
            </w:r>
          </w:p>
        </w:tc>
        <w:tc>
          <w:tcPr>
            <w:tcW w:w="1276"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1465"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r>
      <w:tr w:rsidR="00CE44B9" w:rsidRPr="00BF4181" w:rsidTr="00E94BA2">
        <w:trPr>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Нематериальные поисковые активы</w:t>
            </w:r>
          </w:p>
        </w:tc>
        <w:tc>
          <w:tcPr>
            <w:tcW w:w="1276"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1465"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r>
      <w:tr w:rsidR="00CE44B9" w:rsidRPr="00BF4181" w:rsidTr="00E94BA2">
        <w:trPr>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Материальные поисковые активы</w:t>
            </w:r>
          </w:p>
        </w:tc>
        <w:tc>
          <w:tcPr>
            <w:tcW w:w="1276"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1465"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r>
      <w:tr w:rsidR="00CE44B9" w:rsidRPr="00BF4181" w:rsidTr="00E94BA2">
        <w:trPr>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Основные средства</w:t>
            </w:r>
          </w:p>
        </w:tc>
        <w:tc>
          <w:tcPr>
            <w:tcW w:w="1276"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67 839 937</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44,56</w:t>
            </w:r>
          </w:p>
        </w:tc>
        <w:tc>
          <w:tcPr>
            <w:tcW w:w="1560"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87 818 348</w:t>
            </w:r>
          </w:p>
        </w:tc>
        <w:tc>
          <w:tcPr>
            <w:tcW w:w="85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52,12</w:t>
            </w:r>
          </w:p>
        </w:tc>
        <w:tc>
          <w:tcPr>
            <w:tcW w:w="1465"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115 358 628</w:t>
            </w:r>
          </w:p>
        </w:tc>
        <w:tc>
          <w:tcPr>
            <w:tcW w:w="88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54,10</w:t>
            </w:r>
          </w:p>
        </w:tc>
      </w:tr>
      <w:tr w:rsidR="00CE44B9" w:rsidRPr="00BF4181" w:rsidTr="00E94BA2">
        <w:trPr>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Доходные вложения в материальные ценности</w:t>
            </w:r>
          </w:p>
        </w:tc>
        <w:tc>
          <w:tcPr>
            <w:tcW w:w="1276"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1465"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r>
      <w:tr w:rsidR="00CE44B9" w:rsidRPr="00BF4181" w:rsidTr="00E94BA2">
        <w:trPr>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Финансовые вложения</w:t>
            </w:r>
          </w:p>
        </w:tc>
        <w:tc>
          <w:tcPr>
            <w:tcW w:w="1276"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20 189 599</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13,26</w:t>
            </w:r>
          </w:p>
        </w:tc>
        <w:tc>
          <w:tcPr>
            <w:tcW w:w="1560"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1 194 171</w:t>
            </w:r>
          </w:p>
        </w:tc>
        <w:tc>
          <w:tcPr>
            <w:tcW w:w="85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0,71</w:t>
            </w:r>
          </w:p>
        </w:tc>
        <w:tc>
          <w:tcPr>
            <w:tcW w:w="1465"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12 092 704</w:t>
            </w:r>
          </w:p>
        </w:tc>
        <w:tc>
          <w:tcPr>
            <w:tcW w:w="88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5,67</w:t>
            </w:r>
          </w:p>
        </w:tc>
      </w:tr>
      <w:tr w:rsidR="00CE44B9" w:rsidRPr="00BF4181" w:rsidTr="00E94BA2">
        <w:trPr>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Отложенные налоговые активы</w:t>
            </w:r>
          </w:p>
        </w:tc>
        <w:tc>
          <w:tcPr>
            <w:tcW w:w="1276"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638 171</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0,42</w:t>
            </w:r>
          </w:p>
        </w:tc>
        <w:tc>
          <w:tcPr>
            <w:tcW w:w="1560"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575 602</w:t>
            </w:r>
          </w:p>
        </w:tc>
        <w:tc>
          <w:tcPr>
            <w:tcW w:w="85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0,34</w:t>
            </w:r>
          </w:p>
        </w:tc>
        <w:tc>
          <w:tcPr>
            <w:tcW w:w="1465"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690 863</w:t>
            </w:r>
          </w:p>
        </w:tc>
        <w:tc>
          <w:tcPr>
            <w:tcW w:w="88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0,32</w:t>
            </w:r>
          </w:p>
        </w:tc>
      </w:tr>
      <w:tr w:rsidR="00CE44B9" w:rsidRPr="00BF4181" w:rsidTr="00E94BA2">
        <w:trPr>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xml:space="preserve">Прочие </w:t>
            </w:r>
            <w:proofErr w:type="spellStart"/>
            <w:r w:rsidRPr="00BF4181">
              <w:rPr>
                <w:rFonts w:ascii="Times New Roman" w:eastAsia="Times New Roman" w:hAnsi="Times New Roman" w:cs="Times New Roman"/>
                <w:color w:val="000000"/>
                <w:lang w:eastAsia="ru-RU"/>
              </w:rPr>
              <w:t>внеоборотные</w:t>
            </w:r>
            <w:proofErr w:type="spellEnd"/>
            <w:r w:rsidRPr="00BF4181">
              <w:rPr>
                <w:rFonts w:ascii="Times New Roman" w:eastAsia="Times New Roman" w:hAnsi="Times New Roman" w:cs="Times New Roman"/>
                <w:color w:val="000000"/>
                <w:lang w:eastAsia="ru-RU"/>
              </w:rPr>
              <w:t xml:space="preserve"> активы</w:t>
            </w:r>
          </w:p>
        </w:tc>
        <w:tc>
          <w:tcPr>
            <w:tcW w:w="1276"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11 696 895</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7,68</w:t>
            </w:r>
          </w:p>
        </w:tc>
        <w:tc>
          <w:tcPr>
            <w:tcW w:w="1560"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12 809 987</w:t>
            </w:r>
          </w:p>
        </w:tc>
        <w:tc>
          <w:tcPr>
            <w:tcW w:w="85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7,60</w:t>
            </w:r>
          </w:p>
        </w:tc>
        <w:tc>
          <w:tcPr>
            <w:tcW w:w="1465"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18 114 684</w:t>
            </w:r>
          </w:p>
        </w:tc>
        <w:tc>
          <w:tcPr>
            <w:tcW w:w="88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8,50</w:t>
            </w:r>
          </w:p>
        </w:tc>
      </w:tr>
      <w:tr w:rsidR="00CE44B9" w:rsidRPr="00BF4181" w:rsidTr="00E94BA2">
        <w:trPr>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2. ОБОРОТНЫЕ АКТИВЫ</w:t>
            </w:r>
          </w:p>
        </w:tc>
        <w:tc>
          <w:tcPr>
            <w:tcW w:w="1276"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51 856 066</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34,06</w:t>
            </w:r>
          </w:p>
        </w:tc>
        <w:tc>
          <w:tcPr>
            <w:tcW w:w="156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66 066 135</w:t>
            </w:r>
          </w:p>
        </w:tc>
        <w:tc>
          <w:tcPr>
            <w:tcW w:w="85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39,21</w:t>
            </w:r>
          </w:p>
        </w:tc>
        <w:tc>
          <w:tcPr>
            <w:tcW w:w="1465"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66 940 983</w:t>
            </w:r>
          </w:p>
        </w:tc>
        <w:tc>
          <w:tcPr>
            <w:tcW w:w="88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31,40</w:t>
            </w:r>
          </w:p>
        </w:tc>
      </w:tr>
      <w:tr w:rsidR="00CE44B9" w:rsidRPr="00BF4181" w:rsidTr="00E94BA2">
        <w:trPr>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Запасы</w:t>
            </w:r>
          </w:p>
        </w:tc>
        <w:tc>
          <w:tcPr>
            <w:tcW w:w="1276"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22 574 010</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14,83</w:t>
            </w:r>
          </w:p>
        </w:tc>
        <w:tc>
          <w:tcPr>
            <w:tcW w:w="1560"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24 893 011</w:t>
            </w:r>
          </w:p>
        </w:tc>
        <w:tc>
          <w:tcPr>
            <w:tcW w:w="85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14,77</w:t>
            </w:r>
          </w:p>
        </w:tc>
        <w:tc>
          <w:tcPr>
            <w:tcW w:w="1465"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29 501 725</w:t>
            </w:r>
          </w:p>
        </w:tc>
        <w:tc>
          <w:tcPr>
            <w:tcW w:w="88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13,84</w:t>
            </w:r>
          </w:p>
        </w:tc>
      </w:tr>
      <w:tr w:rsidR="00CE44B9" w:rsidRPr="00BF4181" w:rsidTr="00E94BA2">
        <w:trPr>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Налог на добавленную стоимость по приобретенным ценностям</w:t>
            </w:r>
          </w:p>
        </w:tc>
        <w:tc>
          <w:tcPr>
            <w:tcW w:w="1276"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1 402 125</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0,92</w:t>
            </w:r>
          </w:p>
        </w:tc>
        <w:tc>
          <w:tcPr>
            <w:tcW w:w="1560"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1 544 510</w:t>
            </w:r>
          </w:p>
        </w:tc>
        <w:tc>
          <w:tcPr>
            <w:tcW w:w="85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0,92</w:t>
            </w:r>
          </w:p>
        </w:tc>
        <w:tc>
          <w:tcPr>
            <w:tcW w:w="1465"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2 215 198</w:t>
            </w:r>
          </w:p>
        </w:tc>
        <w:tc>
          <w:tcPr>
            <w:tcW w:w="88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1,04</w:t>
            </w:r>
          </w:p>
        </w:tc>
      </w:tr>
      <w:tr w:rsidR="00CE44B9" w:rsidRPr="00BF4181" w:rsidTr="00E94BA2">
        <w:trPr>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Дебиторская задолженность</w:t>
            </w:r>
          </w:p>
        </w:tc>
        <w:tc>
          <w:tcPr>
            <w:tcW w:w="1276"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15 909 548</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10,45</w:t>
            </w:r>
          </w:p>
        </w:tc>
        <w:tc>
          <w:tcPr>
            <w:tcW w:w="1560"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17 324 585</w:t>
            </w:r>
          </w:p>
        </w:tc>
        <w:tc>
          <w:tcPr>
            <w:tcW w:w="85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10,28</w:t>
            </w:r>
          </w:p>
        </w:tc>
        <w:tc>
          <w:tcPr>
            <w:tcW w:w="1465"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21 908 173</w:t>
            </w:r>
          </w:p>
        </w:tc>
        <w:tc>
          <w:tcPr>
            <w:tcW w:w="88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10,28</w:t>
            </w:r>
          </w:p>
        </w:tc>
      </w:tr>
      <w:tr w:rsidR="00CE44B9" w:rsidRPr="00BF4181" w:rsidTr="00E94BA2">
        <w:trPr>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Финансовые вложения (за исключением денежных эквивалентов)</w:t>
            </w:r>
          </w:p>
        </w:tc>
        <w:tc>
          <w:tcPr>
            <w:tcW w:w="1276"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1465"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231 863</w:t>
            </w:r>
          </w:p>
        </w:tc>
        <w:tc>
          <w:tcPr>
            <w:tcW w:w="88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0,11</w:t>
            </w:r>
          </w:p>
        </w:tc>
      </w:tr>
      <w:tr w:rsidR="00CE44B9" w:rsidRPr="00BF4181" w:rsidTr="00E94BA2">
        <w:trPr>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Денежные средства и денежные эквиваленты</w:t>
            </w:r>
          </w:p>
        </w:tc>
        <w:tc>
          <w:tcPr>
            <w:tcW w:w="1276"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11 970 383</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7,86</w:t>
            </w:r>
          </w:p>
        </w:tc>
        <w:tc>
          <w:tcPr>
            <w:tcW w:w="1560"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22 304 029</w:t>
            </w:r>
          </w:p>
        </w:tc>
        <w:tc>
          <w:tcPr>
            <w:tcW w:w="85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13,24</w:t>
            </w:r>
          </w:p>
        </w:tc>
        <w:tc>
          <w:tcPr>
            <w:tcW w:w="1465"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13 084 024</w:t>
            </w:r>
          </w:p>
        </w:tc>
        <w:tc>
          <w:tcPr>
            <w:tcW w:w="88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6,14</w:t>
            </w:r>
          </w:p>
        </w:tc>
      </w:tr>
      <w:tr w:rsidR="00CE44B9" w:rsidRPr="00BF4181" w:rsidTr="00E94BA2">
        <w:trPr>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Прочие оборотные активы</w:t>
            </w:r>
          </w:p>
        </w:tc>
        <w:tc>
          <w:tcPr>
            <w:tcW w:w="1276"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1465"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w:t>
            </w:r>
          </w:p>
        </w:tc>
        <w:tc>
          <w:tcPr>
            <w:tcW w:w="88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r>
      <w:tr w:rsidR="00CE44B9" w:rsidRPr="00BF4181" w:rsidTr="00E94BA2">
        <w:trPr>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БАЛАНС</w:t>
            </w:r>
          </w:p>
        </w:tc>
        <w:tc>
          <w:tcPr>
            <w:tcW w:w="1276"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152 247 881</w:t>
            </w:r>
          </w:p>
        </w:tc>
        <w:tc>
          <w:tcPr>
            <w:tcW w:w="992"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100,00</w:t>
            </w:r>
          </w:p>
        </w:tc>
        <w:tc>
          <w:tcPr>
            <w:tcW w:w="1560"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168 485 373</w:t>
            </w:r>
          </w:p>
        </w:tc>
        <w:tc>
          <w:tcPr>
            <w:tcW w:w="85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100,00</w:t>
            </w:r>
          </w:p>
        </w:tc>
        <w:tc>
          <w:tcPr>
            <w:tcW w:w="1465" w:type="dxa"/>
            <w:tcBorders>
              <w:top w:val="nil"/>
              <w:left w:val="nil"/>
              <w:bottom w:val="single" w:sz="4" w:space="0" w:color="auto"/>
              <w:right w:val="single" w:sz="4" w:space="0" w:color="auto"/>
            </w:tcBorders>
            <w:shd w:val="clear" w:color="auto" w:fill="auto"/>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213214154</w:t>
            </w:r>
          </w:p>
        </w:tc>
        <w:tc>
          <w:tcPr>
            <w:tcW w:w="880"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100,00</w:t>
            </w:r>
          </w:p>
        </w:tc>
      </w:tr>
    </w:tbl>
    <w:p w:rsidR="00CE44B9" w:rsidRDefault="00CE44B9" w:rsidP="00CE44B9">
      <w:pPr>
        <w:pStyle w:val="a3"/>
        <w:tabs>
          <w:tab w:val="left" w:pos="426"/>
        </w:tabs>
        <w:spacing w:after="0" w:line="360" w:lineRule="auto"/>
        <w:ind w:left="0" w:firstLine="709"/>
        <w:jc w:val="center"/>
        <w:rPr>
          <w:rFonts w:ascii="Times New Roman" w:hAnsi="Times New Roman" w:cs="Times New Roman"/>
          <w:b/>
          <w:sz w:val="28"/>
        </w:rPr>
      </w:pPr>
    </w:p>
    <w:p w:rsidR="00CE44B9" w:rsidRDefault="00CE44B9" w:rsidP="00CE44B9">
      <w:pPr>
        <w:pStyle w:val="a3"/>
        <w:tabs>
          <w:tab w:val="left" w:pos="426"/>
        </w:tabs>
        <w:spacing w:after="0" w:line="360" w:lineRule="auto"/>
        <w:ind w:left="0" w:firstLine="709"/>
        <w:jc w:val="center"/>
        <w:rPr>
          <w:rFonts w:ascii="Times New Roman" w:hAnsi="Times New Roman" w:cs="Times New Roman"/>
          <w:b/>
          <w:sz w:val="28"/>
        </w:rPr>
      </w:pPr>
    </w:p>
    <w:p w:rsidR="00CE44B9" w:rsidRDefault="00CE44B9" w:rsidP="00CE44B9">
      <w:pPr>
        <w:pStyle w:val="a3"/>
        <w:tabs>
          <w:tab w:val="left" w:pos="426"/>
        </w:tabs>
        <w:spacing w:after="0" w:line="360" w:lineRule="auto"/>
        <w:ind w:left="0" w:firstLine="709"/>
        <w:jc w:val="center"/>
        <w:rPr>
          <w:rFonts w:ascii="Times New Roman" w:hAnsi="Times New Roman" w:cs="Times New Roman"/>
          <w:b/>
          <w:sz w:val="28"/>
        </w:rPr>
      </w:pPr>
    </w:p>
    <w:p w:rsidR="00CE44B9" w:rsidRDefault="00CE44B9" w:rsidP="00CE44B9">
      <w:pPr>
        <w:pStyle w:val="a3"/>
        <w:tabs>
          <w:tab w:val="left" w:pos="426"/>
        </w:tabs>
        <w:spacing w:after="0" w:line="360" w:lineRule="auto"/>
        <w:ind w:left="0" w:firstLine="709"/>
        <w:jc w:val="center"/>
        <w:rPr>
          <w:rFonts w:ascii="Times New Roman" w:hAnsi="Times New Roman" w:cs="Times New Roman"/>
          <w:b/>
          <w:sz w:val="28"/>
        </w:rPr>
      </w:pPr>
    </w:p>
    <w:p w:rsidR="00CE44B9" w:rsidRDefault="00CE44B9" w:rsidP="00CE44B9">
      <w:pPr>
        <w:pStyle w:val="a3"/>
        <w:tabs>
          <w:tab w:val="left" w:pos="426"/>
        </w:tabs>
        <w:spacing w:after="0" w:line="360" w:lineRule="auto"/>
        <w:ind w:left="0" w:firstLine="709"/>
        <w:jc w:val="center"/>
        <w:rPr>
          <w:rFonts w:ascii="Times New Roman" w:hAnsi="Times New Roman" w:cs="Times New Roman"/>
          <w:b/>
          <w:sz w:val="28"/>
        </w:rPr>
      </w:pPr>
      <w:r>
        <w:rPr>
          <w:noProof/>
          <w:lang w:eastAsia="ru-RU"/>
        </w:rPr>
        <w:drawing>
          <wp:inline distT="0" distB="0" distL="0" distR="0" wp14:anchorId="6CCDFD85" wp14:editId="3583CF6D">
            <wp:extent cx="4924425" cy="2743200"/>
            <wp:effectExtent l="0" t="0" r="952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E44B9" w:rsidRDefault="00CE44B9" w:rsidP="00CE44B9">
      <w:pPr>
        <w:pStyle w:val="a3"/>
        <w:tabs>
          <w:tab w:val="left" w:pos="426"/>
        </w:tabs>
        <w:spacing w:after="0" w:line="360" w:lineRule="auto"/>
        <w:ind w:left="0" w:firstLine="709"/>
        <w:jc w:val="center"/>
        <w:rPr>
          <w:rFonts w:ascii="Times New Roman" w:hAnsi="Times New Roman" w:cs="Times New Roman"/>
          <w:sz w:val="28"/>
        </w:rPr>
      </w:pPr>
      <w:r w:rsidRPr="00C50392">
        <w:rPr>
          <w:rFonts w:ascii="Times New Roman" w:hAnsi="Times New Roman" w:cs="Times New Roman"/>
          <w:sz w:val="28"/>
        </w:rPr>
        <w:t>Рисунок 2.3. – Структура актива баланс</w:t>
      </w:r>
      <w:proofErr w:type="gramStart"/>
      <w:r w:rsidRPr="00C50392">
        <w:rPr>
          <w:rFonts w:ascii="Times New Roman" w:hAnsi="Times New Roman" w:cs="Times New Roman"/>
          <w:sz w:val="28"/>
        </w:rPr>
        <w:t>а ООО</w:t>
      </w:r>
      <w:proofErr w:type="gramEnd"/>
      <w:r w:rsidRPr="00C50392">
        <w:rPr>
          <w:rFonts w:ascii="Times New Roman" w:hAnsi="Times New Roman" w:cs="Times New Roman"/>
          <w:sz w:val="28"/>
        </w:rPr>
        <w:t xml:space="preserve"> «Лента» в 2016 году, %</w:t>
      </w:r>
    </w:p>
    <w:p w:rsidR="00CE44B9" w:rsidRDefault="00CE44B9" w:rsidP="00CE44B9">
      <w:pPr>
        <w:pStyle w:val="a3"/>
        <w:tabs>
          <w:tab w:val="left" w:pos="426"/>
        </w:tabs>
        <w:spacing w:after="0"/>
        <w:ind w:left="0" w:firstLine="709"/>
        <w:jc w:val="both"/>
        <w:rPr>
          <w:rFonts w:ascii="Times New Roman" w:hAnsi="Times New Roman" w:cs="Times New Roman"/>
          <w:sz w:val="28"/>
        </w:rPr>
      </w:pPr>
    </w:p>
    <w:p w:rsidR="00CE44B9" w:rsidRDefault="00CE44B9" w:rsidP="00CE44B9">
      <w:pPr>
        <w:pStyle w:val="a3"/>
        <w:tabs>
          <w:tab w:val="left" w:pos="426"/>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В структуре актива баланса наибольший удельный вес занимают основные средства: по результатам 2016 года их доля составила 55%. Стоит отметить, что на протяжении анализируемого периода размер доли основных сре</w:t>
      </w:r>
      <w:proofErr w:type="gramStart"/>
      <w:r>
        <w:rPr>
          <w:rFonts w:ascii="Times New Roman" w:hAnsi="Times New Roman" w:cs="Times New Roman"/>
          <w:sz w:val="28"/>
        </w:rPr>
        <w:t>дств в стр</w:t>
      </w:r>
      <w:proofErr w:type="gramEnd"/>
      <w:r>
        <w:rPr>
          <w:rFonts w:ascii="Times New Roman" w:hAnsi="Times New Roman" w:cs="Times New Roman"/>
          <w:sz w:val="28"/>
        </w:rPr>
        <w:t>уктуре актива изменялся незначительно. Менее значительная доля представлена запасами – 14% по результатам 2016 года. Размер этой составляющей так же отмечается на данном уровне в анализируемом периоде. Наименьшая доля представлена денежными средствами – 6% и финансовыми вложениями – 6%, что говорит о незначительном уровне инвестиционной активности.</w:t>
      </w:r>
    </w:p>
    <w:p w:rsidR="00CE44B9" w:rsidRPr="00C50392" w:rsidRDefault="00CE44B9" w:rsidP="00CE44B9">
      <w:pPr>
        <w:pStyle w:val="a3"/>
        <w:tabs>
          <w:tab w:val="left" w:pos="426"/>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Таблица 2.4. - Структура пассива баланс</w:t>
      </w:r>
      <w:proofErr w:type="gramStart"/>
      <w:r>
        <w:rPr>
          <w:rFonts w:ascii="Times New Roman" w:hAnsi="Times New Roman" w:cs="Times New Roman"/>
          <w:sz w:val="28"/>
        </w:rPr>
        <w:t>а ООО</w:t>
      </w:r>
      <w:proofErr w:type="gramEnd"/>
      <w:r>
        <w:rPr>
          <w:rFonts w:ascii="Times New Roman" w:hAnsi="Times New Roman" w:cs="Times New Roman"/>
          <w:sz w:val="28"/>
        </w:rPr>
        <w:t xml:space="preserve"> «Лента», %</w:t>
      </w:r>
    </w:p>
    <w:tbl>
      <w:tblPr>
        <w:tblW w:w="9520" w:type="dxa"/>
        <w:tblInd w:w="93" w:type="dxa"/>
        <w:tblLook w:val="04A0" w:firstRow="1" w:lastRow="0" w:firstColumn="1" w:lastColumn="0" w:noHBand="0" w:noVBand="1"/>
      </w:tblPr>
      <w:tblGrid>
        <w:gridCol w:w="2992"/>
        <w:gridCol w:w="1299"/>
        <w:gridCol w:w="969"/>
        <w:gridCol w:w="1225"/>
        <w:gridCol w:w="919"/>
        <w:gridCol w:w="1295"/>
        <w:gridCol w:w="821"/>
      </w:tblGrid>
      <w:tr w:rsidR="00CE44B9" w:rsidRPr="00BF4181" w:rsidTr="00E94BA2">
        <w:trPr>
          <w:trHeight w:val="390"/>
        </w:trPr>
        <w:tc>
          <w:tcPr>
            <w:tcW w:w="2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Показатель</w:t>
            </w:r>
          </w:p>
        </w:tc>
        <w:tc>
          <w:tcPr>
            <w:tcW w:w="129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2014 год</w:t>
            </w:r>
          </w:p>
        </w:tc>
        <w:tc>
          <w:tcPr>
            <w:tcW w:w="96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Уд</w:t>
            </w:r>
            <w:proofErr w:type="gramStart"/>
            <w:r w:rsidRPr="00BF4181">
              <w:rPr>
                <w:rFonts w:ascii="Times New Roman" w:eastAsia="Times New Roman" w:hAnsi="Times New Roman" w:cs="Times New Roman"/>
                <w:color w:val="000000"/>
                <w:lang w:eastAsia="ru-RU"/>
              </w:rPr>
              <w:t>.</w:t>
            </w:r>
            <w:proofErr w:type="gramEnd"/>
            <w:r w:rsidRPr="00BF4181">
              <w:rPr>
                <w:rFonts w:ascii="Times New Roman" w:eastAsia="Times New Roman" w:hAnsi="Times New Roman" w:cs="Times New Roman"/>
                <w:color w:val="000000"/>
                <w:lang w:eastAsia="ru-RU"/>
              </w:rPr>
              <w:t xml:space="preserve"> </w:t>
            </w:r>
            <w:proofErr w:type="gramStart"/>
            <w:r w:rsidRPr="00BF4181">
              <w:rPr>
                <w:rFonts w:ascii="Times New Roman" w:eastAsia="Times New Roman" w:hAnsi="Times New Roman" w:cs="Times New Roman"/>
                <w:color w:val="000000"/>
                <w:lang w:eastAsia="ru-RU"/>
              </w:rPr>
              <w:t>в</w:t>
            </w:r>
            <w:proofErr w:type="gramEnd"/>
            <w:r w:rsidRPr="00BF4181">
              <w:rPr>
                <w:rFonts w:ascii="Times New Roman" w:eastAsia="Times New Roman" w:hAnsi="Times New Roman" w:cs="Times New Roman"/>
                <w:color w:val="000000"/>
                <w:lang w:eastAsia="ru-RU"/>
              </w:rPr>
              <w:t>ес, %</w:t>
            </w:r>
          </w:p>
        </w:tc>
        <w:tc>
          <w:tcPr>
            <w:tcW w:w="12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2015 год</w:t>
            </w:r>
          </w:p>
        </w:tc>
        <w:tc>
          <w:tcPr>
            <w:tcW w:w="91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Уд</w:t>
            </w:r>
            <w:proofErr w:type="gramStart"/>
            <w:r w:rsidRPr="00BF4181">
              <w:rPr>
                <w:rFonts w:ascii="Times New Roman" w:eastAsia="Times New Roman" w:hAnsi="Times New Roman" w:cs="Times New Roman"/>
                <w:color w:val="000000"/>
                <w:lang w:eastAsia="ru-RU"/>
              </w:rPr>
              <w:t>.</w:t>
            </w:r>
            <w:proofErr w:type="gramEnd"/>
            <w:r w:rsidRPr="00BF4181">
              <w:rPr>
                <w:rFonts w:ascii="Times New Roman" w:eastAsia="Times New Roman" w:hAnsi="Times New Roman" w:cs="Times New Roman"/>
                <w:color w:val="000000"/>
                <w:lang w:eastAsia="ru-RU"/>
              </w:rPr>
              <w:t xml:space="preserve"> </w:t>
            </w:r>
            <w:proofErr w:type="gramStart"/>
            <w:r w:rsidRPr="00BF4181">
              <w:rPr>
                <w:rFonts w:ascii="Times New Roman" w:eastAsia="Times New Roman" w:hAnsi="Times New Roman" w:cs="Times New Roman"/>
                <w:color w:val="000000"/>
                <w:lang w:eastAsia="ru-RU"/>
              </w:rPr>
              <w:t>в</w:t>
            </w:r>
            <w:proofErr w:type="gramEnd"/>
            <w:r w:rsidRPr="00BF4181">
              <w:rPr>
                <w:rFonts w:ascii="Times New Roman" w:eastAsia="Times New Roman" w:hAnsi="Times New Roman" w:cs="Times New Roman"/>
                <w:color w:val="000000"/>
                <w:lang w:eastAsia="ru-RU"/>
              </w:rPr>
              <w:t>ес, %</w:t>
            </w:r>
          </w:p>
        </w:tc>
        <w:tc>
          <w:tcPr>
            <w:tcW w:w="129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2016 год</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Уд</w:t>
            </w:r>
            <w:proofErr w:type="gramStart"/>
            <w:r w:rsidRPr="00BF4181">
              <w:rPr>
                <w:rFonts w:ascii="Times New Roman" w:eastAsia="Times New Roman" w:hAnsi="Times New Roman" w:cs="Times New Roman"/>
                <w:color w:val="000000"/>
                <w:lang w:eastAsia="ru-RU"/>
              </w:rPr>
              <w:t>.</w:t>
            </w:r>
            <w:proofErr w:type="gramEnd"/>
            <w:r w:rsidRPr="00BF4181">
              <w:rPr>
                <w:rFonts w:ascii="Times New Roman" w:eastAsia="Times New Roman" w:hAnsi="Times New Roman" w:cs="Times New Roman"/>
                <w:color w:val="000000"/>
                <w:lang w:eastAsia="ru-RU"/>
              </w:rPr>
              <w:t xml:space="preserve"> </w:t>
            </w:r>
            <w:proofErr w:type="gramStart"/>
            <w:r w:rsidRPr="00BF4181">
              <w:rPr>
                <w:rFonts w:ascii="Times New Roman" w:eastAsia="Times New Roman" w:hAnsi="Times New Roman" w:cs="Times New Roman"/>
                <w:color w:val="000000"/>
                <w:lang w:eastAsia="ru-RU"/>
              </w:rPr>
              <w:t>в</w:t>
            </w:r>
            <w:proofErr w:type="gramEnd"/>
            <w:r w:rsidRPr="00BF4181">
              <w:rPr>
                <w:rFonts w:ascii="Times New Roman" w:eastAsia="Times New Roman" w:hAnsi="Times New Roman" w:cs="Times New Roman"/>
                <w:color w:val="000000"/>
                <w:lang w:eastAsia="ru-RU"/>
              </w:rPr>
              <w:t>ес, %</w:t>
            </w:r>
          </w:p>
        </w:tc>
      </w:tr>
      <w:tr w:rsidR="00CE44B9" w:rsidRPr="00BF4181" w:rsidTr="00E94BA2">
        <w:trPr>
          <w:trHeight w:val="315"/>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p>
        </w:tc>
        <w:tc>
          <w:tcPr>
            <w:tcW w:w="1299" w:type="dxa"/>
            <w:vMerge/>
            <w:tcBorders>
              <w:top w:val="single" w:sz="4" w:space="0" w:color="auto"/>
              <w:left w:val="single" w:sz="4" w:space="0" w:color="auto"/>
              <w:bottom w:val="single" w:sz="4" w:space="0" w:color="auto"/>
              <w:right w:val="single" w:sz="4" w:space="0" w:color="auto"/>
            </w:tcBorders>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p>
        </w:tc>
        <w:tc>
          <w:tcPr>
            <w:tcW w:w="969" w:type="dxa"/>
            <w:vMerge/>
            <w:tcBorders>
              <w:top w:val="single" w:sz="4" w:space="0" w:color="auto"/>
              <w:left w:val="single" w:sz="4" w:space="0" w:color="auto"/>
              <w:bottom w:val="single" w:sz="4" w:space="0" w:color="auto"/>
              <w:right w:val="single" w:sz="4" w:space="0" w:color="auto"/>
            </w:tcBorders>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p>
        </w:tc>
        <w:tc>
          <w:tcPr>
            <w:tcW w:w="1225" w:type="dxa"/>
            <w:vMerge/>
            <w:tcBorders>
              <w:top w:val="single" w:sz="4" w:space="0" w:color="auto"/>
              <w:left w:val="single" w:sz="4" w:space="0" w:color="auto"/>
              <w:bottom w:val="single" w:sz="4" w:space="0" w:color="auto"/>
              <w:right w:val="single" w:sz="4" w:space="0" w:color="auto"/>
            </w:tcBorders>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p>
        </w:tc>
      </w:tr>
      <w:tr w:rsidR="00CE44B9" w:rsidRPr="00BF4181" w:rsidTr="00E94BA2">
        <w:trPr>
          <w:trHeight w:val="300"/>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both"/>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xml:space="preserve"> КАПИТАЛ И РЕЗЕРВЫ </w:t>
            </w:r>
          </w:p>
        </w:tc>
        <w:tc>
          <w:tcPr>
            <w:tcW w:w="129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27 769 229</w:t>
            </w:r>
          </w:p>
        </w:tc>
        <w:tc>
          <w:tcPr>
            <w:tcW w:w="96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18,24</w:t>
            </w:r>
          </w:p>
        </w:tc>
        <w:tc>
          <w:tcPr>
            <w:tcW w:w="122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34 145 906</w:t>
            </w:r>
          </w:p>
        </w:tc>
        <w:tc>
          <w:tcPr>
            <w:tcW w:w="91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18,12</w:t>
            </w:r>
          </w:p>
        </w:tc>
        <w:tc>
          <w:tcPr>
            <w:tcW w:w="129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44 021 663</w:t>
            </w:r>
          </w:p>
        </w:tc>
        <w:tc>
          <w:tcPr>
            <w:tcW w:w="821"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20,65</w:t>
            </w:r>
          </w:p>
        </w:tc>
      </w:tr>
      <w:tr w:rsidR="00CE44B9" w:rsidRPr="00BF4181" w:rsidTr="00E94BA2">
        <w:trPr>
          <w:trHeight w:val="900"/>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both"/>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Уставный капитал (складочный капитал уставный фонд вклады товарищей)</w:t>
            </w:r>
          </w:p>
        </w:tc>
        <w:tc>
          <w:tcPr>
            <w:tcW w:w="129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1271715</w:t>
            </w:r>
          </w:p>
        </w:tc>
        <w:tc>
          <w:tcPr>
            <w:tcW w:w="96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0,84</w:t>
            </w:r>
          </w:p>
        </w:tc>
        <w:tc>
          <w:tcPr>
            <w:tcW w:w="122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1 271 715</w:t>
            </w:r>
          </w:p>
        </w:tc>
        <w:tc>
          <w:tcPr>
            <w:tcW w:w="91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0,67</w:t>
            </w:r>
          </w:p>
        </w:tc>
        <w:tc>
          <w:tcPr>
            <w:tcW w:w="129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1 271 715</w:t>
            </w:r>
          </w:p>
        </w:tc>
        <w:tc>
          <w:tcPr>
            <w:tcW w:w="821"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0,60</w:t>
            </w:r>
          </w:p>
        </w:tc>
      </w:tr>
      <w:tr w:rsidR="00CE44B9" w:rsidRPr="00BF4181" w:rsidTr="00E94BA2">
        <w:trPr>
          <w:trHeight w:val="600"/>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xml:space="preserve">Собственные </w:t>
            </w:r>
            <w:proofErr w:type="gramStart"/>
            <w:r w:rsidRPr="00BF4181">
              <w:rPr>
                <w:rFonts w:ascii="Times New Roman" w:eastAsia="Times New Roman" w:hAnsi="Times New Roman" w:cs="Times New Roman"/>
                <w:color w:val="000000"/>
                <w:lang w:eastAsia="ru-RU"/>
              </w:rPr>
              <w:t>акции</w:t>
            </w:r>
            <w:proofErr w:type="gramEnd"/>
            <w:r w:rsidRPr="00BF4181">
              <w:rPr>
                <w:rFonts w:ascii="Times New Roman" w:eastAsia="Times New Roman" w:hAnsi="Times New Roman" w:cs="Times New Roman"/>
                <w:color w:val="000000"/>
                <w:lang w:eastAsia="ru-RU"/>
              </w:rPr>
              <w:t xml:space="preserve"> выкупленные у акционеров</w:t>
            </w:r>
          </w:p>
        </w:tc>
        <w:tc>
          <w:tcPr>
            <w:tcW w:w="129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96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122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91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129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821"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r>
      <w:tr w:rsidR="00CE44B9" w:rsidRPr="00BF4181" w:rsidTr="00E94BA2">
        <w:trPr>
          <w:trHeight w:val="600"/>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both"/>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xml:space="preserve">Переоценка </w:t>
            </w:r>
            <w:proofErr w:type="spellStart"/>
            <w:r w:rsidRPr="00BF4181">
              <w:rPr>
                <w:rFonts w:ascii="Times New Roman" w:eastAsia="Times New Roman" w:hAnsi="Times New Roman" w:cs="Times New Roman"/>
                <w:color w:val="000000"/>
                <w:lang w:eastAsia="ru-RU"/>
              </w:rPr>
              <w:t>внеоборотных</w:t>
            </w:r>
            <w:proofErr w:type="spellEnd"/>
            <w:r w:rsidRPr="00BF4181">
              <w:rPr>
                <w:rFonts w:ascii="Times New Roman" w:eastAsia="Times New Roman" w:hAnsi="Times New Roman" w:cs="Times New Roman"/>
                <w:color w:val="000000"/>
                <w:lang w:eastAsia="ru-RU"/>
              </w:rPr>
              <w:t xml:space="preserve"> активов</w:t>
            </w:r>
          </w:p>
        </w:tc>
        <w:tc>
          <w:tcPr>
            <w:tcW w:w="129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96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122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91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129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821"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r>
      <w:tr w:rsidR="00CE44B9" w:rsidRPr="00BF4181" w:rsidTr="00E94BA2">
        <w:trPr>
          <w:trHeight w:val="600"/>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lastRenderedPageBreak/>
              <w:t>Добавочный капитал (без переоценки)</w:t>
            </w:r>
          </w:p>
        </w:tc>
        <w:tc>
          <w:tcPr>
            <w:tcW w:w="129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91 251</w:t>
            </w:r>
          </w:p>
        </w:tc>
        <w:tc>
          <w:tcPr>
            <w:tcW w:w="96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0,06</w:t>
            </w:r>
          </w:p>
        </w:tc>
        <w:tc>
          <w:tcPr>
            <w:tcW w:w="122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14 360 119</w:t>
            </w:r>
          </w:p>
        </w:tc>
        <w:tc>
          <w:tcPr>
            <w:tcW w:w="91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7,62</w:t>
            </w:r>
          </w:p>
        </w:tc>
        <w:tc>
          <w:tcPr>
            <w:tcW w:w="129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14 360 119</w:t>
            </w:r>
          </w:p>
        </w:tc>
        <w:tc>
          <w:tcPr>
            <w:tcW w:w="821"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6,74</w:t>
            </w:r>
          </w:p>
        </w:tc>
      </w:tr>
      <w:tr w:rsidR="00CE44B9" w:rsidRPr="00BF4181" w:rsidTr="00E94BA2">
        <w:trPr>
          <w:trHeight w:val="600"/>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Нераспределенная прибыль (непокрытый убыток)</w:t>
            </w:r>
          </w:p>
        </w:tc>
        <w:tc>
          <w:tcPr>
            <w:tcW w:w="129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26 406 263</w:t>
            </w:r>
          </w:p>
        </w:tc>
        <w:tc>
          <w:tcPr>
            <w:tcW w:w="96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17,34</w:t>
            </w:r>
          </w:p>
        </w:tc>
        <w:tc>
          <w:tcPr>
            <w:tcW w:w="122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16 514 074</w:t>
            </w:r>
          </w:p>
        </w:tc>
        <w:tc>
          <w:tcPr>
            <w:tcW w:w="91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8,76</w:t>
            </w:r>
          </w:p>
        </w:tc>
        <w:tc>
          <w:tcPr>
            <w:tcW w:w="129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26 390 049</w:t>
            </w:r>
          </w:p>
        </w:tc>
        <w:tc>
          <w:tcPr>
            <w:tcW w:w="821"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12,38</w:t>
            </w:r>
          </w:p>
        </w:tc>
      </w:tr>
      <w:tr w:rsidR="00CE44B9" w:rsidRPr="00BF4181" w:rsidTr="00E94BA2">
        <w:trPr>
          <w:trHeight w:val="600"/>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xml:space="preserve">ДОЛГОСРОЧНЫЕ ОБЯЗАТЕЛЬСТВА </w:t>
            </w:r>
          </w:p>
        </w:tc>
        <w:tc>
          <w:tcPr>
            <w:tcW w:w="129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61 723 414</w:t>
            </w:r>
          </w:p>
        </w:tc>
        <w:tc>
          <w:tcPr>
            <w:tcW w:w="96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40,54</w:t>
            </w:r>
          </w:p>
        </w:tc>
        <w:tc>
          <w:tcPr>
            <w:tcW w:w="122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74 176 051</w:t>
            </w:r>
          </w:p>
        </w:tc>
        <w:tc>
          <w:tcPr>
            <w:tcW w:w="91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39,35</w:t>
            </w:r>
          </w:p>
        </w:tc>
        <w:tc>
          <w:tcPr>
            <w:tcW w:w="129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76 639 923</w:t>
            </w:r>
          </w:p>
        </w:tc>
        <w:tc>
          <w:tcPr>
            <w:tcW w:w="821"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35,95</w:t>
            </w:r>
          </w:p>
        </w:tc>
      </w:tr>
      <w:tr w:rsidR="00CE44B9" w:rsidRPr="00BF4181" w:rsidTr="00E94BA2">
        <w:trPr>
          <w:trHeight w:val="300"/>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Заемные средства</w:t>
            </w:r>
          </w:p>
        </w:tc>
        <w:tc>
          <w:tcPr>
            <w:tcW w:w="129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59 129 240</w:t>
            </w:r>
          </w:p>
        </w:tc>
        <w:tc>
          <w:tcPr>
            <w:tcW w:w="96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38,84</w:t>
            </w:r>
          </w:p>
        </w:tc>
        <w:tc>
          <w:tcPr>
            <w:tcW w:w="122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70 365 114</w:t>
            </w:r>
          </w:p>
        </w:tc>
        <w:tc>
          <w:tcPr>
            <w:tcW w:w="91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37,33</w:t>
            </w:r>
          </w:p>
        </w:tc>
        <w:tc>
          <w:tcPr>
            <w:tcW w:w="129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71 235 667</w:t>
            </w:r>
          </w:p>
        </w:tc>
        <w:tc>
          <w:tcPr>
            <w:tcW w:w="821"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33,41</w:t>
            </w:r>
          </w:p>
        </w:tc>
      </w:tr>
      <w:tr w:rsidR="00CE44B9" w:rsidRPr="00BF4181" w:rsidTr="00E94BA2">
        <w:trPr>
          <w:trHeight w:val="600"/>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Отложение налоговые обязательства</w:t>
            </w:r>
          </w:p>
        </w:tc>
        <w:tc>
          <w:tcPr>
            <w:tcW w:w="129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2 594 174</w:t>
            </w:r>
          </w:p>
        </w:tc>
        <w:tc>
          <w:tcPr>
            <w:tcW w:w="96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1,70</w:t>
            </w:r>
          </w:p>
        </w:tc>
        <w:tc>
          <w:tcPr>
            <w:tcW w:w="122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3 612 937</w:t>
            </w:r>
          </w:p>
        </w:tc>
        <w:tc>
          <w:tcPr>
            <w:tcW w:w="91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1,92</w:t>
            </w:r>
          </w:p>
        </w:tc>
        <w:tc>
          <w:tcPr>
            <w:tcW w:w="129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5 404 236</w:t>
            </w:r>
          </w:p>
        </w:tc>
        <w:tc>
          <w:tcPr>
            <w:tcW w:w="821"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2,53</w:t>
            </w:r>
          </w:p>
        </w:tc>
      </w:tr>
      <w:tr w:rsidR="00CE44B9" w:rsidRPr="00BF4181" w:rsidTr="00E94BA2">
        <w:trPr>
          <w:trHeight w:val="300"/>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Оценочные обязательства</w:t>
            </w:r>
          </w:p>
        </w:tc>
        <w:tc>
          <w:tcPr>
            <w:tcW w:w="129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96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122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91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129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821"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r>
      <w:tr w:rsidR="00CE44B9" w:rsidRPr="00BF4181" w:rsidTr="00E94BA2">
        <w:trPr>
          <w:trHeight w:val="600"/>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xml:space="preserve">КРАТКОСРОЧНЫЕ ОБЯЗАТЕЛЬСТВА </w:t>
            </w:r>
          </w:p>
        </w:tc>
        <w:tc>
          <w:tcPr>
            <w:tcW w:w="129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62 755 236</w:t>
            </w:r>
          </w:p>
        </w:tc>
        <w:tc>
          <w:tcPr>
            <w:tcW w:w="96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41,22</w:t>
            </w:r>
          </w:p>
        </w:tc>
        <w:tc>
          <w:tcPr>
            <w:tcW w:w="122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60 161 414</w:t>
            </w:r>
          </w:p>
        </w:tc>
        <w:tc>
          <w:tcPr>
            <w:tcW w:w="91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31,92</w:t>
            </w:r>
          </w:p>
        </w:tc>
        <w:tc>
          <w:tcPr>
            <w:tcW w:w="129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92 552 348</w:t>
            </w:r>
          </w:p>
        </w:tc>
        <w:tc>
          <w:tcPr>
            <w:tcW w:w="821"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43,41</w:t>
            </w:r>
          </w:p>
        </w:tc>
      </w:tr>
      <w:tr w:rsidR="00CE44B9" w:rsidRPr="00BF4181" w:rsidTr="00E94BA2">
        <w:trPr>
          <w:trHeight w:val="300"/>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Заемные средства</w:t>
            </w:r>
          </w:p>
        </w:tc>
        <w:tc>
          <w:tcPr>
            <w:tcW w:w="129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13 500 891</w:t>
            </w:r>
          </w:p>
        </w:tc>
        <w:tc>
          <w:tcPr>
            <w:tcW w:w="96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8,87</w:t>
            </w:r>
          </w:p>
        </w:tc>
        <w:tc>
          <w:tcPr>
            <w:tcW w:w="122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10 604 607</w:t>
            </w:r>
          </w:p>
        </w:tc>
        <w:tc>
          <w:tcPr>
            <w:tcW w:w="91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5,63</w:t>
            </w:r>
          </w:p>
        </w:tc>
        <w:tc>
          <w:tcPr>
            <w:tcW w:w="129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35 272 167</w:t>
            </w:r>
          </w:p>
        </w:tc>
        <w:tc>
          <w:tcPr>
            <w:tcW w:w="821"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16,54</w:t>
            </w:r>
          </w:p>
        </w:tc>
      </w:tr>
      <w:tr w:rsidR="00CE44B9" w:rsidRPr="00BF4181" w:rsidTr="00E94BA2">
        <w:trPr>
          <w:trHeight w:val="300"/>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Кредиторская задолженность</w:t>
            </w:r>
          </w:p>
        </w:tc>
        <w:tc>
          <w:tcPr>
            <w:tcW w:w="129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48 882 362</w:t>
            </w:r>
          </w:p>
        </w:tc>
        <w:tc>
          <w:tcPr>
            <w:tcW w:w="96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32,11</w:t>
            </w:r>
          </w:p>
        </w:tc>
        <w:tc>
          <w:tcPr>
            <w:tcW w:w="122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49 012 520</w:t>
            </w:r>
          </w:p>
        </w:tc>
        <w:tc>
          <w:tcPr>
            <w:tcW w:w="91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26,00</w:t>
            </w:r>
          </w:p>
        </w:tc>
        <w:tc>
          <w:tcPr>
            <w:tcW w:w="129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55 896 400</w:t>
            </w:r>
          </w:p>
        </w:tc>
        <w:tc>
          <w:tcPr>
            <w:tcW w:w="821"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26,22</w:t>
            </w:r>
          </w:p>
        </w:tc>
      </w:tr>
      <w:tr w:rsidR="00CE44B9" w:rsidRPr="00BF4181" w:rsidTr="00E94BA2">
        <w:trPr>
          <w:trHeight w:val="300"/>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Доходы будущих периодов</w:t>
            </w:r>
          </w:p>
        </w:tc>
        <w:tc>
          <w:tcPr>
            <w:tcW w:w="129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96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122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91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129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821"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r>
      <w:tr w:rsidR="00CE44B9" w:rsidRPr="00BF4181" w:rsidTr="00E94BA2">
        <w:trPr>
          <w:trHeight w:val="300"/>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Оценоч</w:t>
            </w:r>
            <w:r w:rsidRPr="00BF4181">
              <w:rPr>
                <w:rFonts w:ascii="Times New Roman" w:eastAsia="Times New Roman" w:hAnsi="Times New Roman" w:cs="Times New Roman"/>
                <w:color w:val="000000"/>
                <w:lang w:eastAsia="ru-RU"/>
              </w:rPr>
              <w:t>ные обязательства</w:t>
            </w:r>
          </w:p>
        </w:tc>
        <w:tc>
          <w:tcPr>
            <w:tcW w:w="129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391965</w:t>
            </w:r>
          </w:p>
        </w:tc>
        <w:tc>
          <w:tcPr>
            <w:tcW w:w="96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0,26</w:t>
            </w:r>
          </w:p>
        </w:tc>
        <w:tc>
          <w:tcPr>
            <w:tcW w:w="122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344 067</w:t>
            </w:r>
          </w:p>
        </w:tc>
        <w:tc>
          <w:tcPr>
            <w:tcW w:w="91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0,18</w:t>
            </w:r>
          </w:p>
        </w:tc>
        <w:tc>
          <w:tcPr>
            <w:tcW w:w="129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363 781</w:t>
            </w:r>
          </w:p>
        </w:tc>
        <w:tc>
          <w:tcPr>
            <w:tcW w:w="821"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0,17</w:t>
            </w:r>
          </w:p>
        </w:tc>
      </w:tr>
      <w:tr w:rsidR="00CE44B9" w:rsidRPr="00BF4181" w:rsidTr="00E94BA2">
        <w:trPr>
          <w:trHeight w:val="300"/>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Прочие обязательства</w:t>
            </w:r>
          </w:p>
        </w:tc>
        <w:tc>
          <w:tcPr>
            <w:tcW w:w="129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96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122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w:t>
            </w:r>
          </w:p>
        </w:tc>
        <w:tc>
          <w:tcPr>
            <w:tcW w:w="91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c>
          <w:tcPr>
            <w:tcW w:w="129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w:t>
            </w:r>
          </w:p>
        </w:tc>
        <w:tc>
          <w:tcPr>
            <w:tcW w:w="821"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 </w:t>
            </w:r>
          </w:p>
        </w:tc>
      </w:tr>
      <w:tr w:rsidR="00CE44B9" w:rsidRPr="00BF4181" w:rsidTr="00E94BA2">
        <w:trPr>
          <w:trHeight w:val="300"/>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БАЛАНС</w:t>
            </w:r>
          </w:p>
        </w:tc>
        <w:tc>
          <w:tcPr>
            <w:tcW w:w="129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152 247 881</w:t>
            </w:r>
          </w:p>
        </w:tc>
        <w:tc>
          <w:tcPr>
            <w:tcW w:w="96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100,00</w:t>
            </w:r>
          </w:p>
        </w:tc>
        <w:tc>
          <w:tcPr>
            <w:tcW w:w="122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188 485 373</w:t>
            </w:r>
          </w:p>
        </w:tc>
        <w:tc>
          <w:tcPr>
            <w:tcW w:w="919"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100,00</w:t>
            </w:r>
          </w:p>
        </w:tc>
        <w:tc>
          <w:tcPr>
            <w:tcW w:w="1295" w:type="dxa"/>
            <w:tcBorders>
              <w:top w:val="nil"/>
              <w:left w:val="nil"/>
              <w:bottom w:val="single" w:sz="4" w:space="0" w:color="auto"/>
              <w:right w:val="single" w:sz="4" w:space="0" w:color="auto"/>
            </w:tcBorders>
            <w:shd w:val="clear" w:color="000000" w:fill="FFFFFF"/>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213 214 154</w:t>
            </w:r>
          </w:p>
        </w:tc>
        <w:tc>
          <w:tcPr>
            <w:tcW w:w="821" w:type="dxa"/>
            <w:tcBorders>
              <w:top w:val="nil"/>
              <w:left w:val="nil"/>
              <w:bottom w:val="single" w:sz="4" w:space="0" w:color="auto"/>
              <w:right w:val="single" w:sz="4" w:space="0" w:color="auto"/>
            </w:tcBorders>
            <w:shd w:val="clear" w:color="auto" w:fill="auto"/>
            <w:noWrap/>
            <w:vAlign w:val="center"/>
            <w:hideMark/>
          </w:tcPr>
          <w:p w:rsidR="00CE44B9" w:rsidRPr="00BF4181" w:rsidRDefault="00CE44B9" w:rsidP="00E94BA2">
            <w:pPr>
              <w:spacing w:after="0" w:line="240" w:lineRule="auto"/>
              <w:jc w:val="center"/>
              <w:rPr>
                <w:rFonts w:ascii="Times New Roman" w:eastAsia="Times New Roman" w:hAnsi="Times New Roman" w:cs="Times New Roman"/>
                <w:color w:val="000000"/>
                <w:lang w:eastAsia="ru-RU"/>
              </w:rPr>
            </w:pPr>
            <w:r w:rsidRPr="00BF4181">
              <w:rPr>
                <w:rFonts w:ascii="Times New Roman" w:eastAsia="Times New Roman" w:hAnsi="Times New Roman" w:cs="Times New Roman"/>
                <w:color w:val="000000"/>
                <w:lang w:eastAsia="ru-RU"/>
              </w:rPr>
              <w:t>100,00</w:t>
            </w:r>
          </w:p>
        </w:tc>
      </w:tr>
    </w:tbl>
    <w:p w:rsidR="00CE44B9" w:rsidRDefault="00CE44B9" w:rsidP="00CE44B9">
      <w:pPr>
        <w:pStyle w:val="a3"/>
        <w:tabs>
          <w:tab w:val="left" w:pos="426"/>
        </w:tabs>
        <w:spacing w:after="0" w:line="360" w:lineRule="auto"/>
        <w:ind w:left="0" w:firstLine="709"/>
        <w:jc w:val="both"/>
        <w:rPr>
          <w:rFonts w:ascii="Times New Roman" w:hAnsi="Times New Roman" w:cs="Times New Roman"/>
          <w:b/>
          <w:sz w:val="28"/>
        </w:rPr>
      </w:pPr>
    </w:p>
    <w:p w:rsidR="00CE44B9" w:rsidRDefault="00CE44B9" w:rsidP="00CE44B9">
      <w:pPr>
        <w:pStyle w:val="a3"/>
        <w:tabs>
          <w:tab w:val="left" w:pos="426"/>
        </w:tabs>
        <w:spacing w:after="0" w:line="360" w:lineRule="auto"/>
        <w:ind w:left="0" w:firstLine="709"/>
        <w:jc w:val="center"/>
        <w:rPr>
          <w:rFonts w:ascii="Times New Roman" w:hAnsi="Times New Roman" w:cs="Times New Roman"/>
          <w:b/>
          <w:sz w:val="28"/>
        </w:rPr>
      </w:pPr>
      <w:r>
        <w:rPr>
          <w:noProof/>
          <w:lang w:eastAsia="ru-RU"/>
        </w:rPr>
        <w:drawing>
          <wp:inline distT="0" distB="0" distL="0" distR="0" wp14:anchorId="31F439C5" wp14:editId="01591921">
            <wp:extent cx="4924425" cy="2743200"/>
            <wp:effectExtent l="0" t="0" r="9525"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E44B9" w:rsidRDefault="00CE44B9" w:rsidP="00CE44B9">
      <w:pPr>
        <w:pStyle w:val="a3"/>
        <w:tabs>
          <w:tab w:val="left" w:pos="426"/>
        </w:tabs>
        <w:spacing w:after="0" w:line="360" w:lineRule="auto"/>
        <w:ind w:left="0" w:firstLine="709"/>
        <w:jc w:val="center"/>
        <w:rPr>
          <w:rFonts w:ascii="Times New Roman" w:hAnsi="Times New Roman" w:cs="Times New Roman"/>
          <w:sz w:val="28"/>
        </w:rPr>
      </w:pPr>
      <w:r w:rsidRPr="00C50392">
        <w:rPr>
          <w:rFonts w:ascii="Times New Roman" w:hAnsi="Times New Roman" w:cs="Times New Roman"/>
          <w:sz w:val="28"/>
        </w:rPr>
        <w:t>Рисунок 2.</w:t>
      </w:r>
      <w:r>
        <w:rPr>
          <w:rFonts w:ascii="Times New Roman" w:hAnsi="Times New Roman" w:cs="Times New Roman"/>
          <w:sz w:val="28"/>
        </w:rPr>
        <w:t>4</w:t>
      </w:r>
      <w:r w:rsidRPr="00C50392">
        <w:rPr>
          <w:rFonts w:ascii="Times New Roman" w:hAnsi="Times New Roman" w:cs="Times New Roman"/>
          <w:sz w:val="28"/>
        </w:rPr>
        <w:t xml:space="preserve">. – Структура </w:t>
      </w:r>
      <w:r>
        <w:rPr>
          <w:rFonts w:ascii="Times New Roman" w:hAnsi="Times New Roman" w:cs="Times New Roman"/>
          <w:sz w:val="28"/>
        </w:rPr>
        <w:t>пассива</w:t>
      </w:r>
      <w:r w:rsidRPr="00C50392">
        <w:rPr>
          <w:rFonts w:ascii="Times New Roman" w:hAnsi="Times New Roman" w:cs="Times New Roman"/>
          <w:sz w:val="28"/>
        </w:rPr>
        <w:t xml:space="preserve"> баланс</w:t>
      </w:r>
      <w:proofErr w:type="gramStart"/>
      <w:r w:rsidRPr="00C50392">
        <w:rPr>
          <w:rFonts w:ascii="Times New Roman" w:hAnsi="Times New Roman" w:cs="Times New Roman"/>
          <w:sz w:val="28"/>
        </w:rPr>
        <w:t>а ООО</w:t>
      </w:r>
      <w:proofErr w:type="gramEnd"/>
      <w:r w:rsidRPr="00C50392">
        <w:rPr>
          <w:rFonts w:ascii="Times New Roman" w:hAnsi="Times New Roman" w:cs="Times New Roman"/>
          <w:sz w:val="28"/>
        </w:rPr>
        <w:t xml:space="preserve"> «Лента» в 2016 году, %</w:t>
      </w:r>
    </w:p>
    <w:p w:rsidR="00CE44B9" w:rsidRDefault="00CE44B9" w:rsidP="00CE44B9">
      <w:pPr>
        <w:pStyle w:val="a3"/>
        <w:tabs>
          <w:tab w:val="left" w:pos="426"/>
        </w:tabs>
        <w:spacing w:after="0" w:line="360" w:lineRule="auto"/>
        <w:ind w:left="0" w:firstLine="709"/>
        <w:jc w:val="both"/>
        <w:rPr>
          <w:rFonts w:ascii="Times New Roman" w:hAnsi="Times New Roman" w:cs="Times New Roman"/>
          <w:b/>
          <w:sz w:val="28"/>
        </w:rPr>
      </w:pPr>
    </w:p>
    <w:p w:rsidR="00CE44B9" w:rsidRDefault="00CE44B9" w:rsidP="00CE44B9">
      <w:pPr>
        <w:pStyle w:val="a3"/>
        <w:tabs>
          <w:tab w:val="left" w:pos="426"/>
        </w:tabs>
        <w:spacing w:after="0" w:line="360" w:lineRule="auto"/>
        <w:ind w:left="0" w:firstLine="709"/>
        <w:jc w:val="both"/>
        <w:rPr>
          <w:rFonts w:ascii="Times New Roman" w:hAnsi="Times New Roman" w:cs="Times New Roman"/>
          <w:sz w:val="28"/>
        </w:rPr>
      </w:pPr>
      <w:r w:rsidRPr="000778F8">
        <w:rPr>
          <w:rFonts w:ascii="Times New Roman" w:hAnsi="Times New Roman" w:cs="Times New Roman"/>
          <w:sz w:val="28"/>
        </w:rPr>
        <w:t>Анализ структуры пассива баланс</w:t>
      </w:r>
      <w:proofErr w:type="gramStart"/>
      <w:r w:rsidRPr="000778F8">
        <w:rPr>
          <w:rFonts w:ascii="Times New Roman" w:hAnsi="Times New Roman" w:cs="Times New Roman"/>
          <w:sz w:val="28"/>
        </w:rPr>
        <w:t>а ООО</w:t>
      </w:r>
      <w:proofErr w:type="gramEnd"/>
      <w:r w:rsidRPr="000778F8">
        <w:rPr>
          <w:rFonts w:ascii="Times New Roman" w:hAnsi="Times New Roman" w:cs="Times New Roman"/>
          <w:sz w:val="28"/>
        </w:rPr>
        <w:t xml:space="preserve"> «Лента» показал, что наибольший удельный вес занимают долгосрочные заемные средства – 35%. Их доля в 2016 году снизилась в сравнении с предыдущими периодами. Так же 17% структуры источников финансирования ООО «Лента» занимают краткосрочные заемные средства. Их доля в 2016 году значительно увеличилась (в сравнении с 5,63% в 2015 году и 8,87% в 2014 году).  Таким </w:t>
      </w:r>
      <w:r w:rsidRPr="000778F8">
        <w:rPr>
          <w:rFonts w:ascii="Times New Roman" w:hAnsi="Times New Roman" w:cs="Times New Roman"/>
          <w:sz w:val="28"/>
        </w:rPr>
        <w:lastRenderedPageBreak/>
        <w:t xml:space="preserve">образом, всего 20% в структуре пассива </w:t>
      </w:r>
      <w:proofErr w:type="gramStart"/>
      <w:r w:rsidRPr="000778F8">
        <w:rPr>
          <w:rFonts w:ascii="Times New Roman" w:hAnsi="Times New Roman" w:cs="Times New Roman"/>
          <w:sz w:val="28"/>
        </w:rPr>
        <w:t>заняты</w:t>
      </w:r>
      <w:proofErr w:type="gramEnd"/>
      <w:r w:rsidRPr="000778F8">
        <w:rPr>
          <w:rFonts w:ascii="Times New Roman" w:hAnsi="Times New Roman" w:cs="Times New Roman"/>
          <w:sz w:val="28"/>
        </w:rPr>
        <w:t xml:space="preserve"> собственным капиталом: 7% добавочный капитал и 13% нераспределённая прибыль.  Конечно, </w:t>
      </w:r>
      <w:proofErr w:type="gramStart"/>
      <w:r w:rsidRPr="000778F8">
        <w:rPr>
          <w:rFonts w:ascii="Times New Roman" w:hAnsi="Times New Roman" w:cs="Times New Roman"/>
          <w:sz w:val="28"/>
        </w:rPr>
        <w:t>же</w:t>
      </w:r>
      <w:proofErr w:type="gramEnd"/>
      <w:r w:rsidRPr="000778F8">
        <w:rPr>
          <w:rFonts w:ascii="Times New Roman" w:hAnsi="Times New Roman" w:cs="Times New Roman"/>
          <w:sz w:val="28"/>
        </w:rPr>
        <w:t xml:space="preserve"> ООО «Лента» как общество имеет в структуре источников финансирования собственный капитал, но его доля составляет менее 1% и не включена в график. Оставшиеся 28% пассив</w:t>
      </w:r>
      <w:proofErr w:type="gramStart"/>
      <w:r w:rsidRPr="000778F8">
        <w:rPr>
          <w:rFonts w:ascii="Times New Roman" w:hAnsi="Times New Roman" w:cs="Times New Roman"/>
          <w:sz w:val="28"/>
        </w:rPr>
        <w:t>а ООО</w:t>
      </w:r>
      <w:proofErr w:type="gramEnd"/>
      <w:r w:rsidRPr="000778F8">
        <w:rPr>
          <w:rFonts w:ascii="Times New Roman" w:hAnsi="Times New Roman" w:cs="Times New Roman"/>
          <w:sz w:val="28"/>
        </w:rPr>
        <w:t xml:space="preserve"> «Лента» представлена кредиторской задолженностью. Ее доля на протяжении анализируемого периода практически не изменяется. </w:t>
      </w:r>
    </w:p>
    <w:p w:rsidR="00CE44B9" w:rsidRDefault="00CE44B9" w:rsidP="00CE44B9">
      <w:pPr>
        <w:pStyle w:val="a3"/>
        <w:tabs>
          <w:tab w:val="left" w:pos="426"/>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Далее проанализируем финансовые результаты деятельност</w:t>
      </w:r>
      <w:proofErr w:type="gramStart"/>
      <w:r>
        <w:rPr>
          <w:rFonts w:ascii="Times New Roman" w:hAnsi="Times New Roman" w:cs="Times New Roman"/>
          <w:sz w:val="28"/>
        </w:rPr>
        <w:t>и ООО</w:t>
      </w:r>
      <w:proofErr w:type="gramEnd"/>
      <w:r>
        <w:rPr>
          <w:rFonts w:ascii="Times New Roman" w:hAnsi="Times New Roman" w:cs="Times New Roman"/>
          <w:sz w:val="28"/>
        </w:rPr>
        <w:t xml:space="preserve"> «Лента» за период с 2014 по 2016 гг. </w:t>
      </w:r>
    </w:p>
    <w:p w:rsidR="00CE44B9" w:rsidRPr="000778F8" w:rsidRDefault="00CE44B9" w:rsidP="00CE44B9">
      <w:pPr>
        <w:pStyle w:val="a3"/>
        <w:tabs>
          <w:tab w:val="left" w:pos="426"/>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Таблица 2.5. – Анализ финансовых результатов ООО «Лента»</w:t>
      </w:r>
      <w:r w:rsidR="00216FB0">
        <w:rPr>
          <w:rStyle w:val="a6"/>
          <w:rFonts w:ascii="Times New Roman" w:hAnsi="Times New Roman" w:cs="Times New Roman"/>
          <w:sz w:val="28"/>
        </w:rPr>
        <w:footnoteReference w:id="24"/>
      </w:r>
    </w:p>
    <w:tbl>
      <w:tblPr>
        <w:tblW w:w="9512" w:type="dxa"/>
        <w:tblInd w:w="93" w:type="dxa"/>
        <w:tblLook w:val="04A0" w:firstRow="1" w:lastRow="0" w:firstColumn="1" w:lastColumn="0" w:noHBand="0" w:noVBand="1"/>
      </w:tblPr>
      <w:tblGrid>
        <w:gridCol w:w="3120"/>
        <w:gridCol w:w="1400"/>
        <w:gridCol w:w="1560"/>
        <w:gridCol w:w="1448"/>
        <w:gridCol w:w="992"/>
        <w:gridCol w:w="992"/>
      </w:tblGrid>
      <w:tr w:rsidR="00CE44B9" w:rsidRPr="006561A3" w:rsidTr="00E94BA2">
        <w:trPr>
          <w:trHeight w:val="315"/>
        </w:trPr>
        <w:tc>
          <w:tcPr>
            <w:tcW w:w="31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Показатель</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2014 год</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2015 год</w:t>
            </w:r>
          </w:p>
        </w:tc>
        <w:tc>
          <w:tcPr>
            <w:tcW w:w="14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2016 год</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Темп прироста, %</w:t>
            </w:r>
          </w:p>
        </w:tc>
      </w:tr>
      <w:tr w:rsidR="00CE44B9" w:rsidRPr="006561A3" w:rsidTr="00E94BA2">
        <w:trPr>
          <w:trHeight w:val="315"/>
        </w:trPr>
        <w:tc>
          <w:tcPr>
            <w:tcW w:w="3120" w:type="dxa"/>
            <w:vMerge/>
            <w:tcBorders>
              <w:top w:val="single" w:sz="4" w:space="0" w:color="auto"/>
              <w:left w:val="single" w:sz="4" w:space="0" w:color="auto"/>
              <w:bottom w:val="single" w:sz="4" w:space="0" w:color="auto"/>
              <w:right w:val="single" w:sz="4" w:space="0" w:color="auto"/>
            </w:tcBorders>
            <w:vAlign w:val="center"/>
            <w:hideMark/>
          </w:tcPr>
          <w:p w:rsidR="00CE44B9" w:rsidRPr="006561A3" w:rsidRDefault="00CE44B9" w:rsidP="00E94BA2">
            <w:pPr>
              <w:spacing w:after="0" w:line="240" w:lineRule="auto"/>
              <w:rPr>
                <w:rFonts w:ascii="Times New Roman" w:eastAsia="Times New Roman" w:hAnsi="Times New Roman" w:cs="Times New Roman"/>
                <w:color w:val="000000"/>
                <w:szCs w:val="24"/>
                <w:lang w:eastAsia="ru-RU"/>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CE44B9" w:rsidRPr="006561A3" w:rsidRDefault="00CE44B9" w:rsidP="00E94BA2">
            <w:pPr>
              <w:spacing w:after="0" w:line="240" w:lineRule="auto"/>
              <w:rPr>
                <w:rFonts w:ascii="Times New Roman" w:eastAsia="Times New Roman" w:hAnsi="Times New Roman" w:cs="Times New Roman"/>
                <w:color w:val="000000"/>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E44B9" w:rsidRPr="006561A3" w:rsidRDefault="00CE44B9" w:rsidP="00E94BA2">
            <w:pPr>
              <w:spacing w:after="0" w:line="240" w:lineRule="auto"/>
              <w:rPr>
                <w:rFonts w:ascii="Times New Roman" w:eastAsia="Times New Roman" w:hAnsi="Times New Roman" w:cs="Times New Roman"/>
                <w:color w:val="000000"/>
                <w:szCs w:val="24"/>
                <w:lang w:eastAsia="ru-RU"/>
              </w:rPr>
            </w:pPr>
          </w:p>
        </w:tc>
        <w:tc>
          <w:tcPr>
            <w:tcW w:w="1448" w:type="dxa"/>
            <w:vMerge/>
            <w:tcBorders>
              <w:top w:val="single" w:sz="4" w:space="0" w:color="auto"/>
              <w:left w:val="single" w:sz="4" w:space="0" w:color="auto"/>
              <w:bottom w:val="single" w:sz="4" w:space="0" w:color="auto"/>
              <w:right w:val="single" w:sz="4" w:space="0" w:color="auto"/>
            </w:tcBorders>
            <w:vAlign w:val="center"/>
            <w:hideMark/>
          </w:tcPr>
          <w:p w:rsidR="00CE44B9" w:rsidRPr="006561A3" w:rsidRDefault="00CE44B9" w:rsidP="00E94BA2">
            <w:pPr>
              <w:spacing w:after="0" w:line="240" w:lineRule="auto"/>
              <w:rPr>
                <w:rFonts w:ascii="Times New Roman" w:eastAsia="Times New Roman" w:hAnsi="Times New Roman" w:cs="Times New Roman"/>
                <w:color w:val="000000"/>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2015 год</w:t>
            </w:r>
          </w:p>
        </w:tc>
        <w:tc>
          <w:tcPr>
            <w:tcW w:w="992" w:type="dxa"/>
            <w:tcBorders>
              <w:top w:val="nil"/>
              <w:left w:val="nil"/>
              <w:bottom w:val="single" w:sz="4" w:space="0" w:color="auto"/>
              <w:right w:val="single" w:sz="4" w:space="0" w:color="auto"/>
            </w:tcBorders>
            <w:shd w:val="clear" w:color="auto" w:fill="auto"/>
            <w:noWrap/>
            <w:vAlign w:val="bottom"/>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2016 год</w:t>
            </w:r>
          </w:p>
        </w:tc>
      </w:tr>
      <w:tr w:rsidR="00CE44B9" w:rsidRPr="006561A3" w:rsidTr="00E94BA2">
        <w:trPr>
          <w:trHeight w:val="315"/>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ind w:firstLineChars="100" w:firstLine="220"/>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Выручка</w:t>
            </w:r>
          </w:p>
        </w:tc>
        <w:tc>
          <w:tcPr>
            <w:tcW w:w="1400"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220337828</w:t>
            </w:r>
          </w:p>
        </w:tc>
        <w:tc>
          <w:tcPr>
            <w:tcW w:w="1560"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288 201 963</w:t>
            </w:r>
          </w:p>
        </w:tc>
        <w:tc>
          <w:tcPr>
            <w:tcW w:w="1448"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351 342 477</w:t>
            </w:r>
          </w:p>
        </w:tc>
        <w:tc>
          <w:tcPr>
            <w:tcW w:w="992" w:type="dxa"/>
            <w:tcBorders>
              <w:top w:val="nil"/>
              <w:left w:val="nil"/>
              <w:bottom w:val="single" w:sz="4" w:space="0" w:color="auto"/>
              <w:right w:val="single" w:sz="4" w:space="0" w:color="auto"/>
            </w:tcBorders>
            <w:shd w:val="clear" w:color="auto" w:fill="auto"/>
            <w:noWrap/>
            <w:vAlign w:val="bottom"/>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30,80</w:t>
            </w:r>
          </w:p>
        </w:tc>
        <w:tc>
          <w:tcPr>
            <w:tcW w:w="992" w:type="dxa"/>
            <w:tcBorders>
              <w:top w:val="nil"/>
              <w:left w:val="nil"/>
              <w:bottom w:val="single" w:sz="4" w:space="0" w:color="auto"/>
              <w:right w:val="single" w:sz="4" w:space="0" w:color="auto"/>
            </w:tcBorders>
            <w:shd w:val="clear" w:color="auto" w:fill="auto"/>
            <w:noWrap/>
            <w:vAlign w:val="bottom"/>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21,91</w:t>
            </w:r>
          </w:p>
        </w:tc>
      </w:tr>
      <w:tr w:rsidR="00CE44B9" w:rsidRPr="006561A3" w:rsidTr="00E94BA2">
        <w:trPr>
          <w:trHeight w:val="315"/>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ind w:firstLineChars="100" w:firstLine="220"/>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Себестоимость продаж</w:t>
            </w:r>
          </w:p>
        </w:tc>
        <w:tc>
          <w:tcPr>
            <w:tcW w:w="1400"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-164607284</w:t>
            </w:r>
          </w:p>
        </w:tc>
        <w:tc>
          <w:tcPr>
            <w:tcW w:w="1560"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-218 682 698</w:t>
            </w:r>
          </w:p>
        </w:tc>
        <w:tc>
          <w:tcPr>
            <w:tcW w:w="1448"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-266 077 174</w:t>
            </w:r>
          </w:p>
        </w:tc>
        <w:tc>
          <w:tcPr>
            <w:tcW w:w="992" w:type="dxa"/>
            <w:tcBorders>
              <w:top w:val="nil"/>
              <w:left w:val="nil"/>
              <w:bottom w:val="single" w:sz="4" w:space="0" w:color="auto"/>
              <w:right w:val="single" w:sz="4" w:space="0" w:color="auto"/>
            </w:tcBorders>
            <w:shd w:val="clear" w:color="auto" w:fill="auto"/>
            <w:noWrap/>
            <w:vAlign w:val="bottom"/>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32,85</w:t>
            </w:r>
          </w:p>
        </w:tc>
        <w:tc>
          <w:tcPr>
            <w:tcW w:w="992" w:type="dxa"/>
            <w:tcBorders>
              <w:top w:val="nil"/>
              <w:left w:val="nil"/>
              <w:bottom w:val="single" w:sz="4" w:space="0" w:color="auto"/>
              <w:right w:val="single" w:sz="4" w:space="0" w:color="auto"/>
            </w:tcBorders>
            <w:shd w:val="clear" w:color="auto" w:fill="auto"/>
            <w:noWrap/>
            <w:vAlign w:val="bottom"/>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21,67</w:t>
            </w:r>
          </w:p>
        </w:tc>
      </w:tr>
      <w:tr w:rsidR="00CE44B9" w:rsidRPr="006561A3" w:rsidTr="00E94BA2">
        <w:trPr>
          <w:trHeight w:val="315"/>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ind w:firstLineChars="100" w:firstLine="220"/>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Валовая прибыль (убыток)</w:t>
            </w:r>
          </w:p>
        </w:tc>
        <w:tc>
          <w:tcPr>
            <w:tcW w:w="1400"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55730544</w:t>
            </w:r>
          </w:p>
        </w:tc>
        <w:tc>
          <w:tcPr>
            <w:tcW w:w="1560"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69 519 285</w:t>
            </w:r>
          </w:p>
        </w:tc>
        <w:tc>
          <w:tcPr>
            <w:tcW w:w="1448"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85 2653</w:t>
            </w:r>
            <w:r w:rsidRPr="006561A3">
              <w:rPr>
                <w:rFonts w:ascii="Times New Roman" w:eastAsia="Times New Roman" w:hAnsi="Times New Roman" w:cs="Times New Roman"/>
                <w:color w:val="000000"/>
                <w:szCs w:val="24"/>
                <w:lang w:eastAsia="ru-RU"/>
              </w:rPr>
              <w:t>03</w:t>
            </w:r>
          </w:p>
        </w:tc>
        <w:tc>
          <w:tcPr>
            <w:tcW w:w="992" w:type="dxa"/>
            <w:tcBorders>
              <w:top w:val="nil"/>
              <w:left w:val="nil"/>
              <w:bottom w:val="single" w:sz="4" w:space="0" w:color="auto"/>
              <w:right w:val="single" w:sz="4" w:space="0" w:color="auto"/>
            </w:tcBorders>
            <w:shd w:val="clear" w:color="auto" w:fill="auto"/>
            <w:noWrap/>
            <w:vAlign w:val="bottom"/>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24,74</w:t>
            </w:r>
          </w:p>
        </w:tc>
        <w:tc>
          <w:tcPr>
            <w:tcW w:w="992" w:type="dxa"/>
            <w:tcBorders>
              <w:top w:val="nil"/>
              <w:left w:val="nil"/>
              <w:bottom w:val="single" w:sz="4" w:space="0" w:color="auto"/>
              <w:right w:val="single" w:sz="4" w:space="0" w:color="auto"/>
            </w:tcBorders>
            <w:shd w:val="clear" w:color="auto" w:fill="auto"/>
            <w:noWrap/>
            <w:vAlign w:val="bottom"/>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 </w:t>
            </w:r>
            <w:r>
              <w:rPr>
                <w:rFonts w:ascii="Times New Roman" w:eastAsia="Times New Roman" w:hAnsi="Times New Roman" w:cs="Times New Roman"/>
                <w:color w:val="000000"/>
                <w:szCs w:val="24"/>
                <w:lang w:eastAsia="ru-RU"/>
              </w:rPr>
              <w:t>22,65</w:t>
            </w:r>
          </w:p>
        </w:tc>
      </w:tr>
      <w:tr w:rsidR="00CE44B9" w:rsidRPr="006561A3" w:rsidTr="00E94BA2">
        <w:trPr>
          <w:trHeight w:val="315"/>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ind w:firstLineChars="100" w:firstLine="220"/>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Коммерческие расходы</w:t>
            </w:r>
          </w:p>
        </w:tc>
        <w:tc>
          <w:tcPr>
            <w:tcW w:w="1400"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-39334077</w:t>
            </w:r>
          </w:p>
        </w:tc>
        <w:tc>
          <w:tcPr>
            <w:tcW w:w="1560"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-49 696 179</w:t>
            </w:r>
          </w:p>
        </w:tc>
        <w:tc>
          <w:tcPr>
            <w:tcW w:w="1448"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-63 372 043</w:t>
            </w:r>
          </w:p>
        </w:tc>
        <w:tc>
          <w:tcPr>
            <w:tcW w:w="992" w:type="dxa"/>
            <w:tcBorders>
              <w:top w:val="nil"/>
              <w:left w:val="nil"/>
              <w:bottom w:val="single" w:sz="4" w:space="0" w:color="auto"/>
              <w:right w:val="single" w:sz="4" w:space="0" w:color="auto"/>
            </w:tcBorders>
            <w:shd w:val="clear" w:color="auto" w:fill="auto"/>
            <w:noWrap/>
            <w:vAlign w:val="bottom"/>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26,34</w:t>
            </w:r>
          </w:p>
        </w:tc>
        <w:tc>
          <w:tcPr>
            <w:tcW w:w="992" w:type="dxa"/>
            <w:tcBorders>
              <w:top w:val="nil"/>
              <w:left w:val="nil"/>
              <w:bottom w:val="single" w:sz="4" w:space="0" w:color="auto"/>
              <w:right w:val="single" w:sz="4" w:space="0" w:color="auto"/>
            </w:tcBorders>
            <w:shd w:val="clear" w:color="auto" w:fill="auto"/>
            <w:noWrap/>
            <w:vAlign w:val="bottom"/>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27,52</w:t>
            </w:r>
          </w:p>
        </w:tc>
      </w:tr>
      <w:tr w:rsidR="00CE44B9" w:rsidRPr="006561A3" w:rsidTr="00E94BA2">
        <w:trPr>
          <w:trHeight w:val="315"/>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ind w:firstLineChars="100" w:firstLine="220"/>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Прибыль (убыток) от продаж</w:t>
            </w:r>
          </w:p>
        </w:tc>
        <w:tc>
          <w:tcPr>
            <w:tcW w:w="1400"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16396467</w:t>
            </w:r>
          </w:p>
        </w:tc>
        <w:tc>
          <w:tcPr>
            <w:tcW w:w="1560"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19 823 086</w:t>
            </w:r>
          </w:p>
        </w:tc>
        <w:tc>
          <w:tcPr>
            <w:tcW w:w="1448"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21 803 260</w:t>
            </w:r>
          </w:p>
        </w:tc>
        <w:tc>
          <w:tcPr>
            <w:tcW w:w="992" w:type="dxa"/>
            <w:tcBorders>
              <w:top w:val="nil"/>
              <w:left w:val="nil"/>
              <w:bottom w:val="single" w:sz="4" w:space="0" w:color="auto"/>
              <w:right w:val="single" w:sz="4" w:space="0" w:color="auto"/>
            </w:tcBorders>
            <w:shd w:val="clear" w:color="auto" w:fill="auto"/>
            <w:noWrap/>
            <w:vAlign w:val="bottom"/>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20,90</w:t>
            </w:r>
          </w:p>
        </w:tc>
        <w:tc>
          <w:tcPr>
            <w:tcW w:w="992" w:type="dxa"/>
            <w:tcBorders>
              <w:top w:val="nil"/>
              <w:left w:val="nil"/>
              <w:bottom w:val="single" w:sz="4" w:space="0" w:color="auto"/>
              <w:right w:val="single" w:sz="4" w:space="0" w:color="auto"/>
            </w:tcBorders>
            <w:shd w:val="clear" w:color="auto" w:fill="auto"/>
            <w:noWrap/>
            <w:vAlign w:val="bottom"/>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9,99</w:t>
            </w:r>
          </w:p>
        </w:tc>
      </w:tr>
      <w:tr w:rsidR="00CE44B9" w:rsidRPr="006561A3" w:rsidTr="00E94BA2">
        <w:trPr>
          <w:trHeight w:val="630"/>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ind w:firstLineChars="100" w:firstLine="220"/>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Доходы от участия в других организациях</w:t>
            </w:r>
          </w:p>
        </w:tc>
        <w:tc>
          <w:tcPr>
            <w:tcW w:w="1400"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19 848 899</w:t>
            </w:r>
          </w:p>
        </w:tc>
        <w:tc>
          <w:tcPr>
            <w:tcW w:w="1448"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 </w:t>
            </w:r>
          </w:p>
        </w:tc>
      </w:tr>
      <w:tr w:rsidR="00CE44B9" w:rsidRPr="006561A3" w:rsidTr="00E94BA2">
        <w:trPr>
          <w:trHeight w:val="315"/>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ind w:firstLineChars="100" w:firstLine="220"/>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Проценты к получению</w:t>
            </w:r>
          </w:p>
        </w:tc>
        <w:tc>
          <w:tcPr>
            <w:tcW w:w="1400"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338408</w:t>
            </w:r>
          </w:p>
        </w:tc>
        <w:tc>
          <w:tcPr>
            <w:tcW w:w="1560"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845 277</w:t>
            </w:r>
          </w:p>
        </w:tc>
        <w:tc>
          <w:tcPr>
            <w:tcW w:w="1448"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23 902</w:t>
            </w:r>
          </w:p>
        </w:tc>
        <w:tc>
          <w:tcPr>
            <w:tcW w:w="992" w:type="dxa"/>
            <w:tcBorders>
              <w:top w:val="nil"/>
              <w:left w:val="nil"/>
              <w:bottom w:val="single" w:sz="4" w:space="0" w:color="auto"/>
              <w:right w:val="single" w:sz="4" w:space="0" w:color="auto"/>
            </w:tcBorders>
            <w:shd w:val="clear" w:color="auto" w:fill="auto"/>
            <w:noWrap/>
            <w:vAlign w:val="bottom"/>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149,78</w:t>
            </w:r>
          </w:p>
        </w:tc>
        <w:tc>
          <w:tcPr>
            <w:tcW w:w="992" w:type="dxa"/>
            <w:tcBorders>
              <w:top w:val="nil"/>
              <w:left w:val="nil"/>
              <w:bottom w:val="single" w:sz="4" w:space="0" w:color="auto"/>
              <w:right w:val="single" w:sz="4" w:space="0" w:color="auto"/>
            </w:tcBorders>
            <w:shd w:val="clear" w:color="auto" w:fill="auto"/>
            <w:noWrap/>
            <w:vAlign w:val="bottom"/>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-97,17</w:t>
            </w:r>
          </w:p>
        </w:tc>
      </w:tr>
      <w:tr w:rsidR="00CE44B9" w:rsidRPr="006561A3" w:rsidTr="00E94BA2">
        <w:trPr>
          <w:trHeight w:val="315"/>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ind w:firstLineChars="100" w:firstLine="220"/>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Проценты к уплате</w:t>
            </w:r>
          </w:p>
        </w:tc>
        <w:tc>
          <w:tcPr>
            <w:tcW w:w="1400"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-6782822</w:t>
            </w:r>
          </w:p>
        </w:tc>
        <w:tc>
          <w:tcPr>
            <w:tcW w:w="1560"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-11 958 615</w:t>
            </w:r>
          </w:p>
        </w:tc>
        <w:tc>
          <w:tcPr>
            <w:tcW w:w="1448"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-10 058 650</w:t>
            </w:r>
          </w:p>
        </w:tc>
        <w:tc>
          <w:tcPr>
            <w:tcW w:w="992" w:type="dxa"/>
            <w:tcBorders>
              <w:top w:val="nil"/>
              <w:left w:val="nil"/>
              <w:bottom w:val="single" w:sz="4" w:space="0" w:color="auto"/>
              <w:right w:val="single" w:sz="4" w:space="0" w:color="auto"/>
            </w:tcBorders>
            <w:shd w:val="clear" w:color="auto" w:fill="auto"/>
            <w:noWrap/>
            <w:vAlign w:val="bottom"/>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76,31</w:t>
            </w:r>
          </w:p>
        </w:tc>
        <w:tc>
          <w:tcPr>
            <w:tcW w:w="992" w:type="dxa"/>
            <w:tcBorders>
              <w:top w:val="nil"/>
              <w:left w:val="nil"/>
              <w:bottom w:val="single" w:sz="4" w:space="0" w:color="auto"/>
              <w:right w:val="single" w:sz="4" w:space="0" w:color="auto"/>
            </w:tcBorders>
            <w:shd w:val="clear" w:color="auto" w:fill="auto"/>
            <w:noWrap/>
            <w:vAlign w:val="bottom"/>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-15,89</w:t>
            </w:r>
          </w:p>
        </w:tc>
      </w:tr>
      <w:tr w:rsidR="00CE44B9" w:rsidRPr="006561A3" w:rsidTr="00E94BA2">
        <w:trPr>
          <w:trHeight w:val="315"/>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ind w:firstLineChars="100" w:firstLine="220"/>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Прочие доходы</w:t>
            </w:r>
          </w:p>
        </w:tc>
        <w:tc>
          <w:tcPr>
            <w:tcW w:w="1400"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2557745</w:t>
            </w:r>
          </w:p>
        </w:tc>
        <w:tc>
          <w:tcPr>
            <w:tcW w:w="1560"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20 730 647</w:t>
            </w:r>
          </w:p>
        </w:tc>
        <w:tc>
          <w:tcPr>
            <w:tcW w:w="1448"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4 159 553</w:t>
            </w:r>
          </w:p>
        </w:tc>
        <w:tc>
          <w:tcPr>
            <w:tcW w:w="992" w:type="dxa"/>
            <w:tcBorders>
              <w:top w:val="nil"/>
              <w:left w:val="nil"/>
              <w:bottom w:val="single" w:sz="4" w:space="0" w:color="auto"/>
              <w:right w:val="single" w:sz="4" w:space="0" w:color="auto"/>
            </w:tcBorders>
            <w:shd w:val="clear" w:color="auto" w:fill="auto"/>
            <w:noWrap/>
            <w:vAlign w:val="bottom"/>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710,50</w:t>
            </w:r>
          </w:p>
        </w:tc>
        <w:tc>
          <w:tcPr>
            <w:tcW w:w="992" w:type="dxa"/>
            <w:tcBorders>
              <w:top w:val="nil"/>
              <w:left w:val="nil"/>
              <w:bottom w:val="single" w:sz="4" w:space="0" w:color="auto"/>
              <w:right w:val="single" w:sz="4" w:space="0" w:color="auto"/>
            </w:tcBorders>
            <w:shd w:val="clear" w:color="auto" w:fill="auto"/>
            <w:noWrap/>
            <w:vAlign w:val="bottom"/>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-79,94</w:t>
            </w:r>
          </w:p>
        </w:tc>
      </w:tr>
      <w:tr w:rsidR="00CE44B9" w:rsidRPr="006561A3" w:rsidTr="00E94BA2">
        <w:trPr>
          <w:trHeight w:val="315"/>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ind w:firstLineChars="100" w:firstLine="220"/>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Прочие расходы</w:t>
            </w:r>
          </w:p>
        </w:tc>
        <w:tc>
          <w:tcPr>
            <w:tcW w:w="1400"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-4810473</w:t>
            </w:r>
          </w:p>
        </w:tc>
        <w:tc>
          <w:tcPr>
            <w:tcW w:w="1560"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-20 559 073</w:t>
            </w:r>
          </w:p>
        </w:tc>
        <w:tc>
          <w:tcPr>
            <w:tcW w:w="1448"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-4 481 161</w:t>
            </w:r>
          </w:p>
        </w:tc>
        <w:tc>
          <w:tcPr>
            <w:tcW w:w="992" w:type="dxa"/>
            <w:tcBorders>
              <w:top w:val="nil"/>
              <w:left w:val="nil"/>
              <w:bottom w:val="single" w:sz="4" w:space="0" w:color="auto"/>
              <w:right w:val="single" w:sz="4" w:space="0" w:color="auto"/>
            </w:tcBorders>
            <w:shd w:val="clear" w:color="auto" w:fill="auto"/>
            <w:noWrap/>
            <w:vAlign w:val="bottom"/>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327,38</w:t>
            </w:r>
          </w:p>
        </w:tc>
        <w:tc>
          <w:tcPr>
            <w:tcW w:w="992" w:type="dxa"/>
            <w:tcBorders>
              <w:top w:val="nil"/>
              <w:left w:val="nil"/>
              <w:bottom w:val="single" w:sz="4" w:space="0" w:color="auto"/>
              <w:right w:val="single" w:sz="4" w:space="0" w:color="auto"/>
            </w:tcBorders>
            <w:shd w:val="clear" w:color="auto" w:fill="auto"/>
            <w:noWrap/>
            <w:vAlign w:val="bottom"/>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-78,20</w:t>
            </w:r>
          </w:p>
        </w:tc>
      </w:tr>
      <w:tr w:rsidR="00CE44B9" w:rsidRPr="006561A3" w:rsidTr="00E94BA2">
        <w:trPr>
          <w:trHeight w:val="630"/>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ind w:firstLineChars="100" w:firstLine="220"/>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Прибыль (убыток) до налогообложения</w:t>
            </w:r>
          </w:p>
        </w:tc>
        <w:tc>
          <w:tcPr>
            <w:tcW w:w="1400"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7699325</w:t>
            </w:r>
          </w:p>
        </w:tc>
        <w:tc>
          <w:tcPr>
            <w:tcW w:w="1560"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28 730 221</w:t>
            </w:r>
          </w:p>
        </w:tc>
        <w:tc>
          <w:tcPr>
            <w:tcW w:w="1448"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12 436 904</w:t>
            </w:r>
          </w:p>
        </w:tc>
        <w:tc>
          <w:tcPr>
            <w:tcW w:w="992" w:type="dxa"/>
            <w:tcBorders>
              <w:top w:val="nil"/>
              <w:left w:val="nil"/>
              <w:bottom w:val="single" w:sz="4" w:space="0" w:color="auto"/>
              <w:right w:val="single" w:sz="4" w:space="0" w:color="auto"/>
            </w:tcBorders>
            <w:shd w:val="clear" w:color="auto" w:fill="auto"/>
            <w:noWrap/>
            <w:vAlign w:val="bottom"/>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273,15</w:t>
            </w:r>
          </w:p>
        </w:tc>
        <w:tc>
          <w:tcPr>
            <w:tcW w:w="992" w:type="dxa"/>
            <w:tcBorders>
              <w:top w:val="nil"/>
              <w:left w:val="nil"/>
              <w:bottom w:val="single" w:sz="4" w:space="0" w:color="auto"/>
              <w:right w:val="single" w:sz="4" w:space="0" w:color="auto"/>
            </w:tcBorders>
            <w:shd w:val="clear" w:color="auto" w:fill="auto"/>
            <w:noWrap/>
            <w:vAlign w:val="bottom"/>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-56,71</w:t>
            </w:r>
          </w:p>
        </w:tc>
      </w:tr>
      <w:tr w:rsidR="00CE44B9" w:rsidRPr="006561A3" w:rsidTr="00E94BA2">
        <w:trPr>
          <w:trHeight w:val="315"/>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ind w:firstLineChars="100" w:firstLine="220"/>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Текущий налог на прибыль</w:t>
            </w:r>
          </w:p>
        </w:tc>
        <w:tc>
          <w:tcPr>
            <w:tcW w:w="1400"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1351217</w:t>
            </w:r>
          </w:p>
        </w:tc>
        <w:tc>
          <w:tcPr>
            <w:tcW w:w="1560"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-576 404</w:t>
            </w:r>
          </w:p>
        </w:tc>
        <w:tc>
          <w:tcPr>
            <w:tcW w:w="1448"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-1 084 891</w:t>
            </w:r>
          </w:p>
        </w:tc>
        <w:tc>
          <w:tcPr>
            <w:tcW w:w="992" w:type="dxa"/>
            <w:tcBorders>
              <w:top w:val="nil"/>
              <w:left w:val="nil"/>
              <w:bottom w:val="single" w:sz="4" w:space="0" w:color="auto"/>
              <w:right w:val="single" w:sz="4" w:space="0" w:color="auto"/>
            </w:tcBorders>
            <w:shd w:val="clear" w:color="auto" w:fill="auto"/>
            <w:noWrap/>
            <w:vAlign w:val="bottom"/>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-142,66</w:t>
            </w:r>
          </w:p>
        </w:tc>
        <w:tc>
          <w:tcPr>
            <w:tcW w:w="992" w:type="dxa"/>
            <w:tcBorders>
              <w:top w:val="nil"/>
              <w:left w:val="nil"/>
              <w:bottom w:val="single" w:sz="4" w:space="0" w:color="auto"/>
              <w:right w:val="single" w:sz="4" w:space="0" w:color="auto"/>
            </w:tcBorders>
            <w:shd w:val="clear" w:color="auto" w:fill="auto"/>
            <w:noWrap/>
            <w:vAlign w:val="bottom"/>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88,22</w:t>
            </w:r>
          </w:p>
        </w:tc>
      </w:tr>
      <w:tr w:rsidR="00CE44B9" w:rsidRPr="006561A3" w:rsidTr="00E94BA2">
        <w:trPr>
          <w:trHeight w:val="315"/>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ind w:firstLineChars="100" w:firstLine="220"/>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Чистая прибыль (убыток)</w:t>
            </w:r>
          </w:p>
        </w:tc>
        <w:tc>
          <w:tcPr>
            <w:tcW w:w="1400"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6156915</w:t>
            </w:r>
          </w:p>
        </w:tc>
        <w:tc>
          <w:tcPr>
            <w:tcW w:w="1560"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26 866 870</w:t>
            </w:r>
          </w:p>
        </w:tc>
        <w:tc>
          <w:tcPr>
            <w:tcW w:w="1448" w:type="dxa"/>
            <w:tcBorders>
              <w:top w:val="nil"/>
              <w:left w:val="nil"/>
              <w:bottom w:val="single" w:sz="4" w:space="0" w:color="auto"/>
              <w:right w:val="single" w:sz="4" w:space="0" w:color="auto"/>
            </w:tcBorders>
            <w:shd w:val="clear" w:color="000000" w:fill="FFFFFF"/>
            <w:vAlign w:val="center"/>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9 875 975</w:t>
            </w:r>
          </w:p>
        </w:tc>
        <w:tc>
          <w:tcPr>
            <w:tcW w:w="992" w:type="dxa"/>
            <w:tcBorders>
              <w:top w:val="nil"/>
              <w:left w:val="nil"/>
              <w:bottom w:val="single" w:sz="4" w:space="0" w:color="auto"/>
              <w:right w:val="single" w:sz="4" w:space="0" w:color="auto"/>
            </w:tcBorders>
            <w:shd w:val="clear" w:color="auto" w:fill="auto"/>
            <w:noWrap/>
            <w:vAlign w:val="bottom"/>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336,37</w:t>
            </w:r>
          </w:p>
        </w:tc>
        <w:tc>
          <w:tcPr>
            <w:tcW w:w="992" w:type="dxa"/>
            <w:tcBorders>
              <w:top w:val="nil"/>
              <w:left w:val="nil"/>
              <w:bottom w:val="single" w:sz="4" w:space="0" w:color="auto"/>
              <w:right w:val="single" w:sz="4" w:space="0" w:color="auto"/>
            </w:tcBorders>
            <w:shd w:val="clear" w:color="auto" w:fill="auto"/>
            <w:noWrap/>
            <w:vAlign w:val="bottom"/>
            <w:hideMark/>
          </w:tcPr>
          <w:p w:rsidR="00CE44B9" w:rsidRPr="006561A3" w:rsidRDefault="00CE44B9" w:rsidP="00E94BA2">
            <w:pPr>
              <w:spacing w:after="0" w:line="240" w:lineRule="auto"/>
              <w:jc w:val="center"/>
              <w:rPr>
                <w:rFonts w:ascii="Times New Roman" w:eastAsia="Times New Roman" w:hAnsi="Times New Roman" w:cs="Times New Roman"/>
                <w:color w:val="000000"/>
                <w:szCs w:val="24"/>
                <w:lang w:eastAsia="ru-RU"/>
              </w:rPr>
            </w:pPr>
            <w:r w:rsidRPr="006561A3">
              <w:rPr>
                <w:rFonts w:ascii="Times New Roman" w:eastAsia="Times New Roman" w:hAnsi="Times New Roman" w:cs="Times New Roman"/>
                <w:color w:val="000000"/>
                <w:szCs w:val="24"/>
                <w:lang w:eastAsia="ru-RU"/>
              </w:rPr>
              <w:t>-63,24</w:t>
            </w:r>
          </w:p>
        </w:tc>
      </w:tr>
    </w:tbl>
    <w:p w:rsidR="00CE44B9" w:rsidRDefault="00CE44B9" w:rsidP="00CE44B9">
      <w:pPr>
        <w:pStyle w:val="a3"/>
        <w:tabs>
          <w:tab w:val="left" w:pos="426"/>
        </w:tabs>
        <w:spacing w:after="0" w:line="360" w:lineRule="auto"/>
        <w:ind w:left="0" w:firstLine="709"/>
        <w:jc w:val="both"/>
        <w:rPr>
          <w:rFonts w:ascii="Times New Roman" w:hAnsi="Times New Roman" w:cs="Times New Roman"/>
          <w:b/>
          <w:sz w:val="28"/>
        </w:rPr>
      </w:pPr>
    </w:p>
    <w:p w:rsidR="00CE44B9" w:rsidRDefault="00CE44B9" w:rsidP="00CE44B9">
      <w:pPr>
        <w:pStyle w:val="a3"/>
        <w:tabs>
          <w:tab w:val="left" w:pos="426"/>
        </w:tabs>
        <w:spacing w:after="0" w:line="360" w:lineRule="auto"/>
        <w:ind w:left="0" w:firstLine="709"/>
        <w:jc w:val="center"/>
        <w:rPr>
          <w:rFonts w:ascii="Times New Roman" w:hAnsi="Times New Roman" w:cs="Times New Roman"/>
          <w:b/>
          <w:sz w:val="28"/>
        </w:rPr>
      </w:pPr>
      <w:r>
        <w:rPr>
          <w:noProof/>
          <w:lang w:eastAsia="ru-RU"/>
        </w:rPr>
        <w:lastRenderedPageBreak/>
        <w:drawing>
          <wp:inline distT="0" distB="0" distL="0" distR="0" wp14:anchorId="5A571501" wp14:editId="59CDAFAA">
            <wp:extent cx="4486275" cy="2628900"/>
            <wp:effectExtent l="0" t="0" r="9525"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E44B9" w:rsidRPr="000778F8" w:rsidRDefault="00CE44B9" w:rsidP="00CE44B9">
      <w:pPr>
        <w:pStyle w:val="a3"/>
        <w:tabs>
          <w:tab w:val="left" w:pos="426"/>
        </w:tabs>
        <w:spacing w:after="0" w:line="360" w:lineRule="auto"/>
        <w:ind w:left="0" w:firstLine="709"/>
        <w:jc w:val="center"/>
        <w:rPr>
          <w:rFonts w:ascii="Times New Roman" w:hAnsi="Times New Roman" w:cs="Times New Roman"/>
          <w:sz w:val="28"/>
        </w:rPr>
      </w:pPr>
      <w:r w:rsidRPr="000778F8">
        <w:rPr>
          <w:rFonts w:ascii="Times New Roman" w:hAnsi="Times New Roman" w:cs="Times New Roman"/>
          <w:sz w:val="28"/>
        </w:rPr>
        <w:t>Рисунок 2.5. – Динамика чистой прибыл</w:t>
      </w:r>
      <w:proofErr w:type="gramStart"/>
      <w:r w:rsidRPr="000778F8">
        <w:rPr>
          <w:rFonts w:ascii="Times New Roman" w:hAnsi="Times New Roman" w:cs="Times New Roman"/>
          <w:sz w:val="28"/>
        </w:rPr>
        <w:t>и ООО</w:t>
      </w:r>
      <w:proofErr w:type="gramEnd"/>
      <w:r w:rsidRPr="000778F8">
        <w:rPr>
          <w:rFonts w:ascii="Times New Roman" w:hAnsi="Times New Roman" w:cs="Times New Roman"/>
          <w:sz w:val="28"/>
        </w:rPr>
        <w:t xml:space="preserve"> «Лента», тыс. </w:t>
      </w:r>
      <w:proofErr w:type="spellStart"/>
      <w:r w:rsidRPr="000778F8">
        <w:rPr>
          <w:rFonts w:ascii="Times New Roman" w:hAnsi="Times New Roman" w:cs="Times New Roman"/>
          <w:sz w:val="28"/>
        </w:rPr>
        <w:t>руб</w:t>
      </w:r>
      <w:proofErr w:type="spellEnd"/>
    </w:p>
    <w:p w:rsidR="00CE44B9" w:rsidRDefault="00CE44B9" w:rsidP="00CE44B9">
      <w:pPr>
        <w:pStyle w:val="a3"/>
        <w:tabs>
          <w:tab w:val="left" w:pos="426"/>
        </w:tabs>
        <w:spacing w:after="0"/>
        <w:ind w:left="0" w:firstLine="709"/>
        <w:jc w:val="both"/>
        <w:rPr>
          <w:rFonts w:ascii="Times New Roman" w:hAnsi="Times New Roman" w:cs="Times New Roman"/>
          <w:b/>
          <w:sz w:val="28"/>
        </w:rPr>
      </w:pPr>
    </w:p>
    <w:p w:rsidR="00216FB0" w:rsidRDefault="00CE44B9" w:rsidP="00CE44B9">
      <w:pPr>
        <w:pStyle w:val="a3"/>
        <w:tabs>
          <w:tab w:val="left" w:pos="426"/>
        </w:tabs>
        <w:spacing w:after="0" w:line="360" w:lineRule="auto"/>
        <w:ind w:left="0" w:firstLine="709"/>
        <w:jc w:val="both"/>
        <w:rPr>
          <w:rFonts w:ascii="Times New Roman" w:hAnsi="Times New Roman" w:cs="Times New Roman"/>
          <w:sz w:val="28"/>
        </w:rPr>
      </w:pPr>
      <w:r w:rsidRPr="005E6749">
        <w:rPr>
          <w:rFonts w:ascii="Times New Roman" w:hAnsi="Times New Roman" w:cs="Times New Roman"/>
          <w:sz w:val="28"/>
        </w:rPr>
        <w:t xml:space="preserve">Анализ финансовых результатов ООО «Лента» показал, что </w:t>
      </w:r>
      <w:r>
        <w:rPr>
          <w:rFonts w:ascii="Times New Roman" w:hAnsi="Times New Roman" w:cs="Times New Roman"/>
          <w:sz w:val="28"/>
        </w:rPr>
        <w:t xml:space="preserve">в величине выручки отмечается значительный рост: в 2015 году прирост составил 30,80%, а в 2016 году – 21,91%.  Соответственно отмечается и рост объема себестоимости. Так же прослеживается увеличение размера коммерческих расходов в 2016 году на 27,52%, а в 2015 году – на 26,34%.  </w:t>
      </w:r>
    </w:p>
    <w:p w:rsidR="00CE44B9" w:rsidRDefault="00CE44B9" w:rsidP="00CE44B9">
      <w:pPr>
        <w:pStyle w:val="a3"/>
        <w:tabs>
          <w:tab w:val="left" w:pos="426"/>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Стоит отметить, что в величине прочих доходов отмечается уменьшение их объемов. В результате по результатам 2016 года был получен положительный  финансовый результат, но относительно прошлых периодов величина прибыли значительно ниже: на 63, 24% в сравнении с 2015 годом. </w:t>
      </w:r>
    </w:p>
    <w:p w:rsidR="00CE44B9" w:rsidRPr="005E6749" w:rsidRDefault="00CE44B9" w:rsidP="00CE44B9">
      <w:pPr>
        <w:pStyle w:val="a3"/>
        <w:tabs>
          <w:tab w:val="left" w:pos="426"/>
        </w:tabs>
        <w:spacing w:after="0" w:line="360" w:lineRule="auto"/>
        <w:ind w:left="0" w:firstLine="709"/>
        <w:jc w:val="both"/>
        <w:rPr>
          <w:rFonts w:ascii="Times New Roman" w:hAnsi="Times New Roman" w:cs="Times New Roman"/>
          <w:sz w:val="28"/>
        </w:rPr>
      </w:pPr>
      <w:proofErr w:type="gramStart"/>
      <w:r>
        <w:rPr>
          <w:rFonts w:ascii="Times New Roman" w:hAnsi="Times New Roman" w:cs="Times New Roman"/>
          <w:sz w:val="28"/>
        </w:rPr>
        <w:t>Таким образом, анализ актива и пассива баланса ООО «Лента» показал, что организация обладает достаточным размером собственных и заемных средств  и является финансово устойчивым субъектом на занимаемой доли рынка.</w:t>
      </w:r>
      <w:proofErr w:type="gramEnd"/>
      <w:r>
        <w:rPr>
          <w:rFonts w:ascii="Times New Roman" w:hAnsi="Times New Roman" w:cs="Times New Roman"/>
          <w:sz w:val="28"/>
        </w:rPr>
        <w:t xml:space="preserve"> ООО «Лента» работает прибыльно, что говорит о рентабельности деятельности организации. При этом снижении величины прибыли говорит о наличии проблем в организации управления затратами. </w:t>
      </w:r>
    </w:p>
    <w:p w:rsidR="00CE44B9" w:rsidRDefault="00CE44B9" w:rsidP="00CE44B9">
      <w:pPr>
        <w:pStyle w:val="a3"/>
        <w:tabs>
          <w:tab w:val="left" w:pos="426"/>
        </w:tabs>
        <w:spacing w:after="0" w:line="360" w:lineRule="auto"/>
        <w:ind w:left="0" w:firstLine="709"/>
        <w:jc w:val="both"/>
        <w:rPr>
          <w:rFonts w:ascii="Times New Roman" w:hAnsi="Times New Roman" w:cs="Times New Roman"/>
          <w:b/>
          <w:sz w:val="28"/>
        </w:rPr>
      </w:pPr>
    </w:p>
    <w:p w:rsidR="00CE44B9" w:rsidRDefault="00CE44B9" w:rsidP="00CE44B9">
      <w:pPr>
        <w:pStyle w:val="a3"/>
        <w:tabs>
          <w:tab w:val="left" w:pos="426"/>
        </w:tabs>
        <w:spacing w:after="0" w:line="360" w:lineRule="auto"/>
        <w:ind w:left="0" w:firstLine="709"/>
        <w:jc w:val="both"/>
        <w:rPr>
          <w:rFonts w:ascii="Times New Roman" w:hAnsi="Times New Roman" w:cs="Times New Roman"/>
          <w:b/>
          <w:sz w:val="28"/>
        </w:rPr>
      </w:pPr>
    </w:p>
    <w:p w:rsidR="00216FB0" w:rsidRDefault="00216FB0" w:rsidP="00CE44B9">
      <w:pPr>
        <w:pStyle w:val="a3"/>
        <w:tabs>
          <w:tab w:val="left" w:pos="426"/>
        </w:tabs>
        <w:spacing w:after="0" w:line="360" w:lineRule="auto"/>
        <w:ind w:left="0" w:firstLine="709"/>
        <w:jc w:val="both"/>
        <w:rPr>
          <w:rFonts w:ascii="Times New Roman" w:hAnsi="Times New Roman" w:cs="Times New Roman"/>
          <w:b/>
          <w:sz w:val="28"/>
        </w:rPr>
      </w:pPr>
    </w:p>
    <w:p w:rsidR="00216FB0" w:rsidRPr="00912BE0" w:rsidRDefault="00216FB0" w:rsidP="00CE44B9">
      <w:pPr>
        <w:pStyle w:val="a3"/>
        <w:tabs>
          <w:tab w:val="left" w:pos="426"/>
        </w:tabs>
        <w:spacing w:after="0" w:line="360" w:lineRule="auto"/>
        <w:ind w:left="0" w:firstLine="709"/>
        <w:jc w:val="both"/>
        <w:rPr>
          <w:rFonts w:ascii="Times New Roman" w:hAnsi="Times New Roman" w:cs="Times New Roman"/>
          <w:b/>
          <w:sz w:val="28"/>
        </w:rPr>
      </w:pPr>
    </w:p>
    <w:p w:rsidR="00CE44B9" w:rsidRPr="00D71D2F" w:rsidRDefault="00CE44B9" w:rsidP="00CE44B9">
      <w:pPr>
        <w:pStyle w:val="a3"/>
        <w:tabs>
          <w:tab w:val="left" w:pos="0"/>
        </w:tabs>
        <w:ind w:left="0" w:firstLine="709"/>
        <w:jc w:val="both"/>
        <w:rPr>
          <w:rFonts w:ascii="Times New Roman" w:hAnsi="Times New Roman" w:cs="Times New Roman"/>
          <w:b/>
          <w:sz w:val="28"/>
        </w:rPr>
      </w:pPr>
      <w:r w:rsidRPr="00D71D2F">
        <w:rPr>
          <w:rFonts w:ascii="Times New Roman" w:hAnsi="Times New Roman" w:cs="Times New Roman"/>
          <w:b/>
          <w:sz w:val="28"/>
        </w:rPr>
        <w:lastRenderedPageBreak/>
        <w:t>2.2. Анализ организации учета затрат в ООО «Лента»</w:t>
      </w:r>
    </w:p>
    <w:p w:rsidR="00E36963" w:rsidRDefault="00E36963" w:rsidP="00CE44B9">
      <w:pPr>
        <w:spacing w:after="0" w:line="360" w:lineRule="auto"/>
        <w:ind w:firstLine="709"/>
        <w:jc w:val="both"/>
        <w:rPr>
          <w:rFonts w:ascii="Times New Roman" w:hAnsi="Times New Roman" w:cs="Times New Roman"/>
          <w:sz w:val="28"/>
          <w:szCs w:val="28"/>
        </w:rPr>
      </w:pPr>
    </w:p>
    <w:p w:rsidR="00E36963" w:rsidRPr="006A57F5" w:rsidRDefault="00E36963" w:rsidP="00E3696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rPr>
        <w:t>Для оценки правильности ведения учета затрат была проанализирована учетная политик</w:t>
      </w:r>
      <w:proofErr w:type="gramStart"/>
      <w:r>
        <w:rPr>
          <w:rFonts w:ascii="Times New Roman" w:hAnsi="Times New Roman" w:cs="Times New Roman"/>
          <w:sz w:val="28"/>
        </w:rPr>
        <w:t>а ООО</w:t>
      </w:r>
      <w:proofErr w:type="gramEnd"/>
      <w:r>
        <w:rPr>
          <w:rFonts w:ascii="Times New Roman" w:hAnsi="Times New Roman" w:cs="Times New Roman"/>
          <w:sz w:val="28"/>
        </w:rPr>
        <w:t xml:space="preserve"> «Лента» (см. приложение 3). Так же в рамках исследования существующей системы управленческого учет</w:t>
      </w:r>
      <w:proofErr w:type="gramStart"/>
      <w:r>
        <w:rPr>
          <w:rFonts w:ascii="Times New Roman" w:hAnsi="Times New Roman" w:cs="Times New Roman"/>
          <w:sz w:val="28"/>
        </w:rPr>
        <w:t>а ООО</w:t>
      </w:r>
      <w:proofErr w:type="gramEnd"/>
      <w:r>
        <w:rPr>
          <w:rFonts w:ascii="Times New Roman" w:hAnsi="Times New Roman" w:cs="Times New Roman"/>
          <w:sz w:val="28"/>
        </w:rPr>
        <w:t xml:space="preserve"> «Лента» необходимо закрепление всех основных положений и правил учета – то есть оценка учетной политики для целей управленческого </w:t>
      </w:r>
      <w:r w:rsidRPr="006A57F5">
        <w:rPr>
          <w:rFonts w:ascii="Times New Roman" w:hAnsi="Times New Roman" w:cs="Times New Roman"/>
          <w:sz w:val="28"/>
          <w:szCs w:val="28"/>
        </w:rPr>
        <w:t>учета.</w:t>
      </w:r>
    </w:p>
    <w:p w:rsidR="00E36963" w:rsidRDefault="00E36963" w:rsidP="00E36963">
      <w:pPr>
        <w:pStyle w:val="a3"/>
        <w:spacing w:after="0" w:line="360" w:lineRule="auto"/>
        <w:ind w:left="0" w:firstLine="709"/>
        <w:jc w:val="both"/>
        <w:rPr>
          <w:rFonts w:ascii="Times New Roman" w:eastAsia="Times New Roman" w:hAnsi="Times New Roman" w:cs="Times New Roman"/>
          <w:sz w:val="28"/>
          <w:szCs w:val="28"/>
          <w:lang w:eastAsia="ru-RU"/>
        </w:rPr>
      </w:pPr>
      <w:r w:rsidRPr="006A57F5">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 xml:space="preserve">алее рассмотрим </w:t>
      </w:r>
      <w:r w:rsidRPr="0033452C">
        <w:rPr>
          <w:rFonts w:ascii="Times New Roman" w:eastAsia="Times New Roman" w:hAnsi="Times New Roman" w:cs="Times New Roman"/>
          <w:sz w:val="28"/>
          <w:szCs w:val="28"/>
          <w:lang w:eastAsia="ru-RU"/>
        </w:rPr>
        <w:t>методический аспект учетной политики для целей управленческо</w:t>
      </w:r>
      <w:r w:rsidRPr="006A57F5">
        <w:rPr>
          <w:rFonts w:ascii="Times New Roman" w:eastAsia="Times New Roman" w:hAnsi="Times New Roman" w:cs="Times New Roman"/>
          <w:sz w:val="28"/>
          <w:szCs w:val="28"/>
          <w:lang w:eastAsia="ru-RU"/>
        </w:rPr>
        <w:t>го учета</w:t>
      </w:r>
      <w:r>
        <w:rPr>
          <w:rFonts w:ascii="Times New Roman" w:eastAsia="Times New Roman" w:hAnsi="Times New Roman" w:cs="Times New Roman"/>
          <w:sz w:val="28"/>
          <w:szCs w:val="28"/>
          <w:lang w:eastAsia="ru-RU"/>
        </w:rPr>
        <w:t xml:space="preserve"> в </w:t>
      </w:r>
      <w:r w:rsidRPr="00E36963">
        <w:rPr>
          <w:rFonts w:ascii="Times New Roman" w:eastAsia="Times New Roman" w:hAnsi="Times New Roman" w:cs="Times New Roman"/>
          <w:sz w:val="28"/>
          <w:szCs w:val="28"/>
          <w:lang w:eastAsia="ru-RU"/>
        </w:rPr>
        <w:t>ООО «Лента»</w:t>
      </w:r>
      <w:r>
        <w:rPr>
          <w:rFonts w:ascii="Times New Roman" w:eastAsia="Times New Roman" w:hAnsi="Times New Roman" w:cs="Times New Roman"/>
          <w:sz w:val="28"/>
          <w:szCs w:val="28"/>
          <w:lang w:eastAsia="ru-RU"/>
        </w:rPr>
        <w:t xml:space="preserve"> (см. таблицу 2.6</w:t>
      </w:r>
      <w:r w:rsidRPr="006A57F5">
        <w:rPr>
          <w:rFonts w:ascii="Times New Roman" w:eastAsia="Times New Roman" w:hAnsi="Times New Roman" w:cs="Times New Roman"/>
          <w:sz w:val="28"/>
          <w:szCs w:val="28"/>
          <w:lang w:eastAsia="ru-RU"/>
        </w:rPr>
        <w:t>.</w:t>
      </w:r>
      <w:r w:rsidRPr="0033452C">
        <w:rPr>
          <w:rFonts w:ascii="Times New Roman" w:eastAsia="Times New Roman" w:hAnsi="Times New Roman" w:cs="Times New Roman"/>
          <w:sz w:val="28"/>
          <w:szCs w:val="28"/>
          <w:lang w:eastAsia="ru-RU"/>
        </w:rPr>
        <w:t>).</w:t>
      </w:r>
    </w:p>
    <w:p w:rsidR="00E36963" w:rsidRPr="0033452C" w:rsidRDefault="00E36963" w:rsidP="00E36963">
      <w:pPr>
        <w:pStyle w:val="a3"/>
        <w:spacing w:after="0" w:line="360" w:lineRule="auto"/>
        <w:ind w:left="0" w:firstLine="709"/>
        <w:jc w:val="both"/>
        <w:rPr>
          <w:rFonts w:ascii="Times New Roman" w:hAnsi="Times New Roman" w:cs="Times New Roman"/>
          <w:sz w:val="28"/>
          <w:szCs w:val="28"/>
        </w:rPr>
      </w:pPr>
      <w:r w:rsidRPr="006A57F5">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2.6</w:t>
      </w:r>
      <w:r w:rsidRPr="006A57F5">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Методические аспекты</w:t>
      </w:r>
      <w:r w:rsidRPr="006A57F5">
        <w:rPr>
          <w:rFonts w:ascii="Times New Roman" w:eastAsia="Times New Roman" w:hAnsi="Times New Roman" w:cs="Times New Roman"/>
          <w:sz w:val="28"/>
          <w:szCs w:val="28"/>
          <w:lang w:eastAsia="ru-RU"/>
        </w:rPr>
        <w:t xml:space="preserve"> учетной политики для целей управленческого учета</w:t>
      </w:r>
    </w:p>
    <w:p w:rsidR="00E36963" w:rsidRPr="0033452C" w:rsidRDefault="00E36963" w:rsidP="00E36963">
      <w:pPr>
        <w:spacing w:after="0" w:line="230" w:lineRule="exact"/>
        <w:ind w:right="120"/>
        <w:jc w:val="right"/>
        <w:rPr>
          <w:rFonts w:ascii="Times New Roman" w:eastAsia="Times New Roman" w:hAnsi="Times New Roman" w:cs="Times New Roman"/>
          <w:sz w:val="24"/>
          <w:szCs w:val="24"/>
          <w:lang w:eastAsia="ru-RU"/>
        </w:rPr>
      </w:pPr>
    </w:p>
    <w:tbl>
      <w:tblPr>
        <w:tblW w:w="0" w:type="auto"/>
        <w:jc w:val="center"/>
        <w:tblInd w:w="-1373" w:type="dxa"/>
        <w:tblLayout w:type="fixed"/>
        <w:tblCellMar>
          <w:left w:w="0" w:type="dxa"/>
          <w:right w:w="0" w:type="dxa"/>
        </w:tblCellMar>
        <w:tblLook w:val="0000" w:firstRow="0" w:lastRow="0" w:firstColumn="0" w:lastColumn="0" w:noHBand="0" w:noVBand="0"/>
      </w:tblPr>
      <w:tblGrid>
        <w:gridCol w:w="1991"/>
        <w:gridCol w:w="2838"/>
        <w:gridCol w:w="10"/>
        <w:gridCol w:w="1688"/>
        <w:gridCol w:w="2839"/>
      </w:tblGrid>
      <w:tr w:rsidR="00E36963" w:rsidRPr="0033452C" w:rsidTr="00E94BA2">
        <w:trPr>
          <w:trHeight w:val="701"/>
          <w:jc w:val="center"/>
        </w:trPr>
        <w:tc>
          <w:tcPr>
            <w:tcW w:w="1991" w:type="dxa"/>
            <w:tcBorders>
              <w:top w:val="single" w:sz="4" w:space="0" w:color="auto"/>
              <w:left w:val="single" w:sz="4" w:space="0" w:color="auto"/>
              <w:bottom w:val="single" w:sz="4" w:space="0" w:color="auto"/>
              <w:right w:val="single" w:sz="4" w:space="0" w:color="auto"/>
            </w:tcBorders>
            <w:shd w:val="clear" w:color="auto" w:fill="FFFFFF"/>
          </w:tcPr>
          <w:p w:rsidR="00E36963" w:rsidRPr="0033452C" w:rsidRDefault="00E36963" w:rsidP="00E94BA2">
            <w:pPr>
              <w:spacing w:after="0"/>
              <w:ind w:left="148" w:right="191"/>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Элементы учетной политики</w:t>
            </w:r>
          </w:p>
        </w:tc>
        <w:tc>
          <w:tcPr>
            <w:tcW w:w="2838" w:type="dxa"/>
            <w:tcBorders>
              <w:top w:val="single" w:sz="4" w:space="0" w:color="auto"/>
              <w:left w:val="single" w:sz="4" w:space="0" w:color="auto"/>
              <w:bottom w:val="single" w:sz="4" w:space="0" w:color="auto"/>
              <w:right w:val="single" w:sz="4" w:space="0" w:color="auto"/>
            </w:tcBorders>
            <w:shd w:val="clear" w:color="auto" w:fill="FFFFFF"/>
          </w:tcPr>
          <w:p w:rsidR="00E36963" w:rsidRPr="0033452C" w:rsidRDefault="00E36963" w:rsidP="00E94BA2">
            <w:pPr>
              <w:spacing w:after="0"/>
              <w:ind w:left="148"/>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Варианты, предусмотренные нормативными актами</w:t>
            </w:r>
          </w:p>
        </w:tc>
        <w:tc>
          <w:tcPr>
            <w:tcW w:w="1698" w:type="dxa"/>
            <w:gridSpan w:val="2"/>
            <w:tcBorders>
              <w:top w:val="single" w:sz="4" w:space="0" w:color="auto"/>
              <w:left w:val="single" w:sz="4" w:space="0" w:color="auto"/>
              <w:bottom w:val="single" w:sz="4" w:space="0" w:color="auto"/>
              <w:right w:val="single" w:sz="4" w:space="0" w:color="auto"/>
            </w:tcBorders>
            <w:shd w:val="clear" w:color="auto" w:fill="FFFFFF"/>
          </w:tcPr>
          <w:p w:rsidR="00E36963" w:rsidRPr="0033452C" w:rsidRDefault="00E36963" w:rsidP="00E94BA2">
            <w:pPr>
              <w:spacing w:after="0"/>
              <w:ind w:left="148"/>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Нормативно - правовые акты</w:t>
            </w:r>
          </w:p>
        </w:tc>
        <w:tc>
          <w:tcPr>
            <w:tcW w:w="2839" w:type="dxa"/>
            <w:tcBorders>
              <w:top w:val="single" w:sz="4" w:space="0" w:color="auto"/>
              <w:left w:val="single" w:sz="4" w:space="0" w:color="auto"/>
              <w:bottom w:val="single" w:sz="4" w:space="0" w:color="auto"/>
              <w:right w:val="single" w:sz="4" w:space="0" w:color="auto"/>
            </w:tcBorders>
            <w:shd w:val="clear" w:color="auto" w:fill="FFFFFF"/>
          </w:tcPr>
          <w:p w:rsidR="00E36963" w:rsidRPr="0033452C" w:rsidRDefault="00E36963" w:rsidP="00E94BA2">
            <w:pPr>
              <w:spacing w:after="0"/>
              <w:ind w:left="148" w:firstLine="83"/>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Смысловая нагрузка выбранного варианта</w:t>
            </w:r>
          </w:p>
        </w:tc>
      </w:tr>
      <w:tr w:rsidR="00E36963" w:rsidRPr="006A57F5" w:rsidTr="00E94BA2">
        <w:trPr>
          <w:trHeight w:val="1623"/>
          <w:jc w:val="center"/>
        </w:trPr>
        <w:tc>
          <w:tcPr>
            <w:tcW w:w="1991" w:type="dxa"/>
            <w:tcBorders>
              <w:top w:val="single" w:sz="4" w:space="0" w:color="auto"/>
              <w:left w:val="single" w:sz="4" w:space="0" w:color="auto"/>
              <w:bottom w:val="single" w:sz="4" w:space="0" w:color="auto"/>
              <w:right w:val="single" w:sz="4" w:space="0" w:color="auto"/>
            </w:tcBorders>
            <w:shd w:val="clear" w:color="auto" w:fill="FFFFFF"/>
          </w:tcPr>
          <w:p w:rsidR="00E36963" w:rsidRPr="0033452C" w:rsidRDefault="00E36963" w:rsidP="00E94BA2">
            <w:pPr>
              <w:spacing w:after="0"/>
              <w:ind w:left="148" w:right="37"/>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Порядок учета</w:t>
            </w:r>
          </w:p>
          <w:p w:rsidR="00E36963" w:rsidRPr="0033452C" w:rsidRDefault="00E36963" w:rsidP="00E94BA2">
            <w:pPr>
              <w:spacing w:after="0"/>
              <w:ind w:left="148" w:right="37"/>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поступления</w:t>
            </w:r>
          </w:p>
          <w:p w:rsidR="00E36963" w:rsidRPr="0033452C" w:rsidRDefault="00E36963" w:rsidP="00E94BA2">
            <w:pPr>
              <w:spacing w:after="0"/>
              <w:ind w:left="148" w:right="37"/>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МПЗ</w:t>
            </w:r>
          </w:p>
        </w:tc>
        <w:tc>
          <w:tcPr>
            <w:tcW w:w="2838" w:type="dxa"/>
            <w:tcBorders>
              <w:top w:val="single" w:sz="4" w:space="0" w:color="auto"/>
              <w:left w:val="single" w:sz="4" w:space="0" w:color="auto"/>
              <w:bottom w:val="single" w:sz="4" w:space="0" w:color="auto"/>
              <w:right w:val="single" w:sz="4" w:space="0" w:color="auto"/>
            </w:tcBorders>
            <w:shd w:val="clear" w:color="auto" w:fill="FFFFFF"/>
          </w:tcPr>
          <w:p w:rsidR="00E36963" w:rsidRPr="0033452C" w:rsidRDefault="00E36963" w:rsidP="00E94BA2">
            <w:pPr>
              <w:spacing w:after="0"/>
              <w:ind w:left="148"/>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 xml:space="preserve">с применением счета 10 «Материалы» </w:t>
            </w:r>
            <w:r w:rsidRPr="0033452C">
              <w:rPr>
                <w:rFonts w:ascii="Times New Roman" w:eastAsia="Times New Roman" w:hAnsi="Times New Roman" w:cs="Times New Roman"/>
                <w:i/>
                <w:iCs/>
                <w:color w:val="0D0D0D" w:themeColor="text1" w:themeTint="F2"/>
                <w:szCs w:val="24"/>
                <w:lang w:eastAsia="ru-RU"/>
              </w:rPr>
              <w:t xml:space="preserve">с применением счетов 15 «Заготовление и </w:t>
            </w:r>
            <w:proofErr w:type="gramStart"/>
            <w:r w:rsidRPr="0033452C">
              <w:rPr>
                <w:rFonts w:ascii="Times New Roman" w:eastAsia="Times New Roman" w:hAnsi="Times New Roman" w:cs="Times New Roman"/>
                <w:i/>
                <w:iCs/>
                <w:color w:val="0D0D0D" w:themeColor="text1" w:themeTint="F2"/>
                <w:szCs w:val="24"/>
                <w:lang w:eastAsia="ru-RU"/>
              </w:rPr>
              <w:t>п</w:t>
            </w:r>
            <w:proofErr w:type="gramEnd"/>
            <w:r w:rsidRPr="0033452C">
              <w:rPr>
                <w:rFonts w:ascii="Times New Roman" w:eastAsia="Times New Roman" w:hAnsi="Times New Roman" w:cs="Times New Roman"/>
                <w:i/>
                <w:iCs/>
                <w:color w:val="0D0D0D" w:themeColor="text1" w:themeTint="F2"/>
                <w:szCs w:val="24"/>
                <w:lang w:eastAsia="ru-RU"/>
              </w:rPr>
              <w:t xml:space="preserve"> приобретение материальных цен</w:t>
            </w:r>
            <w:r w:rsidRPr="0033452C">
              <w:rPr>
                <w:rFonts w:ascii="Times New Roman" w:eastAsia="Times New Roman" w:hAnsi="Times New Roman" w:cs="Times New Roman"/>
                <w:i/>
                <w:iCs/>
                <w:color w:val="0D0D0D" w:themeColor="text1" w:themeTint="F2"/>
                <w:szCs w:val="24"/>
                <w:lang w:eastAsia="ru-RU"/>
              </w:rPr>
              <w:softHyphen/>
              <w:t>ностей», 16 « «Отклонение в ст</w:t>
            </w:r>
            <w:r w:rsidRPr="006A57F5">
              <w:rPr>
                <w:rFonts w:ascii="Times New Roman" w:eastAsia="Times New Roman" w:hAnsi="Times New Roman" w:cs="Times New Roman"/>
                <w:i/>
                <w:iCs/>
                <w:color w:val="0D0D0D" w:themeColor="text1" w:themeTint="F2"/>
                <w:szCs w:val="24"/>
                <w:lang w:eastAsia="ru-RU"/>
              </w:rPr>
              <w:t>оимости материальных ценностей»</w:t>
            </w:r>
          </w:p>
        </w:tc>
        <w:tc>
          <w:tcPr>
            <w:tcW w:w="1698" w:type="dxa"/>
            <w:gridSpan w:val="2"/>
            <w:tcBorders>
              <w:top w:val="single" w:sz="4" w:space="0" w:color="auto"/>
              <w:left w:val="single" w:sz="4" w:space="0" w:color="auto"/>
              <w:bottom w:val="single" w:sz="4" w:space="0" w:color="auto"/>
              <w:right w:val="single" w:sz="4" w:space="0" w:color="auto"/>
            </w:tcBorders>
            <w:shd w:val="clear" w:color="auto" w:fill="FFFFFF"/>
          </w:tcPr>
          <w:p w:rsidR="00E36963" w:rsidRPr="0033452C" w:rsidRDefault="00E36963" w:rsidP="00E94BA2">
            <w:pPr>
              <w:spacing w:after="0"/>
              <w:ind w:left="148" w:right="145"/>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Приказ</w:t>
            </w:r>
          </w:p>
          <w:p w:rsidR="00E36963" w:rsidRPr="0033452C" w:rsidRDefault="00E36963" w:rsidP="00E94BA2">
            <w:pPr>
              <w:spacing w:after="0"/>
              <w:ind w:left="148" w:right="145"/>
              <w:jc w:val="center"/>
              <w:rPr>
                <w:rFonts w:ascii="Times New Roman" w:eastAsia="Times New Roman" w:hAnsi="Times New Roman" w:cs="Times New Roman"/>
                <w:color w:val="0D0D0D" w:themeColor="text1" w:themeTint="F2"/>
                <w:szCs w:val="24"/>
                <w:lang w:eastAsia="ru-RU"/>
              </w:rPr>
            </w:pPr>
            <w:proofErr w:type="spellStart"/>
            <w:r w:rsidRPr="0033452C">
              <w:rPr>
                <w:rFonts w:ascii="Times New Roman" w:eastAsia="Times New Roman" w:hAnsi="Times New Roman" w:cs="Times New Roman"/>
                <w:color w:val="0D0D0D" w:themeColor="text1" w:themeTint="F2"/>
                <w:szCs w:val="24"/>
                <w:lang w:eastAsia="ru-RU"/>
              </w:rPr>
              <w:t>Мифина</w:t>
            </w:r>
            <w:proofErr w:type="spellEnd"/>
            <w:r w:rsidRPr="0033452C">
              <w:rPr>
                <w:rFonts w:ascii="Times New Roman" w:eastAsia="Times New Roman" w:hAnsi="Times New Roman" w:cs="Times New Roman"/>
                <w:color w:val="0D0D0D" w:themeColor="text1" w:themeTint="F2"/>
                <w:szCs w:val="24"/>
                <w:lang w:eastAsia="ru-RU"/>
              </w:rPr>
              <w:t xml:space="preserve"> РФ от 31.10.2000 № 94н</w:t>
            </w:r>
          </w:p>
        </w:tc>
        <w:tc>
          <w:tcPr>
            <w:tcW w:w="2839" w:type="dxa"/>
            <w:tcBorders>
              <w:top w:val="single" w:sz="4" w:space="0" w:color="auto"/>
              <w:left w:val="single" w:sz="4" w:space="0" w:color="auto"/>
              <w:bottom w:val="single" w:sz="4" w:space="0" w:color="auto"/>
              <w:right w:val="single" w:sz="4" w:space="0" w:color="auto"/>
            </w:tcBorders>
            <w:shd w:val="clear" w:color="auto" w:fill="FFFFFF"/>
          </w:tcPr>
          <w:p w:rsidR="00E36963" w:rsidRPr="0033452C" w:rsidRDefault="00E36963" w:rsidP="00E94BA2">
            <w:pPr>
              <w:spacing w:after="0"/>
              <w:ind w:left="148" w:right="75"/>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Позволяют учитывать</w:t>
            </w:r>
            <w:r w:rsidRPr="006A57F5">
              <w:rPr>
                <w:rFonts w:ascii="Times New Roman" w:eastAsia="Times New Roman" w:hAnsi="Times New Roman" w:cs="Times New Roman"/>
                <w:color w:val="0D0D0D" w:themeColor="text1" w:themeTint="F2"/>
                <w:szCs w:val="24"/>
                <w:lang w:eastAsia="ru-RU"/>
              </w:rPr>
              <w:t xml:space="preserve"> </w:t>
            </w:r>
            <w:r w:rsidRPr="0033452C">
              <w:rPr>
                <w:rFonts w:ascii="Times New Roman" w:eastAsia="Times New Roman" w:hAnsi="Times New Roman" w:cs="Times New Roman"/>
                <w:color w:val="0D0D0D" w:themeColor="text1" w:themeTint="F2"/>
                <w:szCs w:val="24"/>
                <w:lang w:eastAsia="ru-RU"/>
              </w:rPr>
              <w:t>все факторы,</w:t>
            </w:r>
            <w:r w:rsidRPr="006A57F5">
              <w:rPr>
                <w:rFonts w:ascii="Times New Roman" w:eastAsia="Times New Roman" w:hAnsi="Times New Roman" w:cs="Times New Roman"/>
                <w:color w:val="0D0D0D" w:themeColor="text1" w:themeTint="F2"/>
                <w:szCs w:val="24"/>
                <w:lang w:eastAsia="ru-RU"/>
              </w:rPr>
              <w:t xml:space="preserve"> </w:t>
            </w:r>
            <w:r w:rsidRPr="0033452C">
              <w:rPr>
                <w:rFonts w:ascii="Times New Roman" w:eastAsia="Times New Roman" w:hAnsi="Times New Roman" w:cs="Times New Roman"/>
                <w:color w:val="0D0D0D" w:themeColor="text1" w:themeTint="F2"/>
                <w:szCs w:val="24"/>
                <w:lang w:eastAsia="ru-RU"/>
              </w:rPr>
              <w:t>оказывающие</w:t>
            </w:r>
            <w:r w:rsidRPr="006A57F5">
              <w:rPr>
                <w:rFonts w:ascii="Times New Roman" w:eastAsia="Times New Roman" w:hAnsi="Times New Roman" w:cs="Times New Roman"/>
                <w:color w:val="0D0D0D" w:themeColor="text1" w:themeTint="F2"/>
                <w:szCs w:val="24"/>
                <w:lang w:eastAsia="ru-RU"/>
              </w:rPr>
              <w:t xml:space="preserve"> </w:t>
            </w:r>
            <w:r w:rsidRPr="0033452C">
              <w:rPr>
                <w:rFonts w:ascii="Times New Roman" w:eastAsia="Times New Roman" w:hAnsi="Times New Roman" w:cs="Times New Roman"/>
                <w:color w:val="0D0D0D" w:themeColor="text1" w:themeTint="F2"/>
                <w:szCs w:val="24"/>
                <w:lang w:eastAsia="ru-RU"/>
              </w:rPr>
              <w:t>влияние на</w:t>
            </w:r>
            <w:r w:rsidRPr="006A57F5">
              <w:rPr>
                <w:rFonts w:ascii="Times New Roman" w:eastAsia="Times New Roman" w:hAnsi="Times New Roman" w:cs="Times New Roman"/>
                <w:color w:val="0D0D0D" w:themeColor="text1" w:themeTint="F2"/>
                <w:szCs w:val="24"/>
                <w:lang w:eastAsia="ru-RU"/>
              </w:rPr>
              <w:t xml:space="preserve"> </w:t>
            </w:r>
            <w:r w:rsidRPr="0033452C">
              <w:rPr>
                <w:rFonts w:ascii="Times New Roman" w:eastAsia="Times New Roman" w:hAnsi="Times New Roman" w:cs="Times New Roman"/>
                <w:color w:val="0D0D0D" w:themeColor="text1" w:themeTint="F2"/>
                <w:szCs w:val="24"/>
                <w:lang w:eastAsia="ru-RU"/>
              </w:rPr>
              <w:t>формирование</w:t>
            </w:r>
          </w:p>
          <w:p w:rsidR="00E36963" w:rsidRPr="0033452C" w:rsidRDefault="00E36963" w:rsidP="00E94BA2">
            <w:pPr>
              <w:spacing w:after="0"/>
              <w:ind w:left="148" w:right="75"/>
              <w:jc w:val="center"/>
              <w:rPr>
                <w:rFonts w:ascii="Times New Roman" w:eastAsia="Times New Roman" w:hAnsi="Times New Roman" w:cs="Times New Roman"/>
                <w:color w:val="0D0D0D" w:themeColor="text1" w:themeTint="F2"/>
                <w:szCs w:val="24"/>
                <w:lang w:eastAsia="ru-RU"/>
              </w:rPr>
            </w:pPr>
            <w:r w:rsidRPr="006A57F5">
              <w:rPr>
                <w:rFonts w:ascii="Times New Roman" w:eastAsia="Times New Roman" w:hAnsi="Times New Roman" w:cs="Times New Roman"/>
                <w:color w:val="0D0D0D" w:themeColor="text1" w:themeTint="F2"/>
                <w:szCs w:val="24"/>
                <w:lang w:eastAsia="ru-RU"/>
              </w:rPr>
              <w:t>ф</w:t>
            </w:r>
            <w:r w:rsidRPr="0033452C">
              <w:rPr>
                <w:rFonts w:ascii="Times New Roman" w:eastAsia="Times New Roman" w:hAnsi="Times New Roman" w:cs="Times New Roman"/>
                <w:color w:val="0D0D0D" w:themeColor="text1" w:themeTint="F2"/>
                <w:szCs w:val="24"/>
                <w:lang w:eastAsia="ru-RU"/>
              </w:rPr>
              <w:t>актической</w:t>
            </w:r>
            <w:r w:rsidRPr="006A57F5">
              <w:rPr>
                <w:rFonts w:ascii="Times New Roman" w:eastAsia="Times New Roman" w:hAnsi="Times New Roman" w:cs="Times New Roman"/>
                <w:color w:val="0D0D0D" w:themeColor="text1" w:themeTint="F2"/>
                <w:szCs w:val="24"/>
                <w:lang w:eastAsia="ru-RU"/>
              </w:rPr>
              <w:t xml:space="preserve"> </w:t>
            </w:r>
            <w:r w:rsidRPr="0033452C">
              <w:rPr>
                <w:rFonts w:ascii="Times New Roman" w:eastAsia="Times New Roman" w:hAnsi="Times New Roman" w:cs="Times New Roman"/>
                <w:color w:val="0D0D0D" w:themeColor="text1" w:themeTint="F2"/>
                <w:szCs w:val="24"/>
                <w:lang w:eastAsia="ru-RU"/>
              </w:rPr>
              <w:t>себестоимости</w:t>
            </w:r>
          </w:p>
          <w:p w:rsidR="00E36963" w:rsidRPr="0033452C" w:rsidRDefault="00E36963" w:rsidP="00E94BA2">
            <w:pPr>
              <w:spacing w:after="0"/>
              <w:ind w:left="148" w:right="75"/>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приобретаемых</w:t>
            </w:r>
            <w:r w:rsidRPr="006A57F5">
              <w:rPr>
                <w:rFonts w:ascii="Times New Roman" w:eastAsia="Times New Roman" w:hAnsi="Times New Roman" w:cs="Times New Roman"/>
                <w:color w:val="0D0D0D" w:themeColor="text1" w:themeTint="F2"/>
                <w:szCs w:val="24"/>
                <w:lang w:eastAsia="ru-RU"/>
              </w:rPr>
              <w:t xml:space="preserve"> </w:t>
            </w:r>
            <w:r w:rsidRPr="0033452C">
              <w:rPr>
                <w:rFonts w:ascii="Times New Roman" w:eastAsia="Times New Roman" w:hAnsi="Times New Roman" w:cs="Times New Roman"/>
                <w:color w:val="0D0D0D" w:themeColor="text1" w:themeTint="F2"/>
                <w:szCs w:val="24"/>
                <w:lang w:eastAsia="ru-RU"/>
              </w:rPr>
              <w:t>материалов</w:t>
            </w:r>
          </w:p>
        </w:tc>
      </w:tr>
      <w:tr w:rsidR="00E36963" w:rsidRPr="006A57F5" w:rsidTr="00E94BA2">
        <w:trPr>
          <w:trHeight w:val="1547"/>
          <w:jc w:val="center"/>
        </w:trPr>
        <w:tc>
          <w:tcPr>
            <w:tcW w:w="1991" w:type="dxa"/>
            <w:tcBorders>
              <w:top w:val="single" w:sz="4" w:space="0" w:color="auto"/>
              <w:left w:val="single" w:sz="4" w:space="0" w:color="auto"/>
              <w:bottom w:val="single" w:sz="4" w:space="0" w:color="auto"/>
              <w:right w:val="single" w:sz="4" w:space="0" w:color="auto"/>
            </w:tcBorders>
            <w:shd w:val="clear" w:color="auto" w:fill="FFFFFF"/>
          </w:tcPr>
          <w:p w:rsidR="00E36963" w:rsidRPr="0033452C" w:rsidRDefault="00E36963" w:rsidP="00E94BA2">
            <w:pPr>
              <w:spacing w:after="0"/>
              <w:ind w:left="148" w:right="37"/>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Порядок определения учетной цены</w:t>
            </w:r>
          </w:p>
        </w:tc>
        <w:tc>
          <w:tcPr>
            <w:tcW w:w="2838" w:type="dxa"/>
            <w:tcBorders>
              <w:top w:val="single" w:sz="4" w:space="0" w:color="auto"/>
              <w:left w:val="single" w:sz="4" w:space="0" w:color="auto"/>
              <w:bottom w:val="single" w:sz="4" w:space="0" w:color="auto"/>
              <w:right w:val="single" w:sz="4" w:space="0" w:color="auto"/>
            </w:tcBorders>
            <w:shd w:val="clear" w:color="auto" w:fill="FFFFFF"/>
          </w:tcPr>
          <w:p w:rsidR="00E36963" w:rsidRPr="0033452C" w:rsidRDefault="00E36963" w:rsidP="00E94BA2">
            <w:pPr>
              <w:spacing w:after="0"/>
              <w:ind w:left="148" w:right="145"/>
              <w:rPr>
                <w:rFonts w:ascii="Times New Roman" w:eastAsia="Times New Roman" w:hAnsi="Times New Roman" w:cs="Times New Roman"/>
                <w:color w:val="0D0D0D" w:themeColor="text1" w:themeTint="F2"/>
                <w:szCs w:val="24"/>
                <w:lang w:eastAsia="ru-RU"/>
              </w:rPr>
            </w:pPr>
            <w:r w:rsidRPr="006A57F5">
              <w:rPr>
                <w:rFonts w:ascii="Times New Roman" w:eastAsia="Times New Roman" w:hAnsi="Times New Roman" w:cs="Times New Roman"/>
                <w:color w:val="0D0D0D" w:themeColor="text1" w:themeTint="F2"/>
                <w:szCs w:val="24"/>
                <w:lang w:eastAsia="ru-RU"/>
              </w:rPr>
              <w:t xml:space="preserve">- </w:t>
            </w:r>
            <w:r w:rsidRPr="0033452C">
              <w:rPr>
                <w:rFonts w:ascii="Times New Roman" w:eastAsia="Times New Roman" w:hAnsi="Times New Roman" w:cs="Times New Roman"/>
                <w:color w:val="0D0D0D" w:themeColor="text1" w:themeTint="F2"/>
                <w:szCs w:val="24"/>
                <w:lang w:eastAsia="ru-RU"/>
              </w:rPr>
              <w:t>исходя из договорной цены</w:t>
            </w:r>
            <w:r w:rsidRPr="006A57F5">
              <w:rPr>
                <w:rFonts w:ascii="Times New Roman" w:eastAsia="Times New Roman" w:hAnsi="Times New Roman" w:cs="Times New Roman"/>
                <w:color w:val="0D0D0D" w:themeColor="text1" w:themeTint="F2"/>
                <w:szCs w:val="24"/>
                <w:lang w:eastAsia="ru-RU"/>
              </w:rPr>
              <w:t>;</w:t>
            </w:r>
          </w:p>
          <w:p w:rsidR="00E36963" w:rsidRPr="0033452C" w:rsidRDefault="00E36963" w:rsidP="00E94BA2">
            <w:pPr>
              <w:spacing w:after="0"/>
              <w:ind w:left="148" w:right="145"/>
              <w:rPr>
                <w:rFonts w:ascii="Times New Roman" w:eastAsia="Times New Roman" w:hAnsi="Times New Roman" w:cs="Times New Roman"/>
                <w:color w:val="0D0D0D" w:themeColor="text1" w:themeTint="F2"/>
                <w:szCs w:val="24"/>
                <w:lang w:eastAsia="ru-RU"/>
              </w:rPr>
            </w:pPr>
            <w:r w:rsidRPr="006A57F5">
              <w:rPr>
                <w:rFonts w:ascii="Times New Roman" w:eastAsia="Times New Roman" w:hAnsi="Times New Roman" w:cs="Times New Roman"/>
                <w:color w:val="0D0D0D" w:themeColor="text1" w:themeTint="F2"/>
                <w:szCs w:val="24"/>
                <w:lang w:eastAsia="ru-RU"/>
              </w:rPr>
              <w:t xml:space="preserve">- </w:t>
            </w:r>
            <w:r w:rsidRPr="0033452C">
              <w:rPr>
                <w:rFonts w:ascii="Times New Roman" w:eastAsia="Times New Roman" w:hAnsi="Times New Roman" w:cs="Times New Roman"/>
                <w:color w:val="0D0D0D" w:themeColor="text1" w:themeTint="F2"/>
                <w:szCs w:val="24"/>
                <w:lang w:eastAsia="ru-RU"/>
              </w:rPr>
              <w:t>по данным предыдущего месяца или отчетного периода</w:t>
            </w:r>
            <w:r w:rsidRPr="006A57F5">
              <w:rPr>
                <w:rFonts w:ascii="Times New Roman" w:eastAsia="Times New Roman" w:hAnsi="Times New Roman" w:cs="Times New Roman"/>
                <w:color w:val="0D0D0D" w:themeColor="text1" w:themeTint="F2"/>
                <w:szCs w:val="24"/>
                <w:lang w:eastAsia="ru-RU"/>
              </w:rPr>
              <w:t>;</w:t>
            </w:r>
          </w:p>
          <w:p w:rsidR="00E36963" w:rsidRPr="0033452C" w:rsidRDefault="00E36963" w:rsidP="00E94BA2">
            <w:pPr>
              <w:spacing w:after="0"/>
              <w:ind w:left="148" w:right="145"/>
              <w:rPr>
                <w:rFonts w:ascii="Times New Roman" w:eastAsia="Times New Roman" w:hAnsi="Times New Roman" w:cs="Times New Roman"/>
                <w:color w:val="0D0D0D" w:themeColor="text1" w:themeTint="F2"/>
                <w:szCs w:val="24"/>
                <w:lang w:eastAsia="ru-RU"/>
              </w:rPr>
            </w:pPr>
            <w:r w:rsidRPr="006A57F5">
              <w:rPr>
                <w:rFonts w:ascii="Times New Roman" w:eastAsia="Times New Roman" w:hAnsi="Times New Roman" w:cs="Times New Roman"/>
                <w:i/>
                <w:iCs/>
                <w:color w:val="0D0D0D" w:themeColor="text1" w:themeTint="F2"/>
                <w:szCs w:val="24"/>
                <w:lang w:eastAsia="ru-RU"/>
              </w:rPr>
              <w:t xml:space="preserve">- </w:t>
            </w:r>
            <w:r w:rsidRPr="006A57F5">
              <w:rPr>
                <w:rFonts w:ascii="Times New Roman" w:eastAsia="Times New Roman" w:hAnsi="Times New Roman" w:cs="Times New Roman"/>
                <w:iCs/>
                <w:color w:val="0D0D0D" w:themeColor="text1" w:themeTint="F2"/>
                <w:szCs w:val="24"/>
                <w:lang w:eastAsia="ru-RU"/>
              </w:rPr>
              <w:t>по планово - расчетным ценам;</w:t>
            </w:r>
          </w:p>
          <w:p w:rsidR="00E36963" w:rsidRPr="0033452C" w:rsidRDefault="00E36963" w:rsidP="00E94BA2">
            <w:pPr>
              <w:spacing w:after="0"/>
              <w:ind w:left="148" w:right="145"/>
              <w:rPr>
                <w:rFonts w:ascii="Times New Roman" w:eastAsia="Times New Roman" w:hAnsi="Times New Roman" w:cs="Times New Roman"/>
                <w:color w:val="0D0D0D" w:themeColor="text1" w:themeTint="F2"/>
                <w:szCs w:val="24"/>
                <w:lang w:eastAsia="ru-RU"/>
              </w:rPr>
            </w:pPr>
            <w:r w:rsidRPr="006A57F5">
              <w:rPr>
                <w:rFonts w:ascii="Times New Roman" w:eastAsia="Times New Roman" w:hAnsi="Times New Roman" w:cs="Times New Roman"/>
                <w:color w:val="0D0D0D" w:themeColor="text1" w:themeTint="F2"/>
                <w:szCs w:val="24"/>
                <w:lang w:eastAsia="ru-RU"/>
              </w:rPr>
              <w:t xml:space="preserve">- </w:t>
            </w:r>
            <w:r w:rsidRPr="0033452C">
              <w:rPr>
                <w:rFonts w:ascii="Times New Roman" w:eastAsia="Times New Roman" w:hAnsi="Times New Roman" w:cs="Times New Roman"/>
                <w:color w:val="0D0D0D" w:themeColor="text1" w:themeTint="F2"/>
                <w:szCs w:val="24"/>
                <w:lang w:eastAsia="ru-RU"/>
              </w:rPr>
              <w:t>по средней цене группы</w:t>
            </w:r>
          </w:p>
        </w:tc>
        <w:tc>
          <w:tcPr>
            <w:tcW w:w="1698" w:type="dxa"/>
            <w:gridSpan w:val="2"/>
            <w:tcBorders>
              <w:top w:val="single" w:sz="4" w:space="0" w:color="auto"/>
              <w:left w:val="single" w:sz="4" w:space="0" w:color="auto"/>
              <w:bottom w:val="single" w:sz="4" w:space="0" w:color="auto"/>
              <w:right w:val="single" w:sz="4" w:space="0" w:color="auto"/>
            </w:tcBorders>
            <w:shd w:val="clear" w:color="auto" w:fill="FFFFFF"/>
          </w:tcPr>
          <w:p w:rsidR="00E36963" w:rsidRPr="0033452C" w:rsidRDefault="00E36963" w:rsidP="00E94BA2">
            <w:pPr>
              <w:spacing w:after="0"/>
              <w:ind w:left="148" w:right="145"/>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Методические указания по учету МПЗ № 119н</w:t>
            </w:r>
          </w:p>
        </w:tc>
        <w:tc>
          <w:tcPr>
            <w:tcW w:w="2839" w:type="dxa"/>
            <w:tcBorders>
              <w:top w:val="single" w:sz="4" w:space="0" w:color="auto"/>
              <w:left w:val="single" w:sz="4" w:space="0" w:color="auto"/>
              <w:bottom w:val="single" w:sz="4" w:space="0" w:color="auto"/>
              <w:right w:val="single" w:sz="4" w:space="0" w:color="auto"/>
            </w:tcBorders>
            <w:shd w:val="clear" w:color="auto" w:fill="FFFFFF"/>
          </w:tcPr>
          <w:p w:rsidR="00E36963" w:rsidRPr="0033452C" w:rsidRDefault="00E36963" w:rsidP="00E94BA2">
            <w:pPr>
              <w:spacing w:after="0"/>
              <w:ind w:left="148" w:right="75"/>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Контроль за</w:t>
            </w:r>
            <w:r w:rsidRPr="006A57F5">
              <w:rPr>
                <w:rFonts w:ascii="Times New Roman" w:eastAsia="Times New Roman" w:hAnsi="Times New Roman" w:cs="Times New Roman"/>
                <w:color w:val="0D0D0D" w:themeColor="text1" w:themeTint="F2"/>
                <w:szCs w:val="24"/>
                <w:lang w:eastAsia="ru-RU"/>
              </w:rPr>
              <w:t xml:space="preserve"> </w:t>
            </w:r>
            <w:proofErr w:type="gramStart"/>
            <w:r w:rsidRPr="0033452C">
              <w:rPr>
                <w:rFonts w:ascii="Times New Roman" w:eastAsia="Times New Roman" w:hAnsi="Times New Roman" w:cs="Times New Roman"/>
                <w:color w:val="0D0D0D" w:themeColor="text1" w:themeTint="F2"/>
                <w:szCs w:val="24"/>
                <w:lang w:eastAsia="ru-RU"/>
              </w:rPr>
              <w:t>эффективным</w:t>
            </w:r>
            <w:proofErr w:type="gramEnd"/>
          </w:p>
          <w:p w:rsidR="00E36963" w:rsidRPr="0033452C" w:rsidRDefault="00E36963" w:rsidP="00E94BA2">
            <w:pPr>
              <w:spacing w:after="0"/>
              <w:ind w:left="148" w:right="75"/>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использованием</w:t>
            </w:r>
          </w:p>
          <w:p w:rsidR="00E36963" w:rsidRPr="0033452C" w:rsidRDefault="00E36963" w:rsidP="00E94BA2">
            <w:pPr>
              <w:spacing w:after="0"/>
              <w:ind w:left="148" w:right="75"/>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запланированных</w:t>
            </w:r>
          </w:p>
          <w:p w:rsidR="00E36963" w:rsidRPr="0033452C" w:rsidRDefault="00E36963" w:rsidP="00E94BA2">
            <w:pPr>
              <w:spacing w:after="0"/>
              <w:ind w:left="148" w:right="75"/>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расходов организации</w:t>
            </w:r>
          </w:p>
          <w:p w:rsidR="00E36963" w:rsidRPr="0033452C" w:rsidRDefault="00E36963" w:rsidP="00E94BA2">
            <w:pPr>
              <w:spacing w:after="0"/>
              <w:ind w:left="148" w:right="75"/>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по приобретению</w:t>
            </w:r>
            <w:r w:rsidRPr="006A57F5">
              <w:rPr>
                <w:rFonts w:ascii="Times New Roman" w:eastAsia="Times New Roman" w:hAnsi="Times New Roman" w:cs="Times New Roman"/>
                <w:color w:val="0D0D0D" w:themeColor="text1" w:themeTint="F2"/>
                <w:szCs w:val="24"/>
                <w:lang w:eastAsia="ru-RU"/>
              </w:rPr>
              <w:t xml:space="preserve"> </w:t>
            </w:r>
            <w:r w:rsidRPr="0033452C">
              <w:rPr>
                <w:rFonts w:ascii="Times New Roman" w:eastAsia="Times New Roman" w:hAnsi="Times New Roman" w:cs="Times New Roman"/>
                <w:color w:val="0D0D0D" w:themeColor="text1" w:themeTint="F2"/>
                <w:szCs w:val="24"/>
                <w:lang w:eastAsia="ru-RU"/>
              </w:rPr>
              <w:t>материалов</w:t>
            </w:r>
          </w:p>
        </w:tc>
      </w:tr>
      <w:tr w:rsidR="00E36963" w:rsidRPr="006A57F5" w:rsidTr="00E94BA2">
        <w:trPr>
          <w:trHeight w:val="1030"/>
          <w:jc w:val="center"/>
        </w:trPr>
        <w:tc>
          <w:tcPr>
            <w:tcW w:w="1991" w:type="dxa"/>
            <w:tcBorders>
              <w:top w:val="single" w:sz="4" w:space="0" w:color="auto"/>
              <w:left w:val="single" w:sz="4" w:space="0" w:color="auto"/>
              <w:right w:val="single" w:sz="4" w:space="0" w:color="auto"/>
            </w:tcBorders>
            <w:shd w:val="clear" w:color="auto" w:fill="FFFFFF"/>
          </w:tcPr>
          <w:p w:rsidR="00E36963" w:rsidRPr="0033452C" w:rsidRDefault="00E36963" w:rsidP="00E94BA2">
            <w:pPr>
              <w:spacing w:after="0"/>
              <w:ind w:left="148" w:right="37"/>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Способ оценки МПЗ при их выбытии</w:t>
            </w:r>
          </w:p>
        </w:tc>
        <w:tc>
          <w:tcPr>
            <w:tcW w:w="2838" w:type="dxa"/>
            <w:tcBorders>
              <w:top w:val="single" w:sz="4" w:space="0" w:color="auto"/>
              <w:left w:val="single" w:sz="4" w:space="0" w:color="auto"/>
              <w:right w:val="single" w:sz="4" w:space="0" w:color="auto"/>
            </w:tcBorders>
            <w:shd w:val="clear" w:color="auto" w:fill="FFFFFF"/>
          </w:tcPr>
          <w:p w:rsidR="00E36963" w:rsidRPr="006A57F5" w:rsidRDefault="00E36963" w:rsidP="00E94BA2">
            <w:pPr>
              <w:spacing w:after="0"/>
              <w:ind w:left="148"/>
              <w:rPr>
                <w:rFonts w:ascii="Times New Roman" w:eastAsia="Times New Roman" w:hAnsi="Times New Roman" w:cs="Times New Roman"/>
                <w:color w:val="0D0D0D" w:themeColor="text1" w:themeTint="F2"/>
                <w:szCs w:val="24"/>
                <w:lang w:eastAsia="ru-RU"/>
              </w:rPr>
            </w:pPr>
            <w:r w:rsidRPr="006A57F5">
              <w:rPr>
                <w:rFonts w:ascii="Times New Roman" w:eastAsia="Times New Roman" w:hAnsi="Times New Roman" w:cs="Times New Roman"/>
                <w:color w:val="0D0D0D" w:themeColor="text1" w:themeTint="F2"/>
                <w:szCs w:val="24"/>
                <w:lang w:eastAsia="ru-RU"/>
              </w:rPr>
              <w:t>-</w:t>
            </w:r>
            <w:r w:rsidRPr="0033452C">
              <w:rPr>
                <w:rFonts w:ascii="Times New Roman" w:eastAsia="Times New Roman" w:hAnsi="Times New Roman" w:cs="Times New Roman"/>
                <w:color w:val="0D0D0D" w:themeColor="text1" w:themeTint="F2"/>
                <w:szCs w:val="24"/>
                <w:lang w:eastAsia="ru-RU"/>
              </w:rPr>
              <w:t>по себестоимости каждой единицы</w:t>
            </w:r>
            <w:r w:rsidRPr="006A57F5">
              <w:rPr>
                <w:rFonts w:ascii="Times New Roman" w:eastAsia="Times New Roman" w:hAnsi="Times New Roman" w:cs="Times New Roman"/>
                <w:color w:val="0D0D0D" w:themeColor="text1" w:themeTint="F2"/>
                <w:szCs w:val="24"/>
                <w:lang w:eastAsia="ru-RU"/>
              </w:rPr>
              <w:t>;</w:t>
            </w:r>
            <w:r w:rsidRPr="0033452C">
              <w:rPr>
                <w:rFonts w:ascii="Times New Roman" w:eastAsia="Times New Roman" w:hAnsi="Times New Roman" w:cs="Times New Roman"/>
                <w:color w:val="0D0D0D" w:themeColor="text1" w:themeTint="F2"/>
                <w:szCs w:val="24"/>
                <w:lang w:eastAsia="ru-RU"/>
              </w:rPr>
              <w:t xml:space="preserve"> </w:t>
            </w:r>
          </w:p>
          <w:p w:rsidR="00E36963" w:rsidRPr="006A57F5" w:rsidRDefault="00E36963" w:rsidP="00E94BA2">
            <w:pPr>
              <w:spacing w:after="0"/>
              <w:ind w:left="148"/>
              <w:rPr>
                <w:rFonts w:ascii="Times New Roman" w:eastAsia="Times New Roman" w:hAnsi="Times New Roman" w:cs="Times New Roman"/>
                <w:iCs/>
                <w:color w:val="0D0D0D" w:themeColor="text1" w:themeTint="F2"/>
                <w:szCs w:val="24"/>
                <w:lang w:eastAsia="ru-RU"/>
              </w:rPr>
            </w:pPr>
            <w:r w:rsidRPr="006A57F5">
              <w:rPr>
                <w:rFonts w:ascii="Times New Roman" w:eastAsia="Times New Roman" w:hAnsi="Times New Roman" w:cs="Times New Roman"/>
                <w:iCs/>
                <w:color w:val="0D0D0D" w:themeColor="text1" w:themeTint="F2"/>
                <w:szCs w:val="24"/>
                <w:lang w:eastAsia="ru-RU"/>
              </w:rPr>
              <w:t>-по средней себестоимости</w:t>
            </w:r>
          </w:p>
          <w:p w:rsidR="00E36963" w:rsidRPr="006A57F5" w:rsidRDefault="00E36963" w:rsidP="00E94BA2">
            <w:pPr>
              <w:spacing w:after="0"/>
              <w:ind w:left="148"/>
              <w:rPr>
                <w:rFonts w:ascii="Times New Roman" w:eastAsia="Times New Roman" w:hAnsi="Times New Roman" w:cs="Times New Roman"/>
                <w:color w:val="0D0D0D" w:themeColor="text1" w:themeTint="F2"/>
                <w:szCs w:val="24"/>
                <w:lang w:eastAsia="ru-RU"/>
              </w:rPr>
            </w:pPr>
            <w:r w:rsidRPr="006A57F5">
              <w:rPr>
                <w:rFonts w:ascii="Times New Roman" w:eastAsia="Times New Roman" w:hAnsi="Times New Roman" w:cs="Times New Roman"/>
                <w:iCs/>
                <w:color w:val="0D0D0D" w:themeColor="text1" w:themeTint="F2"/>
                <w:szCs w:val="24"/>
                <w:lang w:eastAsia="ru-RU"/>
              </w:rPr>
              <w:t xml:space="preserve"> </w:t>
            </w:r>
            <w:r w:rsidRPr="006A57F5">
              <w:rPr>
                <w:rFonts w:ascii="Times New Roman" w:eastAsia="Times New Roman" w:hAnsi="Times New Roman" w:cs="Times New Roman"/>
                <w:color w:val="0D0D0D" w:themeColor="text1" w:themeTint="F2"/>
                <w:szCs w:val="24"/>
                <w:lang w:eastAsia="ru-RU"/>
              </w:rPr>
              <w:t>-</w:t>
            </w:r>
            <w:r w:rsidRPr="0033452C">
              <w:rPr>
                <w:rFonts w:ascii="Times New Roman" w:eastAsia="Times New Roman" w:hAnsi="Times New Roman" w:cs="Times New Roman"/>
                <w:color w:val="0D0D0D" w:themeColor="text1" w:themeTint="F2"/>
                <w:szCs w:val="24"/>
                <w:lang w:eastAsia="ru-RU"/>
              </w:rPr>
              <w:t xml:space="preserve">по себестоимости первых </w:t>
            </w:r>
          </w:p>
          <w:p w:rsidR="00E36963" w:rsidRPr="006A57F5" w:rsidRDefault="00E36963" w:rsidP="00E94BA2">
            <w:pPr>
              <w:spacing w:after="0"/>
              <w:ind w:left="148"/>
              <w:rPr>
                <w:rFonts w:ascii="Times New Roman" w:eastAsia="Times New Roman" w:hAnsi="Times New Roman" w:cs="Times New Roman"/>
                <w:color w:val="0D0D0D" w:themeColor="text1" w:themeTint="F2"/>
                <w:szCs w:val="24"/>
                <w:lang w:eastAsia="ru-RU"/>
              </w:rPr>
            </w:pPr>
            <w:r w:rsidRPr="006A57F5">
              <w:rPr>
                <w:rFonts w:ascii="Times New Roman" w:eastAsia="Times New Roman" w:hAnsi="Times New Roman" w:cs="Times New Roman"/>
                <w:color w:val="0D0D0D" w:themeColor="text1" w:themeTint="F2"/>
                <w:szCs w:val="24"/>
                <w:lang w:eastAsia="ru-RU"/>
              </w:rPr>
              <w:t>-</w:t>
            </w:r>
            <w:r w:rsidRPr="0033452C">
              <w:rPr>
                <w:rFonts w:ascii="Times New Roman" w:eastAsia="Times New Roman" w:hAnsi="Times New Roman" w:cs="Times New Roman"/>
                <w:color w:val="0D0D0D" w:themeColor="text1" w:themeTint="F2"/>
                <w:szCs w:val="24"/>
                <w:lang w:eastAsia="ru-RU"/>
              </w:rPr>
              <w:t xml:space="preserve">по времени приобретения (ФИФО) </w:t>
            </w:r>
          </w:p>
          <w:p w:rsidR="00E36963" w:rsidRPr="0033452C" w:rsidRDefault="00E36963" w:rsidP="00E94BA2">
            <w:pPr>
              <w:spacing w:after="0"/>
              <w:ind w:left="148"/>
              <w:rPr>
                <w:rFonts w:ascii="Times New Roman" w:eastAsia="Times New Roman" w:hAnsi="Times New Roman" w:cs="Times New Roman"/>
                <w:color w:val="0D0D0D" w:themeColor="text1" w:themeTint="F2"/>
                <w:szCs w:val="24"/>
                <w:lang w:eastAsia="ru-RU"/>
              </w:rPr>
            </w:pPr>
            <w:r w:rsidRPr="006A57F5">
              <w:rPr>
                <w:rFonts w:ascii="Times New Roman" w:eastAsia="Times New Roman" w:hAnsi="Times New Roman" w:cs="Times New Roman"/>
                <w:color w:val="0D0D0D" w:themeColor="text1" w:themeTint="F2"/>
                <w:szCs w:val="24"/>
                <w:lang w:eastAsia="ru-RU"/>
              </w:rPr>
              <w:t xml:space="preserve">- </w:t>
            </w:r>
            <w:r w:rsidRPr="0033452C">
              <w:rPr>
                <w:rFonts w:ascii="Times New Roman" w:eastAsia="Times New Roman" w:hAnsi="Times New Roman" w:cs="Times New Roman"/>
                <w:color w:val="0D0D0D" w:themeColor="text1" w:themeTint="F2"/>
                <w:szCs w:val="24"/>
                <w:lang w:eastAsia="ru-RU"/>
              </w:rPr>
              <w:t>по фактической себестоимости</w:t>
            </w:r>
          </w:p>
        </w:tc>
        <w:tc>
          <w:tcPr>
            <w:tcW w:w="1698" w:type="dxa"/>
            <w:gridSpan w:val="2"/>
            <w:tcBorders>
              <w:top w:val="single" w:sz="4" w:space="0" w:color="auto"/>
              <w:left w:val="single" w:sz="4" w:space="0" w:color="auto"/>
              <w:right w:val="single" w:sz="4" w:space="0" w:color="auto"/>
            </w:tcBorders>
            <w:shd w:val="clear" w:color="auto" w:fill="FFFFFF"/>
          </w:tcPr>
          <w:p w:rsidR="00E36963" w:rsidRPr="0033452C" w:rsidRDefault="00E36963" w:rsidP="00E94BA2">
            <w:pPr>
              <w:spacing w:after="0"/>
              <w:ind w:left="148" w:right="145"/>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п. 16 ПБУ 5 / 01 «Учет МПЗ»</w:t>
            </w:r>
          </w:p>
        </w:tc>
        <w:tc>
          <w:tcPr>
            <w:tcW w:w="2839" w:type="dxa"/>
            <w:tcBorders>
              <w:top w:val="single" w:sz="4" w:space="0" w:color="auto"/>
              <w:left w:val="single" w:sz="4" w:space="0" w:color="auto"/>
              <w:right w:val="single" w:sz="4" w:space="0" w:color="auto"/>
            </w:tcBorders>
            <w:shd w:val="clear" w:color="auto" w:fill="FFFFFF"/>
          </w:tcPr>
          <w:p w:rsidR="00E36963" w:rsidRPr="0033452C" w:rsidRDefault="00E36963" w:rsidP="00E94BA2">
            <w:pPr>
              <w:spacing w:after="0"/>
              <w:ind w:left="148" w:right="75"/>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Дает средние показатели при любых изменениях</w:t>
            </w:r>
            <w:r w:rsidRPr="006A57F5">
              <w:rPr>
                <w:rFonts w:ascii="Times New Roman" w:eastAsia="Times New Roman" w:hAnsi="Times New Roman" w:cs="Times New Roman"/>
                <w:color w:val="0D0D0D" w:themeColor="text1" w:themeTint="F2"/>
                <w:szCs w:val="24"/>
                <w:lang w:eastAsia="ru-RU"/>
              </w:rPr>
              <w:t xml:space="preserve"> цен на рынке</w:t>
            </w:r>
          </w:p>
        </w:tc>
      </w:tr>
      <w:tr w:rsidR="00E36963" w:rsidRPr="006A57F5" w:rsidTr="00E94BA2">
        <w:trPr>
          <w:trHeight w:val="80"/>
          <w:jc w:val="center"/>
        </w:trPr>
        <w:tc>
          <w:tcPr>
            <w:tcW w:w="1991" w:type="dxa"/>
            <w:tcBorders>
              <w:left w:val="single" w:sz="4" w:space="0" w:color="auto"/>
              <w:bottom w:val="single" w:sz="4" w:space="0" w:color="auto"/>
              <w:right w:val="single" w:sz="4" w:space="0" w:color="auto"/>
            </w:tcBorders>
            <w:shd w:val="clear" w:color="auto" w:fill="FFFFFF"/>
          </w:tcPr>
          <w:p w:rsidR="00E36963" w:rsidRPr="0033452C" w:rsidRDefault="00E36963" w:rsidP="00E94BA2">
            <w:pPr>
              <w:spacing w:after="0"/>
              <w:ind w:left="148" w:right="37"/>
              <w:jc w:val="center"/>
              <w:rPr>
                <w:rFonts w:ascii="Times New Roman" w:eastAsia="Times New Roman" w:hAnsi="Times New Roman" w:cs="Times New Roman"/>
                <w:color w:val="0D0D0D" w:themeColor="text1" w:themeTint="F2"/>
                <w:szCs w:val="24"/>
                <w:lang w:eastAsia="ru-RU"/>
              </w:rPr>
            </w:pPr>
          </w:p>
        </w:tc>
        <w:tc>
          <w:tcPr>
            <w:tcW w:w="2848" w:type="dxa"/>
            <w:gridSpan w:val="2"/>
            <w:tcBorders>
              <w:left w:val="single" w:sz="4" w:space="0" w:color="auto"/>
              <w:bottom w:val="single" w:sz="4" w:space="0" w:color="auto"/>
              <w:right w:val="single" w:sz="4" w:space="0" w:color="auto"/>
            </w:tcBorders>
            <w:shd w:val="clear" w:color="auto" w:fill="FFFFFF"/>
          </w:tcPr>
          <w:p w:rsidR="00E36963" w:rsidRPr="0033452C" w:rsidRDefault="00E36963" w:rsidP="00E94BA2">
            <w:pPr>
              <w:spacing w:after="0"/>
              <w:rPr>
                <w:rFonts w:ascii="Times New Roman" w:eastAsia="Times New Roman" w:hAnsi="Times New Roman" w:cs="Times New Roman"/>
                <w:color w:val="0D0D0D" w:themeColor="text1" w:themeTint="F2"/>
                <w:szCs w:val="24"/>
                <w:lang w:eastAsia="ru-RU"/>
              </w:rPr>
            </w:pPr>
          </w:p>
        </w:tc>
        <w:tc>
          <w:tcPr>
            <w:tcW w:w="1688" w:type="dxa"/>
            <w:tcBorders>
              <w:left w:val="single" w:sz="4" w:space="0" w:color="auto"/>
              <w:bottom w:val="single" w:sz="4" w:space="0" w:color="auto"/>
              <w:right w:val="single" w:sz="4" w:space="0" w:color="auto"/>
            </w:tcBorders>
            <w:shd w:val="clear" w:color="auto" w:fill="FFFFFF"/>
          </w:tcPr>
          <w:p w:rsidR="00E36963" w:rsidRPr="0033452C" w:rsidRDefault="00E36963" w:rsidP="00E94BA2">
            <w:pPr>
              <w:spacing w:after="0"/>
              <w:ind w:left="148" w:right="145"/>
              <w:jc w:val="center"/>
              <w:rPr>
                <w:rFonts w:ascii="Times New Roman" w:eastAsia="Times New Roman" w:hAnsi="Times New Roman" w:cs="Times New Roman"/>
                <w:color w:val="0D0D0D" w:themeColor="text1" w:themeTint="F2"/>
                <w:szCs w:val="24"/>
                <w:lang w:eastAsia="ru-RU"/>
              </w:rPr>
            </w:pPr>
          </w:p>
        </w:tc>
        <w:tc>
          <w:tcPr>
            <w:tcW w:w="2839" w:type="dxa"/>
            <w:tcBorders>
              <w:left w:val="single" w:sz="4" w:space="0" w:color="auto"/>
              <w:bottom w:val="single" w:sz="4" w:space="0" w:color="auto"/>
              <w:right w:val="single" w:sz="4" w:space="0" w:color="auto"/>
            </w:tcBorders>
            <w:shd w:val="clear" w:color="auto" w:fill="FFFFFF"/>
          </w:tcPr>
          <w:p w:rsidR="00E36963" w:rsidRPr="0033452C" w:rsidRDefault="00E36963" w:rsidP="00E94BA2">
            <w:pPr>
              <w:spacing w:after="0"/>
              <w:ind w:left="148" w:right="75"/>
              <w:jc w:val="center"/>
              <w:rPr>
                <w:rFonts w:ascii="Times New Roman" w:eastAsia="Times New Roman" w:hAnsi="Times New Roman" w:cs="Times New Roman"/>
                <w:color w:val="0D0D0D" w:themeColor="text1" w:themeTint="F2"/>
                <w:szCs w:val="24"/>
                <w:lang w:eastAsia="ru-RU"/>
              </w:rPr>
            </w:pPr>
          </w:p>
        </w:tc>
      </w:tr>
      <w:tr w:rsidR="00E36963" w:rsidRPr="006A57F5" w:rsidTr="00E94BA2">
        <w:trPr>
          <w:trHeight w:val="1099"/>
          <w:jc w:val="center"/>
        </w:trPr>
        <w:tc>
          <w:tcPr>
            <w:tcW w:w="1991" w:type="dxa"/>
            <w:tcBorders>
              <w:top w:val="single" w:sz="4" w:space="0" w:color="auto"/>
              <w:left w:val="single" w:sz="4" w:space="0" w:color="auto"/>
              <w:bottom w:val="single" w:sz="4" w:space="0" w:color="auto"/>
              <w:right w:val="single" w:sz="4" w:space="0" w:color="auto"/>
            </w:tcBorders>
            <w:shd w:val="clear" w:color="auto" w:fill="FFFFFF"/>
          </w:tcPr>
          <w:p w:rsidR="00E36963" w:rsidRPr="0033452C" w:rsidRDefault="00E36963" w:rsidP="00E94BA2">
            <w:pPr>
              <w:spacing w:after="0"/>
              <w:ind w:left="148" w:right="141"/>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lastRenderedPageBreak/>
              <w:t>Оценка выпущенной готовой продукции</w:t>
            </w:r>
          </w:p>
        </w:tc>
        <w:tc>
          <w:tcPr>
            <w:tcW w:w="2848" w:type="dxa"/>
            <w:gridSpan w:val="2"/>
            <w:tcBorders>
              <w:top w:val="single" w:sz="4" w:space="0" w:color="auto"/>
              <w:left w:val="single" w:sz="4" w:space="0" w:color="auto"/>
              <w:bottom w:val="single" w:sz="4" w:space="0" w:color="auto"/>
              <w:right w:val="single" w:sz="4" w:space="0" w:color="auto"/>
            </w:tcBorders>
            <w:shd w:val="clear" w:color="auto" w:fill="FFFFFF"/>
          </w:tcPr>
          <w:p w:rsidR="00E36963" w:rsidRPr="0033452C" w:rsidRDefault="00E36963" w:rsidP="00E94BA2">
            <w:pPr>
              <w:spacing w:after="0"/>
              <w:ind w:left="148"/>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 xml:space="preserve">по себестоимости каждой единицы </w:t>
            </w:r>
            <w:r w:rsidRPr="0033452C">
              <w:rPr>
                <w:rFonts w:ascii="Times New Roman" w:eastAsia="Times New Roman" w:hAnsi="Times New Roman" w:cs="Times New Roman"/>
                <w:i/>
                <w:iCs/>
                <w:color w:val="0D0D0D" w:themeColor="text1" w:themeTint="F2"/>
                <w:szCs w:val="24"/>
                <w:lang w:eastAsia="ru-RU"/>
              </w:rPr>
              <w:t>по нормат</w:t>
            </w:r>
            <w:r w:rsidRPr="006A57F5">
              <w:rPr>
                <w:rFonts w:ascii="Times New Roman" w:eastAsia="Times New Roman" w:hAnsi="Times New Roman" w:cs="Times New Roman"/>
                <w:i/>
                <w:iCs/>
                <w:color w:val="0D0D0D" w:themeColor="text1" w:themeTint="F2"/>
                <w:szCs w:val="24"/>
                <w:lang w:eastAsia="ru-RU"/>
              </w:rPr>
              <w:t xml:space="preserve">ивной (плановой) себестоимости </w:t>
            </w: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E36963" w:rsidRPr="0033452C" w:rsidRDefault="00E36963" w:rsidP="00E94BA2">
            <w:pPr>
              <w:spacing w:after="0"/>
              <w:ind w:left="148" w:right="145"/>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п. 59 Приказа Минфина РФ от 29.07.1998 № 34н</w:t>
            </w:r>
          </w:p>
        </w:tc>
        <w:tc>
          <w:tcPr>
            <w:tcW w:w="2839" w:type="dxa"/>
            <w:tcBorders>
              <w:top w:val="single" w:sz="4" w:space="0" w:color="auto"/>
              <w:left w:val="single" w:sz="4" w:space="0" w:color="auto"/>
              <w:bottom w:val="single" w:sz="4" w:space="0" w:color="auto"/>
              <w:right w:val="single" w:sz="4" w:space="0" w:color="auto"/>
            </w:tcBorders>
            <w:shd w:val="clear" w:color="auto" w:fill="FFFFFF"/>
          </w:tcPr>
          <w:p w:rsidR="00E36963" w:rsidRPr="0033452C" w:rsidRDefault="00E36963" w:rsidP="00E94BA2">
            <w:pPr>
              <w:spacing w:after="0"/>
              <w:ind w:left="148" w:right="75"/>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Стабильность учетных цен, единство оценки при планировании и учёте</w:t>
            </w:r>
          </w:p>
        </w:tc>
      </w:tr>
      <w:tr w:rsidR="00E36963" w:rsidRPr="006A57F5" w:rsidTr="00E94BA2">
        <w:trPr>
          <w:trHeight w:val="415"/>
          <w:jc w:val="center"/>
        </w:trPr>
        <w:tc>
          <w:tcPr>
            <w:tcW w:w="1991" w:type="dxa"/>
            <w:tcBorders>
              <w:top w:val="single" w:sz="4" w:space="0" w:color="auto"/>
              <w:left w:val="single" w:sz="4" w:space="0" w:color="auto"/>
              <w:bottom w:val="single" w:sz="4" w:space="0" w:color="auto"/>
              <w:right w:val="single" w:sz="4" w:space="0" w:color="auto"/>
            </w:tcBorders>
            <w:shd w:val="clear" w:color="auto" w:fill="FFFFFF"/>
          </w:tcPr>
          <w:p w:rsidR="00E36963" w:rsidRPr="0033452C" w:rsidRDefault="00E36963" w:rsidP="00E94BA2">
            <w:pPr>
              <w:spacing w:after="0"/>
              <w:ind w:left="148" w:right="141"/>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Способ</w:t>
            </w:r>
          </w:p>
          <w:p w:rsidR="00E36963" w:rsidRPr="0033452C" w:rsidRDefault="00E36963" w:rsidP="00E94BA2">
            <w:pPr>
              <w:spacing w:after="0"/>
              <w:ind w:left="148" w:right="141"/>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классификации затрат в целях управленческого учета</w:t>
            </w:r>
          </w:p>
        </w:tc>
        <w:tc>
          <w:tcPr>
            <w:tcW w:w="2848" w:type="dxa"/>
            <w:gridSpan w:val="2"/>
            <w:tcBorders>
              <w:top w:val="single" w:sz="4" w:space="0" w:color="auto"/>
              <w:left w:val="single" w:sz="4" w:space="0" w:color="auto"/>
              <w:bottom w:val="single" w:sz="4" w:space="0" w:color="auto"/>
              <w:right w:val="single" w:sz="4" w:space="0" w:color="auto"/>
            </w:tcBorders>
            <w:shd w:val="clear" w:color="auto" w:fill="FFFFFF"/>
          </w:tcPr>
          <w:p w:rsidR="00E36963" w:rsidRPr="0033452C" w:rsidRDefault="00E36963" w:rsidP="00E94BA2">
            <w:pPr>
              <w:spacing w:after="0"/>
              <w:ind w:left="148"/>
              <w:jc w:val="both"/>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управление</w:t>
            </w:r>
          </w:p>
          <w:p w:rsidR="00E36963" w:rsidRPr="0033452C" w:rsidRDefault="00E36963" w:rsidP="00E94BA2">
            <w:pPr>
              <w:spacing w:after="0"/>
              <w:ind w:left="148"/>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себестоимостью, оценка стоимости запасов и получения прибыли принятие решений, планирование и прогнозирование контроль и регулирование</w:t>
            </w: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E36963" w:rsidRPr="0033452C" w:rsidRDefault="00E36963" w:rsidP="00E94BA2">
            <w:pPr>
              <w:spacing w:after="0"/>
              <w:ind w:left="148" w:right="145"/>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Определяется внутренней политикой организации</w:t>
            </w:r>
          </w:p>
        </w:tc>
        <w:tc>
          <w:tcPr>
            <w:tcW w:w="2839" w:type="dxa"/>
            <w:tcBorders>
              <w:top w:val="single" w:sz="4" w:space="0" w:color="auto"/>
              <w:left w:val="single" w:sz="4" w:space="0" w:color="auto"/>
              <w:bottom w:val="single" w:sz="4" w:space="0" w:color="auto"/>
              <w:right w:val="single" w:sz="4" w:space="0" w:color="auto"/>
            </w:tcBorders>
            <w:shd w:val="clear" w:color="auto" w:fill="FFFFFF"/>
          </w:tcPr>
          <w:p w:rsidR="00E36963" w:rsidRPr="0033452C" w:rsidRDefault="00E36963" w:rsidP="00E94BA2">
            <w:pPr>
              <w:spacing w:after="0"/>
              <w:ind w:left="148" w:right="75"/>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 xml:space="preserve">Выделение той части затрат, на которую способен повлиять руководитель организации с целью увеличения доходов хозяйствующего субъекта </w:t>
            </w:r>
          </w:p>
        </w:tc>
      </w:tr>
      <w:tr w:rsidR="00E36963" w:rsidRPr="006A57F5" w:rsidTr="00E94BA2">
        <w:trPr>
          <w:trHeight w:val="1974"/>
          <w:jc w:val="center"/>
        </w:trPr>
        <w:tc>
          <w:tcPr>
            <w:tcW w:w="1991" w:type="dxa"/>
            <w:tcBorders>
              <w:top w:val="single" w:sz="4" w:space="0" w:color="auto"/>
              <w:left w:val="single" w:sz="4" w:space="0" w:color="auto"/>
              <w:bottom w:val="single" w:sz="4" w:space="0" w:color="auto"/>
              <w:right w:val="single" w:sz="4" w:space="0" w:color="auto"/>
            </w:tcBorders>
            <w:shd w:val="clear" w:color="auto" w:fill="FFFFFF"/>
          </w:tcPr>
          <w:p w:rsidR="00E36963" w:rsidRPr="0033452C" w:rsidRDefault="00E36963" w:rsidP="00E94BA2">
            <w:pPr>
              <w:spacing w:after="0"/>
              <w:ind w:left="148" w:right="141"/>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Метод</w:t>
            </w:r>
          </w:p>
          <w:p w:rsidR="00E36963" w:rsidRPr="0033452C" w:rsidRDefault="00E36963" w:rsidP="00E94BA2">
            <w:pPr>
              <w:spacing w:after="0"/>
              <w:ind w:left="148" w:right="141"/>
              <w:jc w:val="center"/>
              <w:rPr>
                <w:rFonts w:ascii="Times New Roman" w:eastAsia="Times New Roman" w:hAnsi="Times New Roman" w:cs="Times New Roman"/>
                <w:color w:val="0D0D0D" w:themeColor="text1" w:themeTint="F2"/>
                <w:szCs w:val="24"/>
                <w:lang w:eastAsia="ru-RU"/>
              </w:rPr>
            </w:pPr>
            <w:proofErr w:type="spellStart"/>
            <w:r w:rsidRPr="0033452C">
              <w:rPr>
                <w:rFonts w:ascii="Times New Roman" w:eastAsia="Times New Roman" w:hAnsi="Times New Roman" w:cs="Times New Roman"/>
                <w:color w:val="0D0D0D" w:themeColor="text1" w:themeTint="F2"/>
                <w:szCs w:val="24"/>
                <w:lang w:eastAsia="ru-RU"/>
              </w:rPr>
              <w:t>калькулирования</w:t>
            </w:r>
            <w:proofErr w:type="spellEnd"/>
          </w:p>
          <w:p w:rsidR="00E36963" w:rsidRPr="0033452C" w:rsidRDefault="00E36963" w:rsidP="00E94BA2">
            <w:pPr>
              <w:spacing w:after="0"/>
              <w:ind w:left="148" w:right="141"/>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себестоимости продукции</w:t>
            </w:r>
          </w:p>
        </w:tc>
        <w:tc>
          <w:tcPr>
            <w:tcW w:w="2848" w:type="dxa"/>
            <w:gridSpan w:val="2"/>
            <w:tcBorders>
              <w:top w:val="single" w:sz="4" w:space="0" w:color="auto"/>
              <w:left w:val="single" w:sz="4" w:space="0" w:color="auto"/>
              <w:bottom w:val="single" w:sz="4" w:space="0" w:color="auto"/>
              <w:right w:val="single" w:sz="4" w:space="0" w:color="auto"/>
            </w:tcBorders>
            <w:shd w:val="clear" w:color="auto" w:fill="FFFFFF"/>
          </w:tcPr>
          <w:p w:rsidR="00E36963" w:rsidRPr="006A57F5" w:rsidRDefault="00E36963" w:rsidP="00E94BA2">
            <w:pPr>
              <w:spacing w:after="0"/>
              <w:ind w:left="148"/>
              <w:jc w:val="both"/>
              <w:rPr>
                <w:rFonts w:ascii="Times New Roman" w:eastAsia="Times New Roman" w:hAnsi="Times New Roman" w:cs="Times New Roman"/>
                <w:color w:val="0D0D0D" w:themeColor="text1" w:themeTint="F2"/>
                <w:szCs w:val="24"/>
                <w:lang w:eastAsia="ru-RU"/>
              </w:rPr>
            </w:pPr>
            <w:r w:rsidRPr="006A57F5">
              <w:rPr>
                <w:rFonts w:ascii="Times New Roman" w:eastAsia="Times New Roman" w:hAnsi="Times New Roman" w:cs="Times New Roman"/>
                <w:color w:val="0D0D0D" w:themeColor="text1" w:themeTint="F2"/>
                <w:szCs w:val="24"/>
                <w:lang w:eastAsia="ru-RU"/>
              </w:rPr>
              <w:t xml:space="preserve">- </w:t>
            </w:r>
            <w:proofErr w:type="spellStart"/>
            <w:r w:rsidRPr="006A57F5">
              <w:rPr>
                <w:rFonts w:ascii="Times New Roman" w:eastAsia="Times New Roman" w:hAnsi="Times New Roman" w:cs="Times New Roman"/>
                <w:color w:val="0D0D0D" w:themeColor="text1" w:themeTint="F2"/>
                <w:szCs w:val="24"/>
                <w:lang w:eastAsia="ru-RU"/>
              </w:rPr>
              <w:t>попередельный</w:t>
            </w:r>
            <w:proofErr w:type="spellEnd"/>
            <w:r w:rsidRPr="006A57F5">
              <w:rPr>
                <w:rFonts w:ascii="Times New Roman" w:eastAsia="Times New Roman" w:hAnsi="Times New Roman" w:cs="Times New Roman"/>
                <w:color w:val="0D0D0D" w:themeColor="text1" w:themeTint="F2"/>
                <w:szCs w:val="24"/>
                <w:lang w:eastAsia="ru-RU"/>
              </w:rPr>
              <w:t>;</w:t>
            </w:r>
          </w:p>
          <w:p w:rsidR="00E36963" w:rsidRPr="006A57F5" w:rsidRDefault="00E36963" w:rsidP="00E94BA2">
            <w:pPr>
              <w:spacing w:after="0"/>
              <w:ind w:left="148"/>
              <w:jc w:val="both"/>
              <w:rPr>
                <w:rFonts w:ascii="Times New Roman" w:eastAsia="Times New Roman" w:hAnsi="Times New Roman" w:cs="Times New Roman"/>
                <w:color w:val="0D0D0D" w:themeColor="text1" w:themeTint="F2"/>
                <w:szCs w:val="24"/>
                <w:lang w:eastAsia="ru-RU"/>
              </w:rPr>
            </w:pPr>
            <w:r w:rsidRPr="006A57F5">
              <w:rPr>
                <w:rFonts w:ascii="Times New Roman" w:eastAsia="Times New Roman" w:hAnsi="Times New Roman" w:cs="Times New Roman"/>
                <w:color w:val="0D0D0D" w:themeColor="text1" w:themeTint="F2"/>
                <w:szCs w:val="24"/>
                <w:lang w:eastAsia="ru-RU"/>
              </w:rPr>
              <w:t>- позаказный;</w:t>
            </w:r>
          </w:p>
          <w:p w:rsidR="00E36963" w:rsidRPr="006A57F5" w:rsidRDefault="00E36963" w:rsidP="00E94BA2">
            <w:pPr>
              <w:spacing w:after="0"/>
              <w:ind w:left="148"/>
              <w:jc w:val="both"/>
              <w:rPr>
                <w:rFonts w:ascii="Times New Roman" w:eastAsia="Times New Roman" w:hAnsi="Times New Roman" w:cs="Times New Roman"/>
                <w:color w:val="0D0D0D" w:themeColor="text1" w:themeTint="F2"/>
                <w:szCs w:val="24"/>
                <w:lang w:eastAsia="ru-RU"/>
              </w:rPr>
            </w:pPr>
            <w:r w:rsidRPr="006A57F5">
              <w:rPr>
                <w:rFonts w:ascii="Times New Roman" w:eastAsia="Times New Roman" w:hAnsi="Times New Roman" w:cs="Times New Roman"/>
                <w:color w:val="0D0D0D" w:themeColor="text1" w:themeTint="F2"/>
                <w:szCs w:val="24"/>
                <w:lang w:eastAsia="ru-RU"/>
              </w:rPr>
              <w:t xml:space="preserve">- </w:t>
            </w:r>
            <w:proofErr w:type="spellStart"/>
            <w:r w:rsidRPr="006A57F5">
              <w:rPr>
                <w:rFonts w:ascii="Times New Roman" w:eastAsia="Times New Roman" w:hAnsi="Times New Roman" w:cs="Times New Roman"/>
                <w:color w:val="0D0D0D" w:themeColor="text1" w:themeTint="F2"/>
                <w:szCs w:val="24"/>
                <w:lang w:eastAsia="ru-RU"/>
              </w:rPr>
              <w:t>попроцессный</w:t>
            </w:r>
            <w:proofErr w:type="spellEnd"/>
            <w:r w:rsidRPr="006A57F5">
              <w:rPr>
                <w:rFonts w:ascii="Times New Roman" w:eastAsia="Times New Roman" w:hAnsi="Times New Roman" w:cs="Times New Roman"/>
                <w:color w:val="0D0D0D" w:themeColor="text1" w:themeTint="F2"/>
                <w:szCs w:val="24"/>
                <w:lang w:eastAsia="ru-RU"/>
              </w:rPr>
              <w:t>;</w:t>
            </w:r>
          </w:p>
          <w:p w:rsidR="00E36963" w:rsidRPr="006A57F5" w:rsidRDefault="00E36963" w:rsidP="00E94BA2">
            <w:pPr>
              <w:spacing w:after="0"/>
              <w:ind w:left="148"/>
              <w:jc w:val="both"/>
              <w:rPr>
                <w:rFonts w:ascii="Times New Roman" w:eastAsia="Times New Roman" w:hAnsi="Times New Roman" w:cs="Times New Roman"/>
                <w:iCs/>
                <w:color w:val="0D0D0D" w:themeColor="text1" w:themeTint="F2"/>
                <w:szCs w:val="24"/>
                <w:lang w:eastAsia="ru-RU"/>
              </w:rPr>
            </w:pPr>
            <w:r w:rsidRPr="006A57F5">
              <w:rPr>
                <w:rFonts w:ascii="Times New Roman" w:eastAsia="Times New Roman" w:hAnsi="Times New Roman" w:cs="Times New Roman"/>
                <w:iCs/>
                <w:color w:val="0D0D0D" w:themeColor="text1" w:themeTint="F2"/>
                <w:szCs w:val="24"/>
                <w:lang w:eastAsia="ru-RU"/>
              </w:rPr>
              <w:t xml:space="preserve">- </w:t>
            </w:r>
            <w:r w:rsidRPr="0033452C">
              <w:rPr>
                <w:rFonts w:ascii="Times New Roman" w:eastAsia="Times New Roman" w:hAnsi="Times New Roman" w:cs="Times New Roman"/>
                <w:iCs/>
                <w:color w:val="0D0D0D" w:themeColor="text1" w:themeTint="F2"/>
                <w:szCs w:val="24"/>
                <w:lang w:eastAsia="ru-RU"/>
              </w:rPr>
              <w:t>нормативный</w:t>
            </w:r>
            <w:r w:rsidRPr="006A57F5">
              <w:rPr>
                <w:rFonts w:ascii="Times New Roman" w:eastAsia="Times New Roman" w:hAnsi="Times New Roman" w:cs="Times New Roman"/>
                <w:iCs/>
                <w:color w:val="0D0D0D" w:themeColor="text1" w:themeTint="F2"/>
                <w:szCs w:val="24"/>
                <w:lang w:eastAsia="ru-RU"/>
              </w:rPr>
              <w:t>;</w:t>
            </w:r>
          </w:p>
          <w:p w:rsidR="00E36963" w:rsidRPr="006A57F5" w:rsidRDefault="00E36963" w:rsidP="00E94BA2">
            <w:pPr>
              <w:spacing w:after="0"/>
              <w:ind w:left="148"/>
              <w:jc w:val="both"/>
              <w:rPr>
                <w:rFonts w:ascii="Times New Roman" w:eastAsia="Times New Roman" w:hAnsi="Times New Roman" w:cs="Times New Roman"/>
                <w:color w:val="0D0D0D" w:themeColor="text1" w:themeTint="F2"/>
                <w:szCs w:val="24"/>
                <w:lang w:eastAsia="ru-RU"/>
              </w:rPr>
            </w:pPr>
            <w:r w:rsidRPr="006A57F5">
              <w:rPr>
                <w:rFonts w:ascii="Times New Roman" w:eastAsia="Times New Roman" w:hAnsi="Times New Roman" w:cs="Times New Roman"/>
                <w:i/>
                <w:iCs/>
                <w:color w:val="0D0D0D" w:themeColor="text1" w:themeTint="F2"/>
                <w:szCs w:val="24"/>
                <w:lang w:eastAsia="ru-RU"/>
              </w:rPr>
              <w:t xml:space="preserve">- </w:t>
            </w:r>
            <w:proofErr w:type="spellStart"/>
            <w:r w:rsidRPr="0033452C">
              <w:rPr>
                <w:rFonts w:ascii="Times New Roman" w:eastAsia="Times New Roman" w:hAnsi="Times New Roman" w:cs="Times New Roman"/>
                <w:color w:val="0D0D0D" w:themeColor="text1" w:themeTint="F2"/>
                <w:szCs w:val="24"/>
                <w:lang w:eastAsia="ru-RU"/>
              </w:rPr>
              <w:t>директ</w:t>
            </w:r>
            <w:proofErr w:type="spellEnd"/>
            <w:r w:rsidRPr="0033452C">
              <w:rPr>
                <w:rFonts w:ascii="Times New Roman" w:eastAsia="Times New Roman" w:hAnsi="Times New Roman" w:cs="Times New Roman"/>
                <w:color w:val="0D0D0D" w:themeColor="text1" w:themeTint="F2"/>
                <w:szCs w:val="24"/>
                <w:lang w:eastAsia="ru-RU"/>
              </w:rPr>
              <w:t xml:space="preserve"> </w:t>
            </w:r>
            <w:r w:rsidRPr="006A57F5">
              <w:rPr>
                <w:rFonts w:ascii="Times New Roman" w:eastAsia="Times New Roman" w:hAnsi="Times New Roman" w:cs="Times New Roman"/>
                <w:color w:val="0D0D0D" w:themeColor="text1" w:themeTint="F2"/>
                <w:szCs w:val="24"/>
                <w:lang w:eastAsia="ru-RU"/>
              </w:rPr>
              <w:t>–</w:t>
            </w:r>
            <w:r w:rsidRPr="0033452C">
              <w:rPr>
                <w:rFonts w:ascii="Times New Roman" w:eastAsia="Times New Roman" w:hAnsi="Times New Roman" w:cs="Times New Roman"/>
                <w:color w:val="0D0D0D" w:themeColor="text1" w:themeTint="F2"/>
                <w:szCs w:val="24"/>
                <w:lang w:eastAsia="ru-RU"/>
              </w:rPr>
              <w:t xml:space="preserve"> </w:t>
            </w:r>
            <w:proofErr w:type="spellStart"/>
            <w:r w:rsidRPr="0033452C">
              <w:rPr>
                <w:rFonts w:ascii="Times New Roman" w:eastAsia="Times New Roman" w:hAnsi="Times New Roman" w:cs="Times New Roman"/>
                <w:color w:val="0D0D0D" w:themeColor="text1" w:themeTint="F2"/>
                <w:szCs w:val="24"/>
                <w:lang w:eastAsia="ru-RU"/>
              </w:rPr>
              <w:t>костинг</w:t>
            </w:r>
            <w:proofErr w:type="spellEnd"/>
            <w:r w:rsidRPr="006A57F5">
              <w:rPr>
                <w:rFonts w:ascii="Times New Roman" w:eastAsia="Times New Roman" w:hAnsi="Times New Roman" w:cs="Times New Roman"/>
                <w:color w:val="0D0D0D" w:themeColor="text1" w:themeTint="F2"/>
                <w:szCs w:val="24"/>
                <w:lang w:eastAsia="ru-RU"/>
              </w:rPr>
              <w:t>;</w:t>
            </w:r>
            <w:r w:rsidRPr="0033452C">
              <w:rPr>
                <w:rFonts w:ascii="Times New Roman" w:eastAsia="Times New Roman" w:hAnsi="Times New Roman" w:cs="Times New Roman"/>
                <w:color w:val="0D0D0D" w:themeColor="text1" w:themeTint="F2"/>
                <w:szCs w:val="24"/>
                <w:lang w:eastAsia="ru-RU"/>
              </w:rPr>
              <w:t xml:space="preserve"> </w:t>
            </w:r>
          </w:p>
          <w:p w:rsidR="00E36963" w:rsidRPr="006A57F5" w:rsidRDefault="00E36963" w:rsidP="00E94BA2">
            <w:pPr>
              <w:spacing w:after="0"/>
              <w:ind w:left="148"/>
              <w:jc w:val="both"/>
              <w:rPr>
                <w:rFonts w:ascii="Times New Roman" w:eastAsia="Times New Roman" w:hAnsi="Times New Roman" w:cs="Times New Roman"/>
                <w:color w:val="0D0D0D" w:themeColor="text1" w:themeTint="F2"/>
                <w:szCs w:val="24"/>
                <w:lang w:eastAsia="ru-RU"/>
              </w:rPr>
            </w:pPr>
            <w:r w:rsidRPr="006A57F5">
              <w:rPr>
                <w:rFonts w:ascii="Times New Roman" w:eastAsia="Times New Roman" w:hAnsi="Times New Roman" w:cs="Times New Roman"/>
                <w:color w:val="0D0D0D" w:themeColor="text1" w:themeTint="F2"/>
                <w:szCs w:val="24"/>
                <w:lang w:eastAsia="ru-RU"/>
              </w:rPr>
              <w:t xml:space="preserve">- стандарт – </w:t>
            </w:r>
            <w:proofErr w:type="spellStart"/>
            <w:r w:rsidRPr="006A57F5">
              <w:rPr>
                <w:rFonts w:ascii="Times New Roman" w:eastAsia="Times New Roman" w:hAnsi="Times New Roman" w:cs="Times New Roman"/>
                <w:color w:val="0D0D0D" w:themeColor="text1" w:themeTint="F2"/>
                <w:szCs w:val="24"/>
                <w:lang w:eastAsia="ru-RU"/>
              </w:rPr>
              <w:t>кост</w:t>
            </w:r>
            <w:proofErr w:type="spellEnd"/>
            <w:r w:rsidRPr="006A57F5">
              <w:rPr>
                <w:rFonts w:ascii="Times New Roman" w:eastAsia="Times New Roman" w:hAnsi="Times New Roman" w:cs="Times New Roman"/>
                <w:color w:val="0D0D0D" w:themeColor="text1" w:themeTint="F2"/>
                <w:szCs w:val="24"/>
                <w:lang w:eastAsia="ru-RU"/>
              </w:rPr>
              <w:t>;</w:t>
            </w:r>
          </w:p>
          <w:p w:rsidR="00E36963" w:rsidRPr="006A57F5" w:rsidRDefault="00E36963" w:rsidP="00E94BA2">
            <w:pPr>
              <w:spacing w:after="0"/>
              <w:ind w:left="148"/>
              <w:jc w:val="both"/>
              <w:rPr>
                <w:rFonts w:ascii="Times New Roman" w:eastAsia="Times New Roman" w:hAnsi="Times New Roman" w:cs="Times New Roman"/>
                <w:color w:val="0D0D0D" w:themeColor="text1" w:themeTint="F2"/>
                <w:szCs w:val="24"/>
                <w:lang w:eastAsia="ru-RU"/>
              </w:rPr>
            </w:pPr>
            <w:r w:rsidRPr="006A57F5">
              <w:rPr>
                <w:rFonts w:ascii="Times New Roman" w:eastAsia="Times New Roman" w:hAnsi="Times New Roman" w:cs="Times New Roman"/>
                <w:color w:val="0D0D0D" w:themeColor="text1" w:themeTint="F2"/>
                <w:szCs w:val="24"/>
              </w:rPr>
              <w:t xml:space="preserve">- </w:t>
            </w:r>
            <w:r w:rsidRPr="0033452C">
              <w:rPr>
                <w:rFonts w:ascii="Times New Roman" w:eastAsia="Times New Roman" w:hAnsi="Times New Roman" w:cs="Times New Roman"/>
                <w:color w:val="0D0D0D" w:themeColor="text1" w:themeTint="F2"/>
                <w:szCs w:val="24"/>
                <w:lang w:val="en-US"/>
              </w:rPr>
              <w:t>Target</w:t>
            </w:r>
            <w:r w:rsidRPr="0033452C">
              <w:rPr>
                <w:rFonts w:ascii="Times New Roman" w:eastAsia="Times New Roman" w:hAnsi="Times New Roman" w:cs="Times New Roman"/>
                <w:color w:val="0D0D0D" w:themeColor="text1" w:themeTint="F2"/>
                <w:szCs w:val="24"/>
              </w:rPr>
              <w:t xml:space="preserve"> </w:t>
            </w:r>
            <w:r w:rsidRPr="006A57F5">
              <w:rPr>
                <w:rFonts w:ascii="Times New Roman" w:eastAsia="Times New Roman" w:hAnsi="Times New Roman" w:cs="Times New Roman"/>
                <w:color w:val="0D0D0D" w:themeColor="text1" w:themeTint="F2"/>
                <w:szCs w:val="24"/>
                <w:lang w:eastAsia="ru-RU"/>
              </w:rPr>
              <w:t xml:space="preserve">– </w:t>
            </w:r>
            <w:proofErr w:type="spellStart"/>
            <w:r w:rsidRPr="006A57F5">
              <w:rPr>
                <w:rFonts w:ascii="Times New Roman" w:eastAsia="Times New Roman" w:hAnsi="Times New Roman" w:cs="Times New Roman"/>
                <w:color w:val="0D0D0D" w:themeColor="text1" w:themeTint="F2"/>
                <w:szCs w:val="24"/>
                <w:lang w:eastAsia="ru-RU"/>
              </w:rPr>
              <w:t>костинг</w:t>
            </w:r>
            <w:proofErr w:type="spellEnd"/>
            <w:r w:rsidRPr="006A57F5">
              <w:rPr>
                <w:rFonts w:ascii="Times New Roman" w:eastAsia="Times New Roman" w:hAnsi="Times New Roman" w:cs="Times New Roman"/>
                <w:color w:val="0D0D0D" w:themeColor="text1" w:themeTint="F2"/>
                <w:szCs w:val="24"/>
                <w:lang w:eastAsia="ru-RU"/>
              </w:rPr>
              <w:t>;</w:t>
            </w:r>
          </w:p>
          <w:p w:rsidR="00E36963" w:rsidRPr="006A57F5" w:rsidRDefault="00E36963" w:rsidP="00E94BA2">
            <w:pPr>
              <w:spacing w:after="0"/>
              <w:ind w:left="148"/>
              <w:jc w:val="both"/>
              <w:rPr>
                <w:rFonts w:ascii="Times New Roman" w:eastAsia="Times New Roman" w:hAnsi="Times New Roman" w:cs="Times New Roman"/>
                <w:color w:val="0D0D0D" w:themeColor="text1" w:themeTint="F2"/>
                <w:szCs w:val="24"/>
                <w:lang w:eastAsia="ru-RU"/>
              </w:rPr>
            </w:pPr>
            <w:r w:rsidRPr="006A57F5">
              <w:rPr>
                <w:rFonts w:ascii="Times New Roman" w:eastAsia="Times New Roman" w:hAnsi="Times New Roman" w:cs="Times New Roman"/>
                <w:color w:val="0D0D0D" w:themeColor="text1" w:themeTint="F2"/>
                <w:szCs w:val="24"/>
              </w:rPr>
              <w:t xml:space="preserve">- </w:t>
            </w:r>
            <w:proofErr w:type="spellStart"/>
            <w:r w:rsidRPr="0033452C">
              <w:rPr>
                <w:rFonts w:ascii="Times New Roman" w:eastAsia="Times New Roman" w:hAnsi="Times New Roman" w:cs="Times New Roman"/>
                <w:color w:val="0D0D0D" w:themeColor="text1" w:themeTint="F2"/>
                <w:szCs w:val="24"/>
                <w:lang w:val="en-US"/>
              </w:rPr>
              <w:t>Kaisen</w:t>
            </w:r>
            <w:proofErr w:type="spellEnd"/>
            <w:r w:rsidRPr="0033452C">
              <w:rPr>
                <w:rFonts w:ascii="Times New Roman" w:eastAsia="Times New Roman" w:hAnsi="Times New Roman" w:cs="Times New Roman"/>
                <w:color w:val="0D0D0D" w:themeColor="text1" w:themeTint="F2"/>
                <w:szCs w:val="24"/>
              </w:rPr>
              <w:t xml:space="preserve"> </w:t>
            </w:r>
            <w:r w:rsidRPr="006A57F5">
              <w:rPr>
                <w:rFonts w:ascii="Times New Roman" w:eastAsia="Times New Roman" w:hAnsi="Times New Roman" w:cs="Times New Roman"/>
                <w:color w:val="0D0D0D" w:themeColor="text1" w:themeTint="F2"/>
                <w:szCs w:val="24"/>
                <w:lang w:eastAsia="ru-RU"/>
              </w:rPr>
              <w:t xml:space="preserve">– </w:t>
            </w:r>
            <w:proofErr w:type="spellStart"/>
            <w:r w:rsidRPr="006A57F5">
              <w:rPr>
                <w:rFonts w:ascii="Times New Roman" w:eastAsia="Times New Roman" w:hAnsi="Times New Roman" w:cs="Times New Roman"/>
                <w:color w:val="0D0D0D" w:themeColor="text1" w:themeTint="F2"/>
                <w:szCs w:val="24"/>
                <w:lang w:eastAsia="ru-RU"/>
              </w:rPr>
              <w:t>костинг</w:t>
            </w:r>
            <w:proofErr w:type="spellEnd"/>
            <w:r w:rsidRPr="006A57F5">
              <w:rPr>
                <w:rFonts w:ascii="Times New Roman" w:eastAsia="Times New Roman" w:hAnsi="Times New Roman" w:cs="Times New Roman"/>
                <w:color w:val="0D0D0D" w:themeColor="text1" w:themeTint="F2"/>
                <w:szCs w:val="24"/>
                <w:lang w:eastAsia="ru-RU"/>
              </w:rPr>
              <w:t>;</w:t>
            </w:r>
          </w:p>
          <w:p w:rsidR="00E36963" w:rsidRPr="0033452C" w:rsidRDefault="00E36963" w:rsidP="00E94BA2">
            <w:pPr>
              <w:spacing w:after="0"/>
              <w:ind w:left="148"/>
              <w:jc w:val="both"/>
              <w:rPr>
                <w:rFonts w:ascii="Times New Roman" w:eastAsia="Times New Roman" w:hAnsi="Times New Roman" w:cs="Times New Roman"/>
                <w:color w:val="0D0D0D" w:themeColor="text1" w:themeTint="F2"/>
                <w:szCs w:val="24"/>
                <w:lang w:eastAsia="ru-RU"/>
              </w:rPr>
            </w:pPr>
            <w:r w:rsidRPr="006A57F5">
              <w:rPr>
                <w:rFonts w:ascii="Times New Roman" w:eastAsia="Times New Roman" w:hAnsi="Times New Roman" w:cs="Times New Roman"/>
                <w:color w:val="0D0D0D" w:themeColor="text1" w:themeTint="F2"/>
                <w:szCs w:val="24"/>
              </w:rPr>
              <w:t xml:space="preserve">- </w:t>
            </w:r>
            <w:r w:rsidRPr="0033452C">
              <w:rPr>
                <w:rFonts w:ascii="Times New Roman" w:eastAsia="Times New Roman" w:hAnsi="Times New Roman" w:cs="Times New Roman"/>
                <w:color w:val="0D0D0D" w:themeColor="text1" w:themeTint="F2"/>
                <w:szCs w:val="24"/>
                <w:lang w:val="en-US"/>
              </w:rPr>
              <w:t>ABS</w:t>
            </w:r>
            <w:r w:rsidRPr="0033452C">
              <w:rPr>
                <w:rFonts w:ascii="Times New Roman" w:eastAsia="Times New Roman" w:hAnsi="Times New Roman" w:cs="Times New Roman"/>
                <w:color w:val="0D0D0D" w:themeColor="text1" w:themeTint="F2"/>
                <w:szCs w:val="24"/>
              </w:rPr>
              <w:t xml:space="preserve"> </w:t>
            </w:r>
            <w:r w:rsidRPr="0033452C">
              <w:rPr>
                <w:rFonts w:ascii="Times New Roman" w:eastAsia="Times New Roman" w:hAnsi="Times New Roman" w:cs="Times New Roman"/>
                <w:color w:val="0D0D0D" w:themeColor="text1" w:themeTint="F2"/>
                <w:szCs w:val="24"/>
                <w:lang w:eastAsia="ru-RU"/>
              </w:rPr>
              <w:t xml:space="preserve">- </w:t>
            </w:r>
            <w:proofErr w:type="spellStart"/>
            <w:r w:rsidRPr="0033452C">
              <w:rPr>
                <w:rFonts w:ascii="Times New Roman" w:eastAsia="Times New Roman" w:hAnsi="Times New Roman" w:cs="Times New Roman"/>
                <w:color w:val="0D0D0D" w:themeColor="text1" w:themeTint="F2"/>
                <w:szCs w:val="24"/>
                <w:lang w:eastAsia="ru-RU"/>
              </w:rPr>
              <w:t>костинг</w:t>
            </w:r>
            <w:proofErr w:type="spellEnd"/>
            <w:r w:rsidRPr="0033452C">
              <w:rPr>
                <w:rFonts w:ascii="Times New Roman" w:eastAsia="Times New Roman" w:hAnsi="Times New Roman" w:cs="Times New Roman"/>
                <w:color w:val="0D0D0D" w:themeColor="text1" w:themeTint="F2"/>
                <w:szCs w:val="24"/>
                <w:lang w:eastAsia="ru-RU"/>
              </w:rPr>
              <w:t xml:space="preserve"> система</w:t>
            </w:r>
            <w:r w:rsidRPr="006A57F5">
              <w:rPr>
                <w:rFonts w:ascii="Times New Roman" w:eastAsia="Times New Roman" w:hAnsi="Times New Roman" w:cs="Times New Roman"/>
                <w:color w:val="0D0D0D" w:themeColor="text1" w:themeTint="F2"/>
                <w:szCs w:val="24"/>
                <w:lang w:eastAsia="ru-RU"/>
              </w:rPr>
              <w:t xml:space="preserve">. </w:t>
            </w: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E36963" w:rsidRPr="0033452C" w:rsidRDefault="00E36963" w:rsidP="00E94BA2">
            <w:pPr>
              <w:spacing w:after="0"/>
              <w:ind w:left="148" w:right="52"/>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Определяется внутренней политикой организации</w:t>
            </w:r>
          </w:p>
        </w:tc>
        <w:tc>
          <w:tcPr>
            <w:tcW w:w="2839" w:type="dxa"/>
            <w:tcBorders>
              <w:top w:val="single" w:sz="4" w:space="0" w:color="auto"/>
              <w:left w:val="single" w:sz="4" w:space="0" w:color="auto"/>
              <w:bottom w:val="single" w:sz="4" w:space="0" w:color="auto"/>
              <w:right w:val="single" w:sz="4" w:space="0" w:color="auto"/>
            </w:tcBorders>
            <w:shd w:val="clear" w:color="auto" w:fill="FFFFFF"/>
          </w:tcPr>
          <w:p w:rsidR="00E36963" w:rsidRPr="0033452C" w:rsidRDefault="00E36963" w:rsidP="00E94BA2">
            <w:pPr>
              <w:spacing w:after="0"/>
              <w:ind w:left="148" w:right="75"/>
              <w:jc w:val="both"/>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Наиболее точно учитывает изменения в отрасли растениеводства, дает возможность проводить</w:t>
            </w:r>
          </w:p>
          <w:p w:rsidR="00E36963" w:rsidRPr="0033452C" w:rsidRDefault="00E36963" w:rsidP="00E94BA2">
            <w:pPr>
              <w:spacing w:after="0"/>
              <w:ind w:left="148" w:right="75"/>
              <w:jc w:val="both"/>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оперативный анализ,</w:t>
            </w:r>
          </w:p>
          <w:p w:rsidR="00E36963" w:rsidRPr="0033452C" w:rsidRDefault="00E36963" w:rsidP="00E94BA2">
            <w:pPr>
              <w:spacing w:after="0"/>
              <w:ind w:left="148" w:right="75"/>
              <w:jc w:val="both"/>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принятие</w:t>
            </w:r>
          </w:p>
          <w:p w:rsidR="00E36963" w:rsidRPr="0033452C" w:rsidRDefault="00E36963" w:rsidP="00E94BA2">
            <w:pPr>
              <w:spacing w:after="0"/>
              <w:ind w:left="148" w:right="75"/>
              <w:jc w:val="both"/>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стратегических</w:t>
            </w:r>
          </w:p>
          <w:p w:rsidR="00E36963" w:rsidRPr="0033452C" w:rsidRDefault="00E36963" w:rsidP="00E94BA2">
            <w:pPr>
              <w:spacing w:after="0"/>
              <w:ind w:left="148" w:right="75"/>
              <w:jc w:val="both"/>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управленческих</w:t>
            </w:r>
          </w:p>
          <w:p w:rsidR="00E36963" w:rsidRPr="0033452C" w:rsidRDefault="00E36963" w:rsidP="00E94BA2">
            <w:pPr>
              <w:spacing w:after="0"/>
              <w:ind w:left="148" w:right="75"/>
              <w:jc w:val="both"/>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решений</w:t>
            </w:r>
          </w:p>
        </w:tc>
      </w:tr>
      <w:tr w:rsidR="00E36963" w:rsidRPr="006A57F5" w:rsidTr="00E94BA2">
        <w:trPr>
          <w:trHeight w:val="1094"/>
          <w:jc w:val="center"/>
        </w:trPr>
        <w:tc>
          <w:tcPr>
            <w:tcW w:w="1991" w:type="dxa"/>
            <w:tcBorders>
              <w:top w:val="single" w:sz="4" w:space="0" w:color="auto"/>
              <w:left w:val="single" w:sz="4" w:space="0" w:color="auto"/>
              <w:bottom w:val="single" w:sz="4" w:space="0" w:color="auto"/>
              <w:right w:val="single" w:sz="4" w:space="0" w:color="auto"/>
            </w:tcBorders>
            <w:shd w:val="clear" w:color="auto" w:fill="FFFFFF"/>
          </w:tcPr>
          <w:p w:rsidR="00E36963" w:rsidRPr="0033452C" w:rsidRDefault="00E36963" w:rsidP="00E94BA2">
            <w:pPr>
              <w:spacing w:after="0"/>
              <w:ind w:left="148" w:right="141"/>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Центры</w:t>
            </w:r>
          </w:p>
          <w:p w:rsidR="00E36963" w:rsidRPr="0033452C" w:rsidRDefault="00E36963" w:rsidP="00E94BA2">
            <w:pPr>
              <w:spacing w:after="0"/>
              <w:ind w:left="148" w:right="141"/>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ответственност</w:t>
            </w:r>
            <w:r w:rsidRPr="006A57F5">
              <w:rPr>
                <w:rFonts w:ascii="Times New Roman" w:eastAsia="Times New Roman" w:hAnsi="Times New Roman" w:cs="Times New Roman"/>
                <w:color w:val="0D0D0D" w:themeColor="text1" w:themeTint="F2"/>
                <w:szCs w:val="24"/>
                <w:lang w:eastAsia="ru-RU"/>
              </w:rPr>
              <w:t>и</w:t>
            </w:r>
          </w:p>
          <w:p w:rsidR="00E36963" w:rsidRPr="0033452C" w:rsidRDefault="00E36963" w:rsidP="00E94BA2">
            <w:pPr>
              <w:spacing w:after="0"/>
              <w:ind w:left="148" w:right="141"/>
              <w:jc w:val="center"/>
              <w:rPr>
                <w:rFonts w:ascii="Times New Roman" w:eastAsia="Times New Roman" w:hAnsi="Times New Roman" w:cs="Times New Roman"/>
                <w:color w:val="0D0D0D" w:themeColor="text1" w:themeTint="F2"/>
                <w:szCs w:val="24"/>
                <w:lang w:eastAsia="ru-RU"/>
              </w:rPr>
            </w:pPr>
          </w:p>
        </w:tc>
        <w:tc>
          <w:tcPr>
            <w:tcW w:w="2848" w:type="dxa"/>
            <w:gridSpan w:val="2"/>
            <w:tcBorders>
              <w:top w:val="single" w:sz="4" w:space="0" w:color="auto"/>
              <w:left w:val="single" w:sz="4" w:space="0" w:color="auto"/>
              <w:bottom w:val="single" w:sz="4" w:space="0" w:color="auto"/>
              <w:right w:val="single" w:sz="4" w:space="0" w:color="auto"/>
            </w:tcBorders>
            <w:shd w:val="clear" w:color="auto" w:fill="FFFFFF"/>
          </w:tcPr>
          <w:p w:rsidR="00E36963" w:rsidRPr="0033452C" w:rsidRDefault="00E36963" w:rsidP="00E94BA2">
            <w:pPr>
              <w:spacing w:after="0"/>
              <w:ind w:left="148" w:right="155" w:hanging="55"/>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цен</w:t>
            </w:r>
            <w:r w:rsidRPr="006A57F5">
              <w:rPr>
                <w:rFonts w:ascii="Times New Roman" w:eastAsia="Times New Roman" w:hAnsi="Times New Roman" w:cs="Times New Roman"/>
                <w:color w:val="0D0D0D" w:themeColor="text1" w:themeTint="F2"/>
                <w:szCs w:val="24"/>
                <w:lang w:eastAsia="ru-RU"/>
              </w:rPr>
              <w:t xml:space="preserve">тр затрат центр прибыли центр </w:t>
            </w:r>
            <w:r w:rsidRPr="0033452C">
              <w:rPr>
                <w:rFonts w:ascii="Times New Roman" w:eastAsia="Times New Roman" w:hAnsi="Times New Roman" w:cs="Times New Roman"/>
                <w:color w:val="0D0D0D" w:themeColor="text1" w:themeTint="F2"/>
                <w:szCs w:val="24"/>
                <w:lang w:eastAsia="ru-RU"/>
              </w:rPr>
              <w:t>инвестиций</w:t>
            </w: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E36963" w:rsidRPr="0033452C" w:rsidRDefault="00E36963" w:rsidP="00E94BA2">
            <w:pPr>
              <w:spacing w:after="0"/>
              <w:ind w:left="148" w:right="52"/>
              <w:jc w:val="center"/>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Определяется внутренней политикой организации</w:t>
            </w:r>
          </w:p>
        </w:tc>
        <w:tc>
          <w:tcPr>
            <w:tcW w:w="2839" w:type="dxa"/>
            <w:tcBorders>
              <w:top w:val="single" w:sz="4" w:space="0" w:color="auto"/>
              <w:left w:val="single" w:sz="4" w:space="0" w:color="auto"/>
              <w:bottom w:val="single" w:sz="4" w:space="0" w:color="auto"/>
              <w:right w:val="single" w:sz="4" w:space="0" w:color="auto"/>
            </w:tcBorders>
            <w:shd w:val="clear" w:color="auto" w:fill="FFFFFF"/>
          </w:tcPr>
          <w:p w:rsidR="00E36963" w:rsidRPr="0033452C" w:rsidRDefault="00E36963" w:rsidP="00E94BA2">
            <w:pPr>
              <w:spacing w:after="0"/>
              <w:ind w:left="148" w:right="75"/>
              <w:jc w:val="both"/>
              <w:rPr>
                <w:rFonts w:ascii="Times New Roman" w:eastAsia="Times New Roman" w:hAnsi="Times New Roman" w:cs="Times New Roman"/>
                <w:color w:val="0D0D0D" w:themeColor="text1" w:themeTint="F2"/>
                <w:szCs w:val="24"/>
                <w:lang w:eastAsia="ru-RU"/>
              </w:rPr>
            </w:pPr>
            <w:r w:rsidRPr="0033452C">
              <w:rPr>
                <w:rFonts w:ascii="Times New Roman" w:eastAsia="Times New Roman" w:hAnsi="Times New Roman" w:cs="Times New Roman"/>
                <w:color w:val="0D0D0D" w:themeColor="text1" w:themeTint="F2"/>
                <w:szCs w:val="24"/>
                <w:lang w:eastAsia="ru-RU"/>
              </w:rPr>
              <w:t>Четкое определение и широты</w:t>
            </w:r>
          </w:p>
          <w:p w:rsidR="00E36963" w:rsidRPr="0033452C" w:rsidRDefault="00E36963" w:rsidP="00E94BA2">
            <w:pPr>
              <w:spacing w:after="0"/>
              <w:ind w:left="148" w:right="75"/>
              <w:jc w:val="both"/>
              <w:rPr>
                <w:rFonts w:ascii="Times New Roman" w:eastAsia="Times New Roman" w:hAnsi="Times New Roman" w:cs="Times New Roman"/>
                <w:color w:val="0D0D0D" w:themeColor="text1" w:themeTint="F2"/>
                <w:szCs w:val="24"/>
                <w:lang w:eastAsia="ru-RU"/>
              </w:rPr>
            </w:pPr>
            <w:r w:rsidRPr="006A57F5">
              <w:rPr>
                <w:rFonts w:ascii="Times New Roman" w:eastAsia="Times New Roman" w:hAnsi="Times New Roman" w:cs="Times New Roman"/>
                <w:color w:val="0D0D0D" w:themeColor="text1" w:themeTint="F2"/>
                <w:szCs w:val="24"/>
                <w:lang w:eastAsia="ru-RU"/>
              </w:rPr>
              <w:t xml:space="preserve">предоставленных полномочий </w:t>
            </w:r>
          </w:p>
        </w:tc>
      </w:tr>
    </w:tbl>
    <w:p w:rsidR="00E36963" w:rsidRDefault="00E36963" w:rsidP="00E36963">
      <w:pPr>
        <w:spacing w:before="180" w:after="0" w:line="360" w:lineRule="auto"/>
        <w:ind w:right="20" w:firstLine="709"/>
        <w:jc w:val="both"/>
        <w:rPr>
          <w:rFonts w:ascii="Times New Roman" w:eastAsia="Times New Roman" w:hAnsi="Times New Roman" w:cs="Times New Roman"/>
          <w:sz w:val="28"/>
          <w:szCs w:val="28"/>
          <w:lang w:eastAsia="ru-RU"/>
        </w:rPr>
      </w:pPr>
      <w:r w:rsidRPr="0033452C">
        <w:rPr>
          <w:rFonts w:ascii="Times New Roman" w:eastAsia="Times New Roman" w:hAnsi="Times New Roman" w:cs="Times New Roman"/>
          <w:sz w:val="28"/>
          <w:szCs w:val="28"/>
          <w:lang w:eastAsia="ru-RU"/>
        </w:rPr>
        <w:t xml:space="preserve">Считается, что в практике российского бухгалтерского учета применение учетных цен на материалы является только техническим приемом учета. При этом в западных учетных системах применение учетных цен, прежде всего, является инструментом </w:t>
      </w:r>
      <w:proofErr w:type="gramStart"/>
      <w:r w:rsidRPr="0033452C">
        <w:rPr>
          <w:rFonts w:ascii="Times New Roman" w:eastAsia="Times New Roman" w:hAnsi="Times New Roman" w:cs="Times New Roman"/>
          <w:sz w:val="28"/>
          <w:szCs w:val="28"/>
          <w:lang w:eastAsia="ru-RU"/>
        </w:rPr>
        <w:t xml:space="preserve">контроля эффективности исполнения запланированных расходов </w:t>
      </w:r>
      <w:r>
        <w:rPr>
          <w:rFonts w:ascii="Times New Roman" w:eastAsia="Times New Roman" w:hAnsi="Times New Roman" w:cs="Times New Roman"/>
          <w:sz w:val="28"/>
          <w:szCs w:val="28"/>
          <w:lang w:eastAsia="ru-RU"/>
        </w:rPr>
        <w:t>субъекта</w:t>
      </w:r>
      <w:proofErr w:type="gramEnd"/>
      <w:r w:rsidRPr="0033452C">
        <w:rPr>
          <w:rFonts w:ascii="Times New Roman" w:eastAsia="Times New Roman" w:hAnsi="Times New Roman" w:cs="Times New Roman"/>
          <w:sz w:val="28"/>
          <w:szCs w:val="28"/>
          <w:lang w:eastAsia="ru-RU"/>
        </w:rPr>
        <w:t xml:space="preserve"> по заготовлению и приобретению материалов. </w:t>
      </w:r>
    </w:p>
    <w:p w:rsidR="00CE44B9" w:rsidRPr="00803871" w:rsidRDefault="00CE44B9" w:rsidP="00CE44B9">
      <w:pPr>
        <w:spacing w:after="0" w:line="360" w:lineRule="auto"/>
        <w:ind w:firstLine="709"/>
        <w:jc w:val="both"/>
        <w:rPr>
          <w:rFonts w:ascii="Times New Roman" w:hAnsi="Times New Roman" w:cs="Times New Roman"/>
          <w:sz w:val="28"/>
          <w:szCs w:val="28"/>
        </w:rPr>
      </w:pPr>
      <w:r w:rsidRPr="00803871">
        <w:rPr>
          <w:rFonts w:ascii="Times New Roman" w:hAnsi="Times New Roman" w:cs="Times New Roman"/>
          <w:sz w:val="28"/>
          <w:szCs w:val="28"/>
        </w:rPr>
        <w:t>Учет покупных товаров</w:t>
      </w:r>
      <w:r>
        <w:rPr>
          <w:rFonts w:ascii="Times New Roman" w:hAnsi="Times New Roman" w:cs="Times New Roman"/>
          <w:sz w:val="28"/>
          <w:szCs w:val="28"/>
        </w:rPr>
        <w:t xml:space="preserve"> в ООО «Лента»</w:t>
      </w:r>
      <w:r w:rsidRPr="00803871">
        <w:rPr>
          <w:rFonts w:ascii="Times New Roman" w:hAnsi="Times New Roman" w:cs="Times New Roman"/>
          <w:sz w:val="28"/>
          <w:szCs w:val="28"/>
        </w:rPr>
        <w:t>, предназначенных для продажи, ведется на счете «Товары»,</w:t>
      </w:r>
      <w:r>
        <w:rPr>
          <w:rFonts w:ascii="Times New Roman" w:hAnsi="Times New Roman" w:cs="Times New Roman"/>
          <w:sz w:val="28"/>
          <w:szCs w:val="28"/>
        </w:rPr>
        <w:t xml:space="preserve">  </w:t>
      </w:r>
      <w:r w:rsidRPr="00803871">
        <w:rPr>
          <w:rFonts w:ascii="Times New Roman" w:hAnsi="Times New Roman" w:cs="Times New Roman"/>
          <w:sz w:val="28"/>
          <w:szCs w:val="28"/>
        </w:rPr>
        <w:t xml:space="preserve">аналитический учет по номенклатуре товаров в натурально-стоимостном выражении </w:t>
      </w:r>
      <w:r>
        <w:rPr>
          <w:rFonts w:ascii="Times New Roman" w:hAnsi="Times New Roman" w:cs="Times New Roman"/>
          <w:sz w:val="28"/>
          <w:szCs w:val="28"/>
        </w:rPr>
        <w:t xml:space="preserve"> </w:t>
      </w:r>
      <w:r w:rsidRPr="00803871">
        <w:rPr>
          <w:rFonts w:ascii="Times New Roman" w:hAnsi="Times New Roman" w:cs="Times New Roman"/>
          <w:sz w:val="28"/>
          <w:szCs w:val="28"/>
        </w:rPr>
        <w:t xml:space="preserve">осуществляется в разрезе товарных комплексов, секций, отдельных мест хранения в </w:t>
      </w:r>
      <w:r>
        <w:rPr>
          <w:rFonts w:ascii="Times New Roman" w:hAnsi="Times New Roman" w:cs="Times New Roman"/>
          <w:sz w:val="28"/>
          <w:szCs w:val="28"/>
        </w:rPr>
        <w:t>автоматизированной системе учета «</w:t>
      </w:r>
      <w:r w:rsidRPr="00803871">
        <w:rPr>
          <w:rFonts w:ascii="Times New Roman" w:hAnsi="Times New Roman" w:cs="Times New Roman"/>
          <w:sz w:val="28"/>
          <w:szCs w:val="28"/>
        </w:rPr>
        <w:t>САП</w:t>
      </w:r>
      <w:r>
        <w:rPr>
          <w:rFonts w:ascii="Times New Roman" w:hAnsi="Times New Roman" w:cs="Times New Roman"/>
          <w:sz w:val="28"/>
          <w:szCs w:val="28"/>
        </w:rPr>
        <w:t>»</w:t>
      </w:r>
      <w:r w:rsidRPr="00803871">
        <w:rPr>
          <w:rFonts w:ascii="Times New Roman" w:hAnsi="Times New Roman" w:cs="Times New Roman"/>
          <w:sz w:val="28"/>
          <w:szCs w:val="28"/>
        </w:rPr>
        <w:t>.</w:t>
      </w:r>
    </w:p>
    <w:p w:rsidR="00CE44B9" w:rsidRPr="00803871" w:rsidRDefault="00CE44B9" w:rsidP="00CE44B9">
      <w:pPr>
        <w:spacing w:after="0" w:line="360" w:lineRule="auto"/>
        <w:ind w:firstLine="709"/>
        <w:jc w:val="both"/>
        <w:rPr>
          <w:rFonts w:ascii="Times New Roman" w:hAnsi="Times New Roman" w:cs="Times New Roman"/>
          <w:sz w:val="28"/>
          <w:szCs w:val="28"/>
        </w:rPr>
      </w:pPr>
      <w:r w:rsidRPr="00803871">
        <w:rPr>
          <w:rFonts w:ascii="Times New Roman" w:hAnsi="Times New Roman" w:cs="Times New Roman"/>
          <w:sz w:val="28"/>
          <w:szCs w:val="28"/>
        </w:rPr>
        <w:t xml:space="preserve">Применяемая в </w:t>
      </w:r>
      <w:r>
        <w:rPr>
          <w:rFonts w:ascii="Times New Roman" w:hAnsi="Times New Roman" w:cs="Times New Roman"/>
          <w:sz w:val="28"/>
          <w:szCs w:val="28"/>
        </w:rPr>
        <w:t>ООО «Лента»</w:t>
      </w:r>
      <w:r w:rsidRPr="00803871">
        <w:rPr>
          <w:rFonts w:ascii="Times New Roman" w:hAnsi="Times New Roman" w:cs="Times New Roman"/>
          <w:sz w:val="28"/>
          <w:szCs w:val="28"/>
        </w:rPr>
        <w:t xml:space="preserve"> система «CASH &amp;CARRY» не</w:t>
      </w:r>
      <w:r>
        <w:rPr>
          <w:rFonts w:ascii="Times New Roman" w:hAnsi="Times New Roman" w:cs="Times New Roman"/>
          <w:sz w:val="28"/>
          <w:szCs w:val="28"/>
        </w:rPr>
        <w:t xml:space="preserve"> предполагает наличия отдельных </w:t>
      </w:r>
      <w:r w:rsidRPr="00803871">
        <w:rPr>
          <w:rFonts w:ascii="Times New Roman" w:hAnsi="Times New Roman" w:cs="Times New Roman"/>
          <w:sz w:val="28"/>
          <w:szCs w:val="28"/>
        </w:rPr>
        <w:t xml:space="preserve">складов, все поступающие товары через </w:t>
      </w:r>
      <w:r w:rsidRPr="00803871">
        <w:rPr>
          <w:rFonts w:ascii="Times New Roman" w:hAnsi="Times New Roman" w:cs="Times New Roman"/>
          <w:sz w:val="28"/>
          <w:szCs w:val="28"/>
        </w:rPr>
        <w:lastRenderedPageBreak/>
        <w:t>грузовую зону приходуются на счете</w:t>
      </w:r>
      <w:r>
        <w:rPr>
          <w:rFonts w:ascii="Times New Roman" w:hAnsi="Times New Roman" w:cs="Times New Roman"/>
          <w:sz w:val="28"/>
          <w:szCs w:val="28"/>
        </w:rPr>
        <w:t xml:space="preserve"> 40</w:t>
      </w:r>
      <w:r w:rsidRPr="00803871">
        <w:rPr>
          <w:rFonts w:ascii="Times New Roman" w:hAnsi="Times New Roman" w:cs="Times New Roman"/>
          <w:sz w:val="28"/>
          <w:szCs w:val="28"/>
        </w:rPr>
        <w:t xml:space="preserve"> «Товары» субсчет</w:t>
      </w:r>
      <w:r>
        <w:rPr>
          <w:rFonts w:ascii="Times New Roman" w:hAnsi="Times New Roman" w:cs="Times New Roman"/>
          <w:sz w:val="28"/>
          <w:szCs w:val="28"/>
        </w:rPr>
        <w:t xml:space="preserve"> 40.1 </w:t>
      </w:r>
      <w:r w:rsidRPr="00803871">
        <w:rPr>
          <w:rFonts w:ascii="Times New Roman" w:hAnsi="Times New Roman" w:cs="Times New Roman"/>
          <w:sz w:val="28"/>
          <w:szCs w:val="28"/>
        </w:rPr>
        <w:t>«Товары в рознице» по секциям торговых комплексов и распределительного центра.</w:t>
      </w:r>
    </w:p>
    <w:p w:rsidR="00CE44B9" w:rsidRPr="00803871" w:rsidRDefault="00CE44B9" w:rsidP="00CE44B9">
      <w:pPr>
        <w:spacing w:after="0" w:line="360" w:lineRule="auto"/>
        <w:ind w:firstLine="709"/>
        <w:jc w:val="both"/>
        <w:rPr>
          <w:rFonts w:ascii="Times New Roman" w:hAnsi="Times New Roman" w:cs="Times New Roman"/>
          <w:sz w:val="28"/>
          <w:szCs w:val="28"/>
        </w:rPr>
      </w:pPr>
      <w:r w:rsidRPr="00803871">
        <w:rPr>
          <w:rFonts w:ascii="Times New Roman" w:hAnsi="Times New Roman" w:cs="Times New Roman"/>
          <w:sz w:val="28"/>
          <w:szCs w:val="28"/>
        </w:rPr>
        <w:t xml:space="preserve">Приход товара в системе </w:t>
      </w:r>
      <w:r>
        <w:rPr>
          <w:rFonts w:ascii="Times New Roman" w:hAnsi="Times New Roman" w:cs="Times New Roman"/>
          <w:sz w:val="28"/>
          <w:szCs w:val="28"/>
        </w:rPr>
        <w:t>«</w:t>
      </w:r>
      <w:r w:rsidRPr="00803871">
        <w:rPr>
          <w:rFonts w:ascii="Times New Roman" w:hAnsi="Times New Roman" w:cs="Times New Roman"/>
          <w:sz w:val="28"/>
          <w:szCs w:val="28"/>
        </w:rPr>
        <w:t>САП</w:t>
      </w:r>
      <w:r>
        <w:rPr>
          <w:rFonts w:ascii="Times New Roman" w:hAnsi="Times New Roman" w:cs="Times New Roman"/>
          <w:sz w:val="28"/>
          <w:szCs w:val="28"/>
        </w:rPr>
        <w:t>»</w:t>
      </w:r>
      <w:r w:rsidRPr="00803871">
        <w:rPr>
          <w:rFonts w:ascii="Times New Roman" w:hAnsi="Times New Roman" w:cs="Times New Roman"/>
          <w:sz w:val="28"/>
          <w:szCs w:val="28"/>
        </w:rPr>
        <w:t xml:space="preserve"> осуществляется на основа</w:t>
      </w:r>
      <w:r>
        <w:rPr>
          <w:rFonts w:ascii="Times New Roman" w:hAnsi="Times New Roman" w:cs="Times New Roman"/>
          <w:sz w:val="28"/>
          <w:szCs w:val="28"/>
        </w:rPr>
        <w:t xml:space="preserve">нии сопроводительных документов </w:t>
      </w:r>
      <w:r w:rsidRPr="00803871">
        <w:rPr>
          <w:rFonts w:ascii="Times New Roman" w:hAnsi="Times New Roman" w:cs="Times New Roman"/>
          <w:sz w:val="28"/>
          <w:szCs w:val="28"/>
        </w:rPr>
        <w:t>поставщика, при наличии отметки грузовой зоны о фактическом поступлении товаров на</w:t>
      </w:r>
      <w:r>
        <w:rPr>
          <w:rFonts w:ascii="Times New Roman" w:hAnsi="Times New Roman" w:cs="Times New Roman"/>
          <w:sz w:val="28"/>
          <w:szCs w:val="28"/>
        </w:rPr>
        <w:t xml:space="preserve"> </w:t>
      </w:r>
      <w:r w:rsidRPr="00803871">
        <w:rPr>
          <w:rFonts w:ascii="Times New Roman" w:hAnsi="Times New Roman" w:cs="Times New Roman"/>
          <w:sz w:val="28"/>
          <w:szCs w:val="28"/>
        </w:rPr>
        <w:t>комплекс и распределительный центр, путем ввода данных операторами базы данных в</w:t>
      </w:r>
      <w:r>
        <w:rPr>
          <w:rFonts w:ascii="Times New Roman" w:hAnsi="Times New Roman" w:cs="Times New Roman"/>
          <w:sz w:val="28"/>
          <w:szCs w:val="28"/>
        </w:rPr>
        <w:t xml:space="preserve"> </w:t>
      </w:r>
      <w:r w:rsidRPr="00803871">
        <w:rPr>
          <w:rFonts w:ascii="Times New Roman" w:hAnsi="Times New Roman" w:cs="Times New Roman"/>
          <w:sz w:val="28"/>
          <w:szCs w:val="28"/>
        </w:rPr>
        <w:t>систему. Технология приемки товаров в торговом комплексе и распределительном центре,</w:t>
      </w:r>
      <w:r>
        <w:rPr>
          <w:rFonts w:ascii="Times New Roman" w:hAnsi="Times New Roman" w:cs="Times New Roman"/>
          <w:sz w:val="28"/>
          <w:szCs w:val="28"/>
        </w:rPr>
        <w:t xml:space="preserve"> </w:t>
      </w:r>
      <w:r w:rsidRPr="00803871">
        <w:rPr>
          <w:rFonts w:ascii="Times New Roman" w:hAnsi="Times New Roman" w:cs="Times New Roman"/>
          <w:sz w:val="28"/>
          <w:szCs w:val="28"/>
        </w:rPr>
        <w:t>осуществляется участниками процесса «Приемка товара в торговых комплексе», штатные</w:t>
      </w:r>
      <w:r>
        <w:rPr>
          <w:rFonts w:ascii="Times New Roman" w:hAnsi="Times New Roman" w:cs="Times New Roman"/>
          <w:sz w:val="28"/>
          <w:szCs w:val="28"/>
        </w:rPr>
        <w:t xml:space="preserve"> </w:t>
      </w:r>
      <w:proofErr w:type="gramStart"/>
      <w:r w:rsidRPr="00803871">
        <w:rPr>
          <w:rFonts w:ascii="Times New Roman" w:hAnsi="Times New Roman" w:cs="Times New Roman"/>
          <w:sz w:val="28"/>
          <w:szCs w:val="28"/>
        </w:rPr>
        <w:t>действия</w:t>
      </w:r>
      <w:proofErr w:type="gramEnd"/>
      <w:r w:rsidRPr="00803871">
        <w:rPr>
          <w:rFonts w:ascii="Times New Roman" w:hAnsi="Times New Roman" w:cs="Times New Roman"/>
          <w:sz w:val="28"/>
          <w:szCs w:val="28"/>
        </w:rPr>
        <w:t xml:space="preserve"> которых определены внутренним регламентом.</w:t>
      </w:r>
    </w:p>
    <w:p w:rsidR="00CE44B9" w:rsidRPr="00803871" w:rsidRDefault="00CE44B9" w:rsidP="00CE44B9">
      <w:pPr>
        <w:spacing w:after="0" w:line="360" w:lineRule="auto"/>
        <w:ind w:firstLine="709"/>
        <w:jc w:val="both"/>
        <w:rPr>
          <w:rFonts w:ascii="Times New Roman" w:hAnsi="Times New Roman" w:cs="Times New Roman"/>
          <w:sz w:val="28"/>
          <w:szCs w:val="28"/>
        </w:rPr>
      </w:pPr>
      <w:r w:rsidRPr="00803871">
        <w:rPr>
          <w:rFonts w:ascii="Times New Roman" w:hAnsi="Times New Roman" w:cs="Times New Roman"/>
          <w:sz w:val="28"/>
          <w:szCs w:val="28"/>
        </w:rPr>
        <w:t>Товары, приобретенные для продажи, как прави</w:t>
      </w:r>
      <w:r>
        <w:rPr>
          <w:rFonts w:ascii="Times New Roman" w:hAnsi="Times New Roman" w:cs="Times New Roman"/>
          <w:sz w:val="28"/>
          <w:szCs w:val="28"/>
        </w:rPr>
        <w:t xml:space="preserve">ло, учитываются по стоимости их </w:t>
      </w:r>
      <w:r w:rsidRPr="00803871">
        <w:rPr>
          <w:rFonts w:ascii="Times New Roman" w:hAnsi="Times New Roman" w:cs="Times New Roman"/>
          <w:sz w:val="28"/>
          <w:szCs w:val="28"/>
        </w:rPr>
        <w:t>приобретения (покупной стоимости), в отдельных случаях, учет товара может осуществляться</w:t>
      </w:r>
      <w:r>
        <w:rPr>
          <w:rFonts w:ascii="Times New Roman" w:hAnsi="Times New Roman" w:cs="Times New Roman"/>
          <w:sz w:val="28"/>
          <w:szCs w:val="28"/>
        </w:rPr>
        <w:t xml:space="preserve"> </w:t>
      </w:r>
      <w:r w:rsidRPr="00803871">
        <w:rPr>
          <w:rFonts w:ascii="Times New Roman" w:hAnsi="Times New Roman" w:cs="Times New Roman"/>
          <w:sz w:val="28"/>
          <w:szCs w:val="28"/>
        </w:rPr>
        <w:t>по учетным ценам с учетом отклонений. Порядок применения учетных цен по отдельным</w:t>
      </w:r>
      <w:r>
        <w:rPr>
          <w:rFonts w:ascii="Times New Roman" w:hAnsi="Times New Roman" w:cs="Times New Roman"/>
          <w:sz w:val="28"/>
          <w:szCs w:val="28"/>
        </w:rPr>
        <w:t xml:space="preserve"> </w:t>
      </w:r>
      <w:r w:rsidRPr="00803871">
        <w:rPr>
          <w:rFonts w:ascii="Times New Roman" w:hAnsi="Times New Roman" w:cs="Times New Roman"/>
          <w:sz w:val="28"/>
          <w:szCs w:val="28"/>
        </w:rPr>
        <w:t>группам товаров определяется отдельным положением, являющимся приложением к учетной</w:t>
      </w:r>
      <w:r>
        <w:rPr>
          <w:rFonts w:ascii="Times New Roman" w:hAnsi="Times New Roman" w:cs="Times New Roman"/>
          <w:sz w:val="28"/>
          <w:szCs w:val="28"/>
        </w:rPr>
        <w:t xml:space="preserve"> политике</w:t>
      </w:r>
      <w:r w:rsidRPr="00803871">
        <w:rPr>
          <w:rFonts w:ascii="Times New Roman" w:hAnsi="Times New Roman" w:cs="Times New Roman"/>
          <w:sz w:val="28"/>
          <w:szCs w:val="28"/>
        </w:rPr>
        <w:t>.</w:t>
      </w:r>
    </w:p>
    <w:p w:rsidR="00CE44B9" w:rsidRPr="00803871" w:rsidRDefault="00CE44B9" w:rsidP="00CE44B9">
      <w:pPr>
        <w:spacing w:after="0" w:line="360" w:lineRule="auto"/>
        <w:ind w:firstLine="709"/>
        <w:jc w:val="both"/>
        <w:rPr>
          <w:rFonts w:ascii="Times New Roman" w:hAnsi="Times New Roman" w:cs="Times New Roman"/>
          <w:sz w:val="28"/>
          <w:szCs w:val="28"/>
        </w:rPr>
      </w:pPr>
      <w:r w:rsidRPr="00803871">
        <w:rPr>
          <w:rFonts w:ascii="Times New Roman" w:hAnsi="Times New Roman" w:cs="Times New Roman"/>
          <w:sz w:val="28"/>
          <w:szCs w:val="28"/>
        </w:rPr>
        <w:t>Затраты по доставке товаров до торговых комплексов, если</w:t>
      </w:r>
      <w:r>
        <w:rPr>
          <w:rFonts w:ascii="Times New Roman" w:hAnsi="Times New Roman" w:cs="Times New Roman"/>
          <w:sz w:val="28"/>
          <w:szCs w:val="28"/>
        </w:rPr>
        <w:t xml:space="preserve"> доставка не включена в условия </w:t>
      </w:r>
      <w:r w:rsidRPr="00803871">
        <w:rPr>
          <w:rFonts w:ascii="Times New Roman" w:hAnsi="Times New Roman" w:cs="Times New Roman"/>
          <w:sz w:val="28"/>
          <w:szCs w:val="28"/>
        </w:rPr>
        <w:t>договора поставки и производится до момента их передачи на грузовую зону, отражаются в</w:t>
      </w:r>
      <w:r>
        <w:rPr>
          <w:rFonts w:ascii="Times New Roman" w:hAnsi="Times New Roman" w:cs="Times New Roman"/>
          <w:sz w:val="28"/>
          <w:szCs w:val="28"/>
        </w:rPr>
        <w:t xml:space="preserve"> </w:t>
      </w:r>
      <w:r w:rsidRPr="00803871">
        <w:rPr>
          <w:rFonts w:ascii="Times New Roman" w:hAnsi="Times New Roman" w:cs="Times New Roman"/>
          <w:sz w:val="28"/>
          <w:szCs w:val="28"/>
        </w:rPr>
        <w:t>составе расходов на продажу.</w:t>
      </w:r>
    </w:p>
    <w:p w:rsidR="00CE44B9" w:rsidRPr="00803871" w:rsidRDefault="00CE44B9" w:rsidP="00CE44B9">
      <w:pPr>
        <w:spacing w:after="0" w:line="360" w:lineRule="auto"/>
        <w:ind w:firstLine="709"/>
        <w:jc w:val="both"/>
        <w:rPr>
          <w:rFonts w:ascii="Times New Roman" w:hAnsi="Times New Roman" w:cs="Times New Roman"/>
          <w:sz w:val="28"/>
          <w:szCs w:val="28"/>
        </w:rPr>
      </w:pPr>
      <w:r w:rsidRPr="00803871">
        <w:rPr>
          <w:rFonts w:ascii="Times New Roman" w:hAnsi="Times New Roman" w:cs="Times New Roman"/>
          <w:sz w:val="28"/>
          <w:szCs w:val="28"/>
        </w:rPr>
        <w:t>Если затраты на доставку товара по условиям договора несет поставщик, то независимо от</w:t>
      </w:r>
      <w:r>
        <w:rPr>
          <w:rFonts w:ascii="Times New Roman" w:hAnsi="Times New Roman" w:cs="Times New Roman"/>
          <w:sz w:val="28"/>
          <w:szCs w:val="28"/>
        </w:rPr>
        <w:t xml:space="preserve"> </w:t>
      </w:r>
      <w:r w:rsidRPr="00803871">
        <w:rPr>
          <w:rFonts w:ascii="Times New Roman" w:hAnsi="Times New Roman" w:cs="Times New Roman"/>
          <w:sz w:val="28"/>
          <w:szCs w:val="28"/>
        </w:rPr>
        <w:t>условий договора (доставка включена в цену поставщика), покупная стоимость товара</w:t>
      </w:r>
      <w:r>
        <w:rPr>
          <w:rFonts w:ascii="Times New Roman" w:hAnsi="Times New Roman" w:cs="Times New Roman"/>
          <w:sz w:val="28"/>
          <w:szCs w:val="28"/>
        </w:rPr>
        <w:t xml:space="preserve"> </w:t>
      </w:r>
      <w:r w:rsidRPr="00803871">
        <w:rPr>
          <w:rFonts w:ascii="Times New Roman" w:hAnsi="Times New Roman" w:cs="Times New Roman"/>
          <w:sz w:val="28"/>
          <w:szCs w:val="28"/>
        </w:rPr>
        <w:t>формируется в системе с учетом стоимости доставки от поставщика до торгового комплекса,</w:t>
      </w:r>
      <w:r>
        <w:rPr>
          <w:rFonts w:ascii="Times New Roman" w:hAnsi="Times New Roman" w:cs="Times New Roman"/>
          <w:sz w:val="28"/>
          <w:szCs w:val="28"/>
        </w:rPr>
        <w:t xml:space="preserve"> </w:t>
      </w:r>
      <w:r w:rsidRPr="00803871">
        <w:rPr>
          <w:rFonts w:ascii="Times New Roman" w:hAnsi="Times New Roman" w:cs="Times New Roman"/>
          <w:sz w:val="28"/>
          <w:szCs w:val="28"/>
        </w:rPr>
        <w:t>распределительного центра (грузовой зоны).</w:t>
      </w:r>
    </w:p>
    <w:p w:rsidR="00CE44B9" w:rsidRPr="00803871" w:rsidRDefault="00CE44B9" w:rsidP="00CE44B9">
      <w:pPr>
        <w:spacing w:after="0" w:line="360" w:lineRule="auto"/>
        <w:ind w:firstLine="709"/>
        <w:jc w:val="both"/>
        <w:rPr>
          <w:rFonts w:ascii="Times New Roman" w:hAnsi="Times New Roman" w:cs="Times New Roman"/>
          <w:sz w:val="28"/>
          <w:szCs w:val="28"/>
        </w:rPr>
      </w:pPr>
      <w:r w:rsidRPr="00803871">
        <w:rPr>
          <w:rFonts w:ascii="Times New Roman" w:hAnsi="Times New Roman" w:cs="Times New Roman"/>
          <w:sz w:val="28"/>
          <w:szCs w:val="28"/>
        </w:rPr>
        <w:t xml:space="preserve">Списание товара с кредита счета </w:t>
      </w:r>
      <w:r>
        <w:rPr>
          <w:rFonts w:ascii="Times New Roman" w:hAnsi="Times New Roman" w:cs="Times New Roman"/>
          <w:sz w:val="28"/>
          <w:szCs w:val="28"/>
        </w:rPr>
        <w:t xml:space="preserve">40 </w:t>
      </w:r>
      <w:r w:rsidRPr="00803871">
        <w:rPr>
          <w:rFonts w:ascii="Times New Roman" w:hAnsi="Times New Roman" w:cs="Times New Roman"/>
          <w:sz w:val="28"/>
          <w:szCs w:val="28"/>
        </w:rPr>
        <w:t>«Товары» в дебет с</w:t>
      </w:r>
      <w:r>
        <w:rPr>
          <w:rFonts w:ascii="Times New Roman" w:hAnsi="Times New Roman" w:cs="Times New Roman"/>
          <w:sz w:val="28"/>
          <w:szCs w:val="28"/>
        </w:rPr>
        <w:t xml:space="preserve">чета 90 «Продажи» осуществляется в </w:t>
      </w:r>
      <w:r w:rsidRPr="00803871">
        <w:rPr>
          <w:rFonts w:ascii="Times New Roman" w:hAnsi="Times New Roman" w:cs="Times New Roman"/>
          <w:sz w:val="28"/>
          <w:szCs w:val="28"/>
        </w:rPr>
        <w:t>автоматическом режиме на основании данных кассовых терминалов, покупная стоимость</w:t>
      </w:r>
      <w:r>
        <w:rPr>
          <w:rFonts w:ascii="Times New Roman" w:hAnsi="Times New Roman" w:cs="Times New Roman"/>
          <w:sz w:val="28"/>
          <w:szCs w:val="28"/>
        </w:rPr>
        <w:t xml:space="preserve"> </w:t>
      </w:r>
      <w:r w:rsidRPr="00803871">
        <w:rPr>
          <w:rFonts w:ascii="Times New Roman" w:hAnsi="Times New Roman" w:cs="Times New Roman"/>
          <w:sz w:val="28"/>
          <w:szCs w:val="28"/>
        </w:rPr>
        <w:t>товаров списывается по средней скользящей стоимости; процедура списания фактической</w:t>
      </w:r>
      <w:r>
        <w:rPr>
          <w:rFonts w:ascii="Times New Roman" w:hAnsi="Times New Roman" w:cs="Times New Roman"/>
          <w:sz w:val="28"/>
          <w:szCs w:val="28"/>
        </w:rPr>
        <w:t xml:space="preserve"> </w:t>
      </w:r>
      <w:r w:rsidRPr="00803871">
        <w:rPr>
          <w:rFonts w:ascii="Times New Roman" w:hAnsi="Times New Roman" w:cs="Times New Roman"/>
          <w:sz w:val="28"/>
          <w:szCs w:val="28"/>
        </w:rPr>
        <w:t>покупной стоимости определена применяемым программным продуктом по учету реализации</w:t>
      </w:r>
      <w:r>
        <w:rPr>
          <w:rFonts w:ascii="Times New Roman" w:hAnsi="Times New Roman" w:cs="Times New Roman"/>
          <w:sz w:val="28"/>
          <w:szCs w:val="28"/>
        </w:rPr>
        <w:t xml:space="preserve"> </w:t>
      </w:r>
      <w:r w:rsidRPr="00803871">
        <w:rPr>
          <w:rFonts w:ascii="Times New Roman" w:hAnsi="Times New Roman" w:cs="Times New Roman"/>
          <w:sz w:val="28"/>
          <w:szCs w:val="28"/>
        </w:rPr>
        <w:t>товаров.</w:t>
      </w:r>
    </w:p>
    <w:p w:rsidR="00CE44B9" w:rsidRPr="00803871" w:rsidRDefault="00CE44B9" w:rsidP="00CE44B9">
      <w:pPr>
        <w:spacing w:after="0" w:line="360" w:lineRule="auto"/>
        <w:ind w:firstLine="709"/>
        <w:jc w:val="both"/>
        <w:rPr>
          <w:rFonts w:ascii="Times New Roman" w:hAnsi="Times New Roman" w:cs="Times New Roman"/>
          <w:sz w:val="28"/>
          <w:szCs w:val="28"/>
        </w:rPr>
      </w:pPr>
      <w:r w:rsidRPr="00803871">
        <w:rPr>
          <w:rFonts w:ascii="Times New Roman" w:hAnsi="Times New Roman" w:cs="Times New Roman"/>
          <w:sz w:val="28"/>
          <w:szCs w:val="28"/>
        </w:rPr>
        <w:lastRenderedPageBreak/>
        <w:t xml:space="preserve">Отгруженные товары, сданные работы </w:t>
      </w:r>
      <w:r>
        <w:rPr>
          <w:rFonts w:ascii="Times New Roman" w:hAnsi="Times New Roman" w:cs="Times New Roman"/>
          <w:sz w:val="28"/>
          <w:szCs w:val="28"/>
        </w:rPr>
        <w:t xml:space="preserve">и оказанные услуги отражаются в </w:t>
      </w:r>
      <w:r w:rsidRPr="00803871">
        <w:rPr>
          <w:rFonts w:ascii="Times New Roman" w:hAnsi="Times New Roman" w:cs="Times New Roman"/>
          <w:sz w:val="28"/>
          <w:szCs w:val="28"/>
        </w:rPr>
        <w:t>бухгалтерском балансе по фак</w:t>
      </w:r>
      <w:r>
        <w:rPr>
          <w:rFonts w:ascii="Times New Roman" w:hAnsi="Times New Roman" w:cs="Times New Roman"/>
          <w:sz w:val="28"/>
          <w:szCs w:val="28"/>
        </w:rPr>
        <w:t xml:space="preserve">тической, полной себестоимости. </w:t>
      </w:r>
      <w:r w:rsidRPr="00803871">
        <w:rPr>
          <w:rFonts w:ascii="Times New Roman" w:hAnsi="Times New Roman" w:cs="Times New Roman"/>
          <w:sz w:val="28"/>
          <w:szCs w:val="28"/>
        </w:rPr>
        <w:t>Реализация товаров осуществляется по свободн</w:t>
      </w:r>
      <w:r>
        <w:rPr>
          <w:rFonts w:ascii="Times New Roman" w:hAnsi="Times New Roman" w:cs="Times New Roman"/>
          <w:sz w:val="28"/>
          <w:szCs w:val="28"/>
        </w:rPr>
        <w:t>ым рыночным ценам, определяемым ООО «Лента»</w:t>
      </w:r>
      <w:r w:rsidRPr="00803871">
        <w:rPr>
          <w:rFonts w:ascii="Times New Roman" w:hAnsi="Times New Roman" w:cs="Times New Roman"/>
          <w:sz w:val="28"/>
          <w:szCs w:val="28"/>
        </w:rPr>
        <w:t xml:space="preserve"> самостоятельно. Определение продажных це</w:t>
      </w:r>
      <w:r>
        <w:rPr>
          <w:rFonts w:ascii="Times New Roman" w:hAnsi="Times New Roman" w:cs="Times New Roman"/>
          <w:sz w:val="28"/>
          <w:szCs w:val="28"/>
        </w:rPr>
        <w:t xml:space="preserve">н на товары производится </w:t>
      </w:r>
      <w:r w:rsidRPr="00803871">
        <w:rPr>
          <w:rFonts w:ascii="Times New Roman" w:hAnsi="Times New Roman" w:cs="Times New Roman"/>
          <w:sz w:val="28"/>
          <w:szCs w:val="28"/>
        </w:rPr>
        <w:t xml:space="preserve">централизованно в соответствии с принятой в </w:t>
      </w:r>
      <w:r>
        <w:rPr>
          <w:rFonts w:ascii="Times New Roman" w:hAnsi="Times New Roman" w:cs="Times New Roman"/>
          <w:sz w:val="28"/>
          <w:szCs w:val="28"/>
        </w:rPr>
        <w:t>ООО «Лента»</w:t>
      </w:r>
      <w:r w:rsidRPr="00803871">
        <w:rPr>
          <w:rFonts w:ascii="Times New Roman" w:hAnsi="Times New Roman" w:cs="Times New Roman"/>
          <w:sz w:val="28"/>
          <w:szCs w:val="28"/>
        </w:rPr>
        <w:t xml:space="preserve"> процедурой, утвержденной в</w:t>
      </w:r>
      <w:r>
        <w:rPr>
          <w:rFonts w:ascii="Times New Roman" w:hAnsi="Times New Roman" w:cs="Times New Roman"/>
          <w:sz w:val="28"/>
          <w:szCs w:val="28"/>
        </w:rPr>
        <w:t xml:space="preserve"> </w:t>
      </w:r>
      <w:r w:rsidRPr="00803871">
        <w:rPr>
          <w:rFonts w:ascii="Times New Roman" w:hAnsi="Times New Roman" w:cs="Times New Roman"/>
          <w:sz w:val="28"/>
          <w:szCs w:val="28"/>
        </w:rPr>
        <w:t>установленном порядке.</w:t>
      </w:r>
    </w:p>
    <w:p w:rsidR="00CE44B9" w:rsidRDefault="00CE44B9" w:rsidP="00CE44B9">
      <w:pPr>
        <w:spacing w:after="0" w:line="360" w:lineRule="auto"/>
        <w:ind w:firstLine="709"/>
        <w:jc w:val="both"/>
        <w:rPr>
          <w:rFonts w:ascii="Times New Roman" w:hAnsi="Times New Roman" w:cs="Times New Roman"/>
          <w:sz w:val="28"/>
          <w:szCs w:val="28"/>
        </w:rPr>
      </w:pPr>
      <w:r w:rsidRPr="00803871">
        <w:rPr>
          <w:rFonts w:ascii="Times New Roman" w:hAnsi="Times New Roman" w:cs="Times New Roman"/>
          <w:sz w:val="28"/>
          <w:szCs w:val="28"/>
        </w:rPr>
        <w:t xml:space="preserve">Операции, связанные с продажей товаров по дисконтным </w:t>
      </w:r>
      <w:r>
        <w:rPr>
          <w:rFonts w:ascii="Times New Roman" w:hAnsi="Times New Roman" w:cs="Times New Roman"/>
          <w:sz w:val="28"/>
          <w:szCs w:val="28"/>
        </w:rPr>
        <w:t xml:space="preserve">картам с использованием системы </w:t>
      </w:r>
      <w:proofErr w:type="gramStart"/>
      <w:r w:rsidRPr="00803871">
        <w:rPr>
          <w:rFonts w:ascii="Times New Roman" w:hAnsi="Times New Roman" w:cs="Times New Roman"/>
          <w:sz w:val="28"/>
          <w:szCs w:val="28"/>
        </w:rPr>
        <w:t>штрих-кодирования</w:t>
      </w:r>
      <w:proofErr w:type="gramEnd"/>
      <w:r w:rsidRPr="00803871">
        <w:rPr>
          <w:rFonts w:ascii="Times New Roman" w:hAnsi="Times New Roman" w:cs="Times New Roman"/>
          <w:sz w:val="28"/>
          <w:szCs w:val="28"/>
        </w:rPr>
        <w:t>, ведутся без отражения факта предоставления скидок покупателям,</w:t>
      </w:r>
      <w:r>
        <w:rPr>
          <w:rFonts w:ascii="Times New Roman" w:hAnsi="Times New Roman" w:cs="Times New Roman"/>
          <w:sz w:val="28"/>
          <w:szCs w:val="28"/>
        </w:rPr>
        <w:t xml:space="preserve"> </w:t>
      </w:r>
      <w:r w:rsidRPr="00803871">
        <w:rPr>
          <w:rFonts w:ascii="Times New Roman" w:hAnsi="Times New Roman" w:cs="Times New Roman"/>
          <w:sz w:val="28"/>
          <w:szCs w:val="28"/>
        </w:rPr>
        <w:t>поскольку учет каждой единицы проданного то</w:t>
      </w:r>
      <w:r>
        <w:rPr>
          <w:rFonts w:ascii="Times New Roman" w:hAnsi="Times New Roman" w:cs="Times New Roman"/>
          <w:sz w:val="28"/>
          <w:szCs w:val="28"/>
        </w:rPr>
        <w:t>вара ведется по покупным ценам.</w:t>
      </w:r>
    </w:p>
    <w:p w:rsidR="00CE44B9" w:rsidRPr="00912BE0" w:rsidRDefault="00CE44B9" w:rsidP="00CE44B9">
      <w:pPr>
        <w:spacing w:after="0" w:line="360" w:lineRule="auto"/>
        <w:ind w:firstLine="709"/>
        <w:jc w:val="both"/>
        <w:rPr>
          <w:rFonts w:ascii="Times New Roman" w:hAnsi="Times New Roman" w:cs="Times New Roman"/>
          <w:sz w:val="28"/>
          <w:szCs w:val="28"/>
        </w:rPr>
      </w:pPr>
      <w:r w:rsidRPr="00912BE0">
        <w:rPr>
          <w:rFonts w:ascii="Times New Roman" w:hAnsi="Times New Roman" w:cs="Times New Roman"/>
          <w:sz w:val="28"/>
          <w:szCs w:val="28"/>
        </w:rPr>
        <w:t>В соответствии с ПБУ 5/01 материально-произв</w:t>
      </w:r>
      <w:r>
        <w:rPr>
          <w:rFonts w:ascii="Times New Roman" w:hAnsi="Times New Roman" w:cs="Times New Roman"/>
          <w:sz w:val="28"/>
          <w:szCs w:val="28"/>
        </w:rPr>
        <w:t xml:space="preserve">одственные запасы принимаются к </w:t>
      </w:r>
      <w:r w:rsidRPr="00912BE0">
        <w:rPr>
          <w:rFonts w:ascii="Times New Roman" w:hAnsi="Times New Roman" w:cs="Times New Roman"/>
          <w:sz w:val="28"/>
          <w:szCs w:val="28"/>
        </w:rPr>
        <w:t>бухгалтерскому учету по фактической стоимости, под которой подразумевается сумма</w:t>
      </w:r>
      <w:r>
        <w:rPr>
          <w:rFonts w:ascii="Times New Roman" w:hAnsi="Times New Roman" w:cs="Times New Roman"/>
          <w:sz w:val="28"/>
          <w:szCs w:val="28"/>
        </w:rPr>
        <w:t xml:space="preserve"> </w:t>
      </w:r>
      <w:r w:rsidRPr="00912BE0">
        <w:rPr>
          <w:rFonts w:ascii="Times New Roman" w:hAnsi="Times New Roman" w:cs="Times New Roman"/>
          <w:sz w:val="28"/>
          <w:szCs w:val="28"/>
        </w:rPr>
        <w:t xml:space="preserve">фактических затрат </w:t>
      </w:r>
      <w:r>
        <w:rPr>
          <w:rFonts w:ascii="Times New Roman" w:hAnsi="Times New Roman" w:cs="Times New Roman"/>
          <w:sz w:val="28"/>
          <w:szCs w:val="28"/>
        </w:rPr>
        <w:t>ООО «Лента»</w:t>
      </w:r>
      <w:r w:rsidRPr="00912BE0">
        <w:rPr>
          <w:rFonts w:ascii="Times New Roman" w:hAnsi="Times New Roman" w:cs="Times New Roman"/>
          <w:sz w:val="28"/>
          <w:szCs w:val="28"/>
        </w:rPr>
        <w:t xml:space="preserve"> на их приобретение, за исключением НДС и иных</w:t>
      </w:r>
      <w:r>
        <w:rPr>
          <w:rFonts w:ascii="Times New Roman" w:hAnsi="Times New Roman" w:cs="Times New Roman"/>
          <w:sz w:val="28"/>
          <w:szCs w:val="28"/>
        </w:rPr>
        <w:t xml:space="preserve"> </w:t>
      </w:r>
      <w:r w:rsidRPr="00912BE0">
        <w:rPr>
          <w:rFonts w:ascii="Times New Roman" w:hAnsi="Times New Roman" w:cs="Times New Roman"/>
          <w:sz w:val="28"/>
          <w:szCs w:val="28"/>
        </w:rPr>
        <w:t>возмещаемых налогов (кроме случаев, предусмотренных законодательством РФ), а именно:</w:t>
      </w:r>
    </w:p>
    <w:p w:rsidR="00CE44B9" w:rsidRPr="00912BE0" w:rsidRDefault="00CE44B9" w:rsidP="00CE44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12BE0">
        <w:rPr>
          <w:rFonts w:ascii="Times New Roman" w:hAnsi="Times New Roman" w:cs="Times New Roman"/>
          <w:sz w:val="28"/>
          <w:szCs w:val="28"/>
        </w:rPr>
        <w:t xml:space="preserve"> суммы, уплачиваемые в соответствии с договором поставщику (продавцу);</w:t>
      </w:r>
    </w:p>
    <w:p w:rsidR="00CE44B9" w:rsidRPr="00912BE0" w:rsidRDefault="00CE44B9" w:rsidP="00CE44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суммы, уплачиваемые ООО «Лента»</w:t>
      </w:r>
      <w:r w:rsidRPr="00912BE0">
        <w:rPr>
          <w:rFonts w:ascii="Times New Roman" w:hAnsi="Times New Roman" w:cs="Times New Roman"/>
          <w:sz w:val="28"/>
          <w:szCs w:val="28"/>
        </w:rPr>
        <w:t xml:space="preserve"> за информационные и консультационные</w:t>
      </w:r>
      <w:r>
        <w:rPr>
          <w:rFonts w:ascii="Times New Roman" w:hAnsi="Times New Roman" w:cs="Times New Roman"/>
          <w:sz w:val="28"/>
          <w:szCs w:val="28"/>
        </w:rPr>
        <w:t xml:space="preserve"> </w:t>
      </w:r>
      <w:r w:rsidRPr="00912BE0">
        <w:rPr>
          <w:rFonts w:ascii="Times New Roman" w:hAnsi="Times New Roman" w:cs="Times New Roman"/>
          <w:sz w:val="28"/>
          <w:szCs w:val="28"/>
        </w:rPr>
        <w:t>услуги, связанные с приобретением товаров;</w:t>
      </w:r>
    </w:p>
    <w:p w:rsidR="00CE44B9" w:rsidRPr="00912BE0" w:rsidRDefault="00CE44B9" w:rsidP="00CE44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12BE0">
        <w:rPr>
          <w:rFonts w:ascii="Times New Roman" w:hAnsi="Times New Roman" w:cs="Times New Roman"/>
          <w:sz w:val="28"/>
          <w:szCs w:val="28"/>
        </w:rPr>
        <w:t xml:space="preserve"> таможенные пошлины;</w:t>
      </w:r>
    </w:p>
    <w:p w:rsidR="00CE44B9" w:rsidRPr="00912BE0" w:rsidRDefault="00CE44B9" w:rsidP="00CE44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12BE0">
        <w:rPr>
          <w:rFonts w:ascii="Times New Roman" w:hAnsi="Times New Roman" w:cs="Times New Roman"/>
          <w:sz w:val="28"/>
          <w:szCs w:val="28"/>
        </w:rPr>
        <w:t xml:space="preserve"> невозмещаемые налоги, уплачиваемые в связи с приобретением товаров;</w:t>
      </w:r>
    </w:p>
    <w:p w:rsidR="00CE44B9" w:rsidRPr="00912BE0" w:rsidRDefault="00CE44B9" w:rsidP="00CE44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12BE0">
        <w:rPr>
          <w:rFonts w:ascii="Times New Roman" w:hAnsi="Times New Roman" w:cs="Times New Roman"/>
          <w:sz w:val="28"/>
          <w:szCs w:val="28"/>
        </w:rPr>
        <w:t xml:space="preserve"> вознаграждения, уплачиваемые посредниче</w:t>
      </w:r>
      <w:r>
        <w:rPr>
          <w:rFonts w:ascii="Times New Roman" w:hAnsi="Times New Roman" w:cs="Times New Roman"/>
          <w:sz w:val="28"/>
          <w:szCs w:val="28"/>
        </w:rPr>
        <w:t xml:space="preserve">ской организации, через которую </w:t>
      </w:r>
      <w:r w:rsidRPr="00912BE0">
        <w:rPr>
          <w:rFonts w:ascii="Times New Roman" w:hAnsi="Times New Roman" w:cs="Times New Roman"/>
          <w:sz w:val="28"/>
          <w:szCs w:val="28"/>
        </w:rPr>
        <w:t>приобретены товары;</w:t>
      </w:r>
    </w:p>
    <w:p w:rsidR="00CE44B9" w:rsidRPr="00912BE0" w:rsidRDefault="00CE44B9" w:rsidP="00CE44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12BE0">
        <w:rPr>
          <w:rFonts w:ascii="Times New Roman" w:hAnsi="Times New Roman" w:cs="Times New Roman"/>
          <w:sz w:val="28"/>
          <w:szCs w:val="28"/>
        </w:rPr>
        <w:t xml:space="preserve"> затраты по заготовке и доставке товаров до места их использования, включая:</w:t>
      </w:r>
    </w:p>
    <w:p w:rsidR="00CE44B9" w:rsidRPr="00912BE0" w:rsidRDefault="00CE44B9" w:rsidP="00CE44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12BE0">
        <w:rPr>
          <w:rFonts w:ascii="Times New Roman" w:hAnsi="Times New Roman" w:cs="Times New Roman"/>
          <w:sz w:val="28"/>
          <w:szCs w:val="28"/>
        </w:rPr>
        <w:t xml:space="preserve"> расходы по страхованию;</w:t>
      </w:r>
    </w:p>
    <w:p w:rsidR="00CE44B9" w:rsidRPr="00912BE0" w:rsidRDefault="00CE44B9" w:rsidP="00CE44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12BE0">
        <w:rPr>
          <w:rFonts w:ascii="Times New Roman" w:hAnsi="Times New Roman" w:cs="Times New Roman"/>
          <w:sz w:val="28"/>
          <w:szCs w:val="28"/>
        </w:rPr>
        <w:t xml:space="preserve"> затраты на содержание заготовительно-складского подразделения;</w:t>
      </w:r>
    </w:p>
    <w:p w:rsidR="00CE44B9" w:rsidRPr="00912BE0" w:rsidRDefault="00CE44B9" w:rsidP="00CE44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12BE0">
        <w:rPr>
          <w:rFonts w:ascii="Times New Roman" w:hAnsi="Times New Roman" w:cs="Times New Roman"/>
          <w:sz w:val="28"/>
          <w:szCs w:val="28"/>
        </w:rPr>
        <w:t xml:space="preserve"> затраты на услуги по доставке товаров, если </w:t>
      </w:r>
      <w:r>
        <w:rPr>
          <w:rFonts w:ascii="Times New Roman" w:hAnsi="Times New Roman" w:cs="Times New Roman"/>
          <w:sz w:val="28"/>
          <w:szCs w:val="28"/>
        </w:rPr>
        <w:t xml:space="preserve">они не включены в цену товаров, </w:t>
      </w:r>
      <w:r w:rsidRPr="00912BE0">
        <w:rPr>
          <w:rFonts w:ascii="Times New Roman" w:hAnsi="Times New Roman" w:cs="Times New Roman"/>
          <w:sz w:val="28"/>
          <w:szCs w:val="28"/>
        </w:rPr>
        <w:t>установленную договором;</w:t>
      </w:r>
    </w:p>
    <w:p w:rsidR="00CE44B9" w:rsidRPr="00912BE0" w:rsidRDefault="00CE44B9" w:rsidP="00CE44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912BE0">
        <w:rPr>
          <w:rFonts w:ascii="Times New Roman" w:hAnsi="Times New Roman" w:cs="Times New Roman"/>
          <w:sz w:val="28"/>
          <w:szCs w:val="28"/>
        </w:rPr>
        <w:t xml:space="preserve"> начисленные проценты по кредита</w:t>
      </w:r>
      <w:r>
        <w:rPr>
          <w:rFonts w:ascii="Times New Roman" w:hAnsi="Times New Roman" w:cs="Times New Roman"/>
          <w:sz w:val="28"/>
          <w:szCs w:val="28"/>
        </w:rPr>
        <w:t xml:space="preserve">м, предоставленным поставщиками </w:t>
      </w:r>
      <w:r w:rsidRPr="00912BE0">
        <w:rPr>
          <w:rFonts w:ascii="Times New Roman" w:hAnsi="Times New Roman" w:cs="Times New Roman"/>
          <w:sz w:val="28"/>
          <w:szCs w:val="28"/>
        </w:rPr>
        <w:t>(коммерческий кредит);</w:t>
      </w:r>
    </w:p>
    <w:p w:rsidR="00CE44B9" w:rsidRPr="00912BE0" w:rsidRDefault="00CE44B9" w:rsidP="00CE44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12BE0">
        <w:rPr>
          <w:rFonts w:ascii="Times New Roman" w:hAnsi="Times New Roman" w:cs="Times New Roman"/>
          <w:sz w:val="28"/>
          <w:szCs w:val="28"/>
        </w:rPr>
        <w:t xml:space="preserve"> начисленные до принятия к бухгалтерскому уч</w:t>
      </w:r>
      <w:r>
        <w:rPr>
          <w:rFonts w:ascii="Times New Roman" w:hAnsi="Times New Roman" w:cs="Times New Roman"/>
          <w:sz w:val="28"/>
          <w:szCs w:val="28"/>
        </w:rPr>
        <w:t xml:space="preserve">ету товаров проценты по заемным </w:t>
      </w:r>
      <w:r w:rsidRPr="00912BE0">
        <w:rPr>
          <w:rFonts w:ascii="Times New Roman" w:hAnsi="Times New Roman" w:cs="Times New Roman"/>
          <w:sz w:val="28"/>
          <w:szCs w:val="28"/>
        </w:rPr>
        <w:t>средствам, если они привлечены для приобретения этих товаров;</w:t>
      </w:r>
    </w:p>
    <w:p w:rsidR="00CE44B9" w:rsidRPr="00912BE0" w:rsidRDefault="00CE44B9" w:rsidP="00CE44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12BE0">
        <w:rPr>
          <w:rFonts w:ascii="Times New Roman" w:hAnsi="Times New Roman" w:cs="Times New Roman"/>
          <w:sz w:val="28"/>
          <w:szCs w:val="28"/>
        </w:rPr>
        <w:t xml:space="preserve"> затраты по доведению товаров до сост</w:t>
      </w:r>
      <w:r>
        <w:rPr>
          <w:rFonts w:ascii="Times New Roman" w:hAnsi="Times New Roman" w:cs="Times New Roman"/>
          <w:sz w:val="28"/>
          <w:szCs w:val="28"/>
        </w:rPr>
        <w:t xml:space="preserve">ояния, в котором они пригодны к </w:t>
      </w:r>
      <w:r w:rsidRPr="00912BE0">
        <w:rPr>
          <w:rFonts w:ascii="Times New Roman" w:hAnsi="Times New Roman" w:cs="Times New Roman"/>
          <w:sz w:val="28"/>
          <w:szCs w:val="28"/>
        </w:rPr>
        <w:t>использованию в запланированных целях, например затраты по подработке,</w:t>
      </w:r>
      <w:r>
        <w:rPr>
          <w:rFonts w:ascii="Times New Roman" w:hAnsi="Times New Roman" w:cs="Times New Roman"/>
          <w:sz w:val="28"/>
          <w:szCs w:val="28"/>
        </w:rPr>
        <w:t xml:space="preserve"> </w:t>
      </w:r>
      <w:r w:rsidRPr="00912BE0">
        <w:rPr>
          <w:rFonts w:ascii="Times New Roman" w:hAnsi="Times New Roman" w:cs="Times New Roman"/>
          <w:sz w:val="28"/>
          <w:szCs w:val="28"/>
        </w:rPr>
        <w:t>сортировке, фасовке товаров;</w:t>
      </w:r>
    </w:p>
    <w:p w:rsidR="00CE44B9" w:rsidRDefault="00CE44B9" w:rsidP="00CE44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12BE0">
        <w:rPr>
          <w:rFonts w:ascii="Times New Roman" w:hAnsi="Times New Roman" w:cs="Times New Roman"/>
          <w:sz w:val="28"/>
          <w:szCs w:val="28"/>
        </w:rPr>
        <w:t xml:space="preserve"> иные затраты, непосредственно свя</w:t>
      </w:r>
      <w:r>
        <w:rPr>
          <w:rFonts w:ascii="Times New Roman" w:hAnsi="Times New Roman" w:cs="Times New Roman"/>
          <w:sz w:val="28"/>
          <w:szCs w:val="28"/>
        </w:rPr>
        <w:t>занные с приобретением товаров.</w:t>
      </w:r>
    </w:p>
    <w:p w:rsidR="00CE44B9" w:rsidRPr="00912BE0" w:rsidRDefault="00CE44B9" w:rsidP="00CE44B9">
      <w:pPr>
        <w:spacing w:after="0" w:line="360" w:lineRule="auto"/>
        <w:ind w:firstLine="709"/>
        <w:jc w:val="both"/>
        <w:rPr>
          <w:rFonts w:ascii="Times New Roman" w:hAnsi="Times New Roman" w:cs="Times New Roman"/>
          <w:sz w:val="28"/>
          <w:szCs w:val="28"/>
        </w:rPr>
      </w:pPr>
      <w:r w:rsidRPr="00912BE0">
        <w:rPr>
          <w:rFonts w:ascii="Times New Roman" w:hAnsi="Times New Roman" w:cs="Times New Roman"/>
          <w:sz w:val="28"/>
          <w:szCs w:val="28"/>
        </w:rPr>
        <w:t>Стоимость фактически поступивших в организацию и опри</w:t>
      </w:r>
      <w:r>
        <w:rPr>
          <w:rFonts w:ascii="Times New Roman" w:hAnsi="Times New Roman" w:cs="Times New Roman"/>
          <w:sz w:val="28"/>
          <w:szCs w:val="28"/>
        </w:rPr>
        <w:t xml:space="preserve">ходованных товарно-материальных </w:t>
      </w:r>
      <w:r w:rsidRPr="00912BE0">
        <w:rPr>
          <w:rFonts w:ascii="Times New Roman" w:hAnsi="Times New Roman" w:cs="Times New Roman"/>
          <w:sz w:val="28"/>
          <w:szCs w:val="28"/>
        </w:rPr>
        <w:t>ценностей отражается на счете 10 «Материалы»</w:t>
      </w:r>
      <w:r>
        <w:rPr>
          <w:rFonts w:ascii="Times New Roman" w:hAnsi="Times New Roman" w:cs="Times New Roman"/>
          <w:sz w:val="28"/>
          <w:szCs w:val="28"/>
        </w:rPr>
        <w:t xml:space="preserve"> в соответствии с Положением по </w:t>
      </w:r>
      <w:r w:rsidRPr="00912BE0">
        <w:rPr>
          <w:rFonts w:ascii="Times New Roman" w:hAnsi="Times New Roman" w:cs="Times New Roman"/>
          <w:sz w:val="28"/>
          <w:szCs w:val="28"/>
        </w:rPr>
        <w:t>бухгалтерскому учету «Учет материально-производственных запасов» ПБУ 5/01, утв. Приказом</w:t>
      </w:r>
      <w:r>
        <w:rPr>
          <w:rFonts w:ascii="Times New Roman" w:hAnsi="Times New Roman" w:cs="Times New Roman"/>
          <w:sz w:val="28"/>
          <w:szCs w:val="28"/>
        </w:rPr>
        <w:t xml:space="preserve"> </w:t>
      </w:r>
      <w:r w:rsidRPr="00912BE0">
        <w:rPr>
          <w:rFonts w:ascii="Times New Roman" w:hAnsi="Times New Roman" w:cs="Times New Roman"/>
          <w:sz w:val="28"/>
          <w:szCs w:val="28"/>
        </w:rPr>
        <w:t>Минфина от 09.06.2001 № 44н.</w:t>
      </w:r>
    </w:p>
    <w:p w:rsidR="00CE44B9" w:rsidRDefault="00CE44B9" w:rsidP="00CE44B9">
      <w:pPr>
        <w:spacing w:after="0" w:line="360" w:lineRule="auto"/>
        <w:ind w:firstLine="709"/>
        <w:jc w:val="both"/>
        <w:rPr>
          <w:rFonts w:ascii="Times New Roman" w:hAnsi="Times New Roman" w:cs="Times New Roman"/>
          <w:sz w:val="28"/>
          <w:szCs w:val="28"/>
        </w:rPr>
      </w:pPr>
      <w:r w:rsidRPr="00912BE0">
        <w:rPr>
          <w:rFonts w:ascii="Times New Roman" w:hAnsi="Times New Roman" w:cs="Times New Roman"/>
          <w:sz w:val="28"/>
          <w:szCs w:val="28"/>
        </w:rPr>
        <w:t>Материально-производственные запа</w:t>
      </w:r>
      <w:r>
        <w:rPr>
          <w:rFonts w:ascii="Times New Roman" w:hAnsi="Times New Roman" w:cs="Times New Roman"/>
          <w:sz w:val="28"/>
          <w:szCs w:val="28"/>
        </w:rPr>
        <w:t xml:space="preserve">сы принимаются к бухгалтерскому </w:t>
      </w:r>
      <w:r w:rsidRPr="00912BE0">
        <w:rPr>
          <w:rFonts w:ascii="Times New Roman" w:hAnsi="Times New Roman" w:cs="Times New Roman"/>
          <w:sz w:val="28"/>
          <w:szCs w:val="28"/>
        </w:rPr>
        <w:t>учету в сумме фактических расходов на их приобретение и изготовление. Учет</w:t>
      </w:r>
      <w:r>
        <w:rPr>
          <w:rFonts w:ascii="Times New Roman" w:hAnsi="Times New Roman" w:cs="Times New Roman"/>
          <w:sz w:val="28"/>
          <w:szCs w:val="28"/>
        </w:rPr>
        <w:t xml:space="preserve"> </w:t>
      </w:r>
      <w:r w:rsidRPr="00912BE0">
        <w:rPr>
          <w:rFonts w:ascii="Times New Roman" w:hAnsi="Times New Roman" w:cs="Times New Roman"/>
          <w:sz w:val="28"/>
          <w:szCs w:val="28"/>
        </w:rPr>
        <w:t>ведется по фактической себестоимости.</w:t>
      </w:r>
    </w:p>
    <w:p w:rsidR="00CE44B9" w:rsidRPr="00912BE0" w:rsidRDefault="00CE44B9" w:rsidP="00CE44B9">
      <w:pPr>
        <w:spacing w:after="0" w:line="360" w:lineRule="auto"/>
        <w:ind w:firstLine="709"/>
        <w:jc w:val="both"/>
        <w:rPr>
          <w:rFonts w:ascii="Times New Roman" w:hAnsi="Times New Roman" w:cs="Times New Roman"/>
          <w:sz w:val="28"/>
          <w:szCs w:val="28"/>
        </w:rPr>
      </w:pPr>
      <w:r w:rsidRPr="00912BE0">
        <w:rPr>
          <w:rFonts w:ascii="Times New Roman" w:hAnsi="Times New Roman" w:cs="Times New Roman"/>
          <w:sz w:val="28"/>
          <w:szCs w:val="28"/>
        </w:rPr>
        <w:t xml:space="preserve">Для целей формирования </w:t>
      </w:r>
      <w:r>
        <w:rPr>
          <w:rFonts w:ascii="Times New Roman" w:hAnsi="Times New Roman" w:cs="Times New Roman"/>
          <w:sz w:val="28"/>
          <w:szCs w:val="28"/>
        </w:rPr>
        <w:t>ООО «Лента»</w:t>
      </w:r>
      <w:r w:rsidRPr="00912BE0">
        <w:rPr>
          <w:rFonts w:ascii="Times New Roman" w:hAnsi="Times New Roman" w:cs="Times New Roman"/>
          <w:sz w:val="28"/>
          <w:szCs w:val="28"/>
        </w:rPr>
        <w:t xml:space="preserve"> финансового результата от обычных видов</w:t>
      </w:r>
      <w:r>
        <w:rPr>
          <w:rFonts w:ascii="Times New Roman" w:hAnsi="Times New Roman" w:cs="Times New Roman"/>
          <w:sz w:val="28"/>
          <w:szCs w:val="28"/>
        </w:rPr>
        <w:t xml:space="preserve"> </w:t>
      </w:r>
      <w:r w:rsidRPr="00912BE0">
        <w:rPr>
          <w:rFonts w:ascii="Times New Roman" w:hAnsi="Times New Roman" w:cs="Times New Roman"/>
          <w:sz w:val="28"/>
          <w:szCs w:val="28"/>
        </w:rPr>
        <w:t>деятельности определяется себестоимость проданных товаров, продукции, работ, услуг, при</w:t>
      </w:r>
      <w:r>
        <w:rPr>
          <w:rFonts w:ascii="Times New Roman" w:hAnsi="Times New Roman" w:cs="Times New Roman"/>
          <w:sz w:val="28"/>
          <w:szCs w:val="28"/>
        </w:rPr>
        <w:t xml:space="preserve"> </w:t>
      </w:r>
      <w:r w:rsidRPr="00912BE0">
        <w:rPr>
          <w:rFonts w:ascii="Times New Roman" w:hAnsi="Times New Roman" w:cs="Times New Roman"/>
          <w:sz w:val="28"/>
          <w:szCs w:val="28"/>
        </w:rPr>
        <w:t>этом коммерческие и управленческие расходы признаются в себестоимости проданных</w:t>
      </w:r>
      <w:r>
        <w:rPr>
          <w:rFonts w:ascii="Times New Roman" w:hAnsi="Times New Roman" w:cs="Times New Roman"/>
          <w:sz w:val="28"/>
          <w:szCs w:val="28"/>
        </w:rPr>
        <w:t xml:space="preserve"> </w:t>
      </w:r>
      <w:r w:rsidRPr="00912BE0">
        <w:rPr>
          <w:rFonts w:ascii="Times New Roman" w:hAnsi="Times New Roman" w:cs="Times New Roman"/>
          <w:sz w:val="28"/>
          <w:szCs w:val="28"/>
        </w:rPr>
        <w:t xml:space="preserve">продукции, товаров, работ, услуг полностью в отчетном году </w:t>
      </w:r>
      <w:r>
        <w:rPr>
          <w:rFonts w:ascii="Times New Roman" w:hAnsi="Times New Roman" w:cs="Times New Roman"/>
          <w:sz w:val="28"/>
          <w:szCs w:val="28"/>
        </w:rPr>
        <w:t xml:space="preserve">их признания в качестве расходов </w:t>
      </w:r>
      <w:r w:rsidRPr="00912BE0">
        <w:rPr>
          <w:rFonts w:ascii="Times New Roman" w:hAnsi="Times New Roman" w:cs="Times New Roman"/>
          <w:sz w:val="28"/>
          <w:szCs w:val="28"/>
        </w:rPr>
        <w:t>по обычным видам деятельности</w:t>
      </w:r>
      <w:r w:rsidR="00216FB0">
        <w:rPr>
          <w:rStyle w:val="a6"/>
          <w:rFonts w:ascii="Times New Roman" w:hAnsi="Times New Roman" w:cs="Times New Roman"/>
          <w:sz w:val="28"/>
          <w:szCs w:val="28"/>
        </w:rPr>
        <w:footnoteReference w:id="25"/>
      </w:r>
      <w:r w:rsidRPr="00912BE0">
        <w:rPr>
          <w:rFonts w:ascii="Times New Roman" w:hAnsi="Times New Roman" w:cs="Times New Roman"/>
          <w:sz w:val="28"/>
          <w:szCs w:val="28"/>
        </w:rPr>
        <w:t>.</w:t>
      </w:r>
    </w:p>
    <w:p w:rsidR="00CE44B9" w:rsidRPr="00912BE0" w:rsidRDefault="00CE44B9" w:rsidP="00CE44B9">
      <w:pPr>
        <w:spacing w:after="0" w:line="360" w:lineRule="auto"/>
        <w:ind w:firstLine="709"/>
        <w:jc w:val="both"/>
        <w:rPr>
          <w:rFonts w:ascii="Times New Roman" w:hAnsi="Times New Roman" w:cs="Times New Roman"/>
          <w:sz w:val="28"/>
          <w:szCs w:val="28"/>
        </w:rPr>
      </w:pPr>
      <w:r w:rsidRPr="00912BE0">
        <w:rPr>
          <w:rFonts w:ascii="Times New Roman" w:hAnsi="Times New Roman" w:cs="Times New Roman"/>
          <w:sz w:val="28"/>
          <w:szCs w:val="28"/>
        </w:rPr>
        <w:t>Расходы признаются при наличии следующих условий:</w:t>
      </w:r>
    </w:p>
    <w:p w:rsidR="00CE44B9" w:rsidRPr="00912BE0" w:rsidRDefault="00CE44B9" w:rsidP="00CE44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12BE0">
        <w:rPr>
          <w:rFonts w:ascii="Times New Roman" w:hAnsi="Times New Roman" w:cs="Times New Roman"/>
          <w:sz w:val="28"/>
          <w:szCs w:val="28"/>
        </w:rPr>
        <w:t xml:space="preserve"> расход производится в соответствии с ко</w:t>
      </w:r>
      <w:r>
        <w:rPr>
          <w:rFonts w:ascii="Times New Roman" w:hAnsi="Times New Roman" w:cs="Times New Roman"/>
          <w:sz w:val="28"/>
          <w:szCs w:val="28"/>
        </w:rPr>
        <w:t xml:space="preserve">нкретным договором, требованием </w:t>
      </w:r>
      <w:r w:rsidRPr="00912BE0">
        <w:rPr>
          <w:rFonts w:ascii="Times New Roman" w:hAnsi="Times New Roman" w:cs="Times New Roman"/>
          <w:sz w:val="28"/>
          <w:szCs w:val="28"/>
        </w:rPr>
        <w:t>законодательных и нормативных актов, обычаями делового оборота;</w:t>
      </w:r>
    </w:p>
    <w:p w:rsidR="00CE44B9" w:rsidRPr="00912BE0" w:rsidRDefault="00CE44B9" w:rsidP="00CE44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12BE0">
        <w:rPr>
          <w:rFonts w:ascii="Times New Roman" w:hAnsi="Times New Roman" w:cs="Times New Roman"/>
          <w:sz w:val="28"/>
          <w:szCs w:val="28"/>
        </w:rPr>
        <w:t xml:space="preserve"> сумма расхода может быть определена;</w:t>
      </w:r>
    </w:p>
    <w:p w:rsidR="00CE44B9" w:rsidRPr="00912BE0" w:rsidRDefault="00CE44B9" w:rsidP="00CE44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12BE0">
        <w:rPr>
          <w:rFonts w:ascii="Times New Roman" w:hAnsi="Times New Roman" w:cs="Times New Roman"/>
          <w:sz w:val="28"/>
          <w:szCs w:val="28"/>
        </w:rPr>
        <w:t xml:space="preserve"> имеется уверенность в том, что в результате</w:t>
      </w:r>
      <w:r>
        <w:rPr>
          <w:rFonts w:ascii="Times New Roman" w:hAnsi="Times New Roman" w:cs="Times New Roman"/>
          <w:sz w:val="28"/>
          <w:szCs w:val="28"/>
        </w:rPr>
        <w:t xml:space="preserve"> конкретной операции произойдет </w:t>
      </w:r>
      <w:r w:rsidRPr="00912BE0">
        <w:rPr>
          <w:rFonts w:ascii="Times New Roman" w:hAnsi="Times New Roman" w:cs="Times New Roman"/>
          <w:sz w:val="28"/>
          <w:szCs w:val="28"/>
        </w:rPr>
        <w:t xml:space="preserve">уменьшение экономических выгод </w:t>
      </w:r>
      <w:r>
        <w:rPr>
          <w:rFonts w:ascii="Times New Roman" w:hAnsi="Times New Roman" w:cs="Times New Roman"/>
          <w:sz w:val="28"/>
          <w:szCs w:val="28"/>
        </w:rPr>
        <w:t>ООО «Лента»</w:t>
      </w:r>
      <w:r w:rsidRPr="00912BE0">
        <w:rPr>
          <w:rFonts w:ascii="Times New Roman" w:hAnsi="Times New Roman" w:cs="Times New Roman"/>
          <w:sz w:val="28"/>
          <w:szCs w:val="28"/>
        </w:rPr>
        <w:t>.</w:t>
      </w:r>
    </w:p>
    <w:p w:rsidR="00CE44B9" w:rsidRPr="00912BE0" w:rsidRDefault="00CE44B9" w:rsidP="00CE44B9">
      <w:pPr>
        <w:spacing w:after="0" w:line="360" w:lineRule="auto"/>
        <w:ind w:firstLine="709"/>
        <w:jc w:val="both"/>
        <w:rPr>
          <w:rFonts w:ascii="Times New Roman" w:hAnsi="Times New Roman" w:cs="Times New Roman"/>
          <w:sz w:val="28"/>
          <w:szCs w:val="28"/>
        </w:rPr>
      </w:pPr>
      <w:r w:rsidRPr="00912BE0">
        <w:rPr>
          <w:rFonts w:ascii="Times New Roman" w:hAnsi="Times New Roman" w:cs="Times New Roman"/>
          <w:sz w:val="28"/>
          <w:szCs w:val="28"/>
        </w:rPr>
        <w:lastRenderedPageBreak/>
        <w:t xml:space="preserve">Если в отношении любых расходов не выполняется хотя бы </w:t>
      </w:r>
      <w:r>
        <w:rPr>
          <w:rFonts w:ascii="Times New Roman" w:hAnsi="Times New Roman" w:cs="Times New Roman"/>
          <w:sz w:val="28"/>
          <w:szCs w:val="28"/>
        </w:rPr>
        <w:t xml:space="preserve">одно из названных условий, то в </w:t>
      </w:r>
      <w:r w:rsidRPr="00912BE0">
        <w:rPr>
          <w:rFonts w:ascii="Times New Roman" w:hAnsi="Times New Roman" w:cs="Times New Roman"/>
          <w:sz w:val="28"/>
          <w:szCs w:val="28"/>
        </w:rPr>
        <w:t>учете признается дебиторская задолженность.</w:t>
      </w:r>
    </w:p>
    <w:p w:rsidR="00CE44B9" w:rsidRPr="00912BE0" w:rsidRDefault="00CE44B9" w:rsidP="00CE44B9">
      <w:pPr>
        <w:spacing w:after="0" w:line="360" w:lineRule="auto"/>
        <w:ind w:firstLine="709"/>
        <w:jc w:val="both"/>
        <w:rPr>
          <w:rFonts w:ascii="Times New Roman" w:hAnsi="Times New Roman" w:cs="Times New Roman"/>
          <w:sz w:val="28"/>
          <w:szCs w:val="28"/>
        </w:rPr>
      </w:pPr>
      <w:r w:rsidRPr="00912BE0">
        <w:rPr>
          <w:rFonts w:ascii="Times New Roman" w:hAnsi="Times New Roman" w:cs="Times New Roman"/>
          <w:sz w:val="28"/>
          <w:szCs w:val="28"/>
        </w:rPr>
        <w:t xml:space="preserve">Расходы по обычным видам деятельности — это совокупность </w:t>
      </w:r>
      <w:r>
        <w:rPr>
          <w:rFonts w:ascii="Times New Roman" w:hAnsi="Times New Roman" w:cs="Times New Roman"/>
          <w:sz w:val="28"/>
          <w:szCs w:val="28"/>
        </w:rPr>
        <w:t xml:space="preserve">затрат, связанных с реализацией </w:t>
      </w:r>
      <w:r w:rsidRPr="00912BE0">
        <w:rPr>
          <w:rFonts w:ascii="Times New Roman" w:hAnsi="Times New Roman" w:cs="Times New Roman"/>
          <w:sz w:val="28"/>
          <w:szCs w:val="28"/>
        </w:rPr>
        <w:t xml:space="preserve">товаров, оказанием услуг, выполнением работ. </w:t>
      </w:r>
    </w:p>
    <w:p w:rsidR="00CE44B9" w:rsidRPr="00912BE0" w:rsidRDefault="00CE44B9" w:rsidP="00CE44B9">
      <w:pPr>
        <w:spacing w:after="0" w:line="360" w:lineRule="auto"/>
        <w:ind w:firstLine="709"/>
        <w:jc w:val="both"/>
        <w:rPr>
          <w:rFonts w:ascii="Times New Roman" w:hAnsi="Times New Roman" w:cs="Times New Roman"/>
          <w:sz w:val="28"/>
          <w:szCs w:val="28"/>
        </w:rPr>
      </w:pPr>
      <w:r w:rsidRPr="00912BE0">
        <w:rPr>
          <w:rFonts w:ascii="Times New Roman" w:hAnsi="Times New Roman" w:cs="Times New Roman"/>
          <w:sz w:val="28"/>
          <w:szCs w:val="28"/>
        </w:rPr>
        <w:t>Себестоимость товаров, работ, услуг представляет собой ст</w:t>
      </w:r>
      <w:r>
        <w:rPr>
          <w:rFonts w:ascii="Times New Roman" w:hAnsi="Times New Roman" w:cs="Times New Roman"/>
          <w:sz w:val="28"/>
          <w:szCs w:val="28"/>
        </w:rPr>
        <w:t xml:space="preserve">оимостную оценку используемых в </w:t>
      </w:r>
      <w:r w:rsidRPr="00912BE0">
        <w:rPr>
          <w:rFonts w:ascii="Times New Roman" w:hAnsi="Times New Roman" w:cs="Times New Roman"/>
          <w:sz w:val="28"/>
          <w:szCs w:val="28"/>
        </w:rPr>
        <w:t>процессе производства энергии, основных фондов, трудов</w:t>
      </w:r>
      <w:r>
        <w:rPr>
          <w:rFonts w:ascii="Times New Roman" w:hAnsi="Times New Roman" w:cs="Times New Roman"/>
          <w:sz w:val="28"/>
          <w:szCs w:val="28"/>
        </w:rPr>
        <w:t xml:space="preserve">ых ресурсов, сырья, материалов, </w:t>
      </w:r>
      <w:r w:rsidRPr="00912BE0">
        <w:rPr>
          <w:rFonts w:ascii="Times New Roman" w:hAnsi="Times New Roman" w:cs="Times New Roman"/>
          <w:sz w:val="28"/>
          <w:szCs w:val="28"/>
        </w:rPr>
        <w:t>топлива, природных ресурсов, а также других затрат на производство и реализацию.</w:t>
      </w:r>
    </w:p>
    <w:p w:rsidR="00CE44B9" w:rsidRPr="00912BE0" w:rsidRDefault="00CE44B9" w:rsidP="00CE44B9">
      <w:pPr>
        <w:spacing w:after="0" w:line="360" w:lineRule="auto"/>
        <w:ind w:firstLine="709"/>
        <w:jc w:val="both"/>
        <w:rPr>
          <w:rFonts w:ascii="Times New Roman" w:hAnsi="Times New Roman" w:cs="Times New Roman"/>
          <w:sz w:val="28"/>
          <w:szCs w:val="28"/>
        </w:rPr>
      </w:pPr>
      <w:r w:rsidRPr="00912BE0">
        <w:rPr>
          <w:rFonts w:ascii="Times New Roman" w:hAnsi="Times New Roman" w:cs="Times New Roman"/>
          <w:sz w:val="28"/>
          <w:szCs w:val="28"/>
        </w:rPr>
        <w:t>В бухгалтерском учете ведется раздельный учет прямых затрат по видам деятельности.</w:t>
      </w:r>
    </w:p>
    <w:p w:rsidR="00CE44B9" w:rsidRPr="00912BE0" w:rsidRDefault="00CE44B9" w:rsidP="00CE44B9">
      <w:pPr>
        <w:spacing w:after="0" w:line="360" w:lineRule="auto"/>
        <w:ind w:firstLine="709"/>
        <w:jc w:val="both"/>
        <w:rPr>
          <w:rFonts w:ascii="Times New Roman" w:hAnsi="Times New Roman" w:cs="Times New Roman"/>
          <w:sz w:val="28"/>
          <w:szCs w:val="28"/>
        </w:rPr>
      </w:pPr>
      <w:r w:rsidRPr="00912BE0">
        <w:rPr>
          <w:rFonts w:ascii="Times New Roman" w:hAnsi="Times New Roman" w:cs="Times New Roman"/>
          <w:sz w:val="28"/>
          <w:szCs w:val="28"/>
        </w:rPr>
        <w:t>Учет выпуска продукции производства осуществляется</w:t>
      </w:r>
      <w:r>
        <w:rPr>
          <w:rFonts w:ascii="Times New Roman" w:hAnsi="Times New Roman" w:cs="Times New Roman"/>
          <w:sz w:val="28"/>
          <w:szCs w:val="28"/>
        </w:rPr>
        <w:t xml:space="preserve"> с использованием счета «Выпуск </w:t>
      </w:r>
      <w:r w:rsidRPr="00912BE0">
        <w:rPr>
          <w:rFonts w:ascii="Times New Roman" w:hAnsi="Times New Roman" w:cs="Times New Roman"/>
          <w:sz w:val="28"/>
          <w:szCs w:val="28"/>
        </w:rPr>
        <w:t xml:space="preserve">готовой продукции» 404200 (счет 40) по нормативной </w:t>
      </w:r>
      <w:r>
        <w:rPr>
          <w:rFonts w:ascii="Times New Roman" w:hAnsi="Times New Roman" w:cs="Times New Roman"/>
          <w:sz w:val="28"/>
          <w:szCs w:val="28"/>
        </w:rPr>
        <w:t xml:space="preserve">себестоимости. Объем выпуска за </w:t>
      </w:r>
      <w:r w:rsidRPr="00912BE0">
        <w:rPr>
          <w:rFonts w:ascii="Times New Roman" w:hAnsi="Times New Roman" w:cs="Times New Roman"/>
          <w:sz w:val="28"/>
          <w:szCs w:val="28"/>
        </w:rPr>
        <w:t>отчетный месяц признается равным объему реализации, н</w:t>
      </w:r>
      <w:r>
        <w:rPr>
          <w:rFonts w:ascii="Times New Roman" w:hAnsi="Times New Roman" w:cs="Times New Roman"/>
          <w:sz w:val="28"/>
          <w:szCs w:val="28"/>
        </w:rPr>
        <w:t xml:space="preserve">а основании данных по оптовым и </w:t>
      </w:r>
      <w:r w:rsidRPr="00912BE0">
        <w:rPr>
          <w:rFonts w:ascii="Times New Roman" w:hAnsi="Times New Roman" w:cs="Times New Roman"/>
          <w:sz w:val="28"/>
          <w:szCs w:val="28"/>
        </w:rPr>
        <w:t>розничным продажам, прочих списаний продукции и остатку продукции на конец месяца.</w:t>
      </w:r>
    </w:p>
    <w:p w:rsidR="00CE44B9" w:rsidRPr="00912BE0" w:rsidRDefault="00CE44B9" w:rsidP="00CE44B9">
      <w:pPr>
        <w:spacing w:after="0" w:line="360" w:lineRule="auto"/>
        <w:ind w:firstLine="709"/>
        <w:jc w:val="both"/>
        <w:rPr>
          <w:rFonts w:ascii="Times New Roman" w:hAnsi="Times New Roman" w:cs="Times New Roman"/>
          <w:sz w:val="28"/>
          <w:szCs w:val="28"/>
        </w:rPr>
      </w:pPr>
      <w:r w:rsidRPr="00912BE0">
        <w:rPr>
          <w:rFonts w:ascii="Times New Roman" w:hAnsi="Times New Roman" w:cs="Times New Roman"/>
          <w:sz w:val="28"/>
          <w:szCs w:val="28"/>
        </w:rPr>
        <w:t>Учет готовой продукц</w:t>
      </w:r>
      <w:proofErr w:type="gramStart"/>
      <w:r w:rsidRPr="00912BE0">
        <w:rPr>
          <w:rFonts w:ascii="Times New Roman" w:hAnsi="Times New Roman" w:cs="Times New Roman"/>
          <w:sz w:val="28"/>
          <w:szCs w:val="28"/>
        </w:rPr>
        <w:t xml:space="preserve">ии </w:t>
      </w:r>
      <w:r>
        <w:rPr>
          <w:rFonts w:ascii="Times New Roman" w:hAnsi="Times New Roman" w:cs="Times New Roman"/>
          <w:sz w:val="28"/>
          <w:szCs w:val="28"/>
        </w:rPr>
        <w:t>ООО</w:t>
      </w:r>
      <w:proofErr w:type="gramEnd"/>
      <w:r>
        <w:rPr>
          <w:rFonts w:ascii="Times New Roman" w:hAnsi="Times New Roman" w:cs="Times New Roman"/>
          <w:sz w:val="28"/>
          <w:szCs w:val="28"/>
        </w:rPr>
        <w:t xml:space="preserve"> «Лента» </w:t>
      </w:r>
      <w:r w:rsidRPr="00912BE0">
        <w:rPr>
          <w:rFonts w:ascii="Times New Roman" w:hAnsi="Times New Roman" w:cs="Times New Roman"/>
          <w:sz w:val="28"/>
          <w:szCs w:val="28"/>
        </w:rPr>
        <w:t>отражается на счете «Готовая</w:t>
      </w:r>
      <w:r>
        <w:rPr>
          <w:rFonts w:ascii="Times New Roman" w:hAnsi="Times New Roman" w:cs="Times New Roman"/>
          <w:sz w:val="28"/>
          <w:szCs w:val="28"/>
        </w:rPr>
        <w:t xml:space="preserve"> продукция» 792000 (счет 43) по </w:t>
      </w:r>
      <w:r w:rsidRPr="00912BE0">
        <w:rPr>
          <w:rFonts w:ascii="Times New Roman" w:hAnsi="Times New Roman" w:cs="Times New Roman"/>
          <w:sz w:val="28"/>
          <w:szCs w:val="28"/>
        </w:rPr>
        <w:t>нормативной себестоимости.</w:t>
      </w:r>
    </w:p>
    <w:p w:rsidR="00CE44B9" w:rsidRPr="00912BE0" w:rsidRDefault="00CE44B9" w:rsidP="00CE44B9">
      <w:pPr>
        <w:spacing w:after="0" w:line="360" w:lineRule="auto"/>
        <w:ind w:firstLine="709"/>
        <w:jc w:val="both"/>
        <w:rPr>
          <w:rFonts w:ascii="Times New Roman" w:hAnsi="Times New Roman" w:cs="Times New Roman"/>
          <w:sz w:val="28"/>
          <w:szCs w:val="28"/>
        </w:rPr>
      </w:pPr>
      <w:r w:rsidRPr="00912BE0">
        <w:rPr>
          <w:rFonts w:ascii="Times New Roman" w:hAnsi="Times New Roman" w:cs="Times New Roman"/>
          <w:sz w:val="28"/>
          <w:szCs w:val="28"/>
        </w:rPr>
        <w:t>Нормативная себестоимость единицы номенклатурной</w:t>
      </w:r>
      <w:r>
        <w:rPr>
          <w:rFonts w:ascii="Times New Roman" w:hAnsi="Times New Roman" w:cs="Times New Roman"/>
          <w:sz w:val="28"/>
          <w:szCs w:val="28"/>
        </w:rPr>
        <w:t xml:space="preserve"> позиции определяется на основе </w:t>
      </w:r>
      <w:r w:rsidRPr="00912BE0">
        <w:rPr>
          <w:rFonts w:ascii="Times New Roman" w:hAnsi="Times New Roman" w:cs="Times New Roman"/>
          <w:sz w:val="28"/>
          <w:szCs w:val="28"/>
        </w:rPr>
        <w:t>спецификации, утвержденной для производства на всех т</w:t>
      </w:r>
      <w:r>
        <w:rPr>
          <w:rFonts w:ascii="Times New Roman" w:hAnsi="Times New Roman" w:cs="Times New Roman"/>
          <w:sz w:val="28"/>
          <w:szCs w:val="28"/>
        </w:rPr>
        <w:t xml:space="preserve">орговых комплексах. Нормативная </w:t>
      </w:r>
      <w:r w:rsidRPr="00912BE0">
        <w:rPr>
          <w:rFonts w:ascii="Times New Roman" w:hAnsi="Times New Roman" w:cs="Times New Roman"/>
          <w:sz w:val="28"/>
          <w:szCs w:val="28"/>
        </w:rPr>
        <w:t xml:space="preserve">себестоимость обновляется в </w:t>
      </w:r>
      <w:r>
        <w:rPr>
          <w:rFonts w:ascii="Times New Roman" w:hAnsi="Times New Roman" w:cs="Times New Roman"/>
          <w:sz w:val="28"/>
          <w:szCs w:val="28"/>
        </w:rPr>
        <w:t>«</w:t>
      </w:r>
      <w:r w:rsidRPr="00912BE0">
        <w:rPr>
          <w:rFonts w:ascii="Times New Roman" w:hAnsi="Times New Roman" w:cs="Times New Roman"/>
          <w:sz w:val="28"/>
          <w:szCs w:val="28"/>
        </w:rPr>
        <w:t>САП</w:t>
      </w:r>
      <w:r>
        <w:rPr>
          <w:rFonts w:ascii="Times New Roman" w:hAnsi="Times New Roman" w:cs="Times New Roman"/>
          <w:sz w:val="28"/>
          <w:szCs w:val="28"/>
        </w:rPr>
        <w:t>»</w:t>
      </w:r>
      <w:r w:rsidRPr="00912BE0">
        <w:rPr>
          <w:rFonts w:ascii="Times New Roman" w:hAnsi="Times New Roman" w:cs="Times New Roman"/>
          <w:sz w:val="28"/>
          <w:szCs w:val="28"/>
        </w:rPr>
        <w:t xml:space="preserve"> ежемесячно 1 числа месяца, и принимае</w:t>
      </w:r>
      <w:r>
        <w:rPr>
          <w:rFonts w:ascii="Times New Roman" w:hAnsi="Times New Roman" w:cs="Times New Roman"/>
          <w:sz w:val="28"/>
          <w:szCs w:val="28"/>
        </w:rPr>
        <w:t>тся равной текущей себестоимостью</w:t>
      </w:r>
      <w:r w:rsidRPr="00912BE0">
        <w:rPr>
          <w:rFonts w:ascii="Times New Roman" w:hAnsi="Times New Roman" w:cs="Times New Roman"/>
          <w:sz w:val="28"/>
          <w:szCs w:val="28"/>
        </w:rPr>
        <w:t xml:space="preserve"> продукции, рассчитанной на основании нормы закладки сы</w:t>
      </w:r>
      <w:r>
        <w:rPr>
          <w:rFonts w:ascii="Times New Roman" w:hAnsi="Times New Roman" w:cs="Times New Roman"/>
          <w:sz w:val="28"/>
          <w:szCs w:val="28"/>
        </w:rPr>
        <w:t xml:space="preserve">рья по спецификации, по средней </w:t>
      </w:r>
      <w:r w:rsidRPr="00912BE0">
        <w:rPr>
          <w:rFonts w:ascii="Times New Roman" w:hAnsi="Times New Roman" w:cs="Times New Roman"/>
          <w:sz w:val="28"/>
          <w:szCs w:val="28"/>
        </w:rPr>
        <w:t>стоимости сырья на 20 число предыдущего месяца</w:t>
      </w:r>
      <w:r w:rsidR="00216FB0">
        <w:rPr>
          <w:rStyle w:val="a6"/>
          <w:rFonts w:ascii="Times New Roman" w:hAnsi="Times New Roman" w:cs="Times New Roman"/>
          <w:sz w:val="28"/>
          <w:szCs w:val="28"/>
        </w:rPr>
        <w:footnoteReference w:id="26"/>
      </w:r>
      <w:r w:rsidRPr="00912BE0">
        <w:rPr>
          <w:rFonts w:ascii="Times New Roman" w:hAnsi="Times New Roman" w:cs="Times New Roman"/>
          <w:sz w:val="28"/>
          <w:szCs w:val="28"/>
        </w:rPr>
        <w:t>.</w:t>
      </w:r>
    </w:p>
    <w:p w:rsidR="00CE44B9" w:rsidRPr="00912BE0" w:rsidRDefault="00CE44B9" w:rsidP="00CE44B9">
      <w:pPr>
        <w:spacing w:after="0" w:line="360" w:lineRule="auto"/>
        <w:ind w:firstLine="709"/>
        <w:jc w:val="both"/>
        <w:rPr>
          <w:rFonts w:ascii="Times New Roman" w:hAnsi="Times New Roman" w:cs="Times New Roman"/>
          <w:sz w:val="28"/>
          <w:szCs w:val="28"/>
        </w:rPr>
      </w:pPr>
      <w:r w:rsidRPr="00912BE0">
        <w:rPr>
          <w:rFonts w:ascii="Times New Roman" w:hAnsi="Times New Roman" w:cs="Times New Roman"/>
          <w:sz w:val="28"/>
          <w:szCs w:val="28"/>
        </w:rPr>
        <w:t>Продажи готовой продукц</w:t>
      </w:r>
      <w:proofErr w:type="gramStart"/>
      <w:r w:rsidRPr="00912BE0">
        <w:rPr>
          <w:rFonts w:ascii="Times New Roman" w:hAnsi="Times New Roman" w:cs="Times New Roman"/>
          <w:sz w:val="28"/>
          <w:szCs w:val="28"/>
        </w:rPr>
        <w:t xml:space="preserve">ии </w:t>
      </w:r>
      <w:r w:rsidRPr="00F215E9">
        <w:rPr>
          <w:rFonts w:ascii="Times New Roman" w:hAnsi="Times New Roman" w:cs="Times New Roman"/>
          <w:sz w:val="28"/>
          <w:szCs w:val="28"/>
        </w:rPr>
        <w:t>ООО</w:t>
      </w:r>
      <w:proofErr w:type="gramEnd"/>
      <w:r w:rsidRPr="00F215E9">
        <w:rPr>
          <w:rFonts w:ascii="Times New Roman" w:hAnsi="Times New Roman" w:cs="Times New Roman"/>
          <w:sz w:val="28"/>
          <w:szCs w:val="28"/>
        </w:rPr>
        <w:t xml:space="preserve"> «Лента»</w:t>
      </w:r>
      <w:r>
        <w:rPr>
          <w:rFonts w:ascii="Times New Roman" w:hAnsi="Times New Roman" w:cs="Times New Roman"/>
          <w:sz w:val="28"/>
          <w:szCs w:val="28"/>
        </w:rPr>
        <w:t xml:space="preserve"> </w:t>
      </w:r>
      <w:r w:rsidRPr="00912BE0">
        <w:rPr>
          <w:rFonts w:ascii="Times New Roman" w:hAnsi="Times New Roman" w:cs="Times New Roman"/>
          <w:sz w:val="28"/>
          <w:szCs w:val="28"/>
        </w:rPr>
        <w:t>отражаются по счету «Реализация</w:t>
      </w:r>
      <w:r>
        <w:rPr>
          <w:rFonts w:ascii="Times New Roman" w:hAnsi="Times New Roman" w:cs="Times New Roman"/>
          <w:sz w:val="28"/>
          <w:szCs w:val="28"/>
        </w:rPr>
        <w:t xml:space="preserve"> ГП розница» 800200 (счет 90.1) </w:t>
      </w:r>
      <w:r w:rsidRPr="00912BE0">
        <w:rPr>
          <w:rFonts w:ascii="Times New Roman" w:hAnsi="Times New Roman" w:cs="Times New Roman"/>
          <w:sz w:val="28"/>
          <w:szCs w:val="28"/>
        </w:rPr>
        <w:t>и «Реализация ГП опт» 800210 (счет 90.1).</w:t>
      </w:r>
    </w:p>
    <w:p w:rsidR="00CE44B9" w:rsidRPr="00912BE0" w:rsidRDefault="00CE44B9" w:rsidP="00CE44B9">
      <w:pPr>
        <w:spacing w:after="0" w:line="360" w:lineRule="auto"/>
        <w:ind w:firstLine="709"/>
        <w:jc w:val="both"/>
        <w:rPr>
          <w:rFonts w:ascii="Times New Roman" w:hAnsi="Times New Roman" w:cs="Times New Roman"/>
          <w:sz w:val="28"/>
          <w:szCs w:val="28"/>
        </w:rPr>
      </w:pPr>
      <w:r w:rsidRPr="00912BE0">
        <w:rPr>
          <w:rFonts w:ascii="Times New Roman" w:hAnsi="Times New Roman" w:cs="Times New Roman"/>
          <w:sz w:val="28"/>
          <w:szCs w:val="28"/>
        </w:rPr>
        <w:lastRenderedPageBreak/>
        <w:t>Себестоимость реализованной продукции отражается на сче</w:t>
      </w:r>
      <w:r>
        <w:rPr>
          <w:rFonts w:ascii="Times New Roman" w:hAnsi="Times New Roman" w:cs="Times New Roman"/>
          <w:sz w:val="28"/>
          <w:szCs w:val="28"/>
        </w:rPr>
        <w:t xml:space="preserve">тах «списание себестоимости при </w:t>
      </w:r>
      <w:r w:rsidRPr="00912BE0">
        <w:rPr>
          <w:rFonts w:ascii="Times New Roman" w:hAnsi="Times New Roman" w:cs="Times New Roman"/>
          <w:sz w:val="28"/>
          <w:szCs w:val="28"/>
        </w:rPr>
        <w:t>продажах через кассы» 834200 (счет 90.2) и «списание себе</w:t>
      </w:r>
      <w:r>
        <w:rPr>
          <w:rFonts w:ascii="Times New Roman" w:hAnsi="Times New Roman" w:cs="Times New Roman"/>
          <w:sz w:val="28"/>
          <w:szCs w:val="28"/>
        </w:rPr>
        <w:t xml:space="preserve">стоимости при оптовых продажах» </w:t>
      </w:r>
      <w:r w:rsidRPr="00912BE0">
        <w:rPr>
          <w:rFonts w:ascii="Times New Roman" w:hAnsi="Times New Roman" w:cs="Times New Roman"/>
          <w:sz w:val="28"/>
          <w:szCs w:val="28"/>
        </w:rPr>
        <w:t>834210 (счет 90.2).</w:t>
      </w:r>
    </w:p>
    <w:p w:rsidR="00CE44B9" w:rsidRPr="00912BE0" w:rsidRDefault="00CE44B9" w:rsidP="00CE44B9">
      <w:pPr>
        <w:spacing w:after="0" w:line="360" w:lineRule="auto"/>
        <w:ind w:firstLine="709"/>
        <w:jc w:val="both"/>
        <w:rPr>
          <w:rFonts w:ascii="Times New Roman" w:hAnsi="Times New Roman" w:cs="Times New Roman"/>
          <w:sz w:val="28"/>
          <w:szCs w:val="28"/>
        </w:rPr>
      </w:pPr>
      <w:r w:rsidRPr="00912BE0">
        <w:rPr>
          <w:rFonts w:ascii="Times New Roman" w:hAnsi="Times New Roman" w:cs="Times New Roman"/>
          <w:sz w:val="28"/>
          <w:szCs w:val="28"/>
        </w:rPr>
        <w:t>Учет прямых затрат на производство продукции отражается на счетах «Потребление сырья»</w:t>
      </w:r>
      <w:r>
        <w:rPr>
          <w:rFonts w:ascii="Times New Roman" w:hAnsi="Times New Roman" w:cs="Times New Roman"/>
          <w:sz w:val="28"/>
          <w:szCs w:val="28"/>
        </w:rPr>
        <w:t xml:space="preserve"> </w:t>
      </w:r>
      <w:r w:rsidRPr="00912BE0">
        <w:rPr>
          <w:rFonts w:ascii="Times New Roman" w:hAnsi="Times New Roman" w:cs="Times New Roman"/>
          <w:sz w:val="28"/>
          <w:szCs w:val="28"/>
        </w:rPr>
        <w:t>404000 (счет 40) и принимается в сумме стоимости фактич</w:t>
      </w:r>
      <w:r>
        <w:rPr>
          <w:rFonts w:ascii="Times New Roman" w:hAnsi="Times New Roman" w:cs="Times New Roman"/>
          <w:sz w:val="28"/>
          <w:szCs w:val="28"/>
        </w:rPr>
        <w:t xml:space="preserve">ески переданного в производство </w:t>
      </w:r>
      <w:r w:rsidRPr="00912BE0">
        <w:rPr>
          <w:rFonts w:ascii="Times New Roman" w:hAnsi="Times New Roman" w:cs="Times New Roman"/>
          <w:sz w:val="28"/>
          <w:szCs w:val="28"/>
        </w:rPr>
        <w:t>сырья по средней стоимости сырья.</w:t>
      </w:r>
    </w:p>
    <w:p w:rsidR="00CE44B9" w:rsidRPr="00912BE0" w:rsidRDefault="00CE44B9" w:rsidP="00CE44B9">
      <w:pPr>
        <w:spacing w:after="0" w:line="360" w:lineRule="auto"/>
        <w:ind w:firstLine="709"/>
        <w:jc w:val="both"/>
        <w:rPr>
          <w:rFonts w:ascii="Times New Roman" w:hAnsi="Times New Roman" w:cs="Times New Roman"/>
          <w:sz w:val="28"/>
          <w:szCs w:val="28"/>
        </w:rPr>
      </w:pPr>
      <w:r w:rsidRPr="00912BE0">
        <w:rPr>
          <w:rFonts w:ascii="Times New Roman" w:hAnsi="Times New Roman" w:cs="Times New Roman"/>
          <w:sz w:val="28"/>
          <w:szCs w:val="28"/>
        </w:rPr>
        <w:t>Отклонение между нормативной и фактической стоимостью продукции отражается на</w:t>
      </w:r>
      <w:r>
        <w:rPr>
          <w:rFonts w:ascii="Times New Roman" w:hAnsi="Times New Roman" w:cs="Times New Roman"/>
          <w:sz w:val="28"/>
          <w:szCs w:val="28"/>
        </w:rPr>
        <w:t xml:space="preserve"> счете </w:t>
      </w:r>
      <w:r w:rsidRPr="00912BE0">
        <w:rPr>
          <w:rFonts w:ascii="Times New Roman" w:hAnsi="Times New Roman" w:cs="Times New Roman"/>
          <w:sz w:val="28"/>
          <w:szCs w:val="28"/>
        </w:rPr>
        <w:t>«Отклонение от плановой стоимости ГП» 540000 (счет 40) и</w:t>
      </w:r>
      <w:r>
        <w:rPr>
          <w:rFonts w:ascii="Times New Roman" w:hAnsi="Times New Roman" w:cs="Times New Roman"/>
          <w:sz w:val="28"/>
          <w:szCs w:val="28"/>
        </w:rPr>
        <w:t xml:space="preserve"> в полном объеме списывается на </w:t>
      </w:r>
      <w:r w:rsidRPr="00912BE0">
        <w:rPr>
          <w:rFonts w:ascii="Times New Roman" w:hAnsi="Times New Roman" w:cs="Times New Roman"/>
          <w:sz w:val="28"/>
          <w:szCs w:val="28"/>
        </w:rPr>
        <w:t>себестоимость реализованной продукции, счет «Списание от</w:t>
      </w:r>
      <w:r>
        <w:rPr>
          <w:rFonts w:ascii="Times New Roman" w:hAnsi="Times New Roman" w:cs="Times New Roman"/>
          <w:sz w:val="28"/>
          <w:szCs w:val="28"/>
        </w:rPr>
        <w:t xml:space="preserve">клонения в стоимости ГП» 590205 </w:t>
      </w:r>
      <w:r w:rsidRPr="00912BE0">
        <w:rPr>
          <w:rFonts w:ascii="Times New Roman" w:hAnsi="Times New Roman" w:cs="Times New Roman"/>
          <w:sz w:val="28"/>
          <w:szCs w:val="28"/>
        </w:rPr>
        <w:t>(счет 90.2).</w:t>
      </w:r>
    </w:p>
    <w:p w:rsidR="00CE44B9" w:rsidRPr="00912BE0" w:rsidRDefault="00CE44B9" w:rsidP="00CE44B9">
      <w:pPr>
        <w:spacing w:after="0" w:line="360" w:lineRule="auto"/>
        <w:ind w:firstLine="709"/>
        <w:jc w:val="both"/>
        <w:rPr>
          <w:rFonts w:ascii="Times New Roman" w:hAnsi="Times New Roman" w:cs="Times New Roman"/>
          <w:sz w:val="28"/>
          <w:szCs w:val="28"/>
        </w:rPr>
      </w:pPr>
      <w:r w:rsidRPr="00912BE0">
        <w:rPr>
          <w:rFonts w:ascii="Times New Roman" w:hAnsi="Times New Roman" w:cs="Times New Roman"/>
          <w:sz w:val="28"/>
          <w:szCs w:val="28"/>
        </w:rPr>
        <w:t xml:space="preserve">Незавершенного производства </w:t>
      </w:r>
      <w:r>
        <w:rPr>
          <w:rFonts w:ascii="Times New Roman" w:hAnsi="Times New Roman" w:cs="Times New Roman"/>
          <w:sz w:val="28"/>
          <w:szCs w:val="28"/>
        </w:rPr>
        <w:t xml:space="preserve">в </w:t>
      </w:r>
      <w:r w:rsidRPr="00F215E9">
        <w:rPr>
          <w:rFonts w:ascii="Times New Roman" w:hAnsi="Times New Roman" w:cs="Times New Roman"/>
          <w:sz w:val="28"/>
          <w:szCs w:val="28"/>
        </w:rPr>
        <w:t>ООО «Лента»</w:t>
      </w:r>
      <w:r>
        <w:rPr>
          <w:rFonts w:ascii="Times New Roman" w:hAnsi="Times New Roman" w:cs="Times New Roman"/>
          <w:sz w:val="28"/>
          <w:szCs w:val="28"/>
        </w:rPr>
        <w:t xml:space="preserve"> </w:t>
      </w:r>
      <w:r w:rsidRPr="00912BE0">
        <w:rPr>
          <w:rFonts w:ascii="Times New Roman" w:hAnsi="Times New Roman" w:cs="Times New Roman"/>
          <w:sz w:val="28"/>
          <w:szCs w:val="28"/>
        </w:rPr>
        <w:t>на конец отчетного периода нет.</w:t>
      </w:r>
    </w:p>
    <w:p w:rsidR="00CE44B9" w:rsidRPr="00912BE0" w:rsidRDefault="00CE44B9" w:rsidP="00CE44B9">
      <w:pPr>
        <w:spacing w:after="0" w:line="360" w:lineRule="auto"/>
        <w:ind w:firstLine="709"/>
        <w:jc w:val="both"/>
        <w:rPr>
          <w:rFonts w:ascii="Times New Roman" w:hAnsi="Times New Roman" w:cs="Times New Roman"/>
          <w:sz w:val="28"/>
          <w:szCs w:val="28"/>
        </w:rPr>
      </w:pPr>
      <w:r w:rsidRPr="00912BE0">
        <w:rPr>
          <w:rFonts w:ascii="Times New Roman" w:hAnsi="Times New Roman" w:cs="Times New Roman"/>
          <w:sz w:val="28"/>
          <w:szCs w:val="28"/>
        </w:rPr>
        <w:t>Все остальные расходы производства признаются косвенными расходами отчетного периода.</w:t>
      </w:r>
    </w:p>
    <w:p w:rsidR="00CE44B9" w:rsidRPr="00912BE0" w:rsidRDefault="00CE44B9" w:rsidP="00CE44B9">
      <w:pPr>
        <w:spacing w:after="0" w:line="360" w:lineRule="auto"/>
        <w:ind w:firstLine="709"/>
        <w:jc w:val="both"/>
        <w:rPr>
          <w:rFonts w:ascii="Times New Roman" w:hAnsi="Times New Roman" w:cs="Times New Roman"/>
          <w:sz w:val="28"/>
          <w:szCs w:val="28"/>
        </w:rPr>
      </w:pPr>
      <w:proofErr w:type="gramStart"/>
      <w:r w:rsidRPr="00912BE0">
        <w:rPr>
          <w:rFonts w:ascii="Times New Roman" w:hAnsi="Times New Roman" w:cs="Times New Roman"/>
          <w:sz w:val="28"/>
          <w:szCs w:val="28"/>
        </w:rPr>
        <w:t xml:space="preserve">Затраты, произведенные </w:t>
      </w:r>
      <w:r w:rsidRPr="00F215E9">
        <w:rPr>
          <w:rFonts w:ascii="Times New Roman" w:hAnsi="Times New Roman" w:cs="Times New Roman"/>
          <w:sz w:val="28"/>
          <w:szCs w:val="28"/>
        </w:rPr>
        <w:t>ООО «Лента»</w:t>
      </w:r>
      <w:r>
        <w:rPr>
          <w:rFonts w:ascii="Times New Roman" w:hAnsi="Times New Roman" w:cs="Times New Roman"/>
          <w:sz w:val="28"/>
          <w:szCs w:val="28"/>
        </w:rPr>
        <w:t xml:space="preserve"> </w:t>
      </w:r>
      <w:r w:rsidRPr="00912BE0">
        <w:rPr>
          <w:rFonts w:ascii="Times New Roman" w:hAnsi="Times New Roman" w:cs="Times New Roman"/>
          <w:sz w:val="28"/>
          <w:szCs w:val="28"/>
        </w:rPr>
        <w:t>в отчетном пери</w:t>
      </w:r>
      <w:r>
        <w:rPr>
          <w:rFonts w:ascii="Times New Roman" w:hAnsi="Times New Roman" w:cs="Times New Roman"/>
          <w:sz w:val="28"/>
          <w:szCs w:val="28"/>
        </w:rPr>
        <w:t xml:space="preserve">оде, но относящиеся к следующим </w:t>
      </w:r>
      <w:r w:rsidRPr="00912BE0">
        <w:rPr>
          <w:rFonts w:ascii="Times New Roman" w:hAnsi="Times New Roman" w:cs="Times New Roman"/>
          <w:sz w:val="28"/>
          <w:szCs w:val="28"/>
        </w:rPr>
        <w:t>отчетным периодам, отражаются в бухгалтерском бал</w:t>
      </w:r>
      <w:r>
        <w:rPr>
          <w:rFonts w:ascii="Times New Roman" w:hAnsi="Times New Roman" w:cs="Times New Roman"/>
          <w:sz w:val="28"/>
          <w:szCs w:val="28"/>
        </w:rPr>
        <w:t xml:space="preserve">ансе в соответствии с условиями </w:t>
      </w:r>
      <w:r w:rsidRPr="00912BE0">
        <w:rPr>
          <w:rFonts w:ascii="Times New Roman" w:hAnsi="Times New Roman" w:cs="Times New Roman"/>
          <w:sz w:val="28"/>
          <w:szCs w:val="28"/>
        </w:rPr>
        <w:t>признания активов, установленными нормативными пра</w:t>
      </w:r>
      <w:r>
        <w:rPr>
          <w:rFonts w:ascii="Times New Roman" w:hAnsi="Times New Roman" w:cs="Times New Roman"/>
          <w:sz w:val="28"/>
          <w:szCs w:val="28"/>
        </w:rPr>
        <w:t xml:space="preserve">вовыми актами по бухгалтерскому </w:t>
      </w:r>
      <w:r w:rsidRPr="00912BE0">
        <w:rPr>
          <w:rFonts w:ascii="Times New Roman" w:hAnsi="Times New Roman" w:cs="Times New Roman"/>
          <w:sz w:val="28"/>
          <w:szCs w:val="28"/>
        </w:rPr>
        <w:t>учету, и подлежат списанию в порядке, установленном для списания стоимости активов</w:t>
      </w:r>
      <w:r>
        <w:rPr>
          <w:rFonts w:ascii="Times New Roman" w:hAnsi="Times New Roman" w:cs="Times New Roman"/>
          <w:sz w:val="28"/>
          <w:szCs w:val="28"/>
        </w:rPr>
        <w:t xml:space="preserve"> </w:t>
      </w:r>
      <w:r w:rsidRPr="00912BE0">
        <w:rPr>
          <w:rFonts w:ascii="Times New Roman" w:hAnsi="Times New Roman" w:cs="Times New Roman"/>
          <w:sz w:val="28"/>
          <w:szCs w:val="28"/>
        </w:rPr>
        <w:t>данного вида</w:t>
      </w:r>
      <w:r w:rsidR="00216FB0">
        <w:rPr>
          <w:rStyle w:val="a6"/>
          <w:rFonts w:ascii="Times New Roman" w:hAnsi="Times New Roman" w:cs="Times New Roman"/>
          <w:sz w:val="28"/>
          <w:szCs w:val="28"/>
        </w:rPr>
        <w:footnoteReference w:id="27"/>
      </w:r>
      <w:r w:rsidRPr="00912BE0">
        <w:rPr>
          <w:rFonts w:ascii="Times New Roman" w:hAnsi="Times New Roman" w:cs="Times New Roman"/>
          <w:sz w:val="28"/>
          <w:szCs w:val="28"/>
        </w:rPr>
        <w:t>.</w:t>
      </w:r>
      <w:proofErr w:type="gramEnd"/>
    </w:p>
    <w:p w:rsidR="00CE44B9" w:rsidRPr="00912BE0" w:rsidRDefault="00CE44B9" w:rsidP="00CE44B9">
      <w:pPr>
        <w:spacing w:after="0" w:line="360" w:lineRule="auto"/>
        <w:ind w:firstLine="709"/>
        <w:jc w:val="both"/>
        <w:rPr>
          <w:rFonts w:ascii="Times New Roman" w:hAnsi="Times New Roman" w:cs="Times New Roman"/>
          <w:sz w:val="28"/>
          <w:szCs w:val="28"/>
        </w:rPr>
      </w:pPr>
      <w:r w:rsidRPr="00912BE0">
        <w:rPr>
          <w:rFonts w:ascii="Times New Roman" w:hAnsi="Times New Roman" w:cs="Times New Roman"/>
          <w:sz w:val="28"/>
          <w:szCs w:val="28"/>
        </w:rPr>
        <w:t>Такие затраты подлежат равномерному списанию за счет</w:t>
      </w:r>
      <w:r>
        <w:rPr>
          <w:rFonts w:ascii="Times New Roman" w:hAnsi="Times New Roman" w:cs="Times New Roman"/>
          <w:sz w:val="28"/>
          <w:szCs w:val="28"/>
        </w:rPr>
        <w:t xml:space="preserve"> соответствующих источников по</w:t>
      </w:r>
      <w:r w:rsidRPr="00912BE0">
        <w:rPr>
          <w:rFonts w:ascii="Times New Roman" w:hAnsi="Times New Roman" w:cs="Times New Roman"/>
          <w:sz w:val="28"/>
          <w:szCs w:val="28"/>
        </w:rPr>
        <w:t>крытия в течение периода, к которому они относятся.</w:t>
      </w:r>
    </w:p>
    <w:p w:rsidR="00CE44B9" w:rsidRDefault="00CE44B9" w:rsidP="00CE44B9">
      <w:pPr>
        <w:spacing w:after="0" w:line="360" w:lineRule="auto"/>
        <w:ind w:firstLine="709"/>
        <w:jc w:val="both"/>
        <w:rPr>
          <w:rFonts w:ascii="Times New Roman" w:hAnsi="Times New Roman" w:cs="Times New Roman"/>
          <w:sz w:val="28"/>
          <w:szCs w:val="28"/>
        </w:rPr>
      </w:pPr>
      <w:r w:rsidRPr="00912BE0">
        <w:rPr>
          <w:rFonts w:ascii="Times New Roman" w:hAnsi="Times New Roman" w:cs="Times New Roman"/>
          <w:sz w:val="28"/>
          <w:szCs w:val="28"/>
        </w:rPr>
        <w:t>В случае если невозможно достоверно определить период, в</w:t>
      </w:r>
      <w:r>
        <w:rPr>
          <w:rFonts w:ascii="Times New Roman" w:hAnsi="Times New Roman" w:cs="Times New Roman"/>
          <w:sz w:val="28"/>
          <w:szCs w:val="28"/>
        </w:rPr>
        <w:t xml:space="preserve"> течение которого произведенный </w:t>
      </w:r>
      <w:r w:rsidRPr="00912BE0">
        <w:rPr>
          <w:rFonts w:ascii="Times New Roman" w:hAnsi="Times New Roman" w:cs="Times New Roman"/>
          <w:sz w:val="28"/>
          <w:szCs w:val="28"/>
        </w:rPr>
        <w:t>расход должен быть списан, расчетный период устанавливается и утверждается приказом</w:t>
      </w:r>
      <w:r>
        <w:rPr>
          <w:rFonts w:ascii="Times New Roman" w:hAnsi="Times New Roman" w:cs="Times New Roman"/>
          <w:sz w:val="28"/>
          <w:szCs w:val="28"/>
        </w:rPr>
        <w:t xml:space="preserve"> </w:t>
      </w:r>
      <w:r w:rsidRPr="00912BE0">
        <w:rPr>
          <w:rFonts w:ascii="Times New Roman" w:hAnsi="Times New Roman" w:cs="Times New Roman"/>
          <w:sz w:val="28"/>
          <w:szCs w:val="28"/>
        </w:rPr>
        <w:t>генерального директор</w:t>
      </w:r>
      <w:proofErr w:type="gramStart"/>
      <w:r w:rsidRPr="00912BE0">
        <w:rPr>
          <w:rFonts w:ascii="Times New Roman" w:hAnsi="Times New Roman" w:cs="Times New Roman"/>
          <w:sz w:val="28"/>
          <w:szCs w:val="28"/>
        </w:rPr>
        <w:t xml:space="preserve">а </w:t>
      </w:r>
      <w:r w:rsidRPr="00F215E9">
        <w:rPr>
          <w:rFonts w:ascii="Times New Roman" w:hAnsi="Times New Roman" w:cs="Times New Roman"/>
          <w:sz w:val="28"/>
          <w:szCs w:val="28"/>
        </w:rPr>
        <w:t>ООО</w:t>
      </w:r>
      <w:proofErr w:type="gramEnd"/>
      <w:r w:rsidRPr="00F215E9">
        <w:rPr>
          <w:rFonts w:ascii="Times New Roman" w:hAnsi="Times New Roman" w:cs="Times New Roman"/>
          <w:sz w:val="28"/>
          <w:szCs w:val="28"/>
        </w:rPr>
        <w:t xml:space="preserve"> «Лента»</w:t>
      </w:r>
      <w:r>
        <w:rPr>
          <w:rFonts w:ascii="Times New Roman" w:hAnsi="Times New Roman" w:cs="Times New Roman"/>
          <w:sz w:val="28"/>
          <w:szCs w:val="28"/>
        </w:rPr>
        <w:t xml:space="preserve"> </w:t>
      </w:r>
      <w:r w:rsidRPr="00912BE0">
        <w:rPr>
          <w:rFonts w:ascii="Times New Roman" w:hAnsi="Times New Roman" w:cs="Times New Roman"/>
          <w:sz w:val="28"/>
          <w:szCs w:val="28"/>
        </w:rPr>
        <w:t xml:space="preserve"> (финансового директора).</w:t>
      </w:r>
    </w:p>
    <w:p w:rsidR="00CE44B9" w:rsidRDefault="00CE44B9" w:rsidP="00CE44B9">
      <w:pPr>
        <w:spacing w:after="0" w:line="360" w:lineRule="auto"/>
        <w:ind w:firstLine="709"/>
        <w:jc w:val="both"/>
        <w:rPr>
          <w:rFonts w:ascii="Times New Roman" w:hAnsi="Times New Roman" w:cs="Times New Roman"/>
          <w:sz w:val="28"/>
          <w:szCs w:val="28"/>
        </w:rPr>
      </w:pPr>
    </w:p>
    <w:p w:rsidR="00E36963" w:rsidRDefault="00E36963" w:rsidP="00CE44B9">
      <w:pPr>
        <w:spacing w:after="0" w:line="360" w:lineRule="auto"/>
        <w:ind w:firstLine="709"/>
        <w:jc w:val="both"/>
        <w:rPr>
          <w:rFonts w:ascii="Times New Roman" w:hAnsi="Times New Roman" w:cs="Times New Roman"/>
          <w:sz w:val="28"/>
          <w:szCs w:val="28"/>
        </w:rPr>
      </w:pPr>
    </w:p>
    <w:p w:rsidR="00CE44B9" w:rsidRDefault="00CE44B9" w:rsidP="00CE44B9">
      <w:pPr>
        <w:pStyle w:val="a3"/>
        <w:tabs>
          <w:tab w:val="left" w:pos="0"/>
        </w:tabs>
        <w:spacing w:line="360" w:lineRule="auto"/>
        <w:ind w:left="0" w:firstLine="709"/>
        <w:jc w:val="both"/>
        <w:rPr>
          <w:rFonts w:ascii="Times New Roman" w:hAnsi="Times New Roman" w:cs="Times New Roman"/>
          <w:b/>
          <w:sz w:val="28"/>
        </w:rPr>
      </w:pPr>
      <w:r w:rsidRPr="00F215E9">
        <w:rPr>
          <w:rFonts w:ascii="Times New Roman" w:hAnsi="Times New Roman" w:cs="Times New Roman"/>
          <w:b/>
          <w:sz w:val="28"/>
        </w:rPr>
        <w:lastRenderedPageBreak/>
        <w:t>2.3. Исследование проблем и недостатков в организации управленческого учета в ООО «Лента»</w:t>
      </w:r>
    </w:p>
    <w:p w:rsidR="00E36963" w:rsidRPr="00F215E9" w:rsidRDefault="00E36963" w:rsidP="00E36963">
      <w:pPr>
        <w:pStyle w:val="a3"/>
        <w:tabs>
          <w:tab w:val="left" w:pos="0"/>
        </w:tabs>
        <w:spacing w:after="0" w:line="360" w:lineRule="auto"/>
        <w:ind w:left="0" w:firstLine="709"/>
        <w:jc w:val="both"/>
        <w:rPr>
          <w:rFonts w:ascii="Times New Roman" w:hAnsi="Times New Roman" w:cs="Times New Roman"/>
          <w:b/>
          <w:sz w:val="28"/>
        </w:rPr>
      </w:pPr>
    </w:p>
    <w:p w:rsidR="00CE44B9" w:rsidRPr="0075570C" w:rsidRDefault="00CE44B9" w:rsidP="00CE44B9">
      <w:pPr>
        <w:pStyle w:val="a3"/>
        <w:spacing w:after="0" w:line="360" w:lineRule="auto"/>
        <w:ind w:left="0" w:firstLine="709"/>
        <w:jc w:val="both"/>
        <w:rPr>
          <w:rFonts w:ascii="Times New Roman" w:hAnsi="Times New Roman" w:cs="Times New Roman"/>
          <w:sz w:val="28"/>
        </w:rPr>
      </w:pPr>
      <w:r w:rsidRPr="0075570C">
        <w:rPr>
          <w:rFonts w:ascii="Times New Roman" w:hAnsi="Times New Roman" w:cs="Times New Roman"/>
          <w:sz w:val="28"/>
        </w:rPr>
        <w:t>Необходимость совершенствования управленческого учета неразрывно связана с решением ряда проблем его функционирования. Для возможности их решения требуется выделить наиболее проблемные аспекты, которые имеются в системе управленческого учета</w:t>
      </w:r>
      <w:r>
        <w:rPr>
          <w:rFonts w:ascii="Times New Roman" w:hAnsi="Times New Roman" w:cs="Times New Roman"/>
          <w:sz w:val="28"/>
        </w:rPr>
        <w:t xml:space="preserve"> в ООО «Лента»</w:t>
      </w:r>
      <w:r w:rsidRPr="0075570C">
        <w:rPr>
          <w:rFonts w:ascii="Times New Roman" w:hAnsi="Times New Roman" w:cs="Times New Roman"/>
          <w:sz w:val="28"/>
        </w:rPr>
        <w:t>.</w:t>
      </w:r>
    </w:p>
    <w:p w:rsidR="00CE44B9" w:rsidRPr="0075570C" w:rsidRDefault="00CE44B9" w:rsidP="00CE44B9">
      <w:pPr>
        <w:pStyle w:val="a3"/>
        <w:spacing w:after="0" w:line="360" w:lineRule="auto"/>
        <w:ind w:left="0" w:firstLine="709"/>
        <w:jc w:val="both"/>
        <w:rPr>
          <w:rFonts w:ascii="Times New Roman" w:hAnsi="Times New Roman" w:cs="Times New Roman"/>
          <w:sz w:val="28"/>
        </w:rPr>
      </w:pPr>
      <w:r w:rsidRPr="0075570C">
        <w:rPr>
          <w:rFonts w:ascii="Times New Roman" w:hAnsi="Times New Roman" w:cs="Times New Roman"/>
          <w:sz w:val="28"/>
        </w:rPr>
        <w:t>К первой группе недостатков можно отнести проблемы, которые связаны с самой организацией управленческого учета</w:t>
      </w:r>
      <w:r>
        <w:rPr>
          <w:rFonts w:ascii="Times New Roman" w:hAnsi="Times New Roman" w:cs="Times New Roman"/>
          <w:sz w:val="28"/>
        </w:rPr>
        <w:t xml:space="preserve"> в ООО «Лента»</w:t>
      </w:r>
      <w:r w:rsidRPr="0075570C">
        <w:rPr>
          <w:rFonts w:ascii="Times New Roman" w:hAnsi="Times New Roman" w:cs="Times New Roman"/>
          <w:sz w:val="28"/>
        </w:rPr>
        <w:t xml:space="preserve">. </w:t>
      </w:r>
      <w:r>
        <w:rPr>
          <w:rFonts w:ascii="Times New Roman" w:hAnsi="Times New Roman" w:cs="Times New Roman"/>
          <w:sz w:val="28"/>
        </w:rPr>
        <w:t>В данном случае речь идет об от</w:t>
      </w:r>
      <w:r w:rsidRPr="0075570C">
        <w:rPr>
          <w:rFonts w:ascii="Times New Roman" w:hAnsi="Times New Roman" w:cs="Times New Roman"/>
          <w:sz w:val="28"/>
        </w:rPr>
        <w:t xml:space="preserve">сутствии системы управленческого </w:t>
      </w:r>
      <w:r>
        <w:rPr>
          <w:rFonts w:ascii="Times New Roman" w:hAnsi="Times New Roman" w:cs="Times New Roman"/>
          <w:sz w:val="28"/>
        </w:rPr>
        <w:t>учета в организации как таковой</w:t>
      </w:r>
      <w:r w:rsidRPr="0075570C">
        <w:rPr>
          <w:rFonts w:ascii="Times New Roman" w:hAnsi="Times New Roman" w:cs="Times New Roman"/>
          <w:sz w:val="28"/>
        </w:rPr>
        <w:t>. К недостаткам данного уровня также можно отнести отсутствие делегирования полномочия при прин</w:t>
      </w:r>
      <w:r>
        <w:rPr>
          <w:rFonts w:ascii="Times New Roman" w:hAnsi="Times New Roman" w:cs="Times New Roman"/>
          <w:sz w:val="28"/>
        </w:rPr>
        <w:t>я</w:t>
      </w:r>
      <w:r w:rsidRPr="0075570C">
        <w:rPr>
          <w:rFonts w:ascii="Times New Roman" w:hAnsi="Times New Roman" w:cs="Times New Roman"/>
          <w:sz w:val="28"/>
        </w:rPr>
        <w:t>тии управленческих решения менеджерам бол</w:t>
      </w:r>
      <w:r>
        <w:rPr>
          <w:rFonts w:ascii="Times New Roman" w:hAnsi="Times New Roman" w:cs="Times New Roman"/>
          <w:sz w:val="28"/>
        </w:rPr>
        <w:t>ее низкого уровня и сосредоточе</w:t>
      </w:r>
      <w:r w:rsidRPr="0075570C">
        <w:rPr>
          <w:rFonts w:ascii="Times New Roman" w:hAnsi="Times New Roman" w:cs="Times New Roman"/>
          <w:sz w:val="28"/>
        </w:rPr>
        <w:t>ние полномочий на уровне высшего звена, ч</w:t>
      </w:r>
      <w:r>
        <w:rPr>
          <w:rFonts w:ascii="Times New Roman" w:hAnsi="Times New Roman" w:cs="Times New Roman"/>
          <w:sz w:val="28"/>
        </w:rPr>
        <w:t>то делает саму систему управлен</w:t>
      </w:r>
      <w:r w:rsidRPr="0075570C">
        <w:rPr>
          <w:rFonts w:ascii="Times New Roman" w:hAnsi="Times New Roman" w:cs="Times New Roman"/>
          <w:sz w:val="28"/>
        </w:rPr>
        <w:t>ческого учета менее гибкой и неманевренной в условиях рынка.</w:t>
      </w:r>
    </w:p>
    <w:p w:rsidR="00CE44B9" w:rsidRDefault="00CE44B9" w:rsidP="00CE44B9">
      <w:pPr>
        <w:pStyle w:val="a3"/>
        <w:spacing w:after="0" w:line="360" w:lineRule="auto"/>
        <w:ind w:left="0" w:firstLine="709"/>
        <w:jc w:val="both"/>
        <w:rPr>
          <w:rFonts w:ascii="Times New Roman" w:hAnsi="Times New Roman" w:cs="Times New Roman"/>
          <w:sz w:val="28"/>
        </w:rPr>
      </w:pPr>
      <w:r w:rsidRPr="0075570C">
        <w:rPr>
          <w:rFonts w:ascii="Times New Roman" w:hAnsi="Times New Roman" w:cs="Times New Roman"/>
          <w:sz w:val="28"/>
        </w:rPr>
        <w:t xml:space="preserve">Ко второй группе недостатков можно отнести проблемы, связанные с учетом затрат и </w:t>
      </w:r>
      <w:proofErr w:type="spellStart"/>
      <w:r w:rsidRPr="0075570C">
        <w:rPr>
          <w:rFonts w:ascii="Times New Roman" w:hAnsi="Times New Roman" w:cs="Times New Roman"/>
          <w:sz w:val="28"/>
        </w:rPr>
        <w:t>калькулированием</w:t>
      </w:r>
      <w:proofErr w:type="spellEnd"/>
      <w:r w:rsidRPr="0075570C">
        <w:rPr>
          <w:rFonts w:ascii="Times New Roman" w:hAnsi="Times New Roman" w:cs="Times New Roman"/>
          <w:sz w:val="28"/>
        </w:rPr>
        <w:t xml:space="preserve"> себестоимости продукц</w:t>
      </w:r>
      <w:proofErr w:type="gramStart"/>
      <w:r w:rsidRPr="0075570C">
        <w:rPr>
          <w:rFonts w:ascii="Times New Roman" w:hAnsi="Times New Roman" w:cs="Times New Roman"/>
          <w:sz w:val="28"/>
        </w:rPr>
        <w:t>ии</w:t>
      </w:r>
      <w:r>
        <w:rPr>
          <w:rFonts w:ascii="Times New Roman" w:hAnsi="Times New Roman" w:cs="Times New Roman"/>
          <w:sz w:val="28"/>
        </w:rPr>
        <w:t xml:space="preserve"> ООО</w:t>
      </w:r>
      <w:proofErr w:type="gramEnd"/>
      <w:r>
        <w:rPr>
          <w:rFonts w:ascii="Times New Roman" w:hAnsi="Times New Roman" w:cs="Times New Roman"/>
          <w:sz w:val="28"/>
        </w:rPr>
        <w:t xml:space="preserve"> «Лента»</w:t>
      </w:r>
      <w:r w:rsidRPr="0075570C">
        <w:rPr>
          <w:rFonts w:ascii="Times New Roman" w:hAnsi="Times New Roman" w:cs="Times New Roman"/>
          <w:sz w:val="28"/>
        </w:rPr>
        <w:t>, а именно:</w:t>
      </w:r>
    </w:p>
    <w:p w:rsidR="00CE44B9" w:rsidRPr="0075570C" w:rsidRDefault="00CE44B9" w:rsidP="00CE44B9">
      <w:pPr>
        <w:pStyle w:val="a3"/>
        <w:spacing w:after="0" w:line="360" w:lineRule="auto"/>
        <w:ind w:left="0" w:firstLine="709"/>
        <w:jc w:val="both"/>
        <w:rPr>
          <w:rFonts w:ascii="Times New Roman" w:hAnsi="Times New Roman" w:cs="Times New Roman"/>
          <w:sz w:val="28"/>
        </w:rPr>
      </w:pPr>
      <w:r w:rsidRPr="0075570C">
        <w:rPr>
          <w:rFonts w:ascii="Times New Roman" w:hAnsi="Times New Roman" w:cs="Times New Roman"/>
          <w:sz w:val="28"/>
        </w:rPr>
        <w:t xml:space="preserve">– учет затрат на производство и </w:t>
      </w:r>
      <w:proofErr w:type="spellStart"/>
      <w:r w:rsidRPr="0075570C">
        <w:rPr>
          <w:rFonts w:ascii="Times New Roman" w:hAnsi="Times New Roman" w:cs="Times New Roman"/>
          <w:sz w:val="28"/>
        </w:rPr>
        <w:t>кальку</w:t>
      </w:r>
      <w:r>
        <w:rPr>
          <w:rFonts w:ascii="Times New Roman" w:hAnsi="Times New Roman" w:cs="Times New Roman"/>
          <w:sz w:val="28"/>
        </w:rPr>
        <w:t>лирование</w:t>
      </w:r>
      <w:proofErr w:type="spellEnd"/>
      <w:r>
        <w:rPr>
          <w:rFonts w:ascii="Times New Roman" w:hAnsi="Times New Roman" w:cs="Times New Roman"/>
          <w:sz w:val="28"/>
        </w:rPr>
        <w:t xml:space="preserve"> себестоимости продук</w:t>
      </w:r>
      <w:r w:rsidRPr="0075570C">
        <w:rPr>
          <w:rFonts w:ascii="Times New Roman" w:hAnsi="Times New Roman" w:cs="Times New Roman"/>
          <w:sz w:val="28"/>
        </w:rPr>
        <w:t>ции</w:t>
      </w:r>
      <w:r>
        <w:rPr>
          <w:rFonts w:ascii="Times New Roman" w:hAnsi="Times New Roman" w:cs="Times New Roman"/>
          <w:sz w:val="28"/>
        </w:rPr>
        <w:t xml:space="preserve"> в ООО «Лента» рассматривае</w:t>
      </w:r>
      <w:r w:rsidRPr="0075570C">
        <w:rPr>
          <w:rFonts w:ascii="Times New Roman" w:hAnsi="Times New Roman" w:cs="Times New Roman"/>
          <w:sz w:val="28"/>
        </w:rPr>
        <w:t>тся как составная часть бухгалтерского учета;</w:t>
      </w:r>
    </w:p>
    <w:p w:rsidR="00CE44B9" w:rsidRPr="0075570C" w:rsidRDefault="00CE44B9" w:rsidP="00CE44B9">
      <w:pPr>
        <w:pStyle w:val="a3"/>
        <w:spacing w:after="0" w:line="360" w:lineRule="auto"/>
        <w:ind w:left="0" w:firstLine="709"/>
        <w:jc w:val="both"/>
        <w:rPr>
          <w:rFonts w:ascii="Times New Roman" w:hAnsi="Times New Roman" w:cs="Times New Roman"/>
          <w:sz w:val="28"/>
        </w:rPr>
      </w:pPr>
      <w:r w:rsidRPr="0075570C">
        <w:rPr>
          <w:rFonts w:ascii="Times New Roman" w:hAnsi="Times New Roman" w:cs="Times New Roman"/>
          <w:sz w:val="28"/>
        </w:rPr>
        <w:t>– данные производственного учета не отр</w:t>
      </w:r>
      <w:r>
        <w:rPr>
          <w:rFonts w:ascii="Times New Roman" w:hAnsi="Times New Roman" w:cs="Times New Roman"/>
          <w:sz w:val="28"/>
        </w:rPr>
        <w:t xml:space="preserve">ажают качественной стороны </w:t>
      </w:r>
      <w:r w:rsidRPr="0075570C">
        <w:rPr>
          <w:rFonts w:ascii="Times New Roman" w:hAnsi="Times New Roman" w:cs="Times New Roman"/>
          <w:sz w:val="28"/>
        </w:rPr>
        <w:t>деятельност</w:t>
      </w:r>
      <w:proofErr w:type="gramStart"/>
      <w:r w:rsidRPr="0075570C">
        <w:rPr>
          <w:rFonts w:ascii="Times New Roman" w:hAnsi="Times New Roman" w:cs="Times New Roman"/>
          <w:sz w:val="28"/>
        </w:rPr>
        <w:t>и</w:t>
      </w:r>
      <w:r>
        <w:rPr>
          <w:rFonts w:ascii="Times New Roman" w:hAnsi="Times New Roman" w:cs="Times New Roman"/>
          <w:sz w:val="28"/>
        </w:rPr>
        <w:t xml:space="preserve"> ООО</w:t>
      </w:r>
      <w:proofErr w:type="gramEnd"/>
      <w:r>
        <w:rPr>
          <w:rFonts w:ascii="Times New Roman" w:hAnsi="Times New Roman" w:cs="Times New Roman"/>
          <w:sz w:val="28"/>
        </w:rPr>
        <w:t xml:space="preserve"> «Лента»</w:t>
      </w:r>
      <w:r w:rsidRPr="0075570C">
        <w:rPr>
          <w:rFonts w:ascii="Times New Roman" w:hAnsi="Times New Roman" w:cs="Times New Roman"/>
          <w:sz w:val="28"/>
        </w:rPr>
        <w:t>, а содержат только количественную характеристику затрат;</w:t>
      </w:r>
    </w:p>
    <w:p w:rsidR="00CE44B9" w:rsidRPr="0075570C" w:rsidRDefault="00CE44B9" w:rsidP="00CE44B9">
      <w:pPr>
        <w:pStyle w:val="a3"/>
        <w:spacing w:after="0" w:line="360" w:lineRule="auto"/>
        <w:ind w:left="0" w:firstLine="709"/>
        <w:jc w:val="both"/>
        <w:rPr>
          <w:rFonts w:ascii="Times New Roman" w:hAnsi="Times New Roman" w:cs="Times New Roman"/>
          <w:sz w:val="28"/>
        </w:rPr>
      </w:pPr>
      <w:r w:rsidRPr="0075570C">
        <w:rPr>
          <w:rFonts w:ascii="Times New Roman" w:hAnsi="Times New Roman" w:cs="Times New Roman"/>
          <w:sz w:val="28"/>
        </w:rPr>
        <w:t>– существующая классификация затра</w:t>
      </w:r>
      <w:r>
        <w:rPr>
          <w:rFonts w:ascii="Times New Roman" w:hAnsi="Times New Roman" w:cs="Times New Roman"/>
          <w:sz w:val="28"/>
        </w:rPr>
        <w:t xml:space="preserve">т обеспечивает коммуникационную </w:t>
      </w:r>
      <w:r w:rsidRPr="0075570C">
        <w:rPr>
          <w:rFonts w:ascii="Times New Roman" w:hAnsi="Times New Roman" w:cs="Times New Roman"/>
          <w:sz w:val="28"/>
        </w:rPr>
        <w:t xml:space="preserve">сеть информацией не в полной мере, что не </w:t>
      </w:r>
      <w:r>
        <w:rPr>
          <w:rFonts w:ascii="Times New Roman" w:hAnsi="Times New Roman" w:cs="Times New Roman"/>
          <w:sz w:val="28"/>
        </w:rPr>
        <w:t>позволяет снижать расходы и по</w:t>
      </w:r>
      <w:r w:rsidRPr="0075570C">
        <w:rPr>
          <w:rFonts w:ascii="Times New Roman" w:hAnsi="Times New Roman" w:cs="Times New Roman"/>
          <w:sz w:val="28"/>
        </w:rPr>
        <w:t>вышать эффективность производства;</w:t>
      </w:r>
    </w:p>
    <w:p w:rsidR="00CE44B9" w:rsidRPr="00865CC4" w:rsidRDefault="00CE44B9" w:rsidP="00CE44B9">
      <w:pPr>
        <w:pStyle w:val="a3"/>
        <w:spacing w:after="0" w:line="360" w:lineRule="auto"/>
        <w:ind w:left="0" w:firstLine="709"/>
        <w:jc w:val="both"/>
        <w:rPr>
          <w:rFonts w:ascii="Times New Roman" w:hAnsi="Times New Roman" w:cs="Times New Roman"/>
          <w:sz w:val="28"/>
        </w:rPr>
      </w:pPr>
      <w:r w:rsidRPr="0075570C">
        <w:rPr>
          <w:rFonts w:ascii="Times New Roman" w:hAnsi="Times New Roman" w:cs="Times New Roman"/>
          <w:sz w:val="28"/>
        </w:rPr>
        <w:t>– применяемой методологии учета затр</w:t>
      </w:r>
      <w:r>
        <w:rPr>
          <w:rFonts w:ascii="Times New Roman" w:hAnsi="Times New Roman" w:cs="Times New Roman"/>
          <w:sz w:val="28"/>
        </w:rPr>
        <w:t>ат в ООО «Лента» свойственны упрощения в уче</w:t>
      </w:r>
      <w:r w:rsidRPr="0075570C">
        <w:rPr>
          <w:rFonts w:ascii="Times New Roman" w:hAnsi="Times New Roman" w:cs="Times New Roman"/>
          <w:sz w:val="28"/>
        </w:rPr>
        <w:t xml:space="preserve">те, которые </w:t>
      </w:r>
      <w:proofErr w:type="spellStart"/>
      <w:r w:rsidRPr="0075570C">
        <w:rPr>
          <w:rFonts w:ascii="Times New Roman" w:hAnsi="Times New Roman" w:cs="Times New Roman"/>
          <w:sz w:val="28"/>
        </w:rPr>
        <w:t>неоправданны</w:t>
      </w:r>
      <w:proofErr w:type="spellEnd"/>
      <w:r w:rsidRPr="0075570C">
        <w:rPr>
          <w:rFonts w:ascii="Times New Roman" w:hAnsi="Times New Roman" w:cs="Times New Roman"/>
          <w:sz w:val="28"/>
        </w:rPr>
        <w:t xml:space="preserve"> в условиях рынка, к</w:t>
      </w:r>
      <w:r>
        <w:rPr>
          <w:rFonts w:ascii="Times New Roman" w:hAnsi="Times New Roman" w:cs="Times New Roman"/>
          <w:sz w:val="28"/>
        </w:rPr>
        <w:t xml:space="preserve">оторые </w:t>
      </w:r>
      <w:r>
        <w:rPr>
          <w:rFonts w:ascii="Times New Roman" w:hAnsi="Times New Roman" w:cs="Times New Roman"/>
          <w:sz w:val="28"/>
        </w:rPr>
        <w:lastRenderedPageBreak/>
        <w:t>приводят к низкой степе</w:t>
      </w:r>
      <w:r w:rsidRPr="0075570C">
        <w:rPr>
          <w:rFonts w:ascii="Times New Roman" w:hAnsi="Times New Roman" w:cs="Times New Roman"/>
          <w:sz w:val="28"/>
        </w:rPr>
        <w:t>ни достоверности, объективности информац</w:t>
      </w:r>
      <w:r>
        <w:rPr>
          <w:rFonts w:ascii="Times New Roman" w:hAnsi="Times New Roman" w:cs="Times New Roman"/>
          <w:sz w:val="28"/>
        </w:rPr>
        <w:t xml:space="preserve">ии о показателях себестоимости, </w:t>
      </w:r>
      <w:r w:rsidRPr="0075570C">
        <w:rPr>
          <w:rFonts w:ascii="Times New Roman" w:hAnsi="Times New Roman" w:cs="Times New Roman"/>
          <w:sz w:val="28"/>
        </w:rPr>
        <w:t>они не обеспечивают контроль за издержкам</w:t>
      </w:r>
      <w:r>
        <w:rPr>
          <w:rFonts w:ascii="Times New Roman" w:hAnsi="Times New Roman" w:cs="Times New Roman"/>
          <w:sz w:val="28"/>
        </w:rPr>
        <w:t>и по носителям и местам возник</w:t>
      </w:r>
      <w:r w:rsidRPr="00865CC4">
        <w:rPr>
          <w:rFonts w:ascii="Times New Roman" w:hAnsi="Times New Roman" w:cs="Times New Roman"/>
          <w:sz w:val="28"/>
        </w:rPr>
        <w:t>новения;</w:t>
      </w:r>
    </w:p>
    <w:p w:rsidR="00CE44B9" w:rsidRPr="00865CC4" w:rsidRDefault="00CE44B9" w:rsidP="00CE44B9">
      <w:pPr>
        <w:pStyle w:val="a3"/>
        <w:spacing w:after="0" w:line="360" w:lineRule="auto"/>
        <w:ind w:left="0" w:firstLine="709"/>
        <w:jc w:val="both"/>
        <w:rPr>
          <w:rFonts w:ascii="Times New Roman" w:hAnsi="Times New Roman" w:cs="Times New Roman"/>
          <w:sz w:val="28"/>
        </w:rPr>
      </w:pPr>
      <w:r w:rsidRPr="0075570C">
        <w:rPr>
          <w:rFonts w:ascii="Times New Roman" w:hAnsi="Times New Roman" w:cs="Times New Roman"/>
          <w:sz w:val="28"/>
        </w:rPr>
        <w:t>– нынешняя методология учет</w:t>
      </w:r>
      <w:proofErr w:type="gramStart"/>
      <w:r w:rsidRPr="0075570C">
        <w:rPr>
          <w:rFonts w:ascii="Times New Roman" w:hAnsi="Times New Roman" w:cs="Times New Roman"/>
          <w:sz w:val="28"/>
        </w:rPr>
        <w:t xml:space="preserve">а </w:t>
      </w:r>
      <w:r>
        <w:rPr>
          <w:rFonts w:ascii="Times New Roman" w:hAnsi="Times New Roman" w:cs="Times New Roman"/>
          <w:sz w:val="28"/>
        </w:rPr>
        <w:t>ООО</w:t>
      </w:r>
      <w:proofErr w:type="gramEnd"/>
      <w:r>
        <w:rPr>
          <w:rFonts w:ascii="Times New Roman" w:hAnsi="Times New Roman" w:cs="Times New Roman"/>
          <w:sz w:val="28"/>
        </w:rPr>
        <w:t xml:space="preserve"> «Лента» </w:t>
      </w:r>
      <w:r w:rsidRPr="0075570C">
        <w:rPr>
          <w:rFonts w:ascii="Times New Roman" w:hAnsi="Times New Roman" w:cs="Times New Roman"/>
          <w:sz w:val="28"/>
        </w:rPr>
        <w:t>не о</w:t>
      </w:r>
      <w:r>
        <w:rPr>
          <w:rFonts w:ascii="Times New Roman" w:hAnsi="Times New Roman" w:cs="Times New Roman"/>
          <w:sz w:val="28"/>
        </w:rPr>
        <w:t>беспечивает информационным меха</w:t>
      </w:r>
      <w:r w:rsidRPr="0075570C">
        <w:rPr>
          <w:rFonts w:ascii="Times New Roman" w:hAnsi="Times New Roman" w:cs="Times New Roman"/>
          <w:sz w:val="28"/>
        </w:rPr>
        <w:t>низмом быстрого и гибкого реагирования на и</w:t>
      </w:r>
      <w:r>
        <w:rPr>
          <w:rFonts w:ascii="Times New Roman" w:hAnsi="Times New Roman" w:cs="Times New Roman"/>
          <w:sz w:val="28"/>
        </w:rPr>
        <w:t xml:space="preserve">зменения условий производства и </w:t>
      </w:r>
      <w:r w:rsidRPr="0075570C">
        <w:rPr>
          <w:rFonts w:ascii="Times New Roman" w:hAnsi="Times New Roman" w:cs="Times New Roman"/>
          <w:sz w:val="28"/>
        </w:rPr>
        <w:t>оперативного анализа затрат для принятия управленческих р</w:t>
      </w:r>
      <w:r>
        <w:rPr>
          <w:rFonts w:ascii="Times New Roman" w:hAnsi="Times New Roman" w:cs="Times New Roman"/>
          <w:sz w:val="28"/>
        </w:rPr>
        <w:t>ешений;</w:t>
      </w:r>
    </w:p>
    <w:p w:rsidR="00CE44B9" w:rsidRPr="00865CC4" w:rsidRDefault="00CE44B9" w:rsidP="00CE44B9">
      <w:pPr>
        <w:pStyle w:val="a3"/>
        <w:spacing w:after="0" w:line="360" w:lineRule="auto"/>
        <w:ind w:left="0" w:firstLine="709"/>
        <w:jc w:val="both"/>
        <w:rPr>
          <w:rFonts w:ascii="Times New Roman" w:hAnsi="Times New Roman" w:cs="Times New Roman"/>
          <w:sz w:val="28"/>
        </w:rPr>
      </w:pPr>
      <w:r w:rsidRPr="0075570C">
        <w:rPr>
          <w:rFonts w:ascii="Times New Roman" w:hAnsi="Times New Roman" w:cs="Times New Roman"/>
          <w:sz w:val="28"/>
        </w:rPr>
        <w:t xml:space="preserve">– сложившаяся практика учета затрат </w:t>
      </w:r>
      <w:r>
        <w:rPr>
          <w:rFonts w:ascii="Times New Roman" w:hAnsi="Times New Roman" w:cs="Times New Roman"/>
          <w:sz w:val="28"/>
        </w:rPr>
        <w:t xml:space="preserve">в ООО «Лента» </w:t>
      </w:r>
      <w:r w:rsidRPr="0075570C">
        <w:rPr>
          <w:rFonts w:ascii="Times New Roman" w:hAnsi="Times New Roman" w:cs="Times New Roman"/>
          <w:sz w:val="28"/>
        </w:rPr>
        <w:t>не</w:t>
      </w:r>
      <w:r>
        <w:rPr>
          <w:rFonts w:ascii="Times New Roman" w:hAnsi="Times New Roman" w:cs="Times New Roman"/>
          <w:sz w:val="28"/>
        </w:rPr>
        <w:t xml:space="preserve"> позволяет получать достаточных </w:t>
      </w:r>
      <w:r w:rsidRPr="0075570C">
        <w:rPr>
          <w:rFonts w:ascii="Times New Roman" w:hAnsi="Times New Roman" w:cs="Times New Roman"/>
          <w:sz w:val="28"/>
        </w:rPr>
        <w:t>данных о результатах работы производственны</w:t>
      </w:r>
      <w:r>
        <w:rPr>
          <w:rFonts w:ascii="Times New Roman" w:hAnsi="Times New Roman" w:cs="Times New Roman"/>
          <w:sz w:val="28"/>
        </w:rPr>
        <w:t xml:space="preserve">х подразделений, что затрудняет </w:t>
      </w:r>
      <w:r w:rsidRPr="00865CC4">
        <w:rPr>
          <w:rFonts w:ascii="Times New Roman" w:hAnsi="Times New Roman" w:cs="Times New Roman"/>
          <w:sz w:val="28"/>
        </w:rPr>
        <w:t>контроль за их деятельностью.</w:t>
      </w:r>
    </w:p>
    <w:p w:rsidR="00CE44B9" w:rsidRPr="00865CC4" w:rsidRDefault="00CE44B9" w:rsidP="00CE44B9">
      <w:pPr>
        <w:pStyle w:val="a3"/>
        <w:spacing w:after="0" w:line="360" w:lineRule="auto"/>
        <w:ind w:left="0" w:firstLine="709"/>
        <w:jc w:val="both"/>
        <w:rPr>
          <w:rFonts w:ascii="Times New Roman" w:hAnsi="Times New Roman" w:cs="Times New Roman"/>
          <w:sz w:val="28"/>
        </w:rPr>
      </w:pPr>
      <w:r w:rsidRPr="0075570C">
        <w:rPr>
          <w:rFonts w:ascii="Times New Roman" w:hAnsi="Times New Roman" w:cs="Times New Roman"/>
          <w:sz w:val="28"/>
        </w:rPr>
        <w:t xml:space="preserve">К важным проблемам управленческого </w:t>
      </w:r>
      <w:r>
        <w:rPr>
          <w:rFonts w:ascii="Times New Roman" w:hAnsi="Times New Roman" w:cs="Times New Roman"/>
          <w:sz w:val="28"/>
        </w:rPr>
        <w:t>учета можно отнести слабое ана</w:t>
      </w:r>
      <w:r w:rsidRPr="0075570C">
        <w:rPr>
          <w:rFonts w:ascii="Times New Roman" w:hAnsi="Times New Roman" w:cs="Times New Roman"/>
          <w:sz w:val="28"/>
        </w:rPr>
        <w:t xml:space="preserve">литическое обеспечение </w:t>
      </w:r>
      <w:proofErr w:type="gramStart"/>
      <w:r w:rsidRPr="0075570C">
        <w:rPr>
          <w:rFonts w:ascii="Times New Roman" w:hAnsi="Times New Roman" w:cs="Times New Roman"/>
          <w:sz w:val="28"/>
        </w:rPr>
        <w:t>принимаемых</w:t>
      </w:r>
      <w:proofErr w:type="gramEnd"/>
      <w:r w:rsidRPr="0075570C">
        <w:rPr>
          <w:rFonts w:ascii="Times New Roman" w:hAnsi="Times New Roman" w:cs="Times New Roman"/>
          <w:sz w:val="28"/>
        </w:rPr>
        <w:t xml:space="preserve"> бизнес-</w:t>
      </w:r>
      <w:r>
        <w:rPr>
          <w:rFonts w:ascii="Times New Roman" w:hAnsi="Times New Roman" w:cs="Times New Roman"/>
          <w:sz w:val="28"/>
        </w:rPr>
        <w:t xml:space="preserve">решений. Здесь речь идет о том, </w:t>
      </w:r>
      <w:r w:rsidRPr="0075570C">
        <w:rPr>
          <w:rFonts w:ascii="Times New Roman" w:hAnsi="Times New Roman" w:cs="Times New Roman"/>
          <w:sz w:val="28"/>
        </w:rPr>
        <w:t>что менеджер</w:t>
      </w:r>
      <w:proofErr w:type="gramStart"/>
      <w:r w:rsidRPr="0075570C">
        <w:rPr>
          <w:rFonts w:ascii="Times New Roman" w:hAnsi="Times New Roman" w:cs="Times New Roman"/>
          <w:sz w:val="28"/>
        </w:rPr>
        <w:t xml:space="preserve">ы </w:t>
      </w:r>
      <w:r>
        <w:rPr>
          <w:rFonts w:ascii="Times New Roman" w:hAnsi="Times New Roman" w:cs="Times New Roman"/>
          <w:sz w:val="28"/>
        </w:rPr>
        <w:t>ООО</w:t>
      </w:r>
      <w:proofErr w:type="gramEnd"/>
      <w:r>
        <w:rPr>
          <w:rFonts w:ascii="Times New Roman" w:hAnsi="Times New Roman" w:cs="Times New Roman"/>
          <w:sz w:val="28"/>
        </w:rPr>
        <w:t xml:space="preserve"> «Лента»</w:t>
      </w:r>
      <w:r w:rsidRPr="0075570C">
        <w:rPr>
          <w:rFonts w:ascii="Times New Roman" w:hAnsi="Times New Roman" w:cs="Times New Roman"/>
          <w:sz w:val="28"/>
        </w:rPr>
        <w:t xml:space="preserve"> должны понима</w:t>
      </w:r>
      <w:r>
        <w:rPr>
          <w:rFonts w:ascii="Times New Roman" w:hAnsi="Times New Roman" w:cs="Times New Roman"/>
          <w:sz w:val="28"/>
        </w:rPr>
        <w:t>ть важность аналитической функ</w:t>
      </w:r>
      <w:r w:rsidRPr="0075570C">
        <w:rPr>
          <w:rFonts w:ascii="Times New Roman" w:hAnsi="Times New Roman" w:cs="Times New Roman"/>
          <w:sz w:val="28"/>
        </w:rPr>
        <w:t>ции учета, а также уделять достаточно внима</w:t>
      </w:r>
      <w:r>
        <w:rPr>
          <w:rFonts w:ascii="Times New Roman" w:hAnsi="Times New Roman" w:cs="Times New Roman"/>
          <w:sz w:val="28"/>
        </w:rPr>
        <w:t>ния проведению анализа отклоне</w:t>
      </w:r>
      <w:r w:rsidRPr="0075570C">
        <w:rPr>
          <w:rFonts w:ascii="Times New Roman" w:hAnsi="Times New Roman" w:cs="Times New Roman"/>
          <w:sz w:val="28"/>
        </w:rPr>
        <w:t>ний плана от факта и своевременному прин</w:t>
      </w:r>
      <w:r>
        <w:rPr>
          <w:rFonts w:ascii="Times New Roman" w:hAnsi="Times New Roman" w:cs="Times New Roman"/>
          <w:sz w:val="28"/>
        </w:rPr>
        <w:t>ятию решений на основе получен</w:t>
      </w:r>
      <w:r w:rsidRPr="0075570C">
        <w:rPr>
          <w:rFonts w:ascii="Times New Roman" w:hAnsi="Times New Roman" w:cs="Times New Roman"/>
          <w:sz w:val="28"/>
        </w:rPr>
        <w:t>ной информации. При этом управленческий у</w:t>
      </w:r>
      <w:r>
        <w:rPr>
          <w:rFonts w:ascii="Times New Roman" w:hAnsi="Times New Roman" w:cs="Times New Roman"/>
          <w:sz w:val="28"/>
        </w:rPr>
        <w:t>чет должен обеспечивать показа</w:t>
      </w:r>
      <w:r w:rsidRPr="0075570C">
        <w:rPr>
          <w:rFonts w:ascii="Times New Roman" w:hAnsi="Times New Roman" w:cs="Times New Roman"/>
          <w:sz w:val="28"/>
        </w:rPr>
        <w:t>телями, которые необходимы для оценки прои</w:t>
      </w:r>
      <w:r>
        <w:rPr>
          <w:rFonts w:ascii="Times New Roman" w:hAnsi="Times New Roman" w:cs="Times New Roman"/>
          <w:sz w:val="28"/>
        </w:rPr>
        <w:t xml:space="preserve">зводственной деятельности (зона </w:t>
      </w:r>
      <w:r w:rsidRPr="00865CC4">
        <w:rPr>
          <w:rFonts w:ascii="Times New Roman" w:hAnsi="Times New Roman" w:cs="Times New Roman"/>
          <w:sz w:val="28"/>
        </w:rPr>
        <w:t>безопасности, точка безубыточности, маржинальная прибыль и т.д.).</w:t>
      </w:r>
    </w:p>
    <w:p w:rsidR="00CE44B9" w:rsidRPr="00865CC4" w:rsidRDefault="00CE44B9" w:rsidP="00CE44B9">
      <w:pPr>
        <w:pStyle w:val="a3"/>
        <w:spacing w:after="0" w:line="360" w:lineRule="auto"/>
        <w:ind w:left="0" w:firstLine="709"/>
        <w:jc w:val="both"/>
        <w:rPr>
          <w:rFonts w:ascii="Times New Roman" w:hAnsi="Times New Roman" w:cs="Times New Roman"/>
          <w:sz w:val="28"/>
        </w:rPr>
      </w:pPr>
      <w:r w:rsidRPr="0075570C">
        <w:rPr>
          <w:rFonts w:ascii="Times New Roman" w:hAnsi="Times New Roman" w:cs="Times New Roman"/>
          <w:sz w:val="28"/>
        </w:rPr>
        <w:t>Если управленческий учет аккумулиру</w:t>
      </w:r>
      <w:r>
        <w:rPr>
          <w:rFonts w:ascii="Times New Roman" w:hAnsi="Times New Roman" w:cs="Times New Roman"/>
          <w:sz w:val="28"/>
        </w:rPr>
        <w:t xml:space="preserve">ет информацию по центрам затрат </w:t>
      </w:r>
      <w:r w:rsidRPr="0075570C">
        <w:rPr>
          <w:rFonts w:ascii="Times New Roman" w:hAnsi="Times New Roman" w:cs="Times New Roman"/>
          <w:sz w:val="28"/>
        </w:rPr>
        <w:t>центрам ответственности, то результаты пол</w:t>
      </w:r>
      <w:r>
        <w:rPr>
          <w:rFonts w:ascii="Times New Roman" w:hAnsi="Times New Roman" w:cs="Times New Roman"/>
          <w:sz w:val="28"/>
        </w:rPr>
        <w:t xml:space="preserve">ученные от данной аналитической </w:t>
      </w:r>
      <w:r w:rsidRPr="0075570C">
        <w:rPr>
          <w:rFonts w:ascii="Times New Roman" w:hAnsi="Times New Roman" w:cs="Times New Roman"/>
          <w:sz w:val="28"/>
        </w:rPr>
        <w:t>работы приобретут наибольшую эффективности</w:t>
      </w:r>
      <w:r>
        <w:rPr>
          <w:rFonts w:ascii="Times New Roman" w:hAnsi="Times New Roman" w:cs="Times New Roman"/>
          <w:sz w:val="28"/>
        </w:rPr>
        <w:t>, в этом случае важна детализа</w:t>
      </w:r>
      <w:r w:rsidRPr="0075570C">
        <w:rPr>
          <w:rFonts w:ascii="Times New Roman" w:hAnsi="Times New Roman" w:cs="Times New Roman"/>
          <w:sz w:val="28"/>
        </w:rPr>
        <w:t>ция и полнота информации работы каждого м</w:t>
      </w:r>
      <w:r>
        <w:rPr>
          <w:rFonts w:ascii="Times New Roman" w:hAnsi="Times New Roman" w:cs="Times New Roman"/>
          <w:sz w:val="28"/>
        </w:rPr>
        <w:t xml:space="preserve">енеджера и его подразделения на </w:t>
      </w:r>
      <w:r w:rsidRPr="00865CC4">
        <w:rPr>
          <w:rFonts w:ascii="Times New Roman" w:hAnsi="Times New Roman" w:cs="Times New Roman"/>
          <w:sz w:val="28"/>
        </w:rPr>
        <w:t>разных уровнях организационной структуры организации.</w:t>
      </w:r>
    </w:p>
    <w:p w:rsidR="00CE44B9" w:rsidRPr="00865CC4" w:rsidRDefault="00CE44B9" w:rsidP="00CE44B9">
      <w:pPr>
        <w:pStyle w:val="a3"/>
        <w:spacing w:after="0" w:line="360" w:lineRule="auto"/>
        <w:ind w:left="0" w:firstLine="709"/>
        <w:jc w:val="both"/>
        <w:rPr>
          <w:rFonts w:ascii="Times New Roman" w:hAnsi="Times New Roman" w:cs="Times New Roman"/>
          <w:sz w:val="28"/>
        </w:rPr>
      </w:pPr>
      <w:r w:rsidRPr="0075570C">
        <w:rPr>
          <w:rFonts w:ascii="Times New Roman" w:hAnsi="Times New Roman" w:cs="Times New Roman"/>
          <w:sz w:val="28"/>
        </w:rPr>
        <w:t>Следующей группой недостатков управленческого учета станут недочет</w:t>
      </w:r>
      <w:r>
        <w:rPr>
          <w:rFonts w:ascii="Times New Roman" w:hAnsi="Times New Roman" w:cs="Times New Roman"/>
          <w:sz w:val="28"/>
        </w:rPr>
        <w:t xml:space="preserve">ы </w:t>
      </w:r>
      <w:r w:rsidRPr="0075570C">
        <w:rPr>
          <w:rFonts w:ascii="Times New Roman" w:hAnsi="Times New Roman" w:cs="Times New Roman"/>
          <w:sz w:val="28"/>
        </w:rPr>
        <w:t>в построении системы бюджетирования. Связа</w:t>
      </w:r>
      <w:r>
        <w:rPr>
          <w:rFonts w:ascii="Times New Roman" w:hAnsi="Times New Roman" w:cs="Times New Roman"/>
          <w:sz w:val="28"/>
        </w:rPr>
        <w:t>но это с планированием деятель</w:t>
      </w:r>
      <w:r w:rsidRPr="0075570C">
        <w:rPr>
          <w:rFonts w:ascii="Times New Roman" w:hAnsi="Times New Roman" w:cs="Times New Roman"/>
          <w:sz w:val="28"/>
        </w:rPr>
        <w:t>ности организации от достигнутого, что подм</w:t>
      </w:r>
      <w:r>
        <w:rPr>
          <w:rFonts w:ascii="Times New Roman" w:hAnsi="Times New Roman" w:cs="Times New Roman"/>
          <w:sz w:val="28"/>
        </w:rPr>
        <w:t>еняет саму сущность этого поня</w:t>
      </w:r>
      <w:r w:rsidRPr="0075570C">
        <w:rPr>
          <w:rFonts w:ascii="Times New Roman" w:hAnsi="Times New Roman" w:cs="Times New Roman"/>
          <w:sz w:val="28"/>
        </w:rPr>
        <w:t>тия. В настоящее время в организации отсутствуют функции корректировки и</w:t>
      </w:r>
      <w:r>
        <w:rPr>
          <w:rFonts w:ascii="Times New Roman" w:hAnsi="Times New Roman" w:cs="Times New Roman"/>
          <w:sz w:val="28"/>
        </w:rPr>
        <w:t xml:space="preserve"> </w:t>
      </w:r>
      <w:proofErr w:type="gramStart"/>
      <w:r w:rsidRPr="00865CC4">
        <w:rPr>
          <w:rFonts w:ascii="Times New Roman" w:hAnsi="Times New Roman" w:cs="Times New Roman"/>
          <w:sz w:val="28"/>
        </w:rPr>
        <w:t>контроля за</w:t>
      </w:r>
      <w:proofErr w:type="gramEnd"/>
      <w:r w:rsidRPr="00865CC4">
        <w:rPr>
          <w:rFonts w:ascii="Times New Roman" w:hAnsi="Times New Roman" w:cs="Times New Roman"/>
          <w:sz w:val="28"/>
        </w:rPr>
        <w:t xml:space="preserve"> исполнением бюджетов, в связи с </w:t>
      </w:r>
      <w:r>
        <w:rPr>
          <w:rFonts w:ascii="Times New Roman" w:hAnsi="Times New Roman" w:cs="Times New Roman"/>
          <w:sz w:val="28"/>
        </w:rPr>
        <w:t xml:space="preserve">чем </w:t>
      </w:r>
      <w:r>
        <w:rPr>
          <w:rFonts w:ascii="Times New Roman" w:hAnsi="Times New Roman" w:cs="Times New Roman"/>
          <w:sz w:val="28"/>
        </w:rPr>
        <w:lastRenderedPageBreak/>
        <w:t>складывается ситуация необ</w:t>
      </w:r>
      <w:r w:rsidRPr="00865CC4">
        <w:rPr>
          <w:rFonts w:ascii="Times New Roman" w:hAnsi="Times New Roman" w:cs="Times New Roman"/>
          <w:sz w:val="28"/>
        </w:rPr>
        <w:t>ходимости бюджетов только на момент принятия управленческих решений.</w:t>
      </w:r>
    </w:p>
    <w:p w:rsidR="00CE44B9" w:rsidRPr="00865CC4" w:rsidRDefault="00CE44B9" w:rsidP="00CE44B9">
      <w:pPr>
        <w:pStyle w:val="a3"/>
        <w:spacing w:after="0" w:line="360" w:lineRule="auto"/>
        <w:ind w:left="0" w:firstLine="709"/>
        <w:jc w:val="both"/>
        <w:rPr>
          <w:rFonts w:ascii="Times New Roman" w:hAnsi="Times New Roman" w:cs="Times New Roman"/>
          <w:sz w:val="28"/>
        </w:rPr>
      </w:pPr>
      <w:r w:rsidRPr="00865CC4">
        <w:rPr>
          <w:rFonts w:ascii="Times New Roman" w:hAnsi="Times New Roman" w:cs="Times New Roman"/>
          <w:sz w:val="28"/>
        </w:rPr>
        <w:t>Последней группой недостатков мож</w:t>
      </w:r>
      <w:r>
        <w:rPr>
          <w:rFonts w:ascii="Times New Roman" w:hAnsi="Times New Roman" w:cs="Times New Roman"/>
          <w:sz w:val="28"/>
        </w:rPr>
        <w:t xml:space="preserve">но считать проблемы связанные с </w:t>
      </w:r>
      <w:r w:rsidRPr="00865CC4">
        <w:rPr>
          <w:rFonts w:ascii="Times New Roman" w:hAnsi="Times New Roman" w:cs="Times New Roman"/>
          <w:sz w:val="28"/>
        </w:rPr>
        <w:t>формированием управленческой отчетности, которая зачастую отражает и</w:t>
      </w:r>
      <w:proofErr w:type="gramStart"/>
      <w:r w:rsidRPr="00865CC4">
        <w:rPr>
          <w:rFonts w:ascii="Times New Roman" w:hAnsi="Times New Roman" w:cs="Times New Roman"/>
          <w:sz w:val="28"/>
        </w:rPr>
        <w:t>н-</w:t>
      </w:r>
      <w:proofErr w:type="gramEnd"/>
      <w:r>
        <w:rPr>
          <w:rFonts w:ascii="Times New Roman" w:hAnsi="Times New Roman" w:cs="Times New Roman"/>
          <w:sz w:val="28"/>
        </w:rPr>
        <w:t xml:space="preserve"> </w:t>
      </w:r>
      <w:r w:rsidRPr="00865CC4">
        <w:rPr>
          <w:rFonts w:ascii="Times New Roman" w:hAnsi="Times New Roman" w:cs="Times New Roman"/>
          <w:sz w:val="28"/>
        </w:rPr>
        <w:t>формацию фрагментарно, не давая общей карти</w:t>
      </w:r>
      <w:r>
        <w:rPr>
          <w:rFonts w:ascii="Times New Roman" w:hAnsi="Times New Roman" w:cs="Times New Roman"/>
          <w:sz w:val="28"/>
        </w:rPr>
        <w:t>ны ситуации, не отвечает в пол</w:t>
      </w:r>
      <w:r w:rsidRPr="00865CC4">
        <w:rPr>
          <w:rFonts w:ascii="Times New Roman" w:hAnsi="Times New Roman" w:cs="Times New Roman"/>
          <w:sz w:val="28"/>
        </w:rPr>
        <w:t xml:space="preserve">ной мере современным требованиям, </w:t>
      </w:r>
      <w:r>
        <w:rPr>
          <w:rFonts w:ascii="Times New Roman" w:hAnsi="Times New Roman" w:cs="Times New Roman"/>
          <w:sz w:val="28"/>
        </w:rPr>
        <w:t xml:space="preserve">предъявляемым к информационному </w:t>
      </w:r>
      <w:r w:rsidRPr="00865CC4">
        <w:rPr>
          <w:rFonts w:ascii="Times New Roman" w:hAnsi="Times New Roman" w:cs="Times New Roman"/>
          <w:sz w:val="28"/>
        </w:rPr>
        <w:t>обеспечению управления производством (по</w:t>
      </w:r>
      <w:r>
        <w:rPr>
          <w:rFonts w:ascii="Times New Roman" w:hAnsi="Times New Roman" w:cs="Times New Roman"/>
          <w:sz w:val="28"/>
        </w:rPr>
        <w:t xml:space="preserve">лнота, оперативность, точность, </w:t>
      </w:r>
      <w:r w:rsidRPr="00865CC4">
        <w:rPr>
          <w:rFonts w:ascii="Times New Roman" w:hAnsi="Times New Roman" w:cs="Times New Roman"/>
          <w:sz w:val="28"/>
        </w:rPr>
        <w:t xml:space="preserve">целесообразность данных и т.п.). В данной ситуации </w:t>
      </w:r>
      <w:r>
        <w:rPr>
          <w:rFonts w:ascii="Times New Roman" w:hAnsi="Times New Roman" w:cs="Times New Roman"/>
          <w:sz w:val="28"/>
        </w:rPr>
        <w:t>речь идет о том, когда от</w:t>
      </w:r>
      <w:r w:rsidRPr="00865CC4">
        <w:rPr>
          <w:rFonts w:ascii="Times New Roman" w:hAnsi="Times New Roman" w:cs="Times New Roman"/>
          <w:sz w:val="28"/>
        </w:rPr>
        <w:t>четность содержит большое количество избы</w:t>
      </w:r>
      <w:r>
        <w:rPr>
          <w:rFonts w:ascii="Times New Roman" w:hAnsi="Times New Roman" w:cs="Times New Roman"/>
          <w:sz w:val="28"/>
        </w:rPr>
        <w:t>точных сведений, но главные по</w:t>
      </w:r>
      <w:r w:rsidRPr="00865CC4">
        <w:rPr>
          <w:rFonts w:ascii="Times New Roman" w:hAnsi="Times New Roman" w:cs="Times New Roman"/>
          <w:sz w:val="28"/>
        </w:rPr>
        <w:t>ложения отражаются частично, что затрудняе</w:t>
      </w:r>
      <w:r>
        <w:rPr>
          <w:rFonts w:ascii="Times New Roman" w:hAnsi="Times New Roman" w:cs="Times New Roman"/>
          <w:sz w:val="28"/>
        </w:rPr>
        <w:t xml:space="preserve">т процесс принятия решений, для </w:t>
      </w:r>
      <w:r w:rsidRPr="00865CC4">
        <w:rPr>
          <w:rFonts w:ascii="Times New Roman" w:hAnsi="Times New Roman" w:cs="Times New Roman"/>
          <w:sz w:val="28"/>
        </w:rPr>
        <w:t>решения которых предлагается создание иера</w:t>
      </w:r>
      <w:r>
        <w:rPr>
          <w:rFonts w:ascii="Times New Roman" w:hAnsi="Times New Roman" w:cs="Times New Roman"/>
          <w:sz w:val="28"/>
        </w:rPr>
        <w:t>рхии форм управленческой отчет</w:t>
      </w:r>
      <w:r w:rsidRPr="00865CC4">
        <w:rPr>
          <w:rFonts w:ascii="Times New Roman" w:hAnsi="Times New Roman" w:cs="Times New Roman"/>
          <w:sz w:val="28"/>
        </w:rPr>
        <w:t>ности для разных уровней менеджмента.</w:t>
      </w:r>
    </w:p>
    <w:p w:rsidR="00CE44B9" w:rsidRPr="00865CC4" w:rsidRDefault="00CE44B9" w:rsidP="00CE44B9">
      <w:pPr>
        <w:pStyle w:val="a3"/>
        <w:spacing w:after="0" w:line="360" w:lineRule="auto"/>
        <w:ind w:left="0" w:firstLine="709"/>
        <w:jc w:val="both"/>
        <w:rPr>
          <w:rFonts w:ascii="Times New Roman" w:hAnsi="Times New Roman" w:cs="Times New Roman"/>
          <w:sz w:val="28"/>
        </w:rPr>
      </w:pPr>
      <w:r w:rsidRPr="00865CC4">
        <w:rPr>
          <w:rFonts w:ascii="Times New Roman" w:hAnsi="Times New Roman" w:cs="Times New Roman"/>
          <w:sz w:val="28"/>
        </w:rPr>
        <w:t>Следует отметить, что управленческая о</w:t>
      </w:r>
      <w:r>
        <w:rPr>
          <w:rFonts w:ascii="Times New Roman" w:hAnsi="Times New Roman" w:cs="Times New Roman"/>
          <w:sz w:val="28"/>
        </w:rPr>
        <w:t>тчетность является заключитель</w:t>
      </w:r>
      <w:r w:rsidRPr="00865CC4">
        <w:rPr>
          <w:rFonts w:ascii="Times New Roman" w:hAnsi="Times New Roman" w:cs="Times New Roman"/>
          <w:sz w:val="28"/>
        </w:rPr>
        <w:t>ным этапом учетного процесса. Она обеспеч</w:t>
      </w:r>
      <w:r>
        <w:rPr>
          <w:rFonts w:ascii="Times New Roman" w:hAnsi="Times New Roman" w:cs="Times New Roman"/>
          <w:sz w:val="28"/>
        </w:rPr>
        <w:t>ивает возможности более деталь</w:t>
      </w:r>
      <w:r w:rsidRPr="00865CC4">
        <w:rPr>
          <w:rFonts w:ascii="Times New Roman" w:hAnsi="Times New Roman" w:cs="Times New Roman"/>
          <w:sz w:val="28"/>
        </w:rPr>
        <w:t xml:space="preserve">ного и основательного изучения положения </w:t>
      </w:r>
      <w:r>
        <w:rPr>
          <w:rFonts w:ascii="Times New Roman" w:hAnsi="Times New Roman" w:cs="Times New Roman"/>
          <w:sz w:val="28"/>
        </w:rPr>
        <w:t>организации и оказывает воздей</w:t>
      </w:r>
      <w:r w:rsidRPr="00865CC4">
        <w:rPr>
          <w:rFonts w:ascii="Times New Roman" w:hAnsi="Times New Roman" w:cs="Times New Roman"/>
          <w:sz w:val="28"/>
        </w:rPr>
        <w:t>ствие на принятие стратегических и оперативных управленческих решений.</w:t>
      </w:r>
    </w:p>
    <w:p w:rsidR="00CE44B9" w:rsidRPr="00865CC4" w:rsidRDefault="00CE44B9" w:rsidP="00CE44B9">
      <w:pPr>
        <w:pStyle w:val="a3"/>
        <w:spacing w:after="0" w:line="360" w:lineRule="auto"/>
        <w:ind w:left="0" w:firstLine="709"/>
        <w:jc w:val="both"/>
        <w:rPr>
          <w:rFonts w:ascii="Times New Roman" w:hAnsi="Times New Roman" w:cs="Times New Roman"/>
          <w:sz w:val="28"/>
        </w:rPr>
      </w:pPr>
      <w:r w:rsidRPr="00865CC4">
        <w:rPr>
          <w:rFonts w:ascii="Times New Roman" w:hAnsi="Times New Roman" w:cs="Times New Roman"/>
          <w:sz w:val="28"/>
        </w:rPr>
        <w:t xml:space="preserve">Целью составления управленческих </w:t>
      </w:r>
      <w:r>
        <w:rPr>
          <w:rFonts w:ascii="Times New Roman" w:hAnsi="Times New Roman" w:cs="Times New Roman"/>
          <w:sz w:val="28"/>
        </w:rPr>
        <w:t xml:space="preserve">отчетов является удовлетворение </w:t>
      </w:r>
      <w:r w:rsidRPr="00865CC4">
        <w:rPr>
          <w:rFonts w:ascii="Times New Roman" w:hAnsi="Times New Roman" w:cs="Times New Roman"/>
          <w:sz w:val="28"/>
        </w:rPr>
        <w:t xml:space="preserve">информационных потребностей руководства </w:t>
      </w:r>
      <w:r>
        <w:rPr>
          <w:rFonts w:ascii="Times New Roman" w:hAnsi="Times New Roman" w:cs="Times New Roman"/>
          <w:sz w:val="28"/>
        </w:rPr>
        <w:t>организации. Сроки, порядок со</w:t>
      </w:r>
      <w:r w:rsidRPr="00865CC4">
        <w:rPr>
          <w:rFonts w:ascii="Times New Roman" w:hAnsi="Times New Roman" w:cs="Times New Roman"/>
          <w:sz w:val="28"/>
        </w:rPr>
        <w:t>ставления и представления управленческой отчетно</w:t>
      </w:r>
      <w:r>
        <w:rPr>
          <w:rFonts w:ascii="Times New Roman" w:hAnsi="Times New Roman" w:cs="Times New Roman"/>
          <w:sz w:val="28"/>
        </w:rPr>
        <w:t>сти является индивидуаль</w:t>
      </w:r>
      <w:r w:rsidRPr="00865CC4">
        <w:rPr>
          <w:rFonts w:ascii="Times New Roman" w:hAnsi="Times New Roman" w:cs="Times New Roman"/>
          <w:sz w:val="28"/>
        </w:rPr>
        <w:t>ной особенностью каждой конкретной организ</w:t>
      </w:r>
      <w:r>
        <w:rPr>
          <w:rFonts w:ascii="Times New Roman" w:hAnsi="Times New Roman" w:cs="Times New Roman"/>
          <w:sz w:val="28"/>
        </w:rPr>
        <w:t>ации. Основная задача таких от</w:t>
      </w:r>
      <w:r w:rsidRPr="00865CC4">
        <w:rPr>
          <w:rFonts w:ascii="Times New Roman" w:hAnsi="Times New Roman" w:cs="Times New Roman"/>
          <w:sz w:val="28"/>
        </w:rPr>
        <w:t>четов – представление управленческой информации в установленные сроки.</w:t>
      </w:r>
    </w:p>
    <w:p w:rsidR="00CE44B9" w:rsidRPr="00865CC4" w:rsidRDefault="00CE44B9" w:rsidP="00CE44B9">
      <w:pPr>
        <w:pStyle w:val="a3"/>
        <w:spacing w:after="0" w:line="360" w:lineRule="auto"/>
        <w:ind w:left="0" w:firstLine="709"/>
        <w:jc w:val="both"/>
        <w:rPr>
          <w:rFonts w:ascii="Times New Roman" w:hAnsi="Times New Roman" w:cs="Times New Roman"/>
          <w:sz w:val="28"/>
        </w:rPr>
      </w:pPr>
      <w:r w:rsidRPr="00865CC4">
        <w:rPr>
          <w:rFonts w:ascii="Times New Roman" w:hAnsi="Times New Roman" w:cs="Times New Roman"/>
          <w:sz w:val="28"/>
        </w:rPr>
        <w:t>Наряду с традиционными подходами (предс</w:t>
      </w:r>
      <w:r>
        <w:rPr>
          <w:rFonts w:ascii="Times New Roman" w:hAnsi="Times New Roman" w:cs="Times New Roman"/>
          <w:sz w:val="28"/>
        </w:rPr>
        <w:t xml:space="preserve">тавление таблиц, размещенных на </w:t>
      </w:r>
      <w:r w:rsidRPr="00865CC4">
        <w:rPr>
          <w:rFonts w:ascii="Times New Roman" w:hAnsi="Times New Roman" w:cs="Times New Roman"/>
          <w:sz w:val="28"/>
        </w:rPr>
        <w:t>бумажных носителях) следует использовать</w:t>
      </w:r>
      <w:r>
        <w:rPr>
          <w:rFonts w:ascii="Times New Roman" w:hAnsi="Times New Roman" w:cs="Times New Roman"/>
          <w:sz w:val="28"/>
        </w:rPr>
        <w:t xml:space="preserve"> демонстрацию на дисплее графи</w:t>
      </w:r>
      <w:r w:rsidRPr="00865CC4">
        <w:rPr>
          <w:rFonts w:ascii="Times New Roman" w:hAnsi="Times New Roman" w:cs="Times New Roman"/>
          <w:sz w:val="28"/>
        </w:rPr>
        <w:t>ков и диаграмм. Основные факторы, влияющ</w:t>
      </w:r>
      <w:r>
        <w:rPr>
          <w:rFonts w:ascii="Times New Roman" w:hAnsi="Times New Roman" w:cs="Times New Roman"/>
          <w:sz w:val="28"/>
        </w:rPr>
        <w:t>ие на выбор способа представле</w:t>
      </w:r>
      <w:r w:rsidRPr="00865CC4">
        <w:rPr>
          <w:rFonts w:ascii="Times New Roman" w:hAnsi="Times New Roman" w:cs="Times New Roman"/>
          <w:sz w:val="28"/>
        </w:rPr>
        <w:t>ния, формата и структуры того или иного у</w:t>
      </w:r>
      <w:r>
        <w:rPr>
          <w:rFonts w:ascii="Times New Roman" w:hAnsi="Times New Roman" w:cs="Times New Roman"/>
          <w:sz w:val="28"/>
        </w:rPr>
        <w:t xml:space="preserve">правленческого отчета, являются </w:t>
      </w:r>
      <w:r w:rsidRPr="00865CC4">
        <w:rPr>
          <w:rFonts w:ascii="Times New Roman" w:hAnsi="Times New Roman" w:cs="Times New Roman"/>
          <w:sz w:val="28"/>
        </w:rPr>
        <w:t xml:space="preserve">содержание информации, потребности и </w:t>
      </w:r>
      <w:r w:rsidRPr="00865CC4">
        <w:rPr>
          <w:rFonts w:ascii="Times New Roman" w:hAnsi="Times New Roman" w:cs="Times New Roman"/>
          <w:sz w:val="28"/>
        </w:rPr>
        <w:lastRenderedPageBreak/>
        <w:t>пожелания пользо</w:t>
      </w:r>
      <w:r>
        <w:rPr>
          <w:rFonts w:ascii="Times New Roman" w:hAnsi="Times New Roman" w:cs="Times New Roman"/>
          <w:sz w:val="28"/>
        </w:rPr>
        <w:t xml:space="preserve">вателей отчетов, </w:t>
      </w:r>
      <w:r w:rsidRPr="00865CC4">
        <w:rPr>
          <w:rFonts w:ascii="Times New Roman" w:hAnsi="Times New Roman" w:cs="Times New Roman"/>
          <w:sz w:val="28"/>
        </w:rPr>
        <w:t>критерий экономичности получения и передачи данных.</w:t>
      </w:r>
    </w:p>
    <w:p w:rsidR="00CE44B9" w:rsidRPr="00865CC4" w:rsidRDefault="00CE44B9" w:rsidP="00CE44B9">
      <w:pPr>
        <w:pStyle w:val="a3"/>
        <w:spacing w:after="0" w:line="360" w:lineRule="auto"/>
        <w:ind w:left="0" w:firstLine="709"/>
        <w:jc w:val="both"/>
        <w:rPr>
          <w:rFonts w:ascii="Times New Roman" w:hAnsi="Times New Roman" w:cs="Times New Roman"/>
          <w:sz w:val="28"/>
        </w:rPr>
      </w:pPr>
      <w:r w:rsidRPr="00865CC4">
        <w:rPr>
          <w:rFonts w:ascii="Times New Roman" w:hAnsi="Times New Roman" w:cs="Times New Roman"/>
          <w:sz w:val="28"/>
        </w:rPr>
        <w:t>В отечественной практике чаще всего ис</w:t>
      </w:r>
      <w:r>
        <w:rPr>
          <w:rFonts w:ascii="Times New Roman" w:hAnsi="Times New Roman" w:cs="Times New Roman"/>
          <w:sz w:val="28"/>
        </w:rPr>
        <w:t>пользуется трехуровневая систе</w:t>
      </w:r>
      <w:r w:rsidRPr="00865CC4">
        <w:rPr>
          <w:rFonts w:ascii="Times New Roman" w:hAnsi="Times New Roman" w:cs="Times New Roman"/>
          <w:sz w:val="28"/>
        </w:rPr>
        <w:t>ма формирования управленческой отчетности:</w:t>
      </w:r>
    </w:p>
    <w:p w:rsidR="00CE44B9" w:rsidRPr="00865CC4" w:rsidRDefault="00CE44B9" w:rsidP="00CE44B9">
      <w:pPr>
        <w:pStyle w:val="a3"/>
        <w:spacing w:after="0" w:line="360" w:lineRule="auto"/>
        <w:ind w:left="0" w:firstLine="709"/>
        <w:jc w:val="both"/>
        <w:rPr>
          <w:rFonts w:ascii="Times New Roman" w:hAnsi="Times New Roman" w:cs="Times New Roman"/>
          <w:sz w:val="28"/>
        </w:rPr>
      </w:pPr>
      <w:r w:rsidRPr="00865CC4">
        <w:rPr>
          <w:rFonts w:ascii="Times New Roman" w:hAnsi="Times New Roman" w:cs="Times New Roman"/>
          <w:sz w:val="28"/>
        </w:rPr>
        <w:t>– сводки – краткие сведения об отдельн</w:t>
      </w:r>
      <w:r>
        <w:rPr>
          <w:rFonts w:ascii="Times New Roman" w:hAnsi="Times New Roman" w:cs="Times New Roman"/>
          <w:sz w:val="28"/>
        </w:rPr>
        <w:t>ых показателях деятельности под</w:t>
      </w:r>
      <w:r w:rsidRPr="00865CC4">
        <w:rPr>
          <w:rFonts w:ascii="Times New Roman" w:hAnsi="Times New Roman" w:cs="Times New Roman"/>
          <w:sz w:val="28"/>
        </w:rPr>
        <w:t>разделения на конкретную дату;</w:t>
      </w:r>
    </w:p>
    <w:p w:rsidR="00CE44B9" w:rsidRPr="00865CC4" w:rsidRDefault="00CE44B9" w:rsidP="00CE44B9">
      <w:pPr>
        <w:pStyle w:val="a3"/>
        <w:spacing w:after="0" w:line="360" w:lineRule="auto"/>
        <w:ind w:left="0" w:firstLine="709"/>
        <w:jc w:val="both"/>
        <w:rPr>
          <w:rFonts w:ascii="Times New Roman" w:hAnsi="Times New Roman" w:cs="Times New Roman"/>
          <w:sz w:val="28"/>
        </w:rPr>
      </w:pPr>
      <w:r w:rsidRPr="00865CC4">
        <w:rPr>
          <w:rFonts w:ascii="Times New Roman" w:hAnsi="Times New Roman" w:cs="Times New Roman"/>
          <w:sz w:val="28"/>
        </w:rPr>
        <w:t xml:space="preserve">– итоговые отчеты – в них обобщается информация </w:t>
      </w:r>
      <w:proofErr w:type="gramStart"/>
      <w:r w:rsidRPr="00865CC4">
        <w:rPr>
          <w:rFonts w:ascii="Times New Roman" w:hAnsi="Times New Roman" w:cs="Times New Roman"/>
          <w:sz w:val="28"/>
        </w:rPr>
        <w:t>о</w:t>
      </w:r>
      <w:proofErr w:type="gramEnd"/>
      <w:r w:rsidRPr="00865CC4">
        <w:rPr>
          <w:rFonts w:ascii="Times New Roman" w:hAnsi="Times New Roman" w:cs="Times New Roman"/>
          <w:sz w:val="28"/>
        </w:rPr>
        <w:t xml:space="preserve"> контролируемых</w:t>
      </w:r>
    </w:p>
    <w:p w:rsidR="00CE44B9" w:rsidRPr="00865CC4" w:rsidRDefault="00CE44B9" w:rsidP="00CE44B9">
      <w:pPr>
        <w:spacing w:after="0" w:line="360" w:lineRule="auto"/>
        <w:jc w:val="both"/>
        <w:rPr>
          <w:rFonts w:ascii="Times New Roman" w:hAnsi="Times New Roman" w:cs="Times New Roman"/>
          <w:sz w:val="28"/>
        </w:rPr>
      </w:pPr>
      <w:proofErr w:type="gramStart"/>
      <w:r w:rsidRPr="00865CC4">
        <w:rPr>
          <w:rFonts w:ascii="Times New Roman" w:hAnsi="Times New Roman" w:cs="Times New Roman"/>
          <w:sz w:val="28"/>
        </w:rPr>
        <w:t>показателях</w:t>
      </w:r>
      <w:proofErr w:type="gramEnd"/>
      <w:r w:rsidRPr="00865CC4">
        <w:rPr>
          <w:rFonts w:ascii="Times New Roman" w:hAnsi="Times New Roman" w:cs="Times New Roman"/>
          <w:sz w:val="28"/>
        </w:rPr>
        <w:t xml:space="preserve"> данного центра ответственности;</w:t>
      </w:r>
    </w:p>
    <w:p w:rsidR="00CE44B9" w:rsidRPr="00865CC4" w:rsidRDefault="00CE44B9" w:rsidP="00CE44B9">
      <w:pPr>
        <w:pStyle w:val="a3"/>
        <w:spacing w:after="0" w:line="360" w:lineRule="auto"/>
        <w:ind w:left="0" w:firstLine="709"/>
        <w:jc w:val="both"/>
        <w:rPr>
          <w:rFonts w:ascii="Times New Roman" w:hAnsi="Times New Roman" w:cs="Times New Roman"/>
          <w:sz w:val="28"/>
        </w:rPr>
      </w:pPr>
      <w:r w:rsidRPr="00865CC4">
        <w:rPr>
          <w:rFonts w:ascii="Times New Roman" w:hAnsi="Times New Roman" w:cs="Times New Roman"/>
          <w:sz w:val="28"/>
        </w:rPr>
        <w:t>– общие отчеты – они содержат информ</w:t>
      </w:r>
      <w:r>
        <w:rPr>
          <w:rFonts w:ascii="Times New Roman" w:hAnsi="Times New Roman" w:cs="Times New Roman"/>
          <w:sz w:val="28"/>
        </w:rPr>
        <w:t xml:space="preserve">ацию о результатах деятельности </w:t>
      </w:r>
      <w:r w:rsidRPr="00865CC4">
        <w:rPr>
          <w:rFonts w:ascii="Times New Roman" w:hAnsi="Times New Roman" w:cs="Times New Roman"/>
          <w:sz w:val="28"/>
        </w:rPr>
        <w:t>организации в целом и ее структурных подразделений за определенный период.</w:t>
      </w:r>
    </w:p>
    <w:p w:rsidR="00CE44B9" w:rsidRPr="00865CC4" w:rsidRDefault="00CE44B9" w:rsidP="00CE44B9">
      <w:pPr>
        <w:pStyle w:val="a3"/>
        <w:spacing w:after="0" w:line="360" w:lineRule="auto"/>
        <w:ind w:left="0" w:firstLine="709"/>
        <w:jc w:val="both"/>
        <w:rPr>
          <w:rFonts w:ascii="Times New Roman" w:hAnsi="Times New Roman" w:cs="Times New Roman"/>
          <w:sz w:val="28"/>
        </w:rPr>
      </w:pPr>
      <w:r w:rsidRPr="00865CC4">
        <w:rPr>
          <w:rFonts w:ascii="Times New Roman" w:hAnsi="Times New Roman" w:cs="Times New Roman"/>
          <w:sz w:val="28"/>
        </w:rPr>
        <w:t>В настоящее время в условиях рынка</w:t>
      </w:r>
      <w:r>
        <w:rPr>
          <w:rFonts w:ascii="Times New Roman" w:hAnsi="Times New Roman" w:cs="Times New Roman"/>
          <w:sz w:val="28"/>
        </w:rPr>
        <w:t>, постоянно меняющихся техноло</w:t>
      </w:r>
      <w:r w:rsidRPr="00865CC4">
        <w:rPr>
          <w:rFonts w:ascii="Times New Roman" w:hAnsi="Times New Roman" w:cs="Times New Roman"/>
          <w:sz w:val="28"/>
        </w:rPr>
        <w:t xml:space="preserve">гиях, развитие управленческого учета </w:t>
      </w:r>
      <w:r>
        <w:rPr>
          <w:rFonts w:ascii="Times New Roman" w:hAnsi="Times New Roman" w:cs="Times New Roman"/>
          <w:sz w:val="28"/>
        </w:rPr>
        <w:t xml:space="preserve">ООО «Лента» </w:t>
      </w:r>
      <w:r w:rsidRPr="00865CC4">
        <w:rPr>
          <w:rFonts w:ascii="Times New Roman" w:hAnsi="Times New Roman" w:cs="Times New Roman"/>
          <w:sz w:val="28"/>
        </w:rPr>
        <w:t xml:space="preserve">должно происходить параллельно с текущими </w:t>
      </w:r>
      <w:proofErr w:type="gramStart"/>
      <w:r w:rsidRPr="00865CC4">
        <w:rPr>
          <w:rFonts w:ascii="Times New Roman" w:hAnsi="Times New Roman" w:cs="Times New Roman"/>
          <w:sz w:val="28"/>
        </w:rPr>
        <w:t>изменениями</w:t>
      </w:r>
      <w:proofErr w:type="gramEnd"/>
      <w:r w:rsidRPr="00865CC4">
        <w:rPr>
          <w:rFonts w:ascii="Times New Roman" w:hAnsi="Times New Roman" w:cs="Times New Roman"/>
          <w:sz w:val="28"/>
        </w:rPr>
        <w:t xml:space="preserve"> как в учете, так и в менеджменте. Помимо оперативных управленческих решений </w:t>
      </w:r>
      <w:r>
        <w:rPr>
          <w:rFonts w:ascii="Times New Roman" w:hAnsi="Times New Roman" w:cs="Times New Roman"/>
          <w:sz w:val="28"/>
        </w:rPr>
        <w:t>ООО «Лента»</w:t>
      </w:r>
      <w:r w:rsidRPr="00865CC4">
        <w:rPr>
          <w:rFonts w:ascii="Times New Roman" w:hAnsi="Times New Roman" w:cs="Times New Roman"/>
          <w:sz w:val="28"/>
        </w:rPr>
        <w:t xml:space="preserve"> необходимо принимать долгосрочные управленческие решения, важность которых в последнее время значительно возросла, что связано с процессами возрастающей конкуренции и информационно-технологических возможностей обработки информации. Для того чтобы сохранять свои позиции на рынке, организации необходимо владеть информацией о состоянии внутренних дел для принятия оперативных </w:t>
      </w:r>
      <w:proofErr w:type="gramStart"/>
      <w:r w:rsidRPr="00865CC4">
        <w:rPr>
          <w:rFonts w:ascii="Times New Roman" w:hAnsi="Times New Roman" w:cs="Times New Roman"/>
          <w:sz w:val="28"/>
        </w:rPr>
        <w:t>бизнес-решений</w:t>
      </w:r>
      <w:proofErr w:type="gramEnd"/>
      <w:r w:rsidRPr="00865CC4">
        <w:rPr>
          <w:rFonts w:ascii="Times New Roman" w:hAnsi="Times New Roman" w:cs="Times New Roman"/>
          <w:sz w:val="28"/>
        </w:rPr>
        <w:t>.</w:t>
      </w:r>
    </w:p>
    <w:p w:rsidR="00CE44B9" w:rsidRDefault="00CE44B9" w:rsidP="00CE44B9">
      <w:pPr>
        <w:pStyle w:val="a3"/>
        <w:ind w:left="0"/>
        <w:jc w:val="both"/>
        <w:rPr>
          <w:rFonts w:ascii="Times New Roman" w:hAnsi="Times New Roman" w:cs="Times New Roman"/>
          <w:sz w:val="28"/>
        </w:rPr>
      </w:pPr>
    </w:p>
    <w:p w:rsidR="00CE44B9" w:rsidRDefault="00CE44B9" w:rsidP="00CE44B9">
      <w:pPr>
        <w:pStyle w:val="a3"/>
        <w:ind w:left="0"/>
        <w:jc w:val="both"/>
        <w:rPr>
          <w:rFonts w:ascii="Times New Roman" w:hAnsi="Times New Roman" w:cs="Times New Roman"/>
          <w:sz w:val="28"/>
        </w:rPr>
      </w:pPr>
    </w:p>
    <w:p w:rsidR="00CE44B9" w:rsidRDefault="00CE44B9" w:rsidP="00CE44B9">
      <w:pPr>
        <w:pStyle w:val="a3"/>
        <w:ind w:left="0"/>
        <w:jc w:val="both"/>
        <w:rPr>
          <w:rFonts w:ascii="Times New Roman" w:hAnsi="Times New Roman" w:cs="Times New Roman"/>
          <w:sz w:val="28"/>
        </w:rPr>
      </w:pPr>
    </w:p>
    <w:p w:rsidR="00CE44B9" w:rsidRDefault="00CE44B9" w:rsidP="00CE44B9">
      <w:pPr>
        <w:pStyle w:val="a3"/>
        <w:ind w:left="0"/>
        <w:jc w:val="both"/>
        <w:rPr>
          <w:rFonts w:ascii="Times New Roman" w:hAnsi="Times New Roman" w:cs="Times New Roman"/>
          <w:sz w:val="28"/>
        </w:rPr>
      </w:pPr>
    </w:p>
    <w:p w:rsidR="00E36963" w:rsidRDefault="00E36963" w:rsidP="00CE44B9">
      <w:pPr>
        <w:pStyle w:val="a3"/>
        <w:ind w:left="0"/>
        <w:jc w:val="both"/>
        <w:rPr>
          <w:rFonts w:ascii="Times New Roman" w:hAnsi="Times New Roman" w:cs="Times New Roman"/>
          <w:sz w:val="28"/>
        </w:rPr>
      </w:pPr>
    </w:p>
    <w:p w:rsidR="00E36963" w:rsidRDefault="00E36963" w:rsidP="00CE44B9">
      <w:pPr>
        <w:pStyle w:val="a3"/>
        <w:ind w:left="0"/>
        <w:jc w:val="both"/>
        <w:rPr>
          <w:rFonts w:ascii="Times New Roman" w:hAnsi="Times New Roman" w:cs="Times New Roman"/>
          <w:sz w:val="28"/>
        </w:rPr>
      </w:pPr>
    </w:p>
    <w:p w:rsidR="00E36963" w:rsidRDefault="00E36963" w:rsidP="00CE44B9">
      <w:pPr>
        <w:pStyle w:val="a3"/>
        <w:ind w:left="0"/>
        <w:jc w:val="both"/>
        <w:rPr>
          <w:rFonts w:ascii="Times New Roman" w:hAnsi="Times New Roman" w:cs="Times New Roman"/>
          <w:sz w:val="28"/>
        </w:rPr>
      </w:pPr>
    </w:p>
    <w:p w:rsidR="00E36963" w:rsidRDefault="00E36963" w:rsidP="00CE44B9">
      <w:pPr>
        <w:pStyle w:val="a3"/>
        <w:ind w:left="0"/>
        <w:jc w:val="both"/>
        <w:rPr>
          <w:rFonts w:ascii="Times New Roman" w:hAnsi="Times New Roman" w:cs="Times New Roman"/>
          <w:sz w:val="28"/>
        </w:rPr>
      </w:pPr>
    </w:p>
    <w:p w:rsidR="00E36963" w:rsidRDefault="00E36963" w:rsidP="00CE44B9">
      <w:pPr>
        <w:pStyle w:val="a3"/>
        <w:ind w:left="0"/>
        <w:jc w:val="both"/>
        <w:rPr>
          <w:rFonts w:ascii="Times New Roman" w:hAnsi="Times New Roman" w:cs="Times New Roman"/>
          <w:sz w:val="28"/>
        </w:rPr>
      </w:pPr>
    </w:p>
    <w:p w:rsidR="00E36963" w:rsidRDefault="00E36963" w:rsidP="00CE44B9">
      <w:pPr>
        <w:pStyle w:val="a3"/>
        <w:ind w:left="0"/>
        <w:jc w:val="both"/>
        <w:rPr>
          <w:rFonts w:ascii="Times New Roman" w:hAnsi="Times New Roman" w:cs="Times New Roman"/>
          <w:sz w:val="28"/>
        </w:rPr>
      </w:pPr>
    </w:p>
    <w:p w:rsidR="00CE44B9" w:rsidRDefault="00CE44B9" w:rsidP="00CE44B9">
      <w:pPr>
        <w:pStyle w:val="a3"/>
        <w:ind w:left="0"/>
        <w:jc w:val="both"/>
        <w:rPr>
          <w:rFonts w:ascii="Times New Roman" w:hAnsi="Times New Roman" w:cs="Times New Roman"/>
          <w:sz w:val="28"/>
        </w:rPr>
      </w:pPr>
    </w:p>
    <w:p w:rsidR="00CE44B9" w:rsidRPr="00DC48EC" w:rsidRDefault="00CE44B9" w:rsidP="00CE44B9">
      <w:pPr>
        <w:pStyle w:val="a3"/>
        <w:spacing w:line="360" w:lineRule="auto"/>
        <w:ind w:left="0" w:firstLine="709"/>
        <w:jc w:val="both"/>
        <w:rPr>
          <w:rFonts w:ascii="Times New Roman" w:hAnsi="Times New Roman" w:cs="Times New Roman"/>
          <w:b/>
          <w:sz w:val="28"/>
        </w:rPr>
      </w:pPr>
      <w:r w:rsidRPr="00DC48EC">
        <w:rPr>
          <w:rFonts w:ascii="Times New Roman" w:hAnsi="Times New Roman" w:cs="Times New Roman"/>
          <w:b/>
          <w:sz w:val="28"/>
        </w:rPr>
        <w:lastRenderedPageBreak/>
        <w:t>Глава 3. Разработка мероприятий по совершенствованию управленческого учета в ООО «Лента»</w:t>
      </w:r>
    </w:p>
    <w:p w:rsidR="00CE44B9" w:rsidRPr="00DC48EC" w:rsidRDefault="00CE44B9" w:rsidP="00CE44B9">
      <w:pPr>
        <w:pStyle w:val="a3"/>
        <w:tabs>
          <w:tab w:val="left" w:pos="426"/>
        </w:tabs>
        <w:spacing w:line="360" w:lineRule="auto"/>
        <w:ind w:left="0" w:firstLine="709"/>
        <w:jc w:val="both"/>
        <w:rPr>
          <w:rFonts w:ascii="Times New Roman" w:hAnsi="Times New Roman" w:cs="Times New Roman"/>
          <w:b/>
          <w:sz w:val="28"/>
        </w:rPr>
      </w:pPr>
      <w:r w:rsidRPr="00DC48EC">
        <w:rPr>
          <w:rFonts w:ascii="Times New Roman" w:hAnsi="Times New Roman" w:cs="Times New Roman"/>
          <w:b/>
          <w:sz w:val="28"/>
        </w:rPr>
        <w:t>3.1. Совершенствование управленческого учета по бизнес-процессам в торговой деятельности</w:t>
      </w:r>
    </w:p>
    <w:p w:rsidR="00CE44B9" w:rsidRDefault="00CE44B9" w:rsidP="00CE44B9">
      <w:pPr>
        <w:pStyle w:val="a3"/>
        <w:tabs>
          <w:tab w:val="left" w:pos="426"/>
        </w:tabs>
        <w:ind w:left="426"/>
        <w:jc w:val="both"/>
        <w:rPr>
          <w:rFonts w:ascii="Times New Roman" w:hAnsi="Times New Roman" w:cs="Times New Roman"/>
          <w:sz w:val="28"/>
        </w:rPr>
      </w:pPr>
    </w:p>
    <w:p w:rsidR="00CE44B9" w:rsidRDefault="00CE44B9" w:rsidP="00CE44B9">
      <w:pPr>
        <w:pStyle w:val="a3"/>
        <w:spacing w:after="0" w:line="360" w:lineRule="auto"/>
        <w:ind w:left="0" w:firstLine="709"/>
        <w:jc w:val="both"/>
        <w:rPr>
          <w:rFonts w:ascii="Times New Roman" w:hAnsi="Times New Roman" w:cs="Times New Roman"/>
          <w:sz w:val="28"/>
        </w:rPr>
      </w:pPr>
      <w:r w:rsidRPr="00C0224E">
        <w:rPr>
          <w:rFonts w:ascii="Times New Roman" w:hAnsi="Times New Roman" w:cs="Times New Roman"/>
          <w:sz w:val="28"/>
        </w:rPr>
        <w:t>Важнейшей особенностью современного этапа развития управленческого учета является его становление в качестве подсистемы стратегического управления организацией: происходит формирование системы стратегического управленческого учета, отличающегося специфичным перечнем задач и соответствующим инструментарием. Актуализируются возможности учетно-аналитического обеспечения разработки и реализации конкурентной стратегии организации для укрепления её конкурентной позиции, что предполагает постепенное (в форме всеобщего управления качеством) либо радикальное (в форме реинжиниринга) совершенствование бизнес-процессов, посредством их анализа и перепроектирования, с целью повышения эффективности, качества и удовлетворенности клиентов.</w:t>
      </w:r>
    </w:p>
    <w:p w:rsidR="00CE44B9" w:rsidRPr="00C0224E" w:rsidRDefault="00CE44B9" w:rsidP="00CE44B9">
      <w:pPr>
        <w:pStyle w:val="a3"/>
        <w:spacing w:after="0" w:line="360" w:lineRule="auto"/>
        <w:ind w:left="0" w:firstLine="709"/>
        <w:jc w:val="both"/>
        <w:rPr>
          <w:rFonts w:ascii="Times New Roman" w:hAnsi="Times New Roman" w:cs="Times New Roman"/>
          <w:sz w:val="28"/>
        </w:rPr>
      </w:pPr>
      <w:r w:rsidRPr="00C0224E">
        <w:rPr>
          <w:rFonts w:ascii="Times New Roman" w:hAnsi="Times New Roman" w:cs="Times New Roman"/>
          <w:sz w:val="28"/>
        </w:rPr>
        <w:t>Анализ бизнес-процессов (многоэтапный процесс исследования их структуры и содержания) начинается с описания – фиксации последовательных действий участников бизнес-процессов, используемых ресурсов и механизмов в вербальной или графической форме. Считаем перспективным использование метода IDEF1Х в качестве одного из методов информационного моделирования для описания бизнес-процессов. Этот метод может рассматриваться в качестве одного из элементов системы стратегического управленческого учета, что</w:t>
      </w:r>
      <w:r>
        <w:rPr>
          <w:rFonts w:ascii="Times New Roman" w:hAnsi="Times New Roman" w:cs="Times New Roman"/>
          <w:sz w:val="28"/>
        </w:rPr>
        <w:t xml:space="preserve"> </w:t>
      </w:r>
      <w:r w:rsidRPr="00C0224E">
        <w:rPr>
          <w:rFonts w:ascii="Times New Roman" w:hAnsi="Times New Roman" w:cs="Times New Roman"/>
          <w:sz w:val="28"/>
        </w:rPr>
        <w:t>позволит обеспечить руководителей организаций дополнительной релевантной информацией для совершенствования бизнес-процессов с целью укрепления конкурентных позиций.</w:t>
      </w:r>
    </w:p>
    <w:p w:rsidR="00CE44B9" w:rsidRPr="00C0224E" w:rsidRDefault="00CE44B9" w:rsidP="00CE44B9">
      <w:pPr>
        <w:pStyle w:val="a3"/>
        <w:spacing w:after="0" w:line="360" w:lineRule="auto"/>
        <w:ind w:left="0" w:firstLine="709"/>
        <w:jc w:val="both"/>
        <w:rPr>
          <w:rFonts w:ascii="Times New Roman" w:hAnsi="Times New Roman" w:cs="Times New Roman"/>
          <w:sz w:val="28"/>
        </w:rPr>
      </w:pPr>
      <w:r w:rsidRPr="00C0224E">
        <w:rPr>
          <w:rFonts w:ascii="Times New Roman" w:hAnsi="Times New Roman" w:cs="Times New Roman"/>
          <w:sz w:val="28"/>
        </w:rPr>
        <w:t xml:space="preserve">Метод IDEF1Х был разработан для обеспечения возможностей разработки графических информационных моделей, представляющих </w:t>
      </w:r>
      <w:r w:rsidRPr="00C0224E">
        <w:rPr>
          <w:rFonts w:ascii="Times New Roman" w:hAnsi="Times New Roman" w:cs="Times New Roman"/>
          <w:sz w:val="28"/>
        </w:rPr>
        <w:lastRenderedPageBreak/>
        <w:t>структуру и семантику информации о среде или системе, которые могут быть использованы для решения ряда задач информационного менеджмента: анализ информационных ресурсов, представление и коммуникация всего комплекса данных, необходимых для обеспечения функционирования предприятия.</w:t>
      </w:r>
    </w:p>
    <w:p w:rsidR="00CE44B9" w:rsidRDefault="00CE44B9" w:rsidP="00CE44B9">
      <w:pPr>
        <w:pStyle w:val="a3"/>
        <w:spacing w:after="0" w:line="360" w:lineRule="auto"/>
        <w:ind w:left="0" w:firstLine="709"/>
        <w:jc w:val="both"/>
        <w:rPr>
          <w:rFonts w:ascii="Times New Roman" w:hAnsi="Times New Roman" w:cs="Times New Roman"/>
          <w:sz w:val="28"/>
        </w:rPr>
      </w:pPr>
      <w:r w:rsidRPr="00C0224E">
        <w:rPr>
          <w:rFonts w:ascii="Times New Roman" w:hAnsi="Times New Roman" w:cs="Times New Roman"/>
          <w:sz w:val="28"/>
        </w:rPr>
        <w:t>Являясь аналитическим методом, IDEF1Х позволяет идентифицировать всю информацию о предприятии, систему отношений внутри него, регламенты управления информацией и свидетельства неэффективного информационного менеджмента, что может быть использовано для совершенствования текущих бизнес-процессов, получения конкурентных преимуществ и укрепления конкурентной позиции в системе стратегического операционного менеджмента</w:t>
      </w:r>
      <w:r>
        <w:rPr>
          <w:rFonts w:ascii="Times New Roman" w:hAnsi="Times New Roman" w:cs="Times New Roman"/>
          <w:sz w:val="28"/>
        </w:rPr>
        <w:t xml:space="preserve"> (см. рисунок 3.1.). </w:t>
      </w:r>
    </w:p>
    <w:p w:rsidR="00CE44B9" w:rsidRDefault="00CE44B9" w:rsidP="00CE44B9">
      <w:pPr>
        <w:pStyle w:val="a3"/>
        <w:spacing w:after="0" w:line="360" w:lineRule="auto"/>
        <w:ind w:left="0"/>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01839105" wp14:editId="2F5F2BFB">
            <wp:extent cx="5076825" cy="425377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6825" cy="4253776"/>
                    </a:xfrm>
                    <a:prstGeom prst="rect">
                      <a:avLst/>
                    </a:prstGeom>
                    <a:noFill/>
                    <a:ln>
                      <a:noFill/>
                    </a:ln>
                  </pic:spPr>
                </pic:pic>
              </a:graphicData>
            </a:graphic>
          </wp:inline>
        </w:drawing>
      </w:r>
    </w:p>
    <w:p w:rsidR="00CE44B9" w:rsidRDefault="00CE44B9" w:rsidP="00CE44B9">
      <w:pPr>
        <w:pStyle w:val="a3"/>
        <w:spacing w:after="0" w:line="360" w:lineRule="auto"/>
        <w:ind w:left="0"/>
        <w:jc w:val="center"/>
        <w:rPr>
          <w:rFonts w:ascii="Times New Roman" w:hAnsi="Times New Roman" w:cs="Times New Roman"/>
          <w:sz w:val="28"/>
        </w:rPr>
      </w:pPr>
      <w:r>
        <w:rPr>
          <w:rFonts w:ascii="Times New Roman" w:hAnsi="Times New Roman" w:cs="Times New Roman"/>
          <w:sz w:val="28"/>
        </w:rPr>
        <w:t xml:space="preserve">Рисунок 3.1. - </w:t>
      </w:r>
      <w:r w:rsidRPr="00C0224E">
        <w:rPr>
          <w:rFonts w:ascii="Times New Roman" w:hAnsi="Times New Roman" w:cs="Times New Roman"/>
          <w:sz w:val="28"/>
        </w:rPr>
        <w:t>Место метода IDEF1Х в проектах по совершенствованию бизнес-процессов для укрепления конкурентной позиции предприяти</w:t>
      </w:r>
      <w:r>
        <w:rPr>
          <w:rFonts w:ascii="Times New Roman" w:hAnsi="Times New Roman" w:cs="Times New Roman"/>
          <w:sz w:val="28"/>
        </w:rPr>
        <w:t>я</w:t>
      </w:r>
      <w:r>
        <w:rPr>
          <w:rStyle w:val="a6"/>
          <w:rFonts w:ascii="Times New Roman" w:hAnsi="Times New Roman" w:cs="Times New Roman"/>
          <w:sz w:val="28"/>
        </w:rPr>
        <w:footnoteReference w:id="28"/>
      </w:r>
    </w:p>
    <w:p w:rsidR="00CE44B9" w:rsidRDefault="00CE44B9" w:rsidP="00CE44B9">
      <w:pPr>
        <w:pStyle w:val="a3"/>
        <w:spacing w:after="0" w:line="360" w:lineRule="auto"/>
        <w:ind w:left="0" w:firstLine="709"/>
        <w:jc w:val="both"/>
        <w:rPr>
          <w:rFonts w:ascii="Times New Roman" w:hAnsi="Times New Roman" w:cs="Times New Roman"/>
          <w:sz w:val="28"/>
        </w:rPr>
      </w:pPr>
    </w:p>
    <w:p w:rsidR="00CE44B9" w:rsidRPr="00C0224E" w:rsidRDefault="00CE44B9" w:rsidP="00CE44B9">
      <w:pPr>
        <w:pStyle w:val="a3"/>
        <w:spacing w:after="0" w:line="360" w:lineRule="auto"/>
        <w:ind w:left="0" w:firstLine="709"/>
        <w:jc w:val="both"/>
        <w:rPr>
          <w:rFonts w:ascii="Times New Roman" w:hAnsi="Times New Roman" w:cs="Times New Roman"/>
          <w:sz w:val="28"/>
        </w:rPr>
      </w:pPr>
      <w:r w:rsidRPr="00C0224E">
        <w:rPr>
          <w:rFonts w:ascii="Times New Roman" w:hAnsi="Times New Roman" w:cs="Times New Roman"/>
          <w:sz w:val="28"/>
        </w:rPr>
        <w:t>Представляется возможным использование данного метода в качестве одного из инструментов стратегического управленческого учета с целью совершенствования системы информационного обеспечения управления улучшением бизнес-процессов организации.</w:t>
      </w:r>
    </w:p>
    <w:p w:rsidR="00CE44B9" w:rsidRPr="00C0224E" w:rsidRDefault="00CE44B9" w:rsidP="00CE44B9">
      <w:pPr>
        <w:pStyle w:val="a3"/>
        <w:spacing w:after="0" w:line="360" w:lineRule="auto"/>
        <w:ind w:left="0" w:firstLine="709"/>
        <w:jc w:val="both"/>
        <w:rPr>
          <w:rFonts w:ascii="Times New Roman" w:hAnsi="Times New Roman" w:cs="Times New Roman"/>
          <w:sz w:val="28"/>
        </w:rPr>
      </w:pPr>
      <w:r w:rsidRPr="00C0224E">
        <w:rPr>
          <w:rFonts w:ascii="Times New Roman" w:hAnsi="Times New Roman" w:cs="Times New Roman"/>
          <w:sz w:val="28"/>
        </w:rPr>
        <w:t>Это связано с тем, что стратегический управленческий учет идентифицирует количественные и качественные характеристики объекта управления и его среды и трансформирует эти данные для создания полезной информации для внутренних пользователей – менеджеров организаций в рамках процесса разработки и реализации стратегий повышения конкурентоспособности хозяйствующих субъектов.</w:t>
      </w:r>
    </w:p>
    <w:p w:rsidR="00CE44B9" w:rsidRPr="00C0224E" w:rsidRDefault="00CE44B9" w:rsidP="00CE44B9">
      <w:pPr>
        <w:pStyle w:val="a3"/>
        <w:spacing w:after="0" w:line="360" w:lineRule="auto"/>
        <w:ind w:left="0" w:firstLine="709"/>
        <w:jc w:val="both"/>
        <w:rPr>
          <w:rFonts w:ascii="Times New Roman" w:hAnsi="Times New Roman" w:cs="Times New Roman"/>
          <w:sz w:val="28"/>
        </w:rPr>
      </w:pPr>
      <w:proofErr w:type="gramStart"/>
      <w:r w:rsidRPr="00C0224E">
        <w:rPr>
          <w:rFonts w:ascii="Times New Roman" w:hAnsi="Times New Roman" w:cs="Times New Roman"/>
          <w:sz w:val="28"/>
        </w:rPr>
        <w:t xml:space="preserve">Следует отметить, что теоретическую базу стратегического управленческого учета образуют такие концепции как </w:t>
      </w:r>
      <w:proofErr w:type="spellStart"/>
      <w:r w:rsidRPr="00C0224E">
        <w:rPr>
          <w:rFonts w:ascii="Times New Roman" w:hAnsi="Times New Roman" w:cs="Times New Roman"/>
          <w:sz w:val="28"/>
        </w:rPr>
        <w:t>калькулирование</w:t>
      </w:r>
      <w:proofErr w:type="spellEnd"/>
      <w:r w:rsidRPr="00C0224E">
        <w:rPr>
          <w:rFonts w:ascii="Times New Roman" w:hAnsi="Times New Roman" w:cs="Times New Roman"/>
          <w:sz w:val="28"/>
        </w:rPr>
        <w:t xml:space="preserve"> жизненного цикла, конкурентный анализ, SWOT-анализ, интегрированная оценка деятельности, целевое </w:t>
      </w:r>
      <w:proofErr w:type="spellStart"/>
      <w:r w:rsidRPr="00C0224E">
        <w:rPr>
          <w:rFonts w:ascii="Times New Roman" w:hAnsi="Times New Roman" w:cs="Times New Roman"/>
          <w:sz w:val="28"/>
        </w:rPr>
        <w:t>калькулирование</w:t>
      </w:r>
      <w:proofErr w:type="spellEnd"/>
      <w:r w:rsidRPr="00C0224E">
        <w:rPr>
          <w:rFonts w:ascii="Times New Roman" w:hAnsi="Times New Roman" w:cs="Times New Roman"/>
          <w:sz w:val="28"/>
        </w:rPr>
        <w:t xml:space="preserve">, </w:t>
      </w:r>
      <w:proofErr w:type="spellStart"/>
      <w:r w:rsidRPr="00C0224E">
        <w:rPr>
          <w:rFonts w:ascii="Times New Roman" w:hAnsi="Times New Roman" w:cs="Times New Roman"/>
          <w:sz w:val="28"/>
        </w:rPr>
        <w:t>бенчмаркинг</w:t>
      </w:r>
      <w:proofErr w:type="spellEnd"/>
      <w:r w:rsidRPr="00C0224E">
        <w:rPr>
          <w:rFonts w:ascii="Times New Roman" w:hAnsi="Times New Roman" w:cs="Times New Roman"/>
          <w:sz w:val="28"/>
        </w:rPr>
        <w:t xml:space="preserve">, </w:t>
      </w:r>
      <w:proofErr w:type="spellStart"/>
      <w:r w:rsidRPr="00C0224E">
        <w:rPr>
          <w:rFonts w:ascii="Times New Roman" w:hAnsi="Times New Roman" w:cs="Times New Roman"/>
          <w:sz w:val="28"/>
        </w:rPr>
        <w:t>калькулирование</w:t>
      </w:r>
      <w:proofErr w:type="spellEnd"/>
      <w:r w:rsidRPr="00C0224E">
        <w:rPr>
          <w:rFonts w:ascii="Times New Roman" w:hAnsi="Times New Roman" w:cs="Times New Roman"/>
          <w:sz w:val="28"/>
        </w:rPr>
        <w:t xml:space="preserve"> качества, стратегическое ценообразование, </w:t>
      </w:r>
      <w:proofErr w:type="spellStart"/>
      <w:r w:rsidRPr="00C0224E">
        <w:rPr>
          <w:rFonts w:ascii="Times New Roman" w:hAnsi="Times New Roman" w:cs="Times New Roman"/>
          <w:sz w:val="28"/>
        </w:rPr>
        <w:t>калькулирование</w:t>
      </w:r>
      <w:proofErr w:type="spellEnd"/>
      <w:r w:rsidRPr="00C0224E">
        <w:rPr>
          <w:rFonts w:ascii="Times New Roman" w:hAnsi="Times New Roman" w:cs="Times New Roman"/>
          <w:sz w:val="28"/>
        </w:rPr>
        <w:t xml:space="preserve"> цепочек стоимости, оценка бренда портфельный анализ, стратегическое </w:t>
      </w:r>
      <w:proofErr w:type="spellStart"/>
      <w:r w:rsidRPr="00C0224E">
        <w:rPr>
          <w:rFonts w:ascii="Times New Roman" w:hAnsi="Times New Roman" w:cs="Times New Roman"/>
          <w:sz w:val="28"/>
        </w:rPr>
        <w:t>калькулирование</w:t>
      </w:r>
      <w:proofErr w:type="spellEnd"/>
      <w:r w:rsidRPr="00C0224E">
        <w:rPr>
          <w:rFonts w:ascii="Times New Roman" w:hAnsi="Times New Roman" w:cs="Times New Roman"/>
          <w:sz w:val="28"/>
        </w:rPr>
        <w:t>, всеобщее управление качеством и реинжиниринг бизнес-процессов и др. При этом, на наш взгляд, наибольшую практическую ценность, с точки зрения учетно-аналитического обеспечения процесса укрепления</w:t>
      </w:r>
      <w:proofErr w:type="gramEnd"/>
      <w:r w:rsidRPr="00C0224E">
        <w:rPr>
          <w:rFonts w:ascii="Times New Roman" w:hAnsi="Times New Roman" w:cs="Times New Roman"/>
          <w:sz w:val="28"/>
        </w:rPr>
        <w:t xml:space="preserve"> конкурентной позиции организации на долгосрочной основе, представляют эволюционный и революционный подходы к совершенствованию бизнес-процессов.</w:t>
      </w:r>
    </w:p>
    <w:p w:rsidR="00CE44B9" w:rsidRPr="00C0224E" w:rsidRDefault="00CE44B9" w:rsidP="00CE44B9">
      <w:pPr>
        <w:pStyle w:val="a3"/>
        <w:spacing w:after="0" w:line="360" w:lineRule="auto"/>
        <w:ind w:left="0" w:firstLine="709"/>
        <w:jc w:val="both"/>
        <w:rPr>
          <w:rFonts w:ascii="Times New Roman" w:hAnsi="Times New Roman" w:cs="Times New Roman"/>
          <w:sz w:val="28"/>
        </w:rPr>
      </w:pPr>
      <w:r w:rsidRPr="00C0224E">
        <w:rPr>
          <w:rFonts w:ascii="Times New Roman" w:hAnsi="Times New Roman" w:cs="Times New Roman"/>
          <w:sz w:val="28"/>
        </w:rPr>
        <w:t xml:space="preserve">Это позволяет утверждать, что получаемые в результате применения метода IDEF1Х модели данных также могут быть использованы для совершенствования бизнес-процессов на основе идентификации, описания и моделирования, оценка эффективности, </w:t>
      </w:r>
      <w:proofErr w:type="spellStart"/>
      <w:r w:rsidRPr="00C0224E">
        <w:rPr>
          <w:rFonts w:ascii="Times New Roman" w:hAnsi="Times New Roman" w:cs="Times New Roman"/>
          <w:sz w:val="28"/>
        </w:rPr>
        <w:t>бенчмаркинга</w:t>
      </w:r>
      <w:proofErr w:type="spellEnd"/>
      <w:r w:rsidRPr="00C0224E">
        <w:rPr>
          <w:rFonts w:ascii="Times New Roman" w:hAnsi="Times New Roman" w:cs="Times New Roman"/>
          <w:sz w:val="28"/>
        </w:rPr>
        <w:t xml:space="preserve"> и разработка их новых проектов. Считаем необходимым отметить, что перечисленные выше этапы улучшения бизнес-процессов следует рассматривать в качестве задач </w:t>
      </w:r>
      <w:r w:rsidRPr="00C0224E">
        <w:rPr>
          <w:rFonts w:ascii="Times New Roman" w:hAnsi="Times New Roman" w:cs="Times New Roman"/>
          <w:sz w:val="28"/>
        </w:rPr>
        <w:lastRenderedPageBreak/>
        <w:t>стратегического управленческого учета, которые особенно актуальны на современном этапе развития экономики.</w:t>
      </w:r>
    </w:p>
    <w:p w:rsidR="00CE44B9" w:rsidRDefault="00CE44B9" w:rsidP="00CE44B9">
      <w:pPr>
        <w:pStyle w:val="a3"/>
        <w:spacing w:after="0" w:line="360" w:lineRule="auto"/>
        <w:ind w:left="0" w:firstLine="709"/>
        <w:jc w:val="both"/>
        <w:rPr>
          <w:rFonts w:ascii="Times New Roman" w:hAnsi="Times New Roman" w:cs="Times New Roman"/>
          <w:sz w:val="28"/>
        </w:rPr>
      </w:pPr>
      <w:r w:rsidRPr="00C0224E">
        <w:rPr>
          <w:rFonts w:ascii="Times New Roman" w:hAnsi="Times New Roman" w:cs="Times New Roman"/>
          <w:sz w:val="28"/>
        </w:rPr>
        <w:t>Создание IDEF1Х моделей данных, структурирующих и детерминирующих информацию о хозяйственной системе, наиболее востребовано, на наш взгляд, на втором этапе совершенствования бизнес-процессов, что позволяет предложить такой научно-</w:t>
      </w:r>
      <w:proofErr w:type="gramStart"/>
      <w:r w:rsidRPr="00C0224E">
        <w:rPr>
          <w:rFonts w:ascii="Times New Roman" w:hAnsi="Times New Roman" w:cs="Times New Roman"/>
          <w:sz w:val="28"/>
        </w:rPr>
        <w:t>методический подход</w:t>
      </w:r>
      <w:proofErr w:type="gramEnd"/>
      <w:r w:rsidRPr="00C0224E">
        <w:rPr>
          <w:rFonts w:ascii="Times New Roman" w:hAnsi="Times New Roman" w:cs="Times New Roman"/>
          <w:sz w:val="28"/>
        </w:rPr>
        <w:t xml:space="preserve"> по использованию метода IDEF1Х для моделирования данных в системе стратегического управленческого учета (</w:t>
      </w:r>
      <w:r>
        <w:rPr>
          <w:rFonts w:ascii="Times New Roman" w:hAnsi="Times New Roman" w:cs="Times New Roman"/>
          <w:sz w:val="28"/>
        </w:rPr>
        <w:t xml:space="preserve">см. </w:t>
      </w:r>
      <w:r w:rsidRPr="00C0224E">
        <w:rPr>
          <w:rFonts w:ascii="Times New Roman" w:hAnsi="Times New Roman" w:cs="Times New Roman"/>
          <w:sz w:val="28"/>
        </w:rPr>
        <w:t>рис</w:t>
      </w:r>
      <w:r>
        <w:rPr>
          <w:rFonts w:ascii="Times New Roman" w:hAnsi="Times New Roman" w:cs="Times New Roman"/>
          <w:sz w:val="28"/>
        </w:rPr>
        <w:t>унок</w:t>
      </w:r>
      <w:r w:rsidRPr="00C0224E">
        <w:rPr>
          <w:rFonts w:ascii="Times New Roman" w:hAnsi="Times New Roman" w:cs="Times New Roman"/>
          <w:sz w:val="28"/>
        </w:rPr>
        <w:t xml:space="preserve"> </w:t>
      </w:r>
      <w:r>
        <w:rPr>
          <w:rFonts w:ascii="Times New Roman" w:hAnsi="Times New Roman" w:cs="Times New Roman"/>
          <w:sz w:val="28"/>
        </w:rPr>
        <w:t>3.</w:t>
      </w:r>
      <w:r w:rsidRPr="00C0224E">
        <w:rPr>
          <w:rFonts w:ascii="Times New Roman" w:hAnsi="Times New Roman" w:cs="Times New Roman"/>
          <w:sz w:val="28"/>
        </w:rPr>
        <w:t>2).</w:t>
      </w:r>
    </w:p>
    <w:p w:rsidR="00CE44B9" w:rsidRDefault="00CE44B9" w:rsidP="00CE44B9">
      <w:pPr>
        <w:pStyle w:val="a3"/>
        <w:spacing w:after="0" w:line="360" w:lineRule="auto"/>
        <w:ind w:left="0"/>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7FEDC26D" wp14:editId="5F48D7BE">
            <wp:extent cx="5334000" cy="442644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0" cy="4426449"/>
                    </a:xfrm>
                    <a:prstGeom prst="rect">
                      <a:avLst/>
                    </a:prstGeom>
                    <a:noFill/>
                    <a:ln>
                      <a:noFill/>
                    </a:ln>
                  </pic:spPr>
                </pic:pic>
              </a:graphicData>
            </a:graphic>
          </wp:inline>
        </w:drawing>
      </w:r>
    </w:p>
    <w:p w:rsidR="00CE44B9" w:rsidRDefault="00CE44B9" w:rsidP="00CE44B9">
      <w:pPr>
        <w:pStyle w:val="a3"/>
        <w:spacing w:after="0" w:line="360" w:lineRule="auto"/>
        <w:ind w:left="0"/>
        <w:jc w:val="center"/>
        <w:rPr>
          <w:rFonts w:ascii="Times New Roman" w:hAnsi="Times New Roman" w:cs="Times New Roman"/>
          <w:sz w:val="28"/>
        </w:rPr>
      </w:pPr>
      <w:r>
        <w:rPr>
          <w:rFonts w:ascii="Times New Roman" w:hAnsi="Times New Roman" w:cs="Times New Roman"/>
          <w:sz w:val="28"/>
        </w:rPr>
        <w:t xml:space="preserve">Рисунок 3.2. - </w:t>
      </w:r>
      <w:r w:rsidRPr="00C0224E">
        <w:rPr>
          <w:rFonts w:ascii="Times New Roman" w:hAnsi="Times New Roman" w:cs="Times New Roman"/>
          <w:sz w:val="28"/>
        </w:rPr>
        <w:t>Научно-</w:t>
      </w:r>
      <w:proofErr w:type="gramStart"/>
      <w:r w:rsidRPr="00C0224E">
        <w:rPr>
          <w:rFonts w:ascii="Times New Roman" w:hAnsi="Times New Roman" w:cs="Times New Roman"/>
          <w:sz w:val="28"/>
        </w:rPr>
        <w:t>методический подход</w:t>
      </w:r>
      <w:proofErr w:type="gramEnd"/>
      <w:r w:rsidRPr="00C0224E">
        <w:rPr>
          <w:rFonts w:ascii="Times New Roman" w:hAnsi="Times New Roman" w:cs="Times New Roman"/>
          <w:sz w:val="28"/>
        </w:rPr>
        <w:t xml:space="preserve"> по использованию метода IDEF1Х для моделирования данных в системе стратегического управленческого учета</w:t>
      </w:r>
    </w:p>
    <w:p w:rsidR="00CE44B9" w:rsidRDefault="00CE44B9" w:rsidP="00E94BA2">
      <w:pPr>
        <w:pStyle w:val="a3"/>
        <w:spacing w:after="0" w:line="360" w:lineRule="auto"/>
        <w:ind w:left="0" w:firstLine="709"/>
        <w:jc w:val="both"/>
        <w:rPr>
          <w:rFonts w:ascii="Times New Roman" w:hAnsi="Times New Roman" w:cs="Times New Roman"/>
          <w:sz w:val="28"/>
        </w:rPr>
      </w:pPr>
      <w:r w:rsidRPr="00C0224E">
        <w:rPr>
          <w:rFonts w:ascii="Times New Roman" w:hAnsi="Times New Roman" w:cs="Times New Roman"/>
          <w:sz w:val="28"/>
        </w:rPr>
        <w:t>Применение такого подхода</w:t>
      </w:r>
      <w:r>
        <w:rPr>
          <w:rFonts w:ascii="Times New Roman" w:hAnsi="Times New Roman" w:cs="Times New Roman"/>
          <w:sz w:val="28"/>
        </w:rPr>
        <w:t xml:space="preserve"> в работе ООО «Лента»</w:t>
      </w:r>
      <w:r w:rsidRPr="00C0224E">
        <w:rPr>
          <w:rFonts w:ascii="Times New Roman" w:hAnsi="Times New Roman" w:cs="Times New Roman"/>
          <w:sz w:val="28"/>
        </w:rPr>
        <w:t>, на наш взгляд, может позволить</w:t>
      </w:r>
      <w:r>
        <w:rPr>
          <w:rFonts w:ascii="Times New Roman" w:hAnsi="Times New Roman" w:cs="Times New Roman"/>
          <w:sz w:val="28"/>
        </w:rPr>
        <w:t xml:space="preserve"> продвинуться в решении важной  </w:t>
      </w:r>
      <w:r w:rsidRPr="00C0224E">
        <w:rPr>
          <w:rFonts w:ascii="Times New Roman" w:hAnsi="Times New Roman" w:cs="Times New Roman"/>
          <w:sz w:val="28"/>
        </w:rPr>
        <w:t>проблемы модернизации и совершенствования системы стратегического управленческого учета</w:t>
      </w:r>
      <w:r>
        <w:rPr>
          <w:rFonts w:ascii="Times New Roman" w:hAnsi="Times New Roman" w:cs="Times New Roman"/>
          <w:sz w:val="28"/>
        </w:rPr>
        <w:t xml:space="preserve"> и позволит устранить существующие недостатки</w:t>
      </w:r>
      <w:r w:rsidRPr="00C0224E">
        <w:rPr>
          <w:rFonts w:ascii="Times New Roman" w:hAnsi="Times New Roman" w:cs="Times New Roman"/>
          <w:sz w:val="28"/>
        </w:rPr>
        <w:t>.</w:t>
      </w:r>
    </w:p>
    <w:p w:rsidR="00E94BA2" w:rsidRDefault="00E94BA2" w:rsidP="00E94BA2">
      <w:pPr>
        <w:pStyle w:val="a3"/>
        <w:spacing w:after="0" w:line="360" w:lineRule="auto"/>
        <w:ind w:left="0" w:firstLine="709"/>
        <w:jc w:val="both"/>
        <w:rPr>
          <w:rFonts w:ascii="Times New Roman" w:hAnsi="Times New Roman" w:cs="Times New Roman"/>
          <w:sz w:val="28"/>
        </w:rPr>
      </w:pPr>
      <w:r w:rsidRPr="00E94BA2">
        <w:rPr>
          <w:rFonts w:ascii="Times New Roman" w:hAnsi="Times New Roman" w:cs="Times New Roman"/>
          <w:sz w:val="28"/>
        </w:rPr>
        <w:lastRenderedPageBreak/>
        <w:t xml:space="preserve">Отметим, что основные этапы алгоритма оптимизации бизнес-процессов хозяйствующих субъектов можно условно разделить на три вида оптимизационных решений: составление «карты бизнес-процессов», укрупненное описание каждого </w:t>
      </w:r>
      <w:proofErr w:type="spellStart"/>
      <w:r w:rsidRPr="00E94BA2">
        <w:rPr>
          <w:rFonts w:ascii="Times New Roman" w:hAnsi="Times New Roman" w:cs="Times New Roman"/>
          <w:sz w:val="28"/>
        </w:rPr>
        <w:t>подпроц</w:t>
      </w:r>
      <w:r>
        <w:rPr>
          <w:rFonts w:ascii="Times New Roman" w:hAnsi="Times New Roman" w:cs="Times New Roman"/>
          <w:sz w:val="28"/>
        </w:rPr>
        <w:t>есса</w:t>
      </w:r>
      <w:proofErr w:type="spellEnd"/>
      <w:r>
        <w:rPr>
          <w:rFonts w:ascii="Times New Roman" w:hAnsi="Times New Roman" w:cs="Times New Roman"/>
          <w:sz w:val="28"/>
        </w:rPr>
        <w:t>, формирование идей оптими</w:t>
      </w:r>
      <w:r w:rsidRPr="00E94BA2">
        <w:rPr>
          <w:rFonts w:ascii="Times New Roman" w:hAnsi="Times New Roman" w:cs="Times New Roman"/>
          <w:sz w:val="28"/>
        </w:rPr>
        <w:t xml:space="preserve">зации. Алгоритм оптимизации бизнес-процессов хозяйствующих субъектов позволяет наглядно оценить взаимосвязь основных бизнес-процессов предприятия, зафиксировать логику их реализации и предложить инструменты и приемы интенсивного </w:t>
      </w:r>
      <w:r w:rsidR="00FE09DB">
        <w:rPr>
          <w:rFonts w:ascii="Times New Roman" w:hAnsi="Times New Roman" w:cs="Times New Roman"/>
          <w:sz w:val="28"/>
        </w:rPr>
        <w:t>пути развития организации (см. таблицу 3.1</w:t>
      </w:r>
      <w:r w:rsidRPr="00E94BA2">
        <w:rPr>
          <w:rFonts w:ascii="Times New Roman" w:hAnsi="Times New Roman" w:cs="Times New Roman"/>
          <w:sz w:val="28"/>
        </w:rPr>
        <w:t>).</w:t>
      </w:r>
    </w:p>
    <w:p w:rsidR="00FE09DB" w:rsidRDefault="00FE09DB" w:rsidP="00E94BA2">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Таблица 3.1. - </w:t>
      </w:r>
      <w:r w:rsidRPr="00FE09DB">
        <w:rPr>
          <w:rFonts w:ascii="Times New Roman" w:hAnsi="Times New Roman" w:cs="Times New Roman"/>
          <w:sz w:val="28"/>
        </w:rPr>
        <w:t>Виды решений при оптимизации бизнес-процессов хозяйствующих субъектов</w:t>
      </w:r>
    </w:p>
    <w:tbl>
      <w:tblPr>
        <w:tblW w:w="9581" w:type="dxa"/>
        <w:tblInd w:w="5" w:type="dxa"/>
        <w:tblLayout w:type="fixed"/>
        <w:tblCellMar>
          <w:left w:w="0" w:type="dxa"/>
          <w:right w:w="0" w:type="dxa"/>
        </w:tblCellMar>
        <w:tblLook w:val="0000" w:firstRow="0" w:lastRow="0" w:firstColumn="0" w:lastColumn="0" w:noHBand="0" w:noVBand="0"/>
      </w:tblPr>
      <w:tblGrid>
        <w:gridCol w:w="682"/>
        <w:gridCol w:w="2832"/>
        <w:gridCol w:w="3672"/>
        <w:gridCol w:w="2395"/>
      </w:tblGrid>
      <w:tr w:rsidR="00FE09DB" w:rsidRPr="00FE09DB" w:rsidTr="00FE09DB">
        <w:trPr>
          <w:trHeight w:val="850"/>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FE09DB" w:rsidRPr="00FE09DB" w:rsidRDefault="00FE09DB" w:rsidP="00FE09DB">
            <w:pPr>
              <w:spacing w:after="0" w:line="240" w:lineRule="auto"/>
              <w:ind w:right="280"/>
              <w:jc w:val="right"/>
              <w:rPr>
                <w:rFonts w:ascii="Times New Roman" w:eastAsia="Times New Roman" w:hAnsi="Times New Roman" w:cs="Times New Roman"/>
                <w:sz w:val="24"/>
                <w:szCs w:val="24"/>
                <w:lang w:eastAsia="ru-RU"/>
              </w:rPr>
            </w:pPr>
            <w:r w:rsidRPr="00FE09DB">
              <w:rPr>
                <w:rFonts w:ascii="Times New Roman" w:eastAsia="Times New Roman" w:hAnsi="Times New Roman" w:cs="Times New Roman"/>
                <w:color w:val="231F20"/>
                <w:sz w:val="24"/>
                <w:szCs w:val="20"/>
                <w:lang w:eastAsia="ru-RU"/>
              </w:rPr>
              <w:t xml:space="preserve">№ </w:t>
            </w:r>
            <w:proofErr w:type="gramStart"/>
            <w:r w:rsidRPr="00FE09DB">
              <w:rPr>
                <w:rFonts w:ascii="Times New Roman" w:eastAsia="Times New Roman" w:hAnsi="Times New Roman" w:cs="Times New Roman"/>
                <w:color w:val="231F20"/>
                <w:sz w:val="24"/>
                <w:szCs w:val="20"/>
                <w:lang w:eastAsia="ru-RU"/>
              </w:rPr>
              <w:t>п</w:t>
            </w:r>
            <w:proofErr w:type="gramEnd"/>
            <w:r w:rsidRPr="00FE09DB">
              <w:rPr>
                <w:rFonts w:ascii="Times New Roman" w:eastAsia="Times New Roman" w:hAnsi="Times New Roman" w:cs="Times New Roman"/>
                <w:color w:val="231F20"/>
                <w:sz w:val="24"/>
                <w:szCs w:val="20"/>
                <w:lang w:eastAsia="ru-RU"/>
              </w:rPr>
              <w:t>/п</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FE09DB" w:rsidRPr="00FE09DB" w:rsidRDefault="00FE09DB" w:rsidP="00FE09DB">
            <w:pPr>
              <w:spacing w:after="0" w:line="240" w:lineRule="auto"/>
              <w:jc w:val="center"/>
              <w:rPr>
                <w:rFonts w:ascii="Times New Roman" w:eastAsia="Times New Roman" w:hAnsi="Times New Roman" w:cs="Times New Roman"/>
                <w:sz w:val="24"/>
                <w:szCs w:val="24"/>
                <w:lang w:eastAsia="ru-RU"/>
              </w:rPr>
            </w:pPr>
            <w:r w:rsidRPr="00FE09DB">
              <w:rPr>
                <w:rFonts w:ascii="Times New Roman" w:eastAsia="Times New Roman" w:hAnsi="Times New Roman" w:cs="Times New Roman"/>
                <w:color w:val="231F20"/>
                <w:sz w:val="24"/>
                <w:szCs w:val="20"/>
                <w:lang w:eastAsia="ru-RU"/>
              </w:rPr>
              <w:t>Наименование вида оптимизационных решений</w:t>
            </w:r>
          </w:p>
        </w:tc>
        <w:tc>
          <w:tcPr>
            <w:tcW w:w="3672" w:type="dxa"/>
            <w:tcBorders>
              <w:top w:val="single" w:sz="4" w:space="0" w:color="auto"/>
              <w:left w:val="single" w:sz="4" w:space="0" w:color="auto"/>
              <w:bottom w:val="single" w:sz="4" w:space="0" w:color="auto"/>
              <w:right w:val="single" w:sz="4" w:space="0" w:color="auto"/>
            </w:tcBorders>
            <w:shd w:val="clear" w:color="auto" w:fill="FFFFFF"/>
          </w:tcPr>
          <w:p w:rsidR="00FE09DB" w:rsidRPr="00FE09DB" w:rsidRDefault="00FE09DB" w:rsidP="00FE09DB">
            <w:pPr>
              <w:spacing w:after="0" w:line="240" w:lineRule="auto"/>
              <w:jc w:val="center"/>
              <w:rPr>
                <w:rFonts w:ascii="Times New Roman" w:eastAsia="Times New Roman" w:hAnsi="Times New Roman" w:cs="Times New Roman"/>
                <w:sz w:val="24"/>
                <w:szCs w:val="24"/>
                <w:lang w:eastAsia="ru-RU"/>
              </w:rPr>
            </w:pPr>
            <w:r w:rsidRPr="00FE09DB">
              <w:rPr>
                <w:rFonts w:ascii="Times New Roman" w:eastAsia="Times New Roman" w:hAnsi="Times New Roman" w:cs="Times New Roman"/>
                <w:color w:val="231F20"/>
                <w:sz w:val="24"/>
                <w:szCs w:val="20"/>
                <w:lang w:eastAsia="ru-RU"/>
              </w:rPr>
              <w:t>Состав этапов оптимизации бизнес-процессов</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E09DB" w:rsidRPr="00FE09DB" w:rsidRDefault="00FE09DB" w:rsidP="00FE09DB">
            <w:pPr>
              <w:spacing w:after="0" w:line="240" w:lineRule="auto"/>
              <w:jc w:val="center"/>
              <w:rPr>
                <w:rFonts w:ascii="Times New Roman" w:eastAsia="Times New Roman" w:hAnsi="Times New Roman" w:cs="Times New Roman"/>
                <w:sz w:val="24"/>
                <w:szCs w:val="24"/>
                <w:lang w:eastAsia="ru-RU"/>
              </w:rPr>
            </w:pPr>
            <w:r w:rsidRPr="00FE09DB">
              <w:rPr>
                <w:rFonts w:ascii="Times New Roman" w:eastAsia="Times New Roman" w:hAnsi="Times New Roman" w:cs="Times New Roman"/>
                <w:color w:val="231F20"/>
                <w:sz w:val="24"/>
                <w:szCs w:val="20"/>
                <w:lang w:eastAsia="ru-RU"/>
              </w:rPr>
              <w:t>Наименование нотации проектирования моделей информационных систем</w:t>
            </w:r>
          </w:p>
        </w:tc>
      </w:tr>
      <w:tr w:rsidR="00FE09DB" w:rsidRPr="00FE09DB" w:rsidTr="00FE09DB">
        <w:trPr>
          <w:trHeight w:val="605"/>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FE09DB" w:rsidRPr="00FE09DB" w:rsidRDefault="00FE09DB" w:rsidP="00FE09DB">
            <w:pPr>
              <w:spacing w:after="0" w:line="240" w:lineRule="auto"/>
              <w:ind w:right="280"/>
              <w:jc w:val="right"/>
              <w:rPr>
                <w:rFonts w:ascii="Times New Roman" w:eastAsia="Times New Roman" w:hAnsi="Times New Roman" w:cs="Times New Roman"/>
                <w:sz w:val="24"/>
                <w:szCs w:val="24"/>
                <w:lang w:eastAsia="ru-RU"/>
              </w:rPr>
            </w:pPr>
            <w:r w:rsidRPr="00FE09DB">
              <w:rPr>
                <w:rFonts w:ascii="Times New Roman" w:eastAsia="Times New Roman" w:hAnsi="Times New Roman" w:cs="Times New Roman"/>
                <w:color w:val="231F20"/>
                <w:sz w:val="24"/>
                <w:szCs w:val="20"/>
                <w:lang w:eastAsia="ru-RU"/>
              </w:rPr>
              <w:t>1</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FE09DB" w:rsidRPr="00FE09DB" w:rsidRDefault="00FE09DB" w:rsidP="00FE09DB">
            <w:pPr>
              <w:spacing w:after="0" w:line="240" w:lineRule="auto"/>
              <w:jc w:val="center"/>
              <w:rPr>
                <w:rFonts w:ascii="Times New Roman" w:eastAsia="Times New Roman" w:hAnsi="Times New Roman" w:cs="Times New Roman"/>
                <w:sz w:val="24"/>
                <w:szCs w:val="24"/>
                <w:lang w:eastAsia="ru-RU"/>
              </w:rPr>
            </w:pPr>
            <w:r w:rsidRPr="00FE09DB">
              <w:rPr>
                <w:rFonts w:ascii="Times New Roman" w:eastAsia="Times New Roman" w:hAnsi="Times New Roman" w:cs="Times New Roman"/>
                <w:color w:val="231F20"/>
                <w:sz w:val="24"/>
                <w:szCs w:val="20"/>
                <w:lang w:eastAsia="ru-RU"/>
              </w:rPr>
              <w:t>Составление «карты бизнес- процессов»</w:t>
            </w:r>
          </w:p>
        </w:tc>
        <w:tc>
          <w:tcPr>
            <w:tcW w:w="3672" w:type="dxa"/>
            <w:tcBorders>
              <w:top w:val="single" w:sz="4" w:space="0" w:color="auto"/>
              <w:left w:val="single" w:sz="4" w:space="0" w:color="auto"/>
              <w:bottom w:val="single" w:sz="4" w:space="0" w:color="auto"/>
              <w:right w:val="single" w:sz="4" w:space="0" w:color="auto"/>
            </w:tcBorders>
            <w:shd w:val="clear" w:color="auto" w:fill="FFFFFF"/>
          </w:tcPr>
          <w:p w:rsidR="00FE09DB" w:rsidRPr="00FE09DB" w:rsidRDefault="00FE09DB" w:rsidP="00FE09DB">
            <w:pPr>
              <w:spacing w:after="0" w:line="240" w:lineRule="auto"/>
              <w:jc w:val="center"/>
              <w:rPr>
                <w:rFonts w:ascii="Times New Roman" w:eastAsia="Times New Roman" w:hAnsi="Times New Roman" w:cs="Times New Roman"/>
                <w:sz w:val="24"/>
                <w:szCs w:val="24"/>
                <w:lang w:eastAsia="ru-RU"/>
              </w:rPr>
            </w:pPr>
            <w:r w:rsidRPr="00FE09DB">
              <w:rPr>
                <w:rFonts w:ascii="Times New Roman" w:eastAsia="Times New Roman" w:hAnsi="Times New Roman" w:cs="Times New Roman"/>
                <w:color w:val="231F20"/>
                <w:sz w:val="24"/>
                <w:szCs w:val="20"/>
                <w:lang w:eastAsia="ru-RU"/>
              </w:rPr>
              <w:t xml:space="preserve">Описание существующих бизнес- процессов </w:t>
            </w:r>
            <w:r w:rsidRPr="00FE09DB">
              <w:rPr>
                <w:rFonts w:ascii="Times New Roman" w:eastAsia="Times New Roman" w:hAnsi="Times New Roman" w:cs="Times New Roman"/>
                <w:color w:val="231F20"/>
                <w:sz w:val="24"/>
                <w:szCs w:val="20"/>
              </w:rPr>
              <w:t>«</w:t>
            </w:r>
            <w:r w:rsidRPr="00FE09DB">
              <w:rPr>
                <w:rFonts w:ascii="Times New Roman" w:eastAsia="Times New Roman" w:hAnsi="Times New Roman" w:cs="Times New Roman"/>
                <w:color w:val="231F20"/>
                <w:sz w:val="24"/>
                <w:szCs w:val="20"/>
                <w:lang w:val="en-US"/>
              </w:rPr>
              <w:t>AS</w:t>
            </w:r>
            <w:r w:rsidRPr="00FE09DB">
              <w:rPr>
                <w:rFonts w:ascii="Times New Roman" w:eastAsia="Times New Roman" w:hAnsi="Times New Roman" w:cs="Times New Roman"/>
                <w:color w:val="231F20"/>
                <w:sz w:val="24"/>
                <w:szCs w:val="20"/>
              </w:rPr>
              <w:t xml:space="preserve"> </w:t>
            </w:r>
            <w:r w:rsidRPr="00FE09DB">
              <w:rPr>
                <w:rFonts w:ascii="Times New Roman" w:eastAsia="Times New Roman" w:hAnsi="Times New Roman" w:cs="Times New Roman"/>
                <w:color w:val="231F20"/>
                <w:sz w:val="24"/>
                <w:szCs w:val="20"/>
                <w:lang w:val="en-US"/>
              </w:rPr>
              <w:t>IS</w:t>
            </w:r>
            <w:r w:rsidRPr="00FE09DB">
              <w:rPr>
                <w:rFonts w:ascii="Times New Roman" w:eastAsia="Times New Roman" w:hAnsi="Times New Roman" w:cs="Times New Roman"/>
                <w:color w:val="231F20"/>
                <w:sz w:val="24"/>
                <w:szCs w:val="20"/>
              </w:rPr>
              <w:t>»</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E09DB" w:rsidRPr="00FE09DB" w:rsidRDefault="00FE09DB" w:rsidP="00FE09DB">
            <w:pPr>
              <w:spacing w:after="0" w:line="240" w:lineRule="auto"/>
              <w:ind w:left="680"/>
              <w:rPr>
                <w:rFonts w:ascii="Times New Roman" w:eastAsia="Times New Roman" w:hAnsi="Times New Roman" w:cs="Times New Roman"/>
                <w:sz w:val="24"/>
                <w:szCs w:val="24"/>
                <w:lang w:eastAsia="ru-RU"/>
              </w:rPr>
            </w:pPr>
            <w:r w:rsidRPr="00FE09DB">
              <w:rPr>
                <w:rFonts w:ascii="Times New Roman" w:eastAsia="Times New Roman" w:hAnsi="Times New Roman" w:cs="Times New Roman"/>
                <w:color w:val="231F20"/>
                <w:sz w:val="24"/>
                <w:szCs w:val="20"/>
                <w:lang w:val="en-US"/>
              </w:rPr>
              <w:t>IDEFO, DFD</w:t>
            </w:r>
          </w:p>
        </w:tc>
      </w:tr>
      <w:tr w:rsidR="00FE09DB" w:rsidRPr="00FE09DB" w:rsidTr="00FE09DB">
        <w:trPr>
          <w:trHeight w:val="1085"/>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FE09DB" w:rsidRPr="00FE09DB" w:rsidRDefault="00FE09DB" w:rsidP="00FE09DB">
            <w:pPr>
              <w:spacing w:after="0" w:line="240" w:lineRule="auto"/>
              <w:ind w:right="280"/>
              <w:jc w:val="right"/>
              <w:rPr>
                <w:rFonts w:ascii="Times New Roman" w:eastAsia="Times New Roman" w:hAnsi="Times New Roman" w:cs="Times New Roman"/>
                <w:sz w:val="24"/>
                <w:szCs w:val="24"/>
                <w:lang w:eastAsia="ru-RU"/>
              </w:rPr>
            </w:pPr>
            <w:r w:rsidRPr="00FE09DB">
              <w:rPr>
                <w:rFonts w:ascii="Times New Roman" w:eastAsia="Times New Roman" w:hAnsi="Times New Roman" w:cs="Times New Roman"/>
                <w:color w:val="231F20"/>
                <w:sz w:val="24"/>
                <w:szCs w:val="20"/>
                <w:lang w:eastAsia="ru-RU"/>
              </w:rPr>
              <w:t>2</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FE09DB" w:rsidRPr="00FE09DB" w:rsidRDefault="00FE09DB" w:rsidP="00FE09DB">
            <w:pPr>
              <w:spacing w:after="0" w:line="240" w:lineRule="auto"/>
              <w:jc w:val="center"/>
              <w:rPr>
                <w:rFonts w:ascii="Times New Roman" w:eastAsia="Times New Roman" w:hAnsi="Times New Roman" w:cs="Times New Roman"/>
                <w:sz w:val="24"/>
                <w:szCs w:val="24"/>
                <w:lang w:eastAsia="ru-RU"/>
              </w:rPr>
            </w:pPr>
            <w:r w:rsidRPr="00FE09DB">
              <w:rPr>
                <w:rFonts w:ascii="Times New Roman" w:eastAsia="Times New Roman" w:hAnsi="Times New Roman" w:cs="Times New Roman"/>
                <w:color w:val="231F20"/>
                <w:sz w:val="24"/>
                <w:szCs w:val="20"/>
                <w:lang w:eastAsia="ru-RU"/>
              </w:rPr>
              <w:t xml:space="preserve">Укрупненное описание каждого </w:t>
            </w:r>
            <w:proofErr w:type="spellStart"/>
            <w:r w:rsidRPr="00FE09DB">
              <w:rPr>
                <w:rFonts w:ascii="Times New Roman" w:eastAsia="Times New Roman" w:hAnsi="Times New Roman" w:cs="Times New Roman"/>
                <w:color w:val="231F20"/>
                <w:sz w:val="24"/>
                <w:szCs w:val="20"/>
                <w:lang w:eastAsia="ru-RU"/>
              </w:rPr>
              <w:t>подпроцесса</w:t>
            </w:r>
            <w:proofErr w:type="spellEnd"/>
            <w:r w:rsidRPr="00FE09DB">
              <w:rPr>
                <w:rFonts w:ascii="Times New Roman" w:eastAsia="Times New Roman" w:hAnsi="Times New Roman" w:cs="Times New Roman"/>
                <w:color w:val="231F20"/>
                <w:sz w:val="24"/>
                <w:szCs w:val="20"/>
                <w:lang w:eastAsia="ru-RU"/>
              </w:rPr>
              <w:t xml:space="preserve"> основных бизнес-процессов хозяйствующего субъекта</w:t>
            </w:r>
          </w:p>
        </w:tc>
        <w:tc>
          <w:tcPr>
            <w:tcW w:w="3672" w:type="dxa"/>
            <w:tcBorders>
              <w:top w:val="single" w:sz="4" w:space="0" w:color="auto"/>
              <w:left w:val="single" w:sz="4" w:space="0" w:color="auto"/>
              <w:bottom w:val="single" w:sz="4" w:space="0" w:color="auto"/>
              <w:right w:val="single" w:sz="4" w:space="0" w:color="auto"/>
            </w:tcBorders>
            <w:shd w:val="clear" w:color="auto" w:fill="FFFFFF"/>
          </w:tcPr>
          <w:p w:rsidR="00FE09DB" w:rsidRPr="00FE09DB" w:rsidRDefault="00FE09DB" w:rsidP="00FE09DB">
            <w:pPr>
              <w:spacing w:after="0" w:line="240" w:lineRule="auto"/>
              <w:jc w:val="center"/>
              <w:rPr>
                <w:rFonts w:ascii="Times New Roman" w:eastAsia="Times New Roman" w:hAnsi="Times New Roman" w:cs="Times New Roman"/>
                <w:sz w:val="24"/>
                <w:szCs w:val="24"/>
                <w:lang w:eastAsia="ru-RU"/>
              </w:rPr>
            </w:pPr>
            <w:r w:rsidRPr="00FE09DB">
              <w:rPr>
                <w:rFonts w:ascii="Times New Roman" w:eastAsia="Times New Roman" w:hAnsi="Times New Roman" w:cs="Times New Roman"/>
                <w:color w:val="231F20"/>
                <w:sz w:val="24"/>
                <w:szCs w:val="20"/>
                <w:lang w:eastAsia="ru-RU"/>
              </w:rPr>
              <w:t xml:space="preserve">Анализ каждого </w:t>
            </w:r>
            <w:proofErr w:type="spellStart"/>
            <w:r w:rsidRPr="00FE09DB">
              <w:rPr>
                <w:rFonts w:ascii="Times New Roman" w:eastAsia="Times New Roman" w:hAnsi="Times New Roman" w:cs="Times New Roman"/>
                <w:color w:val="231F20"/>
                <w:sz w:val="24"/>
                <w:szCs w:val="20"/>
                <w:lang w:eastAsia="ru-RU"/>
              </w:rPr>
              <w:t>подпроцесса</w:t>
            </w:r>
            <w:proofErr w:type="spellEnd"/>
            <w:r w:rsidRPr="00FE09DB">
              <w:rPr>
                <w:rFonts w:ascii="Times New Roman" w:eastAsia="Times New Roman" w:hAnsi="Times New Roman" w:cs="Times New Roman"/>
                <w:color w:val="231F20"/>
                <w:sz w:val="24"/>
                <w:szCs w:val="20"/>
                <w:lang w:eastAsia="ru-RU"/>
              </w:rPr>
              <w:t xml:space="preserve"> с точки зрения соотношения затрат, выявление текущих неточностей и недостатков</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E09DB" w:rsidRPr="00FE09DB" w:rsidRDefault="00FE09DB" w:rsidP="00FE09DB">
            <w:pPr>
              <w:spacing w:after="0" w:line="240" w:lineRule="auto"/>
              <w:jc w:val="both"/>
              <w:rPr>
                <w:rFonts w:ascii="Times New Roman" w:eastAsia="Times New Roman" w:hAnsi="Times New Roman" w:cs="Times New Roman"/>
                <w:sz w:val="24"/>
                <w:szCs w:val="24"/>
                <w:lang w:eastAsia="ru-RU"/>
              </w:rPr>
            </w:pPr>
            <w:r w:rsidRPr="00FE09DB">
              <w:rPr>
                <w:rFonts w:ascii="Times New Roman" w:eastAsia="Times New Roman" w:hAnsi="Times New Roman" w:cs="Times New Roman"/>
                <w:color w:val="231F20"/>
                <w:sz w:val="24"/>
                <w:szCs w:val="20"/>
                <w:lang w:val="en-US"/>
              </w:rPr>
              <w:t>DFD, IDEF3, BPMN</w:t>
            </w:r>
          </w:p>
        </w:tc>
      </w:tr>
      <w:tr w:rsidR="00FE09DB" w:rsidRPr="00FE09DB" w:rsidTr="00FE09DB">
        <w:trPr>
          <w:trHeight w:val="1094"/>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FE09DB" w:rsidRPr="00FE09DB" w:rsidRDefault="00FE09DB" w:rsidP="00FE09DB">
            <w:pPr>
              <w:spacing w:after="0" w:line="240" w:lineRule="auto"/>
              <w:ind w:right="280"/>
              <w:jc w:val="right"/>
              <w:rPr>
                <w:rFonts w:ascii="Times New Roman" w:eastAsia="Times New Roman" w:hAnsi="Times New Roman" w:cs="Times New Roman"/>
                <w:sz w:val="24"/>
                <w:szCs w:val="24"/>
                <w:lang w:eastAsia="ru-RU"/>
              </w:rPr>
            </w:pPr>
            <w:r w:rsidRPr="00FE09DB">
              <w:rPr>
                <w:rFonts w:ascii="Times New Roman" w:eastAsia="Times New Roman" w:hAnsi="Times New Roman" w:cs="Times New Roman"/>
                <w:color w:val="231F20"/>
                <w:sz w:val="24"/>
                <w:szCs w:val="20"/>
                <w:lang w:eastAsia="ru-RU"/>
              </w:rPr>
              <w:t>3</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FE09DB" w:rsidRPr="00FE09DB" w:rsidRDefault="00FE09DB" w:rsidP="00FE09DB">
            <w:pPr>
              <w:spacing w:after="0" w:line="240" w:lineRule="auto"/>
              <w:jc w:val="center"/>
              <w:rPr>
                <w:rFonts w:ascii="Times New Roman" w:eastAsia="Times New Roman" w:hAnsi="Times New Roman" w:cs="Times New Roman"/>
                <w:sz w:val="24"/>
                <w:szCs w:val="24"/>
                <w:lang w:eastAsia="ru-RU"/>
              </w:rPr>
            </w:pPr>
            <w:r w:rsidRPr="00FE09DB">
              <w:rPr>
                <w:rFonts w:ascii="Times New Roman" w:eastAsia="Times New Roman" w:hAnsi="Times New Roman" w:cs="Times New Roman"/>
                <w:color w:val="231F20"/>
                <w:sz w:val="24"/>
                <w:szCs w:val="20"/>
                <w:lang w:eastAsia="ru-RU"/>
              </w:rPr>
              <w:t>Формирование идей оптимизации</w:t>
            </w:r>
          </w:p>
        </w:tc>
        <w:tc>
          <w:tcPr>
            <w:tcW w:w="3672" w:type="dxa"/>
            <w:tcBorders>
              <w:top w:val="single" w:sz="4" w:space="0" w:color="auto"/>
              <w:left w:val="single" w:sz="4" w:space="0" w:color="auto"/>
              <w:bottom w:val="single" w:sz="4" w:space="0" w:color="auto"/>
              <w:right w:val="single" w:sz="4" w:space="0" w:color="auto"/>
            </w:tcBorders>
            <w:shd w:val="clear" w:color="auto" w:fill="FFFFFF"/>
          </w:tcPr>
          <w:p w:rsidR="00FE09DB" w:rsidRPr="00FE09DB" w:rsidRDefault="00FE09DB" w:rsidP="00FE09DB">
            <w:pPr>
              <w:spacing w:after="0" w:line="240" w:lineRule="auto"/>
              <w:jc w:val="center"/>
              <w:rPr>
                <w:rFonts w:ascii="Times New Roman" w:eastAsia="Times New Roman" w:hAnsi="Times New Roman" w:cs="Times New Roman"/>
                <w:sz w:val="24"/>
                <w:szCs w:val="24"/>
                <w:lang w:eastAsia="ru-RU"/>
              </w:rPr>
            </w:pPr>
            <w:r w:rsidRPr="00FE09DB">
              <w:rPr>
                <w:rFonts w:ascii="Times New Roman" w:eastAsia="Times New Roman" w:hAnsi="Times New Roman" w:cs="Times New Roman"/>
                <w:color w:val="231F20"/>
                <w:sz w:val="24"/>
                <w:szCs w:val="20"/>
                <w:lang w:eastAsia="ru-RU"/>
              </w:rPr>
              <w:t>Предложение мероприятий по их устранению, построение и внедрение новой модели бизнес-процессов «ТО ВЕ»</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E09DB" w:rsidRPr="00FE09DB" w:rsidRDefault="00FE09DB" w:rsidP="00FE09DB">
            <w:pPr>
              <w:spacing w:after="0" w:line="240" w:lineRule="auto"/>
              <w:ind w:left="680"/>
              <w:rPr>
                <w:rFonts w:ascii="Times New Roman" w:eastAsia="Times New Roman" w:hAnsi="Times New Roman" w:cs="Times New Roman"/>
                <w:sz w:val="24"/>
                <w:szCs w:val="24"/>
                <w:lang w:eastAsia="ru-RU"/>
              </w:rPr>
            </w:pPr>
            <w:r w:rsidRPr="00FE09DB">
              <w:rPr>
                <w:rFonts w:ascii="Times New Roman" w:eastAsia="Times New Roman" w:hAnsi="Times New Roman" w:cs="Times New Roman"/>
                <w:color w:val="231F20"/>
                <w:sz w:val="24"/>
                <w:szCs w:val="20"/>
                <w:lang w:val="en-US"/>
              </w:rPr>
              <w:t>IDEFO, DFD</w:t>
            </w:r>
          </w:p>
        </w:tc>
      </w:tr>
    </w:tbl>
    <w:p w:rsidR="00E94BA2" w:rsidRDefault="00E94BA2" w:rsidP="00CE44B9">
      <w:pPr>
        <w:pStyle w:val="a3"/>
        <w:spacing w:after="0" w:line="360" w:lineRule="auto"/>
        <w:ind w:left="0" w:firstLine="709"/>
        <w:jc w:val="both"/>
        <w:rPr>
          <w:rFonts w:ascii="Times New Roman" w:hAnsi="Times New Roman" w:cs="Times New Roman"/>
          <w:sz w:val="28"/>
        </w:rPr>
      </w:pPr>
    </w:p>
    <w:p w:rsidR="00FE09DB" w:rsidRPr="00FE09DB" w:rsidRDefault="00FE09DB" w:rsidP="00FE09DB">
      <w:pPr>
        <w:pStyle w:val="a3"/>
        <w:spacing w:after="0" w:line="360" w:lineRule="auto"/>
        <w:ind w:left="0" w:firstLine="709"/>
        <w:jc w:val="both"/>
        <w:rPr>
          <w:rFonts w:ascii="Times New Roman" w:hAnsi="Times New Roman" w:cs="Times New Roman"/>
          <w:sz w:val="28"/>
        </w:rPr>
      </w:pPr>
      <w:r w:rsidRPr="00FE09DB">
        <w:rPr>
          <w:rFonts w:ascii="Times New Roman" w:hAnsi="Times New Roman" w:cs="Times New Roman"/>
          <w:sz w:val="28"/>
        </w:rPr>
        <w:t>К первому виду оптимизационных решений составления «карты бизнес-процессов» относится укрупненное построение модели деятельности организации, на которой необходимо отразить взаимосвязи основных бизнес-процессов, информационные потоки и исполнителей. Нами рекомендуется для реализации данного вида оптимизационных решений использовать SADT-методологию, нотации IDEFO, DFD и детализацию модели информационной системы компании в двух уровнях: контекстной диаграммы и диаграммы декомпозиции 1 уровня.</w:t>
      </w:r>
    </w:p>
    <w:p w:rsidR="00FE09DB" w:rsidRPr="00FE09DB" w:rsidRDefault="00FE09DB" w:rsidP="00FE09DB">
      <w:pPr>
        <w:pStyle w:val="a3"/>
        <w:spacing w:after="0" w:line="360" w:lineRule="auto"/>
        <w:ind w:left="0" w:firstLine="709"/>
        <w:jc w:val="both"/>
        <w:rPr>
          <w:rFonts w:ascii="Times New Roman" w:hAnsi="Times New Roman" w:cs="Times New Roman"/>
          <w:sz w:val="28"/>
        </w:rPr>
      </w:pPr>
      <w:r w:rsidRPr="00FE09DB">
        <w:rPr>
          <w:rFonts w:ascii="Times New Roman" w:hAnsi="Times New Roman" w:cs="Times New Roman"/>
          <w:sz w:val="28"/>
        </w:rPr>
        <w:lastRenderedPageBreak/>
        <w:t xml:space="preserve">Для реализации второго </w:t>
      </w:r>
      <w:proofErr w:type="gramStart"/>
      <w:r w:rsidRPr="00FE09DB">
        <w:rPr>
          <w:rFonts w:ascii="Times New Roman" w:hAnsi="Times New Roman" w:cs="Times New Roman"/>
          <w:sz w:val="28"/>
        </w:rPr>
        <w:t>вида оптимизационных решений типовой схемы оптимизации бизнес-процессов хозяйствующих субъектов</w:t>
      </w:r>
      <w:proofErr w:type="gramEnd"/>
      <w:r w:rsidRPr="00FE09DB">
        <w:rPr>
          <w:rFonts w:ascii="Times New Roman" w:hAnsi="Times New Roman" w:cs="Times New Roman"/>
          <w:sz w:val="28"/>
        </w:rPr>
        <w:t xml:space="preserve"> необходимы фиксация и отражение логики процесса реализации </w:t>
      </w:r>
      <w:proofErr w:type="spellStart"/>
      <w:r w:rsidRPr="00FE09DB">
        <w:rPr>
          <w:rFonts w:ascii="Times New Roman" w:hAnsi="Times New Roman" w:cs="Times New Roman"/>
          <w:sz w:val="28"/>
        </w:rPr>
        <w:t>подпроцессов</w:t>
      </w:r>
      <w:proofErr w:type="spellEnd"/>
      <w:r w:rsidRPr="00FE09DB">
        <w:rPr>
          <w:rFonts w:ascii="Times New Roman" w:hAnsi="Times New Roman" w:cs="Times New Roman"/>
          <w:sz w:val="28"/>
        </w:rPr>
        <w:t xml:space="preserve"> каждого основного бизнес-процесса и описание действий и операций каждого исполнителя. Нами рекомендуется для реализации данного этапа создавать модели </w:t>
      </w:r>
      <w:proofErr w:type="spellStart"/>
      <w:r w:rsidRPr="00FE09DB">
        <w:rPr>
          <w:rFonts w:ascii="Times New Roman" w:hAnsi="Times New Roman" w:cs="Times New Roman"/>
          <w:sz w:val="28"/>
        </w:rPr>
        <w:t>подпроцесс</w:t>
      </w:r>
      <w:r>
        <w:rPr>
          <w:rFonts w:ascii="Times New Roman" w:hAnsi="Times New Roman" w:cs="Times New Roman"/>
          <w:sz w:val="28"/>
        </w:rPr>
        <w:t>ов</w:t>
      </w:r>
      <w:proofErr w:type="spellEnd"/>
      <w:r>
        <w:rPr>
          <w:rFonts w:ascii="Times New Roman" w:hAnsi="Times New Roman" w:cs="Times New Roman"/>
          <w:sz w:val="28"/>
        </w:rPr>
        <w:t xml:space="preserve"> в нотациях DFD, DEF3, BPMN</w:t>
      </w:r>
      <w:r w:rsidRPr="00FE09DB">
        <w:rPr>
          <w:rFonts w:ascii="Times New Roman" w:hAnsi="Times New Roman" w:cs="Times New Roman"/>
          <w:sz w:val="28"/>
        </w:rPr>
        <w:t>.</w:t>
      </w:r>
    </w:p>
    <w:p w:rsidR="00FE09DB" w:rsidRPr="00FE09DB" w:rsidRDefault="00FE09DB" w:rsidP="00FE09DB">
      <w:pPr>
        <w:pStyle w:val="a3"/>
        <w:spacing w:after="0" w:line="360" w:lineRule="auto"/>
        <w:ind w:left="0" w:firstLine="709"/>
        <w:jc w:val="both"/>
        <w:rPr>
          <w:rFonts w:ascii="Times New Roman" w:hAnsi="Times New Roman" w:cs="Times New Roman"/>
          <w:sz w:val="28"/>
        </w:rPr>
      </w:pPr>
      <w:r w:rsidRPr="00FE09DB">
        <w:rPr>
          <w:rFonts w:ascii="Times New Roman" w:hAnsi="Times New Roman" w:cs="Times New Roman"/>
          <w:sz w:val="28"/>
        </w:rPr>
        <w:t xml:space="preserve">Третий вид - «Формирование идей оптимизации» - предусматривает разработку обновленной модели бизнес-процессов хозяйствующего объекта на основании четырех принципов оптимизации, а также расчет предполагаемых затрат, прибыльности и рисков для реализации предложенных изменений при оптимизации бизнес-процессов в суммарном эквиваленте. </w:t>
      </w:r>
      <w:proofErr w:type="gramStart"/>
      <w:r w:rsidRPr="00FE09DB">
        <w:rPr>
          <w:rFonts w:ascii="Times New Roman" w:hAnsi="Times New Roman" w:cs="Times New Roman"/>
          <w:sz w:val="28"/>
        </w:rPr>
        <w:t>Для построения новой модели бизнес-процессов «ТО ВЕ» рекомендуется использовать нотации IDEFO, DFD и детализацию модели информационной системы организации в двух уровнях: контекстной диаграммы и диаграммы дек</w:t>
      </w:r>
      <w:r>
        <w:rPr>
          <w:rFonts w:ascii="Times New Roman" w:hAnsi="Times New Roman" w:cs="Times New Roman"/>
          <w:sz w:val="28"/>
        </w:rPr>
        <w:t xml:space="preserve">омпозиции первого уровня, чтобы </w:t>
      </w:r>
      <w:r w:rsidRPr="00FE09DB">
        <w:rPr>
          <w:rFonts w:ascii="Times New Roman" w:hAnsi="Times New Roman" w:cs="Times New Roman"/>
          <w:sz w:val="28"/>
        </w:rPr>
        <w:t>руководители хозяйствующего субъекта смогли увидеть наглядно основные критерии оптимизации, однако выбор нотации проектирования моделей информационных систем для третьего вида оптимизационных решений н</w:t>
      </w:r>
      <w:r>
        <w:rPr>
          <w:rFonts w:ascii="Times New Roman" w:hAnsi="Times New Roman" w:cs="Times New Roman"/>
          <w:sz w:val="28"/>
        </w:rPr>
        <w:t>осит рекомендательный характер</w:t>
      </w:r>
      <w:r w:rsidRPr="00FE09DB">
        <w:rPr>
          <w:rFonts w:ascii="Times New Roman" w:hAnsi="Times New Roman" w:cs="Times New Roman"/>
          <w:sz w:val="28"/>
        </w:rPr>
        <w:t>.</w:t>
      </w:r>
      <w:proofErr w:type="gramEnd"/>
    </w:p>
    <w:p w:rsidR="00FE09DB" w:rsidRPr="00FE09DB" w:rsidRDefault="00FE09DB" w:rsidP="00FE09DB">
      <w:pPr>
        <w:pStyle w:val="a3"/>
        <w:spacing w:after="0" w:line="360" w:lineRule="auto"/>
        <w:ind w:left="0" w:firstLine="709"/>
        <w:jc w:val="both"/>
        <w:rPr>
          <w:rFonts w:ascii="Times New Roman" w:hAnsi="Times New Roman" w:cs="Times New Roman"/>
          <w:sz w:val="28"/>
        </w:rPr>
      </w:pPr>
      <w:r w:rsidRPr="00FE09DB">
        <w:rPr>
          <w:rFonts w:ascii="Times New Roman" w:hAnsi="Times New Roman" w:cs="Times New Roman"/>
          <w:sz w:val="28"/>
        </w:rPr>
        <w:t>Нами установлено, что процедура оптимизации бизнес-процессов в деятельности хозяйствующих субъектов предусматривает их изменение с учетом причинно-следственных взаимосвязей между ними и последовательности реализации во временном промежутке, таковыми являются: бизнес-процессы, обеспечивающие документооборот, установление границ ответственности исполнителей и исключение из модели деятельности хозяйствующего субъекта неиспользуемых бизнес-процессов.</w:t>
      </w:r>
    </w:p>
    <w:p w:rsidR="00FE09DB" w:rsidRPr="00FE09DB" w:rsidRDefault="00FE09DB" w:rsidP="00FE09DB">
      <w:pPr>
        <w:pStyle w:val="a3"/>
        <w:spacing w:after="0" w:line="360" w:lineRule="auto"/>
        <w:ind w:left="0" w:firstLine="709"/>
        <w:jc w:val="both"/>
        <w:rPr>
          <w:rFonts w:ascii="Times New Roman" w:hAnsi="Times New Roman" w:cs="Times New Roman"/>
          <w:sz w:val="28"/>
        </w:rPr>
      </w:pPr>
      <w:r w:rsidRPr="00FE09DB">
        <w:rPr>
          <w:rFonts w:ascii="Times New Roman" w:hAnsi="Times New Roman" w:cs="Times New Roman"/>
          <w:sz w:val="28"/>
        </w:rPr>
        <w:t xml:space="preserve">Отметим, что для принятия незамедлительных решений по выходу из предполагаемого кризиса следует проводить не оптимизацию, а </w:t>
      </w:r>
      <w:r w:rsidRPr="00FE09DB">
        <w:rPr>
          <w:rFonts w:ascii="Times New Roman" w:hAnsi="Times New Roman" w:cs="Times New Roman"/>
          <w:sz w:val="28"/>
        </w:rPr>
        <w:lastRenderedPageBreak/>
        <w:t>реинжиниринг бизнес-процессов, поскольку именно он направлен на кардинальное модифицирование бизнес-процессов организации.</w:t>
      </w:r>
    </w:p>
    <w:p w:rsidR="00FE09DB" w:rsidRPr="00FE09DB" w:rsidRDefault="00FE09DB" w:rsidP="00FE09DB">
      <w:pPr>
        <w:pStyle w:val="a3"/>
        <w:spacing w:after="0" w:line="360" w:lineRule="auto"/>
        <w:ind w:left="0" w:firstLine="709"/>
        <w:jc w:val="both"/>
        <w:rPr>
          <w:rFonts w:ascii="Times New Roman" w:hAnsi="Times New Roman" w:cs="Times New Roman"/>
          <w:sz w:val="28"/>
        </w:rPr>
      </w:pPr>
    </w:p>
    <w:p w:rsidR="00E94BA2" w:rsidRDefault="00184FB4" w:rsidP="00FE09DB">
      <w:pPr>
        <w:pStyle w:val="a3"/>
        <w:spacing w:after="0" w:line="360" w:lineRule="auto"/>
        <w:ind w:left="0" w:firstLine="709"/>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59264" behindDoc="0" locked="0" layoutInCell="1" allowOverlap="1">
                <wp:simplePos x="0" y="0"/>
                <wp:positionH relativeFrom="column">
                  <wp:posOffset>748665</wp:posOffset>
                </wp:positionH>
                <wp:positionV relativeFrom="paragraph">
                  <wp:posOffset>2137410</wp:posOffset>
                </wp:positionV>
                <wp:extent cx="4533900" cy="523875"/>
                <wp:effectExtent l="0" t="0" r="19050" b="28575"/>
                <wp:wrapNone/>
                <wp:docPr id="9" name="Прямоугольник 9"/>
                <wp:cNvGraphicFramePr/>
                <a:graphic xmlns:a="http://schemas.openxmlformats.org/drawingml/2006/main">
                  <a:graphicData uri="http://schemas.microsoft.com/office/word/2010/wordprocessingShape">
                    <wps:wsp>
                      <wps:cNvSpPr/>
                      <wps:spPr>
                        <a:xfrm>
                          <a:off x="0" y="0"/>
                          <a:ext cx="4533900" cy="523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4FB4" w:rsidRPr="00184FB4" w:rsidRDefault="00184FB4" w:rsidP="00184FB4">
                            <w:pPr>
                              <w:jc w:val="center"/>
                              <w:rPr>
                                <w:rFonts w:ascii="Times New Roman" w:hAnsi="Times New Roman" w:cs="Times New Roman"/>
                                <w:color w:val="0D0D0D" w:themeColor="text1" w:themeTint="F2"/>
                                <w:sz w:val="24"/>
                              </w:rPr>
                            </w:pPr>
                            <w:r w:rsidRPr="00184FB4">
                              <w:rPr>
                                <w:rFonts w:ascii="Times New Roman" w:hAnsi="Times New Roman" w:cs="Times New Roman"/>
                                <w:color w:val="0D0D0D" w:themeColor="text1" w:themeTint="F2"/>
                                <w:sz w:val="24"/>
                              </w:rPr>
                              <w:t xml:space="preserve">Разрабатывается новая корпоративная </w:t>
                            </w:r>
                            <w:proofErr w:type="gramStart"/>
                            <w:r w:rsidRPr="00184FB4">
                              <w:rPr>
                                <w:rFonts w:ascii="Times New Roman" w:hAnsi="Times New Roman" w:cs="Times New Roman"/>
                                <w:color w:val="0D0D0D" w:themeColor="text1" w:themeTint="F2"/>
                                <w:sz w:val="24"/>
                              </w:rPr>
                              <w:t>стратегия</w:t>
                            </w:r>
                            <w:proofErr w:type="gramEnd"/>
                            <w:r w:rsidRPr="00184FB4">
                              <w:rPr>
                                <w:rFonts w:ascii="Times New Roman" w:hAnsi="Times New Roman" w:cs="Times New Roman"/>
                                <w:color w:val="0D0D0D" w:themeColor="text1" w:themeTint="F2"/>
                                <w:sz w:val="24"/>
                              </w:rPr>
                              <w:t xml:space="preserve"> и определяются ключевые элементы ее внедрения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 o:spid="_x0000_s1026" style="position:absolute;left:0;text-align:left;margin-left:58.95pt;margin-top:168.3pt;width:357pt;height:4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" filled="f" strokecolor="black [3213]" strokeweight="1pt">
                <v:textbox>
                  <w:txbxContent>
                    <w:p w:rsidR="00184FB4" w:rsidRPr="00184FB4" w:rsidRDefault="00184FB4" w:rsidP="00184FB4">
                      <w:pPr>
                        <w:jc w:val="center"/>
                        <w:rPr>
                          <w:rFonts w:ascii="Times New Roman" w:hAnsi="Times New Roman" w:cs="Times New Roman"/>
                          <w:color w:val="0D0D0D" w:themeColor="text1" w:themeTint="F2"/>
                          <w:sz w:val="24"/>
                        </w:rPr>
                      </w:pPr>
                      <w:r w:rsidRPr="00184FB4">
                        <w:rPr>
                          <w:rFonts w:ascii="Times New Roman" w:hAnsi="Times New Roman" w:cs="Times New Roman"/>
                          <w:color w:val="0D0D0D" w:themeColor="text1" w:themeTint="F2"/>
                          <w:sz w:val="24"/>
                        </w:rPr>
                        <w:t xml:space="preserve">Разрабатывается новая корпоративная </w:t>
                      </w:r>
                      <w:proofErr w:type="gramStart"/>
                      <w:r w:rsidRPr="00184FB4">
                        <w:rPr>
                          <w:rFonts w:ascii="Times New Roman" w:hAnsi="Times New Roman" w:cs="Times New Roman"/>
                          <w:color w:val="0D0D0D" w:themeColor="text1" w:themeTint="F2"/>
                          <w:sz w:val="24"/>
                        </w:rPr>
                        <w:t>стратегия</w:t>
                      </w:r>
                      <w:proofErr w:type="gramEnd"/>
                      <w:r w:rsidRPr="00184FB4">
                        <w:rPr>
                          <w:rFonts w:ascii="Times New Roman" w:hAnsi="Times New Roman" w:cs="Times New Roman"/>
                          <w:color w:val="0D0D0D" w:themeColor="text1" w:themeTint="F2"/>
                          <w:sz w:val="24"/>
                        </w:rPr>
                        <w:t xml:space="preserve"> и определяются ключевые элементы ее внедрения</w:t>
                      </w:r>
                    </w:p>
                  </w:txbxContent>
                </v:textbox>
              </v:rect>
            </w:pict>
          </mc:Fallback>
        </mc:AlternateContent>
      </w:r>
      <w:r w:rsidR="00FE09DB" w:rsidRPr="00FE09DB">
        <w:rPr>
          <w:rFonts w:ascii="Times New Roman" w:hAnsi="Times New Roman" w:cs="Times New Roman"/>
          <w:sz w:val="28"/>
        </w:rPr>
        <w:t>Поскольку при реинжиниринге приходится существенно изменять бизнес-процессы деятельности хозяйствующего субъекта для значительного сокращения стоимости их реализации, временных и трудовых (количества сотрудников, участвующих в них) затрат на их реализацию, следовательно, выходить за рамки основных принципов оптимизации бизнес-процессов хозяйствующих субъектов, нами предлагается использовать типовой алгоритм реинжин</w:t>
      </w:r>
      <w:r w:rsidR="00FE09DB">
        <w:rPr>
          <w:rFonts w:ascii="Times New Roman" w:hAnsi="Times New Roman" w:cs="Times New Roman"/>
          <w:sz w:val="28"/>
        </w:rPr>
        <w:t>иринга бизнес-процессов (см. рисунок 3.3.</w:t>
      </w:r>
      <w:r w:rsidR="00FE09DB" w:rsidRPr="00FE09DB">
        <w:rPr>
          <w:rFonts w:ascii="Times New Roman" w:hAnsi="Times New Roman" w:cs="Times New Roman"/>
          <w:sz w:val="28"/>
        </w:rPr>
        <w:t>).</w:t>
      </w:r>
    </w:p>
    <w:p w:rsidR="00FE09DB" w:rsidRDefault="00FE09DB" w:rsidP="00FE09DB">
      <w:pPr>
        <w:pStyle w:val="a3"/>
        <w:spacing w:after="0" w:line="360" w:lineRule="auto"/>
        <w:ind w:left="0" w:firstLine="709"/>
        <w:jc w:val="both"/>
        <w:rPr>
          <w:rFonts w:ascii="Times New Roman" w:hAnsi="Times New Roman" w:cs="Times New Roman"/>
          <w:sz w:val="28"/>
        </w:rPr>
      </w:pPr>
    </w:p>
    <w:p w:rsidR="00FE09DB" w:rsidRDefault="00165B8E" w:rsidP="00FE09DB">
      <w:pPr>
        <w:pStyle w:val="a3"/>
        <w:spacing w:after="0" w:line="360" w:lineRule="auto"/>
        <w:ind w:left="0" w:firstLine="709"/>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70528" behindDoc="0" locked="0" layoutInCell="1" allowOverlap="1">
                <wp:simplePos x="0" y="0"/>
                <wp:positionH relativeFrom="column">
                  <wp:posOffset>2929890</wp:posOffset>
                </wp:positionH>
                <wp:positionV relativeFrom="paragraph">
                  <wp:posOffset>207645</wp:posOffset>
                </wp:positionV>
                <wp:extent cx="0" cy="247650"/>
                <wp:effectExtent l="95250" t="0" r="57150" b="57150"/>
                <wp:wrapNone/>
                <wp:docPr id="15" name="Прямая со стрелкой 1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5" o:spid="_x0000_s1026" type="#_x0000_t32" style="position:absolute;margin-left:230.7pt;margin-top:16.35pt;width:0;height:1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" strokecolor="#4579b8 [3044]">
                <v:stroke endarrow="open"/>
              </v:shape>
            </w:pict>
          </mc:Fallback>
        </mc:AlternateContent>
      </w:r>
    </w:p>
    <w:p w:rsidR="00FE09DB" w:rsidRDefault="00184FB4" w:rsidP="00FE09DB">
      <w:pPr>
        <w:pStyle w:val="a3"/>
        <w:spacing w:after="0" w:line="360" w:lineRule="auto"/>
        <w:ind w:left="0" w:firstLine="709"/>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61312" behindDoc="0" locked="0" layoutInCell="1" allowOverlap="1" wp14:anchorId="45439BAD" wp14:editId="4DB81C48">
                <wp:simplePos x="0" y="0"/>
                <wp:positionH relativeFrom="column">
                  <wp:posOffset>748665</wp:posOffset>
                </wp:positionH>
                <wp:positionV relativeFrom="paragraph">
                  <wp:posOffset>148590</wp:posOffset>
                </wp:positionV>
                <wp:extent cx="4533900" cy="523875"/>
                <wp:effectExtent l="0" t="0" r="19050" b="28575"/>
                <wp:wrapNone/>
                <wp:docPr id="10" name="Прямоугольник 10"/>
                <wp:cNvGraphicFramePr/>
                <a:graphic xmlns:a="http://schemas.openxmlformats.org/drawingml/2006/main">
                  <a:graphicData uri="http://schemas.microsoft.com/office/word/2010/wordprocessingShape">
                    <wps:wsp>
                      <wps:cNvSpPr/>
                      <wps:spPr>
                        <a:xfrm>
                          <a:off x="0" y="0"/>
                          <a:ext cx="4533900" cy="523875"/>
                        </a:xfrm>
                        <a:prstGeom prst="rect">
                          <a:avLst/>
                        </a:prstGeom>
                        <a:noFill/>
                        <a:ln w="12700" cap="flat" cmpd="sng" algn="ctr">
                          <a:solidFill>
                            <a:sysClr val="windowText" lastClr="000000"/>
                          </a:solidFill>
                          <a:prstDash val="solid"/>
                        </a:ln>
                        <a:effectLst/>
                      </wps:spPr>
                      <wps:txbx>
                        <w:txbxContent>
                          <w:p w:rsidR="00184FB4" w:rsidRPr="00184FB4" w:rsidRDefault="00184FB4" w:rsidP="00184FB4">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Анализируется существующая система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0" o:spid="_x0000_s1027" style="position:absolute;left:0;text-align:left;margin-left:58.95pt;margin-top:11.7pt;width:357pt;height:4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" filled="f" strokecolor="windowText" strokeweight="1pt">
                <v:textbox>
                  <w:txbxContent>
                    <w:p w:rsidR="00184FB4" w:rsidRPr="00184FB4" w:rsidRDefault="00184FB4" w:rsidP="00184FB4">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Анализируется существующая система деятельности</w:t>
                      </w:r>
                    </w:p>
                  </w:txbxContent>
                </v:textbox>
              </v:rect>
            </w:pict>
          </mc:Fallback>
        </mc:AlternateContent>
      </w:r>
    </w:p>
    <w:p w:rsidR="00FE09DB" w:rsidRDefault="00FE09DB" w:rsidP="00FE09DB">
      <w:pPr>
        <w:pStyle w:val="a3"/>
        <w:spacing w:after="0" w:line="360" w:lineRule="auto"/>
        <w:ind w:left="0" w:firstLine="709"/>
        <w:jc w:val="both"/>
        <w:rPr>
          <w:rFonts w:ascii="Times New Roman" w:hAnsi="Times New Roman" w:cs="Times New Roman"/>
          <w:sz w:val="28"/>
        </w:rPr>
      </w:pPr>
    </w:p>
    <w:p w:rsidR="00184FB4" w:rsidRDefault="00165B8E" w:rsidP="00FE09DB">
      <w:pPr>
        <w:pStyle w:val="a3"/>
        <w:spacing w:after="0" w:line="360" w:lineRule="auto"/>
        <w:ind w:left="0" w:firstLine="709"/>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72576" behindDoc="0" locked="0" layoutInCell="1" allowOverlap="1" wp14:anchorId="57485839" wp14:editId="0D6D7726">
                <wp:simplePos x="0" y="0"/>
                <wp:positionH relativeFrom="column">
                  <wp:posOffset>2948940</wp:posOffset>
                </wp:positionH>
                <wp:positionV relativeFrom="paragraph">
                  <wp:posOffset>59055</wp:posOffset>
                </wp:positionV>
                <wp:extent cx="0" cy="247650"/>
                <wp:effectExtent l="95250" t="0" r="57150" b="57150"/>
                <wp:wrapNone/>
                <wp:docPr id="16" name="Прямая со стрелкой 16"/>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Прямая со стрелкой 16" o:spid="_x0000_s1026" type="#_x0000_t32" style="position:absolute;margin-left:232.2pt;margin-top:4.65pt;width:0;height:19.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" strokecolor="#4a7ebb">
                <v:stroke endarrow="open"/>
              </v:shape>
            </w:pict>
          </mc:Fallback>
        </mc:AlternateContent>
      </w:r>
    </w:p>
    <w:p w:rsidR="00184FB4" w:rsidRDefault="00184FB4" w:rsidP="00FE09DB">
      <w:pPr>
        <w:pStyle w:val="a3"/>
        <w:spacing w:after="0" w:line="360" w:lineRule="auto"/>
        <w:ind w:left="0" w:firstLine="709"/>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63360" behindDoc="0" locked="0" layoutInCell="1" allowOverlap="1" wp14:anchorId="36692A2A" wp14:editId="7B8351D0">
                <wp:simplePos x="0" y="0"/>
                <wp:positionH relativeFrom="column">
                  <wp:posOffset>748665</wp:posOffset>
                </wp:positionH>
                <wp:positionV relativeFrom="paragraph">
                  <wp:posOffset>0</wp:posOffset>
                </wp:positionV>
                <wp:extent cx="4533900" cy="523875"/>
                <wp:effectExtent l="0" t="0" r="19050" b="28575"/>
                <wp:wrapNone/>
                <wp:docPr id="11" name="Прямоугольник 11"/>
                <wp:cNvGraphicFramePr/>
                <a:graphic xmlns:a="http://schemas.openxmlformats.org/drawingml/2006/main">
                  <a:graphicData uri="http://schemas.microsoft.com/office/word/2010/wordprocessingShape">
                    <wps:wsp>
                      <wps:cNvSpPr/>
                      <wps:spPr>
                        <a:xfrm>
                          <a:off x="0" y="0"/>
                          <a:ext cx="4533900" cy="523875"/>
                        </a:xfrm>
                        <a:prstGeom prst="rect">
                          <a:avLst/>
                        </a:prstGeom>
                        <a:noFill/>
                        <a:ln w="12700" cap="flat" cmpd="sng" algn="ctr">
                          <a:solidFill>
                            <a:sysClr val="windowText" lastClr="000000"/>
                          </a:solidFill>
                          <a:prstDash val="solid"/>
                        </a:ln>
                        <a:effectLst/>
                      </wps:spPr>
                      <wps:txbx>
                        <w:txbxContent>
                          <w:p w:rsidR="00184FB4" w:rsidRPr="00184FB4" w:rsidRDefault="00184FB4" w:rsidP="00184FB4">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Выявляются требующие изменения бизнес-процессов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1" o:spid="_x0000_s1028" style="position:absolute;left:0;text-align:left;margin-left:58.95pt;margin-top:0;width:357pt;height:41.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" filled="f" strokecolor="windowText" strokeweight="1pt">
                <v:textbox>
                  <w:txbxContent>
                    <w:p w:rsidR="00184FB4" w:rsidRPr="00184FB4" w:rsidRDefault="00184FB4" w:rsidP="00184FB4">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Выявляются требующие изменения бизнес-процессов</w:t>
                      </w:r>
                    </w:p>
                  </w:txbxContent>
                </v:textbox>
              </v:rect>
            </w:pict>
          </mc:Fallback>
        </mc:AlternateContent>
      </w:r>
    </w:p>
    <w:p w:rsidR="00184FB4" w:rsidRDefault="00165B8E" w:rsidP="00FE09DB">
      <w:pPr>
        <w:pStyle w:val="a3"/>
        <w:spacing w:after="0" w:line="360" w:lineRule="auto"/>
        <w:ind w:left="0" w:firstLine="709"/>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74624" behindDoc="0" locked="0" layoutInCell="1" allowOverlap="1" wp14:anchorId="2FC30B8B" wp14:editId="689E9C2D">
                <wp:simplePos x="0" y="0"/>
                <wp:positionH relativeFrom="column">
                  <wp:posOffset>2958465</wp:posOffset>
                </wp:positionH>
                <wp:positionV relativeFrom="paragraph">
                  <wp:posOffset>217805</wp:posOffset>
                </wp:positionV>
                <wp:extent cx="0" cy="247650"/>
                <wp:effectExtent l="95250" t="0" r="57150" b="57150"/>
                <wp:wrapNone/>
                <wp:docPr id="17" name="Прямая со стрелкой 17"/>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Прямая со стрелкой 17" o:spid="_x0000_s1026" type="#_x0000_t32" style="position:absolute;margin-left:232.95pt;margin-top:17.15pt;width:0;height:19.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" strokecolor="#4a7ebb">
                <v:stroke endarrow="open"/>
              </v:shape>
            </w:pict>
          </mc:Fallback>
        </mc:AlternateContent>
      </w:r>
    </w:p>
    <w:p w:rsidR="00FE09DB" w:rsidRDefault="00184FB4" w:rsidP="00FE09DB">
      <w:pPr>
        <w:pStyle w:val="a3"/>
        <w:spacing w:after="0" w:line="360" w:lineRule="auto"/>
        <w:ind w:left="0" w:firstLine="709"/>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65408" behindDoc="0" locked="0" layoutInCell="1" allowOverlap="1" wp14:anchorId="27DA4B88" wp14:editId="7C906A6F">
                <wp:simplePos x="0" y="0"/>
                <wp:positionH relativeFrom="column">
                  <wp:posOffset>748665</wp:posOffset>
                </wp:positionH>
                <wp:positionV relativeFrom="paragraph">
                  <wp:posOffset>158750</wp:posOffset>
                </wp:positionV>
                <wp:extent cx="4533900" cy="523875"/>
                <wp:effectExtent l="0" t="0" r="19050" b="28575"/>
                <wp:wrapNone/>
                <wp:docPr id="12" name="Прямоугольник 12"/>
                <wp:cNvGraphicFramePr/>
                <a:graphic xmlns:a="http://schemas.openxmlformats.org/drawingml/2006/main">
                  <a:graphicData uri="http://schemas.microsoft.com/office/word/2010/wordprocessingShape">
                    <wps:wsp>
                      <wps:cNvSpPr/>
                      <wps:spPr>
                        <a:xfrm>
                          <a:off x="0" y="0"/>
                          <a:ext cx="4533900" cy="523875"/>
                        </a:xfrm>
                        <a:prstGeom prst="rect">
                          <a:avLst/>
                        </a:prstGeom>
                        <a:noFill/>
                        <a:ln w="12700" cap="flat" cmpd="sng" algn="ctr">
                          <a:solidFill>
                            <a:sysClr val="windowText" lastClr="000000"/>
                          </a:solidFill>
                          <a:prstDash val="solid"/>
                        </a:ln>
                        <a:effectLst/>
                      </wps:spPr>
                      <wps:txbx>
                        <w:txbxContent>
                          <w:p w:rsidR="00184FB4" w:rsidRPr="00184FB4" w:rsidRDefault="00184FB4" w:rsidP="00184FB4">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Устанавливаются новые показатели эффективности бизнес-процессов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2" o:spid="_x0000_s1029" style="position:absolute;left:0;text-align:left;margin-left:58.95pt;margin-top:12.5pt;width:357pt;height:41.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" filled="f" strokecolor="windowText" strokeweight="1pt">
                <v:textbox>
                  <w:txbxContent>
                    <w:p w:rsidR="00184FB4" w:rsidRPr="00184FB4" w:rsidRDefault="00184FB4" w:rsidP="00184FB4">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Устанавливаются новые показатели эффективности бизнес-процессов</w:t>
                      </w:r>
                    </w:p>
                  </w:txbxContent>
                </v:textbox>
              </v:rect>
            </w:pict>
          </mc:Fallback>
        </mc:AlternateContent>
      </w:r>
    </w:p>
    <w:p w:rsidR="00184FB4" w:rsidRDefault="00184FB4" w:rsidP="00FE09DB">
      <w:pPr>
        <w:pStyle w:val="a3"/>
        <w:spacing w:after="0" w:line="360" w:lineRule="auto"/>
        <w:ind w:left="0" w:firstLine="709"/>
        <w:jc w:val="both"/>
        <w:rPr>
          <w:rFonts w:ascii="Times New Roman" w:hAnsi="Times New Roman" w:cs="Times New Roman"/>
          <w:sz w:val="28"/>
        </w:rPr>
      </w:pPr>
    </w:p>
    <w:p w:rsidR="00184FB4" w:rsidRDefault="00165B8E" w:rsidP="00FE09DB">
      <w:pPr>
        <w:pStyle w:val="a3"/>
        <w:spacing w:after="0" w:line="360" w:lineRule="auto"/>
        <w:ind w:left="0" w:firstLine="709"/>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76672" behindDoc="0" locked="0" layoutInCell="1" allowOverlap="1" wp14:anchorId="4B500FD9" wp14:editId="597CC47C">
                <wp:simplePos x="0" y="0"/>
                <wp:positionH relativeFrom="column">
                  <wp:posOffset>2958465</wp:posOffset>
                </wp:positionH>
                <wp:positionV relativeFrom="paragraph">
                  <wp:posOffset>69215</wp:posOffset>
                </wp:positionV>
                <wp:extent cx="0" cy="247650"/>
                <wp:effectExtent l="95250" t="0" r="57150" b="57150"/>
                <wp:wrapNone/>
                <wp:docPr id="18" name="Прямая со стрелкой 18"/>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Прямая со стрелкой 18" o:spid="_x0000_s1026" type="#_x0000_t32" style="position:absolute;margin-left:232.95pt;margin-top:5.45pt;width:0;height:19.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" strokecolor="#4a7ebb">
                <v:stroke endarrow="open"/>
              </v:shape>
            </w:pict>
          </mc:Fallback>
        </mc:AlternateContent>
      </w:r>
    </w:p>
    <w:p w:rsidR="00184FB4" w:rsidRDefault="00184FB4" w:rsidP="00FE09DB">
      <w:pPr>
        <w:pStyle w:val="a3"/>
        <w:spacing w:after="0" w:line="360" w:lineRule="auto"/>
        <w:ind w:left="0" w:firstLine="709"/>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67456" behindDoc="0" locked="0" layoutInCell="1" allowOverlap="1" wp14:anchorId="228A9BEB" wp14:editId="3A8C5C2A">
                <wp:simplePos x="0" y="0"/>
                <wp:positionH relativeFrom="column">
                  <wp:posOffset>748665</wp:posOffset>
                </wp:positionH>
                <wp:positionV relativeFrom="paragraph">
                  <wp:posOffset>10160</wp:posOffset>
                </wp:positionV>
                <wp:extent cx="4533900" cy="523875"/>
                <wp:effectExtent l="0" t="0" r="19050" b="28575"/>
                <wp:wrapNone/>
                <wp:docPr id="13" name="Прямоугольник 13"/>
                <wp:cNvGraphicFramePr/>
                <a:graphic xmlns:a="http://schemas.openxmlformats.org/drawingml/2006/main">
                  <a:graphicData uri="http://schemas.microsoft.com/office/word/2010/wordprocessingShape">
                    <wps:wsp>
                      <wps:cNvSpPr/>
                      <wps:spPr>
                        <a:xfrm>
                          <a:off x="0" y="0"/>
                          <a:ext cx="4533900" cy="523875"/>
                        </a:xfrm>
                        <a:prstGeom prst="rect">
                          <a:avLst/>
                        </a:prstGeom>
                        <a:noFill/>
                        <a:ln w="12700" cap="flat" cmpd="sng" algn="ctr">
                          <a:solidFill>
                            <a:sysClr val="windowText" lastClr="000000"/>
                          </a:solidFill>
                          <a:prstDash val="solid"/>
                        </a:ln>
                        <a:effectLst/>
                      </wps:spPr>
                      <wps:txbx>
                        <w:txbxContent>
                          <w:p w:rsidR="00184FB4" w:rsidRPr="00184FB4" w:rsidRDefault="00184FB4" w:rsidP="00184FB4">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Проводятся трансформации с использованием новых технологий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3" o:spid="_x0000_s1030" style="position:absolute;left:0;text-align:left;margin-left:58.95pt;margin-top:.8pt;width:357pt;height:41.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" filled="f" strokecolor="windowText" strokeweight="1pt">
                <v:textbox>
                  <w:txbxContent>
                    <w:p w:rsidR="00184FB4" w:rsidRPr="00184FB4" w:rsidRDefault="00184FB4" w:rsidP="00184FB4">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Проводятся трансформации с использованием новых технологий</w:t>
                      </w:r>
                    </w:p>
                  </w:txbxContent>
                </v:textbox>
              </v:rect>
            </w:pict>
          </mc:Fallback>
        </mc:AlternateContent>
      </w:r>
    </w:p>
    <w:p w:rsidR="00184FB4" w:rsidRDefault="00165B8E" w:rsidP="00FE09DB">
      <w:pPr>
        <w:pStyle w:val="a3"/>
        <w:spacing w:after="0" w:line="360" w:lineRule="auto"/>
        <w:ind w:left="0" w:firstLine="709"/>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78720" behindDoc="0" locked="0" layoutInCell="1" allowOverlap="1" wp14:anchorId="480C8FD6" wp14:editId="24F6DDE9">
                <wp:simplePos x="0" y="0"/>
                <wp:positionH relativeFrom="column">
                  <wp:posOffset>2987040</wp:posOffset>
                </wp:positionH>
                <wp:positionV relativeFrom="paragraph">
                  <wp:posOffset>227330</wp:posOffset>
                </wp:positionV>
                <wp:extent cx="0" cy="247650"/>
                <wp:effectExtent l="95250" t="0" r="57150" b="57150"/>
                <wp:wrapNone/>
                <wp:docPr id="20" name="Прямая со стрелкой 20"/>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Прямая со стрелкой 20" o:spid="_x0000_s1026" type="#_x0000_t32" style="position:absolute;margin-left:235.2pt;margin-top:17.9pt;width:0;height:19.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" strokecolor="#4a7ebb">
                <v:stroke endarrow="open"/>
              </v:shape>
            </w:pict>
          </mc:Fallback>
        </mc:AlternateContent>
      </w:r>
    </w:p>
    <w:p w:rsidR="00184FB4" w:rsidRDefault="00165B8E" w:rsidP="00FE09DB">
      <w:pPr>
        <w:pStyle w:val="a3"/>
        <w:spacing w:after="0" w:line="360" w:lineRule="auto"/>
        <w:ind w:left="0" w:firstLine="709"/>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69504" behindDoc="0" locked="0" layoutInCell="1" allowOverlap="1" wp14:anchorId="51A340D7" wp14:editId="7EFB474D">
                <wp:simplePos x="0" y="0"/>
                <wp:positionH relativeFrom="column">
                  <wp:posOffset>748665</wp:posOffset>
                </wp:positionH>
                <wp:positionV relativeFrom="paragraph">
                  <wp:posOffset>177800</wp:posOffset>
                </wp:positionV>
                <wp:extent cx="4533900" cy="523875"/>
                <wp:effectExtent l="0" t="0" r="19050" b="28575"/>
                <wp:wrapNone/>
                <wp:docPr id="14" name="Прямоугольник 14"/>
                <wp:cNvGraphicFramePr/>
                <a:graphic xmlns:a="http://schemas.openxmlformats.org/drawingml/2006/main">
                  <a:graphicData uri="http://schemas.microsoft.com/office/word/2010/wordprocessingShape">
                    <wps:wsp>
                      <wps:cNvSpPr/>
                      <wps:spPr>
                        <a:xfrm>
                          <a:off x="0" y="0"/>
                          <a:ext cx="4533900" cy="523875"/>
                        </a:xfrm>
                        <a:prstGeom prst="rect">
                          <a:avLst/>
                        </a:prstGeom>
                        <a:noFill/>
                        <a:ln w="12700" cap="flat" cmpd="sng" algn="ctr">
                          <a:solidFill>
                            <a:sysClr val="windowText" lastClr="000000"/>
                          </a:solidFill>
                          <a:prstDash val="solid"/>
                        </a:ln>
                        <a:effectLst/>
                      </wps:spPr>
                      <wps:txbx>
                        <w:txbxContent>
                          <w:p w:rsidR="00184FB4" w:rsidRPr="00184FB4" w:rsidRDefault="00184FB4" w:rsidP="00184FB4">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Осуществляется контроль и постоянная оптимизация бизнес-процессов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4" o:spid="_x0000_s1031" style="position:absolute;left:0;text-align:left;margin-left:58.95pt;margin-top:14pt;width:357pt;height:41.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" filled="f" strokecolor="windowText" strokeweight="1pt">
                <v:textbox>
                  <w:txbxContent>
                    <w:p w:rsidR="00184FB4" w:rsidRPr="00184FB4" w:rsidRDefault="00184FB4" w:rsidP="00184FB4">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Осуществляется контроль и постоянная оптимизация бизнес-процессов</w:t>
                      </w:r>
                    </w:p>
                  </w:txbxContent>
                </v:textbox>
              </v:rect>
            </w:pict>
          </mc:Fallback>
        </mc:AlternateContent>
      </w:r>
    </w:p>
    <w:p w:rsidR="00184FB4" w:rsidRDefault="00184FB4" w:rsidP="00FE09DB">
      <w:pPr>
        <w:pStyle w:val="a3"/>
        <w:spacing w:after="0" w:line="360" w:lineRule="auto"/>
        <w:ind w:left="0" w:firstLine="709"/>
        <w:jc w:val="both"/>
        <w:rPr>
          <w:rFonts w:ascii="Times New Roman" w:hAnsi="Times New Roman" w:cs="Times New Roman"/>
          <w:sz w:val="28"/>
        </w:rPr>
      </w:pPr>
    </w:p>
    <w:p w:rsidR="00184FB4" w:rsidRDefault="00184FB4" w:rsidP="00FE09DB">
      <w:pPr>
        <w:pStyle w:val="a3"/>
        <w:spacing w:after="0" w:line="360" w:lineRule="auto"/>
        <w:ind w:left="0" w:firstLine="709"/>
        <w:jc w:val="both"/>
        <w:rPr>
          <w:rFonts w:ascii="Times New Roman" w:hAnsi="Times New Roman" w:cs="Times New Roman"/>
          <w:sz w:val="28"/>
        </w:rPr>
      </w:pPr>
    </w:p>
    <w:p w:rsidR="00184FB4" w:rsidRDefault="00184FB4" w:rsidP="00184FB4">
      <w:pPr>
        <w:pStyle w:val="a3"/>
        <w:spacing w:after="0" w:line="360" w:lineRule="auto"/>
        <w:ind w:left="0" w:firstLine="709"/>
        <w:jc w:val="center"/>
        <w:rPr>
          <w:rFonts w:ascii="Times New Roman" w:hAnsi="Times New Roman" w:cs="Times New Roman"/>
          <w:sz w:val="28"/>
        </w:rPr>
      </w:pPr>
      <w:r>
        <w:rPr>
          <w:rFonts w:ascii="Times New Roman" w:hAnsi="Times New Roman" w:cs="Times New Roman"/>
          <w:sz w:val="28"/>
        </w:rPr>
        <w:t>Рисунок 3.3. – Алгоритм реинжиниринга бизнес-процессов хозяйствующих субъектов</w:t>
      </w:r>
    </w:p>
    <w:p w:rsidR="00FE09DB" w:rsidRPr="00FE09DB" w:rsidRDefault="00FE09DB" w:rsidP="00FE09DB">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П</w:t>
      </w:r>
      <w:r w:rsidRPr="00FE09DB">
        <w:rPr>
          <w:rFonts w:ascii="Times New Roman" w:hAnsi="Times New Roman" w:cs="Times New Roman"/>
          <w:sz w:val="28"/>
        </w:rPr>
        <w:t>редлагаемый на рисунке 3</w:t>
      </w:r>
      <w:r>
        <w:rPr>
          <w:rFonts w:ascii="Times New Roman" w:hAnsi="Times New Roman" w:cs="Times New Roman"/>
          <w:sz w:val="28"/>
        </w:rPr>
        <w:t>.3.</w:t>
      </w:r>
      <w:r w:rsidRPr="00FE09DB">
        <w:rPr>
          <w:rFonts w:ascii="Times New Roman" w:hAnsi="Times New Roman" w:cs="Times New Roman"/>
          <w:sz w:val="28"/>
        </w:rPr>
        <w:t xml:space="preserve"> алгоритм исполнения процедуры реинжиниринга бизнес-процессов хозяйствующих субъектов не предусматривает выполнение всех этапов реализации, при этом выбор этапов </w:t>
      </w:r>
      <w:r w:rsidRPr="00FE09DB">
        <w:rPr>
          <w:rFonts w:ascii="Times New Roman" w:hAnsi="Times New Roman" w:cs="Times New Roman"/>
          <w:sz w:val="28"/>
        </w:rPr>
        <w:lastRenderedPageBreak/>
        <w:t>данного способа преобразования бизнес-процессов зависит от его основных целей, которые в свою очередь формируются в зависимости от стратегических приоритетов организации. Так, для перепроектирование отдельных бизнес-процессов хозяйствующих субъектов необходимо выполнить следующие этапы:</w:t>
      </w:r>
    </w:p>
    <w:p w:rsidR="00FE09DB" w:rsidRPr="00FE09DB" w:rsidRDefault="00FE09DB" w:rsidP="00FE09DB">
      <w:pPr>
        <w:pStyle w:val="a3"/>
        <w:spacing w:after="0" w:line="360" w:lineRule="auto"/>
        <w:ind w:left="0" w:firstLine="709"/>
        <w:jc w:val="both"/>
        <w:rPr>
          <w:rFonts w:ascii="Times New Roman" w:hAnsi="Times New Roman" w:cs="Times New Roman"/>
          <w:sz w:val="28"/>
        </w:rPr>
      </w:pPr>
      <w:r w:rsidRPr="00FE09DB">
        <w:rPr>
          <w:rFonts w:ascii="Times New Roman" w:hAnsi="Times New Roman" w:cs="Times New Roman"/>
          <w:sz w:val="28"/>
        </w:rPr>
        <w:t>- провести существующий анализ деятельности организации, в рамках которого проектировать модели существующей компании «AS IS» на основе моделирования бизнес-процессов и функциональной структуры организации до начала проведения изменений:</w:t>
      </w:r>
    </w:p>
    <w:p w:rsidR="00FE09DB" w:rsidRPr="00FE09DB" w:rsidRDefault="00FE09DB" w:rsidP="00FE09DB">
      <w:pPr>
        <w:pStyle w:val="a3"/>
        <w:spacing w:after="0" w:line="360" w:lineRule="auto"/>
        <w:ind w:left="0" w:firstLine="709"/>
        <w:jc w:val="both"/>
        <w:rPr>
          <w:rFonts w:ascii="Times New Roman" w:hAnsi="Times New Roman" w:cs="Times New Roman"/>
          <w:sz w:val="28"/>
        </w:rPr>
      </w:pPr>
      <w:r w:rsidRPr="00FE09DB">
        <w:rPr>
          <w:rFonts w:ascii="Times New Roman" w:hAnsi="Times New Roman" w:cs="Times New Roman"/>
          <w:sz w:val="28"/>
        </w:rPr>
        <w:t>-</w:t>
      </w:r>
      <w:r w:rsidRPr="00FE09DB">
        <w:rPr>
          <w:rFonts w:ascii="Times New Roman" w:hAnsi="Times New Roman" w:cs="Times New Roman"/>
          <w:sz w:val="28"/>
        </w:rPr>
        <w:tab/>
        <w:t>выявить требующие изменения бизнес-процессы;</w:t>
      </w:r>
    </w:p>
    <w:p w:rsidR="00FE09DB" w:rsidRPr="00FE09DB" w:rsidRDefault="00FE09DB" w:rsidP="00FE09DB">
      <w:pPr>
        <w:pStyle w:val="a3"/>
        <w:spacing w:after="0" w:line="360" w:lineRule="auto"/>
        <w:ind w:left="0" w:firstLine="709"/>
        <w:jc w:val="both"/>
        <w:rPr>
          <w:rFonts w:ascii="Times New Roman" w:hAnsi="Times New Roman" w:cs="Times New Roman"/>
          <w:sz w:val="28"/>
        </w:rPr>
      </w:pPr>
      <w:r w:rsidRPr="00FE09DB">
        <w:rPr>
          <w:rFonts w:ascii="Times New Roman" w:hAnsi="Times New Roman" w:cs="Times New Roman"/>
          <w:sz w:val="28"/>
        </w:rPr>
        <w:t>-</w:t>
      </w:r>
      <w:r w:rsidRPr="00FE09DB">
        <w:rPr>
          <w:rFonts w:ascii="Times New Roman" w:hAnsi="Times New Roman" w:cs="Times New Roman"/>
          <w:sz w:val="28"/>
        </w:rPr>
        <w:tab/>
        <w:t>предложить новые показатели эффективности бизнес-процесса;</w:t>
      </w:r>
    </w:p>
    <w:p w:rsidR="00FE09DB" w:rsidRPr="00FE09DB" w:rsidRDefault="00FE09DB" w:rsidP="00FE09DB">
      <w:pPr>
        <w:pStyle w:val="a3"/>
        <w:spacing w:after="0" w:line="360" w:lineRule="auto"/>
        <w:ind w:left="0" w:firstLine="709"/>
        <w:jc w:val="both"/>
        <w:rPr>
          <w:rFonts w:ascii="Times New Roman" w:hAnsi="Times New Roman" w:cs="Times New Roman"/>
          <w:sz w:val="28"/>
        </w:rPr>
      </w:pPr>
      <w:r w:rsidRPr="00FE09DB">
        <w:rPr>
          <w:rFonts w:ascii="Times New Roman" w:hAnsi="Times New Roman" w:cs="Times New Roman"/>
          <w:sz w:val="28"/>
        </w:rPr>
        <w:t>-</w:t>
      </w:r>
      <w:r w:rsidRPr="00FE09DB">
        <w:rPr>
          <w:rFonts w:ascii="Times New Roman" w:hAnsi="Times New Roman" w:cs="Times New Roman"/>
          <w:sz w:val="28"/>
        </w:rPr>
        <w:tab/>
        <w:t>провести организацию использования информационных технологий для данного бизнес-процесса.</w:t>
      </w:r>
    </w:p>
    <w:p w:rsidR="00FE09DB" w:rsidRPr="00FE09DB" w:rsidRDefault="00FE09DB" w:rsidP="00FE09DB">
      <w:pPr>
        <w:pStyle w:val="a3"/>
        <w:spacing w:after="0" w:line="360" w:lineRule="auto"/>
        <w:ind w:left="0" w:firstLine="709"/>
        <w:jc w:val="both"/>
        <w:rPr>
          <w:rFonts w:ascii="Times New Roman" w:hAnsi="Times New Roman" w:cs="Times New Roman"/>
          <w:sz w:val="28"/>
        </w:rPr>
      </w:pPr>
      <w:r w:rsidRPr="00FE09DB">
        <w:rPr>
          <w:rFonts w:ascii="Times New Roman" w:hAnsi="Times New Roman" w:cs="Times New Roman"/>
          <w:sz w:val="28"/>
        </w:rPr>
        <w:t>Нами выявлены два основных типа преобразований бизнес-процессов: оптимизация и реинжиниринг. Вышеперечисленные типы преобразований бизнес-процессов используются хозяйствующими субъектами для стандартизации изменений бизнес-процессов с помощью введения стандартных процедур и моделей.</w:t>
      </w:r>
    </w:p>
    <w:p w:rsidR="00FE09DB" w:rsidRPr="00FE09DB" w:rsidRDefault="00FE09DB" w:rsidP="00FE09DB">
      <w:pPr>
        <w:pStyle w:val="a3"/>
        <w:spacing w:after="0" w:line="360" w:lineRule="auto"/>
        <w:ind w:left="0" w:firstLine="709"/>
        <w:jc w:val="both"/>
        <w:rPr>
          <w:rFonts w:ascii="Times New Roman" w:hAnsi="Times New Roman" w:cs="Times New Roman"/>
          <w:sz w:val="28"/>
        </w:rPr>
      </w:pPr>
      <w:r w:rsidRPr="00FE09DB">
        <w:rPr>
          <w:rFonts w:ascii="Times New Roman" w:hAnsi="Times New Roman" w:cs="Times New Roman"/>
          <w:sz w:val="28"/>
        </w:rPr>
        <w:t>В настоящее время способ преобразования бизнес-процессов путем их оптимизации целесообразно реализовать посредством автоматизации многоаспектной деятельности хозяйствующих субъектов или моделирования систем с помощью программного инструментария.</w:t>
      </w:r>
    </w:p>
    <w:p w:rsidR="00FE09DB" w:rsidRPr="00FE09DB" w:rsidRDefault="00FE09DB" w:rsidP="00FE09DB">
      <w:pPr>
        <w:pStyle w:val="a3"/>
        <w:spacing w:after="0" w:line="360" w:lineRule="auto"/>
        <w:ind w:left="0" w:firstLine="709"/>
        <w:jc w:val="both"/>
        <w:rPr>
          <w:rFonts w:ascii="Times New Roman" w:hAnsi="Times New Roman" w:cs="Times New Roman"/>
          <w:sz w:val="28"/>
        </w:rPr>
      </w:pPr>
      <w:r w:rsidRPr="00FE09DB">
        <w:rPr>
          <w:rFonts w:ascii="Times New Roman" w:hAnsi="Times New Roman" w:cs="Times New Roman"/>
          <w:sz w:val="28"/>
        </w:rPr>
        <w:t>Выбор типа преобразований бизнес-процессов основывается на инновациях и управленческих способностях команды по улучшению процесса и зависит от выполнения планов экономических показателей хозяйствующих субъектов.</w:t>
      </w:r>
    </w:p>
    <w:p w:rsidR="00FE09DB" w:rsidRPr="00FE09DB" w:rsidRDefault="00FE09DB" w:rsidP="00FE09DB">
      <w:pPr>
        <w:pStyle w:val="a3"/>
        <w:spacing w:after="0" w:line="360" w:lineRule="auto"/>
        <w:ind w:left="0" w:firstLine="709"/>
        <w:jc w:val="both"/>
        <w:rPr>
          <w:rFonts w:ascii="Times New Roman" w:hAnsi="Times New Roman" w:cs="Times New Roman"/>
          <w:sz w:val="28"/>
        </w:rPr>
      </w:pPr>
      <w:r w:rsidRPr="00FE09DB">
        <w:rPr>
          <w:rFonts w:ascii="Times New Roman" w:hAnsi="Times New Roman" w:cs="Times New Roman"/>
          <w:sz w:val="28"/>
        </w:rPr>
        <w:t xml:space="preserve">В ходе принятия управленческих решений при выборе типа преобразований необходимо провести оценку производственных затрат, если фактические производственные затраты при выпуске товаров и услуг превышают запланированные на 20%, нами рекомендуется оптимизировать </w:t>
      </w:r>
      <w:r w:rsidRPr="00FE09DB">
        <w:rPr>
          <w:rFonts w:ascii="Times New Roman" w:hAnsi="Times New Roman" w:cs="Times New Roman"/>
          <w:sz w:val="28"/>
        </w:rPr>
        <w:lastRenderedPageBreak/>
        <w:t>систему бизнес-процессов и усовершенствовать информационный обмен между</w:t>
      </w:r>
      <w:r>
        <w:rPr>
          <w:rFonts w:ascii="Times New Roman" w:hAnsi="Times New Roman" w:cs="Times New Roman"/>
          <w:sz w:val="28"/>
        </w:rPr>
        <w:t xml:space="preserve"> с</w:t>
      </w:r>
      <w:r w:rsidRPr="00FE09DB">
        <w:rPr>
          <w:rFonts w:ascii="Times New Roman" w:hAnsi="Times New Roman" w:cs="Times New Roman"/>
          <w:sz w:val="28"/>
        </w:rPr>
        <w:t>отрудниками, а также упорядочить документооборот между структурными подразделениями хозяйствующего субъекта.</w:t>
      </w:r>
    </w:p>
    <w:p w:rsidR="00FE09DB" w:rsidRDefault="00FE09DB" w:rsidP="00FE09DB">
      <w:pPr>
        <w:pStyle w:val="a3"/>
        <w:spacing w:after="0" w:line="360" w:lineRule="auto"/>
        <w:ind w:left="0" w:firstLine="709"/>
        <w:jc w:val="both"/>
        <w:rPr>
          <w:rFonts w:ascii="Times New Roman" w:hAnsi="Times New Roman" w:cs="Times New Roman"/>
          <w:sz w:val="28"/>
        </w:rPr>
      </w:pPr>
      <w:r w:rsidRPr="00FE09DB">
        <w:rPr>
          <w:rFonts w:ascii="Times New Roman" w:hAnsi="Times New Roman" w:cs="Times New Roman"/>
          <w:sz w:val="28"/>
        </w:rPr>
        <w:t>При выявлении финансовых потерь при исполнении бизнес-процесса хозяйствующими субъектами нами рекомендуется использовать процедуру реинжиниринга бизнес-процессов</w:t>
      </w:r>
      <w:r>
        <w:rPr>
          <w:rFonts w:ascii="Times New Roman" w:hAnsi="Times New Roman" w:cs="Times New Roman"/>
          <w:sz w:val="28"/>
        </w:rPr>
        <w:t xml:space="preserve"> в рамках действующей системы управленческого учета</w:t>
      </w:r>
      <w:r w:rsidRPr="00FE09DB">
        <w:rPr>
          <w:rFonts w:ascii="Times New Roman" w:hAnsi="Times New Roman" w:cs="Times New Roman"/>
          <w:sz w:val="28"/>
        </w:rPr>
        <w:t>, поскольку проведение радикальных изменений в исполнении бизнес-процессов будет способствовать повышению конкурентных преимуществ хозяйствующих субъектов на потребительских рынках.</w:t>
      </w:r>
    </w:p>
    <w:p w:rsidR="00FE09DB" w:rsidRDefault="00FE09DB" w:rsidP="00FE09DB">
      <w:pPr>
        <w:pStyle w:val="a3"/>
        <w:spacing w:after="0" w:line="360" w:lineRule="auto"/>
        <w:ind w:left="0" w:firstLine="709"/>
        <w:jc w:val="both"/>
        <w:rPr>
          <w:rFonts w:ascii="Times New Roman" w:hAnsi="Times New Roman" w:cs="Times New Roman"/>
          <w:sz w:val="28"/>
        </w:rPr>
      </w:pPr>
    </w:p>
    <w:p w:rsidR="00FE09DB" w:rsidRDefault="00FE09DB" w:rsidP="00FE09DB">
      <w:pPr>
        <w:pStyle w:val="a3"/>
        <w:spacing w:after="0" w:line="360" w:lineRule="auto"/>
        <w:ind w:left="0" w:firstLine="709"/>
        <w:jc w:val="both"/>
        <w:rPr>
          <w:rFonts w:ascii="Times New Roman" w:hAnsi="Times New Roman" w:cs="Times New Roman"/>
          <w:sz w:val="28"/>
        </w:rPr>
      </w:pPr>
    </w:p>
    <w:p w:rsidR="00CE44B9" w:rsidRPr="00561EF1" w:rsidRDefault="00CE44B9" w:rsidP="00CE44B9">
      <w:pPr>
        <w:pStyle w:val="a3"/>
        <w:tabs>
          <w:tab w:val="left" w:pos="0"/>
        </w:tabs>
        <w:ind w:left="0" w:firstLine="709"/>
        <w:jc w:val="both"/>
        <w:rPr>
          <w:rFonts w:ascii="Times New Roman" w:hAnsi="Times New Roman" w:cs="Times New Roman"/>
          <w:b/>
          <w:sz w:val="28"/>
        </w:rPr>
      </w:pPr>
      <w:r w:rsidRPr="00561EF1">
        <w:rPr>
          <w:rFonts w:ascii="Times New Roman" w:hAnsi="Times New Roman" w:cs="Times New Roman"/>
          <w:b/>
          <w:sz w:val="28"/>
        </w:rPr>
        <w:t>3.2. Оценка экономической эффективности предложенных мероприятий</w:t>
      </w:r>
    </w:p>
    <w:p w:rsidR="00CE44B9" w:rsidRDefault="00CE44B9" w:rsidP="00CE44B9">
      <w:pPr>
        <w:pStyle w:val="a3"/>
        <w:ind w:left="0"/>
        <w:jc w:val="both"/>
        <w:rPr>
          <w:rFonts w:ascii="Times New Roman" w:hAnsi="Times New Roman" w:cs="Times New Roman"/>
          <w:sz w:val="28"/>
        </w:rPr>
      </w:pPr>
    </w:p>
    <w:p w:rsidR="00CE44B9" w:rsidRDefault="00E3568A" w:rsidP="00E3568A">
      <w:pPr>
        <w:pStyle w:val="a3"/>
        <w:spacing w:line="360" w:lineRule="auto"/>
        <w:ind w:left="0" w:firstLine="709"/>
        <w:jc w:val="both"/>
        <w:rPr>
          <w:rFonts w:ascii="Times New Roman" w:hAnsi="Times New Roman" w:cs="Times New Roman"/>
          <w:sz w:val="28"/>
        </w:rPr>
      </w:pPr>
      <w:r w:rsidRPr="00E3568A">
        <w:rPr>
          <w:rFonts w:ascii="Times New Roman" w:hAnsi="Times New Roman" w:cs="Times New Roman"/>
          <w:sz w:val="28"/>
        </w:rPr>
        <w:t>Система управленческого учета внедряется для повышения эффективности управления предприятием и позволяет обеспечить руководство сведениями по оперативным результатам деятельности, что способствует своевременному выявлению проблем и позволяет принять необходимые решения для предотвращения негативных последствий. Кроме того, система управленческого учета позволит получить более точную информацию по исчислению прибыли, формированию себестоимости и запасов, а так же обеспечит анализ и контроль использования ресурсов,</w:t>
      </w:r>
      <w:r>
        <w:rPr>
          <w:rFonts w:ascii="Times New Roman" w:hAnsi="Times New Roman" w:cs="Times New Roman"/>
          <w:sz w:val="28"/>
        </w:rPr>
        <w:t xml:space="preserve"> </w:t>
      </w:r>
      <w:r w:rsidRPr="00E3568A">
        <w:rPr>
          <w:rFonts w:ascii="Times New Roman" w:hAnsi="Times New Roman" w:cs="Times New Roman"/>
          <w:sz w:val="28"/>
        </w:rPr>
        <w:t>подготовит информацию для принятия решений о структуре и объемах производимой продукции.</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С помощью управленческого учета можно решить огромное количество спорных вопросов и необходимых задач, например:</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w:t>
      </w:r>
      <w:r w:rsidRPr="00DD3528">
        <w:rPr>
          <w:rFonts w:ascii="Times New Roman" w:hAnsi="Times New Roman" w:cs="Times New Roman"/>
          <w:sz w:val="28"/>
        </w:rPr>
        <w:tab/>
        <w:t>как экономно и рационально использовать не только финансовые, но и материальные, и трудовые ресурсы, которые находятся в собственности организации;</w:t>
      </w:r>
    </w:p>
    <w:p w:rsidR="00E3568A"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lastRenderedPageBreak/>
        <w:t>-</w:t>
      </w:r>
      <w:r w:rsidRPr="00DD3528">
        <w:rPr>
          <w:rFonts w:ascii="Times New Roman" w:hAnsi="Times New Roman" w:cs="Times New Roman"/>
          <w:sz w:val="28"/>
        </w:rPr>
        <w:tab/>
        <w:t>как грамотно определить финансовые результаты деятельности структурных подразделений организации;</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w:t>
      </w:r>
      <w:r w:rsidRPr="00DD3528">
        <w:rPr>
          <w:rFonts w:ascii="Times New Roman" w:hAnsi="Times New Roman" w:cs="Times New Roman"/>
          <w:sz w:val="28"/>
        </w:rPr>
        <w:tab/>
        <w:t xml:space="preserve">каким способом и за </w:t>
      </w:r>
      <w:proofErr w:type="gramStart"/>
      <w:r w:rsidRPr="00DD3528">
        <w:rPr>
          <w:rFonts w:ascii="Times New Roman" w:hAnsi="Times New Roman" w:cs="Times New Roman"/>
          <w:sz w:val="28"/>
        </w:rPr>
        <w:t>счет</w:t>
      </w:r>
      <w:proofErr w:type="gramEnd"/>
      <w:r w:rsidRPr="00DD3528">
        <w:rPr>
          <w:rFonts w:ascii="Times New Roman" w:hAnsi="Times New Roman" w:cs="Times New Roman"/>
          <w:sz w:val="28"/>
        </w:rPr>
        <w:t xml:space="preserve"> каких ресурсов создать экономические резервы.</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Но не только внедрение системы управленческого учета как таковой обеспечивает рациональное ведение и учет всех хозяйственных процессов</w:t>
      </w:r>
      <w:r>
        <w:rPr>
          <w:rFonts w:ascii="Times New Roman" w:hAnsi="Times New Roman" w:cs="Times New Roman"/>
          <w:sz w:val="28"/>
        </w:rPr>
        <w:t xml:space="preserve"> </w:t>
      </w:r>
      <w:r w:rsidRPr="00DD3528">
        <w:rPr>
          <w:rFonts w:ascii="Times New Roman" w:hAnsi="Times New Roman" w:cs="Times New Roman"/>
          <w:sz w:val="28"/>
        </w:rPr>
        <w:t>организации. Необходимо, чтобы данная система не только существовала, но и была эффективно организована для достижения наилучших результатов</w:t>
      </w:r>
      <w:r w:rsidR="00165B8E">
        <w:rPr>
          <w:rFonts w:ascii="Times New Roman" w:hAnsi="Times New Roman" w:cs="Times New Roman"/>
          <w:sz w:val="28"/>
        </w:rPr>
        <w:t>.</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Понятие экономической эффективности управленческого учета можно рассматривать с двух точек зрения:</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w:t>
      </w:r>
      <w:r w:rsidRPr="00DD3528">
        <w:rPr>
          <w:rFonts w:ascii="Times New Roman" w:hAnsi="Times New Roman" w:cs="Times New Roman"/>
          <w:sz w:val="28"/>
        </w:rPr>
        <w:tab/>
        <w:t xml:space="preserve">во-первых, как оценка результативности. Данный подход позволяет ответить на вопрос, </w:t>
      </w:r>
      <w:proofErr w:type="gramStart"/>
      <w:r w:rsidRPr="00DD3528">
        <w:rPr>
          <w:rFonts w:ascii="Times New Roman" w:hAnsi="Times New Roman" w:cs="Times New Roman"/>
          <w:sz w:val="28"/>
        </w:rPr>
        <w:t>насколько достигнут результат</w:t>
      </w:r>
      <w:proofErr w:type="gramEnd"/>
      <w:r w:rsidRPr="00DD3528">
        <w:rPr>
          <w:rFonts w:ascii="Times New Roman" w:hAnsi="Times New Roman" w:cs="Times New Roman"/>
          <w:sz w:val="28"/>
        </w:rPr>
        <w:t xml:space="preserve"> в рамках конкретно поставленной задачи;</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w:t>
      </w:r>
      <w:r w:rsidRPr="00DD3528">
        <w:rPr>
          <w:rFonts w:ascii="Times New Roman" w:hAnsi="Times New Roman" w:cs="Times New Roman"/>
          <w:sz w:val="28"/>
        </w:rPr>
        <w:tab/>
        <w:t>во-вторых, как соотношение произведенных затрат и полученных выгод. Данный подход позволяет рассмотреть организацию управленческого учета с финансовой точки зрения, выяснить, насколько экономически эффективно осуществляется управленческая деятельность в компании.</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Для того</w:t>
      </w:r>
      <w:proofErr w:type="gramStart"/>
      <w:r w:rsidRPr="00DD3528">
        <w:rPr>
          <w:rFonts w:ascii="Times New Roman" w:hAnsi="Times New Roman" w:cs="Times New Roman"/>
          <w:sz w:val="28"/>
        </w:rPr>
        <w:t>,</w:t>
      </w:r>
      <w:proofErr w:type="gramEnd"/>
      <w:r w:rsidRPr="00DD3528">
        <w:rPr>
          <w:rFonts w:ascii="Times New Roman" w:hAnsi="Times New Roman" w:cs="Times New Roman"/>
          <w:sz w:val="28"/>
        </w:rPr>
        <w:t xml:space="preserve"> чтобы оценить экономическую эффективность внедрения системы управленческого учета, необходимо проанализировать две ее составляющие:</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1)</w:t>
      </w:r>
      <w:r w:rsidRPr="00DD3528">
        <w:rPr>
          <w:rFonts w:ascii="Times New Roman" w:hAnsi="Times New Roman" w:cs="Times New Roman"/>
          <w:sz w:val="28"/>
        </w:rPr>
        <w:tab/>
        <w:t>мониторинг данной системы;</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2)</w:t>
      </w:r>
      <w:r w:rsidRPr="00DD3528">
        <w:rPr>
          <w:rFonts w:ascii="Times New Roman" w:hAnsi="Times New Roman" w:cs="Times New Roman"/>
          <w:sz w:val="28"/>
        </w:rPr>
        <w:tab/>
        <w:t xml:space="preserve">непосредственное определение эффективности </w:t>
      </w:r>
      <w:r w:rsidR="00165B8E">
        <w:rPr>
          <w:rFonts w:ascii="Times New Roman" w:hAnsi="Times New Roman" w:cs="Times New Roman"/>
          <w:sz w:val="28"/>
        </w:rPr>
        <w:t>системы управленческого учета в организации.</w:t>
      </w:r>
    </w:p>
    <w:p w:rsidR="00DD3528" w:rsidRPr="00DD3528" w:rsidRDefault="002D4C97" w:rsidP="00165B8E">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Определение эффективности системы управленческого учета</w:t>
      </w:r>
      <w:r w:rsidR="00DD3528" w:rsidRPr="00DD3528">
        <w:rPr>
          <w:rFonts w:ascii="Times New Roman" w:hAnsi="Times New Roman" w:cs="Times New Roman"/>
          <w:sz w:val="28"/>
        </w:rPr>
        <w:t xml:space="preserve"> в организации позволяет оценить экономическую целесообразность внедрения данной системы </w:t>
      </w:r>
      <w:r>
        <w:rPr>
          <w:rFonts w:ascii="Times New Roman" w:hAnsi="Times New Roman" w:cs="Times New Roman"/>
          <w:sz w:val="28"/>
        </w:rPr>
        <w:t>в ООО «Лента»</w:t>
      </w:r>
      <w:r w:rsidR="00DD3528" w:rsidRPr="00DD3528">
        <w:rPr>
          <w:rFonts w:ascii="Times New Roman" w:hAnsi="Times New Roman" w:cs="Times New Roman"/>
          <w:sz w:val="28"/>
        </w:rPr>
        <w:t>, т. е.:</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w:t>
      </w:r>
      <w:r w:rsidRPr="00DD3528">
        <w:rPr>
          <w:rFonts w:ascii="Times New Roman" w:hAnsi="Times New Roman" w:cs="Times New Roman"/>
          <w:sz w:val="28"/>
        </w:rPr>
        <w:tab/>
        <w:t xml:space="preserve">измерить и оценить затраты, осуществляемые в ходе </w:t>
      </w:r>
      <w:r w:rsidR="002D4C97">
        <w:rPr>
          <w:rFonts w:ascii="Times New Roman" w:hAnsi="Times New Roman" w:cs="Times New Roman"/>
          <w:sz w:val="28"/>
        </w:rPr>
        <w:t>торговой</w:t>
      </w:r>
      <w:r w:rsidRPr="00DD3528">
        <w:rPr>
          <w:rFonts w:ascii="Times New Roman" w:hAnsi="Times New Roman" w:cs="Times New Roman"/>
          <w:sz w:val="28"/>
        </w:rPr>
        <w:t xml:space="preserve"> деятельности;</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w:t>
      </w:r>
      <w:r w:rsidRPr="00DD3528">
        <w:rPr>
          <w:rFonts w:ascii="Times New Roman" w:hAnsi="Times New Roman" w:cs="Times New Roman"/>
          <w:sz w:val="28"/>
        </w:rPr>
        <w:tab/>
        <w:t xml:space="preserve">оценить, насколько точно и эффективно осуществляется контрольный процесс за </w:t>
      </w:r>
      <w:r w:rsidR="002D4C97">
        <w:rPr>
          <w:rFonts w:ascii="Times New Roman" w:hAnsi="Times New Roman" w:cs="Times New Roman"/>
          <w:sz w:val="28"/>
        </w:rPr>
        <w:t>закупкой и</w:t>
      </w:r>
      <w:r w:rsidRPr="00DD3528">
        <w:rPr>
          <w:rFonts w:ascii="Times New Roman" w:hAnsi="Times New Roman" w:cs="Times New Roman"/>
          <w:sz w:val="28"/>
        </w:rPr>
        <w:t xml:space="preserve"> сбытом продукции;</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lastRenderedPageBreak/>
        <w:t>-</w:t>
      </w:r>
      <w:r w:rsidRPr="00DD3528">
        <w:rPr>
          <w:rFonts w:ascii="Times New Roman" w:hAnsi="Times New Roman" w:cs="Times New Roman"/>
          <w:sz w:val="28"/>
        </w:rPr>
        <w:tab/>
        <w:t>изучить и оценить группировку затрат (по местам возникновения, элементам, статьям расходов, а также видам продукции);</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w:t>
      </w:r>
      <w:r w:rsidRPr="00DD3528">
        <w:rPr>
          <w:rFonts w:ascii="Times New Roman" w:hAnsi="Times New Roman" w:cs="Times New Roman"/>
          <w:sz w:val="28"/>
        </w:rPr>
        <w:tab/>
        <w:t>оценить, удовлетворяет ли внешняя и внутренняя отчетность заинтересованных пользователей, как по содержанию, так и по срокам представления.</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Основополагающими принципами, на которых строится оценка эффективности управленческого учета организации, являются:</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w:t>
      </w:r>
      <w:r w:rsidRPr="00DD3528">
        <w:rPr>
          <w:rFonts w:ascii="Times New Roman" w:hAnsi="Times New Roman" w:cs="Times New Roman"/>
          <w:sz w:val="28"/>
        </w:rPr>
        <w:tab/>
        <w:t>непрерывность деятельности организации;</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w:t>
      </w:r>
      <w:r w:rsidRPr="00DD3528">
        <w:rPr>
          <w:rFonts w:ascii="Times New Roman" w:hAnsi="Times New Roman" w:cs="Times New Roman"/>
          <w:sz w:val="28"/>
        </w:rPr>
        <w:tab/>
        <w:t>периодичность представляемой информации, которая установлена в учетной политике;</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w:t>
      </w:r>
      <w:r w:rsidRPr="00DD3528">
        <w:rPr>
          <w:rFonts w:ascii="Times New Roman" w:hAnsi="Times New Roman" w:cs="Times New Roman"/>
          <w:sz w:val="28"/>
        </w:rPr>
        <w:tab/>
        <w:t xml:space="preserve">полнота и </w:t>
      </w:r>
      <w:proofErr w:type="spellStart"/>
      <w:r w:rsidRPr="00DD3528">
        <w:rPr>
          <w:rFonts w:ascii="Times New Roman" w:hAnsi="Times New Roman" w:cs="Times New Roman"/>
          <w:sz w:val="28"/>
        </w:rPr>
        <w:t>аналитичность</w:t>
      </w:r>
      <w:proofErr w:type="spellEnd"/>
      <w:r w:rsidRPr="00DD3528">
        <w:rPr>
          <w:rFonts w:ascii="Times New Roman" w:hAnsi="Times New Roman" w:cs="Times New Roman"/>
          <w:sz w:val="28"/>
        </w:rPr>
        <w:t xml:space="preserve"> представляемой информации, предоставляющая полное и подробное описание объектов управления.</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Любая финансово-хозяйственная деятельность подвержена определенным рискам, и такой процесс, как внедрение системы управленческого учета, не является исключением. Любой риск подразумевает под собой возможность наступления неблагоприятных событий.</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 xml:space="preserve">При внедрении управленческого учета на предприятии основными видами рисков являются </w:t>
      </w:r>
      <w:proofErr w:type="gramStart"/>
      <w:r w:rsidRPr="00DD3528">
        <w:rPr>
          <w:rFonts w:ascii="Times New Roman" w:hAnsi="Times New Roman" w:cs="Times New Roman"/>
          <w:sz w:val="28"/>
        </w:rPr>
        <w:t>следующие</w:t>
      </w:r>
      <w:proofErr w:type="gramEnd"/>
      <w:r w:rsidRPr="00DD3528">
        <w:rPr>
          <w:rFonts w:ascii="Times New Roman" w:hAnsi="Times New Roman" w:cs="Times New Roman"/>
          <w:sz w:val="28"/>
        </w:rPr>
        <w:t>:</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w:t>
      </w:r>
      <w:r w:rsidRPr="00DD3528">
        <w:rPr>
          <w:rFonts w:ascii="Times New Roman" w:hAnsi="Times New Roman" w:cs="Times New Roman"/>
          <w:sz w:val="28"/>
        </w:rPr>
        <w:tab/>
        <w:t>финансовый;</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w:t>
      </w:r>
      <w:r w:rsidRPr="00DD3528">
        <w:rPr>
          <w:rFonts w:ascii="Times New Roman" w:hAnsi="Times New Roman" w:cs="Times New Roman"/>
          <w:sz w:val="28"/>
        </w:rPr>
        <w:tab/>
        <w:t>организационный;</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w:t>
      </w:r>
      <w:r w:rsidRPr="00DD3528">
        <w:rPr>
          <w:rFonts w:ascii="Times New Roman" w:hAnsi="Times New Roman" w:cs="Times New Roman"/>
          <w:sz w:val="28"/>
        </w:rPr>
        <w:tab/>
        <w:t>исторический;</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w:t>
      </w:r>
      <w:r w:rsidRPr="00DD3528">
        <w:rPr>
          <w:rFonts w:ascii="Times New Roman" w:hAnsi="Times New Roman" w:cs="Times New Roman"/>
          <w:sz w:val="28"/>
        </w:rPr>
        <w:tab/>
        <w:t>психологический.</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 xml:space="preserve">Финансовый риск оказывает очень большое влияние на всю хозяйственную деятельность </w:t>
      </w:r>
      <w:r w:rsidR="002D4C97">
        <w:rPr>
          <w:rFonts w:ascii="Times New Roman" w:hAnsi="Times New Roman" w:cs="Times New Roman"/>
          <w:sz w:val="28"/>
        </w:rPr>
        <w:t>организации</w:t>
      </w:r>
      <w:r w:rsidRPr="00DD3528">
        <w:rPr>
          <w:rFonts w:ascii="Times New Roman" w:hAnsi="Times New Roman" w:cs="Times New Roman"/>
          <w:sz w:val="28"/>
        </w:rPr>
        <w:t>. При наступлении данного риска предприятие имеет большую вероятность финансовых по</w:t>
      </w:r>
      <w:r w:rsidR="002D4C97">
        <w:rPr>
          <w:rFonts w:ascii="Times New Roman" w:hAnsi="Times New Roman" w:cs="Times New Roman"/>
          <w:sz w:val="28"/>
        </w:rPr>
        <w:t>терь и уменьшения доходности</w:t>
      </w:r>
      <w:r w:rsidRPr="00DD3528">
        <w:rPr>
          <w:rFonts w:ascii="Times New Roman" w:hAnsi="Times New Roman" w:cs="Times New Roman"/>
          <w:sz w:val="28"/>
        </w:rPr>
        <w:t>.</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 xml:space="preserve">Организационный фактор риска подразумевает несоответствие организационных и методологических особенностей, существующих на </w:t>
      </w:r>
      <w:r w:rsidRPr="00DD3528">
        <w:rPr>
          <w:rFonts w:ascii="Times New Roman" w:hAnsi="Times New Roman" w:cs="Times New Roman"/>
          <w:sz w:val="28"/>
        </w:rPr>
        <w:lastRenderedPageBreak/>
        <w:t>предприятии, и новых систем, вводимых при внедрении управленческого учета.</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Организационный фактор риска включает в себя такие аспекты, как:</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w:t>
      </w:r>
      <w:r w:rsidRPr="00DD3528">
        <w:rPr>
          <w:rFonts w:ascii="Times New Roman" w:hAnsi="Times New Roman" w:cs="Times New Roman"/>
          <w:sz w:val="28"/>
        </w:rPr>
        <w:tab/>
        <w:t>несоответствующее выделение на предприятии центров ответственности;</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w:t>
      </w:r>
      <w:r w:rsidRPr="00DD3528">
        <w:rPr>
          <w:rFonts w:ascii="Times New Roman" w:hAnsi="Times New Roman" w:cs="Times New Roman"/>
          <w:sz w:val="28"/>
        </w:rPr>
        <w:tab/>
        <w:t>несоответствие долгосрочного и краткосрочного планирования;</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w:t>
      </w:r>
      <w:r w:rsidRPr="00DD3528">
        <w:rPr>
          <w:rFonts w:ascii="Times New Roman" w:hAnsi="Times New Roman" w:cs="Times New Roman"/>
          <w:sz w:val="28"/>
        </w:rPr>
        <w:tab/>
        <w:t>неспособность руководителей отделов делегировать принятие управленческих решений.</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Исторические факторы риска представляют собой:</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w:t>
      </w:r>
      <w:r w:rsidRPr="00DD3528">
        <w:rPr>
          <w:rFonts w:ascii="Times New Roman" w:hAnsi="Times New Roman" w:cs="Times New Roman"/>
          <w:sz w:val="28"/>
        </w:rPr>
        <w:tab/>
      </w:r>
      <w:proofErr w:type="spellStart"/>
      <w:r w:rsidRPr="00DD3528">
        <w:rPr>
          <w:rFonts w:ascii="Times New Roman" w:hAnsi="Times New Roman" w:cs="Times New Roman"/>
          <w:sz w:val="28"/>
        </w:rPr>
        <w:t>неформализованность</w:t>
      </w:r>
      <w:proofErr w:type="spellEnd"/>
      <w:r w:rsidRPr="00DD3528">
        <w:rPr>
          <w:rFonts w:ascii="Times New Roman" w:hAnsi="Times New Roman" w:cs="Times New Roman"/>
          <w:sz w:val="28"/>
        </w:rPr>
        <w:t xml:space="preserve"> организационных структур;</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w:t>
      </w:r>
      <w:r w:rsidRPr="00DD3528">
        <w:rPr>
          <w:rFonts w:ascii="Times New Roman" w:hAnsi="Times New Roman" w:cs="Times New Roman"/>
          <w:sz w:val="28"/>
        </w:rPr>
        <w:tab/>
        <w:t>низкий уровень экономических знаний нефинансового характера;</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w:t>
      </w:r>
      <w:r w:rsidRPr="00DD3528">
        <w:rPr>
          <w:rFonts w:ascii="Times New Roman" w:hAnsi="Times New Roman" w:cs="Times New Roman"/>
          <w:sz w:val="28"/>
        </w:rPr>
        <w:tab/>
        <w:t>отсутствие достаточного опыта знаний в области принятия эффективных управленческих решений;</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w:t>
      </w:r>
      <w:r w:rsidRPr="00DD3528">
        <w:rPr>
          <w:rFonts w:ascii="Times New Roman" w:hAnsi="Times New Roman" w:cs="Times New Roman"/>
          <w:sz w:val="28"/>
        </w:rPr>
        <w:tab/>
        <w:t>сопротивление принятию и внедрению новых технологий и способов ведения управленческого учета.</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Психологический риск также имеет очень большую вероятность к реализации, так как многие работники организации впервые сталкиваются с системой управленческого учета. В такой ситуации многие из них попросту не понимают значение такой системы для деятельности предприятия</w:t>
      </w:r>
      <w:r>
        <w:rPr>
          <w:rFonts w:ascii="Times New Roman" w:hAnsi="Times New Roman" w:cs="Times New Roman"/>
          <w:sz w:val="28"/>
        </w:rPr>
        <w:t xml:space="preserve"> </w:t>
      </w:r>
      <w:r w:rsidRPr="00DD3528">
        <w:rPr>
          <w:rFonts w:ascii="Times New Roman" w:hAnsi="Times New Roman" w:cs="Times New Roman"/>
          <w:sz w:val="28"/>
        </w:rPr>
        <w:t>и отказываются от выполнения новых обязанностей. Для того</w:t>
      </w:r>
      <w:proofErr w:type="gramStart"/>
      <w:r w:rsidRPr="00DD3528">
        <w:rPr>
          <w:rFonts w:ascii="Times New Roman" w:hAnsi="Times New Roman" w:cs="Times New Roman"/>
          <w:sz w:val="28"/>
        </w:rPr>
        <w:t>,</w:t>
      </w:r>
      <w:proofErr w:type="gramEnd"/>
      <w:r w:rsidRPr="00DD3528">
        <w:rPr>
          <w:rFonts w:ascii="Times New Roman" w:hAnsi="Times New Roman" w:cs="Times New Roman"/>
          <w:sz w:val="28"/>
        </w:rPr>
        <w:t xml:space="preserve"> чтобы преодолеть эти противоречия, руководству необходимо проводить грамотную политику: проводить разъяснительные работы, акцентировать внимание работников на положительных сторонах внедрения системы управ</w:t>
      </w:r>
      <w:r w:rsidR="002D4C97">
        <w:rPr>
          <w:rFonts w:ascii="Times New Roman" w:hAnsi="Times New Roman" w:cs="Times New Roman"/>
          <w:sz w:val="28"/>
        </w:rPr>
        <w:t>ленческого учета на предприятии</w:t>
      </w:r>
      <w:r w:rsidRPr="00DD3528">
        <w:rPr>
          <w:rFonts w:ascii="Times New Roman" w:hAnsi="Times New Roman" w:cs="Times New Roman"/>
          <w:sz w:val="28"/>
        </w:rPr>
        <w:t>.</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Так или иначе, любой из этих рисков имеет вероятность осуществления при внедрении управленческого учета. И руководству необходимо на стадии планирования предусмотреть возможности наступления каждого из них и составить перечень надлежащих мер по их устранению.</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 xml:space="preserve">В России учет всегда основывался на принципах, которые заметно отличались от принципов, функционирующих в других странах, поэтому </w:t>
      </w:r>
      <w:r w:rsidRPr="00DD3528">
        <w:rPr>
          <w:rFonts w:ascii="Times New Roman" w:hAnsi="Times New Roman" w:cs="Times New Roman"/>
          <w:sz w:val="28"/>
        </w:rPr>
        <w:lastRenderedPageBreak/>
        <w:t>управленческий учет является относительно новой системой на предприятии. По этим причинам при внедрении такой системы могут возникать определенные проблемы в той или иной сфере хозяйственной деятельности предприятия.</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Итак, основным</w:t>
      </w:r>
      <w:r w:rsidR="002D4C97">
        <w:rPr>
          <w:rFonts w:ascii="Times New Roman" w:hAnsi="Times New Roman" w:cs="Times New Roman"/>
          <w:sz w:val="28"/>
        </w:rPr>
        <w:t xml:space="preserve">и проблемами являются </w:t>
      </w:r>
      <w:proofErr w:type="gramStart"/>
      <w:r w:rsidR="002D4C97">
        <w:rPr>
          <w:rFonts w:ascii="Times New Roman" w:hAnsi="Times New Roman" w:cs="Times New Roman"/>
          <w:sz w:val="28"/>
        </w:rPr>
        <w:t>следующие</w:t>
      </w:r>
      <w:proofErr w:type="gramEnd"/>
      <w:r w:rsidRPr="00DD3528">
        <w:rPr>
          <w:rFonts w:ascii="Times New Roman" w:hAnsi="Times New Roman" w:cs="Times New Roman"/>
          <w:sz w:val="28"/>
        </w:rPr>
        <w:t>:</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w:t>
      </w:r>
      <w:r w:rsidRPr="00DD3528">
        <w:rPr>
          <w:rFonts w:ascii="Times New Roman" w:hAnsi="Times New Roman" w:cs="Times New Roman"/>
          <w:sz w:val="28"/>
        </w:rPr>
        <w:tab/>
        <w:t>недостаточное или неверное понимание значения управленческого учета для деятельности организации;</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w:t>
      </w:r>
      <w:r w:rsidRPr="00DD3528">
        <w:rPr>
          <w:rFonts w:ascii="Times New Roman" w:hAnsi="Times New Roman" w:cs="Times New Roman"/>
          <w:sz w:val="28"/>
        </w:rPr>
        <w:tab/>
        <w:t>проблема отождествления управленческого и бухгалтерского учета;</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w:t>
      </w:r>
      <w:r w:rsidRPr="00DD3528">
        <w:rPr>
          <w:rFonts w:ascii="Times New Roman" w:hAnsi="Times New Roman" w:cs="Times New Roman"/>
          <w:sz w:val="28"/>
        </w:rPr>
        <w:tab/>
        <w:t>низкая оперативность информации;</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w:t>
      </w:r>
      <w:r w:rsidRPr="00DD3528">
        <w:rPr>
          <w:rFonts w:ascii="Times New Roman" w:hAnsi="Times New Roman" w:cs="Times New Roman"/>
          <w:sz w:val="28"/>
        </w:rPr>
        <w:tab/>
        <w:t>кадровые проблемы.</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Недостаточное или неверное понимание значения управленческого учета для деятельности организации заключается в том, что руководство предприятия, равно как и остальные работники, воспринимает данную науку только как науку об учете затрат. Данное представление совершенно некорректное, ведь, несмотря на то, что учет затрат играет очень важную роль, для эффективного функционирования компании нужна систематизированная информация по всем сферам деятельности предприятия. Информация должна включать сведения о структуре самой компании, ее покупателях и основных конкурентах, качестве продукции и стратегиях развития. Если данное условие будет соблюдаться, то руководство организации сможет с полной уверенностью принять то или иное управленческое решение.</w:t>
      </w:r>
    </w:p>
    <w:p w:rsidR="00DD3528" w:rsidRPr="00DD3528" w:rsidRDefault="00DD3528" w:rsidP="002D4C97">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 xml:space="preserve">Проблема отождествления управленческого и бухгалтерского учета состоит в том, что порой даже руководство предприятия не до конца понимает назначение управленческого учета и заменяет его бухгалтерским. А ведь информация, которая используется в управленческом учете, лишь частично соответствует </w:t>
      </w:r>
      <w:proofErr w:type="gramStart"/>
      <w:r w:rsidRPr="00DD3528">
        <w:rPr>
          <w:rFonts w:ascii="Times New Roman" w:hAnsi="Times New Roman" w:cs="Times New Roman"/>
          <w:sz w:val="28"/>
        </w:rPr>
        <w:t>бухгалтерской</w:t>
      </w:r>
      <w:proofErr w:type="gramEnd"/>
      <w:r w:rsidRPr="00DD3528">
        <w:rPr>
          <w:rFonts w:ascii="Times New Roman" w:hAnsi="Times New Roman" w:cs="Times New Roman"/>
          <w:sz w:val="28"/>
        </w:rPr>
        <w:t>. В управленческом учет</w:t>
      </w:r>
      <w:r w:rsidR="002D4C97">
        <w:rPr>
          <w:rFonts w:ascii="Times New Roman" w:hAnsi="Times New Roman" w:cs="Times New Roman"/>
          <w:sz w:val="28"/>
        </w:rPr>
        <w:t xml:space="preserve">е используются не только данные </w:t>
      </w:r>
      <w:r w:rsidRPr="00DD3528">
        <w:rPr>
          <w:rFonts w:ascii="Times New Roman" w:hAnsi="Times New Roman" w:cs="Times New Roman"/>
          <w:sz w:val="28"/>
        </w:rPr>
        <w:t xml:space="preserve">отчетности, такие как сведения о произведенных материальных и трудовых затратах, но и данные о </w:t>
      </w:r>
      <w:r w:rsidRPr="00DD3528">
        <w:rPr>
          <w:rFonts w:ascii="Times New Roman" w:hAnsi="Times New Roman" w:cs="Times New Roman"/>
          <w:sz w:val="28"/>
        </w:rPr>
        <w:lastRenderedPageBreak/>
        <w:t>производительности подразделений, классификации затрат по статьям расходам и элементам.</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Низкая оперативность информации является очень серьезной проблемой. Она проявляется в том, что в основном вся отчетность предприятия предоставляется через 2-3 месяца по истечении отчетного периода. Следовательно, принять своевременные и эффективные управленческие решения на основе таких данных будет очень проблематично.</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 xml:space="preserve">Кадровая проблема также является достаточно серьезной. Ведь при внедрении системы управленческого учета на предприятии многие сотрудники не понимают своих новых обязанностей и могут отказаться выполнять их. Эта проблема является, пожалуй, основной и требует немедленного рассмотрения и </w:t>
      </w:r>
      <w:proofErr w:type="gramStart"/>
      <w:r w:rsidRPr="00DD3528">
        <w:rPr>
          <w:rFonts w:ascii="Times New Roman" w:hAnsi="Times New Roman" w:cs="Times New Roman"/>
          <w:sz w:val="28"/>
        </w:rPr>
        <w:t>принятия</w:t>
      </w:r>
      <w:proofErr w:type="gramEnd"/>
      <w:r w:rsidRPr="00DD3528">
        <w:rPr>
          <w:rFonts w:ascii="Times New Roman" w:hAnsi="Times New Roman" w:cs="Times New Roman"/>
          <w:sz w:val="28"/>
        </w:rPr>
        <w:t xml:space="preserve"> соответствующих мер. Руководству следует разъяснить значение внедрения управленческого учета на предприятии и организовать специальные курсы для изучения новой системы.</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 xml:space="preserve">Рассмотрим практическую сторону организации управленческого учета </w:t>
      </w:r>
      <w:r w:rsidR="002D4C97">
        <w:rPr>
          <w:rFonts w:ascii="Times New Roman" w:hAnsi="Times New Roman" w:cs="Times New Roman"/>
          <w:sz w:val="28"/>
        </w:rPr>
        <w:t xml:space="preserve">на примере ООО «Лента» </w:t>
      </w:r>
      <w:r w:rsidRPr="00DD3528">
        <w:rPr>
          <w:rFonts w:ascii="Times New Roman" w:hAnsi="Times New Roman" w:cs="Times New Roman"/>
          <w:sz w:val="28"/>
        </w:rPr>
        <w:t>и оценим его эффективность.</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Управленческий учет создается на предприятии для того, чтобы обеспечивать руководство необходимой информацией для принятия грамотных и эффективных управленческих решений. Например, от того, насколько верно выбран метод определения себестоимости, может зависеть объем реализуемой продукц</w:t>
      </w:r>
      <w:proofErr w:type="gramStart"/>
      <w:r w:rsidRPr="00DD3528">
        <w:rPr>
          <w:rFonts w:ascii="Times New Roman" w:hAnsi="Times New Roman" w:cs="Times New Roman"/>
          <w:sz w:val="28"/>
        </w:rPr>
        <w:t>ии и ее</w:t>
      </w:r>
      <w:proofErr w:type="gramEnd"/>
      <w:r w:rsidRPr="00DD3528">
        <w:rPr>
          <w:rFonts w:ascii="Times New Roman" w:hAnsi="Times New Roman" w:cs="Times New Roman"/>
          <w:sz w:val="28"/>
        </w:rPr>
        <w:t xml:space="preserve"> стоимость.</w:t>
      </w:r>
    </w:p>
    <w:p w:rsidR="002D4C97" w:rsidRDefault="002D4C97" w:rsidP="002D4C97">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В анализируемом субъекте ООО «Лента» д</w:t>
      </w:r>
      <w:r w:rsidR="00DD3528" w:rsidRPr="00DD3528">
        <w:rPr>
          <w:rFonts w:ascii="Times New Roman" w:hAnsi="Times New Roman" w:cs="Times New Roman"/>
          <w:sz w:val="28"/>
        </w:rPr>
        <w:t xml:space="preserve">ля аналитического учета </w:t>
      </w:r>
      <w:r>
        <w:rPr>
          <w:rFonts w:ascii="Times New Roman" w:hAnsi="Times New Roman" w:cs="Times New Roman"/>
          <w:sz w:val="28"/>
        </w:rPr>
        <w:t>затрат</w:t>
      </w:r>
      <w:r w:rsidR="00DD3528" w:rsidRPr="00DD3528">
        <w:rPr>
          <w:rFonts w:ascii="Times New Roman" w:hAnsi="Times New Roman" w:cs="Times New Roman"/>
          <w:sz w:val="28"/>
        </w:rPr>
        <w:t xml:space="preserve"> организована след</w:t>
      </w:r>
      <w:r>
        <w:rPr>
          <w:rFonts w:ascii="Times New Roman" w:hAnsi="Times New Roman" w:cs="Times New Roman"/>
          <w:sz w:val="28"/>
        </w:rPr>
        <w:t xml:space="preserve">ующая система: в разрезе счета </w:t>
      </w:r>
      <w:r w:rsidRPr="002D4C97">
        <w:rPr>
          <w:rFonts w:ascii="Times New Roman" w:hAnsi="Times New Roman" w:cs="Times New Roman"/>
          <w:sz w:val="28"/>
        </w:rPr>
        <w:t>счете 40 «Товары» субсчет 40.1 «Товары в рознице» по секциям торговых комплексов и распределительного центра</w:t>
      </w:r>
      <w:r>
        <w:rPr>
          <w:rFonts w:ascii="Times New Roman" w:hAnsi="Times New Roman" w:cs="Times New Roman"/>
          <w:sz w:val="28"/>
        </w:rPr>
        <w:t xml:space="preserve">. </w:t>
      </w:r>
    </w:p>
    <w:p w:rsidR="002D4C97"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Но при распределении косвенных расходов возникает проблема: ведь сумма этих расходов становится известной только после окончания отчетного периода</w:t>
      </w:r>
      <w:r w:rsidR="002D4C97">
        <w:rPr>
          <w:rFonts w:ascii="Times New Roman" w:hAnsi="Times New Roman" w:cs="Times New Roman"/>
          <w:sz w:val="28"/>
        </w:rPr>
        <w:t>.</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lastRenderedPageBreak/>
        <w:t xml:space="preserve">В такой ситуации на предприятии поступают следующим образом: все косвенные расходы распределяются между различными </w:t>
      </w:r>
      <w:r w:rsidR="002D4C97">
        <w:rPr>
          <w:rFonts w:ascii="Times New Roman" w:hAnsi="Times New Roman" w:cs="Times New Roman"/>
          <w:sz w:val="28"/>
        </w:rPr>
        <w:t>секциями</w:t>
      </w:r>
      <w:r w:rsidRPr="00DD3528">
        <w:rPr>
          <w:rFonts w:ascii="Times New Roman" w:hAnsi="Times New Roman" w:cs="Times New Roman"/>
          <w:sz w:val="28"/>
        </w:rPr>
        <w:t>, пользуясь при этом предварительными нормативами распределения предполагаемых косвенных расходов.</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Рассчитывается данный показатель в три этапа:</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1.</w:t>
      </w:r>
      <w:r w:rsidRPr="00DD3528">
        <w:rPr>
          <w:rFonts w:ascii="Times New Roman" w:hAnsi="Times New Roman" w:cs="Times New Roman"/>
          <w:sz w:val="28"/>
        </w:rPr>
        <w:tab/>
        <w:t>Оценка косвенных расходов предстоящего периода.</w:t>
      </w:r>
    </w:p>
    <w:p w:rsidR="00DD3528" w:rsidRP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2.</w:t>
      </w:r>
      <w:r w:rsidRPr="00DD3528">
        <w:rPr>
          <w:rFonts w:ascii="Times New Roman" w:hAnsi="Times New Roman" w:cs="Times New Roman"/>
          <w:sz w:val="28"/>
        </w:rPr>
        <w:tab/>
        <w:t xml:space="preserve">Выбор базы для распределения косвенных расходов по отдельным </w:t>
      </w:r>
      <w:r w:rsidR="002D4C97">
        <w:rPr>
          <w:rFonts w:ascii="Times New Roman" w:hAnsi="Times New Roman" w:cs="Times New Roman"/>
          <w:sz w:val="28"/>
        </w:rPr>
        <w:t xml:space="preserve">торговым секциям </w:t>
      </w:r>
      <w:r w:rsidRPr="00DD3528">
        <w:rPr>
          <w:rFonts w:ascii="Times New Roman" w:hAnsi="Times New Roman" w:cs="Times New Roman"/>
          <w:sz w:val="28"/>
        </w:rPr>
        <w:t>и прогнозирование ее величины.</w:t>
      </w:r>
    </w:p>
    <w:p w:rsidR="00DD3528" w:rsidRDefault="00DD3528" w:rsidP="00165B8E">
      <w:pPr>
        <w:pStyle w:val="a3"/>
        <w:spacing w:after="0" w:line="360" w:lineRule="auto"/>
        <w:ind w:left="0" w:firstLine="709"/>
        <w:jc w:val="both"/>
        <w:rPr>
          <w:rFonts w:ascii="Times New Roman" w:hAnsi="Times New Roman" w:cs="Times New Roman"/>
          <w:sz w:val="28"/>
        </w:rPr>
      </w:pPr>
      <w:r w:rsidRPr="00DD3528">
        <w:rPr>
          <w:rFonts w:ascii="Times New Roman" w:hAnsi="Times New Roman" w:cs="Times New Roman"/>
          <w:sz w:val="28"/>
        </w:rPr>
        <w:t>3.</w:t>
      </w:r>
      <w:r w:rsidRPr="00DD3528">
        <w:rPr>
          <w:rFonts w:ascii="Times New Roman" w:hAnsi="Times New Roman" w:cs="Times New Roman"/>
          <w:sz w:val="28"/>
        </w:rPr>
        <w:tab/>
        <w:t>Расчет бюджетной ставки (деление суммы ожидаемых косвенных расходов на предполагаемую величину базового показателя).</w:t>
      </w:r>
    </w:p>
    <w:p w:rsidR="00C924E0" w:rsidRDefault="00C924E0" w:rsidP="00165B8E">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Распределение косвенных расходов между </w:t>
      </w:r>
      <w:proofErr w:type="gramStart"/>
      <w:r>
        <w:rPr>
          <w:rFonts w:ascii="Times New Roman" w:hAnsi="Times New Roman" w:cs="Times New Roman"/>
          <w:sz w:val="28"/>
        </w:rPr>
        <w:t>торговым</w:t>
      </w:r>
      <w:proofErr w:type="gramEnd"/>
      <w:r>
        <w:rPr>
          <w:rFonts w:ascii="Times New Roman" w:hAnsi="Times New Roman" w:cs="Times New Roman"/>
          <w:sz w:val="28"/>
        </w:rPr>
        <w:t xml:space="preserve"> секциями (условно – </w:t>
      </w:r>
      <w:r>
        <w:rPr>
          <w:rFonts w:ascii="Times New Roman" w:hAnsi="Times New Roman" w:cs="Times New Roman"/>
          <w:sz w:val="28"/>
          <w:lang w:val="en-US"/>
        </w:rPr>
        <w:t>A</w:t>
      </w:r>
      <w:r w:rsidRPr="00C924E0">
        <w:rPr>
          <w:rFonts w:ascii="Times New Roman" w:hAnsi="Times New Roman" w:cs="Times New Roman"/>
          <w:sz w:val="28"/>
        </w:rPr>
        <w:t xml:space="preserve">, </w:t>
      </w:r>
      <w:r>
        <w:rPr>
          <w:rFonts w:ascii="Times New Roman" w:hAnsi="Times New Roman" w:cs="Times New Roman"/>
          <w:sz w:val="28"/>
          <w:lang w:val="en-US"/>
        </w:rPr>
        <w:t>B</w:t>
      </w:r>
      <w:r w:rsidRPr="00C924E0">
        <w:rPr>
          <w:rFonts w:ascii="Times New Roman" w:hAnsi="Times New Roman" w:cs="Times New Roman"/>
          <w:sz w:val="28"/>
        </w:rPr>
        <w:t xml:space="preserve">, </w:t>
      </w:r>
      <w:r>
        <w:rPr>
          <w:rFonts w:ascii="Times New Roman" w:hAnsi="Times New Roman" w:cs="Times New Roman"/>
          <w:sz w:val="28"/>
          <w:lang w:val="en-US"/>
        </w:rPr>
        <w:t>C</w:t>
      </w:r>
      <w:r w:rsidRPr="00C924E0">
        <w:rPr>
          <w:rFonts w:ascii="Times New Roman" w:hAnsi="Times New Roman" w:cs="Times New Roman"/>
          <w:sz w:val="28"/>
        </w:rPr>
        <w:t xml:space="preserve">, </w:t>
      </w:r>
      <w:r>
        <w:rPr>
          <w:rFonts w:ascii="Times New Roman" w:hAnsi="Times New Roman" w:cs="Times New Roman"/>
          <w:sz w:val="28"/>
          <w:lang w:val="en-US"/>
        </w:rPr>
        <w:t>D</w:t>
      </w:r>
      <w:r w:rsidRPr="00C924E0">
        <w:rPr>
          <w:rFonts w:ascii="Times New Roman" w:hAnsi="Times New Roman" w:cs="Times New Roman"/>
          <w:sz w:val="28"/>
        </w:rPr>
        <w:t>)</w:t>
      </w:r>
      <w:r>
        <w:rPr>
          <w:rFonts w:ascii="Times New Roman" w:hAnsi="Times New Roman" w:cs="Times New Roman"/>
          <w:sz w:val="28"/>
        </w:rPr>
        <w:t xml:space="preserve"> представлено  в таблице 3.2. </w:t>
      </w:r>
    </w:p>
    <w:p w:rsidR="00C924E0" w:rsidRPr="00C924E0" w:rsidRDefault="00C924E0" w:rsidP="00165B8E">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Таблица 3.2. - </w:t>
      </w:r>
      <w:r w:rsidRPr="00C924E0">
        <w:rPr>
          <w:rFonts w:ascii="Times New Roman" w:hAnsi="Times New Roman" w:cs="Times New Roman"/>
          <w:sz w:val="28"/>
        </w:rPr>
        <w:t xml:space="preserve">Распределение косвенных расходов между </w:t>
      </w:r>
      <w:proofErr w:type="gramStart"/>
      <w:r w:rsidRPr="00C924E0">
        <w:rPr>
          <w:rFonts w:ascii="Times New Roman" w:hAnsi="Times New Roman" w:cs="Times New Roman"/>
          <w:sz w:val="28"/>
        </w:rPr>
        <w:t>торговым</w:t>
      </w:r>
      <w:proofErr w:type="gramEnd"/>
      <w:r w:rsidRPr="00C924E0">
        <w:rPr>
          <w:rFonts w:ascii="Times New Roman" w:hAnsi="Times New Roman" w:cs="Times New Roman"/>
          <w:sz w:val="28"/>
        </w:rPr>
        <w:t xml:space="preserve"> секциями</w:t>
      </w:r>
    </w:p>
    <w:tbl>
      <w:tblPr>
        <w:tblW w:w="0" w:type="auto"/>
        <w:jc w:val="center"/>
        <w:tblInd w:w="-1858" w:type="dxa"/>
        <w:tblLayout w:type="fixed"/>
        <w:tblCellMar>
          <w:left w:w="0" w:type="dxa"/>
          <w:right w:w="0" w:type="dxa"/>
        </w:tblCellMar>
        <w:tblLook w:val="0000" w:firstRow="0" w:lastRow="0" w:firstColumn="0" w:lastColumn="0" w:noHBand="0" w:noVBand="0"/>
      </w:tblPr>
      <w:tblGrid>
        <w:gridCol w:w="2674"/>
        <w:gridCol w:w="2275"/>
        <w:gridCol w:w="3049"/>
      </w:tblGrid>
      <w:tr w:rsidR="00DD3528" w:rsidRPr="00C924E0" w:rsidTr="00C924E0">
        <w:trPr>
          <w:trHeight w:val="557"/>
          <w:jc w:val="center"/>
        </w:trPr>
        <w:tc>
          <w:tcPr>
            <w:tcW w:w="2674" w:type="dxa"/>
            <w:tcBorders>
              <w:top w:val="single" w:sz="4" w:space="0" w:color="auto"/>
              <w:left w:val="single" w:sz="4" w:space="0" w:color="auto"/>
              <w:bottom w:val="nil"/>
              <w:right w:val="single" w:sz="4" w:space="0" w:color="auto"/>
            </w:tcBorders>
            <w:shd w:val="clear" w:color="auto" w:fill="FFFFFF"/>
          </w:tcPr>
          <w:p w:rsidR="00DD3528" w:rsidRPr="00C924E0" w:rsidRDefault="00AB4F48" w:rsidP="00C924E0">
            <w:pPr>
              <w:spacing w:after="0" w:line="240" w:lineRule="auto"/>
              <w:ind w:left="20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Торговая секция</w:t>
            </w:r>
          </w:p>
        </w:tc>
        <w:tc>
          <w:tcPr>
            <w:tcW w:w="2275" w:type="dxa"/>
            <w:tcBorders>
              <w:top w:val="single" w:sz="4" w:space="0" w:color="auto"/>
              <w:left w:val="single" w:sz="4" w:space="0" w:color="auto"/>
              <w:bottom w:val="nil"/>
              <w:right w:val="single" w:sz="4" w:space="0" w:color="auto"/>
            </w:tcBorders>
            <w:shd w:val="clear" w:color="auto" w:fill="FFFFFF"/>
          </w:tcPr>
          <w:p w:rsidR="00DD3528" w:rsidRPr="00C924E0" w:rsidRDefault="00DD3528" w:rsidP="00C924E0">
            <w:pPr>
              <w:spacing w:after="0"/>
              <w:ind w:left="50" w:right="98"/>
              <w:jc w:val="center"/>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eastAsia="ru-RU"/>
              </w:rPr>
              <w:t xml:space="preserve">Сумма фактически </w:t>
            </w:r>
            <w:proofErr w:type="gramStart"/>
            <w:r w:rsidRPr="00C924E0">
              <w:rPr>
                <w:rFonts w:ascii="Times New Roman" w:eastAsia="Times New Roman" w:hAnsi="Times New Roman" w:cs="Times New Roman"/>
                <w:sz w:val="28"/>
                <w:szCs w:val="28"/>
                <w:lang w:eastAsia="ru-RU"/>
              </w:rPr>
              <w:t>произ</w:t>
            </w:r>
            <w:r w:rsidRPr="00C924E0">
              <w:rPr>
                <w:rFonts w:ascii="Times New Roman" w:eastAsia="Times New Roman" w:hAnsi="Times New Roman" w:cs="Times New Roman"/>
                <w:sz w:val="28"/>
                <w:szCs w:val="28"/>
                <w:lang w:eastAsia="ru-RU"/>
              </w:rPr>
              <w:softHyphen/>
              <w:t>веденных</w:t>
            </w:r>
            <w:proofErr w:type="gramEnd"/>
          </w:p>
        </w:tc>
        <w:tc>
          <w:tcPr>
            <w:tcW w:w="3049" w:type="dxa"/>
            <w:vMerge w:val="restart"/>
            <w:tcBorders>
              <w:top w:val="single" w:sz="4" w:space="0" w:color="auto"/>
              <w:left w:val="single" w:sz="4" w:space="0" w:color="auto"/>
              <w:bottom w:val="nil"/>
              <w:right w:val="single" w:sz="4" w:space="0" w:color="auto"/>
            </w:tcBorders>
            <w:shd w:val="clear" w:color="auto" w:fill="FFFFFF"/>
          </w:tcPr>
          <w:p w:rsidR="00DD3528" w:rsidRPr="00C924E0" w:rsidRDefault="00C924E0" w:rsidP="00C924E0">
            <w:pPr>
              <w:spacing w:after="0"/>
              <w:ind w:left="50" w:right="9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Сумма косвенных расходов</w:t>
            </w:r>
          </w:p>
        </w:tc>
      </w:tr>
      <w:tr w:rsidR="00DD3528" w:rsidRPr="00C924E0" w:rsidTr="00C924E0">
        <w:trPr>
          <w:trHeight w:val="288"/>
          <w:jc w:val="center"/>
        </w:trPr>
        <w:tc>
          <w:tcPr>
            <w:tcW w:w="2674" w:type="dxa"/>
            <w:tcBorders>
              <w:top w:val="nil"/>
              <w:left w:val="single" w:sz="4" w:space="0" w:color="auto"/>
              <w:bottom w:val="single" w:sz="4" w:space="0" w:color="auto"/>
              <w:right w:val="single" w:sz="4" w:space="0" w:color="auto"/>
            </w:tcBorders>
            <w:shd w:val="clear" w:color="auto" w:fill="FFFFFF"/>
          </w:tcPr>
          <w:p w:rsidR="00DD3528" w:rsidRPr="00C924E0" w:rsidRDefault="00DD3528" w:rsidP="00DD3528">
            <w:pPr>
              <w:spacing w:after="0" w:line="240" w:lineRule="auto"/>
              <w:rPr>
                <w:rFonts w:ascii="Times New Roman" w:eastAsia="Times New Roman" w:hAnsi="Times New Roman" w:cs="Times New Roman"/>
                <w:sz w:val="28"/>
                <w:szCs w:val="28"/>
                <w:lang w:eastAsia="ru-RU"/>
              </w:rPr>
            </w:pPr>
          </w:p>
        </w:tc>
        <w:tc>
          <w:tcPr>
            <w:tcW w:w="2275" w:type="dxa"/>
            <w:tcBorders>
              <w:top w:val="nil"/>
              <w:left w:val="single" w:sz="4" w:space="0" w:color="auto"/>
              <w:bottom w:val="single" w:sz="4" w:space="0" w:color="auto"/>
              <w:right w:val="single" w:sz="4" w:space="0" w:color="auto"/>
            </w:tcBorders>
            <w:shd w:val="clear" w:color="auto" w:fill="FFFFFF"/>
          </w:tcPr>
          <w:p w:rsidR="00DD3528" w:rsidRPr="00C924E0" w:rsidRDefault="00DD3528" w:rsidP="00DD3528">
            <w:pPr>
              <w:spacing w:after="0" w:line="240" w:lineRule="auto"/>
              <w:jc w:val="center"/>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eastAsia="ru-RU"/>
              </w:rPr>
              <w:t>затрат</w:t>
            </w:r>
          </w:p>
        </w:tc>
        <w:tc>
          <w:tcPr>
            <w:tcW w:w="3049" w:type="dxa"/>
            <w:vMerge/>
            <w:tcBorders>
              <w:top w:val="nil"/>
              <w:left w:val="single" w:sz="4" w:space="0" w:color="auto"/>
              <w:bottom w:val="single" w:sz="4" w:space="0" w:color="auto"/>
              <w:right w:val="single" w:sz="4" w:space="0" w:color="auto"/>
            </w:tcBorders>
            <w:shd w:val="clear" w:color="auto" w:fill="FFFFFF"/>
          </w:tcPr>
          <w:p w:rsidR="00DD3528" w:rsidRPr="00C924E0" w:rsidRDefault="00DD3528" w:rsidP="00DD3528">
            <w:pPr>
              <w:spacing w:after="0" w:line="240" w:lineRule="auto"/>
              <w:jc w:val="center"/>
              <w:rPr>
                <w:rFonts w:ascii="Times New Roman" w:eastAsia="Times New Roman" w:hAnsi="Times New Roman" w:cs="Times New Roman"/>
                <w:sz w:val="28"/>
                <w:szCs w:val="28"/>
                <w:lang w:eastAsia="ru-RU"/>
              </w:rPr>
            </w:pPr>
          </w:p>
        </w:tc>
      </w:tr>
      <w:tr w:rsidR="00DD3528" w:rsidRPr="00C924E0" w:rsidTr="00C924E0">
        <w:trPr>
          <w:trHeight w:val="216"/>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tcPr>
          <w:p w:rsidR="00DD3528" w:rsidRPr="00C924E0" w:rsidRDefault="00DD3528" w:rsidP="00DD3528">
            <w:pPr>
              <w:spacing w:after="0" w:line="240" w:lineRule="auto"/>
              <w:ind w:left="340"/>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val="en-US"/>
              </w:rPr>
              <w:t>A</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D3528" w:rsidRPr="00C924E0" w:rsidRDefault="00DD3528" w:rsidP="00DD3528">
            <w:pPr>
              <w:spacing w:after="0" w:line="240" w:lineRule="auto"/>
              <w:jc w:val="center"/>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eastAsia="ru-RU"/>
              </w:rPr>
              <w:t>20 000</w:t>
            </w:r>
          </w:p>
        </w:tc>
        <w:tc>
          <w:tcPr>
            <w:tcW w:w="3049" w:type="dxa"/>
            <w:tcBorders>
              <w:top w:val="single" w:sz="4" w:space="0" w:color="auto"/>
              <w:left w:val="single" w:sz="4" w:space="0" w:color="auto"/>
              <w:bottom w:val="single" w:sz="4" w:space="0" w:color="auto"/>
              <w:right w:val="single" w:sz="4" w:space="0" w:color="auto"/>
            </w:tcBorders>
            <w:shd w:val="clear" w:color="auto" w:fill="FFFFFF"/>
          </w:tcPr>
          <w:p w:rsidR="00DD3528" w:rsidRPr="00C924E0" w:rsidRDefault="00DD3528" w:rsidP="00DD3528">
            <w:pPr>
              <w:spacing w:after="0" w:line="240" w:lineRule="auto"/>
              <w:jc w:val="center"/>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eastAsia="ru-RU"/>
              </w:rPr>
              <w:t>33 400</w:t>
            </w:r>
          </w:p>
        </w:tc>
      </w:tr>
      <w:tr w:rsidR="00DD3528" w:rsidRPr="00C924E0" w:rsidTr="00C924E0">
        <w:trPr>
          <w:trHeight w:val="216"/>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tcPr>
          <w:p w:rsidR="00DD3528" w:rsidRPr="00C924E0" w:rsidRDefault="00DD3528" w:rsidP="00DD3528">
            <w:pPr>
              <w:spacing w:after="0" w:line="240" w:lineRule="auto"/>
              <w:ind w:left="340"/>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val="en-US"/>
              </w:rPr>
              <w:t>B</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D3528" w:rsidRPr="00C924E0" w:rsidRDefault="00DD3528" w:rsidP="00DD3528">
            <w:pPr>
              <w:spacing w:after="0" w:line="240" w:lineRule="auto"/>
              <w:jc w:val="center"/>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eastAsia="ru-RU"/>
              </w:rPr>
              <w:t>12 000</w:t>
            </w:r>
          </w:p>
        </w:tc>
        <w:tc>
          <w:tcPr>
            <w:tcW w:w="3049" w:type="dxa"/>
            <w:tcBorders>
              <w:top w:val="single" w:sz="4" w:space="0" w:color="auto"/>
              <w:left w:val="single" w:sz="4" w:space="0" w:color="auto"/>
              <w:bottom w:val="single" w:sz="4" w:space="0" w:color="auto"/>
              <w:right w:val="single" w:sz="4" w:space="0" w:color="auto"/>
            </w:tcBorders>
            <w:shd w:val="clear" w:color="auto" w:fill="FFFFFF"/>
          </w:tcPr>
          <w:p w:rsidR="00DD3528" w:rsidRPr="00C924E0" w:rsidRDefault="00DD3528" w:rsidP="00DD3528">
            <w:pPr>
              <w:spacing w:after="0" w:line="240" w:lineRule="auto"/>
              <w:jc w:val="center"/>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eastAsia="ru-RU"/>
              </w:rPr>
              <w:t>20 040</w:t>
            </w:r>
          </w:p>
        </w:tc>
      </w:tr>
      <w:tr w:rsidR="00DD3528" w:rsidRPr="00C924E0" w:rsidTr="00C924E0">
        <w:trPr>
          <w:trHeight w:val="221"/>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tcPr>
          <w:p w:rsidR="00DD3528" w:rsidRPr="00C924E0" w:rsidRDefault="00DD3528" w:rsidP="00DD3528">
            <w:pPr>
              <w:spacing w:after="0" w:line="240" w:lineRule="auto"/>
              <w:ind w:left="340"/>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val="en-US"/>
              </w:rPr>
              <w:t>C</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D3528" w:rsidRPr="00C924E0" w:rsidRDefault="00DD3528" w:rsidP="00DD3528">
            <w:pPr>
              <w:spacing w:after="0" w:line="240" w:lineRule="auto"/>
              <w:jc w:val="center"/>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eastAsia="ru-RU"/>
              </w:rPr>
              <w:t>7 500</w:t>
            </w:r>
          </w:p>
        </w:tc>
        <w:tc>
          <w:tcPr>
            <w:tcW w:w="3049" w:type="dxa"/>
            <w:tcBorders>
              <w:top w:val="single" w:sz="4" w:space="0" w:color="auto"/>
              <w:left w:val="single" w:sz="4" w:space="0" w:color="auto"/>
              <w:bottom w:val="single" w:sz="4" w:space="0" w:color="auto"/>
              <w:right w:val="single" w:sz="4" w:space="0" w:color="auto"/>
            </w:tcBorders>
            <w:shd w:val="clear" w:color="auto" w:fill="FFFFFF"/>
          </w:tcPr>
          <w:p w:rsidR="00DD3528" w:rsidRPr="00C924E0" w:rsidRDefault="00DD3528" w:rsidP="00DD3528">
            <w:pPr>
              <w:spacing w:after="0" w:line="240" w:lineRule="auto"/>
              <w:jc w:val="center"/>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eastAsia="ru-RU"/>
              </w:rPr>
              <w:t>12 525</w:t>
            </w:r>
          </w:p>
        </w:tc>
      </w:tr>
      <w:tr w:rsidR="00DD3528" w:rsidRPr="00C924E0" w:rsidTr="00C924E0">
        <w:trPr>
          <w:trHeight w:val="216"/>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tcPr>
          <w:p w:rsidR="00DD3528" w:rsidRPr="00C924E0" w:rsidRDefault="00DD3528" w:rsidP="00DD3528">
            <w:pPr>
              <w:spacing w:after="0" w:line="240" w:lineRule="auto"/>
              <w:ind w:left="340"/>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val="en-US"/>
              </w:rPr>
              <w:t>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D3528" w:rsidRPr="00C924E0" w:rsidRDefault="00DD3528" w:rsidP="00DD3528">
            <w:pPr>
              <w:spacing w:after="0" w:line="240" w:lineRule="auto"/>
              <w:jc w:val="center"/>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eastAsia="ru-RU"/>
              </w:rPr>
              <w:t>13 000</w:t>
            </w:r>
          </w:p>
        </w:tc>
        <w:tc>
          <w:tcPr>
            <w:tcW w:w="3049" w:type="dxa"/>
            <w:tcBorders>
              <w:top w:val="single" w:sz="4" w:space="0" w:color="auto"/>
              <w:left w:val="single" w:sz="4" w:space="0" w:color="auto"/>
              <w:bottom w:val="single" w:sz="4" w:space="0" w:color="auto"/>
              <w:right w:val="single" w:sz="4" w:space="0" w:color="auto"/>
            </w:tcBorders>
            <w:shd w:val="clear" w:color="auto" w:fill="FFFFFF"/>
          </w:tcPr>
          <w:p w:rsidR="00DD3528" w:rsidRPr="00C924E0" w:rsidRDefault="00DD3528" w:rsidP="00DD3528">
            <w:pPr>
              <w:spacing w:after="0" w:line="240" w:lineRule="auto"/>
              <w:jc w:val="center"/>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eastAsia="ru-RU"/>
              </w:rPr>
              <w:t>21 710</w:t>
            </w:r>
          </w:p>
        </w:tc>
      </w:tr>
      <w:tr w:rsidR="00DD3528" w:rsidRPr="00C924E0" w:rsidTr="00C924E0">
        <w:trPr>
          <w:trHeight w:val="226"/>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tcPr>
          <w:p w:rsidR="00DD3528" w:rsidRPr="00C924E0" w:rsidRDefault="00DD3528" w:rsidP="00DD3528">
            <w:pPr>
              <w:spacing w:after="0" w:line="240" w:lineRule="auto"/>
              <w:ind w:left="200"/>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eastAsia="ru-RU"/>
              </w:rPr>
              <w:t>Итого</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D3528" w:rsidRPr="00C924E0" w:rsidRDefault="00DD3528" w:rsidP="00DD3528">
            <w:pPr>
              <w:spacing w:after="0" w:line="240" w:lineRule="auto"/>
              <w:jc w:val="center"/>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eastAsia="ru-RU"/>
              </w:rPr>
              <w:t>52 500</w:t>
            </w:r>
          </w:p>
        </w:tc>
        <w:tc>
          <w:tcPr>
            <w:tcW w:w="3049" w:type="dxa"/>
            <w:tcBorders>
              <w:top w:val="single" w:sz="4" w:space="0" w:color="auto"/>
              <w:left w:val="single" w:sz="4" w:space="0" w:color="auto"/>
              <w:bottom w:val="single" w:sz="4" w:space="0" w:color="auto"/>
              <w:right w:val="single" w:sz="4" w:space="0" w:color="auto"/>
            </w:tcBorders>
            <w:shd w:val="clear" w:color="auto" w:fill="FFFFFF"/>
          </w:tcPr>
          <w:p w:rsidR="00DD3528" w:rsidRPr="00C924E0" w:rsidRDefault="00DD3528" w:rsidP="00DD3528">
            <w:pPr>
              <w:spacing w:after="0" w:line="240" w:lineRule="auto"/>
              <w:jc w:val="center"/>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eastAsia="ru-RU"/>
              </w:rPr>
              <w:t>87 675</w:t>
            </w:r>
          </w:p>
        </w:tc>
      </w:tr>
    </w:tbl>
    <w:p w:rsidR="00DD3528" w:rsidRPr="00C924E0" w:rsidRDefault="00DD3528" w:rsidP="00C924E0">
      <w:pPr>
        <w:spacing w:before="180" w:after="0" w:line="360" w:lineRule="auto"/>
        <w:ind w:left="20" w:right="20" w:firstLine="689"/>
        <w:jc w:val="both"/>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eastAsia="ru-RU"/>
        </w:rPr>
        <w:t>Величину косвенных расходов мы получили путем умножения данных о сумме фактически произведенных затрат на бюджетную ставку рас</w:t>
      </w:r>
      <w:r w:rsidRPr="00C924E0">
        <w:rPr>
          <w:rFonts w:ascii="Times New Roman" w:eastAsia="Times New Roman" w:hAnsi="Times New Roman" w:cs="Times New Roman"/>
          <w:sz w:val="28"/>
          <w:szCs w:val="28"/>
          <w:lang w:eastAsia="ru-RU"/>
        </w:rPr>
        <w:softHyphen/>
        <w:t>пределения (1, 67).</w:t>
      </w:r>
    </w:p>
    <w:p w:rsidR="00DD3528" w:rsidRPr="00C924E0" w:rsidRDefault="00DD3528" w:rsidP="00C924E0">
      <w:pPr>
        <w:spacing w:after="0" w:line="360" w:lineRule="auto"/>
        <w:ind w:left="20" w:right="20" w:firstLine="689"/>
        <w:jc w:val="both"/>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eastAsia="ru-RU"/>
        </w:rPr>
        <w:t>Для того</w:t>
      </w:r>
      <w:proofErr w:type="gramStart"/>
      <w:r w:rsidRPr="00C924E0">
        <w:rPr>
          <w:rFonts w:ascii="Times New Roman" w:eastAsia="Times New Roman" w:hAnsi="Times New Roman" w:cs="Times New Roman"/>
          <w:sz w:val="28"/>
          <w:szCs w:val="28"/>
          <w:lang w:eastAsia="ru-RU"/>
        </w:rPr>
        <w:t>,</w:t>
      </w:r>
      <w:proofErr w:type="gramEnd"/>
      <w:r w:rsidRPr="00C924E0">
        <w:rPr>
          <w:rFonts w:ascii="Times New Roman" w:eastAsia="Times New Roman" w:hAnsi="Times New Roman" w:cs="Times New Roman"/>
          <w:sz w:val="28"/>
          <w:szCs w:val="28"/>
          <w:lang w:eastAsia="ru-RU"/>
        </w:rPr>
        <w:t xml:space="preserve"> чтобы внедрение управленческого учета </w:t>
      </w:r>
      <w:r w:rsidR="00AB4F48">
        <w:rPr>
          <w:rFonts w:ascii="Times New Roman" w:eastAsia="Times New Roman" w:hAnsi="Times New Roman" w:cs="Times New Roman"/>
          <w:sz w:val="28"/>
          <w:szCs w:val="28"/>
          <w:lang w:eastAsia="ru-RU"/>
        </w:rPr>
        <w:t>в организации</w:t>
      </w:r>
      <w:r w:rsidRPr="00C924E0">
        <w:rPr>
          <w:rFonts w:ascii="Times New Roman" w:eastAsia="Times New Roman" w:hAnsi="Times New Roman" w:cs="Times New Roman"/>
          <w:sz w:val="28"/>
          <w:szCs w:val="28"/>
          <w:lang w:eastAsia="ru-RU"/>
        </w:rPr>
        <w:t xml:space="preserve"> приносило экономическую полезность, необходимо проводить оценку эко</w:t>
      </w:r>
      <w:r w:rsidRPr="00C924E0">
        <w:rPr>
          <w:rFonts w:ascii="Times New Roman" w:eastAsia="Times New Roman" w:hAnsi="Times New Roman" w:cs="Times New Roman"/>
          <w:sz w:val="28"/>
          <w:szCs w:val="28"/>
          <w:lang w:eastAsia="ru-RU"/>
        </w:rPr>
        <w:softHyphen/>
        <w:t xml:space="preserve">номической эффективности внедрения </w:t>
      </w:r>
      <w:r w:rsidR="00AB4F48">
        <w:rPr>
          <w:rFonts w:ascii="Times New Roman" w:eastAsia="Times New Roman" w:hAnsi="Times New Roman" w:cs="Times New Roman"/>
          <w:sz w:val="28"/>
          <w:szCs w:val="28"/>
          <w:lang w:eastAsia="ru-RU"/>
        </w:rPr>
        <w:t>системы управленческого учета</w:t>
      </w:r>
      <w:r w:rsidRPr="00C924E0">
        <w:rPr>
          <w:rFonts w:ascii="Times New Roman" w:eastAsia="Times New Roman" w:hAnsi="Times New Roman" w:cs="Times New Roman"/>
          <w:sz w:val="28"/>
          <w:szCs w:val="28"/>
          <w:lang w:eastAsia="ru-RU"/>
        </w:rPr>
        <w:t>. Ме</w:t>
      </w:r>
      <w:r w:rsidRPr="00C924E0">
        <w:rPr>
          <w:rFonts w:ascii="Times New Roman" w:eastAsia="Times New Roman" w:hAnsi="Times New Roman" w:cs="Times New Roman"/>
          <w:sz w:val="28"/>
          <w:szCs w:val="28"/>
          <w:lang w:eastAsia="ru-RU"/>
        </w:rPr>
        <w:softHyphen/>
        <w:t xml:space="preserve">тодом оценки системы управленческого учета </w:t>
      </w:r>
      <w:r w:rsidR="00AB4F48">
        <w:rPr>
          <w:rFonts w:ascii="Times New Roman" w:eastAsia="Times New Roman" w:hAnsi="Times New Roman" w:cs="Times New Roman"/>
          <w:sz w:val="28"/>
          <w:szCs w:val="28"/>
          <w:lang w:eastAsia="ru-RU"/>
        </w:rPr>
        <w:t xml:space="preserve">в ООО «Лента» </w:t>
      </w:r>
      <w:r w:rsidRPr="00C924E0">
        <w:rPr>
          <w:rFonts w:ascii="Times New Roman" w:eastAsia="Times New Roman" w:hAnsi="Times New Roman" w:cs="Times New Roman"/>
          <w:sz w:val="28"/>
          <w:szCs w:val="28"/>
          <w:lang w:eastAsia="ru-RU"/>
        </w:rPr>
        <w:t>стал мониторинг</w:t>
      </w:r>
      <w:r w:rsidR="00AB4F48">
        <w:rPr>
          <w:rFonts w:ascii="Times New Roman" w:eastAsia="Times New Roman" w:hAnsi="Times New Roman" w:cs="Times New Roman"/>
          <w:sz w:val="28"/>
          <w:szCs w:val="28"/>
          <w:lang w:eastAsia="ru-RU"/>
        </w:rPr>
        <w:t xml:space="preserve"> системы управленческого учета</w:t>
      </w:r>
    </w:p>
    <w:p w:rsidR="00DD3528" w:rsidRPr="00C924E0" w:rsidRDefault="00166C3B" w:rsidP="00C924E0">
      <w:pPr>
        <w:spacing w:after="0" w:line="360" w:lineRule="auto"/>
        <w:ind w:left="20" w:right="20" w:firstLine="68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Мониторинг системы управленческого учета</w:t>
      </w:r>
      <w:r w:rsidR="00DD3528" w:rsidRPr="00C924E0">
        <w:rPr>
          <w:rFonts w:ascii="Times New Roman" w:eastAsia="Times New Roman" w:hAnsi="Times New Roman" w:cs="Times New Roman"/>
          <w:sz w:val="28"/>
          <w:szCs w:val="28"/>
          <w:lang w:eastAsia="ru-RU"/>
        </w:rPr>
        <w:t xml:space="preserve"> представляет собой кон</w:t>
      </w:r>
      <w:r w:rsidR="00DD3528" w:rsidRPr="00C924E0">
        <w:rPr>
          <w:rFonts w:ascii="Times New Roman" w:eastAsia="Times New Roman" w:hAnsi="Times New Roman" w:cs="Times New Roman"/>
          <w:sz w:val="28"/>
          <w:szCs w:val="28"/>
          <w:lang w:eastAsia="ru-RU"/>
        </w:rPr>
        <w:softHyphen/>
        <w:t>троль, наблюдение за точностью и уместностью управленческой информации, сроками ее предо</w:t>
      </w:r>
      <w:r w:rsidR="00DD3528" w:rsidRPr="00C924E0">
        <w:rPr>
          <w:rFonts w:ascii="Times New Roman" w:eastAsia="Times New Roman" w:hAnsi="Times New Roman" w:cs="Times New Roman"/>
          <w:sz w:val="28"/>
          <w:szCs w:val="28"/>
          <w:lang w:eastAsia="ru-RU"/>
        </w:rPr>
        <w:softHyphen/>
        <w:t>ставления и экономической целесообразностью. Благодаря данному методу, мы можем оценить, насколько полезен управленческий учет</w:t>
      </w:r>
      <w:r>
        <w:rPr>
          <w:rFonts w:ascii="Times New Roman" w:eastAsia="Times New Roman" w:hAnsi="Times New Roman" w:cs="Times New Roman"/>
          <w:sz w:val="28"/>
          <w:szCs w:val="28"/>
          <w:lang w:eastAsia="ru-RU"/>
        </w:rPr>
        <w:t xml:space="preserve"> в организац</w:t>
      </w:r>
      <w:proofErr w:type="gramStart"/>
      <w:r>
        <w:rPr>
          <w:rFonts w:ascii="Times New Roman" w:eastAsia="Times New Roman" w:hAnsi="Times New Roman" w:cs="Times New Roman"/>
          <w:sz w:val="28"/>
          <w:szCs w:val="28"/>
          <w:lang w:eastAsia="ru-RU"/>
        </w:rPr>
        <w:t>ии ООО</w:t>
      </w:r>
      <w:proofErr w:type="gramEnd"/>
      <w:r>
        <w:rPr>
          <w:rFonts w:ascii="Times New Roman" w:eastAsia="Times New Roman" w:hAnsi="Times New Roman" w:cs="Times New Roman"/>
          <w:sz w:val="28"/>
          <w:szCs w:val="28"/>
          <w:lang w:eastAsia="ru-RU"/>
        </w:rPr>
        <w:t xml:space="preserve"> «Лента»</w:t>
      </w:r>
      <w:r w:rsidR="00DD3528" w:rsidRPr="00C924E0">
        <w:rPr>
          <w:rFonts w:ascii="Times New Roman" w:eastAsia="Times New Roman" w:hAnsi="Times New Roman" w:cs="Times New Roman"/>
          <w:sz w:val="28"/>
          <w:szCs w:val="28"/>
          <w:lang w:eastAsia="ru-RU"/>
        </w:rPr>
        <w:t xml:space="preserve"> и отвечает ли он постав</w:t>
      </w:r>
      <w:r w:rsidR="00DD3528" w:rsidRPr="00C924E0">
        <w:rPr>
          <w:rFonts w:ascii="Times New Roman" w:eastAsia="Times New Roman" w:hAnsi="Times New Roman" w:cs="Times New Roman"/>
          <w:sz w:val="28"/>
          <w:szCs w:val="28"/>
          <w:lang w:eastAsia="ru-RU"/>
        </w:rPr>
        <w:softHyphen/>
        <w:t>ленным требованиям, а именно:</w:t>
      </w:r>
    </w:p>
    <w:p w:rsidR="00DD3528" w:rsidRPr="00C924E0" w:rsidRDefault="00DD3528" w:rsidP="00C924E0">
      <w:pPr>
        <w:numPr>
          <w:ilvl w:val="0"/>
          <w:numId w:val="4"/>
        </w:numPr>
        <w:tabs>
          <w:tab w:val="left" w:pos="740"/>
        </w:tabs>
        <w:spacing w:after="0" w:line="360" w:lineRule="auto"/>
        <w:ind w:left="20" w:right="20" w:firstLine="689"/>
        <w:jc w:val="both"/>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eastAsia="ru-RU"/>
        </w:rPr>
        <w:t>способна ли информация, содержащаяся в управленческих отчетах, предоставить сведения о существующих недостатках и проблемах;</w:t>
      </w:r>
    </w:p>
    <w:p w:rsidR="00DD3528" w:rsidRPr="00C924E0" w:rsidRDefault="00DD3528" w:rsidP="00C924E0">
      <w:pPr>
        <w:numPr>
          <w:ilvl w:val="0"/>
          <w:numId w:val="4"/>
        </w:numPr>
        <w:tabs>
          <w:tab w:val="left" w:pos="735"/>
        </w:tabs>
        <w:spacing w:after="0" w:line="360" w:lineRule="auto"/>
        <w:ind w:left="20" w:right="20" w:firstLine="689"/>
        <w:jc w:val="both"/>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eastAsia="ru-RU"/>
        </w:rPr>
        <w:t>вовремя ли поступает управленческая ин</w:t>
      </w:r>
      <w:r w:rsidRPr="00C924E0">
        <w:rPr>
          <w:rFonts w:ascii="Times New Roman" w:eastAsia="Times New Roman" w:hAnsi="Times New Roman" w:cs="Times New Roman"/>
          <w:sz w:val="28"/>
          <w:szCs w:val="28"/>
          <w:lang w:eastAsia="ru-RU"/>
        </w:rPr>
        <w:softHyphen/>
        <w:t xml:space="preserve">формация к руководству </w:t>
      </w:r>
      <w:r w:rsidR="00BB6782">
        <w:rPr>
          <w:rFonts w:ascii="Times New Roman" w:eastAsia="Times New Roman" w:hAnsi="Times New Roman" w:cs="Times New Roman"/>
          <w:sz w:val="28"/>
          <w:szCs w:val="28"/>
          <w:lang w:eastAsia="ru-RU"/>
        </w:rPr>
        <w:t xml:space="preserve">организации </w:t>
      </w:r>
      <w:r w:rsidRPr="00C924E0">
        <w:rPr>
          <w:rFonts w:ascii="Times New Roman" w:eastAsia="Times New Roman" w:hAnsi="Times New Roman" w:cs="Times New Roman"/>
          <w:sz w:val="28"/>
          <w:szCs w:val="28"/>
          <w:lang w:eastAsia="ru-RU"/>
        </w:rPr>
        <w:t xml:space="preserve"> (то есть успевает ли руководитель вмешаться и скоррек</w:t>
      </w:r>
      <w:r w:rsidRPr="00C924E0">
        <w:rPr>
          <w:rFonts w:ascii="Times New Roman" w:eastAsia="Times New Roman" w:hAnsi="Times New Roman" w:cs="Times New Roman"/>
          <w:sz w:val="28"/>
          <w:szCs w:val="28"/>
          <w:lang w:eastAsia="ru-RU"/>
        </w:rPr>
        <w:softHyphen/>
        <w:t>тировать неудовлетворительные процессы);</w:t>
      </w:r>
    </w:p>
    <w:p w:rsidR="00DD3528" w:rsidRPr="00BB6782" w:rsidRDefault="00DD3528" w:rsidP="00C924E0">
      <w:pPr>
        <w:numPr>
          <w:ilvl w:val="0"/>
          <w:numId w:val="4"/>
        </w:numPr>
        <w:tabs>
          <w:tab w:val="left" w:pos="726"/>
        </w:tabs>
        <w:spacing w:after="0" w:line="360" w:lineRule="auto"/>
        <w:ind w:left="20" w:right="20" w:firstLine="689"/>
        <w:jc w:val="both"/>
        <w:rPr>
          <w:rFonts w:ascii="Times New Roman" w:eastAsia="Times New Roman" w:hAnsi="Times New Roman" w:cs="Times New Roman"/>
          <w:sz w:val="28"/>
          <w:szCs w:val="28"/>
          <w:lang w:eastAsia="ru-RU"/>
        </w:rPr>
      </w:pPr>
      <w:r w:rsidRPr="00BB6782">
        <w:rPr>
          <w:rFonts w:ascii="Times New Roman" w:eastAsia="Times New Roman" w:hAnsi="Times New Roman" w:cs="Times New Roman"/>
          <w:sz w:val="28"/>
          <w:szCs w:val="28"/>
          <w:lang w:eastAsia="ru-RU"/>
        </w:rPr>
        <w:t>позволяет ли информация в управленче</w:t>
      </w:r>
      <w:r w:rsidRPr="00BB6782">
        <w:rPr>
          <w:rFonts w:ascii="Times New Roman" w:eastAsia="Times New Roman" w:hAnsi="Times New Roman" w:cs="Times New Roman"/>
          <w:sz w:val="28"/>
          <w:szCs w:val="28"/>
          <w:lang w:eastAsia="ru-RU"/>
        </w:rPr>
        <w:softHyphen/>
        <w:t>ской отчетности провести сравнительный анализ</w:t>
      </w:r>
      <w:r w:rsidR="00BB6782" w:rsidRPr="00BB6782">
        <w:rPr>
          <w:rFonts w:ascii="Times New Roman" w:eastAsia="Times New Roman" w:hAnsi="Times New Roman" w:cs="Times New Roman"/>
          <w:sz w:val="28"/>
          <w:szCs w:val="28"/>
          <w:lang w:eastAsia="ru-RU"/>
        </w:rPr>
        <w:t xml:space="preserve"> </w:t>
      </w:r>
      <w:r w:rsidRPr="00BB6782">
        <w:rPr>
          <w:rFonts w:ascii="Times New Roman" w:eastAsia="Times New Roman" w:hAnsi="Times New Roman" w:cs="Times New Roman"/>
          <w:sz w:val="28"/>
          <w:szCs w:val="28"/>
          <w:lang w:eastAsia="ru-RU"/>
        </w:rPr>
        <w:t>с прошедшими фактами хозяйственной деятель</w:t>
      </w:r>
      <w:r w:rsidRPr="00BB6782">
        <w:rPr>
          <w:rFonts w:ascii="Times New Roman" w:eastAsia="Times New Roman" w:hAnsi="Times New Roman" w:cs="Times New Roman"/>
          <w:sz w:val="28"/>
          <w:szCs w:val="28"/>
          <w:lang w:eastAsia="ru-RU"/>
        </w:rPr>
        <w:softHyphen/>
        <w:t>ности и спрогнозировать будущие процессы;</w:t>
      </w:r>
    </w:p>
    <w:p w:rsidR="00DD3528" w:rsidRPr="00C924E0" w:rsidRDefault="00DD3528" w:rsidP="00C924E0">
      <w:pPr>
        <w:numPr>
          <w:ilvl w:val="0"/>
          <w:numId w:val="4"/>
        </w:numPr>
        <w:tabs>
          <w:tab w:val="left" w:pos="730"/>
        </w:tabs>
        <w:spacing w:after="0" w:line="360" w:lineRule="auto"/>
        <w:ind w:left="20" w:firstLine="689"/>
        <w:jc w:val="both"/>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eastAsia="ru-RU"/>
        </w:rPr>
        <w:t>поступает ли управленческая информация в полном объеме, либо же она имеет недостаточ</w:t>
      </w:r>
      <w:r w:rsidRPr="00C924E0">
        <w:rPr>
          <w:rFonts w:ascii="Times New Roman" w:eastAsia="Times New Roman" w:hAnsi="Times New Roman" w:cs="Times New Roman"/>
          <w:sz w:val="28"/>
          <w:szCs w:val="28"/>
          <w:lang w:eastAsia="ru-RU"/>
        </w:rPr>
        <w:softHyphen/>
        <w:t>ное количество данных;</w:t>
      </w:r>
    </w:p>
    <w:p w:rsidR="00DD3528" w:rsidRPr="00C924E0" w:rsidRDefault="00DD3528" w:rsidP="00C924E0">
      <w:pPr>
        <w:numPr>
          <w:ilvl w:val="0"/>
          <w:numId w:val="4"/>
        </w:numPr>
        <w:tabs>
          <w:tab w:val="left" w:pos="730"/>
        </w:tabs>
        <w:spacing w:after="0" w:line="360" w:lineRule="auto"/>
        <w:ind w:left="20" w:firstLine="689"/>
        <w:jc w:val="both"/>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eastAsia="ru-RU"/>
        </w:rPr>
        <w:t>соответствуют ли форм</w:t>
      </w:r>
      <w:r w:rsidR="00BB6782">
        <w:rPr>
          <w:rFonts w:ascii="Times New Roman" w:eastAsia="Times New Roman" w:hAnsi="Times New Roman" w:cs="Times New Roman"/>
          <w:sz w:val="28"/>
          <w:szCs w:val="28"/>
          <w:lang w:eastAsia="ru-RU"/>
        </w:rPr>
        <w:t>а информац</w:t>
      </w:r>
      <w:proofErr w:type="gramStart"/>
      <w:r w:rsidR="00BB6782">
        <w:rPr>
          <w:rFonts w:ascii="Times New Roman" w:eastAsia="Times New Roman" w:hAnsi="Times New Roman" w:cs="Times New Roman"/>
          <w:sz w:val="28"/>
          <w:szCs w:val="28"/>
          <w:lang w:eastAsia="ru-RU"/>
        </w:rPr>
        <w:t>ии и ее</w:t>
      </w:r>
      <w:proofErr w:type="gramEnd"/>
      <w:r w:rsidR="00BB6782">
        <w:rPr>
          <w:rFonts w:ascii="Times New Roman" w:eastAsia="Times New Roman" w:hAnsi="Times New Roman" w:cs="Times New Roman"/>
          <w:sz w:val="28"/>
          <w:szCs w:val="28"/>
          <w:lang w:eastAsia="ru-RU"/>
        </w:rPr>
        <w:t xml:space="preserve"> содержание</w:t>
      </w:r>
      <w:r w:rsidRPr="00C924E0">
        <w:rPr>
          <w:rFonts w:ascii="Times New Roman" w:eastAsia="Times New Roman" w:hAnsi="Times New Roman" w:cs="Times New Roman"/>
          <w:sz w:val="28"/>
          <w:szCs w:val="28"/>
          <w:lang w:eastAsia="ru-RU"/>
        </w:rPr>
        <w:t>.</w:t>
      </w:r>
    </w:p>
    <w:p w:rsidR="00BB6782" w:rsidRDefault="00BB6782" w:rsidP="00C924E0">
      <w:pPr>
        <w:spacing w:after="0" w:line="360" w:lineRule="auto"/>
        <w:ind w:left="20" w:firstLine="68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оценки эффективности внедряемой системы управленческого учета мониторинг будет </w:t>
      </w:r>
      <w:proofErr w:type="gramStart"/>
      <w:r>
        <w:rPr>
          <w:rFonts w:ascii="Times New Roman" w:eastAsia="Times New Roman" w:hAnsi="Times New Roman" w:cs="Times New Roman"/>
          <w:sz w:val="28"/>
          <w:szCs w:val="28"/>
          <w:lang w:eastAsia="ru-RU"/>
        </w:rPr>
        <w:t>проводится</w:t>
      </w:r>
      <w:proofErr w:type="gramEnd"/>
      <w:r>
        <w:rPr>
          <w:rFonts w:ascii="Times New Roman" w:eastAsia="Times New Roman" w:hAnsi="Times New Roman" w:cs="Times New Roman"/>
          <w:sz w:val="28"/>
          <w:szCs w:val="28"/>
          <w:lang w:eastAsia="ru-RU"/>
        </w:rPr>
        <w:t xml:space="preserve"> по 2 направлениям: </w:t>
      </w:r>
    </w:p>
    <w:p w:rsidR="00DD3528" w:rsidRPr="00C924E0" w:rsidRDefault="00DD3528" w:rsidP="00C924E0">
      <w:pPr>
        <w:numPr>
          <w:ilvl w:val="0"/>
          <w:numId w:val="5"/>
        </w:numPr>
        <w:tabs>
          <w:tab w:val="left" w:pos="708"/>
        </w:tabs>
        <w:spacing w:after="0" w:line="360" w:lineRule="auto"/>
        <w:ind w:left="20" w:firstLine="689"/>
        <w:jc w:val="both"/>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eastAsia="ru-RU"/>
        </w:rPr>
        <w:t>Мониторинг формальных характеристик.</w:t>
      </w:r>
    </w:p>
    <w:p w:rsidR="00DD3528" w:rsidRPr="00C924E0" w:rsidRDefault="00DD3528" w:rsidP="00C924E0">
      <w:pPr>
        <w:numPr>
          <w:ilvl w:val="0"/>
          <w:numId w:val="5"/>
        </w:numPr>
        <w:tabs>
          <w:tab w:val="left" w:pos="730"/>
        </w:tabs>
        <w:spacing w:after="0" w:line="360" w:lineRule="auto"/>
        <w:ind w:left="20" w:firstLine="689"/>
        <w:jc w:val="both"/>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eastAsia="ru-RU"/>
        </w:rPr>
        <w:t>Мониторинг соответствия отчетности тре</w:t>
      </w:r>
      <w:r w:rsidRPr="00C924E0">
        <w:rPr>
          <w:rFonts w:ascii="Times New Roman" w:eastAsia="Times New Roman" w:hAnsi="Times New Roman" w:cs="Times New Roman"/>
          <w:sz w:val="28"/>
          <w:szCs w:val="28"/>
          <w:lang w:eastAsia="ru-RU"/>
        </w:rPr>
        <w:softHyphen/>
        <w:t>бованиям пользователей.</w:t>
      </w:r>
    </w:p>
    <w:p w:rsidR="00DD3528" w:rsidRPr="00C924E0" w:rsidRDefault="00DD3528" w:rsidP="00C924E0">
      <w:pPr>
        <w:spacing w:after="0" w:line="360" w:lineRule="auto"/>
        <w:ind w:left="20" w:firstLine="689"/>
        <w:jc w:val="both"/>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eastAsia="ru-RU"/>
        </w:rPr>
        <w:t>Мониторинг формальных характеристик пред</w:t>
      </w:r>
      <w:r w:rsidRPr="00C924E0">
        <w:rPr>
          <w:rFonts w:ascii="Times New Roman" w:eastAsia="Times New Roman" w:hAnsi="Times New Roman" w:cs="Times New Roman"/>
          <w:sz w:val="28"/>
          <w:szCs w:val="28"/>
          <w:lang w:eastAsia="ru-RU"/>
        </w:rPr>
        <w:softHyphen/>
        <w:t>ставляет собой контроль над содержанием управ</w:t>
      </w:r>
      <w:r w:rsidRPr="00C924E0">
        <w:rPr>
          <w:rFonts w:ascii="Times New Roman" w:eastAsia="Times New Roman" w:hAnsi="Times New Roman" w:cs="Times New Roman"/>
          <w:sz w:val="28"/>
          <w:szCs w:val="28"/>
          <w:lang w:eastAsia="ru-RU"/>
        </w:rPr>
        <w:softHyphen/>
        <w:t>ленческих отчетов, сроков предоставления инфор</w:t>
      </w:r>
      <w:r w:rsidRPr="00C924E0">
        <w:rPr>
          <w:rFonts w:ascii="Times New Roman" w:eastAsia="Times New Roman" w:hAnsi="Times New Roman" w:cs="Times New Roman"/>
          <w:sz w:val="28"/>
          <w:szCs w:val="28"/>
          <w:lang w:eastAsia="ru-RU"/>
        </w:rPr>
        <w:softHyphen/>
      </w:r>
      <w:r w:rsidR="00BB6782">
        <w:rPr>
          <w:rFonts w:ascii="Times New Roman" w:eastAsia="Times New Roman" w:hAnsi="Times New Roman" w:cs="Times New Roman"/>
          <w:sz w:val="28"/>
          <w:szCs w:val="28"/>
          <w:lang w:eastAsia="ru-RU"/>
        </w:rPr>
        <w:t>мации и адресов на соответствие уже существующей системы управленческого учет</w:t>
      </w:r>
      <w:proofErr w:type="gramStart"/>
      <w:r w:rsidR="00BB6782">
        <w:rPr>
          <w:rFonts w:ascii="Times New Roman" w:eastAsia="Times New Roman" w:hAnsi="Times New Roman" w:cs="Times New Roman"/>
          <w:sz w:val="28"/>
          <w:szCs w:val="28"/>
          <w:lang w:eastAsia="ru-RU"/>
        </w:rPr>
        <w:t>а ООО</w:t>
      </w:r>
      <w:proofErr w:type="gramEnd"/>
      <w:r w:rsidR="00BB6782">
        <w:rPr>
          <w:rFonts w:ascii="Times New Roman" w:eastAsia="Times New Roman" w:hAnsi="Times New Roman" w:cs="Times New Roman"/>
          <w:sz w:val="28"/>
          <w:szCs w:val="28"/>
          <w:lang w:eastAsia="ru-RU"/>
        </w:rPr>
        <w:t xml:space="preserve"> «Лента»</w:t>
      </w:r>
      <w:r w:rsidRPr="00C924E0">
        <w:rPr>
          <w:rFonts w:ascii="Times New Roman" w:eastAsia="Times New Roman" w:hAnsi="Times New Roman" w:cs="Times New Roman"/>
          <w:sz w:val="28"/>
          <w:szCs w:val="28"/>
          <w:lang w:eastAsia="ru-RU"/>
        </w:rPr>
        <w:t>. Данный вид мониторинга состоит из выполнения двух процедур:</w:t>
      </w:r>
    </w:p>
    <w:p w:rsidR="00DD3528" w:rsidRPr="00C924E0" w:rsidRDefault="00DD3528" w:rsidP="00C924E0">
      <w:pPr>
        <w:numPr>
          <w:ilvl w:val="0"/>
          <w:numId w:val="4"/>
        </w:numPr>
        <w:tabs>
          <w:tab w:val="left" w:pos="730"/>
        </w:tabs>
        <w:spacing w:after="0" w:line="360" w:lineRule="auto"/>
        <w:ind w:left="20" w:firstLine="689"/>
        <w:jc w:val="both"/>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eastAsia="ru-RU"/>
        </w:rPr>
        <w:t xml:space="preserve">сопоставления фактических параметров информации, содержащейся в управленческих отчетах, с </w:t>
      </w:r>
      <w:proofErr w:type="gramStart"/>
      <w:r w:rsidRPr="00C924E0">
        <w:rPr>
          <w:rFonts w:ascii="Times New Roman" w:eastAsia="Times New Roman" w:hAnsi="Times New Roman" w:cs="Times New Roman"/>
          <w:sz w:val="28"/>
          <w:szCs w:val="28"/>
          <w:lang w:eastAsia="ru-RU"/>
        </w:rPr>
        <w:t>утвержденными</w:t>
      </w:r>
      <w:proofErr w:type="gramEnd"/>
      <w:r w:rsidRPr="00C924E0">
        <w:rPr>
          <w:rFonts w:ascii="Times New Roman" w:eastAsia="Times New Roman" w:hAnsi="Times New Roman" w:cs="Times New Roman"/>
          <w:sz w:val="28"/>
          <w:szCs w:val="28"/>
          <w:lang w:eastAsia="ru-RU"/>
        </w:rPr>
        <w:t>;</w:t>
      </w:r>
    </w:p>
    <w:p w:rsidR="00DD3528" w:rsidRPr="00C924E0" w:rsidRDefault="00DD3528" w:rsidP="00C924E0">
      <w:pPr>
        <w:numPr>
          <w:ilvl w:val="0"/>
          <w:numId w:val="4"/>
        </w:numPr>
        <w:tabs>
          <w:tab w:val="left" w:pos="735"/>
        </w:tabs>
        <w:spacing w:after="0" w:line="360" w:lineRule="auto"/>
        <w:ind w:left="20" w:right="20" w:firstLine="689"/>
        <w:jc w:val="both"/>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eastAsia="ru-RU"/>
        </w:rPr>
        <w:lastRenderedPageBreak/>
        <w:t>проверка правильности расчетов, содер</w:t>
      </w:r>
      <w:r w:rsidRPr="00C924E0">
        <w:rPr>
          <w:rFonts w:ascii="Times New Roman" w:eastAsia="Times New Roman" w:hAnsi="Times New Roman" w:cs="Times New Roman"/>
          <w:sz w:val="28"/>
          <w:szCs w:val="28"/>
          <w:lang w:eastAsia="ru-RU"/>
        </w:rPr>
        <w:softHyphen/>
        <w:t>жащихся в управленческих отчетах.</w:t>
      </w:r>
    </w:p>
    <w:p w:rsidR="00DD3528" w:rsidRPr="00C924E0" w:rsidRDefault="00DD3528" w:rsidP="00C924E0">
      <w:pPr>
        <w:spacing w:after="0" w:line="360" w:lineRule="auto"/>
        <w:ind w:left="20" w:right="20" w:firstLine="689"/>
        <w:jc w:val="both"/>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eastAsia="ru-RU"/>
        </w:rPr>
        <w:t>Мониторинг соответствия отчетности требо</w:t>
      </w:r>
      <w:r w:rsidRPr="00C924E0">
        <w:rPr>
          <w:rFonts w:ascii="Times New Roman" w:eastAsia="Times New Roman" w:hAnsi="Times New Roman" w:cs="Times New Roman"/>
          <w:sz w:val="28"/>
          <w:szCs w:val="28"/>
          <w:lang w:eastAsia="ru-RU"/>
        </w:rPr>
        <w:softHyphen/>
        <w:t>вания пользователей представляет собой провер</w:t>
      </w:r>
      <w:r w:rsidRPr="00C924E0">
        <w:rPr>
          <w:rFonts w:ascii="Times New Roman" w:eastAsia="Times New Roman" w:hAnsi="Times New Roman" w:cs="Times New Roman"/>
          <w:sz w:val="28"/>
          <w:szCs w:val="28"/>
          <w:lang w:eastAsia="ru-RU"/>
        </w:rPr>
        <w:softHyphen/>
        <w:t>ку составления отчетности на соответствие зада</w:t>
      </w:r>
      <w:r w:rsidRPr="00C924E0">
        <w:rPr>
          <w:rFonts w:ascii="Times New Roman" w:eastAsia="Times New Roman" w:hAnsi="Times New Roman" w:cs="Times New Roman"/>
          <w:sz w:val="28"/>
          <w:szCs w:val="28"/>
          <w:lang w:eastAsia="ru-RU"/>
        </w:rPr>
        <w:softHyphen/>
        <w:t>чам, поставленным руководством предприятия. Он состоит из следующих процедур:</w:t>
      </w:r>
    </w:p>
    <w:p w:rsidR="00DD3528" w:rsidRPr="00C924E0" w:rsidRDefault="00DD3528" w:rsidP="00C924E0">
      <w:pPr>
        <w:numPr>
          <w:ilvl w:val="0"/>
          <w:numId w:val="4"/>
        </w:numPr>
        <w:tabs>
          <w:tab w:val="left" w:pos="735"/>
        </w:tabs>
        <w:spacing w:after="0" w:line="360" w:lineRule="auto"/>
        <w:ind w:left="20" w:right="20" w:firstLine="689"/>
        <w:jc w:val="both"/>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eastAsia="ru-RU"/>
        </w:rPr>
        <w:t>проверка поставленных задач и объектов управления;</w:t>
      </w:r>
    </w:p>
    <w:p w:rsidR="00DD3528" w:rsidRPr="00C924E0" w:rsidRDefault="00DD3528" w:rsidP="00C924E0">
      <w:pPr>
        <w:numPr>
          <w:ilvl w:val="0"/>
          <w:numId w:val="4"/>
        </w:numPr>
        <w:tabs>
          <w:tab w:val="left" w:pos="726"/>
        </w:tabs>
        <w:spacing w:after="0" w:line="360" w:lineRule="auto"/>
        <w:ind w:left="20" w:right="20" w:firstLine="689"/>
        <w:jc w:val="both"/>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eastAsia="ru-RU"/>
        </w:rPr>
        <w:t>проверка состава показателей по затратам на продажу;</w:t>
      </w:r>
    </w:p>
    <w:p w:rsidR="00DD3528" w:rsidRPr="00C924E0" w:rsidRDefault="00DD3528" w:rsidP="00C924E0">
      <w:pPr>
        <w:numPr>
          <w:ilvl w:val="0"/>
          <w:numId w:val="4"/>
        </w:numPr>
        <w:tabs>
          <w:tab w:val="left" w:pos="721"/>
        </w:tabs>
        <w:spacing w:after="0" w:line="360" w:lineRule="auto"/>
        <w:ind w:left="20" w:right="20" w:firstLine="689"/>
        <w:jc w:val="both"/>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eastAsia="ru-RU"/>
        </w:rPr>
        <w:t>контроль над наличием указанных данных в утвержденных формах отчетов;</w:t>
      </w:r>
    </w:p>
    <w:p w:rsidR="00DD3528" w:rsidRPr="00C924E0" w:rsidRDefault="00DD3528" w:rsidP="00C924E0">
      <w:pPr>
        <w:numPr>
          <w:ilvl w:val="0"/>
          <w:numId w:val="4"/>
        </w:numPr>
        <w:tabs>
          <w:tab w:val="left" w:pos="735"/>
        </w:tabs>
        <w:spacing w:after="0" w:line="360" w:lineRule="auto"/>
        <w:ind w:left="20" w:right="20" w:firstLine="689"/>
        <w:jc w:val="both"/>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eastAsia="ru-RU"/>
        </w:rPr>
        <w:t>оценка того, насколько соответствуют формы отчетности различным уровням управ</w:t>
      </w:r>
      <w:r w:rsidRPr="00C924E0">
        <w:rPr>
          <w:rFonts w:ascii="Times New Roman" w:eastAsia="Times New Roman" w:hAnsi="Times New Roman" w:cs="Times New Roman"/>
          <w:sz w:val="28"/>
          <w:szCs w:val="28"/>
          <w:lang w:eastAsia="ru-RU"/>
        </w:rPr>
        <w:softHyphen/>
        <w:t>ления;</w:t>
      </w:r>
    </w:p>
    <w:p w:rsidR="00DD3528" w:rsidRPr="00C924E0" w:rsidRDefault="00DD3528" w:rsidP="00BB6782">
      <w:pPr>
        <w:numPr>
          <w:ilvl w:val="0"/>
          <w:numId w:val="4"/>
        </w:numPr>
        <w:tabs>
          <w:tab w:val="left" w:pos="730"/>
        </w:tabs>
        <w:spacing w:after="0" w:line="360" w:lineRule="auto"/>
        <w:ind w:left="20" w:right="20" w:firstLine="689"/>
        <w:jc w:val="both"/>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eastAsia="ru-RU"/>
        </w:rPr>
        <w:t>проверка соблюдения сроков предостав</w:t>
      </w:r>
      <w:r w:rsidRPr="00C924E0">
        <w:rPr>
          <w:rFonts w:ascii="Times New Roman" w:eastAsia="Times New Roman" w:hAnsi="Times New Roman" w:cs="Times New Roman"/>
          <w:sz w:val="28"/>
          <w:szCs w:val="28"/>
          <w:lang w:eastAsia="ru-RU"/>
        </w:rPr>
        <w:softHyphen/>
        <w:t>ления управленческих отчетов;</w:t>
      </w:r>
    </w:p>
    <w:p w:rsidR="00DD3528" w:rsidRDefault="00DD3528" w:rsidP="00BB6782">
      <w:pPr>
        <w:numPr>
          <w:ilvl w:val="0"/>
          <w:numId w:val="4"/>
        </w:numPr>
        <w:tabs>
          <w:tab w:val="left" w:pos="735"/>
        </w:tabs>
        <w:spacing w:after="0" w:line="360" w:lineRule="auto"/>
        <w:ind w:left="20" w:right="20" w:firstLine="689"/>
        <w:jc w:val="both"/>
        <w:rPr>
          <w:rFonts w:ascii="Times New Roman" w:eastAsia="Times New Roman" w:hAnsi="Times New Roman" w:cs="Times New Roman"/>
          <w:sz w:val="28"/>
          <w:szCs w:val="28"/>
          <w:lang w:eastAsia="ru-RU"/>
        </w:rPr>
      </w:pPr>
      <w:r w:rsidRPr="00C924E0">
        <w:rPr>
          <w:rFonts w:ascii="Times New Roman" w:eastAsia="Times New Roman" w:hAnsi="Times New Roman" w:cs="Times New Roman"/>
          <w:sz w:val="28"/>
          <w:szCs w:val="28"/>
          <w:lang w:eastAsia="ru-RU"/>
        </w:rPr>
        <w:t>оценка уровня подготовки и квалифика</w:t>
      </w:r>
      <w:r w:rsidRPr="00C924E0">
        <w:rPr>
          <w:rFonts w:ascii="Times New Roman" w:eastAsia="Times New Roman" w:hAnsi="Times New Roman" w:cs="Times New Roman"/>
          <w:sz w:val="28"/>
          <w:szCs w:val="28"/>
          <w:lang w:eastAsia="ru-RU"/>
        </w:rPr>
        <w:softHyphen/>
        <w:t>ции пользователей данной отчетности.</w:t>
      </w:r>
    </w:p>
    <w:p w:rsidR="00BB6782" w:rsidRDefault="00BB6782" w:rsidP="00BB6782">
      <w:pPr>
        <w:tabs>
          <w:tab w:val="left" w:pos="735"/>
        </w:tabs>
        <w:spacing w:after="0" w:line="360" w:lineRule="auto"/>
        <w:ind w:left="20" w:right="20" w:firstLine="68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по результатам оценки по выше представленным критериям был получен следующий результат (см. таблицу 3.3.)</w:t>
      </w:r>
    </w:p>
    <w:p w:rsidR="00BB6782" w:rsidRPr="00C924E0" w:rsidRDefault="00BB6782" w:rsidP="00BB6782">
      <w:pPr>
        <w:tabs>
          <w:tab w:val="left" w:pos="735"/>
        </w:tabs>
        <w:spacing w:after="0" w:line="360" w:lineRule="auto"/>
        <w:ind w:left="20" w:right="20" w:firstLine="68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3.3. – Результаты мониторинга внедряемой системы управленческого учета в ООО «Лента»</w:t>
      </w:r>
    </w:p>
    <w:tbl>
      <w:tblPr>
        <w:tblW w:w="9940" w:type="dxa"/>
        <w:tblInd w:w="5" w:type="dxa"/>
        <w:tblLayout w:type="fixed"/>
        <w:tblCellMar>
          <w:left w:w="0" w:type="dxa"/>
          <w:right w:w="0" w:type="dxa"/>
        </w:tblCellMar>
        <w:tblLook w:val="0000" w:firstRow="0" w:lastRow="0" w:firstColumn="0" w:lastColumn="0" w:noHBand="0" w:noVBand="0"/>
      </w:tblPr>
      <w:tblGrid>
        <w:gridCol w:w="1853"/>
        <w:gridCol w:w="2318"/>
        <w:gridCol w:w="1987"/>
        <w:gridCol w:w="2059"/>
        <w:gridCol w:w="1723"/>
      </w:tblGrid>
      <w:tr w:rsidR="00DD3528" w:rsidRPr="00DD3528" w:rsidTr="00BB6782">
        <w:trPr>
          <w:trHeight w:val="432"/>
        </w:trPr>
        <w:tc>
          <w:tcPr>
            <w:tcW w:w="1853"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40" w:lineRule="auto"/>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Виды мониторинга</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06" w:lineRule="exact"/>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Формы проверяемых до</w:t>
            </w:r>
            <w:r w:rsidRPr="00DD3528">
              <w:rPr>
                <w:rFonts w:ascii="Times New Roman" w:eastAsia="Times New Roman" w:hAnsi="Times New Roman" w:cs="Times New Roman"/>
                <w:sz w:val="17"/>
                <w:szCs w:val="17"/>
                <w:lang w:eastAsia="ru-RU"/>
              </w:rPr>
              <w:softHyphen/>
              <w:t>кументов</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40" w:lineRule="auto"/>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Процедуры проверки</w:t>
            </w:r>
          </w:p>
        </w:tc>
        <w:tc>
          <w:tcPr>
            <w:tcW w:w="2059"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06" w:lineRule="exact"/>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Периодичность прове</w:t>
            </w:r>
            <w:r w:rsidRPr="00DD3528">
              <w:rPr>
                <w:rFonts w:ascii="Times New Roman" w:eastAsia="Times New Roman" w:hAnsi="Times New Roman" w:cs="Times New Roman"/>
                <w:sz w:val="17"/>
                <w:szCs w:val="17"/>
                <w:lang w:eastAsia="ru-RU"/>
              </w:rPr>
              <w:softHyphen/>
              <w:t>дения</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06" w:lineRule="exact"/>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Итоговые рабочие документы</w:t>
            </w:r>
          </w:p>
        </w:tc>
      </w:tr>
      <w:tr w:rsidR="00DD3528" w:rsidRPr="00DD3528" w:rsidTr="00BB6782">
        <w:trPr>
          <w:trHeight w:val="422"/>
        </w:trPr>
        <w:tc>
          <w:tcPr>
            <w:tcW w:w="1853"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06" w:lineRule="exact"/>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контроль формаль</w:t>
            </w:r>
            <w:r w:rsidRPr="00DD3528">
              <w:rPr>
                <w:rFonts w:ascii="Times New Roman" w:eastAsia="Times New Roman" w:hAnsi="Times New Roman" w:cs="Times New Roman"/>
                <w:sz w:val="17"/>
                <w:szCs w:val="17"/>
                <w:lang w:eastAsia="ru-RU"/>
              </w:rPr>
              <w:softHyphen/>
              <w:t>ных показателей</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06" w:lineRule="exact"/>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вся отчетность предприятия</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06" w:lineRule="exact"/>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наблюдение, аналити</w:t>
            </w:r>
            <w:r w:rsidRPr="00DD3528">
              <w:rPr>
                <w:rFonts w:ascii="Times New Roman" w:eastAsia="Times New Roman" w:hAnsi="Times New Roman" w:cs="Times New Roman"/>
                <w:sz w:val="17"/>
                <w:szCs w:val="17"/>
                <w:lang w:eastAsia="ru-RU"/>
              </w:rPr>
              <w:softHyphen/>
              <w:t>ческие процедуры</w:t>
            </w:r>
          </w:p>
        </w:tc>
        <w:tc>
          <w:tcPr>
            <w:tcW w:w="2059"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06" w:lineRule="exact"/>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ежегодно (с указанием дат)</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06" w:lineRule="exact"/>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отчет о результа</w:t>
            </w:r>
            <w:r w:rsidRPr="00DD3528">
              <w:rPr>
                <w:rFonts w:ascii="Times New Roman" w:eastAsia="Times New Roman" w:hAnsi="Times New Roman" w:cs="Times New Roman"/>
                <w:sz w:val="17"/>
                <w:szCs w:val="17"/>
                <w:lang w:eastAsia="ru-RU"/>
              </w:rPr>
              <w:softHyphen/>
              <w:t>тах проверки</w:t>
            </w:r>
          </w:p>
        </w:tc>
      </w:tr>
      <w:tr w:rsidR="00DD3528" w:rsidRPr="00DD3528" w:rsidTr="00BB6782">
        <w:trPr>
          <w:trHeight w:val="422"/>
        </w:trPr>
        <w:tc>
          <w:tcPr>
            <w:tcW w:w="1853"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06" w:lineRule="exact"/>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проверка правильно</w:t>
            </w:r>
            <w:r w:rsidRPr="00DD3528">
              <w:rPr>
                <w:rFonts w:ascii="Times New Roman" w:eastAsia="Times New Roman" w:hAnsi="Times New Roman" w:cs="Times New Roman"/>
                <w:sz w:val="17"/>
                <w:szCs w:val="17"/>
                <w:lang w:eastAsia="ru-RU"/>
              </w:rPr>
              <w:softHyphen/>
              <w:t>сти расчетов</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06" w:lineRule="exact"/>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отчетность, содержащая числовые показатели</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40" w:lineRule="auto"/>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пересчет</w:t>
            </w:r>
          </w:p>
        </w:tc>
        <w:tc>
          <w:tcPr>
            <w:tcW w:w="2059"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40" w:lineRule="auto"/>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ежеквартально</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06" w:lineRule="exact"/>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отчет о результа</w:t>
            </w:r>
            <w:r w:rsidRPr="00DD3528">
              <w:rPr>
                <w:rFonts w:ascii="Times New Roman" w:eastAsia="Times New Roman" w:hAnsi="Times New Roman" w:cs="Times New Roman"/>
                <w:sz w:val="17"/>
                <w:szCs w:val="17"/>
                <w:lang w:eastAsia="ru-RU"/>
              </w:rPr>
              <w:softHyphen/>
              <w:t>тах проверки</w:t>
            </w:r>
          </w:p>
        </w:tc>
      </w:tr>
      <w:tr w:rsidR="00DD3528" w:rsidRPr="00DD3528" w:rsidTr="00BB6782">
        <w:trPr>
          <w:trHeight w:val="634"/>
        </w:trPr>
        <w:tc>
          <w:tcPr>
            <w:tcW w:w="1853"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06" w:lineRule="exact"/>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проверка поставленных задач</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06" w:lineRule="exact"/>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стратегические планы, бизнес-планы, должност</w:t>
            </w:r>
            <w:r w:rsidRPr="00DD3528">
              <w:rPr>
                <w:rFonts w:ascii="Times New Roman" w:eastAsia="Times New Roman" w:hAnsi="Times New Roman" w:cs="Times New Roman"/>
                <w:sz w:val="17"/>
                <w:szCs w:val="17"/>
                <w:lang w:eastAsia="ru-RU"/>
              </w:rPr>
              <w:softHyphen/>
              <w:t>ные инструкции</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06" w:lineRule="exact"/>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аналитические проце</w:t>
            </w:r>
            <w:r w:rsidRPr="00DD3528">
              <w:rPr>
                <w:rFonts w:ascii="Times New Roman" w:eastAsia="Times New Roman" w:hAnsi="Times New Roman" w:cs="Times New Roman"/>
                <w:sz w:val="17"/>
                <w:szCs w:val="17"/>
                <w:lang w:eastAsia="ru-RU"/>
              </w:rPr>
              <w:softHyphen/>
              <w:t>дуры, запрос и под</w:t>
            </w:r>
            <w:r w:rsidRPr="00DD3528">
              <w:rPr>
                <w:rFonts w:ascii="Times New Roman" w:eastAsia="Times New Roman" w:hAnsi="Times New Roman" w:cs="Times New Roman"/>
                <w:sz w:val="17"/>
                <w:szCs w:val="17"/>
                <w:lang w:eastAsia="ru-RU"/>
              </w:rPr>
              <w:softHyphen/>
              <w:t>тверждение</w:t>
            </w:r>
          </w:p>
        </w:tc>
        <w:tc>
          <w:tcPr>
            <w:tcW w:w="2059"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40" w:lineRule="auto"/>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ежеквартально</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06" w:lineRule="exact"/>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отчет пользователя о качестве отчет</w:t>
            </w:r>
            <w:r w:rsidRPr="00DD3528">
              <w:rPr>
                <w:rFonts w:ascii="Times New Roman" w:eastAsia="Times New Roman" w:hAnsi="Times New Roman" w:cs="Times New Roman"/>
                <w:sz w:val="17"/>
                <w:szCs w:val="17"/>
                <w:lang w:eastAsia="ru-RU"/>
              </w:rPr>
              <w:softHyphen/>
              <w:t>ности</w:t>
            </w:r>
          </w:p>
        </w:tc>
      </w:tr>
      <w:tr w:rsidR="00DD3528" w:rsidRPr="00DD3528" w:rsidTr="00BB6782">
        <w:trPr>
          <w:trHeight w:val="422"/>
        </w:trPr>
        <w:tc>
          <w:tcPr>
            <w:tcW w:w="1853"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11" w:lineRule="exact"/>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проверка состава показателей</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11" w:lineRule="exact"/>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инструкции по управлен</w:t>
            </w:r>
            <w:r w:rsidRPr="00DD3528">
              <w:rPr>
                <w:rFonts w:ascii="Times New Roman" w:eastAsia="Times New Roman" w:hAnsi="Times New Roman" w:cs="Times New Roman"/>
                <w:sz w:val="17"/>
                <w:szCs w:val="17"/>
                <w:lang w:eastAsia="ru-RU"/>
              </w:rPr>
              <w:softHyphen/>
              <w:t>ческому учету</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11" w:lineRule="exact"/>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наблюдение, аналити</w:t>
            </w:r>
            <w:r w:rsidRPr="00DD3528">
              <w:rPr>
                <w:rFonts w:ascii="Times New Roman" w:eastAsia="Times New Roman" w:hAnsi="Times New Roman" w:cs="Times New Roman"/>
                <w:sz w:val="17"/>
                <w:szCs w:val="17"/>
                <w:lang w:eastAsia="ru-RU"/>
              </w:rPr>
              <w:softHyphen/>
              <w:t>ческие процедуры</w:t>
            </w:r>
          </w:p>
        </w:tc>
        <w:tc>
          <w:tcPr>
            <w:tcW w:w="2059"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40" w:lineRule="auto"/>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ежеквартально</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11" w:lineRule="exact"/>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отчет о результа</w:t>
            </w:r>
            <w:r w:rsidRPr="00DD3528">
              <w:rPr>
                <w:rFonts w:ascii="Times New Roman" w:eastAsia="Times New Roman" w:hAnsi="Times New Roman" w:cs="Times New Roman"/>
                <w:sz w:val="17"/>
                <w:szCs w:val="17"/>
                <w:lang w:eastAsia="ru-RU"/>
              </w:rPr>
              <w:softHyphen/>
              <w:t>тах проверки</w:t>
            </w:r>
          </w:p>
        </w:tc>
      </w:tr>
      <w:tr w:rsidR="00DD3528" w:rsidRPr="00DD3528" w:rsidTr="00BB6782">
        <w:trPr>
          <w:trHeight w:val="422"/>
        </w:trPr>
        <w:tc>
          <w:tcPr>
            <w:tcW w:w="1853"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06" w:lineRule="exact"/>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проверка соблюде</w:t>
            </w:r>
            <w:r w:rsidRPr="00DD3528">
              <w:rPr>
                <w:rFonts w:ascii="Times New Roman" w:eastAsia="Times New Roman" w:hAnsi="Times New Roman" w:cs="Times New Roman"/>
                <w:sz w:val="17"/>
                <w:szCs w:val="17"/>
                <w:lang w:eastAsia="ru-RU"/>
              </w:rPr>
              <w:softHyphen/>
              <w:t>ния сроков</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06" w:lineRule="exact"/>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инструкции по управлен</w:t>
            </w:r>
            <w:r w:rsidRPr="00DD3528">
              <w:rPr>
                <w:rFonts w:ascii="Times New Roman" w:eastAsia="Times New Roman" w:hAnsi="Times New Roman" w:cs="Times New Roman"/>
                <w:sz w:val="17"/>
                <w:szCs w:val="17"/>
                <w:lang w:eastAsia="ru-RU"/>
              </w:rPr>
              <w:softHyphen/>
              <w:t>ческому учету</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06" w:lineRule="exact"/>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запрос, подтверждение</w:t>
            </w:r>
          </w:p>
        </w:tc>
        <w:tc>
          <w:tcPr>
            <w:tcW w:w="2059"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40" w:lineRule="auto"/>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ежеквартально</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06" w:lineRule="exact"/>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отчет о результа</w:t>
            </w:r>
            <w:r w:rsidRPr="00DD3528">
              <w:rPr>
                <w:rFonts w:ascii="Times New Roman" w:eastAsia="Times New Roman" w:hAnsi="Times New Roman" w:cs="Times New Roman"/>
                <w:sz w:val="17"/>
                <w:szCs w:val="17"/>
                <w:lang w:eastAsia="ru-RU"/>
              </w:rPr>
              <w:softHyphen/>
              <w:t>тах проверки</w:t>
            </w:r>
          </w:p>
        </w:tc>
      </w:tr>
      <w:tr w:rsidR="00DD3528" w:rsidRPr="00DD3528" w:rsidTr="00BB6782">
        <w:trPr>
          <w:trHeight w:val="634"/>
        </w:trPr>
        <w:tc>
          <w:tcPr>
            <w:tcW w:w="1853"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06" w:lineRule="exact"/>
              <w:ind w:right="340"/>
              <w:jc w:val="right"/>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оценка уровня подготовки пользователей</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06" w:lineRule="exact"/>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отчет пользователя о каче</w:t>
            </w:r>
            <w:r w:rsidRPr="00DD3528">
              <w:rPr>
                <w:rFonts w:ascii="Times New Roman" w:eastAsia="Times New Roman" w:hAnsi="Times New Roman" w:cs="Times New Roman"/>
                <w:sz w:val="17"/>
                <w:szCs w:val="17"/>
                <w:lang w:eastAsia="ru-RU"/>
              </w:rPr>
              <w:softHyphen/>
              <w:t>стве отчетности</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40" w:lineRule="auto"/>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тестирования</w:t>
            </w:r>
          </w:p>
        </w:tc>
        <w:tc>
          <w:tcPr>
            <w:tcW w:w="2059"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06" w:lineRule="exact"/>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при изменении СУУ, смене кадров</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40" w:lineRule="auto"/>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тесты-опросы</w:t>
            </w:r>
          </w:p>
        </w:tc>
      </w:tr>
      <w:tr w:rsidR="00DD3528" w:rsidRPr="00DD3528" w:rsidTr="00BB6782">
        <w:trPr>
          <w:trHeight w:val="638"/>
        </w:trPr>
        <w:tc>
          <w:tcPr>
            <w:tcW w:w="1853"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11" w:lineRule="exact"/>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обобщение результатов</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06" w:lineRule="exact"/>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отчеты пользователя о качестве отчетности, отче</w:t>
            </w:r>
            <w:r w:rsidRPr="00DD3528">
              <w:rPr>
                <w:rFonts w:ascii="Times New Roman" w:eastAsia="Times New Roman" w:hAnsi="Times New Roman" w:cs="Times New Roman"/>
                <w:sz w:val="17"/>
                <w:szCs w:val="17"/>
                <w:lang w:eastAsia="ru-RU"/>
              </w:rPr>
              <w:softHyphen/>
              <w:t>ты о результатах проверки</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11" w:lineRule="exact"/>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аналитические процедуры</w:t>
            </w:r>
          </w:p>
        </w:tc>
        <w:tc>
          <w:tcPr>
            <w:tcW w:w="2059"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40" w:lineRule="auto"/>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по окончании проверки</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DD3528" w:rsidRPr="00DD3528" w:rsidRDefault="00DD3528" w:rsidP="00DD3528">
            <w:pPr>
              <w:spacing w:after="0" w:line="206" w:lineRule="exact"/>
              <w:jc w:val="center"/>
              <w:rPr>
                <w:rFonts w:ascii="Times New Roman" w:eastAsia="Times New Roman" w:hAnsi="Times New Roman" w:cs="Times New Roman"/>
                <w:sz w:val="24"/>
                <w:szCs w:val="24"/>
                <w:lang w:eastAsia="ru-RU"/>
              </w:rPr>
            </w:pPr>
            <w:r w:rsidRPr="00DD3528">
              <w:rPr>
                <w:rFonts w:ascii="Times New Roman" w:eastAsia="Times New Roman" w:hAnsi="Times New Roman" w:cs="Times New Roman"/>
                <w:sz w:val="17"/>
                <w:szCs w:val="17"/>
                <w:lang w:eastAsia="ru-RU"/>
              </w:rPr>
              <w:t>сводный отчет о результатах про</w:t>
            </w:r>
            <w:r w:rsidRPr="00DD3528">
              <w:rPr>
                <w:rFonts w:ascii="Times New Roman" w:eastAsia="Times New Roman" w:hAnsi="Times New Roman" w:cs="Times New Roman"/>
                <w:sz w:val="17"/>
                <w:szCs w:val="17"/>
                <w:lang w:eastAsia="ru-RU"/>
              </w:rPr>
              <w:softHyphen/>
              <w:t>верки</w:t>
            </w:r>
          </w:p>
        </w:tc>
      </w:tr>
    </w:tbl>
    <w:p w:rsidR="00C924E0" w:rsidRDefault="00C924E0" w:rsidP="00C924E0">
      <w:pPr>
        <w:spacing w:after="0" w:line="360" w:lineRule="auto"/>
        <w:ind w:right="20" w:firstLine="709"/>
        <w:jc w:val="both"/>
        <w:rPr>
          <w:rFonts w:ascii="Times New Roman" w:eastAsia="Times New Roman" w:hAnsi="Times New Roman" w:cs="Times New Roman"/>
          <w:sz w:val="28"/>
          <w:szCs w:val="28"/>
          <w:lang w:eastAsia="ru-RU"/>
        </w:rPr>
      </w:pPr>
    </w:p>
    <w:p w:rsidR="00BB6782" w:rsidRDefault="00BB6782" w:rsidP="00C924E0">
      <w:pPr>
        <w:spacing w:after="0" w:line="360" w:lineRule="auto"/>
        <w:ind w:right="2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Таким образом, таблица 3.3. показывает, что внедряемая система управленческого учета со всеми описанными в п. 3.1. элементами по управлению бизнес-процессами в ООО «Лента» отвечает всем критериям мониторинга и гарантирует получение наиболее полной и точной информации с учетом требований руководства для своевременного принятия управленческого решения. </w:t>
      </w:r>
    </w:p>
    <w:p w:rsidR="00CE44B9" w:rsidRDefault="00CE44B9" w:rsidP="00CE44B9">
      <w:pPr>
        <w:pStyle w:val="a3"/>
        <w:ind w:left="0"/>
        <w:jc w:val="both"/>
        <w:rPr>
          <w:rFonts w:ascii="Times New Roman" w:hAnsi="Times New Roman" w:cs="Times New Roman"/>
          <w:sz w:val="28"/>
        </w:rPr>
      </w:pPr>
    </w:p>
    <w:p w:rsidR="00CE44B9" w:rsidRDefault="00CE44B9" w:rsidP="00CE44B9">
      <w:pPr>
        <w:pStyle w:val="a3"/>
        <w:ind w:left="0"/>
        <w:jc w:val="both"/>
        <w:rPr>
          <w:rFonts w:ascii="Times New Roman" w:hAnsi="Times New Roman" w:cs="Times New Roman"/>
          <w:sz w:val="28"/>
        </w:rPr>
      </w:pPr>
    </w:p>
    <w:p w:rsidR="00CE44B9" w:rsidRDefault="00CE44B9" w:rsidP="00CE44B9">
      <w:pPr>
        <w:pStyle w:val="a3"/>
        <w:ind w:left="0"/>
        <w:jc w:val="both"/>
        <w:rPr>
          <w:rFonts w:ascii="Times New Roman" w:hAnsi="Times New Roman" w:cs="Times New Roman"/>
          <w:sz w:val="28"/>
        </w:rPr>
      </w:pPr>
    </w:p>
    <w:p w:rsidR="00CE44B9" w:rsidRDefault="00CE44B9" w:rsidP="00CE44B9">
      <w:pPr>
        <w:pStyle w:val="a3"/>
        <w:ind w:left="0"/>
        <w:jc w:val="both"/>
        <w:rPr>
          <w:rFonts w:ascii="Times New Roman" w:hAnsi="Times New Roman" w:cs="Times New Roman"/>
          <w:sz w:val="28"/>
        </w:rPr>
      </w:pPr>
    </w:p>
    <w:p w:rsidR="00CE44B9" w:rsidRDefault="00CE44B9" w:rsidP="00CE44B9">
      <w:pPr>
        <w:pStyle w:val="a3"/>
        <w:ind w:left="0"/>
        <w:jc w:val="both"/>
        <w:rPr>
          <w:rFonts w:ascii="Times New Roman" w:hAnsi="Times New Roman" w:cs="Times New Roman"/>
          <w:sz w:val="28"/>
        </w:rPr>
      </w:pPr>
    </w:p>
    <w:p w:rsidR="00611F0C" w:rsidRDefault="00611F0C" w:rsidP="00CE44B9">
      <w:pPr>
        <w:pStyle w:val="a3"/>
        <w:ind w:left="0"/>
        <w:jc w:val="both"/>
        <w:rPr>
          <w:rFonts w:ascii="Times New Roman" w:hAnsi="Times New Roman" w:cs="Times New Roman"/>
          <w:sz w:val="28"/>
        </w:rPr>
      </w:pPr>
    </w:p>
    <w:p w:rsidR="00611F0C" w:rsidRDefault="00611F0C" w:rsidP="00CE44B9">
      <w:pPr>
        <w:pStyle w:val="a3"/>
        <w:ind w:left="0"/>
        <w:jc w:val="both"/>
        <w:rPr>
          <w:rFonts w:ascii="Times New Roman" w:hAnsi="Times New Roman" w:cs="Times New Roman"/>
          <w:sz w:val="28"/>
        </w:rPr>
      </w:pPr>
    </w:p>
    <w:p w:rsidR="00BB6782" w:rsidRDefault="00BB6782" w:rsidP="00CE44B9">
      <w:pPr>
        <w:pStyle w:val="a3"/>
        <w:ind w:left="0"/>
        <w:jc w:val="both"/>
        <w:rPr>
          <w:rFonts w:ascii="Times New Roman" w:hAnsi="Times New Roman" w:cs="Times New Roman"/>
          <w:sz w:val="28"/>
        </w:rPr>
      </w:pPr>
    </w:p>
    <w:p w:rsidR="00BB6782" w:rsidRDefault="00BB6782" w:rsidP="00CE44B9">
      <w:pPr>
        <w:pStyle w:val="a3"/>
        <w:ind w:left="0"/>
        <w:jc w:val="both"/>
        <w:rPr>
          <w:rFonts w:ascii="Times New Roman" w:hAnsi="Times New Roman" w:cs="Times New Roman"/>
          <w:sz w:val="28"/>
        </w:rPr>
      </w:pPr>
    </w:p>
    <w:p w:rsidR="00BB6782" w:rsidRDefault="00BB6782" w:rsidP="00CE44B9">
      <w:pPr>
        <w:pStyle w:val="a3"/>
        <w:ind w:left="0"/>
        <w:jc w:val="both"/>
        <w:rPr>
          <w:rFonts w:ascii="Times New Roman" w:hAnsi="Times New Roman" w:cs="Times New Roman"/>
          <w:sz w:val="28"/>
        </w:rPr>
      </w:pPr>
    </w:p>
    <w:p w:rsidR="00BB6782" w:rsidRDefault="00BB6782" w:rsidP="00CE44B9">
      <w:pPr>
        <w:pStyle w:val="a3"/>
        <w:ind w:left="0"/>
        <w:jc w:val="both"/>
        <w:rPr>
          <w:rFonts w:ascii="Times New Roman" w:hAnsi="Times New Roman" w:cs="Times New Roman"/>
          <w:sz w:val="28"/>
        </w:rPr>
      </w:pPr>
    </w:p>
    <w:p w:rsidR="00BB6782" w:rsidRDefault="00BB6782" w:rsidP="00CE44B9">
      <w:pPr>
        <w:pStyle w:val="a3"/>
        <w:ind w:left="0"/>
        <w:jc w:val="both"/>
        <w:rPr>
          <w:rFonts w:ascii="Times New Roman" w:hAnsi="Times New Roman" w:cs="Times New Roman"/>
          <w:sz w:val="28"/>
        </w:rPr>
      </w:pPr>
    </w:p>
    <w:p w:rsidR="00BB6782" w:rsidRDefault="00BB6782" w:rsidP="00CE44B9">
      <w:pPr>
        <w:pStyle w:val="a3"/>
        <w:ind w:left="0"/>
        <w:jc w:val="both"/>
        <w:rPr>
          <w:rFonts w:ascii="Times New Roman" w:hAnsi="Times New Roman" w:cs="Times New Roman"/>
          <w:sz w:val="28"/>
        </w:rPr>
      </w:pPr>
    </w:p>
    <w:p w:rsidR="00BB6782" w:rsidRDefault="00BB6782" w:rsidP="00CE44B9">
      <w:pPr>
        <w:pStyle w:val="a3"/>
        <w:ind w:left="0"/>
        <w:jc w:val="both"/>
        <w:rPr>
          <w:rFonts w:ascii="Times New Roman" w:hAnsi="Times New Roman" w:cs="Times New Roman"/>
          <w:sz w:val="28"/>
        </w:rPr>
      </w:pPr>
    </w:p>
    <w:p w:rsidR="00BB6782" w:rsidRDefault="00BB6782" w:rsidP="00CE44B9">
      <w:pPr>
        <w:pStyle w:val="a3"/>
        <w:ind w:left="0"/>
        <w:jc w:val="both"/>
        <w:rPr>
          <w:rFonts w:ascii="Times New Roman" w:hAnsi="Times New Roman" w:cs="Times New Roman"/>
          <w:sz w:val="28"/>
        </w:rPr>
      </w:pPr>
    </w:p>
    <w:p w:rsidR="00BB6782" w:rsidRDefault="00BB6782" w:rsidP="00CE44B9">
      <w:pPr>
        <w:pStyle w:val="a3"/>
        <w:ind w:left="0"/>
        <w:jc w:val="both"/>
        <w:rPr>
          <w:rFonts w:ascii="Times New Roman" w:hAnsi="Times New Roman" w:cs="Times New Roman"/>
          <w:sz w:val="28"/>
        </w:rPr>
      </w:pPr>
    </w:p>
    <w:p w:rsidR="00BB6782" w:rsidRDefault="00BB6782" w:rsidP="00CE44B9">
      <w:pPr>
        <w:pStyle w:val="a3"/>
        <w:ind w:left="0"/>
        <w:jc w:val="both"/>
        <w:rPr>
          <w:rFonts w:ascii="Times New Roman" w:hAnsi="Times New Roman" w:cs="Times New Roman"/>
          <w:sz w:val="28"/>
        </w:rPr>
      </w:pPr>
    </w:p>
    <w:p w:rsidR="00BB6782" w:rsidRDefault="00BB6782" w:rsidP="00CE44B9">
      <w:pPr>
        <w:pStyle w:val="a3"/>
        <w:ind w:left="0"/>
        <w:jc w:val="both"/>
        <w:rPr>
          <w:rFonts w:ascii="Times New Roman" w:hAnsi="Times New Roman" w:cs="Times New Roman"/>
          <w:sz w:val="28"/>
        </w:rPr>
      </w:pPr>
    </w:p>
    <w:p w:rsidR="00BB6782" w:rsidRDefault="00BB6782" w:rsidP="00CE44B9">
      <w:pPr>
        <w:pStyle w:val="a3"/>
        <w:ind w:left="0"/>
        <w:jc w:val="both"/>
        <w:rPr>
          <w:rFonts w:ascii="Times New Roman" w:hAnsi="Times New Roman" w:cs="Times New Roman"/>
          <w:sz w:val="28"/>
        </w:rPr>
      </w:pPr>
    </w:p>
    <w:p w:rsidR="00BB6782" w:rsidRDefault="00BB6782" w:rsidP="00CE44B9">
      <w:pPr>
        <w:pStyle w:val="a3"/>
        <w:ind w:left="0"/>
        <w:jc w:val="both"/>
        <w:rPr>
          <w:rFonts w:ascii="Times New Roman" w:hAnsi="Times New Roman" w:cs="Times New Roman"/>
          <w:sz w:val="28"/>
        </w:rPr>
      </w:pPr>
    </w:p>
    <w:p w:rsidR="00BB6782" w:rsidRDefault="00BB6782" w:rsidP="00CE44B9">
      <w:pPr>
        <w:pStyle w:val="a3"/>
        <w:ind w:left="0"/>
        <w:jc w:val="both"/>
        <w:rPr>
          <w:rFonts w:ascii="Times New Roman" w:hAnsi="Times New Roman" w:cs="Times New Roman"/>
          <w:sz w:val="28"/>
        </w:rPr>
      </w:pPr>
    </w:p>
    <w:p w:rsidR="00BB6782" w:rsidRDefault="00BB6782" w:rsidP="00CE44B9">
      <w:pPr>
        <w:pStyle w:val="a3"/>
        <w:ind w:left="0"/>
        <w:jc w:val="both"/>
        <w:rPr>
          <w:rFonts w:ascii="Times New Roman" w:hAnsi="Times New Roman" w:cs="Times New Roman"/>
          <w:sz w:val="28"/>
        </w:rPr>
      </w:pPr>
    </w:p>
    <w:p w:rsidR="00BB6782" w:rsidRDefault="00BB6782" w:rsidP="00CE44B9">
      <w:pPr>
        <w:pStyle w:val="a3"/>
        <w:ind w:left="0"/>
        <w:jc w:val="both"/>
        <w:rPr>
          <w:rFonts w:ascii="Times New Roman" w:hAnsi="Times New Roman" w:cs="Times New Roman"/>
          <w:sz w:val="28"/>
        </w:rPr>
      </w:pPr>
    </w:p>
    <w:p w:rsidR="00BB6782" w:rsidRDefault="00BB6782" w:rsidP="00CE44B9">
      <w:pPr>
        <w:pStyle w:val="a3"/>
        <w:ind w:left="0"/>
        <w:jc w:val="both"/>
        <w:rPr>
          <w:rFonts w:ascii="Times New Roman" w:hAnsi="Times New Roman" w:cs="Times New Roman"/>
          <w:sz w:val="28"/>
        </w:rPr>
      </w:pPr>
    </w:p>
    <w:p w:rsidR="00BB6782" w:rsidRDefault="00BB6782" w:rsidP="00CE44B9">
      <w:pPr>
        <w:pStyle w:val="a3"/>
        <w:ind w:left="0"/>
        <w:jc w:val="both"/>
        <w:rPr>
          <w:rFonts w:ascii="Times New Roman" w:hAnsi="Times New Roman" w:cs="Times New Roman"/>
          <w:sz w:val="28"/>
        </w:rPr>
      </w:pPr>
    </w:p>
    <w:p w:rsidR="00611F0C" w:rsidRDefault="00611F0C" w:rsidP="00CE44B9">
      <w:pPr>
        <w:pStyle w:val="a3"/>
        <w:ind w:left="0"/>
        <w:jc w:val="both"/>
        <w:rPr>
          <w:rFonts w:ascii="Times New Roman" w:hAnsi="Times New Roman" w:cs="Times New Roman"/>
          <w:sz w:val="28"/>
        </w:rPr>
      </w:pPr>
    </w:p>
    <w:p w:rsidR="00611F0C" w:rsidRDefault="00611F0C" w:rsidP="00CE44B9">
      <w:pPr>
        <w:pStyle w:val="a3"/>
        <w:ind w:left="0"/>
        <w:jc w:val="both"/>
        <w:rPr>
          <w:rFonts w:ascii="Times New Roman" w:hAnsi="Times New Roman" w:cs="Times New Roman"/>
          <w:sz w:val="28"/>
        </w:rPr>
      </w:pPr>
    </w:p>
    <w:p w:rsidR="00611F0C" w:rsidRDefault="00611F0C" w:rsidP="00CE44B9">
      <w:pPr>
        <w:pStyle w:val="a3"/>
        <w:ind w:left="0"/>
        <w:jc w:val="both"/>
        <w:rPr>
          <w:rFonts w:ascii="Times New Roman" w:hAnsi="Times New Roman" w:cs="Times New Roman"/>
          <w:sz w:val="28"/>
        </w:rPr>
      </w:pPr>
    </w:p>
    <w:p w:rsidR="00611F0C" w:rsidRDefault="00611F0C" w:rsidP="00CE44B9">
      <w:pPr>
        <w:pStyle w:val="a3"/>
        <w:ind w:left="0"/>
        <w:jc w:val="both"/>
        <w:rPr>
          <w:rFonts w:ascii="Times New Roman" w:hAnsi="Times New Roman" w:cs="Times New Roman"/>
          <w:sz w:val="28"/>
        </w:rPr>
      </w:pPr>
    </w:p>
    <w:p w:rsidR="00611F0C" w:rsidRDefault="00611F0C" w:rsidP="00CE44B9">
      <w:pPr>
        <w:pStyle w:val="a3"/>
        <w:ind w:left="0"/>
        <w:jc w:val="both"/>
        <w:rPr>
          <w:rFonts w:ascii="Times New Roman" w:hAnsi="Times New Roman" w:cs="Times New Roman"/>
          <w:sz w:val="28"/>
        </w:rPr>
      </w:pPr>
    </w:p>
    <w:p w:rsidR="00611F0C" w:rsidRDefault="00611F0C" w:rsidP="00CE44B9">
      <w:pPr>
        <w:pStyle w:val="a3"/>
        <w:ind w:left="0"/>
        <w:jc w:val="both"/>
        <w:rPr>
          <w:rFonts w:ascii="Times New Roman" w:hAnsi="Times New Roman" w:cs="Times New Roman"/>
          <w:sz w:val="28"/>
        </w:rPr>
      </w:pPr>
    </w:p>
    <w:p w:rsidR="00CE44B9" w:rsidRPr="00636C14" w:rsidRDefault="00CE44B9" w:rsidP="00216FB0">
      <w:pPr>
        <w:pStyle w:val="a3"/>
        <w:ind w:left="0" w:firstLine="709"/>
        <w:jc w:val="center"/>
        <w:rPr>
          <w:rFonts w:ascii="Times New Roman" w:hAnsi="Times New Roman" w:cs="Times New Roman"/>
          <w:b/>
          <w:sz w:val="28"/>
        </w:rPr>
      </w:pPr>
      <w:r w:rsidRPr="00636C14">
        <w:rPr>
          <w:rFonts w:ascii="Times New Roman" w:hAnsi="Times New Roman" w:cs="Times New Roman"/>
          <w:b/>
          <w:sz w:val="28"/>
        </w:rPr>
        <w:lastRenderedPageBreak/>
        <w:t>Заключение</w:t>
      </w:r>
    </w:p>
    <w:p w:rsidR="00BB6782" w:rsidRDefault="00BB6782" w:rsidP="00937EC3">
      <w:pPr>
        <w:pStyle w:val="a3"/>
        <w:spacing w:after="0" w:line="360" w:lineRule="auto"/>
        <w:ind w:left="0" w:firstLine="709"/>
        <w:jc w:val="both"/>
        <w:rPr>
          <w:rFonts w:ascii="Times New Roman" w:hAnsi="Times New Roman" w:cs="Times New Roman"/>
          <w:sz w:val="28"/>
        </w:rPr>
      </w:pPr>
    </w:p>
    <w:p w:rsidR="00937EC3" w:rsidRPr="00937EC3" w:rsidRDefault="00937EC3" w:rsidP="00937EC3">
      <w:pPr>
        <w:pStyle w:val="a3"/>
        <w:spacing w:after="0" w:line="360" w:lineRule="auto"/>
        <w:ind w:left="0" w:firstLine="709"/>
        <w:jc w:val="both"/>
        <w:rPr>
          <w:rFonts w:ascii="Times New Roman" w:hAnsi="Times New Roman" w:cs="Times New Roman"/>
          <w:sz w:val="28"/>
        </w:rPr>
      </w:pPr>
      <w:r w:rsidRPr="00937EC3">
        <w:rPr>
          <w:rFonts w:ascii="Times New Roman" w:hAnsi="Times New Roman" w:cs="Times New Roman"/>
          <w:sz w:val="28"/>
        </w:rPr>
        <w:t>Основной целью деятельност</w:t>
      </w:r>
      <w:r>
        <w:rPr>
          <w:rFonts w:ascii="Times New Roman" w:hAnsi="Times New Roman" w:cs="Times New Roman"/>
          <w:sz w:val="28"/>
        </w:rPr>
        <w:t xml:space="preserve">и любого предприятия в условиях </w:t>
      </w:r>
      <w:r w:rsidRPr="00937EC3">
        <w:rPr>
          <w:rFonts w:ascii="Times New Roman" w:hAnsi="Times New Roman" w:cs="Times New Roman"/>
          <w:sz w:val="28"/>
        </w:rPr>
        <w:t>современного рынка, жесткой конкуренци</w:t>
      </w:r>
      <w:r>
        <w:rPr>
          <w:rFonts w:ascii="Times New Roman" w:hAnsi="Times New Roman" w:cs="Times New Roman"/>
          <w:sz w:val="28"/>
        </w:rPr>
        <w:t xml:space="preserve">и является получение наибольшей </w:t>
      </w:r>
      <w:r w:rsidRPr="00937EC3">
        <w:rPr>
          <w:rFonts w:ascii="Times New Roman" w:hAnsi="Times New Roman" w:cs="Times New Roman"/>
          <w:sz w:val="28"/>
        </w:rPr>
        <w:t>прибыли, напрямую зависящей от величины получаемых доходов и</w:t>
      </w:r>
      <w:r>
        <w:rPr>
          <w:rFonts w:ascii="Times New Roman" w:hAnsi="Times New Roman" w:cs="Times New Roman"/>
          <w:sz w:val="28"/>
        </w:rPr>
        <w:t xml:space="preserve"> </w:t>
      </w:r>
      <w:r w:rsidRPr="00937EC3">
        <w:rPr>
          <w:rFonts w:ascii="Times New Roman" w:hAnsi="Times New Roman" w:cs="Times New Roman"/>
          <w:sz w:val="28"/>
        </w:rPr>
        <w:t>производимых расходов.</w:t>
      </w:r>
    </w:p>
    <w:p w:rsidR="00937EC3" w:rsidRPr="00937EC3" w:rsidRDefault="00937EC3" w:rsidP="00937EC3">
      <w:pPr>
        <w:pStyle w:val="a3"/>
        <w:spacing w:after="0" w:line="360" w:lineRule="auto"/>
        <w:ind w:left="0" w:firstLine="709"/>
        <w:jc w:val="both"/>
        <w:rPr>
          <w:rFonts w:ascii="Times New Roman" w:hAnsi="Times New Roman" w:cs="Times New Roman"/>
          <w:sz w:val="28"/>
        </w:rPr>
      </w:pPr>
      <w:r w:rsidRPr="00937EC3">
        <w:rPr>
          <w:rFonts w:ascii="Times New Roman" w:hAnsi="Times New Roman" w:cs="Times New Roman"/>
          <w:sz w:val="28"/>
        </w:rPr>
        <w:t>Особая роль расходов в рыночных условиях пре</w:t>
      </w:r>
      <w:r>
        <w:rPr>
          <w:rFonts w:ascii="Times New Roman" w:hAnsi="Times New Roman" w:cs="Times New Roman"/>
          <w:sz w:val="28"/>
        </w:rPr>
        <w:t xml:space="preserve">допределили </w:t>
      </w:r>
      <w:r w:rsidRPr="00937EC3">
        <w:rPr>
          <w:rFonts w:ascii="Times New Roman" w:hAnsi="Times New Roman" w:cs="Times New Roman"/>
          <w:sz w:val="28"/>
        </w:rPr>
        <w:t>необходимость управления ими. Управление ра</w:t>
      </w:r>
      <w:r>
        <w:rPr>
          <w:rFonts w:ascii="Times New Roman" w:hAnsi="Times New Roman" w:cs="Times New Roman"/>
          <w:sz w:val="28"/>
        </w:rPr>
        <w:t xml:space="preserve">сходами организации как процесс </w:t>
      </w:r>
      <w:r w:rsidRPr="00937EC3">
        <w:rPr>
          <w:rFonts w:ascii="Times New Roman" w:hAnsi="Times New Roman" w:cs="Times New Roman"/>
          <w:sz w:val="28"/>
        </w:rPr>
        <w:t>выработки и принятия управленческих решений по всем основным аспе</w:t>
      </w:r>
      <w:r>
        <w:rPr>
          <w:rFonts w:ascii="Times New Roman" w:hAnsi="Times New Roman" w:cs="Times New Roman"/>
          <w:sz w:val="28"/>
        </w:rPr>
        <w:t xml:space="preserve">ктам их </w:t>
      </w:r>
      <w:r w:rsidRPr="00937EC3">
        <w:rPr>
          <w:rFonts w:ascii="Times New Roman" w:hAnsi="Times New Roman" w:cs="Times New Roman"/>
          <w:sz w:val="28"/>
        </w:rPr>
        <w:t>формирования, распределения и использования</w:t>
      </w:r>
      <w:r>
        <w:rPr>
          <w:rFonts w:ascii="Times New Roman" w:hAnsi="Times New Roman" w:cs="Times New Roman"/>
          <w:sz w:val="28"/>
        </w:rPr>
        <w:t xml:space="preserve"> зависит от поставленных целей, </w:t>
      </w:r>
      <w:r w:rsidRPr="00937EC3">
        <w:rPr>
          <w:rFonts w:ascii="Times New Roman" w:hAnsi="Times New Roman" w:cs="Times New Roman"/>
          <w:sz w:val="28"/>
        </w:rPr>
        <w:t xml:space="preserve">задач и принципов управления. Управление </w:t>
      </w:r>
      <w:r>
        <w:rPr>
          <w:rFonts w:ascii="Times New Roman" w:hAnsi="Times New Roman" w:cs="Times New Roman"/>
          <w:sz w:val="28"/>
        </w:rPr>
        <w:t xml:space="preserve">расходами - процесс двоякий. </w:t>
      </w:r>
      <w:proofErr w:type="gramStart"/>
      <w:r>
        <w:rPr>
          <w:rFonts w:ascii="Times New Roman" w:hAnsi="Times New Roman" w:cs="Times New Roman"/>
          <w:sz w:val="28"/>
        </w:rPr>
        <w:t xml:space="preserve">Он </w:t>
      </w:r>
      <w:r w:rsidRPr="00937EC3">
        <w:rPr>
          <w:rFonts w:ascii="Times New Roman" w:hAnsi="Times New Roman" w:cs="Times New Roman"/>
          <w:sz w:val="28"/>
        </w:rPr>
        <w:t>происходит как извне на уровне государственно</w:t>
      </w:r>
      <w:r>
        <w:rPr>
          <w:rFonts w:ascii="Times New Roman" w:hAnsi="Times New Roman" w:cs="Times New Roman"/>
          <w:sz w:val="28"/>
        </w:rPr>
        <w:t xml:space="preserve">го регулирования, роль которого </w:t>
      </w:r>
      <w:r w:rsidRPr="00937EC3">
        <w:rPr>
          <w:rFonts w:ascii="Times New Roman" w:hAnsi="Times New Roman" w:cs="Times New Roman"/>
          <w:sz w:val="28"/>
        </w:rPr>
        <w:t>на современном этапе приобретает особую значи</w:t>
      </w:r>
      <w:r>
        <w:rPr>
          <w:rFonts w:ascii="Times New Roman" w:hAnsi="Times New Roman" w:cs="Times New Roman"/>
          <w:sz w:val="28"/>
        </w:rPr>
        <w:t xml:space="preserve">мость, так и внутри организации </w:t>
      </w:r>
      <w:r w:rsidRPr="00937EC3">
        <w:rPr>
          <w:rFonts w:ascii="Times New Roman" w:hAnsi="Times New Roman" w:cs="Times New Roman"/>
          <w:sz w:val="28"/>
        </w:rPr>
        <w:t xml:space="preserve">– на основе системы методов управления расходами, </w:t>
      </w:r>
      <w:r>
        <w:rPr>
          <w:rFonts w:ascii="Times New Roman" w:hAnsi="Times New Roman" w:cs="Times New Roman"/>
          <w:sz w:val="28"/>
        </w:rPr>
        <w:t xml:space="preserve">под которой, прежде всего, </w:t>
      </w:r>
      <w:r w:rsidRPr="00937EC3">
        <w:rPr>
          <w:rFonts w:ascii="Times New Roman" w:hAnsi="Times New Roman" w:cs="Times New Roman"/>
          <w:sz w:val="28"/>
        </w:rPr>
        <w:t>понимается управленческий учет.</w:t>
      </w:r>
      <w:proofErr w:type="gramEnd"/>
    </w:p>
    <w:p w:rsidR="00937EC3" w:rsidRPr="00937EC3" w:rsidRDefault="00937EC3" w:rsidP="00937EC3">
      <w:pPr>
        <w:pStyle w:val="a3"/>
        <w:spacing w:after="0" w:line="360" w:lineRule="auto"/>
        <w:ind w:left="0" w:firstLine="709"/>
        <w:jc w:val="both"/>
        <w:rPr>
          <w:rFonts w:ascii="Times New Roman" w:hAnsi="Times New Roman" w:cs="Times New Roman"/>
          <w:sz w:val="28"/>
        </w:rPr>
      </w:pPr>
      <w:r w:rsidRPr="00937EC3">
        <w:rPr>
          <w:rFonts w:ascii="Times New Roman" w:hAnsi="Times New Roman" w:cs="Times New Roman"/>
          <w:sz w:val="28"/>
        </w:rPr>
        <w:t>Основными условиями системы управления расходами следует считать:</w:t>
      </w:r>
    </w:p>
    <w:p w:rsidR="00937EC3" w:rsidRPr="00937EC3" w:rsidRDefault="00937EC3" w:rsidP="00937EC3">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w:t>
      </w:r>
      <w:r w:rsidRPr="00937EC3">
        <w:rPr>
          <w:rFonts w:ascii="Times New Roman" w:hAnsi="Times New Roman" w:cs="Times New Roman"/>
          <w:sz w:val="28"/>
        </w:rPr>
        <w:t xml:space="preserve"> необходимость интеграции с общей си</w:t>
      </w:r>
      <w:r>
        <w:rPr>
          <w:rFonts w:ascii="Times New Roman" w:hAnsi="Times New Roman" w:cs="Times New Roman"/>
          <w:sz w:val="28"/>
        </w:rPr>
        <w:t xml:space="preserve">стемой управления предприятием, </w:t>
      </w:r>
      <w:r w:rsidRPr="00937EC3">
        <w:rPr>
          <w:rFonts w:ascii="Times New Roman" w:hAnsi="Times New Roman" w:cs="Times New Roman"/>
          <w:sz w:val="28"/>
        </w:rPr>
        <w:t>которая является весьма сложной. Систему управления расходами,</w:t>
      </w:r>
      <w:r>
        <w:rPr>
          <w:rFonts w:ascii="Times New Roman" w:hAnsi="Times New Roman" w:cs="Times New Roman"/>
          <w:sz w:val="28"/>
        </w:rPr>
        <w:t xml:space="preserve"> в свою </w:t>
      </w:r>
      <w:r w:rsidRPr="00937EC3">
        <w:rPr>
          <w:rFonts w:ascii="Times New Roman" w:hAnsi="Times New Roman" w:cs="Times New Roman"/>
          <w:sz w:val="28"/>
        </w:rPr>
        <w:t>очередь, следует рассматривать как одну из подсистем управления</w:t>
      </w:r>
      <w:r>
        <w:rPr>
          <w:rFonts w:ascii="Times New Roman" w:hAnsi="Times New Roman" w:cs="Times New Roman"/>
          <w:sz w:val="28"/>
        </w:rPr>
        <w:t xml:space="preserve"> </w:t>
      </w:r>
      <w:r w:rsidRPr="00937EC3">
        <w:rPr>
          <w:rFonts w:ascii="Times New Roman" w:hAnsi="Times New Roman" w:cs="Times New Roman"/>
          <w:sz w:val="28"/>
        </w:rPr>
        <w:t>предприятия в целом;</w:t>
      </w:r>
    </w:p>
    <w:p w:rsidR="00937EC3" w:rsidRPr="00937EC3" w:rsidRDefault="00937EC3" w:rsidP="00937EC3">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w:t>
      </w:r>
      <w:r w:rsidRPr="00937EC3">
        <w:rPr>
          <w:rFonts w:ascii="Times New Roman" w:hAnsi="Times New Roman" w:cs="Times New Roman"/>
          <w:sz w:val="28"/>
        </w:rPr>
        <w:t xml:space="preserve"> комплексный характер принимаемых решений;</w:t>
      </w:r>
    </w:p>
    <w:p w:rsidR="00937EC3" w:rsidRPr="00937EC3" w:rsidRDefault="00937EC3" w:rsidP="00937EC3">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w:t>
      </w:r>
      <w:r w:rsidRPr="00937EC3">
        <w:rPr>
          <w:rFonts w:ascii="Times New Roman" w:hAnsi="Times New Roman" w:cs="Times New Roman"/>
          <w:sz w:val="28"/>
        </w:rPr>
        <w:t xml:space="preserve"> ориентация системы управления расхо</w:t>
      </w:r>
      <w:r>
        <w:rPr>
          <w:rFonts w:ascii="Times New Roman" w:hAnsi="Times New Roman" w:cs="Times New Roman"/>
          <w:sz w:val="28"/>
        </w:rPr>
        <w:t xml:space="preserve">дами на стратегическое развитие </w:t>
      </w:r>
      <w:r w:rsidRPr="00937EC3">
        <w:rPr>
          <w:rFonts w:ascii="Times New Roman" w:hAnsi="Times New Roman" w:cs="Times New Roman"/>
          <w:sz w:val="28"/>
        </w:rPr>
        <w:t>организации, предполагающая отказ от управленческих решений, не</w:t>
      </w:r>
    </w:p>
    <w:p w:rsidR="00937EC3" w:rsidRPr="00937EC3" w:rsidRDefault="00937EC3" w:rsidP="00937EC3">
      <w:pPr>
        <w:spacing w:after="0" w:line="360" w:lineRule="auto"/>
        <w:jc w:val="both"/>
        <w:rPr>
          <w:rFonts w:ascii="Times New Roman" w:hAnsi="Times New Roman" w:cs="Times New Roman"/>
          <w:sz w:val="28"/>
        </w:rPr>
      </w:pPr>
      <w:r w:rsidRPr="00937EC3">
        <w:rPr>
          <w:rFonts w:ascii="Times New Roman" w:hAnsi="Times New Roman" w:cs="Times New Roman"/>
          <w:sz w:val="28"/>
        </w:rPr>
        <w:t>способствующих достижению заданных целей организации;</w:t>
      </w:r>
    </w:p>
    <w:p w:rsidR="00937EC3" w:rsidRPr="00937EC3" w:rsidRDefault="00937EC3" w:rsidP="00937EC3">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w:t>
      </w:r>
      <w:r w:rsidRPr="00937EC3">
        <w:rPr>
          <w:rFonts w:ascii="Times New Roman" w:hAnsi="Times New Roman" w:cs="Times New Roman"/>
          <w:sz w:val="28"/>
        </w:rPr>
        <w:t xml:space="preserve"> множество вариантов принимае</w:t>
      </w:r>
      <w:r>
        <w:rPr>
          <w:rFonts w:ascii="Times New Roman" w:hAnsi="Times New Roman" w:cs="Times New Roman"/>
          <w:sz w:val="28"/>
        </w:rPr>
        <w:t xml:space="preserve">мых решений. Подготовка каждого </w:t>
      </w:r>
      <w:r w:rsidRPr="00937EC3">
        <w:rPr>
          <w:rFonts w:ascii="Times New Roman" w:hAnsi="Times New Roman" w:cs="Times New Roman"/>
          <w:sz w:val="28"/>
        </w:rPr>
        <w:t>управленческого решения в сфере формирования расходов должна</w:t>
      </w:r>
      <w:r>
        <w:rPr>
          <w:rFonts w:ascii="Times New Roman" w:hAnsi="Times New Roman" w:cs="Times New Roman"/>
          <w:sz w:val="28"/>
        </w:rPr>
        <w:t xml:space="preserve"> </w:t>
      </w:r>
      <w:r w:rsidRPr="00937EC3">
        <w:rPr>
          <w:rFonts w:ascii="Times New Roman" w:hAnsi="Times New Roman" w:cs="Times New Roman"/>
          <w:sz w:val="28"/>
        </w:rPr>
        <w:t>учитывать альтернативные возможности управленческих решений.</w:t>
      </w:r>
    </w:p>
    <w:p w:rsidR="00BB6782" w:rsidRDefault="00937EC3" w:rsidP="00937EC3">
      <w:pPr>
        <w:pStyle w:val="a3"/>
        <w:spacing w:after="0" w:line="360" w:lineRule="auto"/>
        <w:ind w:left="0" w:firstLine="709"/>
        <w:jc w:val="both"/>
        <w:rPr>
          <w:rFonts w:ascii="Times New Roman" w:hAnsi="Times New Roman" w:cs="Times New Roman"/>
          <w:sz w:val="28"/>
        </w:rPr>
      </w:pPr>
      <w:r w:rsidRPr="00937EC3">
        <w:rPr>
          <w:rFonts w:ascii="Times New Roman" w:hAnsi="Times New Roman" w:cs="Times New Roman"/>
          <w:sz w:val="28"/>
        </w:rPr>
        <w:lastRenderedPageBreak/>
        <w:t>На практике были исследованы учетные операции, связанные с</w:t>
      </w:r>
      <w:r>
        <w:rPr>
          <w:rFonts w:ascii="Times New Roman" w:hAnsi="Times New Roman" w:cs="Times New Roman"/>
          <w:sz w:val="28"/>
        </w:rPr>
        <w:t xml:space="preserve"> </w:t>
      </w:r>
      <w:r w:rsidRPr="00937EC3">
        <w:rPr>
          <w:rFonts w:ascii="Times New Roman" w:hAnsi="Times New Roman" w:cs="Times New Roman"/>
          <w:sz w:val="28"/>
        </w:rPr>
        <w:t>деятельностью предприятия, разработаны м</w:t>
      </w:r>
      <w:r>
        <w:rPr>
          <w:rFonts w:ascii="Times New Roman" w:hAnsi="Times New Roman" w:cs="Times New Roman"/>
          <w:sz w:val="28"/>
        </w:rPr>
        <w:t xml:space="preserve">ероприятия по совершенствованию </w:t>
      </w:r>
      <w:r w:rsidRPr="00937EC3">
        <w:rPr>
          <w:rFonts w:ascii="Times New Roman" w:hAnsi="Times New Roman" w:cs="Times New Roman"/>
          <w:sz w:val="28"/>
        </w:rPr>
        <w:t>управленческого учета затрат для их практич</w:t>
      </w:r>
      <w:r>
        <w:rPr>
          <w:rFonts w:ascii="Times New Roman" w:hAnsi="Times New Roman" w:cs="Times New Roman"/>
          <w:sz w:val="28"/>
        </w:rPr>
        <w:t xml:space="preserve">еского применения экономическим </w:t>
      </w:r>
      <w:r w:rsidRPr="00937EC3">
        <w:rPr>
          <w:rFonts w:ascii="Times New Roman" w:hAnsi="Times New Roman" w:cs="Times New Roman"/>
          <w:sz w:val="28"/>
        </w:rPr>
        <w:t xml:space="preserve">субъектом, в качестве которого выступает ООО </w:t>
      </w:r>
      <w:r>
        <w:rPr>
          <w:rFonts w:ascii="Times New Roman" w:hAnsi="Times New Roman" w:cs="Times New Roman"/>
          <w:sz w:val="28"/>
        </w:rPr>
        <w:t>«Лента»</w:t>
      </w:r>
      <w:r w:rsidRPr="00937EC3">
        <w:rPr>
          <w:rFonts w:ascii="Times New Roman" w:hAnsi="Times New Roman" w:cs="Times New Roman"/>
          <w:sz w:val="28"/>
        </w:rPr>
        <w:t xml:space="preserve">. </w:t>
      </w:r>
    </w:p>
    <w:p w:rsidR="00937EC3" w:rsidRDefault="00E30D8D" w:rsidP="00937EC3">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ООО «Лента» является успешно развивающейся торговой организацией на российском рынке, функционирующей уже более 15 лет. Анализ финансового состояния организации показал, чт</w:t>
      </w:r>
      <w:proofErr w:type="gramStart"/>
      <w:r>
        <w:rPr>
          <w:rFonts w:ascii="Times New Roman" w:hAnsi="Times New Roman" w:cs="Times New Roman"/>
          <w:sz w:val="28"/>
        </w:rPr>
        <w:t>о ООО</w:t>
      </w:r>
      <w:proofErr w:type="gramEnd"/>
      <w:r>
        <w:rPr>
          <w:rFonts w:ascii="Times New Roman" w:hAnsi="Times New Roman" w:cs="Times New Roman"/>
          <w:sz w:val="28"/>
        </w:rPr>
        <w:t xml:space="preserve"> «Лента « обладает достаточным объемом активов для реализации деятельности, что говорит наличии потенциала для дальнейшей успешной деятельности. При этом анализ источников финансирования показал, чт</w:t>
      </w:r>
      <w:proofErr w:type="gramStart"/>
      <w:r>
        <w:rPr>
          <w:rFonts w:ascii="Times New Roman" w:hAnsi="Times New Roman" w:cs="Times New Roman"/>
          <w:sz w:val="28"/>
        </w:rPr>
        <w:t>о ООО</w:t>
      </w:r>
      <w:proofErr w:type="gramEnd"/>
      <w:r>
        <w:rPr>
          <w:rFonts w:ascii="Times New Roman" w:hAnsi="Times New Roman" w:cs="Times New Roman"/>
          <w:sz w:val="28"/>
        </w:rPr>
        <w:t xml:space="preserve"> «Лента» имеет значительный объем заемных средств, превышающий величину собственного капитала, что говорит о финансовой зависимости организации от внешних кредиторов. </w:t>
      </w:r>
    </w:p>
    <w:p w:rsidR="00892A0F" w:rsidRDefault="00892A0F" w:rsidP="00937EC3">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Проблемой системы управленческого учет</w:t>
      </w:r>
      <w:proofErr w:type="gramStart"/>
      <w:r>
        <w:rPr>
          <w:rFonts w:ascii="Times New Roman" w:hAnsi="Times New Roman" w:cs="Times New Roman"/>
          <w:sz w:val="28"/>
        </w:rPr>
        <w:t>а ООО</w:t>
      </w:r>
      <w:proofErr w:type="gramEnd"/>
      <w:r>
        <w:rPr>
          <w:rFonts w:ascii="Times New Roman" w:hAnsi="Times New Roman" w:cs="Times New Roman"/>
          <w:sz w:val="28"/>
        </w:rPr>
        <w:t xml:space="preserve"> «Лента», выявленной в ходе анализа, является отсутствие какого-либо закрепления данной системы в организационном плане и выделение ее из системы бухгалтерского учета. Это свидетельствует о том, что как целостная и самостоятельная система управленческий учет в ООО «Лента» не применяется, хотя в учете затрат недостатков и проблем обнаружено не было. Таким образом, возможности и эффекты, которые могли бы быть достигнуты путем реализации в полной мере системы управленческого учета в ООО «Лента» упускаются. </w:t>
      </w:r>
    </w:p>
    <w:p w:rsidR="00BB6782" w:rsidRDefault="00E30D8D" w:rsidP="00E30D8D">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В условиях конкурентоспособности и риска актуальной проблемой для ООО «Лента», выявленной в ходе исследования, является формирование и реализация стратегии как составляющей системы управленческого учета. В настоящее время механизм управления бизнес-процессами, ориентированные на усовершенствование конкретизации работы торговой организации, считается одним из значимых инструментом нового типа.  Необходимо отметить, что эффективное управление бизнес-процессами хозяйствующих </w:t>
      </w:r>
      <w:r>
        <w:rPr>
          <w:rFonts w:ascii="Times New Roman" w:hAnsi="Times New Roman" w:cs="Times New Roman"/>
          <w:sz w:val="28"/>
        </w:rPr>
        <w:lastRenderedPageBreak/>
        <w:t>субъектов означает не только предоставление их бесперебойного исполнения, но и их оптимизацию. Основной целью оптимизации бизнес-процессов в ООО «Лента» является постепенное улучшение бизнес-процессов организации, выявление проблем дублирования работ и пошаговое их устранение с целью извлечения наилучших результатов при определенных обстоятельствах.</w:t>
      </w:r>
      <w:r w:rsidR="00892A0F">
        <w:rPr>
          <w:rFonts w:ascii="Times New Roman" w:hAnsi="Times New Roman" w:cs="Times New Roman"/>
          <w:sz w:val="28"/>
        </w:rPr>
        <w:t xml:space="preserve"> Таким образом, в качестве основной цели и направленности внедрения комплексной системы управленческого учета в ООО «Лента» является оптимизация бизнес-процессов. </w:t>
      </w:r>
    </w:p>
    <w:p w:rsidR="00312795" w:rsidRPr="00E30D8D" w:rsidRDefault="00312795" w:rsidP="00E30D8D">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Правильный выбор одного из типов преобразований бизнес-процессов хозяйствующих субъектов – оптимизации или реинжиниринга – является основой  выстраивания бизнес-процессов организации на научной основе и важным фактором высокой конкурентоспособности продовольственного рынка. Непрерывные и довольно существенные изменения в технологиях, рынках сбыта и потребностях клиентов стали обычным явлением, и субъекты рынка, стремясь повысить свои конкурентные преимущества, должны непрерывно перестраивать корпоративную стратегию и тактику. Отметим, что оптимизация бизнес-процессов является обязательным элементом деятельности субъекта, стремящегося к увеличению прибыли, а реинжиниринг бизнес-процесс используется при резких изменениях внешних и внутренних условий, при которых деятельность данного</w:t>
      </w:r>
      <w:r w:rsidR="001C1D06">
        <w:rPr>
          <w:rFonts w:ascii="Times New Roman" w:hAnsi="Times New Roman" w:cs="Times New Roman"/>
          <w:sz w:val="28"/>
        </w:rPr>
        <w:t xml:space="preserve"> </w:t>
      </w:r>
      <w:r>
        <w:rPr>
          <w:rFonts w:ascii="Times New Roman" w:hAnsi="Times New Roman" w:cs="Times New Roman"/>
          <w:sz w:val="28"/>
        </w:rPr>
        <w:t xml:space="preserve">субъекта невозможна </w:t>
      </w:r>
      <w:r w:rsidR="001C1D06">
        <w:rPr>
          <w:rFonts w:ascii="Times New Roman" w:hAnsi="Times New Roman" w:cs="Times New Roman"/>
          <w:sz w:val="28"/>
        </w:rPr>
        <w:t xml:space="preserve">в текущем виде. </w:t>
      </w:r>
    </w:p>
    <w:p w:rsidR="00BB6782" w:rsidRDefault="00BB6782" w:rsidP="00CE44B9">
      <w:pPr>
        <w:pStyle w:val="a3"/>
        <w:ind w:left="0"/>
        <w:jc w:val="both"/>
        <w:rPr>
          <w:rFonts w:ascii="Times New Roman" w:hAnsi="Times New Roman" w:cs="Times New Roman"/>
          <w:sz w:val="28"/>
        </w:rPr>
      </w:pPr>
    </w:p>
    <w:p w:rsidR="00BB6782" w:rsidRDefault="00BB6782" w:rsidP="00CE44B9">
      <w:pPr>
        <w:pStyle w:val="a3"/>
        <w:ind w:left="0"/>
        <w:jc w:val="both"/>
        <w:rPr>
          <w:rFonts w:ascii="Times New Roman" w:hAnsi="Times New Roman" w:cs="Times New Roman"/>
          <w:sz w:val="28"/>
        </w:rPr>
      </w:pPr>
    </w:p>
    <w:p w:rsidR="00BB6782" w:rsidRDefault="00BB6782" w:rsidP="00CE44B9">
      <w:pPr>
        <w:pStyle w:val="a3"/>
        <w:ind w:left="0"/>
        <w:jc w:val="both"/>
        <w:rPr>
          <w:rFonts w:ascii="Times New Roman" w:hAnsi="Times New Roman" w:cs="Times New Roman"/>
          <w:sz w:val="28"/>
        </w:rPr>
      </w:pPr>
    </w:p>
    <w:p w:rsidR="00BB6782" w:rsidRDefault="00BB6782" w:rsidP="00CE44B9">
      <w:pPr>
        <w:pStyle w:val="a3"/>
        <w:ind w:left="0"/>
        <w:jc w:val="both"/>
        <w:rPr>
          <w:rFonts w:ascii="Times New Roman" w:hAnsi="Times New Roman" w:cs="Times New Roman"/>
          <w:sz w:val="28"/>
        </w:rPr>
      </w:pPr>
    </w:p>
    <w:p w:rsidR="00BB6782" w:rsidRDefault="00BB6782" w:rsidP="00CE44B9">
      <w:pPr>
        <w:pStyle w:val="a3"/>
        <w:ind w:left="0"/>
        <w:jc w:val="both"/>
        <w:rPr>
          <w:rFonts w:ascii="Times New Roman" w:hAnsi="Times New Roman" w:cs="Times New Roman"/>
          <w:sz w:val="28"/>
        </w:rPr>
      </w:pPr>
    </w:p>
    <w:p w:rsidR="00BB6782" w:rsidRDefault="00BB6782" w:rsidP="00CE44B9">
      <w:pPr>
        <w:pStyle w:val="a3"/>
        <w:ind w:left="0"/>
        <w:jc w:val="both"/>
        <w:rPr>
          <w:rFonts w:ascii="Times New Roman" w:hAnsi="Times New Roman" w:cs="Times New Roman"/>
          <w:sz w:val="28"/>
        </w:rPr>
      </w:pPr>
    </w:p>
    <w:p w:rsidR="00BB6782" w:rsidRDefault="00BB6782" w:rsidP="00CE44B9">
      <w:pPr>
        <w:pStyle w:val="a3"/>
        <w:ind w:left="0"/>
        <w:jc w:val="both"/>
        <w:rPr>
          <w:rFonts w:ascii="Times New Roman" w:hAnsi="Times New Roman" w:cs="Times New Roman"/>
          <w:sz w:val="28"/>
        </w:rPr>
      </w:pPr>
    </w:p>
    <w:p w:rsidR="00BB6782" w:rsidRDefault="00BB6782" w:rsidP="00CE44B9">
      <w:pPr>
        <w:pStyle w:val="a3"/>
        <w:ind w:left="0"/>
        <w:jc w:val="both"/>
        <w:rPr>
          <w:rFonts w:ascii="Times New Roman" w:hAnsi="Times New Roman" w:cs="Times New Roman"/>
          <w:sz w:val="28"/>
        </w:rPr>
      </w:pPr>
    </w:p>
    <w:p w:rsidR="00BB6782" w:rsidRDefault="00BB6782" w:rsidP="00CE44B9">
      <w:pPr>
        <w:pStyle w:val="a3"/>
        <w:ind w:left="0"/>
        <w:jc w:val="both"/>
        <w:rPr>
          <w:rFonts w:ascii="Times New Roman" w:hAnsi="Times New Roman" w:cs="Times New Roman"/>
          <w:sz w:val="28"/>
        </w:rPr>
      </w:pPr>
    </w:p>
    <w:p w:rsidR="00BB6782" w:rsidRDefault="00BB6782" w:rsidP="00CE44B9">
      <w:pPr>
        <w:pStyle w:val="a3"/>
        <w:ind w:left="0"/>
        <w:jc w:val="both"/>
        <w:rPr>
          <w:rFonts w:ascii="Times New Roman" w:hAnsi="Times New Roman" w:cs="Times New Roman"/>
          <w:sz w:val="28"/>
        </w:rPr>
      </w:pPr>
    </w:p>
    <w:p w:rsidR="00EE3DFB" w:rsidRDefault="00EE3DFB" w:rsidP="00CE44B9">
      <w:pPr>
        <w:pStyle w:val="a3"/>
        <w:ind w:left="0"/>
        <w:jc w:val="both"/>
        <w:rPr>
          <w:rFonts w:ascii="Times New Roman" w:hAnsi="Times New Roman" w:cs="Times New Roman"/>
          <w:sz w:val="28"/>
        </w:rPr>
      </w:pPr>
    </w:p>
    <w:p w:rsidR="00CE44B9" w:rsidRPr="001C1D06" w:rsidRDefault="00CE44B9" w:rsidP="00216FB0">
      <w:pPr>
        <w:pStyle w:val="a3"/>
        <w:ind w:left="0" w:firstLine="709"/>
        <w:jc w:val="center"/>
        <w:rPr>
          <w:rFonts w:ascii="Times New Roman" w:hAnsi="Times New Roman" w:cs="Times New Roman"/>
          <w:b/>
          <w:sz w:val="28"/>
        </w:rPr>
      </w:pPr>
      <w:r w:rsidRPr="001C1D06">
        <w:rPr>
          <w:rFonts w:ascii="Times New Roman" w:hAnsi="Times New Roman" w:cs="Times New Roman"/>
          <w:b/>
          <w:sz w:val="28"/>
        </w:rPr>
        <w:lastRenderedPageBreak/>
        <w:t>Список использованной литературы</w:t>
      </w:r>
    </w:p>
    <w:p w:rsidR="00BB6782" w:rsidRDefault="00BB6782" w:rsidP="00CE44B9">
      <w:pPr>
        <w:pStyle w:val="a3"/>
        <w:ind w:left="0"/>
        <w:jc w:val="both"/>
        <w:rPr>
          <w:rFonts w:ascii="Times New Roman" w:hAnsi="Times New Roman" w:cs="Times New Roman"/>
          <w:sz w:val="28"/>
        </w:rPr>
      </w:pPr>
    </w:p>
    <w:p w:rsidR="00AE17C4" w:rsidRDefault="00AE17C4" w:rsidP="00CE44B9">
      <w:pPr>
        <w:pStyle w:val="a3"/>
        <w:ind w:left="0"/>
        <w:jc w:val="both"/>
        <w:rPr>
          <w:rFonts w:ascii="Times New Roman" w:hAnsi="Times New Roman" w:cs="Times New Roman"/>
          <w:sz w:val="28"/>
        </w:rPr>
      </w:pPr>
    </w:p>
    <w:p w:rsidR="003A326D" w:rsidRDefault="003A326D" w:rsidP="003A326D">
      <w:pPr>
        <w:pStyle w:val="a3"/>
        <w:numPr>
          <w:ilvl w:val="0"/>
          <w:numId w:val="2"/>
        </w:numPr>
        <w:spacing w:after="0" w:line="360" w:lineRule="auto"/>
        <w:ind w:left="0" w:firstLine="709"/>
        <w:jc w:val="both"/>
        <w:rPr>
          <w:rFonts w:ascii="Times New Roman" w:hAnsi="Times New Roman" w:cs="Times New Roman"/>
          <w:sz w:val="28"/>
        </w:rPr>
      </w:pPr>
      <w:proofErr w:type="spellStart"/>
      <w:r w:rsidRPr="003A326D">
        <w:rPr>
          <w:rFonts w:ascii="Times New Roman" w:hAnsi="Times New Roman" w:cs="Times New Roman"/>
          <w:sz w:val="28"/>
        </w:rPr>
        <w:t>Алборов</w:t>
      </w:r>
      <w:proofErr w:type="spellEnd"/>
      <w:r w:rsidRPr="003A326D">
        <w:rPr>
          <w:rFonts w:ascii="Times New Roman" w:hAnsi="Times New Roman" w:cs="Times New Roman"/>
          <w:sz w:val="28"/>
        </w:rPr>
        <w:t xml:space="preserve"> Р.А., </w:t>
      </w:r>
      <w:proofErr w:type="spellStart"/>
      <w:r w:rsidRPr="003A326D">
        <w:rPr>
          <w:rFonts w:ascii="Times New Roman" w:hAnsi="Times New Roman" w:cs="Times New Roman"/>
          <w:sz w:val="28"/>
        </w:rPr>
        <w:t>Ливенская</w:t>
      </w:r>
      <w:proofErr w:type="spellEnd"/>
      <w:r w:rsidRPr="003A326D">
        <w:rPr>
          <w:rFonts w:ascii="Times New Roman" w:hAnsi="Times New Roman" w:cs="Times New Roman"/>
          <w:sz w:val="28"/>
        </w:rPr>
        <w:t xml:space="preserve"> Г.Н. Управленческий учет затрат по центрам ответственности в производственных организациях: монография. Ижевск: Удмуртский университет, 2013. - 108 с.</w:t>
      </w:r>
    </w:p>
    <w:p w:rsidR="00CE44B9" w:rsidRDefault="00CE44B9" w:rsidP="003A326D">
      <w:pPr>
        <w:pStyle w:val="a3"/>
        <w:numPr>
          <w:ilvl w:val="0"/>
          <w:numId w:val="2"/>
        </w:numPr>
        <w:spacing w:after="0" w:line="360" w:lineRule="auto"/>
        <w:ind w:left="0" w:firstLine="709"/>
        <w:jc w:val="both"/>
        <w:rPr>
          <w:rFonts w:ascii="Times New Roman" w:hAnsi="Times New Roman" w:cs="Times New Roman"/>
          <w:sz w:val="28"/>
        </w:rPr>
      </w:pPr>
      <w:proofErr w:type="spellStart"/>
      <w:r w:rsidRPr="004752C3">
        <w:rPr>
          <w:rFonts w:ascii="Times New Roman" w:hAnsi="Times New Roman" w:cs="Times New Roman"/>
          <w:sz w:val="28"/>
        </w:rPr>
        <w:t>Альхамов</w:t>
      </w:r>
      <w:proofErr w:type="spellEnd"/>
      <w:r w:rsidRPr="004752C3">
        <w:rPr>
          <w:rFonts w:ascii="Times New Roman" w:hAnsi="Times New Roman" w:cs="Times New Roman"/>
          <w:sz w:val="28"/>
        </w:rPr>
        <w:t xml:space="preserve"> О. Ф. Управленческий учет как инструмент управления торговым предприятием / О. Ф. </w:t>
      </w:r>
      <w:proofErr w:type="spellStart"/>
      <w:r w:rsidRPr="004752C3">
        <w:rPr>
          <w:rFonts w:ascii="Times New Roman" w:hAnsi="Times New Roman" w:cs="Times New Roman"/>
          <w:sz w:val="28"/>
        </w:rPr>
        <w:t>Альхамов</w:t>
      </w:r>
      <w:proofErr w:type="spellEnd"/>
      <w:r w:rsidRPr="004752C3">
        <w:rPr>
          <w:rFonts w:ascii="Times New Roman" w:hAnsi="Times New Roman" w:cs="Times New Roman"/>
          <w:sz w:val="28"/>
        </w:rPr>
        <w:t xml:space="preserve"> // Международный бухгалтерский учет. -2013.-№9.-С. 33-36.</w:t>
      </w:r>
    </w:p>
    <w:p w:rsidR="003A326D" w:rsidRPr="004752C3" w:rsidRDefault="003A326D" w:rsidP="003A326D">
      <w:pPr>
        <w:pStyle w:val="a3"/>
        <w:numPr>
          <w:ilvl w:val="0"/>
          <w:numId w:val="2"/>
        </w:numPr>
        <w:spacing w:after="0" w:line="360" w:lineRule="auto"/>
        <w:ind w:left="0" w:firstLine="709"/>
        <w:jc w:val="both"/>
        <w:rPr>
          <w:rFonts w:ascii="Times New Roman" w:hAnsi="Times New Roman" w:cs="Times New Roman"/>
          <w:sz w:val="28"/>
        </w:rPr>
      </w:pPr>
      <w:proofErr w:type="spellStart"/>
      <w:r w:rsidRPr="003A326D">
        <w:rPr>
          <w:rFonts w:ascii="Times New Roman" w:hAnsi="Times New Roman" w:cs="Times New Roman"/>
          <w:sz w:val="28"/>
        </w:rPr>
        <w:t>Апчерч</w:t>
      </w:r>
      <w:proofErr w:type="spellEnd"/>
      <w:r w:rsidRPr="003A326D">
        <w:rPr>
          <w:rFonts w:ascii="Times New Roman" w:hAnsi="Times New Roman" w:cs="Times New Roman"/>
          <w:sz w:val="28"/>
        </w:rPr>
        <w:t xml:space="preserve"> А. Управленческий учет: </w:t>
      </w:r>
      <w:proofErr w:type="spellStart"/>
      <w:proofErr w:type="gramStart"/>
      <w:r w:rsidRPr="003A326D">
        <w:rPr>
          <w:rFonts w:ascii="Times New Roman" w:hAnsi="Times New Roman" w:cs="Times New Roman"/>
          <w:sz w:val="28"/>
        </w:rPr>
        <w:t>прин-ципы</w:t>
      </w:r>
      <w:proofErr w:type="spellEnd"/>
      <w:proofErr w:type="gramEnd"/>
      <w:r w:rsidRPr="003A326D">
        <w:rPr>
          <w:rFonts w:ascii="Times New Roman" w:hAnsi="Times New Roman" w:cs="Times New Roman"/>
          <w:sz w:val="28"/>
        </w:rPr>
        <w:t xml:space="preserve"> и практика. М.: Финансы и статистика, 2014. - 952 с.</w:t>
      </w:r>
    </w:p>
    <w:p w:rsidR="00CE44B9" w:rsidRPr="004752C3" w:rsidRDefault="00CE44B9" w:rsidP="003A326D">
      <w:pPr>
        <w:pStyle w:val="a3"/>
        <w:numPr>
          <w:ilvl w:val="0"/>
          <w:numId w:val="2"/>
        </w:numPr>
        <w:spacing w:after="0" w:line="360" w:lineRule="auto"/>
        <w:ind w:left="0" w:firstLine="709"/>
        <w:jc w:val="both"/>
        <w:rPr>
          <w:rFonts w:ascii="Times New Roman" w:hAnsi="Times New Roman" w:cs="Times New Roman"/>
          <w:sz w:val="28"/>
        </w:rPr>
      </w:pPr>
      <w:proofErr w:type="spellStart"/>
      <w:r w:rsidRPr="004752C3">
        <w:rPr>
          <w:rFonts w:ascii="Times New Roman" w:hAnsi="Times New Roman" w:cs="Times New Roman"/>
          <w:sz w:val="28"/>
        </w:rPr>
        <w:t>Блаженкова</w:t>
      </w:r>
      <w:proofErr w:type="spellEnd"/>
      <w:r w:rsidRPr="004752C3">
        <w:rPr>
          <w:rFonts w:ascii="Times New Roman" w:hAnsi="Times New Roman" w:cs="Times New Roman"/>
          <w:sz w:val="28"/>
        </w:rPr>
        <w:t xml:space="preserve">, Н. М. Влияние управленческого учета на результативность хозяйственной организации: </w:t>
      </w:r>
      <w:proofErr w:type="spellStart"/>
      <w:r w:rsidRPr="004752C3">
        <w:rPr>
          <w:rFonts w:ascii="Times New Roman" w:hAnsi="Times New Roman" w:cs="Times New Roman"/>
          <w:sz w:val="28"/>
        </w:rPr>
        <w:t>дис</w:t>
      </w:r>
      <w:proofErr w:type="spellEnd"/>
      <w:r w:rsidRPr="004752C3">
        <w:rPr>
          <w:rFonts w:ascii="Times New Roman" w:hAnsi="Times New Roman" w:cs="Times New Roman"/>
          <w:sz w:val="28"/>
        </w:rPr>
        <w:t xml:space="preserve">. ... доктора </w:t>
      </w:r>
      <w:proofErr w:type="spellStart"/>
      <w:r w:rsidRPr="004752C3">
        <w:rPr>
          <w:rFonts w:ascii="Times New Roman" w:hAnsi="Times New Roman" w:cs="Times New Roman"/>
          <w:sz w:val="28"/>
        </w:rPr>
        <w:t>эконом</w:t>
      </w:r>
      <w:proofErr w:type="gramStart"/>
      <w:r w:rsidRPr="004752C3">
        <w:rPr>
          <w:rFonts w:ascii="Times New Roman" w:hAnsi="Times New Roman" w:cs="Times New Roman"/>
          <w:sz w:val="28"/>
        </w:rPr>
        <w:t>.н</w:t>
      </w:r>
      <w:proofErr w:type="gramEnd"/>
      <w:r w:rsidRPr="004752C3">
        <w:rPr>
          <w:rFonts w:ascii="Times New Roman" w:hAnsi="Times New Roman" w:cs="Times New Roman"/>
          <w:sz w:val="28"/>
        </w:rPr>
        <w:t>аук</w:t>
      </w:r>
      <w:proofErr w:type="spellEnd"/>
      <w:r w:rsidRPr="004752C3">
        <w:rPr>
          <w:rFonts w:ascii="Times New Roman" w:hAnsi="Times New Roman" w:cs="Times New Roman"/>
          <w:sz w:val="28"/>
        </w:rPr>
        <w:t xml:space="preserve"> : 08.00.05 / </w:t>
      </w:r>
      <w:proofErr w:type="spellStart"/>
      <w:r w:rsidRPr="004752C3">
        <w:rPr>
          <w:rFonts w:ascii="Times New Roman" w:hAnsi="Times New Roman" w:cs="Times New Roman"/>
          <w:sz w:val="28"/>
        </w:rPr>
        <w:t>Блаженкова</w:t>
      </w:r>
      <w:proofErr w:type="spellEnd"/>
      <w:r w:rsidRPr="004752C3">
        <w:rPr>
          <w:rFonts w:ascii="Times New Roman" w:hAnsi="Times New Roman" w:cs="Times New Roman"/>
          <w:sz w:val="28"/>
        </w:rPr>
        <w:t xml:space="preserve"> Н. М. — Ижевск: УГУ, 2013.- 345 с.</w:t>
      </w:r>
    </w:p>
    <w:p w:rsidR="00AE17C4" w:rsidRDefault="00AE17C4" w:rsidP="003A326D">
      <w:pPr>
        <w:pStyle w:val="a3"/>
        <w:numPr>
          <w:ilvl w:val="0"/>
          <w:numId w:val="2"/>
        </w:numPr>
        <w:spacing w:after="0" w:line="360" w:lineRule="auto"/>
        <w:ind w:left="0" w:firstLine="709"/>
        <w:jc w:val="both"/>
        <w:rPr>
          <w:rFonts w:ascii="Times New Roman" w:hAnsi="Times New Roman" w:cs="Times New Roman"/>
          <w:sz w:val="28"/>
        </w:rPr>
      </w:pPr>
      <w:r w:rsidRPr="00AE17C4">
        <w:rPr>
          <w:rFonts w:ascii="Times New Roman" w:hAnsi="Times New Roman" w:cs="Times New Roman"/>
          <w:sz w:val="28"/>
        </w:rPr>
        <w:t>Богданова Н. А. Бухгалтерский управленческий учет: учеб</w:t>
      </w:r>
      <w:proofErr w:type="gramStart"/>
      <w:r w:rsidRPr="00AE17C4">
        <w:rPr>
          <w:rFonts w:ascii="Times New Roman" w:hAnsi="Times New Roman" w:cs="Times New Roman"/>
          <w:sz w:val="28"/>
        </w:rPr>
        <w:t>.</w:t>
      </w:r>
      <w:proofErr w:type="gramEnd"/>
      <w:r w:rsidRPr="00AE17C4">
        <w:rPr>
          <w:rFonts w:ascii="Times New Roman" w:hAnsi="Times New Roman" w:cs="Times New Roman"/>
          <w:sz w:val="28"/>
        </w:rPr>
        <w:t xml:space="preserve"> </w:t>
      </w:r>
      <w:proofErr w:type="gramStart"/>
      <w:r w:rsidRPr="00AE17C4">
        <w:rPr>
          <w:rFonts w:ascii="Times New Roman" w:hAnsi="Times New Roman" w:cs="Times New Roman"/>
          <w:sz w:val="28"/>
        </w:rPr>
        <w:t>п</w:t>
      </w:r>
      <w:proofErr w:type="gramEnd"/>
      <w:r w:rsidRPr="00AE17C4">
        <w:rPr>
          <w:rFonts w:ascii="Times New Roman" w:hAnsi="Times New Roman" w:cs="Times New Roman"/>
          <w:sz w:val="28"/>
        </w:rPr>
        <w:t xml:space="preserve">особие / Н. А. Богданова, Е. А. Погодина, Д. Г. </w:t>
      </w:r>
      <w:proofErr w:type="spellStart"/>
      <w:r w:rsidRPr="00AE17C4">
        <w:rPr>
          <w:rFonts w:ascii="Times New Roman" w:hAnsi="Times New Roman" w:cs="Times New Roman"/>
          <w:sz w:val="28"/>
        </w:rPr>
        <w:t>Айнуллова</w:t>
      </w:r>
      <w:proofErr w:type="spellEnd"/>
      <w:r w:rsidRPr="00AE17C4">
        <w:rPr>
          <w:rFonts w:ascii="Times New Roman" w:hAnsi="Times New Roman" w:cs="Times New Roman"/>
          <w:sz w:val="28"/>
        </w:rPr>
        <w:t xml:space="preserve">. Ульяновск: </w:t>
      </w:r>
      <w:proofErr w:type="spellStart"/>
      <w:r w:rsidRPr="00AE17C4">
        <w:rPr>
          <w:rFonts w:ascii="Times New Roman" w:hAnsi="Times New Roman" w:cs="Times New Roman"/>
          <w:sz w:val="28"/>
        </w:rPr>
        <w:t>УлГТУ</w:t>
      </w:r>
      <w:proofErr w:type="spellEnd"/>
      <w:r w:rsidRPr="00AE17C4">
        <w:rPr>
          <w:rFonts w:ascii="Times New Roman" w:hAnsi="Times New Roman" w:cs="Times New Roman"/>
          <w:sz w:val="28"/>
        </w:rPr>
        <w:t>, 2011. – 543 с.</w:t>
      </w:r>
    </w:p>
    <w:p w:rsidR="00CE44B9" w:rsidRPr="004752C3" w:rsidRDefault="00CE44B9" w:rsidP="003A326D">
      <w:pPr>
        <w:pStyle w:val="a3"/>
        <w:numPr>
          <w:ilvl w:val="0"/>
          <w:numId w:val="2"/>
        </w:numPr>
        <w:spacing w:after="0" w:line="360" w:lineRule="auto"/>
        <w:ind w:left="0" w:firstLine="709"/>
        <w:jc w:val="both"/>
        <w:rPr>
          <w:rFonts w:ascii="Times New Roman" w:hAnsi="Times New Roman" w:cs="Times New Roman"/>
          <w:sz w:val="28"/>
        </w:rPr>
      </w:pPr>
      <w:r w:rsidRPr="004752C3">
        <w:rPr>
          <w:rFonts w:ascii="Times New Roman" w:hAnsi="Times New Roman" w:cs="Times New Roman"/>
          <w:sz w:val="28"/>
        </w:rPr>
        <w:t xml:space="preserve">Вахрушина М.А. Бухгалтерский управленческий учет / М. А. Вахрушина. </w:t>
      </w:r>
      <w:proofErr w:type="gramStart"/>
      <w:r w:rsidRPr="004752C3">
        <w:rPr>
          <w:rFonts w:ascii="Times New Roman" w:hAnsi="Times New Roman" w:cs="Times New Roman"/>
          <w:sz w:val="28"/>
        </w:rPr>
        <w:t>-М</w:t>
      </w:r>
      <w:proofErr w:type="gramEnd"/>
      <w:r w:rsidRPr="004752C3">
        <w:rPr>
          <w:rFonts w:ascii="Times New Roman" w:hAnsi="Times New Roman" w:cs="Times New Roman"/>
          <w:sz w:val="28"/>
        </w:rPr>
        <w:t>. : ИФК Омега-Л :</w:t>
      </w:r>
      <w:proofErr w:type="spellStart"/>
      <w:r w:rsidRPr="004752C3">
        <w:rPr>
          <w:rFonts w:ascii="Times New Roman" w:hAnsi="Times New Roman" w:cs="Times New Roman"/>
          <w:sz w:val="28"/>
        </w:rPr>
        <w:t>Высш</w:t>
      </w:r>
      <w:proofErr w:type="spellEnd"/>
      <w:r w:rsidRPr="004752C3">
        <w:rPr>
          <w:rFonts w:ascii="Times New Roman" w:hAnsi="Times New Roman" w:cs="Times New Roman"/>
          <w:sz w:val="28"/>
        </w:rPr>
        <w:t xml:space="preserve">. </w:t>
      </w:r>
      <w:proofErr w:type="spellStart"/>
      <w:r w:rsidRPr="004752C3">
        <w:rPr>
          <w:rFonts w:ascii="Times New Roman" w:hAnsi="Times New Roman" w:cs="Times New Roman"/>
          <w:sz w:val="28"/>
        </w:rPr>
        <w:t>шк</w:t>
      </w:r>
      <w:proofErr w:type="spellEnd"/>
      <w:r w:rsidRPr="004752C3">
        <w:rPr>
          <w:rFonts w:ascii="Times New Roman" w:hAnsi="Times New Roman" w:cs="Times New Roman"/>
          <w:sz w:val="28"/>
        </w:rPr>
        <w:t>., 2010. - 528 с.</w:t>
      </w:r>
    </w:p>
    <w:p w:rsidR="00CE44B9" w:rsidRPr="004752C3" w:rsidRDefault="00CE44B9" w:rsidP="003A326D">
      <w:pPr>
        <w:pStyle w:val="a3"/>
        <w:numPr>
          <w:ilvl w:val="0"/>
          <w:numId w:val="2"/>
        </w:numPr>
        <w:spacing w:after="0" w:line="360" w:lineRule="auto"/>
        <w:ind w:left="0" w:firstLine="709"/>
        <w:jc w:val="both"/>
        <w:rPr>
          <w:rFonts w:ascii="Times New Roman" w:hAnsi="Times New Roman" w:cs="Times New Roman"/>
          <w:sz w:val="28"/>
        </w:rPr>
      </w:pPr>
      <w:r w:rsidRPr="004752C3">
        <w:rPr>
          <w:rFonts w:ascii="Times New Roman" w:hAnsi="Times New Roman" w:cs="Times New Roman"/>
          <w:sz w:val="28"/>
        </w:rPr>
        <w:t xml:space="preserve">Волошин, Д. А. Анализ и оценка эффективности системы управленческого учета на </w:t>
      </w:r>
      <w:proofErr w:type="spellStart"/>
      <w:r w:rsidRPr="004752C3">
        <w:rPr>
          <w:rFonts w:ascii="Times New Roman" w:hAnsi="Times New Roman" w:cs="Times New Roman"/>
          <w:sz w:val="28"/>
        </w:rPr>
        <w:t>предприятии</w:t>
      </w:r>
      <w:proofErr w:type="gramStart"/>
      <w:r w:rsidRPr="004752C3">
        <w:rPr>
          <w:rFonts w:ascii="Times New Roman" w:hAnsi="Times New Roman" w:cs="Times New Roman"/>
          <w:sz w:val="28"/>
        </w:rPr>
        <w:t>:а</w:t>
      </w:r>
      <w:proofErr w:type="gramEnd"/>
      <w:r w:rsidRPr="004752C3">
        <w:rPr>
          <w:rFonts w:ascii="Times New Roman" w:hAnsi="Times New Roman" w:cs="Times New Roman"/>
          <w:sz w:val="28"/>
        </w:rPr>
        <w:t>втореф</w:t>
      </w:r>
      <w:proofErr w:type="spellEnd"/>
      <w:r w:rsidRPr="004752C3">
        <w:rPr>
          <w:rFonts w:ascii="Times New Roman" w:hAnsi="Times New Roman" w:cs="Times New Roman"/>
          <w:sz w:val="28"/>
        </w:rPr>
        <w:t xml:space="preserve">. </w:t>
      </w:r>
      <w:proofErr w:type="spellStart"/>
      <w:r w:rsidRPr="004752C3">
        <w:rPr>
          <w:rFonts w:ascii="Times New Roman" w:hAnsi="Times New Roman" w:cs="Times New Roman"/>
          <w:sz w:val="28"/>
        </w:rPr>
        <w:t>дис</w:t>
      </w:r>
      <w:proofErr w:type="spellEnd"/>
      <w:r w:rsidRPr="004752C3">
        <w:rPr>
          <w:rFonts w:ascii="Times New Roman" w:hAnsi="Times New Roman" w:cs="Times New Roman"/>
          <w:sz w:val="28"/>
        </w:rPr>
        <w:t xml:space="preserve">. … канд. </w:t>
      </w:r>
      <w:proofErr w:type="spellStart"/>
      <w:r w:rsidRPr="004752C3">
        <w:rPr>
          <w:rFonts w:ascii="Times New Roman" w:hAnsi="Times New Roman" w:cs="Times New Roman"/>
          <w:sz w:val="28"/>
        </w:rPr>
        <w:t>экон</w:t>
      </w:r>
      <w:proofErr w:type="spellEnd"/>
      <w:r w:rsidRPr="004752C3">
        <w:rPr>
          <w:rFonts w:ascii="Times New Roman" w:hAnsi="Times New Roman" w:cs="Times New Roman"/>
          <w:sz w:val="28"/>
        </w:rPr>
        <w:t>. наук. / Д. А. Волошин — Москва: МГУ, 2014</w:t>
      </w:r>
      <w:r>
        <w:rPr>
          <w:rFonts w:ascii="Times New Roman" w:hAnsi="Times New Roman" w:cs="Times New Roman"/>
          <w:sz w:val="28"/>
        </w:rPr>
        <w:t xml:space="preserve">. </w:t>
      </w:r>
      <w:r w:rsidRPr="004752C3">
        <w:rPr>
          <w:rFonts w:ascii="Times New Roman" w:hAnsi="Times New Roman" w:cs="Times New Roman"/>
          <w:sz w:val="28"/>
        </w:rPr>
        <w:t>-</w:t>
      </w:r>
      <w:r>
        <w:rPr>
          <w:rFonts w:ascii="Times New Roman" w:hAnsi="Times New Roman" w:cs="Times New Roman"/>
          <w:sz w:val="28"/>
        </w:rPr>
        <w:t xml:space="preserve"> </w:t>
      </w:r>
      <w:r w:rsidRPr="004752C3">
        <w:rPr>
          <w:rFonts w:ascii="Times New Roman" w:hAnsi="Times New Roman" w:cs="Times New Roman"/>
          <w:sz w:val="28"/>
        </w:rPr>
        <w:t>26 с.</w:t>
      </w:r>
    </w:p>
    <w:p w:rsidR="00CE44B9" w:rsidRDefault="00CE44B9" w:rsidP="003A326D">
      <w:pPr>
        <w:pStyle w:val="a3"/>
        <w:numPr>
          <w:ilvl w:val="0"/>
          <w:numId w:val="2"/>
        </w:numPr>
        <w:spacing w:after="0" w:line="360" w:lineRule="auto"/>
        <w:ind w:left="0" w:firstLine="709"/>
        <w:jc w:val="both"/>
        <w:rPr>
          <w:rFonts w:ascii="Times New Roman" w:hAnsi="Times New Roman" w:cs="Times New Roman"/>
          <w:sz w:val="28"/>
        </w:rPr>
      </w:pPr>
      <w:r w:rsidRPr="006E3AE8">
        <w:rPr>
          <w:rFonts w:ascii="Times New Roman" w:hAnsi="Times New Roman" w:cs="Times New Roman"/>
          <w:sz w:val="28"/>
        </w:rPr>
        <w:t xml:space="preserve">Воронова, Е. Ю. Управленческий учет: учебник для академического </w:t>
      </w:r>
      <w:proofErr w:type="spellStart"/>
      <w:r w:rsidRPr="006E3AE8">
        <w:rPr>
          <w:rFonts w:ascii="Times New Roman" w:hAnsi="Times New Roman" w:cs="Times New Roman"/>
          <w:sz w:val="28"/>
        </w:rPr>
        <w:t>бакалавриата</w:t>
      </w:r>
      <w:proofErr w:type="spellEnd"/>
      <w:r w:rsidRPr="006E3AE8">
        <w:rPr>
          <w:rFonts w:ascii="Times New Roman" w:hAnsi="Times New Roman" w:cs="Times New Roman"/>
          <w:sz w:val="28"/>
        </w:rPr>
        <w:t xml:space="preserve"> / Е. Ю. Воронова. – 3-е </w:t>
      </w:r>
      <w:proofErr w:type="spellStart"/>
      <w:r w:rsidRPr="006E3AE8">
        <w:rPr>
          <w:rFonts w:ascii="Times New Roman" w:hAnsi="Times New Roman" w:cs="Times New Roman"/>
          <w:sz w:val="28"/>
        </w:rPr>
        <w:t>изд</w:t>
      </w:r>
      <w:proofErr w:type="spellEnd"/>
      <w:r w:rsidRPr="006E3AE8">
        <w:rPr>
          <w:rFonts w:ascii="Times New Roman" w:hAnsi="Times New Roman" w:cs="Times New Roman"/>
          <w:sz w:val="28"/>
        </w:rPr>
        <w:t>.</w:t>
      </w:r>
      <w:proofErr w:type="gramStart"/>
      <w:r w:rsidRPr="006E3AE8">
        <w:rPr>
          <w:rFonts w:ascii="Times New Roman" w:hAnsi="Times New Roman" w:cs="Times New Roman"/>
          <w:sz w:val="28"/>
        </w:rPr>
        <w:t>,</w:t>
      </w:r>
      <w:proofErr w:type="spellStart"/>
      <w:r w:rsidRPr="006E3AE8">
        <w:rPr>
          <w:rFonts w:ascii="Times New Roman" w:hAnsi="Times New Roman" w:cs="Times New Roman"/>
          <w:sz w:val="28"/>
        </w:rPr>
        <w:t>п</w:t>
      </w:r>
      <w:proofErr w:type="gramEnd"/>
      <w:r w:rsidRPr="006E3AE8">
        <w:rPr>
          <w:rFonts w:ascii="Times New Roman" w:hAnsi="Times New Roman" w:cs="Times New Roman"/>
          <w:sz w:val="28"/>
        </w:rPr>
        <w:t>ереработ</w:t>
      </w:r>
      <w:proofErr w:type="spellEnd"/>
      <w:r w:rsidRPr="006E3AE8">
        <w:rPr>
          <w:rFonts w:ascii="Times New Roman" w:hAnsi="Times New Roman" w:cs="Times New Roman"/>
          <w:sz w:val="28"/>
        </w:rPr>
        <w:t>. и доп. – М: Издат</w:t>
      </w:r>
      <w:r>
        <w:rPr>
          <w:rFonts w:ascii="Times New Roman" w:hAnsi="Times New Roman" w:cs="Times New Roman"/>
          <w:sz w:val="28"/>
        </w:rPr>
        <w:t xml:space="preserve">ельство </w:t>
      </w:r>
      <w:proofErr w:type="spellStart"/>
      <w:r>
        <w:rPr>
          <w:rFonts w:ascii="Times New Roman" w:hAnsi="Times New Roman" w:cs="Times New Roman"/>
          <w:sz w:val="28"/>
        </w:rPr>
        <w:t>Юрайт</w:t>
      </w:r>
      <w:proofErr w:type="spellEnd"/>
      <w:r>
        <w:rPr>
          <w:rFonts w:ascii="Times New Roman" w:hAnsi="Times New Roman" w:cs="Times New Roman"/>
          <w:sz w:val="28"/>
        </w:rPr>
        <w:t xml:space="preserve">, 2016. – 428 с. </w:t>
      </w:r>
    </w:p>
    <w:p w:rsidR="0009775D" w:rsidRDefault="0009775D" w:rsidP="003A326D">
      <w:pPr>
        <w:pStyle w:val="a3"/>
        <w:numPr>
          <w:ilvl w:val="0"/>
          <w:numId w:val="2"/>
        </w:numPr>
        <w:spacing w:after="0" w:line="360" w:lineRule="auto"/>
        <w:ind w:left="0" w:firstLine="709"/>
        <w:jc w:val="both"/>
        <w:rPr>
          <w:rFonts w:ascii="Times New Roman" w:hAnsi="Times New Roman" w:cs="Times New Roman"/>
          <w:sz w:val="28"/>
        </w:rPr>
      </w:pPr>
      <w:proofErr w:type="spellStart"/>
      <w:r w:rsidRPr="0009775D">
        <w:rPr>
          <w:rFonts w:ascii="Times New Roman" w:hAnsi="Times New Roman" w:cs="Times New Roman"/>
          <w:sz w:val="28"/>
        </w:rPr>
        <w:t>Гедгафова</w:t>
      </w:r>
      <w:proofErr w:type="spellEnd"/>
      <w:r w:rsidRPr="0009775D">
        <w:rPr>
          <w:rFonts w:ascii="Times New Roman" w:hAnsi="Times New Roman" w:cs="Times New Roman"/>
          <w:sz w:val="28"/>
        </w:rPr>
        <w:t xml:space="preserve"> И.Ю. Основные направления совершенствования бухгалтерского учета как информационной основы новой системы управления [электронный ресурс]. URL: http://science-bsea.narod.ru(дата обращения: 16.10.2017).</w:t>
      </w:r>
    </w:p>
    <w:p w:rsidR="00CE44B9" w:rsidRPr="006E3AE8" w:rsidRDefault="00CE44B9" w:rsidP="003A326D">
      <w:pPr>
        <w:pStyle w:val="a3"/>
        <w:numPr>
          <w:ilvl w:val="0"/>
          <w:numId w:val="2"/>
        </w:numPr>
        <w:spacing w:after="0" w:line="360" w:lineRule="auto"/>
        <w:ind w:left="0" w:firstLine="709"/>
        <w:jc w:val="both"/>
        <w:rPr>
          <w:rFonts w:ascii="Times New Roman" w:hAnsi="Times New Roman" w:cs="Times New Roman"/>
          <w:sz w:val="28"/>
        </w:rPr>
      </w:pPr>
      <w:r w:rsidRPr="006E3AE8">
        <w:rPr>
          <w:rFonts w:ascii="Times New Roman" w:hAnsi="Times New Roman" w:cs="Times New Roman"/>
          <w:sz w:val="28"/>
        </w:rPr>
        <w:lastRenderedPageBreak/>
        <w:t>Глушков И. Е. Бухгалтерский учет на предприятиях различных форм собственности / И. Е. Глушков, Т. В. Киселева. - 14-е спец. изд. - М.</w:t>
      </w:r>
      <w:proofErr w:type="gramStart"/>
      <w:r w:rsidRPr="006E3AE8">
        <w:rPr>
          <w:rFonts w:ascii="Times New Roman" w:hAnsi="Times New Roman" w:cs="Times New Roman"/>
          <w:sz w:val="28"/>
        </w:rPr>
        <w:t xml:space="preserve"> ;</w:t>
      </w:r>
      <w:proofErr w:type="gramEnd"/>
      <w:r w:rsidRPr="006E3AE8">
        <w:rPr>
          <w:rFonts w:ascii="Times New Roman" w:hAnsi="Times New Roman" w:cs="Times New Roman"/>
          <w:sz w:val="28"/>
        </w:rPr>
        <w:t xml:space="preserve"> Новосибирск : КНОРУС</w:t>
      </w:r>
      <w:proofErr w:type="gramStart"/>
      <w:r w:rsidRPr="006E3AE8">
        <w:rPr>
          <w:rFonts w:ascii="Times New Roman" w:hAnsi="Times New Roman" w:cs="Times New Roman"/>
          <w:sz w:val="28"/>
        </w:rPr>
        <w:t xml:space="preserve"> :</w:t>
      </w:r>
      <w:proofErr w:type="gramEnd"/>
      <w:r w:rsidRPr="006E3AE8">
        <w:rPr>
          <w:rFonts w:ascii="Times New Roman" w:hAnsi="Times New Roman" w:cs="Times New Roman"/>
          <w:sz w:val="28"/>
        </w:rPr>
        <w:t xml:space="preserve"> ЭКОР-КНИГА, 2013. - 944 с.</w:t>
      </w:r>
    </w:p>
    <w:p w:rsidR="00CE44B9" w:rsidRPr="004752C3" w:rsidRDefault="00CE44B9" w:rsidP="003A326D">
      <w:pPr>
        <w:pStyle w:val="a3"/>
        <w:numPr>
          <w:ilvl w:val="0"/>
          <w:numId w:val="2"/>
        </w:numPr>
        <w:spacing w:after="0" w:line="360" w:lineRule="auto"/>
        <w:ind w:left="0" w:firstLine="709"/>
        <w:jc w:val="both"/>
        <w:rPr>
          <w:rFonts w:ascii="Times New Roman" w:hAnsi="Times New Roman" w:cs="Times New Roman"/>
          <w:sz w:val="28"/>
        </w:rPr>
      </w:pPr>
      <w:proofErr w:type="spellStart"/>
      <w:r w:rsidRPr="004752C3">
        <w:rPr>
          <w:rFonts w:ascii="Times New Roman" w:hAnsi="Times New Roman" w:cs="Times New Roman"/>
          <w:sz w:val="28"/>
        </w:rPr>
        <w:t>Зайнуллина</w:t>
      </w:r>
      <w:proofErr w:type="spellEnd"/>
      <w:r w:rsidRPr="004752C3">
        <w:rPr>
          <w:rFonts w:ascii="Times New Roman" w:hAnsi="Times New Roman" w:cs="Times New Roman"/>
          <w:sz w:val="28"/>
        </w:rPr>
        <w:t xml:space="preserve"> С. Ф. Необходимость и сложность внедрения управленческого учета в сельском хозяйстве / С. Ф. </w:t>
      </w:r>
      <w:proofErr w:type="spellStart"/>
      <w:r w:rsidRPr="004752C3">
        <w:rPr>
          <w:rFonts w:ascii="Times New Roman" w:hAnsi="Times New Roman" w:cs="Times New Roman"/>
          <w:sz w:val="28"/>
        </w:rPr>
        <w:t>Зайнуллина</w:t>
      </w:r>
      <w:proofErr w:type="spellEnd"/>
      <w:r w:rsidRPr="004752C3">
        <w:rPr>
          <w:rFonts w:ascii="Times New Roman" w:hAnsi="Times New Roman" w:cs="Times New Roman"/>
          <w:sz w:val="28"/>
        </w:rPr>
        <w:t xml:space="preserve"> // Молодой ученый. - 2014. - №20. - С. 271-273.</w:t>
      </w:r>
    </w:p>
    <w:p w:rsidR="0009775D" w:rsidRDefault="0009775D" w:rsidP="00216FB0">
      <w:pPr>
        <w:pStyle w:val="a3"/>
        <w:numPr>
          <w:ilvl w:val="0"/>
          <w:numId w:val="2"/>
        </w:numPr>
        <w:spacing w:after="0" w:line="360" w:lineRule="auto"/>
        <w:ind w:left="0" w:firstLine="709"/>
        <w:jc w:val="both"/>
        <w:rPr>
          <w:rFonts w:ascii="Times New Roman" w:hAnsi="Times New Roman" w:cs="Times New Roman"/>
          <w:sz w:val="28"/>
        </w:rPr>
      </w:pPr>
      <w:r w:rsidRPr="0009775D">
        <w:rPr>
          <w:rFonts w:ascii="Times New Roman" w:hAnsi="Times New Roman" w:cs="Times New Roman"/>
          <w:sz w:val="28"/>
        </w:rPr>
        <w:t>Иванова, Ж. А. Учетная политика для целей управленческого учета / Ж. А. Иванова // Проблемы современной экономики. 2010. №4. –С.149 - 155.</w:t>
      </w:r>
    </w:p>
    <w:p w:rsidR="00CE44B9" w:rsidRPr="004752C3" w:rsidRDefault="00CE44B9" w:rsidP="00216FB0">
      <w:pPr>
        <w:pStyle w:val="a3"/>
        <w:numPr>
          <w:ilvl w:val="0"/>
          <w:numId w:val="2"/>
        </w:numPr>
        <w:spacing w:after="0" w:line="360" w:lineRule="auto"/>
        <w:ind w:left="0" w:firstLine="709"/>
        <w:jc w:val="both"/>
        <w:rPr>
          <w:rFonts w:ascii="Times New Roman" w:hAnsi="Times New Roman" w:cs="Times New Roman"/>
          <w:sz w:val="28"/>
        </w:rPr>
      </w:pPr>
      <w:r w:rsidRPr="004752C3">
        <w:rPr>
          <w:rFonts w:ascii="Times New Roman" w:hAnsi="Times New Roman" w:cs="Times New Roman"/>
          <w:sz w:val="28"/>
        </w:rPr>
        <w:t xml:space="preserve">Ивашкевич В.Б. Бухгалтерский управленческий учет: учебник. – 2-е изд., </w:t>
      </w:r>
      <w:proofErr w:type="spellStart"/>
      <w:r w:rsidRPr="004752C3">
        <w:rPr>
          <w:rFonts w:ascii="Times New Roman" w:hAnsi="Times New Roman" w:cs="Times New Roman"/>
          <w:sz w:val="28"/>
        </w:rPr>
        <w:t>перераб</w:t>
      </w:r>
      <w:proofErr w:type="spellEnd"/>
      <w:r w:rsidRPr="004752C3">
        <w:rPr>
          <w:rFonts w:ascii="Times New Roman" w:hAnsi="Times New Roman" w:cs="Times New Roman"/>
          <w:sz w:val="28"/>
        </w:rPr>
        <w:t>. И доп. - М.: Магистр: Инфра-М, 2013. - 576 с.</w:t>
      </w:r>
    </w:p>
    <w:p w:rsidR="003A326D" w:rsidRPr="003A326D" w:rsidRDefault="003A326D" w:rsidP="00216FB0">
      <w:pPr>
        <w:pStyle w:val="a3"/>
        <w:numPr>
          <w:ilvl w:val="0"/>
          <w:numId w:val="2"/>
        </w:numPr>
        <w:spacing w:line="360" w:lineRule="auto"/>
        <w:ind w:left="0" w:firstLine="709"/>
        <w:jc w:val="both"/>
        <w:rPr>
          <w:rFonts w:ascii="Times New Roman" w:hAnsi="Times New Roman" w:cs="Times New Roman"/>
          <w:sz w:val="28"/>
        </w:rPr>
      </w:pPr>
      <w:r w:rsidRPr="003A326D">
        <w:rPr>
          <w:rFonts w:ascii="Times New Roman" w:hAnsi="Times New Roman" w:cs="Times New Roman"/>
          <w:sz w:val="28"/>
        </w:rPr>
        <w:t xml:space="preserve">Керимов В. Э., </w:t>
      </w:r>
      <w:proofErr w:type="spellStart"/>
      <w:r w:rsidRPr="003A326D">
        <w:rPr>
          <w:rFonts w:ascii="Times New Roman" w:hAnsi="Times New Roman" w:cs="Times New Roman"/>
          <w:sz w:val="28"/>
        </w:rPr>
        <w:t>Шеремет</w:t>
      </w:r>
      <w:proofErr w:type="spellEnd"/>
      <w:r w:rsidRPr="003A326D">
        <w:rPr>
          <w:rFonts w:ascii="Times New Roman" w:hAnsi="Times New Roman" w:cs="Times New Roman"/>
          <w:sz w:val="28"/>
        </w:rPr>
        <w:t xml:space="preserve"> Я.С. «Формирование комплексной системы учета и анализа в управлении бизнесом» / Управление общественными и экономическими системами».-2014 г.-№2. – С. 23. </w:t>
      </w:r>
    </w:p>
    <w:p w:rsidR="003A326D" w:rsidRDefault="003A326D" w:rsidP="00216FB0">
      <w:pPr>
        <w:pStyle w:val="a3"/>
        <w:numPr>
          <w:ilvl w:val="0"/>
          <w:numId w:val="2"/>
        </w:numPr>
        <w:spacing w:after="0" w:line="360" w:lineRule="auto"/>
        <w:ind w:left="0" w:firstLine="709"/>
        <w:jc w:val="both"/>
        <w:rPr>
          <w:rFonts w:ascii="Times New Roman" w:hAnsi="Times New Roman" w:cs="Times New Roman"/>
          <w:sz w:val="28"/>
        </w:rPr>
      </w:pPr>
      <w:r w:rsidRPr="003A326D">
        <w:rPr>
          <w:rFonts w:ascii="Times New Roman" w:hAnsi="Times New Roman" w:cs="Times New Roman"/>
          <w:sz w:val="28"/>
        </w:rPr>
        <w:t>Керимов В. Э. Об организации управленческого учета // Бухгалтерский учет. - 2014. - № 14. - С. 12–16.</w:t>
      </w:r>
    </w:p>
    <w:p w:rsidR="00CE44B9" w:rsidRPr="004752C3" w:rsidRDefault="00CE44B9" w:rsidP="00216FB0">
      <w:pPr>
        <w:pStyle w:val="a3"/>
        <w:numPr>
          <w:ilvl w:val="0"/>
          <w:numId w:val="2"/>
        </w:numPr>
        <w:spacing w:after="0" w:line="360" w:lineRule="auto"/>
        <w:ind w:left="0" w:firstLine="709"/>
        <w:jc w:val="both"/>
        <w:rPr>
          <w:rFonts w:ascii="Times New Roman" w:hAnsi="Times New Roman" w:cs="Times New Roman"/>
          <w:sz w:val="28"/>
        </w:rPr>
      </w:pPr>
      <w:r w:rsidRPr="004752C3">
        <w:rPr>
          <w:rFonts w:ascii="Times New Roman" w:hAnsi="Times New Roman" w:cs="Times New Roman"/>
          <w:sz w:val="28"/>
        </w:rPr>
        <w:t xml:space="preserve">Колесников, С.И. Из истории становления и развития управленческого учета в торговле / С.И. Колесников, Н.А. </w:t>
      </w:r>
      <w:proofErr w:type="spellStart"/>
      <w:r w:rsidRPr="004752C3">
        <w:rPr>
          <w:rFonts w:ascii="Times New Roman" w:hAnsi="Times New Roman" w:cs="Times New Roman"/>
          <w:sz w:val="28"/>
        </w:rPr>
        <w:t>Фарненкова</w:t>
      </w:r>
      <w:proofErr w:type="spellEnd"/>
      <w:r w:rsidRPr="004752C3">
        <w:rPr>
          <w:rFonts w:ascii="Times New Roman" w:hAnsi="Times New Roman" w:cs="Times New Roman"/>
          <w:sz w:val="28"/>
        </w:rPr>
        <w:t xml:space="preserve"> // Все для бухгалтера. – 2012. – №4</w:t>
      </w:r>
    </w:p>
    <w:p w:rsidR="00CE44B9" w:rsidRPr="004752C3" w:rsidRDefault="00CE44B9" w:rsidP="003A326D">
      <w:pPr>
        <w:pStyle w:val="a3"/>
        <w:numPr>
          <w:ilvl w:val="0"/>
          <w:numId w:val="2"/>
        </w:numPr>
        <w:spacing w:after="0" w:line="360" w:lineRule="auto"/>
        <w:ind w:left="0" w:firstLine="709"/>
        <w:jc w:val="both"/>
        <w:rPr>
          <w:rFonts w:ascii="Times New Roman" w:hAnsi="Times New Roman" w:cs="Times New Roman"/>
          <w:sz w:val="28"/>
        </w:rPr>
      </w:pPr>
      <w:r w:rsidRPr="004752C3">
        <w:rPr>
          <w:rFonts w:ascii="Times New Roman" w:hAnsi="Times New Roman" w:cs="Times New Roman"/>
          <w:sz w:val="28"/>
        </w:rPr>
        <w:t>Костюкова, Е.И. Бухгалтерский управленческий учет. Учебное пособие / под ред. Костюковой Е.И. – М.: ООО «Проспект», 2016. – 217 с.</w:t>
      </w:r>
    </w:p>
    <w:p w:rsidR="00CE44B9" w:rsidRDefault="00CE44B9" w:rsidP="003A326D">
      <w:pPr>
        <w:pStyle w:val="a3"/>
        <w:numPr>
          <w:ilvl w:val="0"/>
          <w:numId w:val="2"/>
        </w:numPr>
        <w:spacing w:after="0" w:line="360" w:lineRule="auto"/>
        <w:ind w:left="0" w:firstLine="709"/>
        <w:jc w:val="both"/>
        <w:rPr>
          <w:rFonts w:ascii="Times New Roman" w:hAnsi="Times New Roman" w:cs="Times New Roman"/>
          <w:sz w:val="28"/>
        </w:rPr>
      </w:pPr>
      <w:r w:rsidRPr="004752C3">
        <w:rPr>
          <w:rFonts w:ascii="Times New Roman" w:hAnsi="Times New Roman" w:cs="Times New Roman"/>
          <w:sz w:val="28"/>
        </w:rPr>
        <w:t>Крылова, А.Н. История развития управленческого учета в России / А.Н. Крылова // Мир современной науки. – 2015. – №2. – С. 4-8</w:t>
      </w:r>
    </w:p>
    <w:p w:rsidR="003A326D" w:rsidRPr="004752C3" w:rsidRDefault="003A326D" w:rsidP="003A326D">
      <w:pPr>
        <w:pStyle w:val="a3"/>
        <w:numPr>
          <w:ilvl w:val="0"/>
          <w:numId w:val="2"/>
        </w:numPr>
        <w:spacing w:after="0" w:line="360" w:lineRule="auto"/>
        <w:ind w:left="0" w:firstLine="709"/>
        <w:jc w:val="both"/>
        <w:rPr>
          <w:rFonts w:ascii="Times New Roman" w:hAnsi="Times New Roman" w:cs="Times New Roman"/>
          <w:sz w:val="28"/>
        </w:rPr>
      </w:pPr>
      <w:r w:rsidRPr="003A326D">
        <w:rPr>
          <w:rFonts w:ascii="Times New Roman" w:hAnsi="Times New Roman" w:cs="Times New Roman"/>
          <w:sz w:val="28"/>
        </w:rPr>
        <w:t>Кузнецова Л.П. Применение процессного подхода в организации учета // Проблемы современной экономики. 2014. № 2 (34). С. 16–19.</w:t>
      </w:r>
    </w:p>
    <w:p w:rsidR="003A326D" w:rsidRDefault="003A326D" w:rsidP="003A326D">
      <w:pPr>
        <w:pStyle w:val="a3"/>
        <w:numPr>
          <w:ilvl w:val="0"/>
          <w:numId w:val="2"/>
        </w:numPr>
        <w:spacing w:after="0" w:line="360" w:lineRule="auto"/>
        <w:ind w:left="0" w:firstLine="709"/>
        <w:jc w:val="both"/>
        <w:rPr>
          <w:rFonts w:ascii="Times New Roman" w:hAnsi="Times New Roman" w:cs="Times New Roman"/>
          <w:sz w:val="28"/>
        </w:rPr>
      </w:pPr>
      <w:r w:rsidRPr="003A326D">
        <w:rPr>
          <w:rFonts w:ascii="Times New Roman" w:hAnsi="Times New Roman" w:cs="Times New Roman"/>
          <w:sz w:val="28"/>
        </w:rPr>
        <w:t xml:space="preserve">Малявко А.Б. Обеспечение </w:t>
      </w:r>
      <w:proofErr w:type="spellStart"/>
      <w:r w:rsidRPr="003A326D">
        <w:rPr>
          <w:rFonts w:ascii="Times New Roman" w:hAnsi="Times New Roman" w:cs="Times New Roman"/>
          <w:sz w:val="28"/>
        </w:rPr>
        <w:t>качестваучётных</w:t>
      </w:r>
      <w:proofErr w:type="spellEnd"/>
      <w:r w:rsidRPr="003A326D">
        <w:rPr>
          <w:rFonts w:ascii="Times New Roman" w:hAnsi="Times New Roman" w:cs="Times New Roman"/>
          <w:sz w:val="28"/>
        </w:rPr>
        <w:t xml:space="preserve"> систем // Вестник НГУ. Сер</w:t>
      </w:r>
      <w:proofErr w:type="gramStart"/>
      <w:r w:rsidRPr="003A326D">
        <w:rPr>
          <w:rFonts w:ascii="Times New Roman" w:hAnsi="Times New Roman" w:cs="Times New Roman"/>
          <w:sz w:val="28"/>
        </w:rPr>
        <w:t xml:space="preserve">.: </w:t>
      </w:r>
      <w:proofErr w:type="gramEnd"/>
      <w:r w:rsidRPr="003A326D">
        <w:rPr>
          <w:rFonts w:ascii="Times New Roman" w:hAnsi="Times New Roman" w:cs="Times New Roman"/>
          <w:sz w:val="28"/>
        </w:rPr>
        <w:t xml:space="preserve">Социально-экономические науки. 2013. Т. 9, </w:t>
      </w:r>
      <w:proofErr w:type="spellStart"/>
      <w:r w:rsidRPr="003A326D">
        <w:rPr>
          <w:rFonts w:ascii="Times New Roman" w:hAnsi="Times New Roman" w:cs="Times New Roman"/>
          <w:sz w:val="28"/>
        </w:rPr>
        <w:t>вып</w:t>
      </w:r>
      <w:proofErr w:type="spellEnd"/>
      <w:r w:rsidRPr="003A326D">
        <w:rPr>
          <w:rFonts w:ascii="Times New Roman" w:hAnsi="Times New Roman" w:cs="Times New Roman"/>
          <w:sz w:val="28"/>
        </w:rPr>
        <w:t>. 1. С. 60–70.</w:t>
      </w:r>
    </w:p>
    <w:p w:rsidR="003A326D" w:rsidRDefault="003A326D" w:rsidP="003A326D">
      <w:pPr>
        <w:pStyle w:val="a3"/>
        <w:numPr>
          <w:ilvl w:val="0"/>
          <w:numId w:val="2"/>
        </w:numPr>
        <w:spacing w:after="0" w:line="360" w:lineRule="auto"/>
        <w:ind w:left="0" w:firstLine="709"/>
        <w:jc w:val="both"/>
        <w:rPr>
          <w:rFonts w:ascii="Times New Roman" w:hAnsi="Times New Roman" w:cs="Times New Roman"/>
          <w:sz w:val="28"/>
        </w:rPr>
      </w:pPr>
      <w:r w:rsidRPr="003A326D">
        <w:rPr>
          <w:rFonts w:ascii="Times New Roman" w:hAnsi="Times New Roman" w:cs="Times New Roman"/>
          <w:sz w:val="28"/>
        </w:rPr>
        <w:t xml:space="preserve">Мирошник В.В. Формирование бухгалтерского информационного поля о расходах на обеспечение сохранности имущества: </w:t>
      </w:r>
      <w:r w:rsidRPr="003A326D">
        <w:rPr>
          <w:rFonts w:ascii="Times New Roman" w:hAnsi="Times New Roman" w:cs="Times New Roman"/>
          <w:sz w:val="28"/>
        </w:rPr>
        <w:lastRenderedPageBreak/>
        <w:t>процессно-ориентированный подход // Международный бухгалтерский учёт. - 2013. - № 29 (275). - С. 14–22.</w:t>
      </w:r>
    </w:p>
    <w:p w:rsidR="00AE17C4" w:rsidRDefault="00AE17C4" w:rsidP="003A326D">
      <w:pPr>
        <w:pStyle w:val="a3"/>
        <w:numPr>
          <w:ilvl w:val="0"/>
          <w:numId w:val="2"/>
        </w:numPr>
        <w:spacing w:after="0" w:line="360" w:lineRule="auto"/>
        <w:ind w:left="0" w:firstLine="709"/>
        <w:jc w:val="both"/>
        <w:rPr>
          <w:rFonts w:ascii="Times New Roman" w:hAnsi="Times New Roman" w:cs="Times New Roman"/>
          <w:sz w:val="28"/>
        </w:rPr>
      </w:pPr>
      <w:proofErr w:type="spellStart"/>
      <w:r w:rsidRPr="00AE17C4">
        <w:rPr>
          <w:rFonts w:ascii="Times New Roman" w:hAnsi="Times New Roman" w:cs="Times New Roman"/>
          <w:sz w:val="28"/>
        </w:rPr>
        <w:t>Мялкина</w:t>
      </w:r>
      <w:proofErr w:type="spellEnd"/>
      <w:r w:rsidRPr="00AE17C4">
        <w:rPr>
          <w:rFonts w:ascii="Times New Roman" w:hAnsi="Times New Roman" w:cs="Times New Roman"/>
          <w:sz w:val="28"/>
        </w:rPr>
        <w:t xml:space="preserve"> А. Ф., Турбина Н. М. Международные и российские аспекты учета инвестиционного имущества // Социально-экономические явления и процессы. Тамбов, 2014. Т. 9. № 10. С. 80-86.</w:t>
      </w:r>
    </w:p>
    <w:p w:rsidR="00CE44B9" w:rsidRPr="004752C3" w:rsidRDefault="00CE44B9" w:rsidP="003A326D">
      <w:pPr>
        <w:pStyle w:val="a3"/>
        <w:numPr>
          <w:ilvl w:val="0"/>
          <w:numId w:val="2"/>
        </w:numPr>
        <w:spacing w:after="0" w:line="360" w:lineRule="auto"/>
        <w:ind w:left="0" w:firstLine="709"/>
        <w:jc w:val="both"/>
        <w:rPr>
          <w:rFonts w:ascii="Times New Roman" w:hAnsi="Times New Roman" w:cs="Times New Roman"/>
          <w:sz w:val="28"/>
        </w:rPr>
      </w:pPr>
      <w:r w:rsidRPr="004752C3">
        <w:rPr>
          <w:rFonts w:ascii="Times New Roman" w:hAnsi="Times New Roman" w:cs="Times New Roman"/>
          <w:sz w:val="28"/>
        </w:rPr>
        <w:t>Науменко, Д. В. Учет, планирование и контроль издержек производства и обращения по видам расходов / Д. В. Науменко. - М.: Лаборатория книги, 2013. - 214 с.</w:t>
      </w:r>
    </w:p>
    <w:p w:rsidR="00CE44B9" w:rsidRPr="004752C3" w:rsidRDefault="00CE44B9" w:rsidP="003A326D">
      <w:pPr>
        <w:pStyle w:val="a3"/>
        <w:numPr>
          <w:ilvl w:val="0"/>
          <w:numId w:val="2"/>
        </w:numPr>
        <w:spacing w:after="0" w:line="360" w:lineRule="auto"/>
        <w:ind w:left="0" w:firstLine="709"/>
        <w:jc w:val="both"/>
        <w:rPr>
          <w:rFonts w:ascii="Times New Roman" w:hAnsi="Times New Roman" w:cs="Times New Roman"/>
          <w:sz w:val="28"/>
        </w:rPr>
      </w:pPr>
      <w:r w:rsidRPr="004752C3">
        <w:rPr>
          <w:rFonts w:ascii="Times New Roman" w:hAnsi="Times New Roman" w:cs="Times New Roman"/>
          <w:sz w:val="28"/>
        </w:rPr>
        <w:t>Николаева О. Е. Классический управленческий учет / О. Е. Николаева, Т. В. Шишкова. - М.:ЛСИ, 2014. - 400 с.</w:t>
      </w:r>
    </w:p>
    <w:p w:rsidR="00CE44B9" w:rsidRPr="004752C3" w:rsidRDefault="00CE44B9" w:rsidP="003A326D">
      <w:pPr>
        <w:pStyle w:val="a3"/>
        <w:numPr>
          <w:ilvl w:val="0"/>
          <w:numId w:val="2"/>
        </w:numPr>
        <w:spacing w:after="0" w:line="360" w:lineRule="auto"/>
        <w:ind w:left="0" w:firstLine="709"/>
        <w:jc w:val="both"/>
        <w:rPr>
          <w:rFonts w:ascii="Times New Roman" w:hAnsi="Times New Roman" w:cs="Times New Roman"/>
          <w:sz w:val="28"/>
        </w:rPr>
      </w:pPr>
      <w:r w:rsidRPr="004752C3">
        <w:rPr>
          <w:rFonts w:ascii="Times New Roman" w:hAnsi="Times New Roman" w:cs="Times New Roman"/>
          <w:sz w:val="28"/>
        </w:rPr>
        <w:t>Попова, Л.B. Управленческий учет и анализ с практическими примерами: Учебное пособие // Л. B. Попова, В. А. Константинов, И. А. Маслова, Е. Ю. Степанова. М.: Дело и сервис, 2013. - 224 с.</w:t>
      </w:r>
    </w:p>
    <w:p w:rsidR="00CE44B9" w:rsidRPr="004752C3" w:rsidRDefault="00CE44B9" w:rsidP="003A326D">
      <w:pPr>
        <w:pStyle w:val="a3"/>
        <w:numPr>
          <w:ilvl w:val="0"/>
          <w:numId w:val="2"/>
        </w:numPr>
        <w:spacing w:after="0" w:line="360" w:lineRule="auto"/>
        <w:ind w:left="0" w:firstLine="709"/>
        <w:jc w:val="both"/>
        <w:rPr>
          <w:rFonts w:ascii="Times New Roman" w:hAnsi="Times New Roman" w:cs="Times New Roman"/>
          <w:sz w:val="28"/>
        </w:rPr>
      </w:pPr>
      <w:proofErr w:type="spellStart"/>
      <w:r w:rsidRPr="004752C3">
        <w:rPr>
          <w:rFonts w:ascii="Times New Roman" w:hAnsi="Times New Roman" w:cs="Times New Roman"/>
          <w:sz w:val="28"/>
        </w:rPr>
        <w:t>Райимбердиева</w:t>
      </w:r>
      <w:proofErr w:type="spellEnd"/>
      <w:r w:rsidRPr="004752C3">
        <w:rPr>
          <w:rFonts w:ascii="Times New Roman" w:hAnsi="Times New Roman" w:cs="Times New Roman"/>
          <w:sz w:val="28"/>
        </w:rPr>
        <w:t xml:space="preserve"> О. Р. Особенности управленческого и финансового учета  в современных условиях / О. Р. </w:t>
      </w:r>
      <w:proofErr w:type="spellStart"/>
      <w:r w:rsidRPr="004752C3">
        <w:rPr>
          <w:rFonts w:ascii="Times New Roman" w:hAnsi="Times New Roman" w:cs="Times New Roman"/>
          <w:sz w:val="28"/>
        </w:rPr>
        <w:t>Райимбердиева</w:t>
      </w:r>
      <w:proofErr w:type="spellEnd"/>
      <w:r w:rsidRPr="004752C3">
        <w:rPr>
          <w:rFonts w:ascii="Times New Roman" w:hAnsi="Times New Roman" w:cs="Times New Roman"/>
          <w:sz w:val="28"/>
        </w:rPr>
        <w:t xml:space="preserve">, А. Х. </w:t>
      </w:r>
      <w:proofErr w:type="spellStart"/>
      <w:r w:rsidRPr="004752C3">
        <w:rPr>
          <w:rFonts w:ascii="Times New Roman" w:hAnsi="Times New Roman" w:cs="Times New Roman"/>
          <w:sz w:val="28"/>
        </w:rPr>
        <w:t>Маматкулов</w:t>
      </w:r>
      <w:proofErr w:type="spellEnd"/>
      <w:r w:rsidRPr="004752C3">
        <w:rPr>
          <w:rFonts w:ascii="Times New Roman" w:hAnsi="Times New Roman" w:cs="Times New Roman"/>
          <w:sz w:val="28"/>
        </w:rPr>
        <w:t xml:space="preserve"> // Вопросы экономики и управления. - 2016. - №1. - С. 32-34.</w:t>
      </w:r>
    </w:p>
    <w:p w:rsidR="00CE44B9" w:rsidRPr="004752C3" w:rsidRDefault="00CE44B9" w:rsidP="003A326D">
      <w:pPr>
        <w:pStyle w:val="a3"/>
        <w:numPr>
          <w:ilvl w:val="0"/>
          <w:numId w:val="2"/>
        </w:numPr>
        <w:spacing w:after="0" w:line="360" w:lineRule="auto"/>
        <w:ind w:left="0" w:firstLine="709"/>
        <w:jc w:val="both"/>
        <w:rPr>
          <w:rFonts w:ascii="Times New Roman" w:hAnsi="Times New Roman" w:cs="Times New Roman"/>
          <w:sz w:val="28"/>
        </w:rPr>
      </w:pPr>
      <w:proofErr w:type="spellStart"/>
      <w:r w:rsidRPr="004752C3">
        <w:rPr>
          <w:rFonts w:ascii="Times New Roman" w:hAnsi="Times New Roman" w:cs="Times New Roman"/>
          <w:sz w:val="28"/>
        </w:rPr>
        <w:t>Рогуленко</w:t>
      </w:r>
      <w:proofErr w:type="spellEnd"/>
      <w:r w:rsidRPr="004752C3">
        <w:rPr>
          <w:rFonts w:ascii="Times New Roman" w:hAnsi="Times New Roman" w:cs="Times New Roman"/>
          <w:sz w:val="28"/>
        </w:rPr>
        <w:t xml:space="preserve">, Т.М. Особенности системы управленческого учета в торговых организациях / Т.М. </w:t>
      </w:r>
      <w:proofErr w:type="spellStart"/>
      <w:r w:rsidRPr="004752C3">
        <w:rPr>
          <w:rFonts w:ascii="Times New Roman" w:hAnsi="Times New Roman" w:cs="Times New Roman"/>
          <w:sz w:val="28"/>
        </w:rPr>
        <w:t>Рогуленко</w:t>
      </w:r>
      <w:proofErr w:type="spellEnd"/>
      <w:r w:rsidRPr="004752C3">
        <w:rPr>
          <w:rFonts w:ascii="Times New Roman" w:hAnsi="Times New Roman" w:cs="Times New Roman"/>
          <w:sz w:val="28"/>
        </w:rPr>
        <w:t>, Е.М.</w:t>
      </w:r>
      <w:r w:rsidR="0009775D">
        <w:rPr>
          <w:rFonts w:ascii="Times New Roman" w:hAnsi="Times New Roman" w:cs="Times New Roman"/>
          <w:sz w:val="28"/>
        </w:rPr>
        <w:t xml:space="preserve"> Михайлова // Вестник профессио</w:t>
      </w:r>
      <w:r w:rsidRPr="004752C3">
        <w:rPr>
          <w:rFonts w:ascii="Times New Roman" w:hAnsi="Times New Roman" w:cs="Times New Roman"/>
          <w:sz w:val="28"/>
        </w:rPr>
        <w:t>нальных бухгалтеров. – 2016. – №2. – С. 22-27.</w:t>
      </w:r>
    </w:p>
    <w:p w:rsidR="00CE44B9" w:rsidRPr="004752C3" w:rsidRDefault="00CE44B9" w:rsidP="003A326D">
      <w:pPr>
        <w:pStyle w:val="a3"/>
        <w:numPr>
          <w:ilvl w:val="0"/>
          <w:numId w:val="2"/>
        </w:numPr>
        <w:spacing w:after="0" w:line="360" w:lineRule="auto"/>
        <w:ind w:left="0" w:firstLine="709"/>
        <w:jc w:val="both"/>
        <w:rPr>
          <w:rFonts w:ascii="Times New Roman" w:hAnsi="Times New Roman" w:cs="Times New Roman"/>
          <w:sz w:val="28"/>
        </w:rPr>
      </w:pPr>
      <w:proofErr w:type="spellStart"/>
      <w:r w:rsidRPr="004752C3">
        <w:rPr>
          <w:rFonts w:ascii="Times New Roman" w:hAnsi="Times New Roman" w:cs="Times New Roman"/>
          <w:sz w:val="28"/>
        </w:rPr>
        <w:t>Рогуленко</w:t>
      </w:r>
      <w:proofErr w:type="spellEnd"/>
      <w:r w:rsidRPr="004752C3">
        <w:rPr>
          <w:rFonts w:ascii="Times New Roman" w:hAnsi="Times New Roman" w:cs="Times New Roman"/>
          <w:sz w:val="28"/>
        </w:rPr>
        <w:t xml:space="preserve">, Т. М. Управленческий учет как инструмент управления экономическим субъектом / Т. М. </w:t>
      </w:r>
      <w:proofErr w:type="spellStart"/>
      <w:r w:rsidRPr="004752C3">
        <w:rPr>
          <w:rFonts w:ascii="Times New Roman" w:hAnsi="Times New Roman" w:cs="Times New Roman"/>
          <w:sz w:val="28"/>
        </w:rPr>
        <w:t>Рогуленко</w:t>
      </w:r>
      <w:proofErr w:type="spellEnd"/>
      <w:r w:rsidRPr="004752C3">
        <w:rPr>
          <w:rFonts w:ascii="Times New Roman" w:hAnsi="Times New Roman" w:cs="Times New Roman"/>
          <w:sz w:val="28"/>
        </w:rPr>
        <w:t>, Д. С. Лукин // Вестник университета, серия М.- ГУУ, 2015 № 2 с. 170-176.</w:t>
      </w:r>
    </w:p>
    <w:p w:rsidR="003A326D" w:rsidRDefault="003A326D" w:rsidP="003A326D">
      <w:pPr>
        <w:pStyle w:val="a3"/>
        <w:numPr>
          <w:ilvl w:val="0"/>
          <w:numId w:val="2"/>
        </w:numPr>
        <w:spacing w:after="0" w:line="360" w:lineRule="auto"/>
        <w:ind w:left="0" w:firstLine="709"/>
        <w:jc w:val="both"/>
        <w:rPr>
          <w:rFonts w:ascii="Times New Roman" w:hAnsi="Times New Roman" w:cs="Times New Roman"/>
          <w:sz w:val="28"/>
        </w:rPr>
      </w:pPr>
      <w:r w:rsidRPr="003A326D">
        <w:rPr>
          <w:rFonts w:ascii="Times New Roman" w:hAnsi="Times New Roman" w:cs="Times New Roman"/>
          <w:sz w:val="28"/>
        </w:rPr>
        <w:t xml:space="preserve">Салахова Э.К. Учёт затрат, </w:t>
      </w:r>
      <w:proofErr w:type="spellStart"/>
      <w:r w:rsidRPr="003A326D">
        <w:rPr>
          <w:rFonts w:ascii="Times New Roman" w:hAnsi="Times New Roman" w:cs="Times New Roman"/>
          <w:sz w:val="28"/>
        </w:rPr>
        <w:t>калькулирование</w:t>
      </w:r>
      <w:proofErr w:type="spellEnd"/>
      <w:r w:rsidRPr="003A326D">
        <w:rPr>
          <w:rFonts w:ascii="Times New Roman" w:hAnsi="Times New Roman" w:cs="Times New Roman"/>
          <w:sz w:val="28"/>
        </w:rPr>
        <w:t xml:space="preserve"> и бюджетирование в различных отраслях производственной сферы: учеб</w:t>
      </w:r>
      <w:proofErr w:type="gramStart"/>
      <w:r w:rsidRPr="003A326D">
        <w:rPr>
          <w:rFonts w:ascii="Times New Roman" w:hAnsi="Times New Roman" w:cs="Times New Roman"/>
          <w:sz w:val="28"/>
        </w:rPr>
        <w:t>.</w:t>
      </w:r>
      <w:proofErr w:type="gramEnd"/>
      <w:r w:rsidRPr="003A326D">
        <w:rPr>
          <w:rFonts w:ascii="Times New Roman" w:hAnsi="Times New Roman" w:cs="Times New Roman"/>
          <w:sz w:val="28"/>
        </w:rPr>
        <w:t xml:space="preserve"> </w:t>
      </w:r>
      <w:proofErr w:type="gramStart"/>
      <w:r w:rsidRPr="003A326D">
        <w:rPr>
          <w:rFonts w:ascii="Times New Roman" w:hAnsi="Times New Roman" w:cs="Times New Roman"/>
          <w:sz w:val="28"/>
        </w:rPr>
        <w:t>п</w:t>
      </w:r>
      <w:proofErr w:type="gramEnd"/>
      <w:r w:rsidRPr="003A326D">
        <w:rPr>
          <w:rFonts w:ascii="Times New Roman" w:hAnsi="Times New Roman" w:cs="Times New Roman"/>
          <w:sz w:val="28"/>
        </w:rPr>
        <w:t xml:space="preserve">особие. </w:t>
      </w:r>
      <w:proofErr w:type="gramStart"/>
      <w:r w:rsidRPr="003A326D">
        <w:rPr>
          <w:rFonts w:ascii="Times New Roman" w:hAnsi="Times New Roman" w:cs="Times New Roman"/>
          <w:sz w:val="28"/>
        </w:rPr>
        <w:t>Астра-</w:t>
      </w:r>
      <w:proofErr w:type="spellStart"/>
      <w:r w:rsidRPr="003A326D">
        <w:rPr>
          <w:rFonts w:ascii="Times New Roman" w:hAnsi="Times New Roman" w:cs="Times New Roman"/>
          <w:sz w:val="28"/>
        </w:rPr>
        <w:t>хань</w:t>
      </w:r>
      <w:proofErr w:type="spellEnd"/>
      <w:proofErr w:type="gramEnd"/>
      <w:r w:rsidRPr="003A326D">
        <w:rPr>
          <w:rFonts w:ascii="Times New Roman" w:hAnsi="Times New Roman" w:cs="Times New Roman"/>
          <w:sz w:val="28"/>
        </w:rPr>
        <w:t>: Изд-во АГТУ, 2015. - 253 с.</w:t>
      </w:r>
    </w:p>
    <w:p w:rsidR="00AE17C4" w:rsidRDefault="00AE17C4" w:rsidP="003A326D">
      <w:pPr>
        <w:pStyle w:val="a3"/>
        <w:numPr>
          <w:ilvl w:val="0"/>
          <w:numId w:val="2"/>
        </w:numPr>
        <w:spacing w:after="0" w:line="360" w:lineRule="auto"/>
        <w:ind w:left="0" w:firstLine="709"/>
        <w:jc w:val="both"/>
        <w:rPr>
          <w:rFonts w:ascii="Times New Roman" w:hAnsi="Times New Roman" w:cs="Times New Roman"/>
          <w:sz w:val="28"/>
        </w:rPr>
      </w:pPr>
      <w:r w:rsidRPr="00AE17C4">
        <w:rPr>
          <w:rFonts w:ascii="Times New Roman" w:hAnsi="Times New Roman" w:cs="Times New Roman"/>
          <w:sz w:val="28"/>
        </w:rPr>
        <w:t xml:space="preserve">Сысоева М. С., Косенкова Ю. Ю., Черемисина Т. Н. К вопросу о значении управления затратами в предпринимательских структурах // Модернизация экономики и управления: II </w:t>
      </w:r>
      <w:proofErr w:type="spellStart"/>
      <w:r w:rsidRPr="00AE17C4">
        <w:rPr>
          <w:rFonts w:ascii="Times New Roman" w:hAnsi="Times New Roman" w:cs="Times New Roman"/>
          <w:sz w:val="28"/>
        </w:rPr>
        <w:t>Междунар</w:t>
      </w:r>
      <w:proofErr w:type="spellEnd"/>
      <w:r w:rsidRPr="00AE17C4">
        <w:rPr>
          <w:rFonts w:ascii="Times New Roman" w:hAnsi="Times New Roman" w:cs="Times New Roman"/>
          <w:sz w:val="28"/>
        </w:rPr>
        <w:t>. науч</w:t>
      </w:r>
      <w:proofErr w:type="gramStart"/>
      <w:r w:rsidRPr="00AE17C4">
        <w:rPr>
          <w:rFonts w:ascii="Times New Roman" w:hAnsi="Times New Roman" w:cs="Times New Roman"/>
          <w:sz w:val="28"/>
        </w:rPr>
        <w:t>.-</w:t>
      </w:r>
      <w:proofErr w:type="spellStart"/>
      <w:proofErr w:type="gramEnd"/>
      <w:r w:rsidRPr="00AE17C4">
        <w:rPr>
          <w:rFonts w:ascii="Times New Roman" w:hAnsi="Times New Roman" w:cs="Times New Roman"/>
          <w:sz w:val="28"/>
        </w:rPr>
        <w:t>практ</w:t>
      </w:r>
      <w:proofErr w:type="spellEnd"/>
      <w:r w:rsidRPr="00AE17C4">
        <w:rPr>
          <w:rFonts w:ascii="Times New Roman" w:hAnsi="Times New Roman" w:cs="Times New Roman"/>
          <w:sz w:val="28"/>
        </w:rPr>
        <w:t>. конференция: сборник науч. статей / под общ. ред. В. И. Бережного. 2014. С. 158-160.</w:t>
      </w:r>
    </w:p>
    <w:p w:rsidR="00CE44B9" w:rsidRPr="004752C3" w:rsidRDefault="00CE44B9" w:rsidP="003A326D">
      <w:pPr>
        <w:pStyle w:val="a3"/>
        <w:numPr>
          <w:ilvl w:val="0"/>
          <w:numId w:val="2"/>
        </w:numPr>
        <w:spacing w:after="0" w:line="360" w:lineRule="auto"/>
        <w:ind w:left="0" w:firstLine="709"/>
        <w:jc w:val="both"/>
        <w:rPr>
          <w:rFonts w:ascii="Times New Roman" w:hAnsi="Times New Roman" w:cs="Times New Roman"/>
          <w:sz w:val="28"/>
        </w:rPr>
      </w:pPr>
      <w:proofErr w:type="spellStart"/>
      <w:r w:rsidRPr="004752C3">
        <w:rPr>
          <w:rFonts w:ascii="Times New Roman" w:hAnsi="Times New Roman" w:cs="Times New Roman"/>
          <w:sz w:val="28"/>
        </w:rPr>
        <w:lastRenderedPageBreak/>
        <w:t>Тямусев</w:t>
      </w:r>
      <w:proofErr w:type="spellEnd"/>
      <w:r w:rsidRPr="004752C3">
        <w:rPr>
          <w:rFonts w:ascii="Times New Roman" w:hAnsi="Times New Roman" w:cs="Times New Roman"/>
          <w:sz w:val="28"/>
        </w:rPr>
        <w:t xml:space="preserve">, Д.И. </w:t>
      </w:r>
      <w:proofErr w:type="gramStart"/>
      <w:r w:rsidRPr="004752C3">
        <w:rPr>
          <w:rFonts w:ascii="Times New Roman" w:hAnsi="Times New Roman" w:cs="Times New Roman"/>
          <w:sz w:val="28"/>
        </w:rPr>
        <w:t>Методические подходы</w:t>
      </w:r>
      <w:proofErr w:type="gramEnd"/>
      <w:r w:rsidRPr="004752C3">
        <w:rPr>
          <w:rFonts w:ascii="Times New Roman" w:hAnsi="Times New Roman" w:cs="Times New Roman"/>
          <w:sz w:val="28"/>
        </w:rPr>
        <w:t xml:space="preserve"> к формированию системы управленческого учета и контроля в организациях розничной торговли / Д.И. </w:t>
      </w:r>
      <w:proofErr w:type="spellStart"/>
      <w:r w:rsidRPr="004752C3">
        <w:rPr>
          <w:rFonts w:ascii="Times New Roman" w:hAnsi="Times New Roman" w:cs="Times New Roman"/>
          <w:sz w:val="28"/>
        </w:rPr>
        <w:t>Тямусев</w:t>
      </w:r>
      <w:proofErr w:type="spellEnd"/>
      <w:r w:rsidRPr="004752C3">
        <w:rPr>
          <w:rFonts w:ascii="Times New Roman" w:hAnsi="Times New Roman" w:cs="Times New Roman"/>
          <w:sz w:val="28"/>
        </w:rPr>
        <w:t xml:space="preserve"> // Вектор науки Тольяттинского государственного университета. – 2013. – №4 (26). – С. 172-175</w:t>
      </w:r>
    </w:p>
    <w:p w:rsidR="00CE44B9" w:rsidRPr="004752C3" w:rsidRDefault="00CE44B9" w:rsidP="003A326D">
      <w:pPr>
        <w:pStyle w:val="a3"/>
        <w:numPr>
          <w:ilvl w:val="0"/>
          <w:numId w:val="2"/>
        </w:numPr>
        <w:spacing w:after="0" w:line="360" w:lineRule="auto"/>
        <w:ind w:left="0" w:firstLine="709"/>
        <w:jc w:val="both"/>
        <w:rPr>
          <w:rFonts w:ascii="Times New Roman" w:hAnsi="Times New Roman" w:cs="Times New Roman"/>
          <w:sz w:val="28"/>
        </w:rPr>
      </w:pPr>
      <w:proofErr w:type="spellStart"/>
      <w:r w:rsidRPr="004752C3">
        <w:rPr>
          <w:rFonts w:ascii="Times New Roman" w:hAnsi="Times New Roman" w:cs="Times New Roman"/>
          <w:sz w:val="28"/>
        </w:rPr>
        <w:t>Тямусев</w:t>
      </w:r>
      <w:proofErr w:type="spellEnd"/>
      <w:r w:rsidRPr="004752C3">
        <w:rPr>
          <w:rFonts w:ascii="Times New Roman" w:hAnsi="Times New Roman" w:cs="Times New Roman"/>
          <w:sz w:val="28"/>
        </w:rPr>
        <w:t xml:space="preserve">, Д.И. </w:t>
      </w:r>
      <w:proofErr w:type="gramStart"/>
      <w:r w:rsidRPr="004752C3">
        <w:rPr>
          <w:rFonts w:ascii="Times New Roman" w:hAnsi="Times New Roman" w:cs="Times New Roman"/>
          <w:sz w:val="28"/>
        </w:rPr>
        <w:t>Методические подходы</w:t>
      </w:r>
      <w:proofErr w:type="gramEnd"/>
      <w:r w:rsidRPr="004752C3">
        <w:rPr>
          <w:rFonts w:ascii="Times New Roman" w:hAnsi="Times New Roman" w:cs="Times New Roman"/>
          <w:sz w:val="28"/>
        </w:rPr>
        <w:t xml:space="preserve"> к формированию системы управленческого учета и контроля товарных запасов в розничной торговле / Д.И. </w:t>
      </w:r>
      <w:proofErr w:type="spellStart"/>
      <w:r w:rsidRPr="004752C3">
        <w:rPr>
          <w:rFonts w:ascii="Times New Roman" w:hAnsi="Times New Roman" w:cs="Times New Roman"/>
          <w:sz w:val="28"/>
        </w:rPr>
        <w:t>Тямусев</w:t>
      </w:r>
      <w:proofErr w:type="spellEnd"/>
      <w:r w:rsidRPr="004752C3">
        <w:rPr>
          <w:rFonts w:ascii="Times New Roman" w:hAnsi="Times New Roman" w:cs="Times New Roman"/>
          <w:sz w:val="28"/>
        </w:rPr>
        <w:t xml:space="preserve"> // Вестник Волжского университета им. В.Н. Татищева. – 2013. – №1 (27). – С. 1-16.</w:t>
      </w:r>
    </w:p>
    <w:p w:rsidR="00CE44B9" w:rsidRDefault="00CE44B9" w:rsidP="003A326D">
      <w:pPr>
        <w:pStyle w:val="a3"/>
        <w:numPr>
          <w:ilvl w:val="0"/>
          <w:numId w:val="2"/>
        </w:numPr>
        <w:spacing w:after="0" w:line="360" w:lineRule="auto"/>
        <w:ind w:left="0" w:firstLine="709"/>
        <w:jc w:val="both"/>
        <w:rPr>
          <w:rFonts w:ascii="Times New Roman" w:hAnsi="Times New Roman" w:cs="Times New Roman"/>
          <w:sz w:val="28"/>
        </w:rPr>
      </w:pPr>
      <w:proofErr w:type="spellStart"/>
      <w:r w:rsidRPr="004752C3">
        <w:rPr>
          <w:rFonts w:ascii="Times New Roman" w:hAnsi="Times New Roman" w:cs="Times New Roman"/>
          <w:sz w:val="28"/>
        </w:rPr>
        <w:t>Цапулина</w:t>
      </w:r>
      <w:proofErr w:type="spellEnd"/>
      <w:r w:rsidRPr="004752C3">
        <w:rPr>
          <w:rFonts w:ascii="Times New Roman" w:hAnsi="Times New Roman" w:cs="Times New Roman"/>
          <w:sz w:val="28"/>
        </w:rPr>
        <w:t xml:space="preserve"> Ф.Х., Миронова О.А. </w:t>
      </w:r>
      <w:proofErr w:type="gramStart"/>
      <w:r w:rsidRPr="004752C3">
        <w:rPr>
          <w:rFonts w:ascii="Times New Roman" w:hAnsi="Times New Roman" w:cs="Times New Roman"/>
          <w:sz w:val="28"/>
        </w:rPr>
        <w:t>Методическое</w:t>
      </w:r>
      <w:proofErr w:type="gramEnd"/>
      <w:r w:rsidRPr="004752C3">
        <w:rPr>
          <w:rFonts w:ascii="Times New Roman" w:hAnsi="Times New Roman" w:cs="Times New Roman"/>
          <w:sz w:val="28"/>
        </w:rPr>
        <w:t xml:space="preserve"> особенности бухгалтерского и управленческого учета: проблемы и пути развития. // Инновационное развитие экономики. 2015. №3(27). С. 108-111.</w:t>
      </w:r>
    </w:p>
    <w:p w:rsidR="00AE17C4" w:rsidRDefault="003A326D" w:rsidP="003A326D">
      <w:pPr>
        <w:pStyle w:val="a3"/>
        <w:numPr>
          <w:ilvl w:val="0"/>
          <w:numId w:val="2"/>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Годовой отчет ООО «Лента» за 2016 год</w:t>
      </w:r>
    </w:p>
    <w:p w:rsidR="003A326D" w:rsidRDefault="003A326D" w:rsidP="003E49DE">
      <w:pPr>
        <w:pStyle w:val="a3"/>
        <w:numPr>
          <w:ilvl w:val="0"/>
          <w:numId w:val="2"/>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Годовой отчет ООО «Лента» за 2015 год</w:t>
      </w:r>
    </w:p>
    <w:p w:rsidR="003A326D" w:rsidRPr="004752C3" w:rsidRDefault="003A326D" w:rsidP="003E49DE">
      <w:pPr>
        <w:pStyle w:val="a3"/>
        <w:numPr>
          <w:ilvl w:val="0"/>
          <w:numId w:val="2"/>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Учетная политик</w:t>
      </w:r>
      <w:proofErr w:type="gramStart"/>
      <w:r>
        <w:rPr>
          <w:rFonts w:ascii="Times New Roman" w:hAnsi="Times New Roman" w:cs="Times New Roman"/>
          <w:sz w:val="28"/>
        </w:rPr>
        <w:t>а ООО</w:t>
      </w:r>
      <w:proofErr w:type="gramEnd"/>
      <w:r>
        <w:rPr>
          <w:rFonts w:ascii="Times New Roman" w:hAnsi="Times New Roman" w:cs="Times New Roman"/>
          <w:sz w:val="28"/>
        </w:rPr>
        <w:t xml:space="preserve"> «Лента» </w:t>
      </w:r>
      <w:r w:rsidR="003E49DE">
        <w:rPr>
          <w:rFonts w:ascii="Times New Roman" w:hAnsi="Times New Roman" w:cs="Times New Roman"/>
          <w:sz w:val="28"/>
        </w:rPr>
        <w:t>п</w:t>
      </w:r>
      <w:r w:rsidR="003E49DE" w:rsidRPr="003E49DE">
        <w:rPr>
          <w:rFonts w:ascii="Times New Roman" w:hAnsi="Times New Roman" w:cs="Times New Roman"/>
          <w:sz w:val="28"/>
        </w:rPr>
        <w:t>риказ от 30.12.2013г. № 1322</w:t>
      </w:r>
    </w:p>
    <w:p w:rsidR="00CE44B9" w:rsidRDefault="00CE44B9" w:rsidP="00CE44B9">
      <w:pPr>
        <w:pStyle w:val="a3"/>
        <w:spacing w:after="0" w:line="360" w:lineRule="auto"/>
        <w:ind w:left="0" w:firstLine="709"/>
        <w:jc w:val="both"/>
        <w:rPr>
          <w:rFonts w:ascii="Times New Roman" w:hAnsi="Times New Roman" w:cs="Times New Roman"/>
          <w:sz w:val="28"/>
          <w:szCs w:val="28"/>
        </w:rPr>
      </w:pPr>
    </w:p>
    <w:p w:rsidR="003A326D" w:rsidRDefault="003A326D" w:rsidP="00CE44B9">
      <w:pPr>
        <w:pStyle w:val="a3"/>
        <w:spacing w:after="0" w:line="360" w:lineRule="auto"/>
        <w:ind w:left="0" w:firstLine="709"/>
        <w:jc w:val="both"/>
        <w:rPr>
          <w:rFonts w:ascii="Times New Roman" w:hAnsi="Times New Roman" w:cs="Times New Roman"/>
          <w:sz w:val="28"/>
          <w:szCs w:val="28"/>
        </w:rPr>
      </w:pPr>
    </w:p>
    <w:p w:rsidR="003A326D" w:rsidRDefault="003A326D" w:rsidP="00CE44B9">
      <w:pPr>
        <w:pStyle w:val="a3"/>
        <w:spacing w:after="0" w:line="360" w:lineRule="auto"/>
        <w:ind w:left="0" w:firstLine="709"/>
        <w:jc w:val="both"/>
        <w:rPr>
          <w:rFonts w:ascii="Times New Roman" w:hAnsi="Times New Roman" w:cs="Times New Roman"/>
          <w:sz w:val="28"/>
          <w:szCs w:val="28"/>
        </w:rPr>
      </w:pPr>
    </w:p>
    <w:p w:rsidR="003A326D" w:rsidRDefault="003A326D" w:rsidP="00CE44B9">
      <w:pPr>
        <w:pStyle w:val="a3"/>
        <w:spacing w:after="0" w:line="360" w:lineRule="auto"/>
        <w:ind w:left="0" w:firstLine="709"/>
        <w:jc w:val="both"/>
        <w:rPr>
          <w:rFonts w:ascii="Times New Roman" w:hAnsi="Times New Roman" w:cs="Times New Roman"/>
          <w:sz w:val="28"/>
          <w:szCs w:val="28"/>
        </w:rPr>
      </w:pPr>
    </w:p>
    <w:p w:rsidR="003A326D" w:rsidRDefault="003A326D" w:rsidP="00CE44B9">
      <w:pPr>
        <w:pStyle w:val="a3"/>
        <w:spacing w:after="0" w:line="360" w:lineRule="auto"/>
        <w:ind w:left="0" w:firstLine="709"/>
        <w:jc w:val="both"/>
        <w:rPr>
          <w:rFonts w:ascii="Times New Roman" w:hAnsi="Times New Roman" w:cs="Times New Roman"/>
          <w:sz w:val="28"/>
          <w:szCs w:val="28"/>
        </w:rPr>
      </w:pPr>
    </w:p>
    <w:p w:rsidR="003A326D" w:rsidRDefault="003A326D" w:rsidP="00CE44B9">
      <w:pPr>
        <w:pStyle w:val="a3"/>
        <w:spacing w:after="0" w:line="360" w:lineRule="auto"/>
        <w:ind w:left="0" w:firstLine="709"/>
        <w:jc w:val="both"/>
        <w:rPr>
          <w:rFonts w:ascii="Times New Roman" w:hAnsi="Times New Roman" w:cs="Times New Roman"/>
          <w:sz w:val="28"/>
          <w:szCs w:val="28"/>
        </w:rPr>
      </w:pPr>
    </w:p>
    <w:p w:rsidR="003A326D" w:rsidRDefault="003A326D" w:rsidP="00CE44B9">
      <w:pPr>
        <w:pStyle w:val="a3"/>
        <w:spacing w:after="0" w:line="360" w:lineRule="auto"/>
        <w:ind w:left="0" w:firstLine="709"/>
        <w:jc w:val="both"/>
        <w:rPr>
          <w:rFonts w:ascii="Times New Roman" w:hAnsi="Times New Roman" w:cs="Times New Roman"/>
          <w:sz w:val="28"/>
          <w:szCs w:val="28"/>
        </w:rPr>
      </w:pPr>
    </w:p>
    <w:p w:rsidR="003A326D" w:rsidRDefault="003A326D" w:rsidP="00CE44B9">
      <w:pPr>
        <w:pStyle w:val="a3"/>
        <w:spacing w:after="0" w:line="360" w:lineRule="auto"/>
        <w:ind w:left="0" w:firstLine="709"/>
        <w:jc w:val="both"/>
        <w:rPr>
          <w:rFonts w:ascii="Times New Roman" w:hAnsi="Times New Roman" w:cs="Times New Roman"/>
          <w:sz w:val="28"/>
          <w:szCs w:val="28"/>
        </w:rPr>
      </w:pPr>
    </w:p>
    <w:p w:rsidR="003A326D" w:rsidRDefault="003A326D" w:rsidP="00CE44B9">
      <w:pPr>
        <w:pStyle w:val="a3"/>
        <w:spacing w:after="0" w:line="360" w:lineRule="auto"/>
        <w:ind w:left="0" w:firstLine="709"/>
        <w:jc w:val="both"/>
        <w:rPr>
          <w:rFonts w:ascii="Times New Roman" w:hAnsi="Times New Roman" w:cs="Times New Roman"/>
          <w:sz w:val="28"/>
          <w:szCs w:val="28"/>
        </w:rPr>
      </w:pPr>
    </w:p>
    <w:p w:rsidR="003A326D" w:rsidRDefault="003A326D" w:rsidP="00CE44B9">
      <w:pPr>
        <w:pStyle w:val="a3"/>
        <w:spacing w:after="0" w:line="360" w:lineRule="auto"/>
        <w:ind w:left="0" w:firstLine="709"/>
        <w:jc w:val="both"/>
        <w:rPr>
          <w:rFonts w:ascii="Times New Roman" w:hAnsi="Times New Roman" w:cs="Times New Roman"/>
          <w:sz w:val="28"/>
          <w:szCs w:val="28"/>
        </w:rPr>
      </w:pPr>
    </w:p>
    <w:p w:rsidR="003A326D" w:rsidRDefault="003A326D" w:rsidP="00CE44B9">
      <w:pPr>
        <w:pStyle w:val="a3"/>
        <w:spacing w:after="0" w:line="360" w:lineRule="auto"/>
        <w:ind w:left="0" w:firstLine="709"/>
        <w:jc w:val="both"/>
        <w:rPr>
          <w:rFonts w:ascii="Times New Roman" w:hAnsi="Times New Roman" w:cs="Times New Roman"/>
          <w:sz w:val="28"/>
          <w:szCs w:val="28"/>
        </w:rPr>
      </w:pPr>
    </w:p>
    <w:p w:rsidR="003A326D" w:rsidRDefault="003A326D" w:rsidP="00CE44B9">
      <w:pPr>
        <w:pStyle w:val="a3"/>
        <w:spacing w:after="0" w:line="360" w:lineRule="auto"/>
        <w:ind w:left="0" w:firstLine="709"/>
        <w:jc w:val="both"/>
        <w:rPr>
          <w:rFonts w:ascii="Times New Roman" w:hAnsi="Times New Roman" w:cs="Times New Roman"/>
          <w:sz w:val="28"/>
          <w:szCs w:val="28"/>
        </w:rPr>
      </w:pPr>
    </w:p>
    <w:p w:rsidR="003A326D" w:rsidRDefault="003A326D" w:rsidP="00CE44B9">
      <w:pPr>
        <w:pStyle w:val="a3"/>
        <w:spacing w:after="0" w:line="360" w:lineRule="auto"/>
        <w:ind w:left="0" w:firstLine="709"/>
        <w:jc w:val="both"/>
        <w:rPr>
          <w:rFonts w:ascii="Times New Roman" w:hAnsi="Times New Roman" w:cs="Times New Roman"/>
          <w:sz w:val="28"/>
          <w:szCs w:val="28"/>
        </w:rPr>
      </w:pPr>
    </w:p>
    <w:p w:rsidR="003A326D" w:rsidRDefault="003A326D" w:rsidP="00CE44B9">
      <w:pPr>
        <w:pStyle w:val="a3"/>
        <w:spacing w:after="0" w:line="360" w:lineRule="auto"/>
        <w:ind w:left="0" w:firstLine="709"/>
        <w:jc w:val="both"/>
        <w:rPr>
          <w:rFonts w:ascii="Times New Roman" w:hAnsi="Times New Roman" w:cs="Times New Roman"/>
          <w:sz w:val="28"/>
          <w:szCs w:val="28"/>
        </w:rPr>
      </w:pPr>
    </w:p>
    <w:p w:rsidR="003A326D" w:rsidRDefault="003A326D" w:rsidP="00CE44B9">
      <w:pPr>
        <w:pStyle w:val="a3"/>
        <w:spacing w:after="0" w:line="360" w:lineRule="auto"/>
        <w:ind w:left="0" w:firstLine="709"/>
        <w:jc w:val="both"/>
        <w:rPr>
          <w:rFonts w:ascii="Times New Roman" w:hAnsi="Times New Roman" w:cs="Times New Roman"/>
          <w:sz w:val="28"/>
          <w:szCs w:val="28"/>
        </w:rPr>
      </w:pPr>
    </w:p>
    <w:p w:rsidR="003A326D" w:rsidRDefault="003A326D" w:rsidP="00CE44B9">
      <w:pPr>
        <w:pStyle w:val="a3"/>
        <w:spacing w:after="0" w:line="360" w:lineRule="auto"/>
        <w:ind w:left="0" w:firstLine="709"/>
        <w:jc w:val="both"/>
        <w:rPr>
          <w:rFonts w:ascii="Times New Roman" w:hAnsi="Times New Roman" w:cs="Times New Roman"/>
          <w:sz w:val="28"/>
          <w:szCs w:val="28"/>
        </w:rPr>
      </w:pPr>
    </w:p>
    <w:p w:rsidR="003A326D" w:rsidRDefault="003A326D" w:rsidP="003A326D">
      <w:pPr>
        <w:pStyle w:val="a3"/>
        <w:spacing w:after="0" w:line="360" w:lineRule="auto"/>
        <w:ind w:left="0" w:firstLine="709"/>
        <w:jc w:val="right"/>
        <w:rPr>
          <w:rFonts w:ascii="Times New Roman" w:hAnsi="Times New Roman" w:cs="Times New Roman"/>
          <w:b/>
          <w:sz w:val="28"/>
          <w:szCs w:val="28"/>
        </w:rPr>
      </w:pPr>
      <w:r w:rsidRPr="003E49DE">
        <w:rPr>
          <w:rFonts w:ascii="Times New Roman" w:hAnsi="Times New Roman" w:cs="Times New Roman"/>
          <w:b/>
          <w:sz w:val="28"/>
          <w:szCs w:val="28"/>
        </w:rPr>
        <w:lastRenderedPageBreak/>
        <w:t>Приложение</w:t>
      </w:r>
      <w:proofErr w:type="gramStart"/>
      <w:r w:rsidR="005B7BF6">
        <w:rPr>
          <w:rFonts w:ascii="Times New Roman" w:hAnsi="Times New Roman" w:cs="Times New Roman"/>
          <w:b/>
          <w:sz w:val="28"/>
          <w:szCs w:val="28"/>
        </w:rPr>
        <w:t xml:space="preserve"> А</w:t>
      </w:r>
      <w:proofErr w:type="gramEnd"/>
    </w:p>
    <w:p w:rsidR="005B7BF6" w:rsidRDefault="005B7BF6" w:rsidP="005B7BF6">
      <w:pPr>
        <w:pStyle w:val="a3"/>
        <w:spacing w:after="0" w:line="36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Учетная политик</w:t>
      </w:r>
      <w:proofErr w:type="gramStart"/>
      <w:r>
        <w:rPr>
          <w:rFonts w:ascii="Times New Roman" w:hAnsi="Times New Roman" w:cs="Times New Roman"/>
          <w:b/>
          <w:sz w:val="28"/>
          <w:szCs w:val="28"/>
        </w:rPr>
        <w:t>а ООО</w:t>
      </w:r>
      <w:proofErr w:type="gramEnd"/>
      <w:r>
        <w:rPr>
          <w:rFonts w:ascii="Times New Roman" w:hAnsi="Times New Roman" w:cs="Times New Roman"/>
          <w:b/>
          <w:sz w:val="28"/>
          <w:szCs w:val="28"/>
        </w:rPr>
        <w:t xml:space="preserve"> «Лента»</w:t>
      </w:r>
    </w:p>
    <w:p w:rsidR="005B7BF6" w:rsidRDefault="007F3DDB" w:rsidP="007F3DDB">
      <w:pPr>
        <w:pStyle w:val="a3"/>
        <w:spacing w:after="0" w:line="360" w:lineRule="auto"/>
        <w:ind w:left="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8526085"/>
            <wp:effectExtent l="0" t="0" r="3175"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8526085"/>
                    </a:xfrm>
                    <a:prstGeom prst="rect">
                      <a:avLst/>
                    </a:prstGeom>
                    <a:noFill/>
                    <a:ln>
                      <a:noFill/>
                    </a:ln>
                  </pic:spPr>
                </pic:pic>
              </a:graphicData>
            </a:graphic>
          </wp:inline>
        </w:drawing>
      </w:r>
    </w:p>
    <w:p w:rsidR="007F3DDB" w:rsidRDefault="007F3DDB" w:rsidP="007F3DDB">
      <w:pPr>
        <w:pStyle w:val="a3"/>
        <w:spacing w:after="0" w:line="360" w:lineRule="auto"/>
        <w:ind w:left="0"/>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40425" cy="8585595"/>
            <wp:effectExtent l="0" t="0" r="3175"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8585595"/>
                    </a:xfrm>
                    <a:prstGeom prst="rect">
                      <a:avLst/>
                    </a:prstGeom>
                    <a:noFill/>
                    <a:ln>
                      <a:noFill/>
                    </a:ln>
                  </pic:spPr>
                </pic:pic>
              </a:graphicData>
            </a:graphic>
          </wp:inline>
        </w:drawing>
      </w:r>
    </w:p>
    <w:p w:rsidR="007F3DDB" w:rsidRDefault="007F3DDB" w:rsidP="007F3DDB">
      <w:pPr>
        <w:pStyle w:val="a3"/>
        <w:spacing w:after="0" w:line="360" w:lineRule="auto"/>
        <w:ind w:left="0"/>
        <w:jc w:val="center"/>
        <w:rPr>
          <w:rFonts w:ascii="Times New Roman" w:hAnsi="Times New Roman" w:cs="Times New Roman"/>
          <w:b/>
          <w:sz w:val="28"/>
          <w:szCs w:val="28"/>
        </w:rPr>
      </w:pPr>
    </w:p>
    <w:p w:rsidR="007F3DDB" w:rsidRDefault="007F3DDB" w:rsidP="007F3DDB">
      <w:pPr>
        <w:pStyle w:val="a3"/>
        <w:spacing w:after="0" w:line="360" w:lineRule="auto"/>
        <w:ind w:left="0"/>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40425" cy="8674072"/>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8674072"/>
                    </a:xfrm>
                    <a:prstGeom prst="rect">
                      <a:avLst/>
                    </a:prstGeom>
                    <a:noFill/>
                    <a:ln>
                      <a:noFill/>
                    </a:ln>
                  </pic:spPr>
                </pic:pic>
              </a:graphicData>
            </a:graphic>
          </wp:inline>
        </w:drawing>
      </w:r>
    </w:p>
    <w:p w:rsidR="007F3DDB" w:rsidRDefault="007F3DDB" w:rsidP="007F3DDB">
      <w:pPr>
        <w:pStyle w:val="a3"/>
        <w:spacing w:after="0" w:line="360" w:lineRule="auto"/>
        <w:ind w:left="0"/>
        <w:jc w:val="center"/>
        <w:rPr>
          <w:rFonts w:ascii="Times New Roman" w:hAnsi="Times New Roman" w:cs="Times New Roman"/>
          <w:b/>
          <w:sz w:val="28"/>
          <w:szCs w:val="28"/>
        </w:rPr>
      </w:pPr>
    </w:p>
    <w:p w:rsidR="007F3DDB" w:rsidRDefault="007F3DDB" w:rsidP="007F3DDB">
      <w:pPr>
        <w:pStyle w:val="a3"/>
        <w:spacing w:after="0" w:line="360" w:lineRule="auto"/>
        <w:ind w:left="0"/>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40425" cy="8591462"/>
            <wp:effectExtent l="0" t="0" r="3175"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8591462"/>
                    </a:xfrm>
                    <a:prstGeom prst="rect">
                      <a:avLst/>
                    </a:prstGeom>
                    <a:noFill/>
                    <a:ln>
                      <a:noFill/>
                    </a:ln>
                  </pic:spPr>
                </pic:pic>
              </a:graphicData>
            </a:graphic>
          </wp:inline>
        </w:drawing>
      </w:r>
    </w:p>
    <w:p w:rsidR="007F3DDB" w:rsidRDefault="007F3DDB" w:rsidP="007F3DDB">
      <w:pPr>
        <w:pStyle w:val="a3"/>
        <w:spacing w:after="0" w:line="360" w:lineRule="auto"/>
        <w:ind w:left="0"/>
        <w:jc w:val="center"/>
        <w:rPr>
          <w:rFonts w:ascii="Times New Roman" w:hAnsi="Times New Roman" w:cs="Times New Roman"/>
          <w:b/>
          <w:sz w:val="28"/>
          <w:szCs w:val="28"/>
        </w:rPr>
      </w:pPr>
    </w:p>
    <w:p w:rsidR="007F3DDB" w:rsidRDefault="007F3DDB" w:rsidP="007F3DDB">
      <w:pPr>
        <w:pStyle w:val="a3"/>
        <w:spacing w:after="0" w:line="360" w:lineRule="auto"/>
        <w:ind w:left="0"/>
        <w:jc w:val="center"/>
        <w:rPr>
          <w:rFonts w:ascii="Times New Roman" w:hAnsi="Times New Roman" w:cs="Times New Roman"/>
          <w:b/>
          <w:sz w:val="28"/>
          <w:szCs w:val="28"/>
        </w:rPr>
      </w:pPr>
    </w:p>
    <w:p w:rsidR="007F3DDB" w:rsidRDefault="007F3DDB" w:rsidP="007F3DDB">
      <w:pPr>
        <w:pStyle w:val="a3"/>
        <w:spacing w:after="0" w:line="360" w:lineRule="auto"/>
        <w:ind w:left="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850544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8505440"/>
                    </a:xfrm>
                    <a:prstGeom prst="rect">
                      <a:avLst/>
                    </a:prstGeom>
                    <a:noFill/>
                    <a:ln>
                      <a:noFill/>
                    </a:ln>
                  </pic:spPr>
                </pic:pic>
              </a:graphicData>
            </a:graphic>
          </wp:inline>
        </w:drawing>
      </w:r>
    </w:p>
    <w:p w:rsidR="007F3DDB" w:rsidRDefault="007F3DDB" w:rsidP="007F3DDB">
      <w:pPr>
        <w:pStyle w:val="a3"/>
        <w:spacing w:after="0" w:line="360" w:lineRule="auto"/>
        <w:ind w:left="0"/>
        <w:jc w:val="center"/>
        <w:rPr>
          <w:rFonts w:ascii="Times New Roman" w:hAnsi="Times New Roman" w:cs="Times New Roman"/>
          <w:b/>
          <w:sz w:val="28"/>
          <w:szCs w:val="28"/>
        </w:rPr>
      </w:pPr>
    </w:p>
    <w:p w:rsidR="007F3DDB" w:rsidRDefault="007F3DDB" w:rsidP="007F3DDB">
      <w:pPr>
        <w:pStyle w:val="a3"/>
        <w:spacing w:after="0" w:line="360" w:lineRule="auto"/>
        <w:ind w:left="0"/>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40425" cy="8616962"/>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616962"/>
                    </a:xfrm>
                    <a:prstGeom prst="rect">
                      <a:avLst/>
                    </a:prstGeom>
                    <a:noFill/>
                    <a:ln>
                      <a:noFill/>
                    </a:ln>
                  </pic:spPr>
                </pic:pic>
              </a:graphicData>
            </a:graphic>
          </wp:inline>
        </w:drawing>
      </w:r>
    </w:p>
    <w:p w:rsidR="007F3DDB" w:rsidRDefault="007F3DDB" w:rsidP="007F3DDB">
      <w:pPr>
        <w:pStyle w:val="a3"/>
        <w:spacing w:after="0" w:line="360" w:lineRule="auto"/>
        <w:ind w:left="0"/>
        <w:jc w:val="center"/>
        <w:rPr>
          <w:rFonts w:ascii="Times New Roman" w:hAnsi="Times New Roman" w:cs="Times New Roman"/>
          <w:b/>
          <w:sz w:val="28"/>
          <w:szCs w:val="28"/>
        </w:rPr>
      </w:pPr>
    </w:p>
    <w:p w:rsidR="007F3DDB" w:rsidRDefault="007F3DDB" w:rsidP="007F3DDB">
      <w:pPr>
        <w:pStyle w:val="a3"/>
        <w:spacing w:after="0" w:line="360" w:lineRule="auto"/>
        <w:ind w:left="0"/>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40425" cy="8587223"/>
            <wp:effectExtent l="0" t="0" r="3175"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587223"/>
                    </a:xfrm>
                    <a:prstGeom prst="rect">
                      <a:avLst/>
                    </a:prstGeom>
                    <a:noFill/>
                    <a:ln>
                      <a:noFill/>
                    </a:ln>
                  </pic:spPr>
                </pic:pic>
              </a:graphicData>
            </a:graphic>
          </wp:inline>
        </w:drawing>
      </w:r>
    </w:p>
    <w:p w:rsidR="007F3DDB" w:rsidRDefault="007F3DDB" w:rsidP="007F3DDB">
      <w:pPr>
        <w:pStyle w:val="a3"/>
        <w:spacing w:after="0" w:line="360" w:lineRule="auto"/>
        <w:ind w:left="0"/>
        <w:jc w:val="center"/>
        <w:rPr>
          <w:rFonts w:ascii="Times New Roman" w:hAnsi="Times New Roman" w:cs="Times New Roman"/>
          <w:b/>
          <w:sz w:val="28"/>
          <w:szCs w:val="28"/>
        </w:rPr>
      </w:pPr>
    </w:p>
    <w:p w:rsidR="007F3DDB" w:rsidRDefault="007F3DDB" w:rsidP="007F3DDB">
      <w:pPr>
        <w:pStyle w:val="a3"/>
        <w:spacing w:after="0" w:line="360" w:lineRule="auto"/>
        <w:ind w:left="0"/>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40425" cy="8551845"/>
            <wp:effectExtent l="0" t="0" r="3175"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8551845"/>
                    </a:xfrm>
                    <a:prstGeom prst="rect">
                      <a:avLst/>
                    </a:prstGeom>
                    <a:noFill/>
                    <a:ln>
                      <a:noFill/>
                    </a:ln>
                  </pic:spPr>
                </pic:pic>
              </a:graphicData>
            </a:graphic>
          </wp:inline>
        </w:drawing>
      </w:r>
    </w:p>
    <w:p w:rsidR="007F3DDB" w:rsidRPr="003E49DE" w:rsidRDefault="007F3DDB" w:rsidP="007F3DDB">
      <w:pPr>
        <w:pStyle w:val="a3"/>
        <w:spacing w:after="0" w:line="360" w:lineRule="auto"/>
        <w:ind w:left="0"/>
        <w:jc w:val="center"/>
        <w:rPr>
          <w:rFonts w:ascii="Times New Roman" w:hAnsi="Times New Roman" w:cs="Times New Roman"/>
          <w:b/>
          <w:sz w:val="28"/>
          <w:szCs w:val="28"/>
        </w:rPr>
      </w:pPr>
    </w:p>
    <w:p w:rsidR="003E49DE" w:rsidRDefault="003E49DE" w:rsidP="003E49DE">
      <w:pPr>
        <w:pStyle w:val="a3"/>
        <w:spacing w:after="0" w:line="360" w:lineRule="auto"/>
        <w:ind w:left="0" w:firstLine="709"/>
        <w:jc w:val="center"/>
        <w:rPr>
          <w:rFonts w:ascii="Times New Roman" w:hAnsi="Times New Roman" w:cs="Times New Roman"/>
          <w:sz w:val="28"/>
          <w:szCs w:val="28"/>
        </w:rPr>
      </w:pPr>
    </w:p>
    <w:p w:rsidR="003A326D" w:rsidRDefault="007F3DDB" w:rsidP="003A326D">
      <w:pPr>
        <w:pStyle w:val="a3"/>
        <w:spacing w:after="0" w:line="360" w:lineRule="auto"/>
        <w:ind w:left="0"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423537"/>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8423537"/>
                    </a:xfrm>
                    <a:prstGeom prst="rect">
                      <a:avLst/>
                    </a:prstGeom>
                    <a:noFill/>
                    <a:ln>
                      <a:noFill/>
                    </a:ln>
                  </pic:spPr>
                </pic:pic>
              </a:graphicData>
            </a:graphic>
          </wp:inline>
        </w:drawing>
      </w:r>
    </w:p>
    <w:p w:rsidR="007F3DDB" w:rsidRDefault="007F3DDB" w:rsidP="003A326D">
      <w:pPr>
        <w:pStyle w:val="a3"/>
        <w:spacing w:after="0" w:line="360" w:lineRule="auto"/>
        <w:ind w:left="0" w:firstLine="709"/>
        <w:jc w:val="center"/>
        <w:rPr>
          <w:rFonts w:ascii="Times New Roman" w:hAnsi="Times New Roman" w:cs="Times New Roman"/>
          <w:sz w:val="28"/>
          <w:szCs w:val="28"/>
        </w:rPr>
      </w:pPr>
    </w:p>
    <w:p w:rsidR="007F3DDB" w:rsidRDefault="007F3DDB" w:rsidP="003A326D">
      <w:pPr>
        <w:pStyle w:val="a3"/>
        <w:spacing w:after="0" w:line="360" w:lineRule="auto"/>
        <w:ind w:left="0" w:firstLine="709"/>
        <w:jc w:val="center"/>
        <w:rPr>
          <w:rFonts w:ascii="Times New Roman" w:hAnsi="Times New Roman" w:cs="Times New Roman"/>
          <w:sz w:val="28"/>
          <w:szCs w:val="28"/>
        </w:rPr>
      </w:pPr>
    </w:p>
    <w:p w:rsidR="007F3DDB" w:rsidRDefault="007F3DDB" w:rsidP="007F3DDB">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494734"/>
            <wp:effectExtent l="0" t="0" r="3175"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8494734"/>
                    </a:xfrm>
                    <a:prstGeom prst="rect">
                      <a:avLst/>
                    </a:prstGeom>
                    <a:noFill/>
                    <a:ln>
                      <a:noFill/>
                    </a:ln>
                  </pic:spPr>
                </pic:pic>
              </a:graphicData>
            </a:graphic>
          </wp:inline>
        </w:drawing>
      </w:r>
    </w:p>
    <w:p w:rsidR="007F3DDB" w:rsidRDefault="007F3DDB" w:rsidP="007F3DDB">
      <w:pPr>
        <w:pStyle w:val="a3"/>
        <w:spacing w:after="0" w:line="360" w:lineRule="auto"/>
        <w:ind w:left="0"/>
        <w:jc w:val="center"/>
        <w:rPr>
          <w:rFonts w:ascii="Times New Roman" w:hAnsi="Times New Roman" w:cs="Times New Roman"/>
          <w:sz w:val="28"/>
          <w:szCs w:val="28"/>
        </w:rPr>
      </w:pPr>
    </w:p>
    <w:p w:rsidR="007F3DDB" w:rsidRDefault="007F3DDB" w:rsidP="007F3DDB">
      <w:pPr>
        <w:pStyle w:val="a3"/>
        <w:spacing w:after="0" w:line="360" w:lineRule="auto"/>
        <w:ind w:left="0"/>
        <w:jc w:val="center"/>
        <w:rPr>
          <w:rFonts w:ascii="Times New Roman" w:hAnsi="Times New Roman" w:cs="Times New Roman"/>
          <w:sz w:val="28"/>
          <w:szCs w:val="28"/>
        </w:rPr>
      </w:pPr>
    </w:p>
    <w:p w:rsidR="007F3DDB" w:rsidRDefault="007F3DDB" w:rsidP="007F3DDB">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695514"/>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8695514"/>
                    </a:xfrm>
                    <a:prstGeom prst="rect">
                      <a:avLst/>
                    </a:prstGeom>
                    <a:noFill/>
                    <a:ln>
                      <a:noFill/>
                    </a:ln>
                  </pic:spPr>
                </pic:pic>
              </a:graphicData>
            </a:graphic>
          </wp:inline>
        </w:drawing>
      </w:r>
    </w:p>
    <w:p w:rsidR="007F3DDB" w:rsidRDefault="007F3DDB" w:rsidP="007F3DDB">
      <w:pPr>
        <w:pStyle w:val="a3"/>
        <w:spacing w:after="0" w:line="360" w:lineRule="auto"/>
        <w:ind w:left="0"/>
        <w:jc w:val="center"/>
        <w:rPr>
          <w:rFonts w:ascii="Times New Roman" w:hAnsi="Times New Roman" w:cs="Times New Roman"/>
          <w:sz w:val="28"/>
          <w:szCs w:val="28"/>
        </w:rPr>
      </w:pPr>
    </w:p>
    <w:p w:rsidR="007F3DDB" w:rsidRDefault="007F3DDB" w:rsidP="007F3DDB">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677607"/>
            <wp:effectExtent l="0" t="0" r="317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8677607"/>
                    </a:xfrm>
                    <a:prstGeom prst="rect">
                      <a:avLst/>
                    </a:prstGeom>
                    <a:noFill/>
                    <a:ln>
                      <a:noFill/>
                    </a:ln>
                  </pic:spPr>
                </pic:pic>
              </a:graphicData>
            </a:graphic>
          </wp:inline>
        </w:drawing>
      </w:r>
    </w:p>
    <w:p w:rsidR="007F3DDB" w:rsidRDefault="007F3DDB" w:rsidP="007F3DDB">
      <w:pPr>
        <w:pStyle w:val="a3"/>
        <w:spacing w:after="0" w:line="360" w:lineRule="auto"/>
        <w:ind w:left="0"/>
        <w:jc w:val="center"/>
        <w:rPr>
          <w:rFonts w:ascii="Times New Roman" w:hAnsi="Times New Roman" w:cs="Times New Roman"/>
          <w:sz w:val="28"/>
          <w:szCs w:val="28"/>
        </w:rPr>
      </w:pPr>
    </w:p>
    <w:p w:rsidR="007F3DDB" w:rsidRDefault="007F3DDB" w:rsidP="007F3DDB">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9066166"/>
            <wp:effectExtent l="0" t="0" r="3175"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9066166"/>
                    </a:xfrm>
                    <a:prstGeom prst="rect">
                      <a:avLst/>
                    </a:prstGeom>
                    <a:noFill/>
                    <a:ln>
                      <a:noFill/>
                    </a:ln>
                  </pic:spPr>
                </pic:pic>
              </a:graphicData>
            </a:graphic>
          </wp:inline>
        </w:drawing>
      </w:r>
    </w:p>
    <w:p w:rsidR="007F3DDB" w:rsidRDefault="007F3DDB" w:rsidP="007F3DDB">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615533"/>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8615533"/>
                    </a:xfrm>
                    <a:prstGeom prst="rect">
                      <a:avLst/>
                    </a:prstGeom>
                    <a:noFill/>
                    <a:ln>
                      <a:noFill/>
                    </a:ln>
                  </pic:spPr>
                </pic:pic>
              </a:graphicData>
            </a:graphic>
          </wp:inline>
        </w:drawing>
      </w:r>
    </w:p>
    <w:p w:rsidR="007F3DDB" w:rsidRDefault="007F3DDB" w:rsidP="007F3DDB">
      <w:pPr>
        <w:pStyle w:val="a3"/>
        <w:spacing w:after="0" w:line="360" w:lineRule="auto"/>
        <w:ind w:left="0"/>
        <w:jc w:val="center"/>
        <w:rPr>
          <w:rFonts w:ascii="Times New Roman" w:hAnsi="Times New Roman" w:cs="Times New Roman"/>
          <w:sz w:val="28"/>
          <w:szCs w:val="28"/>
        </w:rPr>
      </w:pPr>
    </w:p>
    <w:p w:rsidR="007F3DDB" w:rsidRDefault="007F3DDB" w:rsidP="007F3DDB">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32675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8326750"/>
                    </a:xfrm>
                    <a:prstGeom prst="rect">
                      <a:avLst/>
                    </a:prstGeom>
                    <a:noFill/>
                    <a:ln>
                      <a:noFill/>
                    </a:ln>
                  </pic:spPr>
                </pic:pic>
              </a:graphicData>
            </a:graphic>
          </wp:inline>
        </w:drawing>
      </w:r>
    </w:p>
    <w:p w:rsidR="007F3DDB" w:rsidRDefault="007F3DDB" w:rsidP="007F3DDB">
      <w:pPr>
        <w:pStyle w:val="a3"/>
        <w:spacing w:after="0" w:line="360" w:lineRule="auto"/>
        <w:ind w:left="0"/>
        <w:jc w:val="center"/>
        <w:rPr>
          <w:rFonts w:ascii="Times New Roman" w:hAnsi="Times New Roman" w:cs="Times New Roman"/>
          <w:sz w:val="28"/>
          <w:szCs w:val="28"/>
        </w:rPr>
      </w:pPr>
    </w:p>
    <w:p w:rsidR="007F3DDB" w:rsidRDefault="007F3DDB" w:rsidP="007F3DDB">
      <w:pPr>
        <w:pStyle w:val="a3"/>
        <w:spacing w:after="0" w:line="360" w:lineRule="auto"/>
        <w:ind w:left="0"/>
        <w:jc w:val="center"/>
        <w:rPr>
          <w:rFonts w:ascii="Times New Roman" w:hAnsi="Times New Roman" w:cs="Times New Roman"/>
          <w:sz w:val="28"/>
          <w:szCs w:val="28"/>
        </w:rPr>
      </w:pPr>
    </w:p>
    <w:p w:rsidR="007F3DDB" w:rsidRDefault="007F3DDB" w:rsidP="007F3DDB">
      <w:pPr>
        <w:pStyle w:val="a3"/>
        <w:spacing w:after="0" w:line="360" w:lineRule="auto"/>
        <w:ind w:left="0"/>
        <w:jc w:val="right"/>
        <w:rPr>
          <w:rFonts w:ascii="Times New Roman" w:hAnsi="Times New Roman" w:cs="Times New Roman"/>
          <w:b/>
          <w:sz w:val="28"/>
          <w:szCs w:val="28"/>
        </w:rPr>
      </w:pPr>
      <w:r w:rsidRPr="007F3DDB">
        <w:rPr>
          <w:rFonts w:ascii="Times New Roman" w:hAnsi="Times New Roman" w:cs="Times New Roman"/>
          <w:b/>
          <w:sz w:val="28"/>
          <w:szCs w:val="28"/>
        </w:rPr>
        <w:lastRenderedPageBreak/>
        <w:t>Приложение</w:t>
      </w:r>
      <w:proofErr w:type="gramStart"/>
      <w:r w:rsidRPr="007F3DDB">
        <w:rPr>
          <w:rFonts w:ascii="Times New Roman" w:hAnsi="Times New Roman" w:cs="Times New Roman"/>
          <w:b/>
          <w:sz w:val="28"/>
          <w:szCs w:val="28"/>
        </w:rPr>
        <w:t xml:space="preserve"> Б</w:t>
      </w:r>
      <w:proofErr w:type="gramEnd"/>
    </w:p>
    <w:p w:rsidR="007F3DDB" w:rsidRDefault="007F3DDB" w:rsidP="007F3DDB">
      <w:pPr>
        <w:pStyle w:val="a3"/>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Бухгалтерский баланс </w:t>
      </w:r>
    </w:p>
    <w:p w:rsidR="007F3DDB" w:rsidRDefault="007F3DDB" w:rsidP="007F3DDB">
      <w:pPr>
        <w:pStyle w:val="a3"/>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t>на 31 декабря 2016 года</w:t>
      </w:r>
    </w:p>
    <w:p w:rsidR="007F3DDB" w:rsidRDefault="007F3DDB" w:rsidP="007F3DDB">
      <w:pPr>
        <w:pStyle w:val="a3"/>
        <w:spacing w:after="0" w:line="360" w:lineRule="auto"/>
        <w:ind w:left="0"/>
        <w:jc w:val="center"/>
        <w:rPr>
          <w:rFonts w:ascii="Times New Roman" w:hAnsi="Times New Roman" w:cs="Times New Roman"/>
          <w:b/>
          <w:sz w:val="28"/>
          <w:szCs w:val="28"/>
        </w:rPr>
      </w:pPr>
    </w:p>
    <w:p w:rsidR="007F3DDB" w:rsidRPr="007F3DDB" w:rsidRDefault="007F3DDB" w:rsidP="007F3DDB">
      <w:pPr>
        <w:pStyle w:val="a3"/>
        <w:spacing w:after="0" w:line="360" w:lineRule="auto"/>
        <w:ind w:left="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553075" cy="70866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3075" cy="7086600"/>
                    </a:xfrm>
                    <a:prstGeom prst="rect">
                      <a:avLst/>
                    </a:prstGeom>
                    <a:noFill/>
                    <a:ln>
                      <a:noFill/>
                    </a:ln>
                  </pic:spPr>
                </pic:pic>
              </a:graphicData>
            </a:graphic>
          </wp:inline>
        </w:drawing>
      </w:r>
    </w:p>
    <w:p w:rsidR="007F3DDB" w:rsidRDefault="007F3DDB" w:rsidP="007F3DDB">
      <w:pPr>
        <w:pStyle w:val="a3"/>
        <w:spacing w:after="0" w:line="360" w:lineRule="auto"/>
        <w:ind w:left="0"/>
        <w:jc w:val="right"/>
        <w:rPr>
          <w:rFonts w:ascii="Times New Roman" w:hAnsi="Times New Roman" w:cs="Times New Roman"/>
          <w:sz w:val="28"/>
          <w:szCs w:val="28"/>
        </w:rPr>
      </w:pPr>
    </w:p>
    <w:p w:rsidR="007F3DDB" w:rsidRDefault="007F3DDB" w:rsidP="007F3DDB">
      <w:pPr>
        <w:pStyle w:val="a3"/>
        <w:spacing w:after="0" w:line="360" w:lineRule="auto"/>
        <w:ind w:left="0"/>
        <w:jc w:val="center"/>
        <w:rPr>
          <w:rFonts w:ascii="Times New Roman" w:hAnsi="Times New Roman" w:cs="Times New Roman"/>
          <w:sz w:val="28"/>
          <w:szCs w:val="28"/>
        </w:rPr>
      </w:pPr>
    </w:p>
    <w:p w:rsidR="007F3DDB" w:rsidRDefault="007F3DDB" w:rsidP="007F3DDB">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95975" cy="61626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5975" cy="6162675"/>
                    </a:xfrm>
                    <a:prstGeom prst="rect">
                      <a:avLst/>
                    </a:prstGeom>
                    <a:noFill/>
                    <a:ln>
                      <a:noFill/>
                    </a:ln>
                  </pic:spPr>
                </pic:pic>
              </a:graphicData>
            </a:graphic>
          </wp:inline>
        </w:drawing>
      </w:r>
    </w:p>
    <w:p w:rsidR="007F3DDB" w:rsidRDefault="007F3DDB" w:rsidP="007F3DDB">
      <w:pPr>
        <w:pStyle w:val="a3"/>
        <w:spacing w:after="0" w:line="360" w:lineRule="auto"/>
        <w:ind w:left="0"/>
        <w:jc w:val="center"/>
        <w:rPr>
          <w:rFonts w:ascii="Times New Roman" w:hAnsi="Times New Roman" w:cs="Times New Roman"/>
          <w:sz w:val="28"/>
          <w:szCs w:val="28"/>
        </w:rPr>
      </w:pPr>
    </w:p>
    <w:p w:rsidR="007F3DDB" w:rsidRDefault="007F3DDB" w:rsidP="007F3DDB">
      <w:pPr>
        <w:pStyle w:val="a3"/>
        <w:spacing w:after="0" w:line="360" w:lineRule="auto"/>
        <w:ind w:left="0"/>
        <w:jc w:val="center"/>
        <w:rPr>
          <w:rFonts w:ascii="Times New Roman" w:hAnsi="Times New Roman" w:cs="Times New Roman"/>
          <w:sz w:val="28"/>
          <w:szCs w:val="28"/>
        </w:rPr>
      </w:pPr>
    </w:p>
    <w:p w:rsidR="007F3DDB" w:rsidRDefault="007F3DDB" w:rsidP="007F3DDB">
      <w:pPr>
        <w:pStyle w:val="a3"/>
        <w:spacing w:after="0" w:line="360" w:lineRule="auto"/>
        <w:ind w:left="0"/>
        <w:jc w:val="center"/>
        <w:rPr>
          <w:rFonts w:ascii="Times New Roman" w:hAnsi="Times New Roman" w:cs="Times New Roman"/>
          <w:sz w:val="28"/>
          <w:szCs w:val="28"/>
        </w:rPr>
      </w:pPr>
    </w:p>
    <w:p w:rsidR="007F3DDB" w:rsidRDefault="007F3DDB" w:rsidP="007F3DDB">
      <w:pPr>
        <w:pStyle w:val="a3"/>
        <w:spacing w:after="0" w:line="360" w:lineRule="auto"/>
        <w:ind w:left="0"/>
        <w:jc w:val="center"/>
        <w:rPr>
          <w:rFonts w:ascii="Times New Roman" w:hAnsi="Times New Roman" w:cs="Times New Roman"/>
          <w:sz w:val="28"/>
          <w:szCs w:val="28"/>
        </w:rPr>
      </w:pPr>
    </w:p>
    <w:p w:rsidR="007F3DDB" w:rsidRDefault="007F3DDB" w:rsidP="007F3DDB">
      <w:pPr>
        <w:pStyle w:val="a3"/>
        <w:spacing w:after="0" w:line="360" w:lineRule="auto"/>
        <w:ind w:left="0"/>
        <w:jc w:val="center"/>
        <w:rPr>
          <w:rFonts w:ascii="Times New Roman" w:hAnsi="Times New Roman" w:cs="Times New Roman"/>
          <w:sz w:val="28"/>
          <w:szCs w:val="28"/>
        </w:rPr>
      </w:pPr>
    </w:p>
    <w:p w:rsidR="007F3DDB" w:rsidRDefault="007F3DDB" w:rsidP="007F3DDB">
      <w:pPr>
        <w:pStyle w:val="a3"/>
        <w:spacing w:after="0" w:line="360" w:lineRule="auto"/>
        <w:ind w:left="0"/>
        <w:jc w:val="center"/>
        <w:rPr>
          <w:rFonts w:ascii="Times New Roman" w:hAnsi="Times New Roman" w:cs="Times New Roman"/>
          <w:sz w:val="28"/>
          <w:szCs w:val="28"/>
        </w:rPr>
      </w:pPr>
    </w:p>
    <w:p w:rsidR="007F3DDB" w:rsidRDefault="007F3DDB" w:rsidP="007F3DDB">
      <w:pPr>
        <w:pStyle w:val="a3"/>
        <w:spacing w:after="0" w:line="360" w:lineRule="auto"/>
        <w:ind w:left="0"/>
        <w:jc w:val="center"/>
        <w:rPr>
          <w:rFonts w:ascii="Times New Roman" w:hAnsi="Times New Roman" w:cs="Times New Roman"/>
          <w:sz w:val="28"/>
          <w:szCs w:val="28"/>
        </w:rPr>
      </w:pPr>
    </w:p>
    <w:p w:rsidR="007F3DDB" w:rsidRDefault="007F3DDB" w:rsidP="007F3DDB">
      <w:pPr>
        <w:pStyle w:val="a3"/>
        <w:spacing w:after="0" w:line="360" w:lineRule="auto"/>
        <w:ind w:left="0"/>
        <w:jc w:val="center"/>
        <w:rPr>
          <w:rFonts w:ascii="Times New Roman" w:hAnsi="Times New Roman" w:cs="Times New Roman"/>
          <w:sz w:val="28"/>
          <w:szCs w:val="28"/>
        </w:rPr>
      </w:pPr>
    </w:p>
    <w:p w:rsidR="007F3DDB" w:rsidRDefault="007F3DDB" w:rsidP="007F3DDB">
      <w:pPr>
        <w:pStyle w:val="a3"/>
        <w:spacing w:after="0" w:line="360" w:lineRule="auto"/>
        <w:ind w:left="0"/>
        <w:jc w:val="center"/>
        <w:rPr>
          <w:rFonts w:ascii="Times New Roman" w:hAnsi="Times New Roman" w:cs="Times New Roman"/>
          <w:sz w:val="28"/>
          <w:szCs w:val="28"/>
        </w:rPr>
      </w:pPr>
    </w:p>
    <w:p w:rsidR="007F3DDB" w:rsidRDefault="007F3DDB" w:rsidP="007F3DDB">
      <w:pPr>
        <w:pStyle w:val="a3"/>
        <w:spacing w:after="0" w:line="360" w:lineRule="auto"/>
        <w:ind w:left="0"/>
        <w:jc w:val="right"/>
        <w:rPr>
          <w:rFonts w:ascii="Times New Roman" w:hAnsi="Times New Roman" w:cs="Times New Roman"/>
          <w:b/>
          <w:sz w:val="28"/>
          <w:szCs w:val="28"/>
        </w:rPr>
      </w:pPr>
      <w:r w:rsidRPr="007F3DDB">
        <w:rPr>
          <w:rFonts w:ascii="Times New Roman" w:hAnsi="Times New Roman" w:cs="Times New Roman"/>
          <w:b/>
          <w:sz w:val="28"/>
          <w:szCs w:val="28"/>
        </w:rPr>
        <w:lastRenderedPageBreak/>
        <w:t>Приложение</w:t>
      </w:r>
      <w:proofErr w:type="gramStart"/>
      <w:r w:rsidRPr="007F3DDB">
        <w:rPr>
          <w:rFonts w:ascii="Times New Roman" w:hAnsi="Times New Roman" w:cs="Times New Roman"/>
          <w:b/>
          <w:sz w:val="28"/>
          <w:szCs w:val="28"/>
        </w:rPr>
        <w:t xml:space="preserve"> В</w:t>
      </w:r>
      <w:proofErr w:type="gramEnd"/>
    </w:p>
    <w:p w:rsidR="007F3DDB" w:rsidRDefault="007F3DDB" w:rsidP="007F3DDB">
      <w:pPr>
        <w:pStyle w:val="a3"/>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Отчет о финансовых результатах </w:t>
      </w:r>
    </w:p>
    <w:p w:rsidR="007F3DDB" w:rsidRDefault="007F3DDB" w:rsidP="007F3DDB">
      <w:pPr>
        <w:pStyle w:val="a3"/>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t>за 12 месяцев 2016 года</w:t>
      </w:r>
    </w:p>
    <w:p w:rsidR="007F3DDB" w:rsidRDefault="007F3DDB" w:rsidP="007F3DDB">
      <w:pPr>
        <w:pStyle w:val="a3"/>
        <w:spacing w:after="0" w:line="360" w:lineRule="auto"/>
        <w:ind w:left="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781675" cy="70199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1675" cy="7019925"/>
                    </a:xfrm>
                    <a:prstGeom prst="rect">
                      <a:avLst/>
                    </a:prstGeom>
                    <a:noFill/>
                    <a:ln>
                      <a:noFill/>
                    </a:ln>
                  </pic:spPr>
                </pic:pic>
              </a:graphicData>
            </a:graphic>
          </wp:inline>
        </w:drawing>
      </w:r>
    </w:p>
    <w:p w:rsidR="007F3DDB" w:rsidRDefault="007F3DDB" w:rsidP="007F3DDB">
      <w:pPr>
        <w:pStyle w:val="a3"/>
        <w:spacing w:after="0" w:line="360" w:lineRule="auto"/>
        <w:ind w:left="0"/>
        <w:jc w:val="center"/>
        <w:rPr>
          <w:rFonts w:ascii="Times New Roman" w:hAnsi="Times New Roman" w:cs="Times New Roman"/>
          <w:b/>
          <w:sz w:val="28"/>
          <w:szCs w:val="28"/>
        </w:rPr>
      </w:pPr>
    </w:p>
    <w:p w:rsidR="007F3DDB" w:rsidRDefault="007F3DDB" w:rsidP="007F3DDB">
      <w:pPr>
        <w:pStyle w:val="a3"/>
        <w:spacing w:after="0" w:line="360" w:lineRule="auto"/>
        <w:ind w:left="0"/>
        <w:jc w:val="center"/>
        <w:rPr>
          <w:rFonts w:ascii="Times New Roman" w:hAnsi="Times New Roman" w:cs="Times New Roman"/>
          <w:b/>
          <w:sz w:val="28"/>
          <w:szCs w:val="28"/>
        </w:rPr>
      </w:pPr>
    </w:p>
    <w:p w:rsidR="007F3DDB" w:rsidRDefault="007F3DDB" w:rsidP="007F3DDB">
      <w:pPr>
        <w:pStyle w:val="a3"/>
        <w:spacing w:after="0" w:line="360" w:lineRule="auto"/>
        <w:ind w:left="0"/>
        <w:jc w:val="center"/>
        <w:rPr>
          <w:rFonts w:ascii="Times New Roman" w:hAnsi="Times New Roman" w:cs="Times New Roman"/>
          <w:b/>
          <w:sz w:val="28"/>
          <w:szCs w:val="28"/>
        </w:rPr>
      </w:pPr>
    </w:p>
    <w:p w:rsidR="007F3DDB" w:rsidRDefault="007F3DDB" w:rsidP="007F3DDB">
      <w:pPr>
        <w:pStyle w:val="a3"/>
        <w:spacing w:after="0" w:line="360" w:lineRule="auto"/>
        <w:ind w:left="0"/>
        <w:jc w:val="center"/>
        <w:rPr>
          <w:rFonts w:ascii="Times New Roman" w:hAnsi="Times New Roman" w:cs="Times New Roman"/>
          <w:b/>
          <w:sz w:val="28"/>
          <w:szCs w:val="28"/>
        </w:rPr>
      </w:pPr>
    </w:p>
    <w:p w:rsidR="007F3DDB" w:rsidRDefault="007F3DDB" w:rsidP="007F3DDB">
      <w:pPr>
        <w:pStyle w:val="a3"/>
        <w:spacing w:after="0" w:line="360" w:lineRule="auto"/>
        <w:ind w:left="0"/>
        <w:jc w:val="center"/>
        <w:rPr>
          <w:rFonts w:ascii="Times New Roman" w:hAnsi="Times New Roman" w:cs="Times New Roman"/>
          <w:b/>
          <w:sz w:val="28"/>
          <w:szCs w:val="28"/>
        </w:rPr>
      </w:pPr>
    </w:p>
    <w:p w:rsidR="007F3DDB" w:rsidRDefault="007F3DDB" w:rsidP="007F3DDB">
      <w:pPr>
        <w:pStyle w:val="a3"/>
        <w:spacing w:after="0" w:line="360" w:lineRule="auto"/>
        <w:ind w:left="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857875" cy="38862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7875" cy="3886200"/>
                    </a:xfrm>
                    <a:prstGeom prst="rect">
                      <a:avLst/>
                    </a:prstGeom>
                    <a:noFill/>
                    <a:ln>
                      <a:noFill/>
                    </a:ln>
                  </pic:spPr>
                </pic:pic>
              </a:graphicData>
            </a:graphic>
          </wp:inline>
        </w:drawing>
      </w:r>
    </w:p>
    <w:p w:rsidR="007F3DDB" w:rsidRDefault="007F3DDB" w:rsidP="007F3DDB">
      <w:pPr>
        <w:pStyle w:val="a3"/>
        <w:spacing w:after="0" w:line="360" w:lineRule="auto"/>
        <w:ind w:left="0"/>
        <w:jc w:val="center"/>
        <w:rPr>
          <w:rFonts w:ascii="Times New Roman" w:hAnsi="Times New Roman" w:cs="Times New Roman"/>
          <w:b/>
          <w:sz w:val="28"/>
          <w:szCs w:val="28"/>
        </w:rPr>
      </w:pPr>
    </w:p>
    <w:p w:rsidR="007F3DDB" w:rsidRDefault="007F3DDB" w:rsidP="007F3DDB">
      <w:pPr>
        <w:pStyle w:val="a3"/>
        <w:spacing w:after="0" w:line="360" w:lineRule="auto"/>
        <w:ind w:left="0"/>
        <w:jc w:val="center"/>
        <w:rPr>
          <w:rFonts w:ascii="Times New Roman" w:hAnsi="Times New Roman" w:cs="Times New Roman"/>
          <w:b/>
          <w:sz w:val="28"/>
          <w:szCs w:val="28"/>
        </w:rPr>
      </w:pPr>
    </w:p>
    <w:p w:rsidR="007F3DDB" w:rsidRDefault="007F3DDB" w:rsidP="007F3DDB">
      <w:pPr>
        <w:pStyle w:val="a3"/>
        <w:spacing w:after="0" w:line="360" w:lineRule="auto"/>
        <w:ind w:left="0"/>
        <w:jc w:val="center"/>
        <w:rPr>
          <w:rFonts w:ascii="Times New Roman" w:hAnsi="Times New Roman" w:cs="Times New Roman"/>
          <w:b/>
          <w:sz w:val="28"/>
          <w:szCs w:val="28"/>
        </w:rPr>
      </w:pPr>
    </w:p>
    <w:p w:rsidR="007F3DDB" w:rsidRDefault="007F3DDB" w:rsidP="007F3DDB">
      <w:pPr>
        <w:pStyle w:val="a3"/>
        <w:spacing w:after="0" w:line="360" w:lineRule="auto"/>
        <w:ind w:left="0"/>
        <w:jc w:val="center"/>
        <w:rPr>
          <w:rFonts w:ascii="Times New Roman" w:hAnsi="Times New Roman" w:cs="Times New Roman"/>
          <w:b/>
          <w:sz w:val="28"/>
          <w:szCs w:val="28"/>
        </w:rPr>
      </w:pPr>
    </w:p>
    <w:p w:rsidR="007F3DDB" w:rsidRDefault="007F3DDB" w:rsidP="007F3DDB">
      <w:pPr>
        <w:pStyle w:val="a3"/>
        <w:spacing w:after="0" w:line="360" w:lineRule="auto"/>
        <w:ind w:left="0"/>
        <w:jc w:val="center"/>
        <w:rPr>
          <w:rFonts w:ascii="Times New Roman" w:hAnsi="Times New Roman" w:cs="Times New Roman"/>
          <w:b/>
          <w:sz w:val="28"/>
          <w:szCs w:val="28"/>
        </w:rPr>
      </w:pPr>
    </w:p>
    <w:p w:rsidR="007F3DDB" w:rsidRDefault="007F3DDB" w:rsidP="007F3DDB">
      <w:pPr>
        <w:pStyle w:val="a3"/>
        <w:spacing w:after="0" w:line="360" w:lineRule="auto"/>
        <w:ind w:left="0"/>
        <w:jc w:val="center"/>
        <w:rPr>
          <w:rFonts w:ascii="Times New Roman" w:hAnsi="Times New Roman" w:cs="Times New Roman"/>
          <w:b/>
          <w:sz w:val="28"/>
          <w:szCs w:val="28"/>
        </w:rPr>
      </w:pPr>
    </w:p>
    <w:p w:rsidR="007F3DDB" w:rsidRDefault="007F3DDB" w:rsidP="007F3DDB">
      <w:pPr>
        <w:pStyle w:val="a3"/>
        <w:spacing w:after="0" w:line="360" w:lineRule="auto"/>
        <w:ind w:left="0"/>
        <w:jc w:val="center"/>
        <w:rPr>
          <w:rFonts w:ascii="Times New Roman" w:hAnsi="Times New Roman" w:cs="Times New Roman"/>
          <w:b/>
          <w:sz w:val="28"/>
          <w:szCs w:val="28"/>
        </w:rPr>
      </w:pPr>
    </w:p>
    <w:p w:rsidR="007F3DDB" w:rsidRPr="007F3DDB" w:rsidRDefault="007F3DDB" w:rsidP="007F3DDB">
      <w:pPr>
        <w:pStyle w:val="a3"/>
        <w:spacing w:after="0" w:line="360" w:lineRule="auto"/>
        <w:ind w:left="0"/>
        <w:jc w:val="center"/>
        <w:rPr>
          <w:rFonts w:ascii="Times New Roman" w:hAnsi="Times New Roman" w:cs="Times New Roman"/>
          <w:b/>
          <w:sz w:val="28"/>
          <w:szCs w:val="28"/>
        </w:rPr>
      </w:pPr>
    </w:p>
    <w:p w:rsidR="007F3DDB" w:rsidRDefault="007F3DDB" w:rsidP="007F3DDB">
      <w:pPr>
        <w:pStyle w:val="a3"/>
        <w:spacing w:after="0" w:line="360" w:lineRule="auto"/>
        <w:ind w:left="0"/>
        <w:jc w:val="right"/>
        <w:rPr>
          <w:rFonts w:ascii="Times New Roman" w:hAnsi="Times New Roman" w:cs="Times New Roman"/>
          <w:sz w:val="28"/>
          <w:szCs w:val="28"/>
        </w:rPr>
      </w:pPr>
    </w:p>
    <w:p w:rsidR="007F3DDB" w:rsidRDefault="007F3DDB" w:rsidP="007F3DDB">
      <w:pPr>
        <w:pStyle w:val="a3"/>
        <w:spacing w:after="0" w:line="360" w:lineRule="auto"/>
        <w:ind w:left="0"/>
        <w:jc w:val="center"/>
        <w:rPr>
          <w:rFonts w:ascii="Times New Roman" w:hAnsi="Times New Roman" w:cs="Times New Roman"/>
          <w:sz w:val="28"/>
          <w:szCs w:val="28"/>
        </w:rPr>
      </w:pPr>
    </w:p>
    <w:p w:rsidR="007F3DDB" w:rsidRDefault="007F3DDB" w:rsidP="007F3DDB">
      <w:pPr>
        <w:pStyle w:val="a3"/>
        <w:spacing w:after="0" w:line="360" w:lineRule="auto"/>
        <w:ind w:left="0"/>
        <w:jc w:val="center"/>
        <w:rPr>
          <w:rFonts w:ascii="Times New Roman" w:hAnsi="Times New Roman" w:cs="Times New Roman"/>
          <w:sz w:val="28"/>
          <w:szCs w:val="28"/>
        </w:rPr>
      </w:pPr>
    </w:p>
    <w:p w:rsidR="007F3DDB" w:rsidRDefault="007F3DDB" w:rsidP="007F3DDB">
      <w:pPr>
        <w:pStyle w:val="a3"/>
        <w:spacing w:after="0" w:line="360" w:lineRule="auto"/>
        <w:ind w:left="0"/>
        <w:jc w:val="center"/>
        <w:rPr>
          <w:rFonts w:ascii="Times New Roman" w:hAnsi="Times New Roman" w:cs="Times New Roman"/>
          <w:sz w:val="28"/>
          <w:szCs w:val="28"/>
        </w:rPr>
      </w:pPr>
    </w:p>
    <w:p w:rsidR="007F3DDB" w:rsidRDefault="007F3DDB" w:rsidP="007F3DDB">
      <w:pPr>
        <w:pStyle w:val="a3"/>
        <w:spacing w:after="0" w:line="360" w:lineRule="auto"/>
        <w:ind w:left="0"/>
        <w:jc w:val="center"/>
        <w:rPr>
          <w:rFonts w:ascii="Times New Roman" w:hAnsi="Times New Roman" w:cs="Times New Roman"/>
          <w:sz w:val="28"/>
          <w:szCs w:val="28"/>
        </w:rPr>
      </w:pPr>
    </w:p>
    <w:p w:rsidR="007F3DDB" w:rsidRDefault="007F3DDB" w:rsidP="007F3DDB">
      <w:pPr>
        <w:pStyle w:val="a3"/>
        <w:spacing w:after="0" w:line="360" w:lineRule="auto"/>
        <w:ind w:left="0"/>
        <w:jc w:val="center"/>
        <w:rPr>
          <w:rFonts w:ascii="Times New Roman" w:hAnsi="Times New Roman" w:cs="Times New Roman"/>
          <w:sz w:val="28"/>
          <w:szCs w:val="28"/>
        </w:rPr>
      </w:pPr>
    </w:p>
    <w:p w:rsidR="007F3DDB" w:rsidRDefault="007F3DDB" w:rsidP="003A326D">
      <w:pPr>
        <w:pStyle w:val="a3"/>
        <w:spacing w:after="0" w:line="360" w:lineRule="auto"/>
        <w:ind w:left="0"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591824"/>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4591824"/>
                    </a:xfrm>
                    <a:prstGeom prst="rect">
                      <a:avLst/>
                    </a:prstGeom>
                    <a:noFill/>
                    <a:ln>
                      <a:noFill/>
                    </a:ln>
                  </pic:spPr>
                </pic:pic>
              </a:graphicData>
            </a:graphic>
          </wp:inline>
        </w:drawing>
      </w:r>
    </w:p>
    <w:p w:rsidR="007F3DDB" w:rsidRDefault="007F3DDB" w:rsidP="003A326D">
      <w:pPr>
        <w:pStyle w:val="a3"/>
        <w:spacing w:after="0" w:line="360" w:lineRule="auto"/>
        <w:ind w:left="0" w:firstLine="709"/>
        <w:jc w:val="center"/>
        <w:rPr>
          <w:rFonts w:ascii="Times New Roman" w:hAnsi="Times New Roman" w:cs="Times New Roman"/>
          <w:sz w:val="28"/>
          <w:szCs w:val="28"/>
        </w:rPr>
      </w:pPr>
    </w:p>
    <w:p w:rsidR="007F3DDB" w:rsidRDefault="007F3DDB" w:rsidP="003A326D">
      <w:pPr>
        <w:pStyle w:val="a3"/>
        <w:spacing w:after="0" w:line="360" w:lineRule="auto"/>
        <w:ind w:left="0" w:firstLine="709"/>
        <w:jc w:val="center"/>
        <w:rPr>
          <w:rFonts w:ascii="Times New Roman" w:hAnsi="Times New Roman" w:cs="Times New Roman"/>
          <w:sz w:val="28"/>
          <w:szCs w:val="28"/>
        </w:rPr>
      </w:pPr>
    </w:p>
    <w:p w:rsidR="003A326D" w:rsidRDefault="003A326D" w:rsidP="00CE44B9">
      <w:pPr>
        <w:pStyle w:val="a3"/>
        <w:spacing w:after="0" w:line="360" w:lineRule="auto"/>
        <w:ind w:left="0" w:firstLine="709"/>
        <w:jc w:val="both"/>
        <w:rPr>
          <w:rFonts w:ascii="Times New Roman" w:hAnsi="Times New Roman" w:cs="Times New Roman"/>
          <w:sz w:val="28"/>
          <w:szCs w:val="28"/>
        </w:rPr>
      </w:pPr>
    </w:p>
    <w:p w:rsidR="003A326D" w:rsidRDefault="003A326D" w:rsidP="00CE44B9">
      <w:pPr>
        <w:pStyle w:val="a3"/>
        <w:spacing w:after="0" w:line="360" w:lineRule="auto"/>
        <w:ind w:left="0" w:firstLine="709"/>
        <w:jc w:val="both"/>
        <w:rPr>
          <w:rFonts w:ascii="Times New Roman" w:hAnsi="Times New Roman" w:cs="Times New Roman"/>
          <w:sz w:val="28"/>
          <w:szCs w:val="28"/>
        </w:rPr>
      </w:pPr>
    </w:p>
    <w:p w:rsidR="003A326D" w:rsidRDefault="003A326D" w:rsidP="00CE44B9">
      <w:pPr>
        <w:pStyle w:val="a3"/>
        <w:spacing w:after="0" w:line="360" w:lineRule="auto"/>
        <w:ind w:left="0" w:firstLine="709"/>
        <w:jc w:val="both"/>
        <w:rPr>
          <w:rFonts w:ascii="Times New Roman" w:hAnsi="Times New Roman" w:cs="Times New Roman"/>
          <w:sz w:val="28"/>
          <w:szCs w:val="28"/>
        </w:rPr>
      </w:pPr>
    </w:p>
    <w:p w:rsidR="003A326D" w:rsidRDefault="003A326D" w:rsidP="00CE44B9">
      <w:pPr>
        <w:pStyle w:val="a3"/>
        <w:spacing w:after="0" w:line="360" w:lineRule="auto"/>
        <w:ind w:left="0" w:firstLine="709"/>
        <w:jc w:val="both"/>
        <w:rPr>
          <w:rFonts w:ascii="Times New Roman" w:hAnsi="Times New Roman" w:cs="Times New Roman"/>
          <w:sz w:val="28"/>
          <w:szCs w:val="28"/>
        </w:rPr>
      </w:pPr>
    </w:p>
    <w:p w:rsidR="003A326D" w:rsidRDefault="003A326D" w:rsidP="00CE44B9">
      <w:pPr>
        <w:pStyle w:val="a3"/>
        <w:spacing w:after="0" w:line="360" w:lineRule="auto"/>
        <w:ind w:left="0" w:firstLine="709"/>
        <w:jc w:val="both"/>
        <w:rPr>
          <w:rFonts w:ascii="Times New Roman" w:hAnsi="Times New Roman" w:cs="Times New Roman"/>
          <w:sz w:val="28"/>
          <w:szCs w:val="28"/>
        </w:rPr>
      </w:pPr>
    </w:p>
    <w:p w:rsidR="003A326D" w:rsidRDefault="003A326D" w:rsidP="00CE44B9">
      <w:pPr>
        <w:pStyle w:val="a3"/>
        <w:spacing w:after="0" w:line="360" w:lineRule="auto"/>
        <w:ind w:left="0" w:firstLine="709"/>
        <w:jc w:val="both"/>
        <w:rPr>
          <w:rFonts w:ascii="Times New Roman" w:hAnsi="Times New Roman" w:cs="Times New Roman"/>
          <w:sz w:val="28"/>
          <w:szCs w:val="28"/>
        </w:rPr>
      </w:pPr>
    </w:p>
    <w:p w:rsidR="003A326D" w:rsidRDefault="003A326D" w:rsidP="00CE44B9">
      <w:pPr>
        <w:pStyle w:val="a3"/>
        <w:spacing w:after="0" w:line="360" w:lineRule="auto"/>
        <w:ind w:left="0" w:firstLine="709"/>
        <w:jc w:val="both"/>
        <w:rPr>
          <w:rFonts w:ascii="Times New Roman" w:hAnsi="Times New Roman" w:cs="Times New Roman"/>
          <w:sz w:val="28"/>
          <w:szCs w:val="28"/>
        </w:rPr>
      </w:pPr>
    </w:p>
    <w:p w:rsidR="003A326D" w:rsidRDefault="003A326D" w:rsidP="00CE44B9">
      <w:pPr>
        <w:pStyle w:val="a3"/>
        <w:spacing w:after="0" w:line="360" w:lineRule="auto"/>
        <w:ind w:left="0" w:firstLine="709"/>
        <w:jc w:val="both"/>
        <w:rPr>
          <w:rFonts w:ascii="Times New Roman" w:hAnsi="Times New Roman" w:cs="Times New Roman"/>
          <w:sz w:val="28"/>
          <w:szCs w:val="28"/>
        </w:rPr>
      </w:pPr>
    </w:p>
    <w:p w:rsidR="0009775D" w:rsidRDefault="0009775D" w:rsidP="0009775D">
      <w:pPr>
        <w:ind w:firstLine="709"/>
        <w:jc w:val="both"/>
        <w:rPr>
          <w:rFonts w:ascii="Times New Roman" w:hAnsi="Times New Roman" w:cs="Times New Roman"/>
          <w:sz w:val="28"/>
        </w:rPr>
      </w:pPr>
    </w:p>
    <w:sectPr w:rsidR="0009775D" w:rsidSect="00070847">
      <w:footerReference w:type="default" r:id="rId37"/>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FB4" w:rsidRDefault="00184FB4" w:rsidP="00CE44B9">
      <w:pPr>
        <w:spacing w:after="0" w:line="240" w:lineRule="auto"/>
      </w:pPr>
      <w:r>
        <w:separator/>
      </w:r>
    </w:p>
  </w:endnote>
  <w:endnote w:type="continuationSeparator" w:id="0">
    <w:p w:rsidR="00184FB4" w:rsidRDefault="00184FB4" w:rsidP="00CE4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1225233"/>
      <w:docPartObj>
        <w:docPartGallery w:val="Page Numbers (Bottom of Page)"/>
        <w:docPartUnique/>
      </w:docPartObj>
    </w:sdtPr>
    <w:sdtEndPr/>
    <w:sdtContent>
      <w:p w:rsidR="00070847" w:rsidRDefault="00070847">
        <w:pPr>
          <w:pStyle w:val="ac"/>
          <w:jc w:val="center"/>
        </w:pPr>
        <w:r>
          <w:fldChar w:fldCharType="begin"/>
        </w:r>
        <w:r>
          <w:instrText>PAGE   \* MERGEFORMAT</w:instrText>
        </w:r>
        <w:r>
          <w:fldChar w:fldCharType="separate"/>
        </w:r>
        <w:r w:rsidR="00216FB0">
          <w:rPr>
            <w:noProof/>
          </w:rPr>
          <w:t>4</w:t>
        </w:r>
        <w:r>
          <w:fldChar w:fldCharType="end"/>
        </w:r>
      </w:p>
    </w:sdtContent>
  </w:sdt>
  <w:p w:rsidR="00070847" w:rsidRDefault="0007084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FB4" w:rsidRDefault="00184FB4" w:rsidP="00CE44B9">
      <w:pPr>
        <w:spacing w:after="0" w:line="240" w:lineRule="auto"/>
      </w:pPr>
      <w:r>
        <w:separator/>
      </w:r>
    </w:p>
  </w:footnote>
  <w:footnote w:type="continuationSeparator" w:id="0">
    <w:p w:rsidR="00184FB4" w:rsidRDefault="00184FB4" w:rsidP="00CE44B9">
      <w:pPr>
        <w:spacing w:after="0" w:line="240" w:lineRule="auto"/>
      </w:pPr>
      <w:r>
        <w:continuationSeparator/>
      </w:r>
    </w:p>
  </w:footnote>
  <w:footnote w:id="1">
    <w:p w:rsidR="00184FB4" w:rsidRPr="009138B9" w:rsidRDefault="00184FB4" w:rsidP="00CE44B9">
      <w:pPr>
        <w:pStyle w:val="a4"/>
        <w:jc w:val="both"/>
        <w:rPr>
          <w:rFonts w:ascii="Times New Roman" w:hAnsi="Times New Roman" w:cs="Times New Roman"/>
        </w:rPr>
      </w:pPr>
      <w:r w:rsidRPr="009138B9">
        <w:rPr>
          <w:rStyle w:val="a6"/>
          <w:rFonts w:ascii="Times New Roman" w:hAnsi="Times New Roman" w:cs="Times New Roman"/>
          <w:sz w:val="24"/>
        </w:rPr>
        <w:footnoteRef/>
      </w:r>
      <w:r w:rsidRPr="009138B9">
        <w:rPr>
          <w:rFonts w:ascii="Times New Roman" w:hAnsi="Times New Roman" w:cs="Times New Roman"/>
          <w:sz w:val="24"/>
        </w:rPr>
        <w:t xml:space="preserve"> Колесников, С.И. Из истории становления и развития управленческого учета в торговле / С.И. Колесников, Н.А. </w:t>
      </w:r>
      <w:proofErr w:type="spellStart"/>
      <w:r w:rsidRPr="009138B9">
        <w:rPr>
          <w:rFonts w:ascii="Times New Roman" w:hAnsi="Times New Roman" w:cs="Times New Roman"/>
          <w:sz w:val="24"/>
        </w:rPr>
        <w:t>Фарненкова</w:t>
      </w:r>
      <w:proofErr w:type="spellEnd"/>
      <w:r w:rsidRPr="009138B9">
        <w:rPr>
          <w:rFonts w:ascii="Times New Roman" w:hAnsi="Times New Roman" w:cs="Times New Roman"/>
          <w:sz w:val="24"/>
        </w:rPr>
        <w:t xml:space="preserve"> // Все для бухгалтера. – 2012. – №4. – С. 99.</w:t>
      </w:r>
    </w:p>
  </w:footnote>
  <w:footnote w:id="2">
    <w:p w:rsidR="00184FB4" w:rsidRPr="009138B9" w:rsidRDefault="00184FB4" w:rsidP="00CE44B9">
      <w:pPr>
        <w:pStyle w:val="a4"/>
        <w:jc w:val="both"/>
        <w:rPr>
          <w:rFonts w:ascii="Times New Roman" w:hAnsi="Times New Roman" w:cs="Times New Roman"/>
        </w:rPr>
      </w:pPr>
      <w:r w:rsidRPr="009138B9">
        <w:rPr>
          <w:rStyle w:val="a6"/>
          <w:rFonts w:ascii="Times New Roman" w:hAnsi="Times New Roman" w:cs="Times New Roman"/>
          <w:sz w:val="24"/>
        </w:rPr>
        <w:footnoteRef/>
      </w:r>
      <w:r w:rsidRPr="009138B9">
        <w:rPr>
          <w:rFonts w:ascii="Times New Roman" w:hAnsi="Times New Roman" w:cs="Times New Roman"/>
          <w:sz w:val="24"/>
        </w:rPr>
        <w:t xml:space="preserve"> Воронова, Е. Ю. Управленческий учет: учебник для академического </w:t>
      </w:r>
      <w:proofErr w:type="spellStart"/>
      <w:r w:rsidRPr="009138B9">
        <w:rPr>
          <w:rFonts w:ascii="Times New Roman" w:hAnsi="Times New Roman" w:cs="Times New Roman"/>
          <w:sz w:val="24"/>
        </w:rPr>
        <w:t>бакалавриата</w:t>
      </w:r>
      <w:proofErr w:type="spellEnd"/>
      <w:r w:rsidRPr="009138B9">
        <w:rPr>
          <w:rFonts w:ascii="Times New Roman" w:hAnsi="Times New Roman" w:cs="Times New Roman"/>
          <w:sz w:val="24"/>
        </w:rPr>
        <w:t xml:space="preserve"> / Е. Ю. Воронова. – 3-е </w:t>
      </w:r>
      <w:proofErr w:type="spellStart"/>
      <w:r w:rsidRPr="009138B9">
        <w:rPr>
          <w:rFonts w:ascii="Times New Roman" w:hAnsi="Times New Roman" w:cs="Times New Roman"/>
          <w:sz w:val="24"/>
        </w:rPr>
        <w:t>изд</w:t>
      </w:r>
      <w:proofErr w:type="spellEnd"/>
      <w:r w:rsidRPr="009138B9">
        <w:rPr>
          <w:rFonts w:ascii="Times New Roman" w:hAnsi="Times New Roman" w:cs="Times New Roman"/>
          <w:sz w:val="24"/>
        </w:rPr>
        <w:t>.</w:t>
      </w:r>
      <w:proofErr w:type="gramStart"/>
      <w:r w:rsidRPr="009138B9">
        <w:rPr>
          <w:rFonts w:ascii="Times New Roman" w:hAnsi="Times New Roman" w:cs="Times New Roman"/>
          <w:sz w:val="24"/>
        </w:rPr>
        <w:t>,</w:t>
      </w:r>
      <w:proofErr w:type="spellStart"/>
      <w:r w:rsidRPr="009138B9">
        <w:rPr>
          <w:rFonts w:ascii="Times New Roman" w:hAnsi="Times New Roman" w:cs="Times New Roman"/>
          <w:sz w:val="24"/>
        </w:rPr>
        <w:t>п</w:t>
      </w:r>
      <w:proofErr w:type="gramEnd"/>
      <w:r w:rsidRPr="009138B9">
        <w:rPr>
          <w:rFonts w:ascii="Times New Roman" w:hAnsi="Times New Roman" w:cs="Times New Roman"/>
          <w:sz w:val="24"/>
        </w:rPr>
        <w:t>ереработ</w:t>
      </w:r>
      <w:proofErr w:type="spellEnd"/>
      <w:r w:rsidRPr="009138B9">
        <w:rPr>
          <w:rFonts w:ascii="Times New Roman" w:hAnsi="Times New Roman" w:cs="Times New Roman"/>
          <w:sz w:val="24"/>
        </w:rPr>
        <w:t xml:space="preserve">. и доп. – М: Издательство </w:t>
      </w:r>
      <w:proofErr w:type="spellStart"/>
      <w:r w:rsidRPr="009138B9">
        <w:rPr>
          <w:rFonts w:ascii="Times New Roman" w:hAnsi="Times New Roman" w:cs="Times New Roman"/>
          <w:sz w:val="24"/>
        </w:rPr>
        <w:t>Юрайт</w:t>
      </w:r>
      <w:proofErr w:type="spellEnd"/>
      <w:r w:rsidRPr="009138B9">
        <w:rPr>
          <w:rFonts w:ascii="Times New Roman" w:hAnsi="Times New Roman" w:cs="Times New Roman"/>
          <w:sz w:val="24"/>
        </w:rPr>
        <w:t xml:space="preserve">, 2016. – 428 с. </w:t>
      </w:r>
    </w:p>
  </w:footnote>
  <w:footnote w:id="3">
    <w:p w:rsidR="00184FB4" w:rsidRDefault="00184FB4" w:rsidP="00CE44B9">
      <w:pPr>
        <w:pStyle w:val="a4"/>
        <w:jc w:val="both"/>
      </w:pPr>
      <w:r>
        <w:rPr>
          <w:rStyle w:val="a6"/>
        </w:rPr>
        <w:footnoteRef/>
      </w:r>
      <w:r>
        <w:t xml:space="preserve"> </w:t>
      </w:r>
      <w:r w:rsidRPr="009138B9">
        <w:rPr>
          <w:rFonts w:ascii="Times New Roman" w:hAnsi="Times New Roman" w:cs="Times New Roman"/>
          <w:sz w:val="24"/>
        </w:rPr>
        <w:t>Крылова, А.Н. История развития управленческого учета в России / А.Н. Крылова // Мир современной науки. – 2015. – №2. – С. 4-8</w:t>
      </w:r>
    </w:p>
  </w:footnote>
  <w:footnote w:id="4">
    <w:p w:rsidR="00184FB4" w:rsidRPr="00681253" w:rsidRDefault="00184FB4" w:rsidP="00CE44B9">
      <w:pPr>
        <w:pStyle w:val="a4"/>
        <w:jc w:val="both"/>
        <w:rPr>
          <w:rFonts w:ascii="Times New Roman" w:hAnsi="Times New Roman" w:cs="Times New Roman"/>
        </w:rPr>
      </w:pPr>
      <w:r w:rsidRPr="00681253">
        <w:rPr>
          <w:rStyle w:val="a6"/>
          <w:rFonts w:ascii="Times New Roman" w:hAnsi="Times New Roman" w:cs="Times New Roman"/>
          <w:sz w:val="24"/>
        </w:rPr>
        <w:footnoteRef/>
      </w:r>
      <w:r w:rsidRPr="00681253">
        <w:rPr>
          <w:rFonts w:ascii="Times New Roman" w:hAnsi="Times New Roman" w:cs="Times New Roman"/>
          <w:sz w:val="24"/>
        </w:rPr>
        <w:t xml:space="preserve"> Ивашкевич В.Б. Бухгалтерский управленческий учет: учебник. – 2-е изд., </w:t>
      </w:r>
      <w:proofErr w:type="spellStart"/>
      <w:r w:rsidRPr="00681253">
        <w:rPr>
          <w:rFonts w:ascii="Times New Roman" w:hAnsi="Times New Roman" w:cs="Times New Roman"/>
          <w:sz w:val="24"/>
        </w:rPr>
        <w:t>перераб</w:t>
      </w:r>
      <w:proofErr w:type="spellEnd"/>
      <w:r w:rsidRPr="00681253">
        <w:rPr>
          <w:rFonts w:ascii="Times New Roman" w:hAnsi="Times New Roman" w:cs="Times New Roman"/>
          <w:sz w:val="24"/>
        </w:rPr>
        <w:t>. И доп. - М.: Магистр: Инфра-М, 2013. - 576 с.</w:t>
      </w:r>
    </w:p>
  </w:footnote>
  <w:footnote w:id="5">
    <w:p w:rsidR="00184FB4" w:rsidRPr="009138B9" w:rsidRDefault="00184FB4" w:rsidP="00CE44B9">
      <w:pPr>
        <w:pStyle w:val="a4"/>
        <w:jc w:val="both"/>
        <w:rPr>
          <w:rFonts w:ascii="Times New Roman" w:hAnsi="Times New Roman" w:cs="Times New Roman"/>
        </w:rPr>
      </w:pPr>
      <w:r w:rsidRPr="009138B9">
        <w:rPr>
          <w:rStyle w:val="a6"/>
          <w:rFonts w:ascii="Times New Roman" w:hAnsi="Times New Roman" w:cs="Times New Roman"/>
          <w:sz w:val="24"/>
        </w:rPr>
        <w:footnoteRef/>
      </w:r>
      <w:r w:rsidRPr="009138B9">
        <w:rPr>
          <w:rFonts w:ascii="Times New Roman" w:hAnsi="Times New Roman" w:cs="Times New Roman"/>
          <w:sz w:val="24"/>
        </w:rPr>
        <w:t xml:space="preserve"> </w:t>
      </w:r>
      <w:proofErr w:type="spellStart"/>
      <w:r w:rsidRPr="009138B9">
        <w:rPr>
          <w:rFonts w:ascii="Times New Roman" w:hAnsi="Times New Roman" w:cs="Times New Roman"/>
          <w:sz w:val="24"/>
        </w:rPr>
        <w:t>Зайнуллина</w:t>
      </w:r>
      <w:proofErr w:type="spellEnd"/>
      <w:r w:rsidRPr="009138B9">
        <w:rPr>
          <w:rFonts w:ascii="Times New Roman" w:hAnsi="Times New Roman" w:cs="Times New Roman"/>
          <w:sz w:val="24"/>
        </w:rPr>
        <w:t xml:space="preserve"> С. Ф. Необходимость и сложность внедрения управленческого учета в сельском хозяйстве / С. Ф. </w:t>
      </w:r>
      <w:proofErr w:type="spellStart"/>
      <w:r w:rsidRPr="009138B9">
        <w:rPr>
          <w:rFonts w:ascii="Times New Roman" w:hAnsi="Times New Roman" w:cs="Times New Roman"/>
          <w:sz w:val="24"/>
        </w:rPr>
        <w:t>Зайнуллина</w:t>
      </w:r>
      <w:proofErr w:type="spellEnd"/>
      <w:r w:rsidRPr="009138B9">
        <w:rPr>
          <w:rFonts w:ascii="Times New Roman" w:hAnsi="Times New Roman" w:cs="Times New Roman"/>
          <w:sz w:val="24"/>
        </w:rPr>
        <w:t xml:space="preserve"> // Молодой ученый. - 2014. - №20. - С. 271-273.</w:t>
      </w:r>
    </w:p>
  </w:footnote>
  <w:footnote w:id="6">
    <w:p w:rsidR="00184FB4" w:rsidRPr="009138B9" w:rsidRDefault="00184FB4" w:rsidP="00CE44B9">
      <w:pPr>
        <w:pStyle w:val="a4"/>
        <w:jc w:val="both"/>
        <w:rPr>
          <w:rFonts w:ascii="Times New Roman" w:hAnsi="Times New Roman" w:cs="Times New Roman"/>
        </w:rPr>
      </w:pPr>
      <w:r w:rsidRPr="009138B9">
        <w:rPr>
          <w:rStyle w:val="a6"/>
          <w:rFonts w:ascii="Times New Roman" w:hAnsi="Times New Roman" w:cs="Times New Roman"/>
          <w:sz w:val="24"/>
        </w:rPr>
        <w:footnoteRef/>
      </w:r>
      <w:r w:rsidRPr="009138B9">
        <w:rPr>
          <w:rFonts w:ascii="Times New Roman" w:hAnsi="Times New Roman" w:cs="Times New Roman"/>
          <w:sz w:val="24"/>
        </w:rPr>
        <w:t xml:space="preserve"> Николаева О. Е. Классический управленческий учет / О. Е. Николаева, Т. В. Шишкова. - М.:ЛСИ, 2014. - 400 с.</w:t>
      </w:r>
    </w:p>
  </w:footnote>
  <w:footnote w:id="7">
    <w:p w:rsidR="00184FB4" w:rsidRPr="009138B9" w:rsidRDefault="00184FB4" w:rsidP="00CE44B9">
      <w:pPr>
        <w:pStyle w:val="a4"/>
        <w:jc w:val="both"/>
        <w:rPr>
          <w:rFonts w:ascii="Times New Roman" w:hAnsi="Times New Roman" w:cs="Times New Roman"/>
          <w:sz w:val="24"/>
        </w:rPr>
      </w:pPr>
      <w:r>
        <w:rPr>
          <w:rStyle w:val="a6"/>
        </w:rPr>
        <w:footnoteRef/>
      </w:r>
      <w:r>
        <w:t xml:space="preserve"> </w:t>
      </w:r>
      <w:proofErr w:type="spellStart"/>
      <w:r w:rsidRPr="009138B9">
        <w:rPr>
          <w:rFonts w:ascii="Times New Roman" w:hAnsi="Times New Roman" w:cs="Times New Roman"/>
          <w:sz w:val="24"/>
        </w:rPr>
        <w:t>Райимбердиева</w:t>
      </w:r>
      <w:proofErr w:type="spellEnd"/>
      <w:r w:rsidRPr="009138B9">
        <w:rPr>
          <w:rFonts w:ascii="Times New Roman" w:hAnsi="Times New Roman" w:cs="Times New Roman"/>
          <w:sz w:val="24"/>
        </w:rPr>
        <w:t xml:space="preserve"> О. Р. Особенности управленческого и финансового учета  в современных условиях / О. Р. </w:t>
      </w:r>
      <w:proofErr w:type="spellStart"/>
      <w:r w:rsidRPr="009138B9">
        <w:rPr>
          <w:rFonts w:ascii="Times New Roman" w:hAnsi="Times New Roman" w:cs="Times New Roman"/>
          <w:sz w:val="24"/>
        </w:rPr>
        <w:t>Райимбердиева</w:t>
      </w:r>
      <w:proofErr w:type="spellEnd"/>
      <w:r w:rsidRPr="009138B9">
        <w:rPr>
          <w:rFonts w:ascii="Times New Roman" w:hAnsi="Times New Roman" w:cs="Times New Roman"/>
          <w:sz w:val="24"/>
        </w:rPr>
        <w:t xml:space="preserve">, А. Х. </w:t>
      </w:r>
      <w:proofErr w:type="spellStart"/>
      <w:r w:rsidRPr="009138B9">
        <w:rPr>
          <w:rFonts w:ascii="Times New Roman" w:hAnsi="Times New Roman" w:cs="Times New Roman"/>
          <w:sz w:val="24"/>
        </w:rPr>
        <w:t>Маматкулов</w:t>
      </w:r>
      <w:proofErr w:type="spellEnd"/>
      <w:r w:rsidRPr="009138B9">
        <w:rPr>
          <w:rFonts w:ascii="Times New Roman" w:hAnsi="Times New Roman" w:cs="Times New Roman"/>
          <w:sz w:val="24"/>
        </w:rPr>
        <w:t xml:space="preserve"> // Вопросы экономики и управления. - 2016. - №1. - С. 32-34.</w:t>
      </w:r>
    </w:p>
  </w:footnote>
  <w:footnote w:id="8">
    <w:p w:rsidR="00184FB4" w:rsidRDefault="00184FB4" w:rsidP="00CE44B9">
      <w:pPr>
        <w:pStyle w:val="a4"/>
        <w:jc w:val="both"/>
      </w:pPr>
      <w:r w:rsidRPr="009138B9">
        <w:rPr>
          <w:rStyle w:val="a6"/>
          <w:rFonts w:ascii="Times New Roman" w:hAnsi="Times New Roman" w:cs="Times New Roman"/>
          <w:sz w:val="24"/>
        </w:rPr>
        <w:footnoteRef/>
      </w:r>
      <w:r w:rsidRPr="009138B9">
        <w:rPr>
          <w:rFonts w:ascii="Times New Roman" w:hAnsi="Times New Roman" w:cs="Times New Roman"/>
          <w:sz w:val="24"/>
        </w:rPr>
        <w:t xml:space="preserve"> </w:t>
      </w:r>
      <w:proofErr w:type="spellStart"/>
      <w:r w:rsidRPr="009138B9">
        <w:rPr>
          <w:rFonts w:ascii="Times New Roman" w:hAnsi="Times New Roman" w:cs="Times New Roman"/>
          <w:sz w:val="24"/>
        </w:rPr>
        <w:t>Цапулина</w:t>
      </w:r>
      <w:proofErr w:type="spellEnd"/>
      <w:r w:rsidRPr="009138B9">
        <w:rPr>
          <w:rFonts w:ascii="Times New Roman" w:hAnsi="Times New Roman" w:cs="Times New Roman"/>
          <w:sz w:val="24"/>
        </w:rPr>
        <w:t xml:space="preserve"> Ф.Х., Миронова О.А. </w:t>
      </w:r>
      <w:proofErr w:type="gramStart"/>
      <w:r w:rsidRPr="009138B9">
        <w:rPr>
          <w:rFonts w:ascii="Times New Roman" w:hAnsi="Times New Roman" w:cs="Times New Roman"/>
          <w:sz w:val="24"/>
        </w:rPr>
        <w:t>Методическое</w:t>
      </w:r>
      <w:proofErr w:type="gramEnd"/>
      <w:r w:rsidRPr="009138B9">
        <w:rPr>
          <w:rFonts w:ascii="Times New Roman" w:hAnsi="Times New Roman" w:cs="Times New Roman"/>
          <w:sz w:val="24"/>
        </w:rPr>
        <w:t xml:space="preserve"> особенности бухгалтерского и управленческого учета: проблемы и пути развития. // Инновационное развитие экономики. 2015. №3(27). С. 108-111.</w:t>
      </w:r>
    </w:p>
  </w:footnote>
  <w:footnote w:id="9">
    <w:p w:rsidR="00184FB4" w:rsidRPr="009138B9" w:rsidRDefault="00184FB4" w:rsidP="00CE44B9">
      <w:pPr>
        <w:pStyle w:val="a4"/>
        <w:jc w:val="both"/>
        <w:rPr>
          <w:rFonts w:ascii="Times New Roman" w:hAnsi="Times New Roman" w:cs="Times New Roman"/>
          <w:sz w:val="24"/>
        </w:rPr>
      </w:pPr>
      <w:r w:rsidRPr="009138B9">
        <w:rPr>
          <w:rStyle w:val="a6"/>
          <w:rFonts w:ascii="Times New Roman" w:hAnsi="Times New Roman" w:cs="Times New Roman"/>
          <w:sz w:val="24"/>
        </w:rPr>
        <w:footnoteRef/>
      </w:r>
      <w:r w:rsidRPr="009138B9">
        <w:rPr>
          <w:rFonts w:ascii="Times New Roman" w:hAnsi="Times New Roman" w:cs="Times New Roman"/>
          <w:sz w:val="24"/>
        </w:rPr>
        <w:t xml:space="preserve"> Глушков И. Е. Бухгалтерский учет на предприятиях различных форм собственности / И. Е. Глушков, Т. В. Киселева. - 14-е спец. изд. - М.</w:t>
      </w:r>
      <w:proofErr w:type="gramStart"/>
      <w:r w:rsidRPr="009138B9">
        <w:rPr>
          <w:rFonts w:ascii="Times New Roman" w:hAnsi="Times New Roman" w:cs="Times New Roman"/>
          <w:sz w:val="24"/>
        </w:rPr>
        <w:t xml:space="preserve"> ;</w:t>
      </w:r>
      <w:proofErr w:type="gramEnd"/>
      <w:r w:rsidRPr="009138B9">
        <w:rPr>
          <w:rFonts w:ascii="Times New Roman" w:hAnsi="Times New Roman" w:cs="Times New Roman"/>
          <w:sz w:val="24"/>
        </w:rPr>
        <w:t xml:space="preserve"> Новосибирск : КНОРУС</w:t>
      </w:r>
      <w:proofErr w:type="gramStart"/>
      <w:r w:rsidRPr="009138B9">
        <w:rPr>
          <w:rFonts w:ascii="Times New Roman" w:hAnsi="Times New Roman" w:cs="Times New Roman"/>
          <w:sz w:val="24"/>
        </w:rPr>
        <w:t xml:space="preserve"> :</w:t>
      </w:r>
      <w:proofErr w:type="gramEnd"/>
      <w:r w:rsidRPr="009138B9">
        <w:rPr>
          <w:rFonts w:ascii="Times New Roman" w:hAnsi="Times New Roman" w:cs="Times New Roman"/>
          <w:sz w:val="24"/>
        </w:rPr>
        <w:t xml:space="preserve"> ЭКОР-КНИГА, 2013. - 944 с.</w:t>
      </w:r>
    </w:p>
  </w:footnote>
  <w:footnote w:id="10">
    <w:p w:rsidR="00184FB4" w:rsidRDefault="00184FB4" w:rsidP="00CE44B9">
      <w:pPr>
        <w:pStyle w:val="a4"/>
        <w:jc w:val="both"/>
      </w:pPr>
      <w:r w:rsidRPr="009138B9">
        <w:rPr>
          <w:rStyle w:val="a6"/>
          <w:rFonts w:ascii="Times New Roman" w:hAnsi="Times New Roman" w:cs="Times New Roman"/>
          <w:sz w:val="24"/>
        </w:rPr>
        <w:footnoteRef/>
      </w:r>
      <w:r w:rsidRPr="009138B9">
        <w:rPr>
          <w:rFonts w:ascii="Times New Roman" w:hAnsi="Times New Roman" w:cs="Times New Roman"/>
          <w:sz w:val="24"/>
        </w:rPr>
        <w:t xml:space="preserve"> Николаева О. Е. Классический управленческий учет / О. Е. Николаева, Т. В. Шишкова. - М.:ЛСИ, 2014. - 400 с.</w:t>
      </w:r>
    </w:p>
  </w:footnote>
  <w:footnote w:id="11">
    <w:p w:rsidR="00184FB4" w:rsidRPr="009138B9" w:rsidRDefault="00184FB4" w:rsidP="00CE44B9">
      <w:pPr>
        <w:pStyle w:val="a4"/>
        <w:jc w:val="both"/>
        <w:rPr>
          <w:rFonts w:ascii="Times New Roman" w:hAnsi="Times New Roman" w:cs="Times New Roman"/>
        </w:rPr>
      </w:pPr>
      <w:r w:rsidRPr="009138B9">
        <w:rPr>
          <w:rStyle w:val="a6"/>
          <w:rFonts w:ascii="Times New Roman" w:hAnsi="Times New Roman" w:cs="Times New Roman"/>
          <w:sz w:val="24"/>
        </w:rPr>
        <w:footnoteRef/>
      </w:r>
      <w:r w:rsidRPr="009138B9">
        <w:rPr>
          <w:rFonts w:ascii="Times New Roman" w:hAnsi="Times New Roman" w:cs="Times New Roman"/>
          <w:sz w:val="24"/>
        </w:rPr>
        <w:t xml:space="preserve"> Керимов В. Э., </w:t>
      </w:r>
      <w:proofErr w:type="spellStart"/>
      <w:r w:rsidRPr="009138B9">
        <w:rPr>
          <w:rFonts w:ascii="Times New Roman" w:hAnsi="Times New Roman" w:cs="Times New Roman"/>
          <w:sz w:val="24"/>
        </w:rPr>
        <w:t>Шеремет</w:t>
      </w:r>
      <w:proofErr w:type="spellEnd"/>
      <w:r w:rsidRPr="009138B9">
        <w:rPr>
          <w:rFonts w:ascii="Times New Roman" w:hAnsi="Times New Roman" w:cs="Times New Roman"/>
          <w:sz w:val="24"/>
        </w:rPr>
        <w:t xml:space="preserve"> Я.С. «Формирование комплексной системы учета и анализа в управлении бизнесом» / Управление общественными и</w:t>
      </w:r>
      <w:r>
        <w:rPr>
          <w:rFonts w:ascii="Times New Roman" w:hAnsi="Times New Roman" w:cs="Times New Roman"/>
          <w:sz w:val="24"/>
        </w:rPr>
        <w:t xml:space="preserve"> экономическими системами».-2010</w:t>
      </w:r>
      <w:r w:rsidRPr="009138B9">
        <w:rPr>
          <w:rFonts w:ascii="Times New Roman" w:hAnsi="Times New Roman" w:cs="Times New Roman"/>
          <w:sz w:val="24"/>
        </w:rPr>
        <w:t xml:space="preserve"> г.-№2. – С. 23.</w:t>
      </w:r>
    </w:p>
  </w:footnote>
  <w:footnote w:id="12">
    <w:p w:rsidR="00184FB4" w:rsidRPr="009138B9" w:rsidRDefault="00184FB4" w:rsidP="00CE44B9">
      <w:pPr>
        <w:pStyle w:val="a4"/>
        <w:jc w:val="both"/>
        <w:rPr>
          <w:rFonts w:ascii="Times New Roman" w:hAnsi="Times New Roman" w:cs="Times New Roman"/>
        </w:rPr>
      </w:pPr>
      <w:r w:rsidRPr="009138B9">
        <w:rPr>
          <w:rStyle w:val="a6"/>
          <w:rFonts w:ascii="Times New Roman" w:hAnsi="Times New Roman" w:cs="Times New Roman"/>
          <w:sz w:val="24"/>
        </w:rPr>
        <w:footnoteRef/>
      </w:r>
      <w:r w:rsidRPr="009138B9">
        <w:rPr>
          <w:rFonts w:ascii="Times New Roman" w:hAnsi="Times New Roman" w:cs="Times New Roman"/>
          <w:sz w:val="24"/>
        </w:rPr>
        <w:t xml:space="preserve"> Вахрушина М.А. Бухгалтерский управленческий учет / М. А. Вахрушина. </w:t>
      </w:r>
      <w:proofErr w:type="gramStart"/>
      <w:r w:rsidRPr="009138B9">
        <w:rPr>
          <w:rFonts w:ascii="Times New Roman" w:hAnsi="Times New Roman" w:cs="Times New Roman"/>
          <w:sz w:val="24"/>
        </w:rPr>
        <w:t>-М</w:t>
      </w:r>
      <w:proofErr w:type="gramEnd"/>
      <w:r w:rsidRPr="009138B9">
        <w:rPr>
          <w:rFonts w:ascii="Times New Roman" w:hAnsi="Times New Roman" w:cs="Times New Roman"/>
          <w:sz w:val="24"/>
        </w:rPr>
        <w:t>. : ИФК Омега-Л :</w:t>
      </w:r>
      <w:proofErr w:type="spellStart"/>
      <w:r w:rsidRPr="009138B9">
        <w:rPr>
          <w:rFonts w:ascii="Times New Roman" w:hAnsi="Times New Roman" w:cs="Times New Roman"/>
          <w:sz w:val="24"/>
        </w:rPr>
        <w:t>Высш</w:t>
      </w:r>
      <w:proofErr w:type="spellEnd"/>
      <w:r w:rsidRPr="009138B9">
        <w:rPr>
          <w:rFonts w:ascii="Times New Roman" w:hAnsi="Times New Roman" w:cs="Times New Roman"/>
          <w:sz w:val="24"/>
        </w:rPr>
        <w:t xml:space="preserve">. </w:t>
      </w:r>
      <w:proofErr w:type="spellStart"/>
      <w:r w:rsidRPr="009138B9">
        <w:rPr>
          <w:rFonts w:ascii="Times New Roman" w:hAnsi="Times New Roman" w:cs="Times New Roman"/>
          <w:sz w:val="24"/>
        </w:rPr>
        <w:t>шк</w:t>
      </w:r>
      <w:proofErr w:type="spellEnd"/>
      <w:r w:rsidRPr="009138B9">
        <w:rPr>
          <w:rFonts w:ascii="Times New Roman" w:hAnsi="Times New Roman" w:cs="Times New Roman"/>
          <w:sz w:val="24"/>
        </w:rPr>
        <w:t>., 2010. - 528 с.</w:t>
      </w:r>
    </w:p>
  </w:footnote>
  <w:footnote w:id="13">
    <w:p w:rsidR="00184FB4" w:rsidRPr="009138B9" w:rsidRDefault="00184FB4" w:rsidP="00CE44B9">
      <w:pPr>
        <w:pStyle w:val="a4"/>
        <w:jc w:val="both"/>
        <w:rPr>
          <w:rFonts w:ascii="Times New Roman" w:hAnsi="Times New Roman" w:cs="Times New Roman"/>
        </w:rPr>
      </w:pPr>
      <w:r w:rsidRPr="009138B9">
        <w:rPr>
          <w:rStyle w:val="a6"/>
          <w:rFonts w:ascii="Times New Roman" w:hAnsi="Times New Roman" w:cs="Times New Roman"/>
          <w:sz w:val="24"/>
        </w:rPr>
        <w:footnoteRef/>
      </w:r>
      <w:r w:rsidRPr="009138B9">
        <w:rPr>
          <w:rFonts w:ascii="Times New Roman" w:hAnsi="Times New Roman" w:cs="Times New Roman"/>
          <w:sz w:val="24"/>
        </w:rPr>
        <w:t xml:space="preserve"> </w:t>
      </w:r>
      <w:proofErr w:type="spellStart"/>
      <w:r w:rsidRPr="009138B9">
        <w:rPr>
          <w:rFonts w:ascii="Times New Roman" w:hAnsi="Times New Roman" w:cs="Times New Roman"/>
          <w:sz w:val="24"/>
        </w:rPr>
        <w:t>Блаженкова</w:t>
      </w:r>
      <w:proofErr w:type="spellEnd"/>
      <w:r w:rsidRPr="009138B9">
        <w:rPr>
          <w:rFonts w:ascii="Times New Roman" w:hAnsi="Times New Roman" w:cs="Times New Roman"/>
          <w:sz w:val="24"/>
        </w:rPr>
        <w:t xml:space="preserve">, Н. М. Влияние управленческого учета на результативность хозяйственной организации: </w:t>
      </w:r>
      <w:proofErr w:type="spellStart"/>
      <w:r w:rsidRPr="009138B9">
        <w:rPr>
          <w:rFonts w:ascii="Times New Roman" w:hAnsi="Times New Roman" w:cs="Times New Roman"/>
          <w:sz w:val="24"/>
        </w:rPr>
        <w:t>дис</w:t>
      </w:r>
      <w:proofErr w:type="spellEnd"/>
      <w:r w:rsidRPr="009138B9">
        <w:rPr>
          <w:rFonts w:ascii="Times New Roman" w:hAnsi="Times New Roman" w:cs="Times New Roman"/>
          <w:sz w:val="24"/>
        </w:rPr>
        <w:t xml:space="preserve">. ... доктора </w:t>
      </w:r>
      <w:proofErr w:type="spellStart"/>
      <w:r w:rsidRPr="009138B9">
        <w:rPr>
          <w:rFonts w:ascii="Times New Roman" w:hAnsi="Times New Roman" w:cs="Times New Roman"/>
          <w:sz w:val="24"/>
        </w:rPr>
        <w:t>эконом</w:t>
      </w:r>
      <w:proofErr w:type="gramStart"/>
      <w:r w:rsidRPr="009138B9">
        <w:rPr>
          <w:rFonts w:ascii="Times New Roman" w:hAnsi="Times New Roman" w:cs="Times New Roman"/>
          <w:sz w:val="24"/>
        </w:rPr>
        <w:t>.н</w:t>
      </w:r>
      <w:proofErr w:type="gramEnd"/>
      <w:r w:rsidRPr="009138B9">
        <w:rPr>
          <w:rFonts w:ascii="Times New Roman" w:hAnsi="Times New Roman" w:cs="Times New Roman"/>
          <w:sz w:val="24"/>
        </w:rPr>
        <w:t>аук</w:t>
      </w:r>
      <w:proofErr w:type="spellEnd"/>
      <w:r w:rsidRPr="009138B9">
        <w:rPr>
          <w:rFonts w:ascii="Times New Roman" w:hAnsi="Times New Roman" w:cs="Times New Roman"/>
          <w:sz w:val="24"/>
        </w:rPr>
        <w:t xml:space="preserve"> : 08.00.05 / </w:t>
      </w:r>
      <w:proofErr w:type="spellStart"/>
      <w:r w:rsidRPr="009138B9">
        <w:rPr>
          <w:rFonts w:ascii="Times New Roman" w:hAnsi="Times New Roman" w:cs="Times New Roman"/>
          <w:sz w:val="24"/>
        </w:rPr>
        <w:t>Блаженкова</w:t>
      </w:r>
      <w:proofErr w:type="spellEnd"/>
      <w:r w:rsidRPr="009138B9">
        <w:rPr>
          <w:rFonts w:ascii="Times New Roman" w:hAnsi="Times New Roman" w:cs="Times New Roman"/>
          <w:sz w:val="24"/>
        </w:rPr>
        <w:t xml:space="preserve"> Н. М. — Ижевск: УГУ, 2013.- 345 с.</w:t>
      </w:r>
    </w:p>
  </w:footnote>
  <w:footnote w:id="14">
    <w:p w:rsidR="00184FB4" w:rsidRPr="009138B9" w:rsidRDefault="00184FB4" w:rsidP="00CE44B9">
      <w:pPr>
        <w:pStyle w:val="a4"/>
        <w:jc w:val="both"/>
        <w:rPr>
          <w:rFonts w:ascii="Times New Roman" w:hAnsi="Times New Roman" w:cs="Times New Roman"/>
        </w:rPr>
      </w:pPr>
      <w:r w:rsidRPr="009138B9">
        <w:rPr>
          <w:rStyle w:val="a6"/>
          <w:rFonts w:ascii="Times New Roman" w:hAnsi="Times New Roman" w:cs="Times New Roman"/>
          <w:sz w:val="24"/>
        </w:rPr>
        <w:footnoteRef/>
      </w:r>
      <w:r w:rsidRPr="009138B9">
        <w:rPr>
          <w:rFonts w:ascii="Times New Roman" w:hAnsi="Times New Roman" w:cs="Times New Roman"/>
          <w:sz w:val="24"/>
        </w:rPr>
        <w:t xml:space="preserve"> Волошин, Д. А. Анализ и оценка эффективности системы управленческого учета на </w:t>
      </w:r>
      <w:proofErr w:type="spellStart"/>
      <w:r w:rsidRPr="009138B9">
        <w:rPr>
          <w:rFonts w:ascii="Times New Roman" w:hAnsi="Times New Roman" w:cs="Times New Roman"/>
          <w:sz w:val="24"/>
        </w:rPr>
        <w:t>предприятии</w:t>
      </w:r>
      <w:proofErr w:type="gramStart"/>
      <w:r w:rsidRPr="009138B9">
        <w:rPr>
          <w:rFonts w:ascii="Times New Roman" w:hAnsi="Times New Roman" w:cs="Times New Roman"/>
          <w:sz w:val="24"/>
        </w:rPr>
        <w:t>:а</w:t>
      </w:r>
      <w:proofErr w:type="gramEnd"/>
      <w:r w:rsidRPr="009138B9">
        <w:rPr>
          <w:rFonts w:ascii="Times New Roman" w:hAnsi="Times New Roman" w:cs="Times New Roman"/>
          <w:sz w:val="24"/>
        </w:rPr>
        <w:t>втореф</w:t>
      </w:r>
      <w:proofErr w:type="spellEnd"/>
      <w:r w:rsidRPr="009138B9">
        <w:rPr>
          <w:rFonts w:ascii="Times New Roman" w:hAnsi="Times New Roman" w:cs="Times New Roman"/>
          <w:sz w:val="24"/>
        </w:rPr>
        <w:t xml:space="preserve">. </w:t>
      </w:r>
      <w:proofErr w:type="spellStart"/>
      <w:r w:rsidRPr="009138B9">
        <w:rPr>
          <w:rFonts w:ascii="Times New Roman" w:hAnsi="Times New Roman" w:cs="Times New Roman"/>
          <w:sz w:val="24"/>
        </w:rPr>
        <w:t>дис</w:t>
      </w:r>
      <w:proofErr w:type="spellEnd"/>
      <w:r w:rsidRPr="009138B9">
        <w:rPr>
          <w:rFonts w:ascii="Times New Roman" w:hAnsi="Times New Roman" w:cs="Times New Roman"/>
          <w:sz w:val="24"/>
        </w:rPr>
        <w:t xml:space="preserve">. … канд. </w:t>
      </w:r>
      <w:proofErr w:type="spellStart"/>
      <w:r w:rsidRPr="009138B9">
        <w:rPr>
          <w:rFonts w:ascii="Times New Roman" w:hAnsi="Times New Roman" w:cs="Times New Roman"/>
          <w:sz w:val="24"/>
        </w:rPr>
        <w:t>экон</w:t>
      </w:r>
      <w:proofErr w:type="spellEnd"/>
      <w:r w:rsidRPr="009138B9">
        <w:rPr>
          <w:rFonts w:ascii="Times New Roman" w:hAnsi="Times New Roman" w:cs="Times New Roman"/>
          <w:sz w:val="24"/>
        </w:rPr>
        <w:t>. наук. / Д. А. Волошин — Москва: МГУ, 2014-26 с.</w:t>
      </w:r>
    </w:p>
  </w:footnote>
  <w:footnote w:id="15">
    <w:p w:rsidR="00184FB4" w:rsidRPr="009138B9" w:rsidRDefault="00184FB4" w:rsidP="00CE44B9">
      <w:pPr>
        <w:pStyle w:val="a4"/>
        <w:jc w:val="both"/>
        <w:rPr>
          <w:rFonts w:ascii="Times New Roman" w:hAnsi="Times New Roman" w:cs="Times New Roman"/>
        </w:rPr>
      </w:pPr>
      <w:r w:rsidRPr="009138B9">
        <w:rPr>
          <w:rStyle w:val="a6"/>
          <w:rFonts w:ascii="Times New Roman" w:hAnsi="Times New Roman" w:cs="Times New Roman"/>
          <w:sz w:val="24"/>
        </w:rPr>
        <w:footnoteRef/>
      </w:r>
      <w:r w:rsidRPr="009138B9">
        <w:rPr>
          <w:rFonts w:ascii="Times New Roman" w:hAnsi="Times New Roman" w:cs="Times New Roman"/>
          <w:sz w:val="24"/>
        </w:rPr>
        <w:t xml:space="preserve"> </w:t>
      </w:r>
      <w:proofErr w:type="spellStart"/>
      <w:r w:rsidRPr="009138B9">
        <w:rPr>
          <w:rFonts w:ascii="Times New Roman" w:hAnsi="Times New Roman" w:cs="Times New Roman"/>
          <w:sz w:val="24"/>
        </w:rPr>
        <w:t>Альхамов</w:t>
      </w:r>
      <w:proofErr w:type="spellEnd"/>
      <w:r w:rsidRPr="009138B9">
        <w:rPr>
          <w:rFonts w:ascii="Times New Roman" w:hAnsi="Times New Roman" w:cs="Times New Roman"/>
          <w:sz w:val="24"/>
        </w:rPr>
        <w:t xml:space="preserve"> О. Ф. Управленческий учет как инструмент управления торговым предприятием / О. Ф. </w:t>
      </w:r>
      <w:proofErr w:type="spellStart"/>
      <w:r w:rsidRPr="009138B9">
        <w:rPr>
          <w:rFonts w:ascii="Times New Roman" w:hAnsi="Times New Roman" w:cs="Times New Roman"/>
          <w:sz w:val="24"/>
        </w:rPr>
        <w:t>Альхамов</w:t>
      </w:r>
      <w:proofErr w:type="spellEnd"/>
      <w:r w:rsidRPr="009138B9">
        <w:rPr>
          <w:rFonts w:ascii="Times New Roman" w:hAnsi="Times New Roman" w:cs="Times New Roman"/>
          <w:sz w:val="24"/>
        </w:rPr>
        <w:t xml:space="preserve"> // Международный бухгалтерский учет. -2013.-№9.-С. 33-36.</w:t>
      </w:r>
    </w:p>
  </w:footnote>
  <w:footnote w:id="16">
    <w:p w:rsidR="00184FB4" w:rsidRPr="009138B9" w:rsidRDefault="00184FB4" w:rsidP="00CE44B9">
      <w:pPr>
        <w:pStyle w:val="a4"/>
        <w:rPr>
          <w:rFonts w:ascii="Times New Roman" w:hAnsi="Times New Roman" w:cs="Times New Roman"/>
        </w:rPr>
      </w:pPr>
      <w:r w:rsidRPr="009138B9">
        <w:rPr>
          <w:rStyle w:val="a6"/>
          <w:rFonts w:ascii="Times New Roman" w:hAnsi="Times New Roman" w:cs="Times New Roman"/>
          <w:sz w:val="24"/>
        </w:rPr>
        <w:footnoteRef/>
      </w:r>
      <w:r w:rsidRPr="009138B9">
        <w:rPr>
          <w:rFonts w:ascii="Times New Roman" w:hAnsi="Times New Roman" w:cs="Times New Roman"/>
          <w:sz w:val="24"/>
        </w:rPr>
        <w:t xml:space="preserve"> Науменко, Д. В. Учет, планирование и контроль издержек производства и обращения по видам расходов / Д. В. Науменко. - М.: Лаборатория книги, 2013. - 214 с.</w:t>
      </w:r>
    </w:p>
  </w:footnote>
  <w:footnote w:id="17">
    <w:p w:rsidR="00184FB4" w:rsidRPr="009138B9" w:rsidRDefault="00184FB4" w:rsidP="00CE44B9">
      <w:pPr>
        <w:pStyle w:val="a4"/>
        <w:jc w:val="both"/>
        <w:rPr>
          <w:rFonts w:ascii="Times New Roman" w:hAnsi="Times New Roman" w:cs="Times New Roman"/>
        </w:rPr>
      </w:pPr>
      <w:r w:rsidRPr="009138B9">
        <w:rPr>
          <w:rStyle w:val="a6"/>
          <w:rFonts w:ascii="Times New Roman" w:hAnsi="Times New Roman" w:cs="Times New Roman"/>
          <w:sz w:val="24"/>
        </w:rPr>
        <w:footnoteRef/>
      </w:r>
      <w:r w:rsidRPr="009138B9">
        <w:rPr>
          <w:rFonts w:ascii="Times New Roman" w:hAnsi="Times New Roman" w:cs="Times New Roman"/>
          <w:sz w:val="24"/>
        </w:rPr>
        <w:t xml:space="preserve"> </w:t>
      </w:r>
      <w:proofErr w:type="spellStart"/>
      <w:r w:rsidRPr="009138B9">
        <w:rPr>
          <w:rFonts w:ascii="Times New Roman" w:hAnsi="Times New Roman" w:cs="Times New Roman"/>
          <w:sz w:val="24"/>
        </w:rPr>
        <w:t>Рогуленко</w:t>
      </w:r>
      <w:proofErr w:type="spellEnd"/>
      <w:r w:rsidRPr="009138B9">
        <w:rPr>
          <w:rFonts w:ascii="Times New Roman" w:hAnsi="Times New Roman" w:cs="Times New Roman"/>
          <w:sz w:val="24"/>
        </w:rPr>
        <w:t xml:space="preserve">, Т.М. Особенности системы управленческого учета в торговых организациях / Т.М. </w:t>
      </w:r>
      <w:proofErr w:type="spellStart"/>
      <w:r w:rsidRPr="009138B9">
        <w:rPr>
          <w:rFonts w:ascii="Times New Roman" w:hAnsi="Times New Roman" w:cs="Times New Roman"/>
          <w:sz w:val="24"/>
        </w:rPr>
        <w:t>Рогуленко</w:t>
      </w:r>
      <w:proofErr w:type="spellEnd"/>
      <w:r w:rsidRPr="009138B9">
        <w:rPr>
          <w:rFonts w:ascii="Times New Roman" w:hAnsi="Times New Roman" w:cs="Times New Roman"/>
          <w:sz w:val="24"/>
        </w:rPr>
        <w:t xml:space="preserve">, Е.М. Михайлова // Вестник </w:t>
      </w:r>
      <w:proofErr w:type="spellStart"/>
      <w:proofErr w:type="gramStart"/>
      <w:r w:rsidRPr="009138B9">
        <w:rPr>
          <w:rFonts w:ascii="Times New Roman" w:hAnsi="Times New Roman" w:cs="Times New Roman"/>
          <w:sz w:val="24"/>
        </w:rPr>
        <w:t>профессио-нальных</w:t>
      </w:r>
      <w:proofErr w:type="spellEnd"/>
      <w:proofErr w:type="gramEnd"/>
      <w:r w:rsidRPr="009138B9">
        <w:rPr>
          <w:rFonts w:ascii="Times New Roman" w:hAnsi="Times New Roman" w:cs="Times New Roman"/>
          <w:sz w:val="24"/>
        </w:rPr>
        <w:t xml:space="preserve"> бухгалтеров. – 2016. – №2. – С. 22-27.</w:t>
      </w:r>
    </w:p>
  </w:footnote>
  <w:footnote w:id="18">
    <w:p w:rsidR="00184FB4" w:rsidRPr="009138B9" w:rsidRDefault="00184FB4" w:rsidP="00CE44B9">
      <w:pPr>
        <w:pStyle w:val="a4"/>
        <w:jc w:val="both"/>
        <w:rPr>
          <w:rFonts w:ascii="Times New Roman" w:hAnsi="Times New Roman" w:cs="Times New Roman"/>
        </w:rPr>
      </w:pPr>
      <w:r w:rsidRPr="009138B9">
        <w:rPr>
          <w:rStyle w:val="a6"/>
          <w:rFonts w:ascii="Times New Roman" w:hAnsi="Times New Roman" w:cs="Times New Roman"/>
          <w:sz w:val="24"/>
        </w:rPr>
        <w:footnoteRef/>
      </w:r>
      <w:r w:rsidRPr="009138B9">
        <w:rPr>
          <w:rFonts w:ascii="Times New Roman" w:hAnsi="Times New Roman" w:cs="Times New Roman"/>
          <w:sz w:val="24"/>
        </w:rPr>
        <w:t xml:space="preserve"> </w:t>
      </w:r>
      <w:proofErr w:type="spellStart"/>
      <w:r w:rsidRPr="009138B9">
        <w:rPr>
          <w:rFonts w:ascii="Times New Roman" w:hAnsi="Times New Roman" w:cs="Times New Roman"/>
          <w:sz w:val="24"/>
        </w:rPr>
        <w:t>Тямусев</w:t>
      </w:r>
      <w:proofErr w:type="spellEnd"/>
      <w:r w:rsidRPr="009138B9">
        <w:rPr>
          <w:rFonts w:ascii="Times New Roman" w:hAnsi="Times New Roman" w:cs="Times New Roman"/>
          <w:sz w:val="24"/>
        </w:rPr>
        <w:t xml:space="preserve">, Д.И. </w:t>
      </w:r>
      <w:proofErr w:type="gramStart"/>
      <w:r w:rsidRPr="009138B9">
        <w:rPr>
          <w:rFonts w:ascii="Times New Roman" w:hAnsi="Times New Roman" w:cs="Times New Roman"/>
          <w:sz w:val="24"/>
        </w:rPr>
        <w:t>Методические подходы</w:t>
      </w:r>
      <w:proofErr w:type="gramEnd"/>
      <w:r w:rsidRPr="009138B9">
        <w:rPr>
          <w:rFonts w:ascii="Times New Roman" w:hAnsi="Times New Roman" w:cs="Times New Roman"/>
          <w:sz w:val="24"/>
        </w:rPr>
        <w:t xml:space="preserve"> к формированию системы управленческого учета и контроля в организациях розничной торговли / Д.И. </w:t>
      </w:r>
      <w:proofErr w:type="spellStart"/>
      <w:r w:rsidRPr="009138B9">
        <w:rPr>
          <w:rFonts w:ascii="Times New Roman" w:hAnsi="Times New Roman" w:cs="Times New Roman"/>
          <w:sz w:val="24"/>
        </w:rPr>
        <w:t>Тямусев</w:t>
      </w:r>
      <w:proofErr w:type="spellEnd"/>
      <w:r w:rsidRPr="009138B9">
        <w:rPr>
          <w:rFonts w:ascii="Times New Roman" w:hAnsi="Times New Roman" w:cs="Times New Roman"/>
          <w:sz w:val="24"/>
        </w:rPr>
        <w:t xml:space="preserve"> // Вектор науки Тольяттинского государственного университета. – 2013. – №4 (26). – С. 172-175</w:t>
      </w:r>
    </w:p>
  </w:footnote>
  <w:footnote w:id="19">
    <w:p w:rsidR="00184FB4" w:rsidRPr="009138B9" w:rsidRDefault="00184FB4" w:rsidP="00CE44B9">
      <w:pPr>
        <w:pStyle w:val="a4"/>
        <w:jc w:val="both"/>
        <w:rPr>
          <w:rFonts w:ascii="Times New Roman" w:hAnsi="Times New Roman" w:cs="Times New Roman"/>
        </w:rPr>
      </w:pPr>
      <w:r w:rsidRPr="009138B9">
        <w:rPr>
          <w:rStyle w:val="a6"/>
          <w:rFonts w:ascii="Times New Roman" w:hAnsi="Times New Roman" w:cs="Times New Roman"/>
          <w:sz w:val="24"/>
        </w:rPr>
        <w:footnoteRef/>
      </w:r>
      <w:r w:rsidRPr="009138B9">
        <w:rPr>
          <w:rFonts w:ascii="Times New Roman" w:hAnsi="Times New Roman" w:cs="Times New Roman"/>
          <w:sz w:val="24"/>
        </w:rPr>
        <w:t xml:space="preserve"> Попова, Л.B. Управленческий учет и анализ с практическими примерами: Учебное пособие // Л. B. Попова, В. А. Константинов, И. А. Маслова, Е. Ю. Степанова. М.: Дело и сервис, 2013. - 224 с.</w:t>
      </w:r>
    </w:p>
  </w:footnote>
  <w:footnote w:id="20">
    <w:p w:rsidR="00184FB4" w:rsidRDefault="00184FB4" w:rsidP="00CE44B9">
      <w:pPr>
        <w:pStyle w:val="a4"/>
        <w:jc w:val="both"/>
      </w:pPr>
      <w:r>
        <w:rPr>
          <w:rStyle w:val="a6"/>
        </w:rPr>
        <w:footnoteRef/>
      </w:r>
      <w:r>
        <w:t xml:space="preserve"> </w:t>
      </w:r>
      <w:proofErr w:type="spellStart"/>
      <w:r w:rsidRPr="009138B9">
        <w:rPr>
          <w:rFonts w:ascii="Times New Roman" w:hAnsi="Times New Roman" w:cs="Times New Roman"/>
          <w:sz w:val="24"/>
        </w:rPr>
        <w:t>Тямусев</w:t>
      </w:r>
      <w:proofErr w:type="spellEnd"/>
      <w:r w:rsidRPr="009138B9">
        <w:rPr>
          <w:rFonts w:ascii="Times New Roman" w:hAnsi="Times New Roman" w:cs="Times New Roman"/>
          <w:sz w:val="24"/>
        </w:rPr>
        <w:t xml:space="preserve">, Д.И. </w:t>
      </w:r>
      <w:proofErr w:type="gramStart"/>
      <w:r w:rsidRPr="009138B9">
        <w:rPr>
          <w:rFonts w:ascii="Times New Roman" w:hAnsi="Times New Roman" w:cs="Times New Roman"/>
          <w:sz w:val="24"/>
        </w:rPr>
        <w:t>Методические подходы</w:t>
      </w:r>
      <w:proofErr w:type="gramEnd"/>
      <w:r w:rsidRPr="009138B9">
        <w:rPr>
          <w:rFonts w:ascii="Times New Roman" w:hAnsi="Times New Roman" w:cs="Times New Roman"/>
          <w:sz w:val="24"/>
        </w:rPr>
        <w:t xml:space="preserve"> к формированию системы управленческого учета и контроля товарных запасов в розничной торговле / Д.И. </w:t>
      </w:r>
      <w:proofErr w:type="spellStart"/>
      <w:r w:rsidRPr="009138B9">
        <w:rPr>
          <w:rFonts w:ascii="Times New Roman" w:hAnsi="Times New Roman" w:cs="Times New Roman"/>
          <w:sz w:val="24"/>
        </w:rPr>
        <w:t>Тямусев</w:t>
      </w:r>
      <w:proofErr w:type="spellEnd"/>
      <w:r w:rsidRPr="009138B9">
        <w:rPr>
          <w:rFonts w:ascii="Times New Roman" w:hAnsi="Times New Roman" w:cs="Times New Roman"/>
          <w:sz w:val="24"/>
        </w:rPr>
        <w:t xml:space="preserve"> // Вестник Волжского университета им. В.Н. Татищева. – 2013. – №1 (27). – С. 1-16.</w:t>
      </w:r>
    </w:p>
  </w:footnote>
  <w:footnote w:id="21">
    <w:p w:rsidR="00184FB4" w:rsidRPr="009138B9" w:rsidRDefault="00184FB4" w:rsidP="00CE44B9">
      <w:pPr>
        <w:pStyle w:val="a4"/>
        <w:jc w:val="both"/>
        <w:rPr>
          <w:rFonts w:ascii="Times New Roman" w:hAnsi="Times New Roman" w:cs="Times New Roman"/>
        </w:rPr>
      </w:pPr>
      <w:r w:rsidRPr="009138B9">
        <w:rPr>
          <w:rStyle w:val="a6"/>
          <w:rFonts w:ascii="Times New Roman" w:hAnsi="Times New Roman" w:cs="Times New Roman"/>
          <w:sz w:val="24"/>
        </w:rPr>
        <w:footnoteRef/>
      </w:r>
      <w:r w:rsidRPr="009138B9">
        <w:rPr>
          <w:rFonts w:ascii="Times New Roman" w:hAnsi="Times New Roman" w:cs="Times New Roman"/>
          <w:sz w:val="24"/>
        </w:rPr>
        <w:t xml:space="preserve"> </w:t>
      </w:r>
      <w:proofErr w:type="spellStart"/>
      <w:r w:rsidRPr="009138B9">
        <w:rPr>
          <w:rFonts w:ascii="Times New Roman" w:hAnsi="Times New Roman" w:cs="Times New Roman"/>
          <w:sz w:val="24"/>
        </w:rPr>
        <w:t>Рогуленко</w:t>
      </w:r>
      <w:proofErr w:type="spellEnd"/>
      <w:r w:rsidRPr="009138B9">
        <w:rPr>
          <w:rFonts w:ascii="Times New Roman" w:hAnsi="Times New Roman" w:cs="Times New Roman"/>
          <w:sz w:val="24"/>
        </w:rPr>
        <w:t xml:space="preserve">, Т. М. Управленческий учет как инструмент управления экономическим субъектом / Т. М. </w:t>
      </w:r>
      <w:proofErr w:type="spellStart"/>
      <w:r w:rsidRPr="009138B9">
        <w:rPr>
          <w:rFonts w:ascii="Times New Roman" w:hAnsi="Times New Roman" w:cs="Times New Roman"/>
          <w:sz w:val="24"/>
        </w:rPr>
        <w:t>Рогуленко</w:t>
      </w:r>
      <w:proofErr w:type="spellEnd"/>
      <w:r w:rsidRPr="009138B9">
        <w:rPr>
          <w:rFonts w:ascii="Times New Roman" w:hAnsi="Times New Roman" w:cs="Times New Roman"/>
          <w:sz w:val="24"/>
        </w:rPr>
        <w:t>, Д. С. Лукин // Вестник университета, серия М.- ГУУ, 2015. - № 2. -  с. 170-176.</w:t>
      </w:r>
    </w:p>
  </w:footnote>
  <w:footnote w:id="22">
    <w:p w:rsidR="00216FB0" w:rsidRPr="00216FB0" w:rsidRDefault="00216FB0" w:rsidP="00216FB0">
      <w:pPr>
        <w:spacing w:after="0" w:line="360" w:lineRule="auto"/>
        <w:jc w:val="both"/>
        <w:rPr>
          <w:rFonts w:ascii="Times New Roman" w:hAnsi="Times New Roman" w:cs="Times New Roman"/>
          <w:sz w:val="28"/>
        </w:rPr>
      </w:pPr>
      <w:r>
        <w:rPr>
          <w:rStyle w:val="a6"/>
        </w:rPr>
        <w:footnoteRef/>
      </w:r>
      <w:r>
        <w:t xml:space="preserve"> </w:t>
      </w:r>
      <w:r w:rsidRPr="00216FB0">
        <w:rPr>
          <w:rFonts w:ascii="Times New Roman" w:hAnsi="Times New Roman" w:cs="Times New Roman"/>
          <w:sz w:val="24"/>
        </w:rPr>
        <w:t>Годовой отчет ООО «Лента» за 2016 год</w:t>
      </w:r>
    </w:p>
    <w:p w:rsidR="00216FB0" w:rsidRDefault="00216FB0">
      <w:pPr>
        <w:pStyle w:val="a4"/>
      </w:pPr>
    </w:p>
  </w:footnote>
  <w:footnote w:id="23">
    <w:p w:rsidR="00216FB0" w:rsidRDefault="00216FB0">
      <w:pPr>
        <w:pStyle w:val="a4"/>
      </w:pPr>
      <w:r>
        <w:rPr>
          <w:rStyle w:val="a6"/>
        </w:rPr>
        <w:footnoteRef/>
      </w:r>
      <w:r>
        <w:t xml:space="preserve"> </w:t>
      </w:r>
      <w:r w:rsidRPr="00216FB0">
        <w:rPr>
          <w:rFonts w:ascii="Times New Roman" w:hAnsi="Times New Roman" w:cs="Times New Roman"/>
          <w:sz w:val="24"/>
        </w:rPr>
        <w:t>Годовой отчет ООО «Лента» за 2016 год</w:t>
      </w:r>
    </w:p>
  </w:footnote>
  <w:footnote w:id="24">
    <w:p w:rsidR="00216FB0" w:rsidRDefault="00216FB0">
      <w:pPr>
        <w:pStyle w:val="a4"/>
      </w:pPr>
      <w:r>
        <w:rPr>
          <w:rStyle w:val="a6"/>
        </w:rPr>
        <w:footnoteRef/>
      </w:r>
      <w:r>
        <w:t xml:space="preserve"> </w:t>
      </w:r>
      <w:r w:rsidRPr="00216FB0">
        <w:rPr>
          <w:rFonts w:ascii="Times New Roman" w:hAnsi="Times New Roman" w:cs="Times New Roman"/>
          <w:sz w:val="24"/>
        </w:rPr>
        <w:t>Годовой отчет ООО «Лента» за 2016 год</w:t>
      </w:r>
    </w:p>
  </w:footnote>
  <w:footnote w:id="25">
    <w:p w:rsidR="00216FB0" w:rsidRDefault="00216FB0">
      <w:pPr>
        <w:pStyle w:val="a4"/>
      </w:pPr>
      <w:r>
        <w:rPr>
          <w:rStyle w:val="a6"/>
        </w:rPr>
        <w:footnoteRef/>
      </w:r>
      <w:r>
        <w:t xml:space="preserve"> </w:t>
      </w:r>
      <w:r w:rsidRPr="00216FB0">
        <w:rPr>
          <w:rFonts w:ascii="Times New Roman" w:hAnsi="Times New Roman" w:cs="Times New Roman"/>
          <w:sz w:val="24"/>
        </w:rPr>
        <w:t>Учетная политик</w:t>
      </w:r>
      <w:proofErr w:type="gramStart"/>
      <w:r w:rsidRPr="00216FB0">
        <w:rPr>
          <w:rFonts w:ascii="Times New Roman" w:hAnsi="Times New Roman" w:cs="Times New Roman"/>
          <w:sz w:val="24"/>
        </w:rPr>
        <w:t>а ООО</w:t>
      </w:r>
      <w:proofErr w:type="gramEnd"/>
      <w:r w:rsidRPr="00216FB0">
        <w:rPr>
          <w:rFonts w:ascii="Times New Roman" w:hAnsi="Times New Roman" w:cs="Times New Roman"/>
          <w:sz w:val="24"/>
        </w:rPr>
        <w:t xml:space="preserve"> «Лента» приказ от 30.12.2013г. № 1322</w:t>
      </w:r>
    </w:p>
  </w:footnote>
  <w:footnote w:id="26">
    <w:p w:rsidR="00216FB0" w:rsidRPr="00216FB0" w:rsidRDefault="00216FB0" w:rsidP="00216FB0">
      <w:pPr>
        <w:pStyle w:val="a4"/>
        <w:jc w:val="both"/>
        <w:rPr>
          <w:rFonts w:ascii="Times New Roman" w:hAnsi="Times New Roman" w:cs="Times New Roman"/>
        </w:rPr>
      </w:pPr>
      <w:r w:rsidRPr="00216FB0">
        <w:rPr>
          <w:rStyle w:val="a6"/>
          <w:rFonts w:ascii="Times New Roman" w:hAnsi="Times New Roman" w:cs="Times New Roman"/>
          <w:sz w:val="24"/>
        </w:rPr>
        <w:footnoteRef/>
      </w:r>
      <w:r w:rsidRPr="00216FB0">
        <w:rPr>
          <w:rFonts w:ascii="Times New Roman" w:hAnsi="Times New Roman" w:cs="Times New Roman"/>
          <w:sz w:val="24"/>
        </w:rPr>
        <w:t xml:space="preserve"> Учетная политик</w:t>
      </w:r>
      <w:proofErr w:type="gramStart"/>
      <w:r w:rsidRPr="00216FB0">
        <w:rPr>
          <w:rFonts w:ascii="Times New Roman" w:hAnsi="Times New Roman" w:cs="Times New Roman"/>
          <w:sz w:val="24"/>
        </w:rPr>
        <w:t>а ООО</w:t>
      </w:r>
      <w:proofErr w:type="gramEnd"/>
      <w:r w:rsidRPr="00216FB0">
        <w:rPr>
          <w:rFonts w:ascii="Times New Roman" w:hAnsi="Times New Roman" w:cs="Times New Roman"/>
          <w:sz w:val="24"/>
        </w:rPr>
        <w:t xml:space="preserve"> «Лента» приказ от 30.12.2013г. № 1322</w:t>
      </w:r>
    </w:p>
  </w:footnote>
  <w:footnote w:id="27">
    <w:p w:rsidR="00216FB0" w:rsidRDefault="00216FB0">
      <w:pPr>
        <w:pStyle w:val="a4"/>
      </w:pPr>
      <w:r>
        <w:rPr>
          <w:rStyle w:val="a6"/>
        </w:rPr>
        <w:footnoteRef/>
      </w:r>
      <w:r>
        <w:t xml:space="preserve"> </w:t>
      </w:r>
      <w:r w:rsidRPr="00216FB0">
        <w:rPr>
          <w:rFonts w:ascii="Times New Roman" w:hAnsi="Times New Roman" w:cs="Times New Roman"/>
          <w:sz w:val="24"/>
        </w:rPr>
        <w:t>Учетная политик</w:t>
      </w:r>
      <w:proofErr w:type="gramStart"/>
      <w:r w:rsidRPr="00216FB0">
        <w:rPr>
          <w:rFonts w:ascii="Times New Roman" w:hAnsi="Times New Roman" w:cs="Times New Roman"/>
          <w:sz w:val="24"/>
        </w:rPr>
        <w:t>а ООО</w:t>
      </w:r>
      <w:proofErr w:type="gramEnd"/>
      <w:r w:rsidRPr="00216FB0">
        <w:rPr>
          <w:rFonts w:ascii="Times New Roman" w:hAnsi="Times New Roman" w:cs="Times New Roman"/>
          <w:sz w:val="24"/>
        </w:rPr>
        <w:t xml:space="preserve"> «Лента» приказ от 30.12.2013г. № 1322</w:t>
      </w:r>
    </w:p>
  </w:footnote>
  <w:footnote w:id="28">
    <w:p w:rsidR="00184FB4" w:rsidRPr="00C0224E" w:rsidRDefault="00184FB4" w:rsidP="00CE44B9">
      <w:pPr>
        <w:pStyle w:val="a4"/>
        <w:jc w:val="both"/>
        <w:rPr>
          <w:rFonts w:ascii="Times New Roman" w:hAnsi="Times New Roman" w:cs="Times New Roman"/>
        </w:rPr>
      </w:pPr>
      <w:r w:rsidRPr="00C0224E">
        <w:rPr>
          <w:rStyle w:val="a6"/>
          <w:rFonts w:ascii="Times New Roman" w:hAnsi="Times New Roman" w:cs="Times New Roman"/>
          <w:sz w:val="24"/>
        </w:rPr>
        <w:footnoteRef/>
      </w:r>
      <w:r w:rsidRPr="00C0224E">
        <w:rPr>
          <w:rFonts w:ascii="Times New Roman" w:hAnsi="Times New Roman" w:cs="Times New Roman"/>
          <w:sz w:val="24"/>
        </w:rPr>
        <w:t xml:space="preserve"> Разработано автором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bCs w:val="0"/>
        <w:i w:val="0"/>
        <w:iCs w:val="0"/>
        <w:smallCaps w:val="0"/>
        <w:strike w:val="0"/>
        <w:color w:val="373536"/>
        <w:spacing w:val="0"/>
        <w:w w:val="100"/>
        <w:position w:val="0"/>
        <w:sz w:val="17"/>
        <w:szCs w:val="17"/>
        <w:u w:val="none"/>
      </w:rPr>
    </w:lvl>
    <w:lvl w:ilvl="1">
      <w:start w:val="1"/>
      <w:numFmt w:val="bullet"/>
      <w:lvlText w:val="—"/>
      <w:lvlJc w:val="left"/>
      <w:rPr>
        <w:b w:val="0"/>
        <w:bCs w:val="0"/>
        <w:i w:val="0"/>
        <w:iCs w:val="0"/>
        <w:smallCaps w:val="0"/>
        <w:strike w:val="0"/>
        <w:color w:val="373536"/>
        <w:spacing w:val="0"/>
        <w:w w:val="100"/>
        <w:position w:val="0"/>
        <w:sz w:val="17"/>
        <w:szCs w:val="17"/>
        <w:u w:val="none"/>
      </w:rPr>
    </w:lvl>
    <w:lvl w:ilvl="2">
      <w:start w:val="1"/>
      <w:numFmt w:val="bullet"/>
      <w:lvlText w:val="—"/>
      <w:lvlJc w:val="left"/>
      <w:rPr>
        <w:b w:val="0"/>
        <w:bCs w:val="0"/>
        <w:i w:val="0"/>
        <w:iCs w:val="0"/>
        <w:smallCaps w:val="0"/>
        <w:strike w:val="0"/>
        <w:color w:val="373536"/>
        <w:spacing w:val="0"/>
        <w:w w:val="100"/>
        <w:position w:val="0"/>
        <w:sz w:val="17"/>
        <w:szCs w:val="17"/>
        <w:u w:val="none"/>
      </w:rPr>
    </w:lvl>
    <w:lvl w:ilvl="3">
      <w:start w:val="1"/>
      <w:numFmt w:val="bullet"/>
      <w:lvlText w:val="—"/>
      <w:lvlJc w:val="left"/>
      <w:rPr>
        <w:b w:val="0"/>
        <w:bCs w:val="0"/>
        <w:i w:val="0"/>
        <w:iCs w:val="0"/>
        <w:smallCaps w:val="0"/>
        <w:strike w:val="0"/>
        <w:color w:val="373536"/>
        <w:spacing w:val="0"/>
        <w:w w:val="100"/>
        <w:position w:val="0"/>
        <w:sz w:val="17"/>
        <w:szCs w:val="17"/>
        <w:u w:val="none"/>
      </w:rPr>
    </w:lvl>
    <w:lvl w:ilvl="4">
      <w:start w:val="1"/>
      <w:numFmt w:val="bullet"/>
      <w:lvlText w:val="—"/>
      <w:lvlJc w:val="left"/>
      <w:rPr>
        <w:b w:val="0"/>
        <w:bCs w:val="0"/>
        <w:i w:val="0"/>
        <w:iCs w:val="0"/>
        <w:smallCaps w:val="0"/>
        <w:strike w:val="0"/>
        <w:color w:val="373536"/>
        <w:spacing w:val="0"/>
        <w:w w:val="100"/>
        <w:position w:val="0"/>
        <w:sz w:val="17"/>
        <w:szCs w:val="17"/>
        <w:u w:val="none"/>
      </w:rPr>
    </w:lvl>
    <w:lvl w:ilvl="5">
      <w:start w:val="1"/>
      <w:numFmt w:val="bullet"/>
      <w:lvlText w:val="—"/>
      <w:lvlJc w:val="left"/>
      <w:rPr>
        <w:b w:val="0"/>
        <w:bCs w:val="0"/>
        <w:i w:val="0"/>
        <w:iCs w:val="0"/>
        <w:smallCaps w:val="0"/>
        <w:strike w:val="0"/>
        <w:color w:val="373536"/>
        <w:spacing w:val="0"/>
        <w:w w:val="100"/>
        <w:position w:val="0"/>
        <w:sz w:val="17"/>
        <w:szCs w:val="17"/>
        <w:u w:val="none"/>
      </w:rPr>
    </w:lvl>
    <w:lvl w:ilvl="6">
      <w:start w:val="1"/>
      <w:numFmt w:val="bullet"/>
      <w:lvlText w:val="—"/>
      <w:lvlJc w:val="left"/>
      <w:rPr>
        <w:b w:val="0"/>
        <w:bCs w:val="0"/>
        <w:i w:val="0"/>
        <w:iCs w:val="0"/>
        <w:smallCaps w:val="0"/>
        <w:strike w:val="0"/>
        <w:color w:val="373536"/>
        <w:spacing w:val="0"/>
        <w:w w:val="100"/>
        <w:position w:val="0"/>
        <w:sz w:val="17"/>
        <w:szCs w:val="17"/>
        <w:u w:val="none"/>
      </w:rPr>
    </w:lvl>
    <w:lvl w:ilvl="7">
      <w:start w:val="1"/>
      <w:numFmt w:val="bullet"/>
      <w:lvlText w:val="—"/>
      <w:lvlJc w:val="left"/>
      <w:rPr>
        <w:b w:val="0"/>
        <w:bCs w:val="0"/>
        <w:i w:val="0"/>
        <w:iCs w:val="0"/>
        <w:smallCaps w:val="0"/>
        <w:strike w:val="0"/>
        <w:color w:val="373536"/>
        <w:spacing w:val="0"/>
        <w:w w:val="100"/>
        <w:position w:val="0"/>
        <w:sz w:val="17"/>
        <w:szCs w:val="17"/>
        <w:u w:val="none"/>
      </w:rPr>
    </w:lvl>
    <w:lvl w:ilvl="8">
      <w:start w:val="1"/>
      <w:numFmt w:val="bullet"/>
      <w:lvlText w:val="—"/>
      <w:lvlJc w:val="left"/>
      <w:rPr>
        <w:b w:val="0"/>
        <w:bCs w:val="0"/>
        <w:i w:val="0"/>
        <w:iCs w:val="0"/>
        <w:smallCaps w:val="0"/>
        <w:strike w:val="0"/>
        <w:color w:val="373536"/>
        <w:spacing w:val="0"/>
        <w:w w:val="100"/>
        <w:position w:val="0"/>
        <w:sz w:val="17"/>
        <w:szCs w:val="17"/>
        <w:u w:val="none"/>
      </w:rPr>
    </w:lvl>
  </w:abstractNum>
  <w:abstractNum w:abstractNumId="1">
    <w:nsid w:val="00000003"/>
    <w:multiLevelType w:val="multilevel"/>
    <w:tmpl w:val="00000002"/>
    <w:lvl w:ilvl="0">
      <w:start w:val="1"/>
      <w:numFmt w:val="decimal"/>
      <w:lvlText w:val="%1."/>
      <w:lvlJc w:val="left"/>
      <w:rPr>
        <w:b w:val="0"/>
        <w:bCs w:val="0"/>
        <w:i w:val="0"/>
        <w:iCs w:val="0"/>
        <w:smallCaps w:val="0"/>
        <w:strike w:val="0"/>
        <w:color w:val="000000"/>
        <w:spacing w:val="0"/>
        <w:w w:val="100"/>
        <w:position w:val="0"/>
        <w:sz w:val="23"/>
        <w:szCs w:val="23"/>
        <w:u w:val="none"/>
      </w:rPr>
    </w:lvl>
    <w:lvl w:ilvl="1">
      <w:start w:val="1"/>
      <w:numFmt w:val="decimal"/>
      <w:lvlText w:val="%1."/>
      <w:lvlJc w:val="left"/>
      <w:rPr>
        <w:b w:val="0"/>
        <w:bCs w:val="0"/>
        <w:i w:val="0"/>
        <w:iCs w:val="0"/>
        <w:smallCaps w:val="0"/>
        <w:strike w:val="0"/>
        <w:color w:val="000000"/>
        <w:spacing w:val="0"/>
        <w:w w:val="100"/>
        <w:position w:val="0"/>
        <w:sz w:val="23"/>
        <w:szCs w:val="23"/>
        <w:u w:val="none"/>
      </w:rPr>
    </w:lvl>
    <w:lvl w:ilvl="2">
      <w:start w:val="1"/>
      <w:numFmt w:val="decimal"/>
      <w:lvlText w:val="%1."/>
      <w:lvlJc w:val="left"/>
      <w:rPr>
        <w:b w:val="0"/>
        <w:bCs w:val="0"/>
        <w:i w:val="0"/>
        <w:iCs w:val="0"/>
        <w:smallCaps w:val="0"/>
        <w:strike w:val="0"/>
        <w:color w:val="000000"/>
        <w:spacing w:val="0"/>
        <w:w w:val="100"/>
        <w:position w:val="0"/>
        <w:sz w:val="23"/>
        <w:szCs w:val="23"/>
        <w:u w:val="none"/>
      </w:rPr>
    </w:lvl>
    <w:lvl w:ilvl="3">
      <w:start w:val="1"/>
      <w:numFmt w:val="decimal"/>
      <w:lvlText w:val="%1."/>
      <w:lvlJc w:val="left"/>
      <w:rPr>
        <w:b w:val="0"/>
        <w:bCs w:val="0"/>
        <w:i w:val="0"/>
        <w:iCs w:val="0"/>
        <w:smallCaps w:val="0"/>
        <w:strike w:val="0"/>
        <w:color w:val="000000"/>
        <w:spacing w:val="0"/>
        <w:w w:val="100"/>
        <w:position w:val="0"/>
        <w:sz w:val="23"/>
        <w:szCs w:val="23"/>
        <w:u w:val="none"/>
      </w:rPr>
    </w:lvl>
    <w:lvl w:ilvl="4">
      <w:start w:val="1"/>
      <w:numFmt w:val="decimal"/>
      <w:lvlText w:val="%1."/>
      <w:lvlJc w:val="left"/>
      <w:rPr>
        <w:b w:val="0"/>
        <w:bCs w:val="0"/>
        <w:i w:val="0"/>
        <w:iCs w:val="0"/>
        <w:smallCaps w:val="0"/>
        <w:strike w:val="0"/>
        <w:color w:val="000000"/>
        <w:spacing w:val="0"/>
        <w:w w:val="100"/>
        <w:position w:val="0"/>
        <w:sz w:val="23"/>
        <w:szCs w:val="23"/>
        <w:u w:val="none"/>
      </w:rPr>
    </w:lvl>
    <w:lvl w:ilvl="5">
      <w:start w:val="1"/>
      <w:numFmt w:val="decimal"/>
      <w:lvlText w:val="%1."/>
      <w:lvlJc w:val="left"/>
      <w:rPr>
        <w:b w:val="0"/>
        <w:bCs w:val="0"/>
        <w:i w:val="0"/>
        <w:iCs w:val="0"/>
        <w:smallCaps w:val="0"/>
        <w:strike w:val="0"/>
        <w:color w:val="000000"/>
        <w:spacing w:val="0"/>
        <w:w w:val="100"/>
        <w:position w:val="0"/>
        <w:sz w:val="23"/>
        <w:szCs w:val="23"/>
        <w:u w:val="none"/>
      </w:rPr>
    </w:lvl>
    <w:lvl w:ilvl="6">
      <w:start w:val="1"/>
      <w:numFmt w:val="decimal"/>
      <w:lvlText w:val="%1."/>
      <w:lvlJc w:val="left"/>
      <w:rPr>
        <w:b w:val="0"/>
        <w:bCs w:val="0"/>
        <w:i w:val="0"/>
        <w:iCs w:val="0"/>
        <w:smallCaps w:val="0"/>
        <w:strike w:val="0"/>
        <w:color w:val="000000"/>
        <w:spacing w:val="0"/>
        <w:w w:val="100"/>
        <w:position w:val="0"/>
        <w:sz w:val="23"/>
        <w:szCs w:val="23"/>
        <w:u w:val="none"/>
      </w:rPr>
    </w:lvl>
    <w:lvl w:ilvl="7">
      <w:start w:val="1"/>
      <w:numFmt w:val="decimal"/>
      <w:lvlText w:val="%1."/>
      <w:lvlJc w:val="left"/>
      <w:rPr>
        <w:b w:val="0"/>
        <w:bCs w:val="0"/>
        <w:i w:val="0"/>
        <w:iCs w:val="0"/>
        <w:smallCaps w:val="0"/>
        <w:strike w:val="0"/>
        <w:color w:val="000000"/>
        <w:spacing w:val="0"/>
        <w:w w:val="100"/>
        <w:position w:val="0"/>
        <w:sz w:val="23"/>
        <w:szCs w:val="23"/>
        <w:u w:val="none"/>
      </w:rPr>
    </w:lvl>
    <w:lvl w:ilvl="8">
      <w:start w:val="1"/>
      <w:numFmt w:val="decimal"/>
      <w:lvlText w:val="%1."/>
      <w:lvlJc w:val="left"/>
      <w:rPr>
        <w:b w:val="0"/>
        <w:bCs w:val="0"/>
        <w:i w:val="0"/>
        <w:iCs w:val="0"/>
        <w:smallCaps w:val="0"/>
        <w:strike w:val="0"/>
        <w:color w:val="000000"/>
        <w:spacing w:val="0"/>
        <w:w w:val="100"/>
        <w:position w:val="0"/>
        <w:sz w:val="23"/>
        <w:szCs w:val="23"/>
        <w:u w:val="none"/>
      </w:rPr>
    </w:lvl>
  </w:abstractNum>
  <w:abstractNum w:abstractNumId="2">
    <w:nsid w:val="3EA052B7"/>
    <w:multiLevelType w:val="multilevel"/>
    <w:tmpl w:val="DD882B02"/>
    <w:lvl w:ilvl="0">
      <w:start w:val="1"/>
      <w:numFmt w:val="decimal"/>
      <w:lvlText w:val="%1."/>
      <w:lvlJc w:val="left"/>
      <w:pPr>
        <w:ind w:left="690" w:hanging="6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47996CF3"/>
    <w:multiLevelType w:val="multilevel"/>
    <w:tmpl w:val="994EC64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EF37319"/>
    <w:multiLevelType w:val="hybridMultilevel"/>
    <w:tmpl w:val="9744B658"/>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3DD"/>
    <w:rsid w:val="00070847"/>
    <w:rsid w:val="0009775D"/>
    <w:rsid w:val="00165B8E"/>
    <w:rsid w:val="00166C3B"/>
    <w:rsid w:val="00184FB4"/>
    <w:rsid w:val="001C1D06"/>
    <w:rsid w:val="001D4416"/>
    <w:rsid w:val="00216FB0"/>
    <w:rsid w:val="002D4C97"/>
    <w:rsid w:val="00312795"/>
    <w:rsid w:val="00365F50"/>
    <w:rsid w:val="003A326D"/>
    <w:rsid w:val="003E49DE"/>
    <w:rsid w:val="005653DD"/>
    <w:rsid w:val="005921BE"/>
    <w:rsid w:val="005B7BF6"/>
    <w:rsid w:val="00611F0C"/>
    <w:rsid w:val="00636C14"/>
    <w:rsid w:val="006A0202"/>
    <w:rsid w:val="006D44F7"/>
    <w:rsid w:val="007F3DDB"/>
    <w:rsid w:val="00892A0F"/>
    <w:rsid w:val="008B143B"/>
    <w:rsid w:val="00937EC3"/>
    <w:rsid w:val="00AB4F48"/>
    <w:rsid w:val="00AE17C4"/>
    <w:rsid w:val="00BB6782"/>
    <w:rsid w:val="00C924E0"/>
    <w:rsid w:val="00CE44B9"/>
    <w:rsid w:val="00DD3528"/>
    <w:rsid w:val="00E30D8D"/>
    <w:rsid w:val="00E3568A"/>
    <w:rsid w:val="00E36963"/>
    <w:rsid w:val="00E94BA2"/>
    <w:rsid w:val="00EC086C"/>
    <w:rsid w:val="00EE3DFB"/>
    <w:rsid w:val="00FE09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44B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44B9"/>
    <w:pPr>
      <w:ind w:left="720"/>
      <w:contextualSpacing/>
    </w:pPr>
  </w:style>
  <w:style w:type="paragraph" w:styleId="a4">
    <w:name w:val="footnote text"/>
    <w:basedOn w:val="a"/>
    <w:link w:val="a5"/>
    <w:uiPriority w:val="99"/>
    <w:semiHidden/>
    <w:unhideWhenUsed/>
    <w:rsid w:val="00CE44B9"/>
    <w:pPr>
      <w:spacing w:after="0" w:line="240" w:lineRule="auto"/>
    </w:pPr>
    <w:rPr>
      <w:sz w:val="20"/>
      <w:szCs w:val="20"/>
    </w:rPr>
  </w:style>
  <w:style w:type="character" w:customStyle="1" w:styleId="a5">
    <w:name w:val="Текст сноски Знак"/>
    <w:basedOn w:val="a0"/>
    <w:link w:val="a4"/>
    <w:uiPriority w:val="99"/>
    <w:semiHidden/>
    <w:rsid w:val="00CE44B9"/>
    <w:rPr>
      <w:sz w:val="20"/>
      <w:szCs w:val="20"/>
    </w:rPr>
  </w:style>
  <w:style w:type="character" w:styleId="a6">
    <w:name w:val="footnote reference"/>
    <w:basedOn w:val="a0"/>
    <w:uiPriority w:val="99"/>
    <w:semiHidden/>
    <w:unhideWhenUsed/>
    <w:rsid w:val="00CE44B9"/>
    <w:rPr>
      <w:vertAlign w:val="superscript"/>
    </w:rPr>
  </w:style>
  <w:style w:type="table" w:styleId="a7">
    <w:name w:val="Table Grid"/>
    <w:basedOn w:val="a1"/>
    <w:uiPriority w:val="59"/>
    <w:rsid w:val="00CE4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E44B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E44B9"/>
    <w:rPr>
      <w:rFonts w:ascii="Tahoma" w:hAnsi="Tahoma" w:cs="Tahoma"/>
      <w:sz w:val="16"/>
      <w:szCs w:val="16"/>
    </w:rPr>
  </w:style>
  <w:style w:type="paragraph" w:styleId="aa">
    <w:name w:val="header"/>
    <w:basedOn w:val="a"/>
    <w:link w:val="ab"/>
    <w:uiPriority w:val="99"/>
    <w:unhideWhenUsed/>
    <w:rsid w:val="0007084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70847"/>
  </w:style>
  <w:style w:type="paragraph" w:styleId="ac">
    <w:name w:val="footer"/>
    <w:basedOn w:val="a"/>
    <w:link w:val="ad"/>
    <w:uiPriority w:val="99"/>
    <w:unhideWhenUsed/>
    <w:rsid w:val="0007084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708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44B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44B9"/>
    <w:pPr>
      <w:ind w:left="720"/>
      <w:contextualSpacing/>
    </w:pPr>
  </w:style>
  <w:style w:type="paragraph" w:styleId="a4">
    <w:name w:val="footnote text"/>
    <w:basedOn w:val="a"/>
    <w:link w:val="a5"/>
    <w:uiPriority w:val="99"/>
    <w:semiHidden/>
    <w:unhideWhenUsed/>
    <w:rsid w:val="00CE44B9"/>
    <w:pPr>
      <w:spacing w:after="0" w:line="240" w:lineRule="auto"/>
    </w:pPr>
    <w:rPr>
      <w:sz w:val="20"/>
      <w:szCs w:val="20"/>
    </w:rPr>
  </w:style>
  <w:style w:type="character" w:customStyle="1" w:styleId="a5">
    <w:name w:val="Текст сноски Знак"/>
    <w:basedOn w:val="a0"/>
    <w:link w:val="a4"/>
    <w:uiPriority w:val="99"/>
    <w:semiHidden/>
    <w:rsid w:val="00CE44B9"/>
    <w:rPr>
      <w:sz w:val="20"/>
      <w:szCs w:val="20"/>
    </w:rPr>
  </w:style>
  <w:style w:type="character" w:styleId="a6">
    <w:name w:val="footnote reference"/>
    <w:basedOn w:val="a0"/>
    <w:uiPriority w:val="99"/>
    <w:semiHidden/>
    <w:unhideWhenUsed/>
    <w:rsid w:val="00CE44B9"/>
    <w:rPr>
      <w:vertAlign w:val="superscript"/>
    </w:rPr>
  </w:style>
  <w:style w:type="table" w:styleId="a7">
    <w:name w:val="Table Grid"/>
    <w:basedOn w:val="a1"/>
    <w:uiPriority w:val="59"/>
    <w:rsid w:val="00CE4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E44B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E44B9"/>
    <w:rPr>
      <w:rFonts w:ascii="Tahoma" w:hAnsi="Tahoma" w:cs="Tahoma"/>
      <w:sz w:val="16"/>
      <w:szCs w:val="16"/>
    </w:rPr>
  </w:style>
  <w:style w:type="paragraph" w:styleId="aa">
    <w:name w:val="header"/>
    <w:basedOn w:val="a"/>
    <w:link w:val="ab"/>
    <w:uiPriority w:val="99"/>
    <w:unhideWhenUsed/>
    <w:rsid w:val="0007084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70847"/>
  </w:style>
  <w:style w:type="paragraph" w:styleId="ac">
    <w:name w:val="footer"/>
    <w:basedOn w:val="a"/>
    <w:link w:val="ad"/>
    <w:uiPriority w:val="99"/>
    <w:unhideWhenUsed/>
    <w:rsid w:val="0007084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708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21.emf"/><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10" Type="http://schemas.openxmlformats.org/officeDocument/2006/relationships/chart" Target="charts/chart1.xml"/><Relationship Id="rId19" Type="http://schemas.openxmlformats.org/officeDocument/2006/relationships/image" Target="media/image6.emf"/><Relationship Id="rId31" Type="http://schemas.openxmlformats.org/officeDocument/2006/relationships/image" Target="media/image18.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Лист1!$E$28</c:f>
              <c:strCache>
                <c:ptCount val="1"/>
                <c:pt idx="0">
                  <c:v>ВНЕОБОРОТНЫЕ АКТИВЫ </c:v>
                </c:pt>
              </c:strCache>
            </c:strRef>
          </c:tx>
          <c:invertIfNegative val="0"/>
          <c:cat>
            <c:strRef>
              <c:f>Лист1!$F$27:$H$27</c:f>
              <c:strCache>
                <c:ptCount val="3"/>
                <c:pt idx="0">
                  <c:v>2014 год</c:v>
                </c:pt>
                <c:pt idx="1">
                  <c:v>2015 год</c:v>
                </c:pt>
                <c:pt idx="2">
                  <c:v>2016 год</c:v>
                </c:pt>
              </c:strCache>
            </c:strRef>
          </c:cat>
          <c:val>
            <c:numRef>
              <c:f>Лист1!$F$28:$H$28</c:f>
              <c:numCache>
                <c:formatCode>General</c:formatCode>
                <c:ptCount val="3"/>
                <c:pt idx="0">
                  <c:v>100391815</c:v>
                </c:pt>
                <c:pt idx="1">
                  <c:v>102419238</c:v>
                </c:pt>
                <c:pt idx="2">
                  <c:v>146273171</c:v>
                </c:pt>
              </c:numCache>
            </c:numRef>
          </c:val>
        </c:ser>
        <c:ser>
          <c:idx val="1"/>
          <c:order val="1"/>
          <c:tx>
            <c:strRef>
              <c:f>Лист1!$E$29</c:f>
              <c:strCache>
                <c:ptCount val="1"/>
                <c:pt idx="0">
                  <c:v>ОБОРОТНЫЕ АКТИВЫ</c:v>
                </c:pt>
              </c:strCache>
            </c:strRef>
          </c:tx>
          <c:invertIfNegative val="0"/>
          <c:cat>
            <c:strRef>
              <c:f>Лист1!$F$27:$H$27</c:f>
              <c:strCache>
                <c:ptCount val="3"/>
                <c:pt idx="0">
                  <c:v>2014 год</c:v>
                </c:pt>
                <c:pt idx="1">
                  <c:v>2015 год</c:v>
                </c:pt>
                <c:pt idx="2">
                  <c:v>2016 год</c:v>
                </c:pt>
              </c:strCache>
            </c:strRef>
          </c:cat>
          <c:val>
            <c:numRef>
              <c:f>Лист1!$F$29:$H$29</c:f>
              <c:numCache>
                <c:formatCode>General</c:formatCode>
                <c:ptCount val="3"/>
                <c:pt idx="0">
                  <c:v>51856066</c:v>
                </c:pt>
                <c:pt idx="1">
                  <c:v>66066135</c:v>
                </c:pt>
                <c:pt idx="2">
                  <c:v>66940983</c:v>
                </c:pt>
              </c:numCache>
            </c:numRef>
          </c:val>
        </c:ser>
        <c:dLbls>
          <c:showLegendKey val="0"/>
          <c:showVal val="0"/>
          <c:showCatName val="0"/>
          <c:showSerName val="0"/>
          <c:showPercent val="0"/>
          <c:showBubbleSize val="0"/>
        </c:dLbls>
        <c:gapWidth val="150"/>
        <c:shape val="box"/>
        <c:axId val="47350528"/>
        <c:axId val="47352064"/>
        <c:axId val="0"/>
      </c:bar3DChart>
      <c:catAx>
        <c:axId val="47350528"/>
        <c:scaling>
          <c:orientation val="minMax"/>
        </c:scaling>
        <c:delete val="0"/>
        <c:axPos val="b"/>
        <c:majorTickMark val="out"/>
        <c:minorTickMark val="none"/>
        <c:tickLblPos val="nextTo"/>
        <c:crossAx val="47352064"/>
        <c:crosses val="autoZero"/>
        <c:auto val="1"/>
        <c:lblAlgn val="ctr"/>
        <c:lblOffset val="100"/>
        <c:noMultiLvlLbl val="0"/>
      </c:catAx>
      <c:valAx>
        <c:axId val="47352064"/>
        <c:scaling>
          <c:orientation val="minMax"/>
        </c:scaling>
        <c:delete val="0"/>
        <c:axPos val="l"/>
        <c:majorGridlines/>
        <c:numFmt formatCode="General" sourceLinked="1"/>
        <c:majorTickMark val="out"/>
        <c:minorTickMark val="none"/>
        <c:tickLblPos val="nextTo"/>
        <c:crossAx val="47350528"/>
        <c:crosses val="autoZero"/>
        <c:crossBetween val="between"/>
      </c:valAx>
    </c:plotArea>
    <c:legend>
      <c:legendPos val="r"/>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Лист4!$F$28</c:f>
              <c:strCache>
                <c:ptCount val="1"/>
                <c:pt idx="0">
                  <c:v> КАПИТАЛ И РЕЗЕРВЫ </c:v>
                </c:pt>
              </c:strCache>
            </c:strRef>
          </c:tx>
          <c:invertIfNegative val="0"/>
          <c:cat>
            <c:strRef>
              <c:f>Лист4!$G$26:$I$27</c:f>
              <c:strCache>
                <c:ptCount val="3"/>
                <c:pt idx="0">
                  <c:v>2014 год</c:v>
                </c:pt>
                <c:pt idx="1">
                  <c:v>2015 год</c:v>
                </c:pt>
                <c:pt idx="2">
                  <c:v>2016 год</c:v>
                </c:pt>
              </c:strCache>
            </c:strRef>
          </c:cat>
          <c:val>
            <c:numRef>
              <c:f>Лист4!$G$28:$I$28</c:f>
              <c:numCache>
                <c:formatCode>#,##0</c:formatCode>
                <c:ptCount val="3"/>
                <c:pt idx="0">
                  <c:v>27769229</c:v>
                </c:pt>
                <c:pt idx="1">
                  <c:v>34145906</c:v>
                </c:pt>
                <c:pt idx="2">
                  <c:v>44021663</c:v>
                </c:pt>
              </c:numCache>
            </c:numRef>
          </c:val>
        </c:ser>
        <c:ser>
          <c:idx val="1"/>
          <c:order val="1"/>
          <c:tx>
            <c:strRef>
              <c:f>Лист4!$F$29</c:f>
              <c:strCache>
                <c:ptCount val="1"/>
                <c:pt idx="0">
                  <c:v>ДОЛГОСРОЧНЫЕ ОБЯЗАТЕЛЬСТВА </c:v>
                </c:pt>
              </c:strCache>
            </c:strRef>
          </c:tx>
          <c:invertIfNegative val="0"/>
          <c:cat>
            <c:strRef>
              <c:f>Лист4!$G$26:$I$27</c:f>
              <c:strCache>
                <c:ptCount val="3"/>
                <c:pt idx="0">
                  <c:v>2014 год</c:v>
                </c:pt>
                <c:pt idx="1">
                  <c:v>2015 год</c:v>
                </c:pt>
                <c:pt idx="2">
                  <c:v>2016 год</c:v>
                </c:pt>
              </c:strCache>
            </c:strRef>
          </c:cat>
          <c:val>
            <c:numRef>
              <c:f>Лист4!$G$29:$I$29</c:f>
              <c:numCache>
                <c:formatCode>#,##0</c:formatCode>
                <c:ptCount val="3"/>
                <c:pt idx="0">
                  <c:v>61723414</c:v>
                </c:pt>
                <c:pt idx="1">
                  <c:v>74176051</c:v>
                </c:pt>
                <c:pt idx="2">
                  <c:v>76639923</c:v>
                </c:pt>
              </c:numCache>
            </c:numRef>
          </c:val>
        </c:ser>
        <c:ser>
          <c:idx val="2"/>
          <c:order val="2"/>
          <c:tx>
            <c:strRef>
              <c:f>Лист4!$F$30</c:f>
              <c:strCache>
                <c:ptCount val="1"/>
                <c:pt idx="0">
                  <c:v>КРАТКОСРОЧНЫЕ ОБЯЗАТЕЛЬСТВА </c:v>
                </c:pt>
              </c:strCache>
            </c:strRef>
          </c:tx>
          <c:invertIfNegative val="0"/>
          <c:cat>
            <c:strRef>
              <c:f>Лист4!$G$26:$I$27</c:f>
              <c:strCache>
                <c:ptCount val="3"/>
                <c:pt idx="0">
                  <c:v>2014 год</c:v>
                </c:pt>
                <c:pt idx="1">
                  <c:v>2015 год</c:v>
                </c:pt>
                <c:pt idx="2">
                  <c:v>2016 год</c:v>
                </c:pt>
              </c:strCache>
            </c:strRef>
          </c:cat>
          <c:val>
            <c:numRef>
              <c:f>Лист4!$G$30:$I$30</c:f>
              <c:numCache>
                <c:formatCode>#,##0</c:formatCode>
                <c:ptCount val="3"/>
                <c:pt idx="0">
                  <c:v>62755236</c:v>
                </c:pt>
                <c:pt idx="1">
                  <c:v>60161414</c:v>
                </c:pt>
                <c:pt idx="2">
                  <c:v>92552348</c:v>
                </c:pt>
              </c:numCache>
            </c:numRef>
          </c:val>
        </c:ser>
        <c:dLbls>
          <c:showLegendKey val="0"/>
          <c:showVal val="0"/>
          <c:showCatName val="0"/>
          <c:showSerName val="0"/>
          <c:showPercent val="0"/>
          <c:showBubbleSize val="0"/>
        </c:dLbls>
        <c:gapWidth val="150"/>
        <c:shape val="box"/>
        <c:axId val="63399424"/>
        <c:axId val="63400960"/>
        <c:axId val="0"/>
      </c:bar3DChart>
      <c:catAx>
        <c:axId val="63399424"/>
        <c:scaling>
          <c:orientation val="minMax"/>
        </c:scaling>
        <c:delete val="0"/>
        <c:axPos val="b"/>
        <c:majorTickMark val="out"/>
        <c:minorTickMark val="none"/>
        <c:tickLblPos val="nextTo"/>
        <c:crossAx val="63400960"/>
        <c:crosses val="autoZero"/>
        <c:auto val="1"/>
        <c:lblAlgn val="ctr"/>
        <c:lblOffset val="100"/>
        <c:noMultiLvlLbl val="0"/>
      </c:catAx>
      <c:valAx>
        <c:axId val="63400960"/>
        <c:scaling>
          <c:orientation val="minMax"/>
        </c:scaling>
        <c:delete val="0"/>
        <c:axPos val="l"/>
        <c:majorGridlines/>
        <c:numFmt formatCode="#,##0" sourceLinked="1"/>
        <c:majorTickMark val="out"/>
        <c:minorTickMark val="none"/>
        <c:tickLblPos val="nextTo"/>
        <c:crossAx val="63399424"/>
        <c:crosses val="autoZero"/>
        <c:crossBetween val="between"/>
      </c:valAx>
    </c:plotArea>
    <c:legend>
      <c:legendPos val="r"/>
      <c:layout/>
      <c:overlay val="0"/>
    </c:legend>
    <c:plotVisOnly val="1"/>
    <c:dispBlanksAs val="gap"/>
    <c:showDLblsOverMax val="0"/>
  </c:chart>
  <c:txPr>
    <a:bodyPr/>
    <a:lstStyle/>
    <a:p>
      <a:pPr>
        <a:defRPr sz="105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25"/>
          <c:dLbls>
            <c:showLegendKey val="0"/>
            <c:showVal val="0"/>
            <c:showCatName val="0"/>
            <c:showSerName val="0"/>
            <c:showPercent val="1"/>
            <c:showBubbleSize val="0"/>
            <c:showLeaderLines val="1"/>
          </c:dLbls>
          <c:cat>
            <c:strRef>
              <c:f>Лист3!$E$5:$E$10</c:f>
              <c:strCache>
                <c:ptCount val="6"/>
                <c:pt idx="0">
                  <c:v>Основные средства</c:v>
                </c:pt>
                <c:pt idx="1">
                  <c:v>Финансовые вложения</c:v>
                </c:pt>
                <c:pt idx="2">
                  <c:v>Прочие внеоборотные активы</c:v>
                </c:pt>
                <c:pt idx="3">
                  <c:v>Запасы</c:v>
                </c:pt>
                <c:pt idx="4">
                  <c:v>Дебиторская задолженность</c:v>
                </c:pt>
                <c:pt idx="5">
                  <c:v>Денежные средства и денежные эквиваленты</c:v>
                </c:pt>
              </c:strCache>
            </c:strRef>
          </c:cat>
          <c:val>
            <c:numRef>
              <c:f>Лист3!$K$5:$K$10</c:f>
              <c:numCache>
                <c:formatCode>0.00</c:formatCode>
                <c:ptCount val="6"/>
                <c:pt idx="0">
                  <c:v>54.104582569129064</c:v>
                </c:pt>
                <c:pt idx="1">
                  <c:v>5.6716234701754367</c:v>
                </c:pt>
                <c:pt idx="2">
                  <c:v>8.4960044444328968</c:v>
                </c:pt>
                <c:pt idx="3">
                  <c:v>13.83666348904773</c:v>
                </c:pt>
                <c:pt idx="4">
                  <c:v>10.275196364308909</c:v>
                </c:pt>
                <c:pt idx="5">
                  <c:v>6.1365644609128527</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0336242344706914"/>
          <c:y val="8.1030183727034119E-2"/>
          <c:w val="0.37997090988626414"/>
          <c:h val="0.83793963254593173"/>
        </c:manualLayout>
      </c:layout>
      <c:overlay val="0"/>
      <c:txPr>
        <a:bodyPr/>
        <a:lstStyle/>
        <a:p>
          <a:pPr rtl="0">
            <a:defRPr/>
          </a:pPr>
          <a:endParaRPr lang="ru-RU"/>
        </a:p>
      </c:txPr>
    </c:legend>
    <c:plotVisOnly val="1"/>
    <c:dispBlanksAs val="gap"/>
    <c:showDLblsOverMax val="0"/>
  </c:chart>
  <c:txPr>
    <a:bodyPr/>
    <a:lstStyle/>
    <a:p>
      <a:pPr>
        <a:defRPr sz="105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25"/>
          <c:dLbls>
            <c:showLegendKey val="0"/>
            <c:showVal val="0"/>
            <c:showCatName val="0"/>
            <c:showSerName val="0"/>
            <c:showPercent val="1"/>
            <c:showBubbleSize val="0"/>
            <c:showLeaderLines val="1"/>
          </c:dLbls>
          <c:cat>
            <c:strRef>
              <c:f>Лист6!$F$5:$F$9</c:f>
              <c:strCache>
                <c:ptCount val="5"/>
                <c:pt idx="0">
                  <c:v>Добавочный капитал (без переоценки)</c:v>
                </c:pt>
                <c:pt idx="1">
                  <c:v>Нераспределенная прибыль (непокрытый убыток)</c:v>
                </c:pt>
                <c:pt idx="2">
                  <c:v>Заемные средства</c:v>
                </c:pt>
                <c:pt idx="3">
                  <c:v>Заемные средства</c:v>
                </c:pt>
                <c:pt idx="4">
                  <c:v>Кредиторская задолженность</c:v>
                </c:pt>
              </c:strCache>
            </c:strRef>
          </c:cat>
          <c:val>
            <c:numRef>
              <c:f>Лист6!$L$5:$L$9</c:f>
              <c:numCache>
                <c:formatCode>0.00</c:formatCode>
                <c:ptCount val="5"/>
                <c:pt idx="0">
                  <c:v>6.7350683482298264</c:v>
                </c:pt>
                <c:pt idx="1">
                  <c:v>12.377250058173905</c:v>
                </c:pt>
                <c:pt idx="2">
                  <c:v>33.41038372152348</c:v>
                </c:pt>
                <c:pt idx="3">
                  <c:v>16.54307011906911</c:v>
                </c:pt>
                <c:pt idx="4">
                  <c:v>26.216083196803154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1329308836395446"/>
          <c:y val="0.1088079615048119"/>
          <c:w val="0.37004024496937876"/>
          <c:h val="0.78238407699037615"/>
        </c:manualLayout>
      </c:layout>
      <c:overlay val="0"/>
      <c:txPr>
        <a:bodyPr/>
        <a:lstStyle/>
        <a:p>
          <a:pPr rtl="0">
            <a:defRPr/>
          </a:pPr>
          <a:endParaRPr lang="ru-RU"/>
        </a:p>
      </c:txPr>
    </c:legend>
    <c:plotVisOnly val="1"/>
    <c:dispBlanksAs val="gap"/>
    <c:showDLblsOverMax val="0"/>
  </c:chart>
  <c:txPr>
    <a:bodyPr/>
    <a:lstStyle/>
    <a:p>
      <a:pPr>
        <a:defRPr sz="105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Лист7!$E$19</c:f>
              <c:strCache>
                <c:ptCount val="1"/>
                <c:pt idx="0">
                  <c:v>Чистая прибыль (убыток)</c:v>
                </c:pt>
              </c:strCache>
            </c:strRef>
          </c:tx>
          <c:invertIfNegative val="0"/>
          <c:dLbls>
            <c:showLegendKey val="0"/>
            <c:showVal val="1"/>
            <c:showCatName val="0"/>
            <c:showSerName val="0"/>
            <c:showPercent val="0"/>
            <c:showBubbleSize val="0"/>
            <c:showLeaderLines val="0"/>
          </c:dLbls>
          <c:cat>
            <c:strRef>
              <c:f>Лист7!$F$5:$H$6</c:f>
              <c:strCache>
                <c:ptCount val="3"/>
                <c:pt idx="0">
                  <c:v>2014 год</c:v>
                </c:pt>
                <c:pt idx="1">
                  <c:v>2015 год</c:v>
                </c:pt>
                <c:pt idx="2">
                  <c:v>2016 год</c:v>
                </c:pt>
              </c:strCache>
            </c:strRef>
          </c:cat>
          <c:val>
            <c:numRef>
              <c:f>Лист7!$F$19:$H$19</c:f>
              <c:numCache>
                <c:formatCode>#,##0</c:formatCode>
                <c:ptCount val="3"/>
                <c:pt idx="0" formatCode="General">
                  <c:v>6156915</c:v>
                </c:pt>
                <c:pt idx="1">
                  <c:v>26866870</c:v>
                </c:pt>
                <c:pt idx="2">
                  <c:v>9875975</c:v>
                </c:pt>
              </c:numCache>
            </c:numRef>
          </c:val>
        </c:ser>
        <c:dLbls>
          <c:showLegendKey val="0"/>
          <c:showVal val="0"/>
          <c:showCatName val="0"/>
          <c:showSerName val="0"/>
          <c:showPercent val="0"/>
          <c:showBubbleSize val="0"/>
        </c:dLbls>
        <c:gapWidth val="150"/>
        <c:shape val="box"/>
        <c:axId val="65839872"/>
        <c:axId val="65841408"/>
        <c:axId val="0"/>
      </c:bar3DChart>
      <c:catAx>
        <c:axId val="65839872"/>
        <c:scaling>
          <c:orientation val="minMax"/>
        </c:scaling>
        <c:delete val="0"/>
        <c:axPos val="b"/>
        <c:majorTickMark val="out"/>
        <c:minorTickMark val="none"/>
        <c:tickLblPos val="nextTo"/>
        <c:crossAx val="65841408"/>
        <c:crosses val="autoZero"/>
        <c:auto val="1"/>
        <c:lblAlgn val="ctr"/>
        <c:lblOffset val="100"/>
        <c:noMultiLvlLbl val="0"/>
      </c:catAx>
      <c:valAx>
        <c:axId val="65841408"/>
        <c:scaling>
          <c:orientation val="minMax"/>
        </c:scaling>
        <c:delete val="0"/>
        <c:axPos val="l"/>
        <c:majorGridlines/>
        <c:numFmt formatCode="General" sourceLinked="1"/>
        <c:majorTickMark val="out"/>
        <c:minorTickMark val="none"/>
        <c:tickLblPos val="nextTo"/>
        <c:crossAx val="6583987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4C019-3FF0-47E2-A2F5-19524D382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87</Pages>
  <Words>14940</Words>
  <Characters>85162</Characters>
  <Application>Microsoft Office Word</Application>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29</cp:revision>
  <dcterms:created xsi:type="dcterms:W3CDTF">2017-10-29T12:50:00Z</dcterms:created>
  <dcterms:modified xsi:type="dcterms:W3CDTF">2017-10-29T18:28:00Z</dcterms:modified>
</cp:coreProperties>
</file>