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CB" w:rsidRDefault="00BF5ECB" w:rsidP="00BF5ECB">
      <w:pPr>
        <w:pStyle w:val="Default"/>
        <w:jc w:val="center"/>
      </w:pPr>
    </w:p>
    <w:p w:rsidR="00BF5ECB" w:rsidRDefault="00BF5ECB" w:rsidP="00BF5ECB">
      <w:pPr>
        <w:pStyle w:val="Default"/>
        <w:jc w:val="center"/>
        <w:rPr>
          <w:sz w:val="32"/>
          <w:szCs w:val="32"/>
        </w:rPr>
      </w:pPr>
      <w:r>
        <w:rPr>
          <w:b/>
          <w:bCs/>
          <w:sz w:val="32"/>
          <w:szCs w:val="32"/>
        </w:rPr>
        <w:t>Николо-Угрешская Духовная семинария</w:t>
      </w:r>
    </w:p>
    <w:p w:rsidR="00BF5ECB" w:rsidRDefault="00BF5ECB" w:rsidP="00BF5ECB">
      <w:pPr>
        <w:pStyle w:val="Default"/>
        <w:jc w:val="center"/>
        <w:rPr>
          <w:sz w:val="32"/>
          <w:szCs w:val="32"/>
        </w:rPr>
      </w:pPr>
      <w:r>
        <w:rPr>
          <w:b/>
          <w:bCs/>
          <w:sz w:val="32"/>
          <w:szCs w:val="32"/>
        </w:rPr>
        <w:t>Кафедра Церковно-практических дисциплин</w:t>
      </w:r>
    </w:p>
    <w:p w:rsidR="00BF5ECB" w:rsidRDefault="00BF5ECB" w:rsidP="00BF5ECB">
      <w:pPr>
        <w:pStyle w:val="Default"/>
        <w:rPr>
          <w:b/>
          <w:bCs/>
          <w:sz w:val="36"/>
          <w:szCs w:val="36"/>
        </w:rPr>
      </w:pPr>
    </w:p>
    <w:p w:rsidR="00BF5ECB" w:rsidRDefault="00BF5ECB" w:rsidP="00BF5ECB">
      <w:pPr>
        <w:pStyle w:val="Default"/>
        <w:rPr>
          <w:b/>
          <w:bCs/>
          <w:sz w:val="36"/>
          <w:szCs w:val="36"/>
        </w:rPr>
      </w:pPr>
    </w:p>
    <w:p w:rsidR="00BF5ECB" w:rsidRDefault="00BF5ECB" w:rsidP="00BF5ECB">
      <w:pPr>
        <w:pStyle w:val="Default"/>
        <w:rPr>
          <w:b/>
          <w:bCs/>
          <w:sz w:val="36"/>
          <w:szCs w:val="36"/>
        </w:rPr>
      </w:pPr>
    </w:p>
    <w:p w:rsidR="00BF5ECB" w:rsidRDefault="00BF5ECB" w:rsidP="00BF5ECB">
      <w:pPr>
        <w:pStyle w:val="Default"/>
        <w:rPr>
          <w:b/>
          <w:bCs/>
          <w:sz w:val="36"/>
          <w:szCs w:val="36"/>
        </w:rPr>
      </w:pPr>
    </w:p>
    <w:p w:rsidR="00BF5ECB" w:rsidRDefault="00BF5ECB" w:rsidP="00BF5ECB">
      <w:pPr>
        <w:pStyle w:val="Default"/>
        <w:rPr>
          <w:b/>
          <w:bCs/>
          <w:sz w:val="36"/>
          <w:szCs w:val="36"/>
        </w:rPr>
      </w:pPr>
    </w:p>
    <w:p w:rsidR="00BF5ECB" w:rsidRDefault="00BF5ECB" w:rsidP="00BF5ECB">
      <w:pPr>
        <w:pStyle w:val="Default"/>
        <w:rPr>
          <w:b/>
          <w:bCs/>
          <w:sz w:val="36"/>
          <w:szCs w:val="36"/>
        </w:rPr>
      </w:pPr>
    </w:p>
    <w:p w:rsidR="00BF5ECB" w:rsidRDefault="00BF5ECB" w:rsidP="00BF5ECB">
      <w:pPr>
        <w:pStyle w:val="Default"/>
        <w:rPr>
          <w:b/>
          <w:bCs/>
          <w:sz w:val="36"/>
          <w:szCs w:val="36"/>
        </w:rPr>
      </w:pPr>
    </w:p>
    <w:p w:rsidR="00BF5ECB" w:rsidRPr="00BF5ECB" w:rsidRDefault="00BF5ECB" w:rsidP="00BF5ECB">
      <w:pPr>
        <w:pStyle w:val="Default"/>
        <w:jc w:val="center"/>
        <w:rPr>
          <w:sz w:val="36"/>
          <w:szCs w:val="36"/>
        </w:rPr>
      </w:pPr>
      <w:r w:rsidRPr="00BF5ECB">
        <w:rPr>
          <w:b/>
          <w:bCs/>
          <w:sz w:val="36"/>
          <w:szCs w:val="36"/>
        </w:rPr>
        <w:t>Дипломная работа</w:t>
      </w:r>
    </w:p>
    <w:p w:rsidR="00BF5ECB" w:rsidRDefault="00BF5ECB" w:rsidP="00BF5ECB">
      <w:pPr>
        <w:pStyle w:val="Default"/>
        <w:rPr>
          <w:b/>
          <w:bCs/>
          <w:sz w:val="40"/>
          <w:szCs w:val="40"/>
        </w:rPr>
      </w:pPr>
    </w:p>
    <w:p w:rsidR="00BF5ECB" w:rsidRDefault="00887C0E" w:rsidP="00BF5ECB">
      <w:pPr>
        <w:pStyle w:val="Default"/>
        <w:jc w:val="center"/>
        <w:rPr>
          <w:sz w:val="40"/>
          <w:szCs w:val="40"/>
        </w:rPr>
      </w:pPr>
      <w:r>
        <w:rPr>
          <w:b/>
          <w:bCs/>
          <w:sz w:val="40"/>
          <w:szCs w:val="40"/>
        </w:rPr>
        <w:t>Обзор источников и литературы по Брест-Литовской унии</w:t>
      </w: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rPr>
          <w:sz w:val="32"/>
          <w:szCs w:val="32"/>
        </w:rPr>
      </w:pPr>
    </w:p>
    <w:p w:rsidR="00BF5ECB" w:rsidRDefault="00BF5ECB" w:rsidP="00BF5ECB">
      <w:pPr>
        <w:pStyle w:val="Default"/>
        <w:jc w:val="center"/>
        <w:rPr>
          <w:sz w:val="32"/>
          <w:szCs w:val="32"/>
        </w:rPr>
      </w:pPr>
    </w:p>
    <w:p w:rsidR="00BF5ECB" w:rsidRDefault="00BF5ECB" w:rsidP="00BF5ECB">
      <w:pPr>
        <w:pStyle w:val="Default"/>
        <w:jc w:val="center"/>
        <w:rPr>
          <w:sz w:val="28"/>
          <w:szCs w:val="28"/>
        </w:rPr>
      </w:pPr>
      <w:r>
        <w:rPr>
          <w:sz w:val="28"/>
          <w:szCs w:val="28"/>
        </w:rPr>
        <w:t>Дзержинский</w:t>
      </w:r>
    </w:p>
    <w:p w:rsidR="00BF5ECB" w:rsidRDefault="00BF5ECB" w:rsidP="00BF5ECB">
      <w:pPr>
        <w:pStyle w:val="Default"/>
        <w:jc w:val="center"/>
        <w:rPr>
          <w:rFonts w:eastAsiaTheme="minorEastAsia"/>
          <w:bCs/>
        </w:rPr>
      </w:pPr>
      <w:r>
        <w:rPr>
          <w:sz w:val="28"/>
          <w:szCs w:val="28"/>
        </w:rPr>
        <w:t>2018</w:t>
      </w:r>
    </w:p>
    <w:p w:rsidR="0047011A" w:rsidRDefault="0047011A" w:rsidP="007D7FB3">
      <w:pPr>
        <w:pStyle w:val="a3"/>
        <w:tabs>
          <w:tab w:val="left" w:pos="284"/>
        </w:tabs>
        <w:ind w:firstLine="567"/>
        <w:jc w:val="center"/>
        <w:rPr>
          <w:rFonts w:ascii="Times New Roman" w:eastAsiaTheme="minorEastAsia" w:hAnsi="Times New Roman" w:cs="Times New Roman"/>
          <w:bCs w:val="0"/>
          <w:kern w:val="0"/>
          <w:szCs w:val="24"/>
        </w:rPr>
      </w:pPr>
    </w:p>
    <w:p w:rsidR="0047011A" w:rsidRDefault="0047011A" w:rsidP="007D7FB3">
      <w:pPr>
        <w:pStyle w:val="a3"/>
        <w:tabs>
          <w:tab w:val="left" w:pos="284"/>
        </w:tabs>
        <w:ind w:firstLine="567"/>
        <w:jc w:val="center"/>
        <w:rPr>
          <w:rFonts w:ascii="Times New Roman" w:eastAsiaTheme="minorEastAsia" w:hAnsi="Times New Roman" w:cs="Times New Roman"/>
          <w:bCs w:val="0"/>
          <w:kern w:val="0"/>
          <w:szCs w:val="24"/>
        </w:rPr>
      </w:pPr>
    </w:p>
    <w:p w:rsidR="00BB1A53" w:rsidRPr="007D7FB3" w:rsidRDefault="00FD7F61" w:rsidP="007D7FB3">
      <w:pPr>
        <w:pStyle w:val="a3"/>
        <w:tabs>
          <w:tab w:val="left" w:pos="284"/>
        </w:tabs>
        <w:ind w:firstLine="567"/>
        <w:jc w:val="center"/>
        <w:rPr>
          <w:rFonts w:ascii="Times New Roman" w:eastAsiaTheme="minorEastAsia" w:hAnsi="Times New Roman" w:cs="Times New Roman"/>
          <w:bCs w:val="0"/>
          <w:kern w:val="0"/>
          <w:szCs w:val="24"/>
        </w:rPr>
      </w:pPr>
      <w:r>
        <w:rPr>
          <w:rFonts w:ascii="Times New Roman" w:eastAsiaTheme="minorEastAsia" w:hAnsi="Times New Roman" w:cs="Times New Roman"/>
          <w:bCs w:val="0"/>
          <w:kern w:val="0"/>
          <w:szCs w:val="24"/>
        </w:rPr>
        <w:t>СОДЕРЖАНИЕ</w:t>
      </w:r>
    </w:p>
    <w:sdt>
      <w:sdtPr>
        <w:rPr>
          <w:rFonts w:asciiTheme="minorHAnsi" w:eastAsiaTheme="minorEastAsia" w:hAnsiTheme="minorHAnsi" w:cs="Times New Roman"/>
          <w:b w:val="0"/>
          <w:bCs w:val="0"/>
          <w:kern w:val="0"/>
          <w:sz w:val="24"/>
          <w:szCs w:val="24"/>
        </w:rPr>
        <w:id w:val="291094662"/>
        <w:docPartObj>
          <w:docPartGallery w:val="Table of Contents"/>
          <w:docPartUnique/>
        </w:docPartObj>
      </w:sdtPr>
      <w:sdtEndPr/>
      <w:sdtContent>
        <w:p w:rsidR="007B57AF" w:rsidRDefault="007B57AF" w:rsidP="007B57AF">
          <w:pPr>
            <w:pStyle w:val="a3"/>
            <w:spacing w:before="0" w:after="0"/>
          </w:pPr>
        </w:p>
        <w:p w:rsidR="00D23A18" w:rsidRPr="00D23A18" w:rsidRDefault="007B57AF" w:rsidP="00D23A18">
          <w:pPr>
            <w:pStyle w:val="11"/>
            <w:rPr>
              <w:lang w:eastAsia="ru-RU"/>
            </w:rPr>
          </w:pPr>
          <w:r w:rsidRPr="00D23A18">
            <w:fldChar w:fldCharType="begin"/>
          </w:r>
          <w:r w:rsidRPr="00D23A18">
            <w:instrText xml:space="preserve"> TOC \o "1-3" \h \z \u </w:instrText>
          </w:r>
          <w:r w:rsidRPr="00D23A18">
            <w:fldChar w:fldCharType="separate"/>
          </w:r>
          <w:hyperlink w:anchor="_Toc510210849" w:history="1">
            <w:r w:rsidR="00D23A18" w:rsidRPr="00D23A18">
              <w:rPr>
                <w:rStyle w:val="a4"/>
                <w:b/>
              </w:rPr>
              <w:t>ВВЕДЕНИЕ</w:t>
            </w:r>
            <w:r w:rsidR="00D23A18" w:rsidRPr="00D23A18">
              <w:rPr>
                <w:webHidden/>
              </w:rPr>
              <w:tab/>
            </w:r>
            <w:r w:rsidR="00D23A18" w:rsidRPr="00D23A18">
              <w:rPr>
                <w:webHidden/>
              </w:rPr>
              <w:fldChar w:fldCharType="begin"/>
            </w:r>
            <w:r w:rsidR="00D23A18" w:rsidRPr="00D23A18">
              <w:rPr>
                <w:webHidden/>
              </w:rPr>
              <w:instrText xml:space="preserve"> PAGEREF _Toc510210849 \h </w:instrText>
            </w:r>
            <w:r w:rsidR="00D23A18" w:rsidRPr="00D23A18">
              <w:rPr>
                <w:webHidden/>
              </w:rPr>
            </w:r>
            <w:r w:rsidR="00D23A18" w:rsidRPr="00D23A18">
              <w:rPr>
                <w:webHidden/>
              </w:rPr>
              <w:fldChar w:fldCharType="separate"/>
            </w:r>
            <w:r w:rsidR="00D23A18" w:rsidRPr="00D23A18">
              <w:rPr>
                <w:webHidden/>
              </w:rPr>
              <w:t>2</w:t>
            </w:r>
            <w:r w:rsidR="00D23A18" w:rsidRPr="00D23A18">
              <w:rPr>
                <w:webHidden/>
              </w:rPr>
              <w:fldChar w:fldCharType="end"/>
            </w:r>
          </w:hyperlink>
        </w:p>
        <w:p w:rsidR="00D23A18" w:rsidRPr="00D23A18" w:rsidRDefault="00B41EEB" w:rsidP="00D23A18">
          <w:pPr>
            <w:pStyle w:val="11"/>
            <w:rPr>
              <w:lang w:eastAsia="ru-RU"/>
            </w:rPr>
          </w:pPr>
          <w:hyperlink w:anchor="_Toc510210850" w:history="1">
            <w:r w:rsidR="00D23A18" w:rsidRPr="00D23A18">
              <w:rPr>
                <w:rStyle w:val="a4"/>
                <w:b/>
              </w:rPr>
              <w:t>ГЛАВА 1. ИСТОЧНИКИ ПО БРЕСТ – ЛИТОВСКОЙ УНИИ</w:t>
            </w:r>
            <w:r w:rsidR="00D23A18" w:rsidRPr="00D23A18">
              <w:rPr>
                <w:webHidden/>
              </w:rPr>
              <w:tab/>
            </w:r>
            <w:r w:rsidR="00D23A18" w:rsidRPr="00D23A18">
              <w:rPr>
                <w:webHidden/>
              </w:rPr>
              <w:fldChar w:fldCharType="begin"/>
            </w:r>
            <w:r w:rsidR="00D23A18" w:rsidRPr="00D23A18">
              <w:rPr>
                <w:webHidden/>
              </w:rPr>
              <w:instrText xml:space="preserve"> PAGEREF _Toc510210850 \h </w:instrText>
            </w:r>
            <w:r w:rsidR="00D23A18" w:rsidRPr="00D23A18">
              <w:rPr>
                <w:webHidden/>
              </w:rPr>
            </w:r>
            <w:r w:rsidR="00D23A18" w:rsidRPr="00D23A18">
              <w:rPr>
                <w:webHidden/>
              </w:rPr>
              <w:fldChar w:fldCharType="separate"/>
            </w:r>
            <w:r w:rsidR="00D23A18" w:rsidRPr="00D23A18">
              <w:rPr>
                <w:webHidden/>
              </w:rPr>
              <w:t>8</w:t>
            </w:r>
            <w:r w:rsidR="00D23A18" w:rsidRPr="00D23A18">
              <w:rPr>
                <w:webHidden/>
              </w:rPr>
              <w:fldChar w:fldCharType="end"/>
            </w:r>
          </w:hyperlink>
        </w:p>
        <w:p w:rsidR="00D23A18" w:rsidRPr="00D23A18" w:rsidRDefault="00B41EEB" w:rsidP="00D23A18">
          <w:pPr>
            <w:pStyle w:val="21"/>
            <w:tabs>
              <w:tab w:val="left" w:pos="880"/>
              <w:tab w:val="right" w:leader="dot" w:pos="9345"/>
            </w:tabs>
            <w:ind w:left="0"/>
            <w:jc w:val="both"/>
            <w:rPr>
              <w:rFonts w:ascii="Times New Roman" w:hAnsi="Times New Roman"/>
              <w:noProof/>
              <w:sz w:val="28"/>
              <w:szCs w:val="28"/>
              <w:lang w:eastAsia="ru-RU"/>
            </w:rPr>
          </w:pPr>
          <w:hyperlink w:anchor="_Toc510210851" w:history="1">
            <w:r w:rsidR="00D23A18" w:rsidRPr="00D23A18">
              <w:rPr>
                <w:rStyle w:val="a4"/>
                <w:rFonts w:ascii="Times New Roman" w:hAnsi="Times New Roman"/>
                <w:noProof/>
                <w:sz w:val="28"/>
                <w:szCs w:val="28"/>
              </w:rPr>
              <w:t>1.1.</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ДОКУМЕНТЫ, ПРЕДСТАВЛЕНЫЕ СВЕТСКОЙ ВЛАСТЬЮ</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_Toc510210851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8</w:t>
            </w:r>
            <w:r w:rsidR="00D23A18" w:rsidRPr="00D23A18">
              <w:rPr>
                <w:rFonts w:ascii="Times New Roman" w:hAnsi="Times New Roman"/>
                <w:noProof/>
                <w:webHidden/>
                <w:sz w:val="28"/>
                <w:szCs w:val="28"/>
              </w:rPr>
              <w:fldChar w:fldCharType="end"/>
            </w:r>
          </w:hyperlink>
        </w:p>
        <w:p w:rsidR="00D23A18" w:rsidRPr="00D23A18" w:rsidRDefault="00B41EEB" w:rsidP="00D23A18">
          <w:pPr>
            <w:pStyle w:val="31"/>
            <w:tabs>
              <w:tab w:val="left" w:pos="1320"/>
              <w:tab w:val="right" w:leader="dot" w:pos="9345"/>
            </w:tabs>
            <w:ind w:left="0"/>
            <w:jc w:val="both"/>
            <w:rPr>
              <w:rFonts w:ascii="Times New Roman" w:hAnsi="Times New Roman"/>
              <w:noProof/>
              <w:sz w:val="28"/>
              <w:szCs w:val="28"/>
              <w:lang w:eastAsia="ru-RU"/>
            </w:rPr>
          </w:pPr>
          <w:hyperlink w:anchor="_Toc510210852" w:history="1">
            <w:r w:rsidR="00D23A18" w:rsidRPr="00D23A18">
              <w:rPr>
                <w:rStyle w:val="a4"/>
                <w:rFonts w:ascii="Times New Roman" w:hAnsi="Times New Roman"/>
                <w:noProof/>
                <w:sz w:val="28"/>
                <w:szCs w:val="28"/>
              </w:rPr>
              <w:t>1.1.1.</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Выписки из хроник, грамоты и постановления представителей светской власти до заключения унии</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_Toc510210852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8</w:t>
            </w:r>
            <w:r w:rsidR="00D23A18" w:rsidRPr="00D23A18">
              <w:rPr>
                <w:rFonts w:ascii="Times New Roman" w:hAnsi="Times New Roman"/>
                <w:noProof/>
                <w:webHidden/>
                <w:sz w:val="28"/>
                <w:szCs w:val="28"/>
              </w:rPr>
              <w:fldChar w:fldCharType="end"/>
            </w:r>
          </w:hyperlink>
        </w:p>
        <w:p w:rsidR="00D23A18" w:rsidRPr="00D23A18" w:rsidRDefault="00B41EEB" w:rsidP="00D23A18">
          <w:pPr>
            <w:pStyle w:val="31"/>
            <w:tabs>
              <w:tab w:val="left" w:pos="1320"/>
              <w:tab w:val="right" w:leader="dot" w:pos="9345"/>
            </w:tabs>
            <w:ind w:left="0"/>
            <w:jc w:val="both"/>
            <w:rPr>
              <w:rFonts w:ascii="Times New Roman" w:hAnsi="Times New Roman"/>
              <w:noProof/>
              <w:sz w:val="28"/>
              <w:szCs w:val="28"/>
              <w:lang w:eastAsia="ru-RU"/>
            </w:rPr>
          </w:pPr>
          <w:hyperlink w:anchor="_Toc510210853" w:history="1">
            <w:r w:rsidR="00D23A18" w:rsidRPr="00D23A18">
              <w:rPr>
                <w:rStyle w:val="a4"/>
                <w:rFonts w:ascii="Times New Roman" w:hAnsi="Times New Roman"/>
                <w:noProof/>
                <w:sz w:val="28"/>
                <w:szCs w:val="28"/>
              </w:rPr>
              <w:t>1.1.2.</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Грамоты, письма и окружные послания представителей светской власти во время заключения унии</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_Toc510210853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15</w:t>
            </w:r>
            <w:r w:rsidR="00D23A18" w:rsidRPr="00D23A18">
              <w:rPr>
                <w:rFonts w:ascii="Times New Roman" w:hAnsi="Times New Roman"/>
                <w:noProof/>
                <w:webHidden/>
                <w:sz w:val="28"/>
                <w:szCs w:val="28"/>
              </w:rPr>
              <w:fldChar w:fldCharType="end"/>
            </w:r>
          </w:hyperlink>
        </w:p>
        <w:p w:rsidR="00D23A18" w:rsidRPr="00D23A18" w:rsidRDefault="00B41EEB" w:rsidP="00D23A18">
          <w:pPr>
            <w:pStyle w:val="31"/>
            <w:tabs>
              <w:tab w:val="left" w:pos="1320"/>
              <w:tab w:val="right" w:leader="dot" w:pos="9345"/>
            </w:tabs>
            <w:ind w:left="0"/>
            <w:jc w:val="both"/>
            <w:rPr>
              <w:rFonts w:ascii="Times New Roman" w:hAnsi="Times New Roman"/>
              <w:noProof/>
              <w:sz w:val="28"/>
              <w:szCs w:val="28"/>
              <w:lang w:eastAsia="ru-RU"/>
            </w:rPr>
          </w:pPr>
          <w:hyperlink w:anchor="_Toc510210854" w:history="1">
            <w:r w:rsidR="00D23A18" w:rsidRPr="00D23A18">
              <w:rPr>
                <w:rStyle w:val="a4"/>
                <w:rFonts w:ascii="Times New Roman" w:hAnsi="Times New Roman"/>
                <w:noProof/>
                <w:sz w:val="28"/>
                <w:szCs w:val="28"/>
              </w:rPr>
              <w:t>1.1.3.</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Грамоты, письма, акты и другие виды документов представителей светской власти после заключения унии</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_Toc510210854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20</w:t>
            </w:r>
            <w:r w:rsidR="00D23A18" w:rsidRPr="00D23A18">
              <w:rPr>
                <w:rFonts w:ascii="Times New Roman" w:hAnsi="Times New Roman"/>
                <w:noProof/>
                <w:webHidden/>
                <w:sz w:val="28"/>
                <w:szCs w:val="28"/>
              </w:rPr>
              <w:fldChar w:fldCharType="end"/>
            </w:r>
          </w:hyperlink>
        </w:p>
        <w:p w:rsidR="00D23A18" w:rsidRPr="00D23A18" w:rsidRDefault="00B41EEB" w:rsidP="00D23A18">
          <w:pPr>
            <w:pStyle w:val="21"/>
            <w:tabs>
              <w:tab w:val="left" w:pos="880"/>
              <w:tab w:val="right" w:leader="dot" w:pos="9345"/>
            </w:tabs>
            <w:ind w:left="0"/>
            <w:jc w:val="both"/>
            <w:rPr>
              <w:rFonts w:ascii="Times New Roman" w:hAnsi="Times New Roman"/>
              <w:noProof/>
              <w:sz w:val="28"/>
              <w:szCs w:val="28"/>
              <w:lang w:eastAsia="ru-RU"/>
            </w:rPr>
          </w:pPr>
          <w:hyperlink w:anchor="_Toc510210855" w:history="1">
            <w:r w:rsidR="00D23A18" w:rsidRPr="00D23A18">
              <w:rPr>
                <w:rStyle w:val="a4"/>
                <w:rFonts w:ascii="Times New Roman" w:hAnsi="Times New Roman"/>
                <w:noProof/>
                <w:sz w:val="28"/>
                <w:szCs w:val="28"/>
              </w:rPr>
              <w:t>1.2.</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ДОКУМЕНТЫ ПРЕДСТАВЛЕНЫЕ ЦЕРКОВНЫМ ДУХОВЕНСТВОМ И СЛУЖИТЕЛЯМИ ЦЕРКВЕЙ (ПРАВОСЛАВНОЙ, РИМО – КАТОЛИЧЕСКОЙ И ГРЕКО – КАТОЛИЧЕСКОЙ УНИАТСКОЙ)</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_Toc510210855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27</w:t>
            </w:r>
            <w:r w:rsidR="00D23A18" w:rsidRPr="00D23A18">
              <w:rPr>
                <w:rFonts w:ascii="Times New Roman" w:hAnsi="Times New Roman"/>
                <w:noProof/>
                <w:webHidden/>
                <w:sz w:val="28"/>
                <w:szCs w:val="28"/>
              </w:rPr>
              <w:fldChar w:fldCharType="end"/>
            </w:r>
          </w:hyperlink>
        </w:p>
        <w:p w:rsidR="00D23A18" w:rsidRPr="00D23A18" w:rsidRDefault="00B41EEB" w:rsidP="00D23A18">
          <w:pPr>
            <w:pStyle w:val="31"/>
            <w:tabs>
              <w:tab w:val="right" w:leader="dot" w:pos="9345"/>
            </w:tabs>
            <w:ind w:left="0"/>
            <w:jc w:val="both"/>
            <w:rPr>
              <w:rFonts w:ascii="Times New Roman" w:hAnsi="Times New Roman"/>
              <w:noProof/>
              <w:sz w:val="28"/>
              <w:szCs w:val="28"/>
              <w:lang w:eastAsia="ru-RU"/>
            </w:rPr>
          </w:pPr>
          <w:hyperlink w:anchor="_Toc510210856" w:history="1">
            <w:r w:rsidR="00D23A18" w:rsidRPr="00D23A18">
              <w:rPr>
                <w:rStyle w:val="a4"/>
                <w:rFonts w:ascii="Times New Roman" w:hAnsi="Times New Roman"/>
                <w:noProof/>
                <w:sz w:val="28"/>
                <w:szCs w:val="28"/>
              </w:rPr>
              <w:t>1.2.1  Грамоты, послания и постановления представителей духовенства и служителей церкви до подписания унии</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_Toc510210856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27</w:t>
            </w:r>
            <w:r w:rsidR="00D23A18" w:rsidRPr="00D23A18">
              <w:rPr>
                <w:rFonts w:ascii="Times New Roman" w:hAnsi="Times New Roman"/>
                <w:noProof/>
                <w:webHidden/>
                <w:sz w:val="28"/>
                <w:szCs w:val="28"/>
              </w:rPr>
              <w:fldChar w:fldCharType="end"/>
            </w:r>
          </w:hyperlink>
        </w:p>
        <w:p w:rsidR="00D23A18" w:rsidRPr="00D23A18" w:rsidRDefault="00B41EEB" w:rsidP="00D23A18">
          <w:pPr>
            <w:pStyle w:val="31"/>
            <w:tabs>
              <w:tab w:val="left" w:pos="1320"/>
              <w:tab w:val="right" w:leader="dot" w:pos="9345"/>
            </w:tabs>
            <w:ind w:left="0"/>
            <w:jc w:val="both"/>
            <w:rPr>
              <w:rFonts w:ascii="Times New Roman" w:hAnsi="Times New Roman"/>
              <w:noProof/>
              <w:sz w:val="28"/>
              <w:szCs w:val="28"/>
              <w:lang w:eastAsia="ru-RU"/>
            </w:rPr>
          </w:pPr>
          <w:hyperlink w:anchor="_Toc510210857" w:history="1">
            <w:r w:rsidR="00D23A18" w:rsidRPr="00D23A18">
              <w:rPr>
                <w:rStyle w:val="a4"/>
                <w:rFonts w:ascii="Times New Roman" w:hAnsi="Times New Roman"/>
                <w:noProof/>
                <w:sz w:val="28"/>
                <w:szCs w:val="28"/>
              </w:rPr>
              <w:t>1.2.2.</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Соборные грамоты, булы и условия соединение церквей во время подписания унии представление духовенством и служителями церквей</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_Toc510210857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33</w:t>
            </w:r>
            <w:r w:rsidR="00D23A18" w:rsidRPr="00D23A18">
              <w:rPr>
                <w:rFonts w:ascii="Times New Roman" w:hAnsi="Times New Roman"/>
                <w:noProof/>
                <w:webHidden/>
                <w:sz w:val="28"/>
                <w:szCs w:val="28"/>
              </w:rPr>
              <w:fldChar w:fldCharType="end"/>
            </w:r>
          </w:hyperlink>
        </w:p>
        <w:p w:rsidR="00D23A18" w:rsidRPr="00D23A18" w:rsidRDefault="00B41EEB" w:rsidP="00D23A18">
          <w:pPr>
            <w:pStyle w:val="31"/>
            <w:tabs>
              <w:tab w:val="left" w:pos="1320"/>
              <w:tab w:val="right" w:leader="dot" w:pos="9345"/>
            </w:tabs>
            <w:ind w:left="0"/>
            <w:jc w:val="both"/>
            <w:rPr>
              <w:rFonts w:ascii="Times New Roman" w:hAnsi="Times New Roman"/>
              <w:noProof/>
              <w:sz w:val="28"/>
              <w:szCs w:val="28"/>
              <w:lang w:eastAsia="ru-RU"/>
            </w:rPr>
          </w:pPr>
          <w:hyperlink w:anchor="_Toc510210858" w:history="1">
            <w:r w:rsidR="00D23A18" w:rsidRPr="00D23A18">
              <w:rPr>
                <w:rStyle w:val="a4"/>
                <w:rFonts w:ascii="Times New Roman" w:hAnsi="Times New Roman"/>
                <w:noProof/>
                <w:sz w:val="28"/>
                <w:szCs w:val="28"/>
              </w:rPr>
              <w:t>1.2.3.</w:t>
            </w:r>
            <w:r w:rsidR="00D23A18" w:rsidRPr="00D23A18">
              <w:rPr>
                <w:rFonts w:ascii="Times New Roman" w:hAnsi="Times New Roman"/>
                <w:noProof/>
                <w:sz w:val="28"/>
                <w:szCs w:val="28"/>
                <w:lang w:eastAsia="ru-RU"/>
              </w:rPr>
              <w:tab/>
            </w:r>
            <w:r w:rsidR="00D23A18" w:rsidRPr="00D23A18">
              <w:rPr>
                <w:rStyle w:val="a4"/>
                <w:rFonts w:ascii="Times New Roman" w:hAnsi="Times New Roman"/>
                <w:noProof/>
                <w:sz w:val="28"/>
                <w:szCs w:val="28"/>
              </w:rPr>
              <w:t>Грамоты, письма, решение суда, жалобы после подписания и принятия унии представление духовенством и служителями церквей</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_Toc510210858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36</w:t>
            </w:r>
            <w:r w:rsidR="00D23A18" w:rsidRPr="00D23A18">
              <w:rPr>
                <w:rFonts w:ascii="Times New Roman" w:hAnsi="Times New Roman"/>
                <w:noProof/>
                <w:webHidden/>
                <w:sz w:val="28"/>
                <w:szCs w:val="28"/>
              </w:rPr>
              <w:fldChar w:fldCharType="end"/>
            </w:r>
          </w:hyperlink>
        </w:p>
        <w:p w:rsidR="00D23A18" w:rsidRPr="00D23A18" w:rsidRDefault="00B41EEB" w:rsidP="00D23A18">
          <w:pPr>
            <w:pStyle w:val="11"/>
            <w:rPr>
              <w:lang w:eastAsia="ru-RU"/>
            </w:rPr>
          </w:pPr>
          <w:hyperlink w:anchor="_Toc510210859" w:history="1">
            <w:r w:rsidR="00D23A18" w:rsidRPr="00D23A18">
              <w:rPr>
                <w:rStyle w:val="a4"/>
                <w:b/>
              </w:rPr>
              <w:t>ГЛАВА 2. ЛИТЕРАТУРА ПО БРЕСТ – ЛИТОВСКОЙ УНИИ</w:t>
            </w:r>
            <w:r w:rsidR="00D23A18" w:rsidRPr="00D23A18">
              <w:rPr>
                <w:webHidden/>
              </w:rPr>
              <w:tab/>
            </w:r>
            <w:r w:rsidR="00D23A18" w:rsidRPr="00D23A18">
              <w:rPr>
                <w:webHidden/>
              </w:rPr>
              <w:fldChar w:fldCharType="begin"/>
            </w:r>
            <w:r w:rsidR="00D23A18" w:rsidRPr="00D23A18">
              <w:rPr>
                <w:webHidden/>
              </w:rPr>
              <w:instrText xml:space="preserve"> PAGEREF _Toc510210859 \h </w:instrText>
            </w:r>
            <w:r w:rsidR="00D23A18" w:rsidRPr="00D23A18">
              <w:rPr>
                <w:webHidden/>
              </w:rPr>
            </w:r>
            <w:r w:rsidR="00D23A18" w:rsidRPr="00D23A18">
              <w:rPr>
                <w:webHidden/>
              </w:rPr>
              <w:fldChar w:fldCharType="separate"/>
            </w:r>
            <w:r w:rsidR="00D23A18" w:rsidRPr="00D23A18">
              <w:rPr>
                <w:webHidden/>
              </w:rPr>
              <w:t>42</w:t>
            </w:r>
            <w:r w:rsidR="00D23A18" w:rsidRPr="00D23A18">
              <w:rPr>
                <w:webHidden/>
              </w:rPr>
              <w:fldChar w:fldCharType="end"/>
            </w:r>
          </w:hyperlink>
        </w:p>
        <w:p w:rsidR="00D23A18" w:rsidRPr="00D23A18" w:rsidRDefault="00B41EEB" w:rsidP="00D23A18">
          <w:pPr>
            <w:pStyle w:val="21"/>
            <w:tabs>
              <w:tab w:val="right" w:leader="dot" w:pos="9345"/>
            </w:tabs>
            <w:ind w:left="0"/>
            <w:jc w:val="both"/>
            <w:rPr>
              <w:rFonts w:ascii="Times New Roman" w:hAnsi="Times New Roman"/>
              <w:noProof/>
              <w:sz w:val="28"/>
              <w:szCs w:val="28"/>
              <w:lang w:eastAsia="ru-RU"/>
            </w:rPr>
          </w:pPr>
          <w:hyperlink w:anchor="_Toc510210860" w:history="1">
            <w:r w:rsidR="00D23A18" w:rsidRPr="00D23A18">
              <w:rPr>
                <w:rStyle w:val="a4"/>
                <w:rFonts w:ascii="Times New Roman" w:hAnsi="Times New Roman"/>
                <w:noProof/>
                <w:sz w:val="28"/>
                <w:szCs w:val="28"/>
              </w:rPr>
              <w:t>2.1. До революционная литература</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_Toc510210860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42</w:t>
            </w:r>
            <w:r w:rsidR="00D23A18" w:rsidRPr="00D23A18">
              <w:rPr>
                <w:rFonts w:ascii="Times New Roman" w:hAnsi="Times New Roman"/>
                <w:noProof/>
                <w:webHidden/>
                <w:sz w:val="28"/>
                <w:szCs w:val="28"/>
              </w:rPr>
              <w:fldChar w:fldCharType="end"/>
            </w:r>
          </w:hyperlink>
        </w:p>
        <w:p w:rsidR="00D23A18" w:rsidRPr="00D23A18" w:rsidRDefault="00B41EEB" w:rsidP="00D23A18">
          <w:pPr>
            <w:pStyle w:val="21"/>
            <w:tabs>
              <w:tab w:val="right" w:leader="dot" w:pos="9345"/>
            </w:tabs>
            <w:ind w:left="0"/>
            <w:jc w:val="both"/>
            <w:rPr>
              <w:rFonts w:ascii="Times New Roman" w:hAnsi="Times New Roman"/>
              <w:noProof/>
              <w:sz w:val="28"/>
              <w:szCs w:val="28"/>
              <w:lang w:eastAsia="ru-RU"/>
            </w:rPr>
          </w:pPr>
          <w:hyperlink w:anchor="_Toc510210861" w:history="1">
            <w:r w:rsidR="00D23A18" w:rsidRPr="00D23A18">
              <w:rPr>
                <w:rStyle w:val="a4"/>
                <w:rFonts w:ascii="Times New Roman" w:hAnsi="Times New Roman"/>
                <w:noProof/>
                <w:sz w:val="28"/>
                <w:szCs w:val="28"/>
              </w:rPr>
              <w:t>2.2.  Во время атеистической власти</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_Toc510210861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49</w:t>
            </w:r>
            <w:r w:rsidR="00D23A18" w:rsidRPr="00D23A18">
              <w:rPr>
                <w:rFonts w:ascii="Times New Roman" w:hAnsi="Times New Roman"/>
                <w:noProof/>
                <w:webHidden/>
                <w:sz w:val="28"/>
                <w:szCs w:val="28"/>
              </w:rPr>
              <w:fldChar w:fldCharType="end"/>
            </w:r>
          </w:hyperlink>
        </w:p>
        <w:p w:rsidR="00D23A18" w:rsidRPr="00D23A18" w:rsidRDefault="00B41EEB" w:rsidP="00D23A18">
          <w:pPr>
            <w:pStyle w:val="21"/>
            <w:tabs>
              <w:tab w:val="right" w:leader="dot" w:pos="9345"/>
            </w:tabs>
            <w:ind w:left="0"/>
            <w:jc w:val="both"/>
            <w:rPr>
              <w:rFonts w:ascii="Times New Roman" w:hAnsi="Times New Roman"/>
              <w:noProof/>
              <w:sz w:val="28"/>
              <w:szCs w:val="28"/>
              <w:lang w:eastAsia="ru-RU"/>
            </w:rPr>
          </w:pPr>
          <w:hyperlink w:anchor="_Toc510210862" w:history="1">
            <w:r w:rsidR="00D23A18" w:rsidRPr="00D23A18">
              <w:rPr>
                <w:rStyle w:val="a4"/>
                <w:rFonts w:ascii="Times New Roman" w:hAnsi="Times New Roman"/>
                <w:noProof/>
                <w:sz w:val="28"/>
                <w:szCs w:val="28"/>
              </w:rPr>
              <w:t>2.3 Постсоветская литература</w:t>
            </w:r>
            <w:r w:rsidR="00D23A18" w:rsidRPr="00D23A18">
              <w:rPr>
                <w:rFonts w:ascii="Times New Roman" w:hAnsi="Times New Roman"/>
                <w:noProof/>
                <w:webHidden/>
                <w:sz w:val="28"/>
                <w:szCs w:val="28"/>
              </w:rPr>
              <w:tab/>
            </w:r>
            <w:r w:rsidR="00D23A18" w:rsidRPr="00D23A18">
              <w:rPr>
                <w:rFonts w:ascii="Times New Roman" w:hAnsi="Times New Roman"/>
                <w:noProof/>
                <w:webHidden/>
                <w:sz w:val="28"/>
                <w:szCs w:val="28"/>
              </w:rPr>
              <w:fldChar w:fldCharType="begin"/>
            </w:r>
            <w:r w:rsidR="00D23A18" w:rsidRPr="00D23A18">
              <w:rPr>
                <w:rFonts w:ascii="Times New Roman" w:hAnsi="Times New Roman"/>
                <w:noProof/>
                <w:webHidden/>
                <w:sz w:val="28"/>
                <w:szCs w:val="28"/>
              </w:rPr>
              <w:instrText xml:space="preserve"> PAGEREF _Toc510210862 \h </w:instrText>
            </w:r>
            <w:r w:rsidR="00D23A18" w:rsidRPr="00D23A18">
              <w:rPr>
                <w:rFonts w:ascii="Times New Roman" w:hAnsi="Times New Roman"/>
                <w:noProof/>
                <w:webHidden/>
                <w:sz w:val="28"/>
                <w:szCs w:val="28"/>
              </w:rPr>
            </w:r>
            <w:r w:rsidR="00D23A18" w:rsidRPr="00D23A18">
              <w:rPr>
                <w:rFonts w:ascii="Times New Roman" w:hAnsi="Times New Roman"/>
                <w:noProof/>
                <w:webHidden/>
                <w:sz w:val="28"/>
                <w:szCs w:val="28"/>
              </w:rPr>
              <w:fldChar w:fldCharType="separate"/>
            </w:r>
            <w:r w:rsidR="00D23A18" w:rsidRPr="00D23A18">
              <w:rPr>
                <w:rFonts w:ascii="Times New Roman" w:hAnsi="Times New Roman"/>
                <w:noProof/>
                <w:webHidden/>
                <w:sz w:val="28"/>
                <w:szCs w:val="28"/>
              </w:rPr>
              <w:t>53</w:t>
            </w:r>
            <w:r w:rsidR="00D23A18" w:rsidRPr="00D23A18">
              <w:rPr>
                <w:rFonts w:ascii="Times New Roman" w:hAnsi="Times New Roman"/>
                <w:noProof/>
                <w:webHidden/>
                <w:sz w:val="28"/>
                <w:szCs w:val="28"/>
              </w:rPr>
              <w:fldChar w:fldCharType="end"/>
            </w:r>
          </w:hyperlink>
        </w:p>
        <w:p w:rsidR="00D23A18" w:rsidRPr="00D23A18" w:rsidRDefault="00B41EEB" w:rsidP="00D23A18">
          <w:pPr>
            <w:pStyle w:val="11"/>
            <w:rPr>
              <w:lang w:eastAsia="ru-RU"/>
            </w:rPr>
          </w:pPr>
          <w:hyperlink w:anchor="_Toc510210863" w:history="1">
            <w:r w:rsidR="00D23A18" w:rsidRPr="00D23A18">
              <w:rPr>
                <w:rStyle w:val="a4"/>
                <w:b/>
              </w:rPr>
              <w:t>ЗАКЛЮЧЕНИЕ</w:t>
            </w:r>
            <w:r w:rsidR="00D23A18" w:rsidRPr="00D23A18">
              <w:rPr>
                <w:webHidden/>
              </w:rPr>
              <w:tab/>
            </w:r>
            <w:r w:rsidR="00D23A18" w:rsidRPr="00D23A18">
              <w:rPr>
                <w:webHidden/>
              </w:rPr>
              <w:fldChar w:fldCharType="begin"/>
            </w:r>
            <w:r w:rsidR="00D23A18" w:rsidRPr="00D23A18">
              <w:rPr>
                <w:webHidden/>
              </w:rPr>
              <w:instrText xml:space="preserve"> PAGEREF _Toc510210863 \h </w:instrText>
            </w:r>
            <w:r w:rsidR="00D23A18" w:rsidRPr="00D23A18">
              <w:rPr>
                <w:webHidden/>
              </w:rPr>
            </w:r>
            <w:r w:rsidR="00D23A18" w:rsidRPr="00D23A18">
              <w:rPr>
                <w:webHidden/>
              </w:rPr>
              <w:fldChar w:fldCharType="separate"/>
            </w:r>
            <w:r w:rsidR="00D23A18" w:rsidRPr="00D23A18">
              <w:rPr>
                <w:webHidden/>
              </w:rPr>
              <w:t>57</w:t>
            </w:r>
            <w:r w:rsidR="00D23A18" w:rsidRPr="00D23A18">
              <w:rPr>
                <w:webHidden/>
              </w:rPr>
              <w:fldChar w:fldCharType="end"/>
            </w:r>
          </w:hyperlink>
        </w:p>
        <w:p w:rsidR="00D23A18" w:rsidRPr="00D23A18" w:rsidRDefault="00B41EEB" w:rsidP="00D23A18">
          <w:pPr>
            <w:pStyle w:val="11"/>
            <w:rPr>
              <w:lang w:eastAsia="ru-RU"/>
            </w:rPr>
          </w:pPr>
          <w:hyperlink w:anchor="_Toc510210864" w:history="1">
            <w:r w:rsidR="00D23A18" w:rsidRPr="00D23A18">
              <w:rPr>
                <w:rStyle w:val="a4"/>
                <w:b/>
              </w:rPr>
              <w:t>БИБЛИОГРАФИЯ</w:t>
            </w:r>
            <w:r w:rsidR="00D23A18" w:rsidRPr="00D23A18">
              <w:rPr>
                <w:webHidden/>
              </w:rPr>
              <w:tab/>
            </w:r>
            <w:r w:rsidR="00D23A18" w:rsidRPr="00D23A18">
              <w:rPr>
                <w:webHidden/>
              </w:rPr>
              <w:fldChar w:fldCharType="begin"/>
            </w:r>
            <w:r w:rsidR="00D23A18" w:rsidRPr="00D23A18">
              <w:rPr>
                <w:webHidden/>
              </w:rPr>
              <w:instrText xml:space="preserve"> PAGEREF _Toc510210864 \h </w:instrText>
            </w:r>
            <w:r w:rsidR="00D23A18" w:rsidRPr="00D23A18">
              <w:rPr>
                <w:webHidden/>
              </w:rPr>
            </w:r>
            <w:r w:rsidR="00D23A18" w:rsidRPr="00D23A18">
              <w:rPr>
                <w:webHidden/>
              </w:rPr>
              <w:fldChar w:fldCharType="separate"/>
            </w:r>
            <w:r w:rsidR="00D23A18" w:rsidRPr="00D23A18">
              <w:rPr>
                <w:webHidden/>
              </w:rPr>
              <w:t>61</w:t>
            </w:r>
            <w:r w:rsidR="00D23A18" w:rsidRPr="00D23A18">
              <w:rPr>
                <w:webHidden/>
              </w:rPr>
              <w:fldChar w:fldCharType="end"/>
            </w:r>
          </w:hyperlink>
        </w:p>
        <w:p w:rsidR="00D23A18" w:rsidRPr="00D23A18" w:rsidRDefault="00B41EEB" w:rsidP="00D23A18">
          <w:pPr>
            <w:pStyle w:val="11"/>
            <w:rPr>
              <w:lang w:eastAsia="ru-RU"/>
            </w:rPr>
          </w:pPr>
          <w:hyperlink w:anchor="_Toc510210865" w:history="1">
            <w:r w:rsidR="00D23A18" w:rsidRPr="00D23A18">
              <w:rPr>
                <w:rStyle w:val="a4"/>
                <w:b/>
              </w:rPr>
              <w:t>Источники</w:t>
            </w:r>
            <w:r w:rsidR="00D23A18" w:rsidRPr="00D23A18">
              <w:rPr>
                <w:webHidden/>
              </w:rPr>
              <w:tab/>
            </w:r>
            <w:r w:rsidR="00D23A18" w:rsidRPr="00D23A18">
              <w:rPr>
                <w:webHidden/>
              </w:rPr>
              <w:fldChar w:fldCharType="begin"/>
            </w:r>
            <w:r w:rsidR="00D23A18" w:rsidRPr="00D23A18">
              <w:rPr>
                <w:webHidden/>
              </w:rPr>
              <w:instrText xml:space="preserve"> PAGEREF _Toc510210865 \h </w:instrText>
            </w:r>
            <w:r w:rsidR="00D23A18" w:rsidRPr="00D23A18">
              <w:rPr>
                <w:webHidden/>
              </w:rPr>
            </w:r>
            <w:r w:rsidR="00D23A18" w:rsidRPr="00D23A18">
              <w:rPr>
                <w:webHidden/>
              </w:rPr>
              <w:fldChar w:fldCharType="separate"/>
            </w:r>
            <w:r w:rsidR="00D23A18" w:rsidRPr="00D23A18">
              <w:rPr>
                <w:webHidden/>
              </w:rPr>
              <w:t>61</w:t>
            </w:r>
            <w:r w:rsidR="00D23A18" w:rsidRPr="00D23A18">
              <w:rPr>
                <w:webHidden/>
              </w:rPr>
              <w:fldChar w:fldCharType="end"/>
            </w:r>
          </w:hyperlink>
        </w:p>
        <w:p w:rsidR="00D23A18" w:rsidRPr="00D23A18" w:rsidRDefault="00B41EEB" w:rsidP="00D23A18">
          <w:pPr>
            <w:pStyle w:val="11"/>
            <w:rPr>
              <w:lang w:eastAsia="ru-RU"/>
            </w:rPr>
          </w:pPr>
          <w:hyperlink w:anchor="_Toc510210866" w:history="1">
            <w:r w:rsidR="00D23A18" w:rsidRPr="00D23A18">
              <w:rPr>
                <w:rStyle w:val="a4"/>
                <w:b/>
              </w:rPr>
              <w:t>Литература</w:t>
            </w:r>
            <w:r w:rsidR="00D23A18" w:rsidRPr="00D23A18">
              <w:rPr>
                <w:webHidden/>
              </w:rPr>
              <w:tab/>
            </w:r>
            <w:r w:rsidR="00D23A18" w:rsidRPr="00D23A18">
              <w:rPr>
                <w:webHidden/>
              </w:rPr>
              <w:fldChar w:fldCharType="begin"/>
            </w:r>
            <w:r w:rsidR="00D23A18" w:rsidRPr="00D23A18">
              <w:rPr>
                <w:webHidden/>
              </w:rPr>
              <w:instrText xml:space="preserve"> PAGEREF _Toc510210866 \h </w:instrText>
            </w:r>
            <w:r w:rsidR="00D23A18" w:rsidRPr="00D23A18">
              <w:rPr>
                <w:webHidden/>
              </w:rPr>
            </w:r>
            <w:r w:rsidR="00D23A18" w:rsidRPr="00D23A18">
              <w:rPr>
                <w:webHidden/>
              </w:rPr>
              <w:fldChar w:fldCharType="separate"/>
            </w:r>
            <w:r w:rsidR="00D23A18" w:rsidRPr="00D23A18">
              <w:rPr>
                <w:webHidden/>
              </w:rPr>
              <w:t>61</w:t>
            </w:r>
            <w:r w:rsidR="00D23A18" w:rsidRPr="00D23A18">
              <w:rPr>
                <w:webHidden/>
              </w:rPr>
              <w:fldChar w:fldCharType="end"/>
            </w:r>
          </w:hyperlink>
        </w:p>
        <w:p w:rsidR="007B57AF" w:rsidRDefault="007B57AF" w:rsidP="00D23A18">
          <w:pPr>
            <w:jc w:val="both"/>
          </w:pPr>
          <w:r w:rsidRPr="00D23A18">
            <w:rPr>
              <w:rFonts w:ascii="Times New Roman" w:hAnsi="Times New Roman"/>
              <w:b/>
              <w:bCs/>
              <w:sz w:val="28"/>
              <w:szCs w:val="28"/>
            </w:rPr>
            <w:fldChar w:fldCharType="end"/>
          </w:r>
        </w:p>
      </w:sdtContent>
    </w:sdt>
    <w:p w:rsidR="007D7FB3" w:rsidRPr="007D7FB3" w:rsidRDefault="007D7FB3" w:rsidP="007D7FB3">
      <w:pPr>
        <w:jc w:val="center"/>
      </w:pPr>
    </w:p>
    <w:p w:rsidR="00BB1A53" w:rsidRDefault="00BB1A53"/>
    <w:p w:rsidR="007D7FB3" w:rsidRDefault="007D7FB3"/>
    <w:p w:rsidR="007D7FB3" w:rsidRDefault="007D7FB3"/>
    <w:p w:rsidR="007D7FB3" w:rsidRDefault="007D7FB3"/>
    <w:p w:rsidR="007D7FB3" w:rsidRDefault="007D7FB3"/>
    <w:p w:rsidR="007D7FB3" w:rsidRDefault="007D7FB3"/>
    <w:p w:rsidR="00BF5ECB" w:rsidRDefault="00BF5ECB"/>
    <w:p w:rsidR="007D7FB3" w:rsidRDefault="007D7FB3"/>
    <w:p w:rsidR="00BB1A53" w:rsidRPr="00A53340" w:rsidRDefault="00A53E3F" w:rsidP="00A53340">
      <w:pPr>
        <w:pStyle w:val="1"/>
        <w:jc w:val="center"/>
        <w:rPr>
          <w:rFonts w:ascii="Times New Roman" w:hAnsi="Times New Roman"/>
          <w:b/>
          <w:color w:val="auto"/>
          <w:sz w:val="28"/>
        </w:rPr>
      </w:pPr>
      <w:bookmarkStart w:id="0" w:name="_Toc510210849"/>
      <w:bookmarkStart w:id="1" w:name="_GoBack"/>
      <w:r w:rsidRPr="00A53340">
        <w:rPr>
          <w:rFonts w:ascii="Times New Roman" w:hAnsi="Times New Roman"/>
          <w:b/>
          <w:color w:val="auto"/>
          <w:sz w:val="28"/>
        </w:rPr>
        <w:t>ВВЕДЕНИЕ</w:t>
      </w:r>
      <w:bookmarkEnd w:id="0"/>
    </w:p>
    <w:p w:rsidR="00BB1A53" w:rsidRDefault="00BB1A53"/>
    <w:p w:rsidR="00BB1A53" w:rsidRDefault="00BB1A53"/>
    <w:p w:rsidR="00770EA4" w:rsidRDefault="00FD7F61" w:rsidP="00770EA4">
      <w:pPr>
        <w:spacing w:line="360" w:lineRule="auto"/>
        <w:ind w:firstLine="709"/>
        <w:jc w:val="both"/>
        <w:rPr>
          <w:rFonts w:ascii="Times New Roman" w:hAnsi="Times New Roman"/>
          <w:sz w:val="28"/>
          <w:szCs w:val="28"/>
        </w:rPr>
      </w:pPr>
      <w:r w:rsidRPr="00FD7F61">
        <w:rPr>
          <w:rFonts w:ascii="Times New Roman" w:hAnsi="Times New Roman"/>
          <w:b/>
          <w:sz w:val="28"/>
          <w:szCs w:val="28"/>
        </w:rPr>
        <w:t xml:space="preserve">Актуальность работы. </w:t>
      </w:r>
      <w:r w:rsidR="00770EA4" w:rsidRPr="00770EA4">
        <w:rPr>
          <w:rFonts w:ascii="Times New Roman" w:hAnsi="Times New Roman"/>
          <w:sz w:val="28"/>
          <w:szCs w:val="28"/>
        </w:rPr>
        <w:t xml:space="preserve">Об унии пишут и спорят давно, вплоть до сегодняшнего дня. </w:t>
      </w:r>
      <w:r w:rsidR="00770EA4">
        <w:rPr>
          <w:rFonts w:ascii="Times New Roman" w:hAnsi="Times New Roman"/>
          <w:sz w:val="28"/>
          <w:szCs w:val="28"/>
        </w:rPr>
        <w:t xml:space="preserve">Актуальность проблемы </w:t>
      </w:r>
      <w:r w:rsidR="00770EA4" w:rsidRPr="00770EA4">
        <w:rPr>
          <w:rFonts w:ascii="Times New Roman" w:hAnsi="Times New Roman"/>
          <w:sz w:val="28"/>
          <w:szCs w:val="28"/>
        </w:rPr>
        <w:t>сохраняется, но видение ее во временной перспективе не может состояться без</w:t>
      </w:r>
      <w:r w:rsidR="00770EA4">
        <w:rPr>
          <w:rFonts w:ascii="Times New Roman" w:hAnsi="Times New Roman"/>
          <w:sz w:val="28"/>
          <w:szCs w:val="28"/>
        </w:rPr>
        <w:t xml:space="preserve"> </w:t>
      </w:r>
      <w:r w:rsidR="00770EA4" w:rsidRPr="00770EA4">
        <w:rPr>
          <w:rFonts w:ascii="Times New Roman" w:hAnsi="Times New Roman"/>
          <w:sz w:val="28"/>
          <w:szCs w:val="28"/>
        </w:rPr>
        <w:t>всестороннего и тщательного анализа ее предыстории. Решение проблемы требует</w:t>
      </w:r>
      <w:r w:rsidR="00770EA4">
        <w:rPr>
          <w:rFonts w:ascii="Times New Roman" w:hAnsi="Times New Roman"/>
          <w:sz w:val="28"/>
          <w:szCs w:val="28"/>
        </w:rPr>
        <w:t xml:space="preserve"> </w:t>
      </w:r>
      <w:r w:rsidR="00770EA4" w:rsidRPr="00770EA4">
        <w:rPr>
          <w:rFonts w:ascii="Times New Roman" w:hAnsi="Times New Roman"/>
          <w:sz w:val="28"/>
          <w:szCs w:val="28"/>
        </w:rPr>
        <w:t>комплексного исследования. В настоящей работе мы остановимся на некоторых ее</w:t>
      </w:r>
      <w:r w:rsidR="00770EA4">
        <w:rPr>
          <w:rFonts w:ascii="Times New Roman" w:hAnsi="Times New Roman"/>
          <w:sz w:val="28"/>
          <w:szCs w:val="28"/>
        </w:rPr>
        <w:t xml:space="preserve"> </w:t>
      </w:r>
      <w:r w:rsidR="00770EA4" w:rsidRPr="00770EA4">
        <w:rPr>
          <w:rFonts w:ascii="Times New Roman" w:hAnsi="Times New Roman"/>
          <w:sz w:val="28"/>
          <w:szCs w:val="28"/>
        </w:rPr>
        <w:t>социально-философских аспектах, опираясь на документы эпохи.</w:t>
      </w:r>
    </w:p>
    <w:p w:rsidR="00270A3D" w:rsidRPr="00270A3D" w:rsidRDefault="00270A3D" w:rsidP="00270A3D">
      <w:pPr>
        <w:spacing w:line="360" w:lineRule="auto"/>
        <w:ind w:firstLine="709"/>
        <w:jc w:val="both"/>
        <w:rPr>
          <w:rFonts w:ascii="Times New Roman" w:hAnsi="Times New Roman"/>
          <w:sz w:val="28"/>
          <w:szCs w:val="28"/>
        </w:rPr>
      </w:pPr>
      <w:r>
        <w:rPr>
          <w:rFonts w:ascii="Times New Roman" w:hAnsi="Times New Roman"/>
          <w:sz w:val="28"/>
          <w:szCs w:val="28"/>
        </w:rPr>
        <w:t xml:space="preserve">Брест-Литовская уния 1596 года, </w:t>
      </w:r>
      <w:r w:rsidRPr="00270A3D">
        <w:rPr>
          <w:rFonts w:ascii="Times New Roman" w:hAnsi="Times New Roman"/>
          <w:sz w:val="28"/>
          <w:szCs w:val="28"/>
        </w:rPr>
        <w:t>соглашение об</w:t>
      </w:r>
      <w:r>
        <w:rPr>
          <w:rFonts w:ascii="Times New Roman" w:hAnsi="Times New Roman"/>
          <w:sz w:val="28"/>
          <w:szCs w:val="28"/>
        </w:rPr>
        <w:t xml:space="preserve"> </w:t>
      </w:r>
      <w:r w:rsidRPr="00270A3D">
        <w:rPr>
          <w:rFonts w:ascii="Times New Roman" w:hAnsi="Times New Roman"/>
          <w:sz w:val="28"/>
          <w:szCs w:val="28"/>
        </w:rPr>
        <w:t>объединении Православной и Католической церквей в Речи Посполитой под властью</w:t>
      </w:r>
      <w:r>
        <w:rPr>
          <w:rFonts w:ascii="Times New Roman" w:hAnsi="Times New Roman"/>
          <w:sz w:val="28"/>
          <w:szCs w:val="28"/>
        </w:rPr>
        <w:t xml:space="preserve"> </w:t>
      </w:r>
      <w:r w:rsidRPr="00270A3D">
        <w:rPr>
          <w:rFonts w:ascii="Times New Roman" w:hAnsi="Times New Roman"/>
          <w:sz w:val="28"/>
          <w:szCs w:val="28"/>
        </w:rPr>
        <w:t>римской курии с признанием верховенства Папы Римского, некоторых католических</w:t>
      </w:r>
      <w:r>
        <w:rPr>
          <w:rFonts w:ascii="Times New Roman" w:hAnsi="Times New Roman"/>
          <w:sz w:val="28"/>
          <w:szCs w:val="28"/>
        </w:rPr>
        <w:t xml:space="preserve"> </w:t>
      </w:r>
      <w:r w:rsidRPr="00270A3D">
        <w:rPr>
          <w:rFonts w:ascii="Times New Roman" w:hAnsi="Times New Roman"/>
          <w:sz w:val="28"/>
          <w:szCs w:val="28"/>
        </w:rPr>
        <w:t>догматов и при сохранении православной обрядности. Заключению унии содействовал</w:t>
      </w:r>
      <w:r>
        <w:rPr>
          <w:rFonts w:ascii="Times New Roman" w:hAnsi="Times New Roman"/>
          <w:sz w:val="28"/>
          <w:szCs w:val="28"/>
        </w:rPr>
        <w:t xml:space="preserve"> </w:t>
      </w:r>
      <w:r w:rsidRPr="00270A3D">
        <w:rPr>
          <w:rFonts w:ascii="Times New Roman" w:hAnsi="Times New Roman"/>
          <w:sz w:val="28"/>
          <w:szCs w:val="28"/>
        </w:rPr>
        <w:t>ряд причин. С конца 14 в. в ВКЛ постепенно усиливалось влияние католического</w:t>
      </w:r>
      <w:r>
        <w:rPr>
          <w:rFonts w:ascii="Times New Roman" w:hAnsi="Times New Roman"/>
          <w:sz w:val="28"/>
          <w:szCs w:val="28"/>
        </w:rPr>
        <w:t xml:space="preserve"> </w:t>
      </w:r>
      <w:r w:rsidRPr="00270A3D">
        <w:rPr>
          <w:rFonts w:ascii="Times New Roman" w:hAnsi="Times New Roman"/>
          <w:sz w:val="28"/>
          <w:szCs w:val="28"/>
        </w:rPr>
        <w:t>духовенства на государственную политику, подтверждением чему служит заключение</w:t>
      </w:r>
      <w:r>
        <w:rPr>
          <w:rFonts w:ascii="Times New Roman" w:hAnsi="Times New Roman"/>
          <w:sz w:val="28"/>
          <w:szCs w:val="28"/>
        </w:rPr>
        <w:t xml:space="preserve"> </w:t>
      </w:r>
      <w:r w:rsidRPr="00270A3D">
        <w:rPr>
          <w:rFonts w:ascii="Times New Roman" w:hAnsi="Times New Roman"/>
          <w:sz w:val="28"/>
          <w:szCs w:val="28"/>
        </w:rPr>
        <w:t>Кревской 1385 и затем Городельской унии 1413. Согласно последней на</w:t>
      </w:r>
      <w:r>
        <w:rPr>
          <w:rFonts w:ascii="Times New Roman" w:hAnsi="Times New Roman"/>
          <w:sz w:val="28"/>
          <w:szCs w:val="28"/>
        </w:rPr>
        <w:t xml:space="preserve"> </w:t>
      </w:r>
      <w:r w:rsidRPr="00270A3D">
        <w:rPr>
          <w:rFonts w:ascii="Times New Roman" w:hAnsi="Times New Roman"/>
          <w:sz w:val="28"/>
          <w:szCs w:val="28"/>
        </w:rPr>
        <w:t>государственные должности могли назначаться только католики. Обострение</w:t>
      </w:r>
      <w:r>
        <w:rPr>
          <w:rFonts w:ascii="Times New Roman" w:hAnsi="Times New Roman"/>
          <w:sz w:val="28"/>
          <w:szCs w:val="28"/>
        </w:rPr>
        <w:t xml:space="preserve"> </w:t>
      </w:r>
      <w:r w:rsidRPr="00270A3D">
        <w:rPr>
          <w:rFonts w:ascii="Times New Roman" w:hAnsi="Times New Roman"/>
          <w:sz w:val="28"/>
          <w:szCs w:val="28"/>
        </w:rPr>
        <w:t>межконфессиональных отношений привело к принятию ряда сдерживающих законов –</w:t>
      </w:r>
      <w:r>
        <w:rPr>
          <w:rFonts w:ascii="Times New Roman" w:hAnsi="Times New Roman"/>
          <w:sz w:val="28"/>
          <w:szCs w:val="28"/>
        </w:rPr>
        <w:t xml:space="preserve"> </w:t>
      </w:r>
      <w:r w:rsidRPr="00270A3D">
        <w:rPr>
          <w:rFonts w:ascii="Times New Roman" w:hAnsi="Times New Roman"/>
          <w:sz w:val="28"/>
          <w:szCs w:val="28"/>
        </w:rPr>
        <w:t>общеземских грамот (привилеев) 1432, 1434, 1447, 1492, постепенно уравнивающих в</w:t>
      </w:r>
      <w:r>
        <w:rPr>
          <w:rFonts w:ascii="Times New Roman" w:hAnsi="Times New Roman"/>
          <w:sz w:val="28"/>
          <w:szCs w:val="28"/>
        </w:rPr>
        <w:t xml:space="preserve"> </w:t>
      </w:r>
      <w:r w:rsidRPr="00270A3D">
        <w:rPr>
          <w:rFonts w:ascii="Times New Roman" w:hAnsi="Times New Roman"/>
          <w:sz w:val="28"/>
          <w:szCs w:val="28"/>
        </w:rPr>
        <w:t>правах православных землевладельцев с католиками. Последующие законы также</w:t>
      </w:r>
      <w:r>
        <w:rPr>
          <w:rFonts w:ascii="Times New Roman" w:hAnsi="Times New Roman"/>
          <w:sz w:val="28"/>
          <w:szCs w:val="28"/>
        </w:rPr>
        <w:t xml:space="preserve"> </w:t>
      </w:r>
      <w:r w:rsidRPr="00270A3D">
        <w:rPr>
          <w:rFonts w:ascii="Times New Roman" w:hAnsi="Times New Roman"/>
          <w:sz w:val="28"/>
          <w:szCs w:val="28"/>
        </w:rPr>
        <w:t>содержали нормы о равенстве прав православной и католической шляхты и</w:t>
      </w:r>
      <w:r>
        <w:rPr>
          <w:rFonts w:ascii="Times New Roman" w:hAnsi="Times New Roman"/>
          <w:sz w:val="28"/>
          <w:szCs w:val="28"/>
        </w:rPr>
        <w:t xml:space="preserve"> </w:t>
      </w:r>
      <w:r w:rsidRPr="00270A3D">
        <w:rPr>
          <w:rFonts w:ascii="Times New Roman" w:hAnsi="Times New Roman"/>
          <w:sz w:val="28"/>
          <w:szCs w:val="28"/>
        </w:rPr>
        <w:t>веротерпимости, однако роль католического духовенства в государстве усиливалась.</w:t>
      </w:r>
    </w:p>
    <w:p w:rsidR="00270A3D" w:rsidRPr="00270A3D" w:rsidRDefault="00270A3D" w:rsidP="00270A3D">
      <w:pPr>
        <w:spacing w:line="360" w:lineRule="auto"/>
        <w:ind w:firstLine="709"/>
        <w:jc w:val="both"/>
        <w:rPr>
          <w:rFonts w:ascii="Times New Roman" w:hAnsi="Times New Roman"/>
          <w:sz w:val="28"/>
          <w:szCs w:val="28"/>
        </w:rPr>
      </w:pPr>
      <w:r w:rsidRPr="00270A3D">
        <w:rPr>
          <w:rFonts w:ascii="Times New Roman" w:hAnsi="Times New Roman"/>
          <w:sz w:val="28"/>
          <w:szCs w:val="28"/>
        </w:rPr>
        <w:t>Следует отметить, что созданные в Белару</w:t>
      </w:r>
      <w:r>
        <w:rPr>
          <w:rFonts w:ascii="Times New Roman" w:hAnsi="Times New Roman"/>
          <w:sz w:val="28"/>
          <w:szCs w:val="28"/>
        </w:rPr>
        <w:t xml:space="preserve">си и Литве в 14 в. католические </w:t>
      </w:r>
      <w:r w:rsidRPr="00270A3D">
        <w:rPr>
          <w:rFonts w:ascii="Times New Roman" w:hAnsi="Times New Roman"/>
          <w:sz w:val="28"/>
          <w:szCs w:val="28"/>
        </w:rPr>
        <w:t>бискупства не являлись самостоятельной церковной провинцией с подчинением</w:t>
      </w:r>
      <w:r>
        <w:rPr>
          <w:rFonts w:ascii="Times New Roman" w:hAnsi="Times New Roman"/>
          <w:sz w:val="28"/>
          <w:szCs w:val="28"/>
        </w:rPr>
        <w:t xml:space="preserve"> </w:t>
      </w:r>
      <w:r w:rsidRPr="00270A3D">
        <w:rPr>
          <w:rFonts w:ascii="Times New Roman" w:hAnsi="Times New Roman"/>
          <w:sz w:val="28"/>
          <w:szCs w:val="28"/>
        </w:rPr>
        <w:t xml:space="preserve">непосредственно Риму, а входили в состав </w:t>
      </w:r>
      <w:r w:rsidRPr="00270A3D">
        <w:rPr>
          <w:rFonts w:ascii="Times New Roman" w:hAnsi="Times New Roman"/>
          <w:sz w:val="28"/>
          <w:szCs w:val="28"/>
        </w:rPr>
        <w:lastRenderedPageBreak/>
        <w:t>польской Гнезненской церковной</w:t>
      </w:r>
      <w:r>
        <w:rPr>
          <w:rFonts w:ascii="Times New Roman" w:hAnsi="Times New Roman"/>
          <w:sz w:val="28"/>
          <w:szCs w:val="28"/>
        </w:rPr>
        <w:t xml:space="preserve"> </w:t>
      </w:r>
      <w:r w:rsidRPr="00270A3D">
        <w:rPr>
          <w:rFonts w:ascii="Times New Roman" w:hAnsi="Times New Roman"/>
          <w:sz w:val="28"/>
          <w:szCs w:val="28"/>
        </w:rPr>
        <w:t>провинции, подчиняясь польскому духовенству. Православный белорусский епископат</w:t>
      </w:r>
      <w:r>
        <w:rPr>
          <w:rFonts w:ascii="Times New Roman" w:hAnsi="Times New Roman"/>
          <w:sz w:val="28"/>
          <w:szCs w:val="28"/>
        </w:rPr>
        <w:t xml:space="preserve"> </w:t>
      </w:r>
      <w:r w:rsidRPr="00270A3D">
        <w:rPr>
          <w:rFonts w:ascii="Times New Roman" w:hAnsi="Times New Roman"/>
          <w:sz w:val="28"/>
          <w:szCs w:val="28"/>
        </w:rPr>
        <w:t>входил в состав Киевской митрополии. Межконфессионные отношения в ВКЛ в</w:t>
      </w:r>
      <w:r>
        <w:rPr>
          <w:rFonts w:ascii="Times New Roman" w:hAnsi="Times New Roman"/>
          <w:sz w:val="28"/>
          <w:szCs w:val="28"/>
        </w:rPr>
        <w:t xml:space="preserve"> </w:t>
      </w:r>
      <w:r w:rsidRPr="00270A3D">
        <w:rPr>
          <w:rFonts w:ascii="Times New Roman" w:hAnsi="Times New Roman"/>
          <w:sz w:val="28"/>
          <w:szCs w:val="28"/>
        </w:rPr>
        <w:t>середине 16 в. значительно обострились. В 1573 в Речи Посполитой принимается закон</w:t>
      </w:r>
      <w:r>
        <w:rPr>
          <w:rFonts w:ascii="Times New Roman" w:hAnsi="Times New Roman"/>
          <w:sz w:val="28"/>
          <w:szCs w:val="28"/>
        </w:rPr>
        <w:t xml:space="preserve"> </w:t>
      </w:r>
      <w:r w:rsidRPr="00270A3D">
        <w:rPr>
          <w:rFonts w:ascii="Times New Roman" w:hAnsi="Times New Roman"/>
          <w:sz w:val="28"/>
          <w:szCs w:val="28"/>
        </w:rPr>
        <w:t>«О сохранении в мире всех граждан со стороны разного понимания и употребления</w:t>
      </w:r>
      <w:r>
        <w:rPr>
          <w:rFonts w:ascii="Times New Roman" w:hAnsi="Times New Roman"/>
          <w:sz w:val="28"/>
          <w:szCs w:val="28"/>
        </w:rPr>
        <w:t xml:space="preserve"> </w:t>
      </w:r>
      <w:r w:rsidRPr="00270A3D">
        <w:rPr>
          <w:rFonts w:ascii="Times New Roman" w:hAnsi="Times New Roman"/>
          <w:sz w:val="28"/>
          <w:szCs w:val="28"/>
        </w:rPr>
        <w:t>службы христианской», однако и этот закон не мог сдержать внутренних междоусобиц</w:t>
      </w:r>
      <w:r>
        <w:rPr>
          <w:rFonts w:ascii="Times New Roman" w:hAnsi="Times New Roman"/>
          <w:sz w:val="28"/>
          <w:szCs w:val="28"/>
        </w:rPr>
        <w:t xml:space="preserve"> </w:t>
      </w:r>
      <w:r w:rsidRPr="00270A3D">
        <w:rPr>
          <w:rFonts w:ascii="Times New Roman" w:hAnsi="Times New Roman"/>
          <w:sz w:val="28"/>
          <w:szCs w:val="28"/>
        </w:rPr>
        <w:t>в условиях активизации католической контрреформации и усиления влияния</w:t>
      </w:r>
      <w:r>
        <w:rPr>
          <w:rFonts w:ascii="Times New Roman" w:hAnsi="Times New Roman"/>
          <w:sz w:val="28"/>
          <w:szCs w:val="28"/>
        </w:rPr>
        <w:t xml:space="preserve"> </w:t>
      </w:r>
      <w:r w:rsidRPr="00270A3D">
        <w:rPr>
          <w:rFonts w:ascii="Times New Roman" w:hAnsi="Times New Roman"/>
          <w:sz w:val="28"/>
          <w:szCs w:val="28"/>
        </w:rPr>
        <w:t>московского духовенства на внутренние дела Речи Посполитой. Положение</w:t>
      </w:r>
      <w:r>
        <w:rPr>
          <w:rFonts w:ascii="Times New Roman" w:hAnsi="Times New Roman"/>
          <w:sz w:val="28"/>
          <w:szCs w:val="28"/>
        </w:rPr>
        <w:t xml:space="preserve"> </w:t>
      </w:r>
      <w:r w:rsidRPr="00270A3D">
        <w:rPr>
          <w:rFonts w:ascii="Times New Roman" w:hAnsi="Times New Roman"/>
          <w:sz w:val="28"/>
          <w:szCs w:val="28"/>
        </w:rPr>
        <w:t>усугубилось после провозглашения в Москве в 1589 собственного патриаршества и</w:t>
      </w:r>
      <w:r>
        <w:rPr>
          <w:rFonts w:ascii="Times New Roman" w:hAnsi="Times New Roman"/>
          <w:sz w:val="28"/>
          <w:szCs w:val="28"/>
        </w:rPr>
        <w:t xml:space="preserve"> </w:t>
      </w:r>
      <w:r w:rsidRPr="00270A3D">
        <w:rPr>
          <w:rFonts w:ascii="Times New Roman" w:hAnsi="Times New Roman"/>
          <w:sz w:val="28"/>
          <w:szCs w:val="28"/>
        </w:rPr>
        <w:t>патриарха всея Руси, стремящихся распространить своё влияние на Православную</w:t>
      </w:r>
      <w:r>
        <w:rPr>
          <w:rFonts w:ascii="Times New Roman" w:hAnsi="Times New Roman"/>
          <w:sz w:val="28"/>
          <w:szCs w:val="28"/>
        </w:rPr>
        <w:t xml:space="preserve"> </w:t>
      </w:r>
      <w:r w:rsidRPr="00270A3D">
        <w:rPr>
          <w:rFonts w:ascii="Times New Roman" w:hAnsi="Times New Roman"/>
          <w:sz w:val="28"/>
          <w:szCs w:val="28"/>
        </w:rPr>
        <w:t>церковь в Беларуси и Украине. Особо ухудшилась политическая ситуация в ВКЛ,</w:t>
      </w:r>
      <w:r>
        <w:rPr>
          <w:rFonts w:ascii="Times New Roman" w:hAnsi="Times New Roman"/>
          <w:sz w:val="28"/>
          <w:szCs w:val="28"/>
        </w:rPr>
        <w:t xml:space="preserve"> </w:t>
      </w:r>
      <w:r w:rsidRPr="00270A3D">
        <w:rPr>
          <w:rFonts w:ascii="Times New Roman" w:hAnsi="Times New Roman"/>
          <w:sz w:val="28"/>
          <w:szCs w:val="28"/>
        </w:rPr>
        <w:t>состоящем в Люблинской унии, с католической Польшей. В связи с этим всё большее</w:t>
      </w:r>
      <w:r>
        <w:rPr>
          <w:rFonts w:ascii="Times New Roman" w:hAnsi="Times New Roman"/>
          <w:sz w:val="28"/>
          <w:szCs w:val="28"/>
        </w:rPr>
        <w:t xml:space="preserve"> </w:t>
      </w:r>
      <w:r w:rsidRPr="00270A3D">
        <w:rPr>
          <w:rFonts w:ascii="Times New Roman" w:hAnsi="Times New Roman"/>
          <w:sz w:val="28"/>
          <w:szCs w:val="28"/>
        </w:rPr>
        <w:t>распространение получает идея объединения Правословной церкви с Католической.</w:t>
      </w:r>
    </w:p>
    <w:p w:rsidR="00270A3D" w:rsidRPr="00270A3D" w:rsidRDefault="00270A3D" w:rsidP="00270A3D">
      <w:pPr>
        <w:spacing w:line="360" w:lineRule="auto"/>
        <w:ind w:firstLine="709"/>
        <w:jc w:val="both"/>
        <w:rPr>
          <w:rFonts w:ascii="Times New Roman" w:hAnsi="Times New Roman"/>
          <w:sz w:val="28"/>
          <w:szCs w:val="28"/>
        </w:rPr>
      </w:pPr>
      <w:r w:rsidRPr="00270A3D">
        <w:rPr>
          <w:rFonts w:ascii="Times New Roman" w:hAnsi="Times New Roman"/>
          <w:sz w:val="28"/>
          <w:szCs w:val="28"/>
        </w:rPr>
        <w:t>Идея заключения церковной унии была приз</w:t>
      </w:r>
      <w:r>
        <w:rPr>
          <w:rFonts w:ascii="Times New Roman" w:hAnsi="Times New Roman"/>
          <w:sz w:val="28"/>
          <w:szCs w:val="28"/>
        </w:rPr>
        <w:t xml:space="preserve">вана содействовать консолидации </w:t>
      </w:r>
      <w:r w:rsidRPr="00270A3D">
        <w:rPr>
          <w:rFonts w:ascii="Times New Roman" w:hAnsi="Times New Roman"/>
          <w:sz w:val="28"/>
          <w:szCs w:val="28"/>
        </w:rPr>
        <w:t>общества и укреплению государства путём избавления его от зависимости церковных</w:t>
      </w:r>
      <w:r>
        <w:rPr>
          <w:rFonts w:ascii="Times New Roman" w:hAnsi="Times New Roman"/>
          <w:sz w:val="28"/>
          <w:szCs w:val="28"/>
        </w:rPr>
        <w:t xml:space="preserve"> </w:t>
      </w:r>
      <w:r w:rsidRPr="00270A3D">
        <w:rPr>
          <w:rFonts w:ascii="Times New Roman" w:hAnsi="Times New Roman"/>
          <w:sz w:val="28"/>
          <w:szCs w:val="28"/>
        </w:rPr>
        <w:t>властей и влияния соседних государств, а также способствовать установлению единой</w:t>
      </w:r>
      <w:r>
        <w:rPr>
          <w:rFonts w:ascii="Times New Roman" w:hAnsi="Times New Roman"/>
          <w:sz w:val="28"/>
          <w:szCs w:val="28"/>
        </w:rPr>
        <w:t xml:space="preserve"> </w:t>
      </w:r>
      <w:r w:rsidRPr="00270A3D">
        <w:rPr>
          <w:rFonts w:ascii="Times New Roman" w:hAnsi="Times New Roman"/>
          <w:sz w:val="28"/>
          <w:szCs w:val="28"/>
        </w:rPr>
        <w:t>для всего государства религии, которая, как следствие, могла бы помочь в сохранении</w:t>
      </w:r>
      <w:r>
        <w:rPr>
          <w:rFonts w:ascii="Times New Roman" w:hAnsi="Times New Roman"/>
          <w:sz w:val="28"/>
          <w:szCs w:val="28"/>
        </w:rPr>
        <w:t xml:space="preserve"> </w:t>
      </w:r>
      <w:r w:rsidRPr="00270A3D">
        <w:rPr>
          <w:rFonts w:ascii="Times New Roman" w:hAnsi="Times New Roman"/>
          <w:sz w:val="28"/>
          <w:szCs w:val="28"/>
        </w:rPr>
        <w:t>национальной культуры.</w:t>
      </w:r>
    </w:p>
    <w:p w:rsidR="00270A3D" w:rsidRPr="00270A3D" w:rsidRDefault="00270A3D" w:rsidP="00270A3D">
      <w:pPr>
        <w:spacing w:line="360" w:lineRule="auto"/>
        <w:ind w:firstLine="709"/>
        <w:jc w:val="both"/>
        <w:rPr>
          <w:rFonts w:ascii="Times New Roman" w:hAnsi="Times New Roman"/>
          <w:sz w:val="28"/>
          <w:szCs w:val="28"/>
        </w:rPr>
      </w:pPr>
      <w:r w:rsidRPr="00270A3D">
        <w:rPr>
          <w:rFonts w:ascii="Times New Roman" w:hAnsi="Times New Roman"/>
          <w:sz w:val="28"/>
          <w:szCs w:val="28"/>
        </w:rPr>
        <w:t>Брестская церковная уния имела не только религиозное, н</w:t>
      </w:r>
      <w:r>
        <w:rPr>
          <w:rFonts w:ascii="Times New Roman" w:hAnsi="Times New Roman"/>
          <w:sz w:val="28"/>
          <w:szCs w:val="28"/>
        </w:rPr>
        <w:t xml:space="preserve">о и огромное </w:t>
      </w:r>
      <w:r w:rsidRPr="00270A3D">
        <w:rPr>
          <w:rFonts w:ascii="Times New Roman" w:hAnsi="Times New Roman"/>
          <w:sz w:val="28"/>
          <w:szCs w:val="28"/>
        </w:rPr>
        <w:t>государственно-правовое значение. Несмотря на то, что большинство белорусской и</w:t>
      </w:r>
      <w:r>
        <w:rPr>
          <w:rFonts w:ascii="Times New Roman" w:hAnsi="Times New Roman"/>
          <w:sz w:val="28"/>
          <w:szCs w:val="28"/>
        </w:rPr>
        <w:t xml:space="preserve"> </w:t>
      </w:r>
      <w:r w:rsidRPr="00270A3D">
        <w:rPr>
          <w:rFonts w:ascii="Times New Roman" w:hAnsi="Times New Roman"/>
          <w:sz w:val="28"/>
          <w:szCs w:val="28"/>
        </w:rPr>
        <w:t>украинской шляхты поддержало создание униатской церкви, вместо консолидации</w:t>
      </w:r>
      <w:r>
        <w:rPr>
          <w:rFonts w:ascii="Times New Roman" w:hAnsi="Times New Roman"/>
          <w:sz w:val="28"/>
          <w:szCs w:val="28"/>
        </w:rPr>
        <w:t xml:space="preserve"> </w:t>
      </w:r>
      <w:r w:rsidRPr="00270A3D">
        <w:rPr>
          <w:rFonts w:ascii="Times New Roman" w:hAnsi="Times New Roman"/>
          <w:sz w:val="28"/>
          <w:szCs w:val="28"/>
        </w:rPr>
        <w:t>общества и мира между христианскими конфессиями религиозная вражда в</w:t>
      </w:r>
      <w:r>
        <w:rPr>
          <w:rFonts w:ascii="Times New Roman" w:hAnsi="Times New Roman"/>
          <w:sz w:val="28"/>
          <w:szCs w:val="28"/>
        </w:rPr>
        <w:t xml:space="preserve"> </w:t>
      </w:r>
      <w:r w:rsidRPr="00270A3D">
        <w:rPr>
          <w:rFonts w:ascii="Times New Roman" w:hAnsi="Times New Roman"/>
          <w:sz w:val="28"/>
          <w:szCs w:val="28"/>
        </w:rPr>
        <w:t>государстве обострилась. Унию не поддержала значительная часть горожан Великого</w:t>
      </w:r>
      <w:r>
        <w:rPr>
          <w:rFonts w:ascii="Times New Roman" w:hAnsi="Times New Roman"/>
          <w:sz w:val="28"/>
          <w:szCs w:val="28"/>
        </w:rPr>
        <w:t xml:space="preserve"> </w:t>
      </w:r>
      <w:r w:rsidRPr="00270A3D">
        <w:rPr>
          <w:rFonts w:ascii="Times New Roman" w:hAnsi="Times New Roman"/>
          <w:sz w:val="28"/>
          <w:szCs w:val="28"/>
        </w:rPr>
        <w:t>Княжества. Против многих положений унии выступили высшие чины Католической</w:t>
      </w:r>
      <w:r>
        <w:rPr>
          <w:rFonts w:ascii="Times New Roman" w:hAnsi="Times New Roman"/>
          <w:sz w:val="28"/>
          <w:szCs w:val="28"/>
        </w:rPr>
        <w:t xml:space="preserve"> </w:t>
      </w:r>
      <w:r w:rsidRPr="00270A3D">
        <w:rPr>
          <w:rFonts w:ascii="Times New Roman" w:hAnsi="Times New Roman"/>
          <w:sz w:val="28"/>
          <w:szCs w:val="28"/>
        </w:rPr>
        <w:t>церкви Польши. В Речи Посполитой создавались преграды для занятия униатами</w:t>
      </w:r>
      <w:r>
        <w:rPr>
          <w:rFonts w:ascii="Times New Roman" w:hAnsi="Times New Roman"/>
          <w:sz w:val="28"/>
          <w:szCs w:val="28"/>
        </w:rPr>
        <w:t xml:space="preserve"> </w:t>
      </w:r>
      <w:r w:rsidRPr="00270A3D">
        <w:rPr>
          <w:rFonts w:ascii="Times New Roman" w:hAnsi="Times New Roman"/>
          <w:sz w:val="28"/>
          <w:szCs w:val="28"/>
        </w:rPr>
        <w:t>высших государственных должностей, не допустились униатские епископы и в её</w:t>
      </w:r>
      <w:r>
        <w:rPr>
          <w:rFonts w:ascii="Times New Roman" w:hAnsi="Times New Roman"/>
          <w:sz w:val="28"/>
          <w:szCs w:val="28"/>
        </w:rPr>
        <w:t xml:space="preserve"> </w:t>
      </w:r>
      <w:r w:rsidRPr="00270A3D">
        <w:rPr>
          <w:rFonts w:ascii="Times New Roman" w:hAnsi="Times New Roman"/>
          <w:sz w:val="28"/>
          <w:szCs w:val="28"/>
        </w:rPr>
        <w:lastRenderedPageBreak/>
        <w:t>сенат. В связи с этими процессами активизировалась деятельность и влияние на</w:t>
      </w:r>
      <w:r>
        <w:rPr>
          <w:rFonts w:ascii="Times New Roman" w:hAnsi="Times New Roman"/>
          <w:sz w:val="28"/>
          <w:szCs w:val="28"/>
        </w:rPr>
        <w:t xml:space="preserve"> </w:t>
      </w:r>
      <w:r w:rsidRPr="00270A3D">
        <w:rPr>
          <w:rFonts w:ascii="Times New Roman" w:hAnsi="Times New Roman"/>
          <w:sz w:val="28"/>
          <w:szCs w:val="28"/>
        </w:rPr>
        <w:t>православное население Московского патриархата, поддержанного представителями</w:t>
      </w:r>
      <w:r>
        <w:rPr>
          <w:rFonts w:ascii="Times New Roman" w:hAnsi="Times New Roman"/>
          <w:sz w:val="28"/>
          <w:szCs w:val="28"/>
        </w:rPr>
        <w:t xml:space="preserve"> </w:t>
      </w:r>
      <w:r w:rsidRPr="00270A3D">
        <w:rPr>
          <w:rFonts w:ascii="Times New Roman" w:hAnsi="Times New Roman"/>
          <w:sz w:val="28"/>
          <w:szCs w:val="28"/>
        </w:rPr>
        <w:t xml:space="preserve">константинопольского, александрийского и иерусалимского патриархов. </w:t>
      </w:r>
    </w:p>
    <w:p w:rsidR="00BB1A53" w:rsidRDefault="00270A3D" w:rsidP="00270A3D">
      <w:pPr>
        <w:spacing w:line="360" w:lineRule="auto"/>
        <w:ind w:firstLine="709"/>
        <w:jc w:val="both"/>
        <w:rPr>
          <w:rFonts w:ascii="Times New Roman" w:hAnsi="Times New Roman"/>
          <w:sz w:val="28"/>
          <w:szCs w:val="28"/>
        </w:rPr>
      </w:pPr>
      <w:r w:rsidRPr="00270A3D">
        <w:rPr>
          <w:rFonts w:ascii="Times New Roman" w:hAnsi="Times New Roman"/>
          <w:sz w:val="28"/>
          <w:szCs w:val="28"/>
        </w:rPr>
        <w:t>В н</w:t>
      </w:r>
      <w:r>
        <w:rPr>
          <w:rFonts w:ascii="Times New Roman" w:hAnsi="Times New Roman"/>
          <w:sz w:val="28"/>
          <w:szCs w:val="28"/>
        </w:rPr>
        <w:t>а</w:t>
      </w:r>
      <w:r w:rsidRPr="00270A3D">
        <w:rPr>
          <w:rFonts w:ascii="Times New Roman" w:hAnsi="Times New Roman"/>
          <w:sz w:val="28"/>
          <w:szCs w:val="28"/>
        </w:rPr>
        <w:t>учной литературе относительно роли и зн</w:t>
      </w:r>
      <w:r>
        <w:rPr>
          <w:rFonts w:ascii="Times New Roman" w:hAnsi="Times New Roman"/>
          <w:sz w:val="28"/>
          <w:szCs w:val="28"/>
        </w:rPr>
        <w:t xml:space="preserve">ачения Брестской церковной унии </w:t>
      </w:r>
      <w:r w:rsidRPr="00270A3D">
        <w:rPr>
          <w:rFonts w:ascii="Times New Roman" w:hAnsi="Times New Roman"/>
          <w:sz w:val="28"/>
          <w:szCs w:val="28"/>
        </w:rPr>
        <w:t>имеется несколько мнений, в т. ч. резко противоположных. Некоторые политические</w:t>
      </w:r>
      <w:r>
        <w:rPr>
          <w:rFonts w:ascii="Times New Roman" w:hAnsi="Times New Roman"/>
          <w:sz w:val="28"/>
          <w:szCs w:val="28"/>
        </w:rPr>
        <w:t xml:space="preserve"> </w:t>
      </w:r>
      <w:r w:rsidRPr="00270A3D">
        <w:rPr>
          <w:rFonts w:ascii="Times New Roman" w:hAnsi="Times New Roman"/>
          <w:sz w:val="28"/>
          <w:szCs w:val="28"/>
        </w:rPr>
        <w:t>деятели считали униатскую церковь национальной церковью</w:t>
      </w:r>
      <w:r>
        <w:rPr>
          <w:rFonts w:ascii="Times New Roman" w:hAnsi="Times New Roman"/>
          <w:sz w:val="28"/>
          <w:szCs w:val="28"/>
        </w:rPr>
        <w:t xml:space="preserve"> </w:t>
      </w:r>
      <w:r w:rsidRPr="00270A3D">
        <w:rPr>
          <w:rFonts w:ascii="Times New Roman" w:hAnsi="Times New Roman"/>
          <w:sz w:val="28"/>
          <w:szCs w:val="28"/>
        </w:rPr>
        <w:t>белорусов, другие отрицали её наличие в Беларуси. После</w:t>
      </w:r>
      <w:r>
        <w:rPr>
          <w:rFonts w:ascii="Times New Roman" w:hAnsi="Times New Roman"/>
          <w:sz w:val="28"/>
          <w:szCs w:val="28"/>
        </w:rPr>
        <w:t xml:space="preserve"> </w:t>
      </w:r>
      <w:r w:rsidRPr="00270A3D">
        <w:rPr>
          <w:rFonts w:ascii="Times New Roman" w:hAnsi="Times New Roman"/>
          <w:sz w:val="28"/>
          <w:szCs w:val="28"/>
        </w:rPr>
        <w:t>присоединения белорусских земель к Российской империи в результате разделов Речи</w:t>
      </w:r>
      <w:r>
        <w:rPr>
          <w:rFonts w:ascii="Times New Roman" w:hAnsi="Times New Roman"/>
          <w:sz w:val="28"/>
          <w:szCs w:val="28"/>
        </w:rPr>
        <w:t xml:space="preserve"> </w:t>
      </w:r>
      <w:r w:rsidRPr="00270A3D">
        <w:rPr>
          <w:rFonts w:ascii="Times New Roman" w:hAnsi="Times New Roman"/>
          <w:sz w:val="28"/>
          <w:szCs w:val="28"/>
        </w:rPr>
        <w:t>Посполитой в конце 18 в. наблюдается активная деятельность царского правительства</w:t>
      </w:r>
      <w:r>
        <w:rPr>
          <w:rFonts w:ascii="Times New Roman" w:hAnsi="Times New Roman"/>
          <w:sz w:val="28"/>
          <w:szCs w:val="28"/>
        </w:rPr>
        <w:t xml:space="preserve"> </w:t>
      </w:r>
      <w:r w:rsidRPr="00270A3D">
        <w:rPr>
          <w:rFonts w:ascii="Times New Roman" w:hAnsi="Times New Roman"/>
          <w:sz w:val="28"/>
          <w:szCs w:val="28"/>
        </w:rPr>
        <w:t>по ликвидации униатской церкви в Беларуси. Окончательно Брестская церковная уния</w:t>
      </w:r>
      <w:r>
        <w:rPr>
          <w:rFonts w:ascii="Times New Roman" w:hAnsi="Times New Roman"/>
          <w:sz w:val="28"/>
          <w:szCs w:val="28"/>
        </w:rPr>
        <w:t xml:space="preserve"> </w:t>
      </w:r>
      <w:r w:rsidRPr="00270A3D">
        <w:rPr>
          <w:rFonts w:ascii="Times New Roman" w:hAnsi="Times New Roman"/>
          <w:sz w:val="28"/>
          <w:szCs w:val="28"/>
        </w:rPr>
        <w:t>была ликвидирована в Беларуси Полоцким церковным собором в 1839. В результате</w:t>
      </w:r>
      <w:r>
        <w:rPr>
          <w:rFonts w:ascii="Times New Roman" w:hAnsi="Times New Roman"/>
          <w:sz w:val="28"/>
          <w:szCs w:val="28"/>
        </w:rPr>
        <w:t xml:space="preserve"> </w:t>
      </w:r>
      <w:r w:rsidRPr="00270A3D">
        <w:rPr>
          <w:rFonts w:ascii="Times New Roman" w:hAnsi="Times New Roman"/>
          <w:sz w:val="28"/>
          <w:szCs w:val="28"/>
        </w:rPr>
        <w:t>бывшие униаты стали православными, количество которых значительно возросло.</w:t>
      </w:r>
    </w:p>
    <w:p w:rsidR="00FD7F61" w:rsidRDefault="00FD7F61" w:rsidP="00270A3D">
      <w:pPr>
        <w:spacing w:line="360" w:lineRule="auto"/>
        <w:ind w:firstLine="709"/>
        <w:jc w:val="both"/>
        <w:rPr>
          <w:rFonts w:ascii="Times New Roman" w:hAnsi="Times New Roman"/>
          <w:sz w:val="28"/>
          <w:szCs w:val="28"/>
        </w:rPr>
      </w:pPr>
      <w:r w:rsidRPr="00FD7F61">
        <w:rPr>
          <w:rFonts w:ascii="Times New Roman" w:hAnsi="Times New Roman"/>
          <w:b/>
          <w:sz w:val="28"/>
          <w:szCs w:val="28"/>
        </w:rPr>
        <w:t>Объектом исследования</w:t>
      </w:r>
      <w:r>
        <w:rPr>
          <w:rFonts w:ascii="Times New Roman" w:hAnsi="Times New Roman"/>
          <w:sz w:val="28"/>
          <w:szCs w:val="28"/>
        </w:rPr>
        <w:t xml:space="preserve"> является Брест-Литовская уния.</w:t>
      </w:r>
    </w:p>
    <w:p w:rsidR="00FD7F61" w:rsidRDefault="00FD7F61" w:rsidP="00270A3D">
      <w:pPr>
        <w:spacing w:line="360" w:lineRule="auto"/>
        <w:ind w:firstLine="709"/>
        <w:jc w:val="both"/>
        <w:rPr>
          <w:rFonts w:ascii="Times New Roman" w:hAnsi="Times New Roman"/>
          <w:sz w:val="28"/>
          <w:szCs w:val="28"/>
        </w:rPr>
      </w:pPr>
      <w:r w:rsidRPr="00FD7F61">
        <w:rPr>
          <w:rFonts w:ascii="Times New Roman" w:hAnsi="Times New Roman"/>
          <w:b/>
          <w:sz w:val="28"/>
          <w:szCs w:val="28"/>
        </w:rPr>
        <w:t>Предметом исследования</w:t>
      </w:r>
      <w:r>
        <w:rPr>
          <w:rFonts w:ascii="Times New Roman" w:hAnsi="Times New Roman"/>
          <w:sz w:val="28"/>
          <w:szCs w:val="28"/>
        </w:rPr>
        <w:t xml:space="preserve"> </w:t>
      </w:r>
      <w:r w:rsidRPr="00FD7F61">
        <w:rPr>
          <w:rFonts w:ascii="Times New Roman" w:hAnsi="Times New Roman"/>
          <w:sz w:val="28"/>
          <w:szCs w:val="28"/>
        </w:rPr>
        <w:t xml:space="preserve">являются исторические предпосылки и обстоятельства </w:t>
      </w:r>
      <w:r>
        <w:rPr>
          <w:rFonts w:ascii="Times New Roman" w:hAnsi="Times New Roman"/>
          <w:sz w:val="28"/>
          <w:szCs w:val="28"/>
        </w:rPr>
        <w:t xml:space="preserve">заключения Брест-Литовской унии. </w:t>
      </w:r>
    </w:p>
    <w:p w:rsidR="00FD7F61" w:rsidRDefault="00FD7F61" w:rsidP="00270A3D">
      <w:pPr>
        <w:spacing w:line="360" w:lineRule="auto"/>
        <w:ind w:firstLine="709"/>
        <w:jc w:val="both"/>
        <w:rPr>
          <w:rFonts w:ascii="Times New Roman" w:hAnsi="Times New Roman"/>
          <w:sz w:val="28"/>
          <w:szCs w:val="28"/>
        </w:rPr>
      </w:pPr>
      <w:r w:rsidRPr="00FD7F61">
        <w:rPr>
          <w:rFonts w:ascii="Times New Roman" w:hAnsi="Times New Roman"/>
          <w:sz w:val="28"/>
          <w:szCs w:val="28"/>
        </w:rPr>
        <w:t>появления праздника Благовещения Пресвятой Богородицы, а также гимнографические тексты и уставные особенности богослужения этого дня.</w:t>
      </w:r>
    </w:p>
    <w:p w:rsidR="00C42C54" w:rsidRDefault="00C42C54" w:rsidP="00270A3D">
      <w:pPr>
        <w:spacing w:line="360" w:lineRule="auto"/>
        <w:ind w:firstLine="709"/>
        <w:jc w:val="both"/>
        <w:rPr>
          <w:rFonts w:ascii="Times New Roman" w:hAnsi="Times New Roman"/>
          <w:sz w:val="28"/>
          <w:szCs w:val="28"/>
        </w:rPr>
      </w:pPr>
      <w:r w:rsidRPr="00FD7F61">
        <w:rPr>
          <w:rFonts w:ascii="Times New Roman" w:hAnsi="Times New Roman"/>
          <w:b/>
          <w:sz w:val="28"/>
          <w:szCs w:val="28"/>
        </w:rPr>
        <w:t>Целью</w:t>
      </w:r>
      <w:r>
        <w:rPr>
          <w:rFonts w:ascii="Times New Roman" w:hAnsi="Times New Roman"/>
          <w:sz w:val="28"/>
          <w:szCs w:val="28"/>
        </w:rPr>
        <w:t xml:space="preserve"> данной работы является обзор и анализ источников и литературы по заключению Брест-Литовской унии.</w:t>
      </w:r>
    </w:p>
    <w:p w:rsidR="00C42C54" w:rsidRPr="00FD7F61" w:rsidRDefault="00C42C54" w:rsidP="00270A3D">
      <w:pPr>
        <w:spacing w:line="360" w:lineRule="auto"/>
        <w:ind w:firstLine="709"/>
        <w:jc w:val="both"/>
        <w:rPr>
          <w:rFonts w:ascii="Times New Roman" w:hAnsi="Times New Roman"/>
          <w:b/>
          <w:sz w:val="28"/>
          <w:szCs w:val="28"/>
        </w:rPr>
      </w:pPr>
      <w:r>
        <w:rPr>
          <w:rFonts w:ascii="Times New Roman" w:hAnsi="Times New Roman"/>
          <w:sz w:val="28"/>
          <w:szCs w:val="28"/>
        </w:rPr>
        <w:t xml:space="preserve">Исходя из поставленной цели, в рамках данной работы предполагается решение следующих </w:t>
      </w:r>
      <w:r w:rsidRPr="00FD7F61">
        <w:rPr>
          <w:rFonts w:ascii="Times New Roman" w:hAnsi="Times New Roman"/>
          <w:b/>
          <w:sz w:val="28"/>
          <w:szCs w:val="28"/>
        </w:rPr>
        <w:t>задач:</w:t>
      </w:r>
    </w:p>
    <w:p w:rsidR="00C42C54" w:rsidRDefault="00C42C54" w:rsidP="00270A3D">
      <w:pPr>
        <w:spacing w:line="360" w:lineRule="auto"/>
        <w:ind w:firstLine="709"/>
        <w:jc w:val="both"/>
        <w:rPr>
          <w:rFonts w:ascii="Times New Roman" w:hAnsi="Times New Roman"/>
          <w:sz w:val="28"/>
          <w:szCs w:val="28"/>
        </w:rPr>
      </w:pPr>
      <w:r>
        <w:rPr>
          <w:rFonts w:ascii="Times New Roman" w:hAnsi="Times New Roman"/>
          <w:sz w:val="28"/>
          <w:szCs w:val="28"/>
        </w:rPr>
        <w:t>- обзор источников по Брест-Литовской унии – документов, представленных светской властью;</w:t>
      </w:r>
    </w:p>
    <w:p w:rsidR="00C42C54" w:rsidRDefault="00C42C54" w:rsidP="00270A3D">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0E7FBA">
        <w:rPr>
          <w:rFonts w:ascii="Times New Roman" w:hAnsi="Times New Roman"/>
          <w:sz w:val="28"/>
          <w:szCs w:val="28"/>
        </w:rPr>
        <w:t>обзор источников по Брест-Литовской унии – документов, представленных церковным духовенством и служителями церквей;</w:t>
      </w:r>
    </w:p>
    <w:p w:rsidR="000E7FBA" w:rsidRDefault="000E7FBA" w:rsidP="00270A3D">
      <w:pPr>
        <w:spacing w:line="360" w:lineRule="auto"/>
        <w:ind w:firstLine="709"/>
        <w:jc w:val="both"/>
        <w:rPr>
          <w:rFonts w:ascii="Times New Roman" w:hAnsi="Times New Roman"/>
          <w:sz w:val="28"/>
          <w:szCs w:val="28"/>
        </w:rPr>
      </w:pPr>
      <w:r>
        <w:rPr>
          <w:rFonts w:ascii="Times New Roman" w:hAnsi="Times New Roman"/>
          <w:sz w:val="28"/>
          <w:szCs w:val="28"/>
        </w:rPr>
        <w:t>- анализ литературы по Брест-Литовской унии.</w:t>
      </w:r>
    </w:p>
    <w:p w:rsidR="00FD7F61" w:rsidRDefault="00FD7F61" w:rsidP="00770EA4">
      <w:pPr>
        <w:spacing w:line="360" w:lineRule="auto"/>
        <w:ind w:firstLine="709"/>
        <w:jc w:val="both"/>
        <w:rPr>
          <w:rFonts w:ascii="Times New Roman" w:eastAsia="Times New Roman" w:hAnsi="Times New Roman"/>
          <w:sz w:val="28"/>
          <w:szCs w:val="28"/>
          <w:lang w:eastAsia="ru-RU"/>
        </w:rPr>
      </w:pPr>
      <w:r w:rsidRPr="00FD7F61">
        <w:rPr>
          <w:rFonts w:ascii="Times New Roman" w:eastAsia="Times New Roman" w:hAnsi="Times New Roman"/>
          <w:sz w:val="28"/>
          <w:szCs w:val="28"/>
          <w:lang w:eastAsia="ru-RU"/>
        </w:rPr>
        <w:lastRenderedPageBreak/>
        <w:t xml:space="preserve">В работе применяется </w:t>
      </w:r>
      <w:r w:rsidRPr="00FD7F61">
        <w:rPr>
          <w:rFonts w:ascii="Times New Roman" w:eastAsia="Times New Roman" w:hAnsi="Times New Roman"/>
          <w:b/>
          <w:sz w:val="28"/>
          <w:szCs w:val="28"/>
          <w:lang w:eastAsia="ru-RU"/>
        </w:rPr>
        <w:t>метод</w:t>
      </w:r>
      <w:r w:rsidRPr="00FD7F61">
        <w:rPr>
          <w:rFonts w:ascii="Times New Roman" w:eastAsia="Times New Roman" w:hAnsi="Times New Roman"/>
          <w:sz w:val="28"/>
          <w:szCs w:val="28"/>
          <w:lang w:eastAsia="ru-RU"/>
        </w:rPr>
        <w:t xml:space="preserve"> комплексного источниковедения, т.е. анализ различных видов источников (в первую очередь, письменных) в их взаимосвязи и взаимодополнении.</w:t>
      </w:r>
    </w:p>
    <w:p w:rsidR="00FD7F61" w:rsidRPr="00770EA4" w:rsidRDefault="00FD7F61" w:rsidP="00770EA4">
      <w:pPr>
        <w:spacing w:line="360" w:lineRule="auto"/>
        <w:ind w:firstLine="709"/>
        <w:jc w:val="both"/>
        <w:rPr>
          <w:rFonts w:ascii="Times New Roman" w:eastAsia="Times New Roman" w:hAnsi="Times New Roman"/>
          <w:sz w:val="28"/>
          <w:szCs w:val="28"/>
          <w:lang w:eastAsia="ru-RU"/>
        </w:rPr>
      </w:pPr>
    </w:p>
    <w:p w:rsidR="000E7FBA" w:rsidRPr="00446C43" w:rsidRDefault="00446C43" w:rsidP="00446C43">
      <w:pPr>
        <w:spacing w:line="360" w:lineRule="auto"/>
        <w:ind w:firstLine="709"/>
        <w:jc w:val="center"/>
        <w:rPr>
          <w:rFonts w:ascii="Times New Roman" w:hAnsi="Times New Roman"/>
          <w:sz w:val="28"/>
          <w:szCs w:val="28"/>
        </w:rPr>
      </w:pPr>
      <w:r w:rsidRPr="00446C43">
        <w:rPr>
          <w:rFonts w:ascii="Times New Roman" w:hAnsi="Times New Roman"/>
          <w:b/>
          <w:bCs/>
          <w:sz w:val="28"/>
          <w:szCs w:val="28"/>
        </w:rPr>
        <w:t>Краткий обзор библиографии</w:t>
      </w:r>
    </w:p>
    <w:p w:rsidR="00C42C54" w:rsidRDefault="00773E81" w:rsidP="00A3715D">
      <w:pPr>
        <w:tabs>
          <w:tab w:val="left" w:pos="2528"/>
        </w:tabs>
        <w:spacing w:line="360" w:lineRule="auto"/>
        <w:ind w:firstLine="709"/>
        <w:jc w:val="both"/>
        <w:rPr>
          <w:rFonts w:ascii="Times New Roman" w:hAnsi="Times New Roman"/>
          <w:sz w:val="28"/>
          <w:szCs w:val="28"/>
        </w:rPr>
      </w:pPr>
      <w:r w:rsidRPr="00773E81">
        <w:rPr>
          <w:rFonts w:ascii="Times New Roman" w:hAnsi="Times New Roman"/>
          <w:sz w:val="28"/>
          <w:szCs w:val="28"/>
        </w:rPr>
        <w:t xml:space="preserve">Для освещения истории </w:t>
      </w:r>
      <w:r>
        <w:rPr>
          <w:rFonts w:ascii="Times New Roman" w:hAnsi="Times New Roman"/>
          <w:sz w:val="28"/>
          <w:szCs w:val="28"/>
        </w:rPr>
        <w:t>заключения Брест-Литовской унии</w:t>
      </w:r>
      <w:r w:rsidRPr="00773E81">
        <w:rPr>
          <w:rFonts w:ascii="Times New Roman" w:hAnsi="Times New Roman"/>
          <w:sz w:val="28"/>
          <w:szCs w:val="28"/>
        </w:rPr>
        <w:t xml:space="preserve"> </w:t>
      </w:r>
      <w:r>
        <w:rPr>
          <w:rFonts w:ascii="Times New Roman" w:hAnsi="Times New Roman"/>
          <w:sz w:val="28"/>
          <w:szCs w:val="28"/>
        </w:rPr>
        <w:t xml:space="preserve">в различные исторические периоды </w:t>
      </w:r>
      <w:r w:rsidRPr="00773E81">
        <w:rPr>
          <w:rFonts w:ascii="Times New Roman" w:hAnsi="Times New Roman"/>
          <w:sz w:val="28"/>
          <w:szCs w:val="28"/>
        </w:rPr>
        <w:t xml:space="preserve">был привлечен широкий круг исследований, затрагивающих тематику данной работы. Для удобства их краткого обзора использованные материалы были разделены на </w:t>
      </w:r>
      <w:r>
        <w:rPr>
          <w:rFonts w:ascii="Times New Roman" w:hAnsi="Times New Roman"/>
          <w:sz w:val="28"/>
          <w:szCs w:val="28"/>
        </w:rPr>
        <w:t>несколько групп</w:t>
      </w:r>
      <w:r w:rsidRPr="00773E81">
        <w:rPr>
          <w:rFonts w:ascii="Times New Roman" w:hAnsi="Times New Roman"/>
          <w:sz w:val="28"/>
          <w:szCs w:val="28"/>
        </w:rPr>
        <w:t xml:space="preserve">: </w:t>
      </w:r>
      <w:r>
        <w:rPr>
          <w:rFonts w:ascii="Times New Roman" w:hAnsi="Times New Roman"/>
          <w:sz w:val="28"/>
          <w:szCs w:val="28"/>
        </w:rPr>
        <w:t xml:space="preserve">источники светской власти и представителей духовенства и служителей церкви. Так же в рамках данной работы проанализирована литература, разделенная на несколько временных периодов: дореволюционная, литература периода атеистической (советской) власти, постсоветская. </w:t>
      </w:r>
    </w:p>
    <w:p w:rsidR="00773E81" w:rsidRDefault="002C6677" w:rsidP="00A3715D">
      <w:pPr>
        <w:tabs>
          <w:tab w:val="left" w:pos="2528"/>
        </w:tabs>
        <w:spacing w:line="360" w:lineRule="auto"/>
        <w:ind w:firstLine="709"/>
        <w:jc w:val="both"/>
        <w:rPr>
          <w:rFonts w:ascii="Times New Roman" w:hAnsi="Times New Roman"/>
          <w:sz w:val="28"/>
          <w:szCs w:val="28"/>
        </w:rPr>
      </w:pPr>
      <w:r w:rsidRPr="002C6677">
        <w:rPr>
          <w:rFonts w:ascii="Times New Roman" w:hAnsi="Times New Roman"/>
          <w:sz w:val="28"/>
          <w:szCs w:val="28"/>
        </w:rPr>
        <w:t>К источникам</w:t>
      </w:r>
      <w:r>
        <w:rPr>
          <w:rFonts w:ascii="Times New Roman" w:hAnsi="Times New Roman"/>
          <w:sz w:val="28"/>
          <w:szCs w:val="28"/>
        </w:rPr>
        <w:t xml:space="preserve">, представленным светской властью до заключения Брест-Литовской унии, следует отнести Постановление Городельского сейма от 2 октября 1413 года, Баламандское соглашение. К источникам по Брест-Литовской унии, представленным духовенством и служителями церкви относятся Соборная грамота киевского митрополита Михаила Рагоза от  2 декабря 1594 года, Острожскую Библию – первое </w:t>
      </w:r>
      <w:r w:rsidRPr="002C6677">
        <w:rPr>
          <w:rFonts w:ascii="Times New Roman" w:hAnsi="Times New Roman"/>
          <w:sz w:val="28"/>
          <w:szCs w:val="28"/>
        </w:rPr>
        <w:t>славянское полное издание Писания, которое с филологической точки зрения не уступало лучшим тогдашним западноевропейским образцам</w:t>
      </w:r>
      <w:r>
        <w:rPr>
          <w:rFonts w:ascii="Times New Roman" w:hAnsi="Times New Roman"/>
          <w:sz w:val="28"/>
          <w:szCs w:val="28"/>
        </w:rPr>
        <w:t xml:space="preserve">, а так же Артикулы. </w:t>
      </w:r>
    </w:p>
    <w:p w:rsidR="002C6677" w:rsidRDefault="002C6677" w:rsidP="00A3715D">
      <w:pPr>
        <w:tabs>
          <w:tab w:val="left" w:pos="2528"/>
        </w:tabs>
        <w:spacing w:line="360" w:lineRule="auto"/>
        <w:ind w:firstLine="709"/>
        <w:jc w:val="both"/>
        <w:rPr>
          <w:rFonts w:ascii="Times New Roman" w:hAnsi="Times New Roman"/>
          <w:sz w:val="28"/>
          <w:szCs w:val="28"/>
        </w:rPr>
      </w:pPr>
      <w:r>
        <w:rPr>
          <w:rFonts w:ascii="Times New Roman" w:hAnsi="Times New Roman"/>
          <w:sz w:val="28"/>
          <w:szCs w:val="28"/>
        </w:rPr>
        <w:t xml:space="preserve">Источниками дореволюционного периода, наиболее полно отражающем все аспекты заключения Брест-Литовской унии являются многочисленные источники Иосифа Семашко, анализ которых приведен в работе. </w:t>
      </w:r>
    </w:p>
    <w:p w:rsidR="002C6677" w:rsidRDefault="002C6677" w:rsidP="00A3715D">
      <w:pPr>
        <w:tabs>
          <w:tab w:val="left" w:pos="2528"/>
        </w:tabs>
        <w:spacing w:line="360" w:lineRule="auto"/>
        <w:ind w:firstLine="709"/>
        <w:jc w:val="both"/>
        <w:rPr>
          <w:rFonts w:ascii="Times New Roman" w:hAnsi="Times New Roman"/>
          <w:sz w:val="28"/>
          <w:szCs w:val="28"/>
        </w:rPr>
      </w:pPr>
      <w:r>
        <w:rPr>
          <w:rFonts w:ascii="Times New Roman" w:hAnsi="Times New Roman"/>
          <w:sz w:val="28"/>
          <w:szCs w:val="28"/>
        </w:rPr>
        <w:t>К источникам постсоветского периода и современного времени, отраженным в работе, стоит отнести ра</w:t>
      </w:r>
      <w:r w:rsidR="008D087D">
        <w:rPr>
          <w:rFonts w:ascii="Times New Roman" w:hAnsi="Times New Roman"/>
          <w:sz w:val="28"/>
          <w:szCs w:val="28"/>
        </w:rPr>
        <w:t xml:space="preserve">боты Яковенко С.Г. и Флори Б.Н., Филатовой Е.Н. и Петрушко В.И. </w:t>
      </w:r>
    </w:p>
    <w:p w:rsidR="00A3715D" w:rsidRPr="00A3715D" w:rsidRDefault="00A3715D" w:rsidP="00A3715D">
      <w:pPr>
        <w:spacing w:line="360" w:lineRule="auto"/>
        <w:ind w:firstLine="709"/>
        <w:jc w:val="both"/>
        <w:rPr>
          <w:rFonts w:ascii="Times New Roman" w:hAnsi="Times New Roman"/>
          <w:sz w:val="28"/>
        </w:rPr>
      </w:pPr>
      <w:r w:rsidRPr="00A3715D">
        <w:rPr>
          <w:rFonts w:ascii="Times New Roman" w:hAnsi="Times New Roman"/>
          <w:b/>
          <w:sz w:val="28"/>
        </w:rPr>
        <w:lastRenderedPageBreak/>
        <w:t>Практическая значимость работы</w:t>
      </w:r>
      <w:r w:rsidRPr="00A3715D">
        <w:rPr>
          <w:rFonts w:ascii="Times New Roman" w:hAnsi="Times New Roman"/>
          <w:sz w:val="28"/>
        </w:rPr>
        <w:t>. Собранный в ходе исследования материал о заключении Брест-Литовской унии может быть использован студентами духовной семинарии в качестве дополнительной информации при подготовке к занятиям, касающихся данной темы.</w:t>
      </w:r>
    </w:p>
    <w:p w:rsidR="00A3715D" w:rsidRPr="00A3715D" w:rsidRDefault="00A3715D" w:rsidP="00A3715D">
      <w:pPr>
        <w:spacing w:line="360" w:lineRule="auto"/>
        <w:ind w:firstLine="709"/>
        <w:jc w:val="both"/>
        <w:rPr>
          <w:rFonts w:ascii="Times New Roman" w:hAnsi="Times New Roman"/>
          <w:sz w:val="28"/>
        </w:rPr>
      </w:pPr>
      <w:r w:rsidRPr="00A3715D">
        <w:rPr>
          <w:rFonts w:ascii="Times New Roman" w:hAnsi="Times New Roman"/>
          <w:sz w:val="28"/>
        </w:rPr>
        <w:t>Структура работы обусловлена целью, задачами, и проблематикой исследовани</w:t>
      </w:r>
      <w:r>
        <w:rPr>
          <w:rFonts w:ascii="Times New Roman" w:hAnsi="Times New Roman"/>
          <w:sz w:val="28"/>
        </w:rPr>
        <w:t>я. Работа состоит из Введения, двух</w:t>
      </w:r>
      <w:r w:rsidRPr="00A3715D">
        <w:rPr>
          <w:rFonts w:ascii="Times New Roman" w:hAnsi="Times New Roman"/>
          <w:sz w:val="28"/>
        </w:rPr>
        <w:t xml:space="preserve"> глав, Заключения и библиографического списка.</w:t>
      </w:r>
    </w:p>
    <w:p w:rsidR="00A53E3F" w:rsidRDefault="00A3715D" w:rsidP="00A3715D">
      <w:pPr>
        <w:spacing w:line="360" w:lineRule="auto"/>
        <w:ind w:firstLine="709"/>
        <w:jc w:val="both"/>
        <w:rPr>
          <w:rFonts w:ascii="Times New Roman" w:hAnsi="Times New Roman"/>
          <w:sz w:val="28"/>
        </w:rPr>
      </w:pPr>
      <w:r w:rsidRPr="00A3715D">
        <w:rPr>
          <w:rFonts w:ascii="Times New Roman" w:hAnsi="Times New Roman"/>
          <w:sz w:val="28"/>
        </w:rPr>
        <w:t>Во Введении обозначена актуальность выбранной темы, определены объект и предмет исследования, сформулированы цель и основные задачи работы, описан метод исследования, дан краткий обзор источников и литературы по теме работы.</w:t>
      </w:r>
    </w:p>
    <w:p w:rsidR="00A3715D" w:rsidRDefault="00A3715D" w:rsidP="00A3715D">
      <w:pPr>
        <w:spacing w:line="360" w:lineRule="auto"/>
        <w:ind w:firstLine="709"/>
        <w:jc w:val="both"/>
        <w:rPr>
          <w:rFonts w:ascii="Times New Roman" w:hAnsi="Times New Roman"/>
          <w:sz w:val="28"/>
        </w:rPr>
      </w:pPr>
      <w:r w:rsidRPr="00A3715D">
        <w:rPr>
          <w:rFonts w:ascii="Times New Roman" w:hAnsi="Times New Roman"/>
          <w:sz w:val="28"/>
        </w:rPr>
        <w:t xml:space="preserve">В первой главе </w:t>
      </w:r>
      <w:r>
        <w:rPr>
          <w:rFonts w:ascii="Times New Roman" w:hAnsi="Times New Roman"/>
          <w:sz w:val="28"/>
        </w:rPr>
        <w:t>анализируются источники по Брест-Литовской унии</w:t>
      </w:r>
      <w:r w:rsidR="00446C43">
        <w:rPr>
          <w:rFonts w:ascii="Times New Roman" w:hAnsi="Times New Roman"/>
          <w:sz w:val="28"/>
        </w:rPr>
        <w:t xml:space="preserve"> </w:t>
      </w:r>
      <w:r w:rsidR="00446C43" w:rsidRPr="00446C43">
        <w:rPr>
          <w:rFonts w:ascii="Times New Roman" w:hAnsi="Times New Roman"/>
          <w:sz w:val="28"/>
        </w:rPr>
        <w:t>представителей св</w:t>
      </w:r>
      <w:r w:rsidR="00446C43">
        <w:rPr>
          <w:rFonts w:ascii="Times New Roman" w:hAnsi="Times New Roman"/>
          <w:sz w:val="28"/>
        </w:rPr>
        <w:t xml:space="preserve">етской власти и  </w:t>
      </w:r>
      <w:r w:rsidR="00446C43" w:rsidRPr="00446C43">
        <w:rPr>
          <w:rFonts w:ascii="Times New Roman" w:hAnsi="Times New Roman"/>
          <w:sz w:val="28"/>
        </w:rPr>
        <w:t xml:space="preserve">представителей духовенства и служителей церкви до подписания </w:t>
      </w:r>
      <w:r w:rsidR="00446C43">
        <w:rPr>
          <w:rFonts w:ascii="Times New Roman" w:hAnsi="Times New Roman"/>
          <w:sz w:val="28"/>
        </w:rPr>
        <w:t xml:space="preserve">и после ее заключения. </w:t>
      </w:r>
    </w:p>
    <w:p w:rsidR="00A3715D" w:rsidRPr="00A3715D" w:rsidRDefault="00A3715D" w:rsidP="00A3715D">
      <w:pPr>
        <w:spacing w:line="360" w:lineRule="auto"/>
        <w:ind w:firstLine="709"/>
        <w:jc w:val="both"/>
        <w:rPr>
          <w:rFonts w:ascii="Times New Roman" w:hAnsi="Times New Roman"/>
          <w:sz w:val="28"/>
        </w:rPr>
      </w:pPr>
      <w:r w:rsidRPr="00A3715D">
        <w:rPr>
          <w:rFonts w:ascii="Times New Roman" w:hAnsi="Times New Roman"/>
          <w:sz w:val="28"/>
        </w:rPr>
        <w:t xml:space="preserve">Вторая глава работы посвящается рассмотрению </w:t>
      </w:r>
      <w:r w:rsidR="00446C43">
        <w:rPr>
          <w:rFonts w:ascii="Times New Roman" w:hAnsi="Times New Roman"/>
          <w:sz w:val="28"/>
        </w:rPr>
        <w:t xml:space="preserve">литературы по Брест-Литовской унии трех временных периодов: дореволюционного, время атеистической (советской) власти, а так же постсоветского периодов. </w:t>
      </w:r>
    </w:p>
    <w:p w:rsidR="00A3715D" w:rsidRPr="00A3715D" w:rsidRDefault="00A3715D" w:rsidP="00A3715D">
      <w:pPr>
        <w:spacing w:line="360" w:lineRule="auto"/>
        <w:ind w:firstLine="709"/>
        <w:jc w:val="both"/>
        <w:rPr>
          <w:rFonts w:ascii="Times New Roman" w:hAnsi="Times New Roman"/>
          <w:sz w:val="28"/>
        </w:rPr>
      </w:pPr>
      <w:r w:rsidRPr="00A3715D">
        <w:rPr>
          <w:rFonts w:ascii="Times New Roman" w:hAnsi="Times New Roman"/>
          <w:sz w:val="28"/>
        </w:rPr>
        <w:t>В Заключении приведены основные выводы работы, а также обозначена ее перспективность.</w:t>
      </w:r>
    </w:p>
    <w:p w:rsidR="00A3715D" w:rsidRDefault="00A3715D" w:rsidP="00A3715D"/>
    <w:p w:rsidR="00A53E3F" w:rsidRDefault="00A53E3F"/>
    <w:p w:rsidR="00A53E3F" w:rsidRDefault="00A53E3F"/>
    <w:p w:rsidR="00A53E3F" w:rsidRDefault="00A53E3F"/>
    <w:p w:rsidR="007D7FB3" w:rsidRDefault="007D7FB3"/>
    <w:p w:rsidR="00BF13BB" w:rsidRDefault="00BF13BB"/>
    <w:p w:rsidR="007D7FB3" w:rsidRDefault="007D7FB3"/>
    <w:p w:rsidR="007D7FB3" w:rsidRDefault="007D7FB3"/>
    <w:p w:rsidR="00A53E3F" w:rsidRDefault="00A53E3F"/>
    <w:p w:rsidR="00A53E3F" w:rsidRDefault="00A53E3F"/>
    <w:p w:rsidR="002C6677" w:rsidRDefault="002C6677"/>
    <w:p w:rsidR="002C6677" w:rsidRDefault="002C6677"/>
    <w:p w:rsidR="002C6677" w:rsidRDefault="002C6677"/>
    <w:p w:rsidR="002C6677" w:rsidRDefault="002C6677"/>
    <w:p w:rsidR="002C6677" w:rsidRDefault="002C6677"/>
    <w:p w:rsidR="002C6677" w:rsidRDefault="002C6677"/>
    <w:p w:rsidR="00A53E3F" w:rsidRDefault="00A53E3F"/>
    <w:p w:rsidR="00770EA4" w:rsidRPr="00A53340" w:rsidRDefault="00770EA4" w:rsidP="00A53340">
      <w:pPr>
        <w:pStyle w:val="1"/>
        <w:jc w:val="center"/>
        <w:rPr>
          <w:rFonts w:ascii="Times New Roman" w:hAnsi="Times New Roman"/>
          <w:b/>
          <w:color w:val="auto"/>
          <w:sz w:val="28"/>
          <w:szCs w:val="28"/>
        </w:rPr>
      </w:pPr>
      <w:bookmarkStart w:id="2" w:name="_Toc510210850"/>
      <w:r w:rsidRPr="00A53340">
        <w:rPr>
          <w:rFonts w:ascii="Times New Roman" w:hAnsi="Times New Roman"/>
          <w:b/>
          <w:color w:val="auto"/>
          <w:sz w:val="28"/>
          <w:szCs w:val="28"/>
        </w:rPr>
        <w:lastRenderedPageBreak/>
        <w:t>ГЛАВА 1. ИСТОЧНИКИ ПО БРЕСТ – ЛИТОВСКОЙ УНИИ</w:t>
      </w:r>
      <w:bookmarkEnd w:id="2"/>
    </w:p>
    <w:p w:rsidR="00770EA4" w:rsidRPr="00A53340" w:rsidRDefault="00770EA4" w:rsidP="00A53340">
      <w:pPr>
        <w:pStyle w:val="2"/>
        <w:ind w:firstLine="709"/>
        <w:jc w:val="center"/>
        <w:rPr>
          <w:rFonts w:ascii="Times New Roman" w:hAnsi="Times New Roman"/>
          <w:color w:val="auto"/>
          <w:sz w:val="28"/>
          <w:szCs w:val="28"/>
        </w:rPr>
      </w:pPr>
      <w:bookmarkStart w:id="3" w:name="_Toc510210851"/>
      <w:r w:rsidRPr="00A53340">
        <w:rPr>
          <w:rFonts w:ascii="Times New Roman" w:hAnsi="Times New Roman"/>
          <w:color w:val="auto"/>
          <w:sz w:val="28"/>
          <w:szCs w:val="28"/>
        </w:rPr>
        <w:t>1.1.</w:t>
      </w:r>
      <w:r w:rsidRPr="00A53340">
        <w:rPr>
          <w:rFonts w:ascii="Times New Roman" w:hAnsi="Times New Roman"/>
          <w:color w:val="auto"/>
          <w:sz w:val="28"/>
          <w:szCs w:val="28"/>
        </w:rPr>
        <w:tab/>
        <w:t>ДОКУМЕНТЫ, ПРЕДСТАВЛЕНЫЕ СВЕТСКОЙ ВЛАСТЬЮ</w:t>
      </w:r>
      <w:bookmarkEnd w:id="3"/>
    </w:p>
    <w:p w:rsidR="00770EA4" w:rsidRPr="00A53340" w:rsidRDefault="00770EA4" w:rsidP="00A53340">
      <w:pPr>
        <w:pStyle w:val="3"/>
        <w:ind w:firstLine="709"/>
        <w:jc w:val="center"/>
        <w:rPr>
          <w:rFonts w:ascii="Times New Roman" w:hAnsi="Times New Roman"/>
          <w:color w:val="auto"/>
          <w:sz w:val="28"/>
          <w:szCs w:val="28"/>
        </w:rPr>
      </w:pPr>
      <w:bookmarkStart w:id="4" w:name="_Toc510210852"/>
      <w:r w:rsidRPr="00A53340">
        <w:rPr>
          <w:rFonts w:ascii="Times New Roman" w:hAnsi="Times New Roman"/>
          <w:color w:val="auto"/>
          <w:sz w:val="28"/>
          <w:szCs w:val="28"/>
        </w:rPr>
        <w:t>1.1.1.</w:t>
      </w:r>
      <w:r w:rsidRPr="00A53340">
        <w:rPr>
          <w:rFonts w:ascii="Times New Roman" w:hAnsi="Times New Roman"/>
          <w:color w:val="auto"/>
          <w:sz w:val="28"/>
          <w:szCs w:val="28"/>
        </w:rPr>
        <w:tab/>
        <w:t>Выписки из хроник, грамоты и постановления представителей светской власти до заключения унии</w:t>
      </w:r>
      <w:bookmarkEnd w:id="4"/>
    </w:p>
    <w:p w:rsidR="00770EA4" w:rsidRDefault="00770EA4" w:rsidP="00770EA4"/>
    <w:p w:rsidR="00770EA4" w:rsidRPr="00770EA4" w:rsidRDefault="00770EA4" w:rsidP="00770EA4">
      <w:pPr>
        <w:ind w:firstLine="709"/>
        <w:rPr>
          <w:rFonts w:ascii="Times New Roman" w:hAnsi="Times New Roman"/>
          <w:sz w:val="28"/>
          <w:szCs w:val="28"/>
        </w:rPr>
      </w:pPr>
    </w:p>
    <w:p w:rsidR="00770EA4" w:rsidRPr="00770EA4"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t>Понятие «церковная уния» (uniaecclesiastica), выражающее известную практику</w:t>
      </w:r>
      <w:r>
        <w:rPr>
          <w:rFonts w:ascii="Times New Roman" w:hAnsi="Times New Roman"/>
          <w:sz w:val="28"/>
          <w:szCs w:val="28"/>
        </w:rPr>
        <w:t xml:space="preserve"> </w:t>
      </w:r>
      <w:r w:rsidRPr="00770EA4">
        <w:rPr>
          <w:rFonts w:ascii="Times New Roman" w:hAnsi="Times New Roman"/>
          <w:sz w:val="28"/>
          <w:szCs w:val="28"/>
        </w:rPr>
        <w:t>Римской Католической церкви, сегодня понимается как обозначение союза «между двумя</w:t>
      </w:r>
      <w:r>
        <w:rPr>
          <w:rFonts w:ascii="Times New Roman" w:hAnsi="Times New Roman"/>
          <w:sz w:val="28"/>
          <w:szCs w:val="28"/>
        </w:rPr>
        <w:t xml:space="preserve"> </w:t>
      </w:r>
      <w:r w:rsidRPr="00770EA4">
        <w:rPr>
          <w:rFonts w:ascii="Times New Roman" w:hAnsi="Times New Roman"/>
          <w:sz w:val="28"/>
          <w:szCs w:val="28"/>
        </w:rPr>
        <w:t>Церквями, в силу которого осуществляется их фактическое слияние в одну Церковь, но с</w:t>
      </w:r>
      <w:r>
        <w:rPr>
          <w:rFonts w:ascii="Times New Roman" w:hAnsi="Times New Roman"/>
          <w:sz w:val="28"/>
          <w:szCs w:val="28"/>
        </w:rPr>
        <w:t xml:space="preserve"> </w:t>
      </w:r>
      <w:r w:rsidRPr="00770EA4">
        <w:rPr>
          <w:rFonts w:ascii="Times New Roman" w:hAnsi="Times New Roman"/>
          <w:sz w:val="28"/>
          <w:szCs w:val="28"/>
        </w:rPr>
        <w:t xml:space="preserve">сохранением обрядовых, языковых и иных особенностей за </w:t>
      </w:r>
      <w:r>
        <w:rPr>
          <w:rFonts w:ascii="Times New Roman" w:hAnsi="Times New Roman"/>
          <w:sz w:val="28"/>
          <w:szCs w:val="28"/>
        </w:rPr>
        <w:t>каждой из Церквей»</w:t>
      </w:r>
      <w:r w:rsidRPr="00770EA4">
        <w:rPr>
          <w:rFonts w:ascii="Times New Roman" w:hAnsi="Times New Roman"/>
          <w:sz w:val="28"/>
          <w:szCs w:val="28"/>
        </w:rPr>
        <w:t>.</w:t>
      </w:r>
    </w:p>
    <w:p w:rsidR="00770EA4" w:rsidRPr="00182626"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t>Все церковные унии Рима с различными це</w:t>
      </w:r>
      <w:r>
        <w:rPr>
          <w:rFonts w:ascii="Times New Roman" w:hAnsi="Times New Roman"/>
          <w:sz w:val="28"/>
          <w:szCs w:val="28"/>
        </w:rPr>
        <w:t xml:space="preserve">рквями Востока, включая и унию, </w:t>
      </w:r>
      <w:r w:rsidRPr="00770EA4">
        <w:rPr>
          <w:rFonts w:ascii="Times New Roman" w:hAnsi="Times New Roman"/>
          <w:sz w:val="28"/>
          <w:szCs w:val="28"/>
        </w:rPr>
        <w:t>провозглашенную на Ферраро-Флорентийском соборе (1438–1445), «для присоединившихся</w:t>
      </w:r>
      <w:r>
        <w:rPr>
          <w:rFonts w:ascii="Times New Roman" w:hAnsi="Times New Roman"/>
          <w:sz w:val="28"/>
          <w:szCs w:val="28"/>
        </w:rPr>
        <w:t xml:space="preserve"> </w:t>
      </w:r>
      <w:r w:rsidRPr="00770EA4">
        <w:rPr>
          <w:rFonts w:ascii="Times New Roman" w:hAnsi="Times New Roman"/>
          <w:sz w:val="28"/>
          <w:szCs w:val="28"/>
        </w:rPr>
        <w:t>Церквей фактически подразумевали лишь признание примата Папы Римского и не означали</w:t>
      </w:r>
      <w:r>
        <w:rPr>
          <w:rFonts w:ascii="Times New Roman" w:hAnsi="Times New Roman"/>
          <w:sz w:val="28"/>
          <w:szCs w:val="28"/>
        </w:rPr>
        <w:t xml:space="preserve"> отступления от прежней веры»</w:t>
      </w:r>
      <w:r w:rsidRPr="00770EA4">
        <w:rPr>
          <w:rFonts w:ascii="Times New Roman" w:hAnsi="Times New Roman"/>
          <w:sz w:val="28"/>
          <w:szCs w:val="28"/>
        </w:rPr>
        <w:t>. На практике, однако, в конкретной социальной</w:t>
      </w:r>
      <w:r>
        <w:rPr>
          <w:rFonts w:ascii="Times New Roman" w:hAnsi="Times New Roman"/>
          <w:sz w:val="28"/>
          <w:szCs w:val="28"/>
        </w:rPr>
        <w:t xml:space="preserve"> </w:t>
      </w:r>
      <w:r w:rsidRPr="00770EA4">
        <w:rPr>
          <w:rFonts w:ascii="Times New Roman" w:hAnsi="Times New Roman"/>
          <w:sz w:val="28"/>
          <w:szCs w:val="28"/>
        </w:rPr>
        <w:t>реальности такое присоединение оказывалось крайне сложным, длительным,</w:t>
      </w:r>
      <w:r>
        <w:rPr>
          <w:rFonts w:ascii="Times New Roman" w:hAnsi="Times New Roman"/>
          <w:sz w:val="28"/>
          <w:szCs w:val="28"/>
        </w:rPr>
        <w:t xml:space="preserve"> </w:t>
      </w:r>
      <w:r w:rsidRPr="00770EA4">
        <w:rPr>
          <w:rFonts w:ascii="Times New Roman" w:hAnsi="Times New Roman"/>
          <w:sz w:val="28"/>
          <w:szCs w:val="28"/>
        </w:rPr>
        <w:t>многоплановым, противоречивым и драматичным событием, некоторые конкретные</w:t>
      </w:r>
      <w:r>
        <w:rPr>
          <w:rFonts w:ascii="Times New Roman" w:hAnsi="Times New Roman"/>
          <w:sz w:val="28"/>
          <w:szCs w:val="28"/>
        </w:rPr>
        <w:t xml:space="preserve"> </w:t>
      </w:r>
      <w:r w:rsidRPr="00770EA4">
        <w:rPr>
          <w:rFonts w:ascii="Times New Roman" w:hAnsi="Times New Roman"/>
          <w:sz w:val="28"/>
          <w:szCs w:val="28"/>
        </w:rPr>
        <w:t xml:space="preserve">аспекты </w:t>
      </w:r>
      <w:r w:rsidRPr="00182626">
        <w:rPr>
          <w:rFonts w:ascii="Times New Roman" w:hAnsi="Times New Roman"/>
          <w:sz w:val="28"/>
          <w:szCs w:val="28"/>
        </w:rPr>
        <w:t>которого мы и рассмотрим ниже.</w:t>
      </w:r>
    </w:p>
    <w:p w:rsidR="00770EA4" w:rsidRPr="00770EA4" w:rsidRDefault="00770EA4" w:rsidP="00770EA4">
      <w:pPr>
        <w:spacing w:line="360" w:lineRule="auto"/>
        <w:ind w:firstLine="709"/>
        <w:jc w:val="both"/>
        <w:rPr>
          <w:rFonts w:ascii="Times New Roman" w:hAnsi="Times New Roman"/>
          <w:sz w:val="28"/>
          <w:szCs w:val="28"/>
        </w:rPr>
      </w:pPr>
      <w:r w:rsidRPr="00182626">
        <w:rPr>
          <w:rFonts w:ascii="Times New Roman" w:hAnsi="Times New Roman"/>
          <w:sz w:val="28"/>
          <w:szCs w:val="28"/>
        </w:rPr>
        <w:t>Так, хорошо известно, что памятники древнерусской письменности «Слово о Законе и Благодати»</w:t>
      </w:r>
      <w:r w:rsidRPr="00770EA4">
        <w:rPr>
          <w:rFonts w:ascii="Times New Roman" w:hAnsi="Times New Roman"/>
          <w:sz w:val="28"/>
          <w:szCs w:val="28"/>
        </w:rPr>
        <w:t xml:space="preserve"> митрополита Иллариона и «Повесть временных лет» фиксируют становление</w:t>
      </w:r>
      <w:r>
        <w:rPr>
          <w:rFonts w:ascii="Times New Roman" w:hAnsi="Times New Roman"/>
          <w:sz w:val="28"/>
          <w:szCs w:val="28"/>
        </w:rPr>
        <w:t xml:space="preserve"> </w:t>
      </w:r>
      <w:r w:rsidRPr="00770EA4">
        <w:rPr>
          <w:rFonts w:ascii="Times New Roman" w:hAnsi="Times New Roman"/>
          <w:sz w:val="28"/>
          <w:szCs w:val="28"/>
        </w:rPr>
        <w:t>богословского языка, описывающего от</w:t>
      </w:r>
      <w:r>
        <w:rPr>
          <w:rFonts w:ascii="Times New Roman" w:hAnsi="Times New Roman"/>
          <w:sz w:val="28"/>
          <w:szCs w:val="28"/>
        </w:rPr>
        <w:t xml:space="preserve">ечественное понимание «подлинной </w:t>
      </w:r>
      <w:r w:rsidRPr="00770EA4">
        <w:rPr>
          <w:rFonts w:ascii="Times New Roman" w:hAnsi="Times New Roman"/>
          <w:sz w:val="28"/>
          <w:szCs w:val="28"/>
        </w:rPr>
        <w:t>благочестивости»</w:t>
      </w:r>
      <w:r w:rsidR="00182626">
        <w:rPr>
          <w:rStyle w:val="a9"/>
          <w:rFonts w:ascii="Times New Roman" w:hAnsi="Times New Roman"/>
          <w:sz w:val="28"/>
          <w:szCs w:val="28"/>
        </w:rPr>
        <w:footnoteReference w:id="1"/>
      </w:r>
      <w:r w:rsidRPr="00770EA4">
        <w:rPr>
          <w:rFonts w:ascii="Times New Roman" w:hAnsi="Times New Roman"/>
          <w:sz w:val="28"/>
          <w:szCs w:val="28"/>
        </w:rPr>
        <w:t>. Так, в тексте «Повести временных лет» греческий богослов, обращаясь к</w:t>
      </w:r>
      <w:r>
        <w:rPr>
          <w:rFonts w:ascii="Times New Roman" w:hAnsi="Times New Roman"/>
          <w:sz w:val="28"/>
          <w:szCs w:val="28"/>
        </w:rPr>
        <w:t xml:space="preserve"> </w:t>
      </w:r>
      <w:r w:rsidRPr="00770EA4">
        <w:rPr>
          <w:rFonts w:ascii="Times New Roman" w:hAnsi="Times New Roman"/>
          <w:sz w:val="28"/>
          <w:szCs w:val="28"/>
        </w:rPr>
        <w:t>великому Киевскому князю Владимиру, говорил: «Не принимай же учения от латинян, –</w:t>
      </w:r>
      <w:r>
        <w:rPr>
          <w:rFonts w:ascii="Times New Roman" w:hAnsi="Times New Roman"/>
          <w:sz w:val="28"/>
          <w:szCs w:val="28"/>
        </w:rPr>
        <w:t xml:space="preserve"> учение их искаженное»</w:t>
      </w:r>
      <w:r w:rsidRPr="00770EA4">
        <w:rPr>
          <w:rFonts w:ascii="Times New Roman" w:hAnsi="Times New Roman"/>
          <w:sz w:val="28"/>
          <w:szCs w:val="28"/>
        </w:rPr>
        <w:t>. Вместе с тем история знает периоды не только</w:t>
      </w:r>
      <w:r>
        <w:rPr>
          <w:rFonts w:ascii="Times New Roman" w:hAnsi="Times New Roman"/>
          <w:sz w:val="28"/>
          <w:szCs w:val="28"/>
        </w:rPr>
        <w:t xml:space="preserve"> </w:t>
      </w:r>
      <w:r w:rsidRPr="00770EA4">
        <w:rPr>
          <w:rFonts w:ascii="Times New Roman" w:hAnsi="Times New Roman"/>
          <w:sz w:val="28"/>
          <w:szCs w:val="28"/>
        </w:rPr>
        <w:t>противостояния, но и поисков единства Рима и Константинополя, к юрисдикции которого</w:t>
      </w:r>
      <w:r>
        <w:rPr>
          <w:rFonts w:ascii="Times New Roman" w:hAnsi="Times New Roman"/>
          <w:sz w:val="28"/>
          <w:szCs w:val="28"/>
        </w:rPr>
        <w:t xml:space="preserve"> </w:t>
      </w:r>
      <w:r w:rsidRPr="00770EA4">
        <w:rPr>
          <w:rFonts w:ascii="Times New Roman" w:hAnsi="Times New Roman"/>
          <w:sz w:val="28"/>
          <w:szCs w:val="28"/>
        </w:rPr>
        <w:t>принадлежала тогда Киевская Русь.</w:t>
      </w:r>
    </w:p>
    <w:p w:rsidR="00770EA4" w:rsidRPr="00770EA4"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lastRenderedPageBreak/>
        <w:t>Новая страница в этих отношениях открывается в период возвышения Москвы и</w:t>
      </w:r>
      <w:r>
        <w:rPr>
          <w:rFonts w:ascii="Times New Roman" w:hAnsi="Times New Roman"/>
          <w:sz w:val="28"/>
          <w:szCs w:val="28"/>
        </w:rPr>
        <w:t xml:space="preserve"> </w:t>
      </w:r>
      <w:r w:rsidRPr="00770EA4">
        <w:rPr>
          <w:rFonts w:ascii="Times New Roman" w:hAnsi="Times New Roman"/>
          <w:sz w:val="28"/>
          <w:szCs w:val="28"/>
        </w:rPr>
        <w:t>соперничества ее с Великим княжеством Литовским. С этого периода в источниках</w:t>
      </w:r>
      <w:r>
        <w:rPr>
          <w:rFonts w:ascii="Times New Roman" w:hAnsi="Times New Roman"/>
          <w:sz w:val="28"/>
          <w:szCs w:val="28"/>
        </w:rPr>
        <w:t xml:space="preserve"> </w:t>
      </w:r>
      <w:r w:rsidRPr="00770EA4">
        <w:rPr>
          <w:rFonts w:ascii="Times New Roman" w:hAnsi="Times New Roman"/>
          <w:sz w:val="28"/>
          <w:szCs w:val="28"/>
        </w:rPr>
        <w:t>обнаруживается появление самого конфессионима «православие»: «Анализ летописей конца</w:t>
      </w:r>
      <w:r>
        <w:rPr>
          <w:rFonts w:ascii="Times New Roman" w:hAnsi="Times New Roman"/>
          <w:sz w:val="28"/>
          <w:szCs w:val="28"/>
        </w:rPr>
        <w:t xml:space="preserve"> </w:t>
      </w:r>
      <w:r w:rsidRPr="00770EA4">
        <w:rPr>
          <w:rFonts w:ascii="Times New Roman" w:hAnsi="Times New Roman"/>
          <w:sz w:val="28"/>
          <w:szCs w:val="28"/>
        </w:rPr>
        <w:t>XV – начала XVI века показывает, что в языке летописания происходит постепенное</w:t>
      </w:r>
      <w:r>
        <w:rPr>
          <w:rFonts w:ascii="Times New Roman" w:hAnsi="Times New Roman"/>
          <w:sz w:val="28"/>
          <w:szCs w:val="28"/>
        </w:rPr>
        <w:t xml:space="preserve"> </w:t>
      </w:r>
      <w:r w:rsidRPr="00770EA4">
        <w:rPr>
          <w:rFonts w:ascii="Times New Roman" w:hAnsi="Times New Roman"/>
          <w:sz w:val="28"/>
          <w:szCs w:val="28"/>
        </w:rPr>
        <w:t xml:space="preserve">замещение термина </w:t>
      </w:r>
      <w:r w:rsidR="00A53340">
        <w:rPr>
          <w:rFonts w:ascii="Times New Roman" w:hAnsi="Times New Roman"/>
          <w:sz w:val="28"/>
          <w:szCs w:val="28"/>
        </w:rPr>
        <w:t>«</w:t>
      </w:r>
      <w:r w:rsidRPr="00770EA4">
        <w:rPr>
          <w:rFonts w:ascii="Times New Roman" w:hAnsi="Times New Roman"/>
          <w:sz w:val="28"/>
          <w:szCs w:val="28"/>
        </w:rPr>
        <w:t>пр</w:t>
      </w:r>
      <w:r w:rsidR="00A53340">
        <w:rPr>
          <w:rFonts w:ascii="Times New Roman" w:hAnsi="Times New Roman"/>
          <w:sz w:val="28"/>
          <w:szCs w:val="28"/>
        </w:rPr>
        <w:t>авоверный»</w:t>
      </w:r>
      <w:r>
        <w:rPr>
          <w:rFonts w:ascii="Times New Roman" w:hAnsi="Times New Roman"/>
          <w:sz w:val="28"/>
          <w:szCs w:val="28"/>
        </w:rPr>
        <w:t xml:space="preserve"> на </w:t>
      </w:r>
      <w:r w:rsidR="00A53340">
        <w:rPr>
          <w:rFonts w:ascii="Times New Roman" w:hAnsi="Times New Roman"/>
          <w:sz w:val="28"/>
          <w:szCs w:val="28"/>
        </w:rPr>
        <w:t>«</w:t>
      </w:r>
      <w:r>
        <w:rPr>
          <w:rFonts w:ascii="Times New Roman" w:hAnsi="Times New Roman"/>
          <w:sz w:val="28"/>
          <w:szCs w:val="28"/>
        </w:rPr>
        <w:t>православный</w:t>
      </w:r>
      <w:r w:rsidR="00A53340">
        <w:rPr>
          <w:rFonts w:ascii="Times New Roman" w:hAnsi="Times New Roman"/>
          <w:sz w:val="28"/>
          <w:szCs w:val="28"/>
        </w:rPr>
        <w:t>»</w:t>
      </w:r>
      <w:r>
        <w:rPr>
          <w:rFonts w:ascii="Times New Roman" w:hAnsi="Times New Roman"/>
          <w:sz w:val="28"/>
          <w:szCs w:val="28"/>
        </w:rPr>
        <w:t>»</w:t>
      </w:r>
      <w:r w:rsidR="00182626">
        <w:rPr>
          <w:rStyle w:val="a9"/>
          <w:rFonts w:ascii="Times New Roman" w:hAnsi="Times New Roman"/>
          <w:sz w:val="28"/>
          <w:szCs w:val="28"/>
        </w:rPr>
        <w:footnoteReference w:id="2"/>
      </w:r>
      <w:r>
        <w:rPr>
          <w:rFonts w:ascii="Times New Roman" w:hAnsi="Times New Roman"/>
          <w:sz w:val="28"/>
          <w:szCs w:val="28"/>
        </w:rPr>
        <w:t>.</w:t>
      </w:r>
    </w:p>
    <w:p w:rsidR="00770EA4" w:rsidRPr="00182626"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t>Хроники свидетельствуют, что великий князь Лит</w:t>
      </w:r>
      <w:r>
        <w:rPr>
          <w:rFonts w:ascii="Times New Roman" w:hAnsi="Times New Roman"/>
          <w:sz w:val="28"/>
          <w:szCs w:val="28"/>
        </w:rPr>
        <w:t xml:space="preserve">овский Ягайло просил у Димитрия </w:t>
      </w:r>
      <w:r w:rsidRPr="00770EA4">
        <w:rPr>
          <w:rFonts w:ascii="Times New Roman" w:hAnsi="Times New Roman"/>
          <w:sz w:val="28"/>
          <w:szCs w:val="28"/>
        </w:rPr>
        <w:t>Донского руки его дочери, но получил отказ. Москва поставила условием не только</w:t>
      </w:r>
      <w:r>
        <w:rPr>
          <w:rFonts w:ascii="Times New Roman" w:hAnsi="Times New Roman"/>
          <w:sz w:val="28"/>
          <w:szCs w:val="28"/>
        </w:rPr>
        <w:t xml:space="preserve"> </w:t>
      </w:r>
      <w:r w:rsidRPr="00770EA4">
        <w:rPr>
          <w:rFonts w:ascii="Times New Roman" w:hAnsi="Times New Roman"/>
          <w:sz w:val="28"/>
          <w:szCs w:val="28"/>
        </w:rPr>
        <w:t>распространение «греческого обряда», но и политическое подчинение Литовского князя</w:t>
      </w:r>
      <w:r>
        <w:rPr>
          <w:rFonts w:ascii="Times New Roman" w:hAnsi="Times New Roman"/>
          <w:sz w:val="28"/>
          <w:szCs w:val="28"/>
        </w:rPr>
        <w:t xml:space="preserve"> </w:t>
      </w:r>
      <w:r w:rsidRPr="00770EA4">
        <w:rPr>
          <w:rFonts w:ascii="Times New Roman" w:hAnsi="Times New Roman"/>
          <w:sz w:val="28"/>
          <w:szCs w:val="28"/>
        </w:rPr>
        <w:t xml:space="preserve">князю Московскому, на что Ягайло, естественно, пойти не мог. </w:t>
      </w:r>
      <w:r w:rsidRPr="00182626">
        <w:rPr>
          <w:rFonts w:ascii="Times New Roman" w:hAnsi="Times New Roman"/>
          <w:sz w:val="28"/>
          <w:szCs w:val="28"/>
        </w:rPr>
        <w:t>Политический расчет привел Ягайло к подписанию в 1385 году Кревской унии с Польшей, одним из условий которой был отказ князя от «греческого обряда» и переход в «латинский обряд». Сам Ягайло был подвергнут перекрещиванию. В хронике Яна Длугоша читаем: «Другие литовские князья, которые уже раньше были окрещены по греческому обряду, не согласились с обновлением, или, лучше сказать, усовершенствованием крещения. Таким образом, князь Владислав, или Ягайло, принявший основной и первый обряд, в тот же день приступил к другому и в названном костеле Краковском обвенчался торжественным браком с достойной девицей Ядвигой, королевой Польской...»</w:t>
      </w:r>
      <w:r w:rsidR="00182626" w:rsidRPr="00182626">
        <w:rPr>
          <w:rStyle w:val="a9"/>
          <w:rFonts w:ascii="Times New Roman" w:hAnsi="Times New Roman"/>
          <w:sz w:val="28"/>
          <w:szCs w:val="28"/>
        </w:rPr>
        <w:footnoteReference w:id="3"/>
      </w:r>
      <w:r w:rsidRPr="00182626">
        <w:rPr>
          <w:rFonts w:ascii="Times New Roman" w:hAnsi="Times New Roman"/>
          <w:sz w:val="28"/>
          <w:szCs w:val="28"/>
        </w:rPr>
        <w:t>.</w:t>
      </w:r>
    </w:p>
    <w:p w:rsidR="00770EA4" w:rsidRPr="00770EA4" w:rsidRDefault="00770EA4" w:rsidP="00770EA4">
      <w:pPr>
        <w:spacing w:line="360" w:lineRule="auto"/>
        <w:ind w:firstLine="709"/>
        <w:jc w:val="both"/>
        <w:rPr>
          <w:rFonts w:ascii="Times New Roman" w:hAnsi="Times New Roman"/>
          <w:sz w:val="28"/>
          <w:szCs w:val="28"/>
        </w:rPr>
      </w:pPr>
      <w:r w:rsidRPr="00182626">
        <w:rPr>
          <w:rFonts w:ascii="Times New Roman" w:hAnsi="Times New Roman"/>
          <w:sz w:val="28"/>
          <w:szCs w:val="28"/>
        </w:rPr>
        <w:t>Православие в Литве (католичество находилось там в зачаточном состоянии) оказалось в тяжелом положении. Греческий обряд постепенно теряет привлекательность для литовской элиты, становясь религией второстепенной. 20 февраля 1387 года Ягайло (в крещении Владислав) издает грамоту, в которой объявляет привилегии феодалам за переход в католическую веру: «Всякий, кто приняв католическую веру</w:t>
      </w:r>
      <w:r w:rsidRPr="00770EA4">
        <w:rPr>
          <w:rFonts w:ascii="Times New Roman" w:hAnsi="Times New Roman"/>
          <w:sz w:val="28"/>
          <w:szCs w:val="28"/>
        </w:rPr>
        <w:t xml:space="preserve">, позорно от нее </w:t>
      </w:r>
      <w:r w:rsidRPr="00770EA4">
        <w:rPr>
          <w:rFonts w:ascii="Times New Roman" w:hAnsi="Times New Roman"/>
          <w:sz w:val="28"/>
          <w:szCs w:val="28"/>
        </w:rPr>
        <w:lastRenderedPageBreak/>
        <w:t>отойдет, или</w:t>
      </w:r>
      <w:r>
        <w:rPr>
          <w:rFonts w:ascii="Times New Roman" w:hAnsi="Times New Roman"/>
          <w:sz w:val="28"/>
          <w:szCs w:val="28"/>
        </w:rPr>
        <w:t xml:space="preserve"> </w:t>
      </w:r>
      <w:r w:rsidRPr="00770EA4">
        <w:rPr>
          <w:rFonts w:ascii="Times New Roman" w:hAnsi="Times New Roman"/>
          <w:sz w:val="28"/>
          <w:szCs w:val="28"/>
        </w:rPr>
        <w:t>кто будет отказываться принимать ее, не должен пользоваться никакими указанными</w:t>
      </w:r>
      <w:r>
        <w:rPr>
          <w:rFonts w:ascii="Times New Roman" w:hAnsi="Times New Roman"/>
          <w:sz w:val="28"/>
          <w:szCs w:val="28"/>
        </w:rPr>
        <w:t xml:space="preserve"> правами»</w:t>
      </w:r>
      <w:r w:rsidR="00182626">
        <w:rPr>
          <w:rStyle w:val="a9"/>
          <w:rFonts w:ascii="Times New Roman" w:hAnsi="Times New Roman"/>
          <w:sz w:val="28"/>
          <w:szCs w:val="28"/>
        </w:rPr>
        <w:footnoteReference w:id="4"/>
      </w:r>
      <w:r w:rsidRPr="00770EA4">
        <w:rPr>
          <w:rFonts w:ascii="Times New Roman" w:hAnsi="Times New Roman"/>
          <w:sz w:val="28"/>
          <w:szCs w:val="28"/>
        </w:rPr>
        <w:t>.</w:t>
      </w:r>
    </w:p>
    <w:p w:rsidR="00770EA4" w:rsidRPr="00770EA4"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t xml:space="preserve">Это </w:t>
      </w:r>
      <w:r w:rsidRPr="00182626">
        <w:rPr>
          <w:rFonts w:ascii="Times New Roman" w:hAnsi="Times New Roman"/>
          <w:sz w:val="28"/>
          <w:szCs w:val="28"/>
        </w:rPr>
        <w:t>косвенное принуждение инаковерующих продолжалось и далее, о чем наглядно свидетельствуют Постановления Городельского сейма от 2 октября 1413 года: «… только католики и Римской церкви подвластные, и кому гербы пожалованы, наслаждаются, владеют и пользуются, как паны и шляхта Королевства Польского своими владеют и пользуются»..., «урядником назначаются только католической веры поклонники и подвластные святой Римской Церкви…»</w:t>
      </w:r>
      <w:r w:rsidR="00182626" w:rsidRPr="00182626">
        <w:rPr>
          <w:rStyle w:val="a9"/>
          <w:rFonts w:ascii="Times New Roman" w:hAnsi="Times New Roman"/>
          <w:sz w:val="28"/>
          <w:szCs w:val="28"/>
        </w:rPr>
        <w:footnoteReference w:id="5"/>
      </w:r>
      <w:r w:rsidRPr="00182626">
        <w:rPr>
          <w:rFonts w:ascii="Times New Roman" w:hAnsi="Times New Roman"/>
          <w:sz w:val="28"/>
          <w:szCs w:val="28"/>
        </w:rPr>
        <w:t>. Православные, которых со времени Константинопольского патриарха Фотия католики именовали «схизматиками», в Постановлениях сейма отмечены особо: «Сверх того, названными выше свободами, привилегиями и милостями только те паны и шляхтичи земли Литовской могут владеть и пользоваться, которым оружие и гербы шляхтичей королевства</w:t>
      </w:r>
      <w:r w:rsidRPr="00770EA4">
        <w:rPr>
          <w:rFonts w:ascii="Times New Roman" w:hAnsi="Times New Roman"/>
          <w:sz w:val="28"/>
          <w:szCs w:val="28"/>
        </w:rPr>
        <w:t xml:space="preserve"> Польского пожалованы, и почитатели христианской религии,</w:t>
      </w:r>
      <w:r>
        <w:rPr>
          <w:rFonts w:ascii="Times New Roman" w:hAnsi="Times New Roman"/>
          <w:sz w:val="28"/>
          <w:szCs w:val="28"/>
        </w:rPr>
        <w:t xml:space="preserve"> </w:t>
      </w:r>
      <w:r w:rsidRPr="00770EA4">
        <w:rPr>
          <w:rFonts w:ascii="Times New Roman" w:hAnsi="Times New Roman"/>
          <w:sz w:val="28"/>
          <w:szCs w:val="28"/>
        </w:rPr>
        <w:t>Римской церкви подвластные, не схизматики или д</w:t>
      </w:r>
      <w:r>
        <w:rPr>
          <w:rFonts w:ascii="Times New Roman" w:hAnsi="Times New Roman"/>
          <w:sz w:val="28"/>
          <w:szCs w:val="28"/>
        </w:rPr>
        <w:t>ругие неверующие»</w:t>
      </w:r>
      <w:r w:rsidRPr="00770EA4">
        <w:rPr>
          <w:rFonts w:ascii="Times New Roman" w:hAnsi="Times New Roman"/>
          <w:sz w:val="28"/>
          <w:szCs w:val="28"/>
        </w:rPr>
        <w:t>.</w:t>
      </w:r>
    </w:p>
    <w:p w:rsidR="00770EA4" w:rsidRPr="00770EA4"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t>Православных, как и лютеран и кальвинистов, католики н</w:t>
      </w:r>
      <w:r>
        <w:rPr>
          <w:rFonts w:ascii="Times New Roman" w:hAnsi="Times New Roman"/>
          <w:sz w:val="28"/>
          <w:szCs w:val="28"/>
        </w:rPr>
        <w:t xml:space="preserve">азывали также «дезунитами». Для </w:t>
      </w:r>
      <w:r w:rsidRPr="00770EA4">
        <w:rPr>
          <w:rFonts w:ascii="Times New Roman" w:hAnsi="Times New Roman"/>
          <w:sz w:val="28"/>
          <w:szCs w:val="28"/>
        </w:rPr>
        <w:t>христиан-некатоликов было еще одно общее наименование – «диссиденты».</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Такая политика, проводимая Римом на белорусско-литовских землях, отражала</w:t>
      </w:r>
      <w:r w:rsidR="005B1A8D">
        <w:rPr>
          <w:rFonts w:ascii="Times New Roman" w:hAnsi="Times New Roman"/>
          <w:sz w:val="28"/>
          <w:szCs w:val="28"/>
        </w:rPr>
        <w:t xml:space="preserve"> </w:t>
      </w:r>
      <w:r w:rsidRPr="00770EA4">
        <w:rPr>
          <w:rFonts w:ascii="Times New Roman" w:hAnsi="Times New Roman"/>
          <w:sz w:val="28"/>
          <w:szCs w:val="28"/>
        </w:rPr>
        <w:t>формирование «эксклюзивистского» понимания себя как единственно «спасающей Церкви»,</w:t>
      </w:r>
      <w:r w:rsidR="005B1A8D">
        <w:rPr>
          <w:rFonts w:ascii="Times New Roman" w:hAnsi="Times New Roman"/>
          <w:sz w:val="28"/>
          <w:szCs w:val="28"/>
        </w:rPr>
        <w:t xml:space="preserve"> </w:t>
      </w:r>
      <w:r w:rsidRPr="00770EA4">
        <w:rPr>
          <w:rFonts w:ascii="Times New Roman" w:hAnsi="Times New Roman"/>
          <w:sz w:val="28"/>
          <w:szCs w:val="28"/>
        </w:rPr>
        <w:t>что перечеркивало саму возможность диалога с другими церквями. В государстве с</w:t>
      </w:r>
      <w:r w:rsidR="005B1A8D">
        <w:rPr>
          <w:rFonts w:ascii="Times New Roman" w:hAnsi="Times New Roman"/>
          <w:sz w:val="28"/>
          <w:szCs w:val="28"/>
        </w:rPr>
        <w:t xml:space="preserve"> </w:t>
      </w:r>
      <w:r w:rsidRPr="00770EA4">
        <w:rPr>
          <w:rFonts w:ascii="Times New Roman" w:hAnsi="Times New Roman"/>
          <w:sz w:val="28"/>
          <w:szCs w:val="28"/>
        </w:rPr>
        <w:t>поликонфессиональным составом населения, каким была Речь Посполитая, это не могло не</w:t>
      </w:r>
      <w:r w:rsidR="005B1A8D">
        <w:rPr>
          <w:rFonts w:ascii="Times New Roman" w:hAnsi="Times New Roman"/>
          <w:sz w:val="28"/>
          <w:szCs w:val="28"/>
        </w:rPr>
        <w:t xml:space="preserve"> </w:t>
      </w:r>
      <w:r w:rsidRPr="00770EA4">
        <w:rPr>
          <w:rFonts w:ascii="Times New Roman" w:hAnsi="Times New Roman"/>
          <w:sz w:val="28"/>
          <w:szCs w:val="28"/>
        </w:rPr>
        <w:t>вызывать социальную напряженность.</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 xml:space="preserve">По этой причине Сигизмунду II Августу пришлось </w:t>
      </w:r>
      <w:r w:rsidRPr="003B1D28">
        <w:rPr>
          <w:rFonts w:ascii="Times New Roman" w:hAnsi="Times New Roman"/>
          <w:sz w:val="28"/>
          <w:szCs w:val="28"/>
        </w:rPr>
        <w:t>жалованной грамотой от 7 июня</w:t>
      </w:r>
      <w:r w:rsidR="005B1A8D" w:rsidRPr="003B1D28">
        <w:rPr>
          <w:rFonts w:ascii="Times New Roman" w:hAnsi="Times New Roman"/>
          <w:sz w:val="28"/>
          <w:szCs w:val="28"/>
        </w:rPr>
        <w:t xml:space="preserve"> </w:t>
      </w:r>
      <w:r w:rsidRPr="003B1D28">
        <w:rPr>
          <w:rFonts w:ascii="Times New Roman" w:hAnsi="Times New Roman"/>
          <w:sz w:val="28"/>
          <w:szCs w:val="28"/>
        </w:rPr>
        <w:t>1563 года распространить решение Городельского сейма</w:t>
      </w:r>
      <w:r w:rsidRPr="00770EA4">
        <w:rPr>
          <w:rFonts w:ascii="Times New Roman" w:hAnsi="Times New Roman"/>
          <w:sz w:val="28"/>
          <w:szCs w:val="28"/>
        </w:rPr>
        <w:t xml:space="preserve"> </w:t>
      </w:r>
      <w:r w:rsidRPr="00770EA4">
        <w:rPr>
          <w:rFonts w:ascii="Times New Roman" w:hAnsi="Times New Roman"/>
          <w:sz w:val="28"/>
          <w:szCs w:val="28"/>
        </w:rPr>
        <w:lastRenderedPageBreak/>
        <w:t>1413 года на всех «подданных веры</w:t>
      </w:r>
      <w:r w:rsidR="005B1A8D">
        <w:rPr>
          <w:rFonts w:ascii="Times New Roman" w:hAnsi="Times New Roman"/>
          <w:sz w:val="28"/>
          <w:szCs w:val="28"/>
        </w:rPr>
        <w:t xml:space="preserve"> </w:t>
      </w:r>
      <w:r w:rsidRPr="00770EA4">
        <w:rPr>
          <w:rFonts w:ascii="Times New Roman" w:hAnsi="Times New Roman"/>
          <w:sz w:val="28"/>
          <w:szCs w:val="28"/>
        </w:rPr>
        <w:t>христианской» и предоставить им новые права и привилегии. Сигизмунд писал: «… не</w:t>
      </w:r>
      <w:r w:rsidR="005B1A8D">
        <w:rPr>
          <w:rFonts w:ascii="Times New Roman" w:hAnsi="Times New Roman"/>
          <w:sz w:val="28"/>
          <w:szCs w:val="28"/>
        </w:rPr>
        <w:t xml:space="preserve"> </w:t>
      </w:r>
      <w:r w:rsidRPr="00770EA4">
        <w:rPr>
          <w:rFonts w:ascii="Times New Roman" w:hAnsi="Times New Roman"/>
          <w:sz w:val="28"/>
          <w:szCs w:val="28"/>
        </w:rPr>
        <w:t>только подданные костелу Римскому от того часу обираны и прекладаны бытии мають, але</w:t>
      </w:r>
      <w:r w:rsidR="005B1A8D">
        <w:rPr>
          <w:rFonts w:ascii="Times New Roman" w:hAnsi="Times New Roman"/>
          <w:sz w:val="28"/>
          <w:szCs w:val="28"/>
        </w:rPr>
        <w:t xml:space="preserve"> </w:t>
      </w:r>
      <w:r w:rsidRPr="00770EA4">
        <w:rPr>
          <w:rFonts w:ascii="Times New Roman" w:hAnsi="Times New Roman"/>
          <w:sz w:val="28"/>
          <w:szCs w:val="28"/>
        </w:rPr>
        <w:t>однако и заровновсирыцерского стану з народу шляхетского люди веры хрестиянское, яко</w:t>
      </w:r>
      <w:r w:rsidR="005B1A8D">
        <w:rPr>
          <w:rFonts w:ascii="Times New Roman" w:hAnsi="Times New Roman"/>
          <w:sz w:val="28"/>
          <w:szCs w:val="28"/>
        </w:rPr>
        <w:t xml:space="preserve"> </w:t>
      </w:r>
      <w:r w:rsidRPr="00770EA4">
        <w:rPr>
          <w:rFonts w:ascii="Times New Roman" w:hAnsi="Times New Roman"/>
          <w:sz w:val="28"/>
          <w:szCs w:val="28"/>
        </w:rPr>
        <w:t>Литва, так и Русь, кождыйводле заслуг годности сво</w:t>
      </w:r>
      <w:r w:rsidR="005B1A8D">
        <w:rPr>
          <w:rFonts w:ascii="Times New Roman" w:hAnsi="Times New Roman"/>
          <w:sz w:val="28"/>
          <w:szCs w:val="28"/>
        </w:rPr>
        <w:t>ее…»</w:t>
      </w:r>
      <w:r w:rsidR="00182626">
        <w:rPr>
          <w:rStyle w:val="a9"/>
          <w:rFonts w:ascii="Times New Roman" w:hAnsi="Times New Roman"/>
          <w:sz w:val="28"/>
          <w:szCs w:val="28"/>
        </w:rPr>
        <w:footnoteReference w:id="6"/>
      </w:r>
      <w:r w:rsidRPr="00770EA4">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Грамота Сигизмунда II едва ли случайно была обнародована в год закрытия</w:t>
      </w:r>
      <w:r w:rsidR="005B1A8D">
        <w:rPr>
          <w:rFonts w:ascii="Times New Roman" w:hAnsi="Times New Roman"/>
          <w:sz w:val="28"/>
          <w:szCs w:val="28"/>
        </w:rPr>
        <w:t xml:space="preserve"> </w:t>
      </w:r>
      <w:r w:rsidRPr="00770EA4">
        <w:rPr>
          <w:rFonts w:ascii="Times New Roman" w:hAnsi="Times New Roman"/>
          <w:sz w:val="28"/>
          <w:szCs w:val="28"/>
        </w:rPr>
        <w:t>Тридентского собора Римской Церкви (13 декабря 1545 года – 4 декабря 1563 года). На</w:t>
      </w:r>
      <w:r w:rsidR="005B1A8D">
        <w:rPr>
          <w:rFonts w:ascii="Times New Roman" w:hAnsi="Times New Roman"/>
          <w:sz w:val="28"/>
          <w:szCs w:val="28"/>
        </w:rPr>
        <w:t xml:space="preserve"> </w:t>
      </w:r>
      <w:r w:rsidRPr="00770EA4">
        <w:rPr>
          <w:rFonts w:ascii="Times New Roman" w:hAnsi="Times New Roman"/>
          <w:sz w:val="28"/>
          <w:szCs w:val="28"/>
        </w:rPr>
        <w:t>соборе назревало решение, которое могло серьезно осложнить и без того взрывоопасное</w:t>
      </w:r>
      <w:r w:rsidR="005B1A8D">
        <w:rPr>
          <w:rFonts w:ascii="Times New Roman" w:hAnsi="Times New Roman"/>
          <w:sz w:val="28"/>
          <w:szCs w:val="28"/>
        </w:rPr>
        <w:t xml:space="preserve"> </w:t>
      </w:r>
      <w:r w:rsidRPr="00770EA4">
        <w:rPr>
          <w:rFonts w:ascii="Times New Roman" w:hAnsi="Times New Roman"/>
          <w:sz w:val="28"/>
          <w:szCs w:val="28"/>
        </w:rPr>
        <w:t>религиозное состояние в польско-литовском государстве. Король как мог, приласкав</w:t>
      </w:r>
      <w:r w:rsidR="005B1A8D">
        <w:rPr>
          <w:rFonts w:ascii="Times New Roman" w:hAnsi="Times New Roman"/>
          <w:sz w:val="28"/>
          <w:szCs w:val="28"/>
        </w:rPr>
        <w:t xml:space="preserve"> </w:t>
      </w:r>
      <w:r w:rsidRPr="00770EA4">
        <w:rPr>
          <w:rFonts w:ascii="Times New Roman" w:hAnsi="Times New Roman"/>
          <w:sz w:val="28"/>
          <w:szCs w:val="28"/>
        </w:rPr>
        <w:t>«дезунитов», пытался упредить угрозу, исходившую от собора.</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Все дело в том, что если прежнее понимание унии Восточных церквей с Римом</w:t>
      </w:r>
      <w:r w:rsidR="005B1A8D">
        <w:rPr>
          <w:rFonts w:ascii="Times New Roman" w:hAnsi="Times New Roman"/>
          <w:sz w:val="28"/>
          <w:szCs w:val="28"/>
        </w:rPr>
        <w:t xml:space="preserve"> </w:t>
      </w:r>
      <w:r w:rsidRPr="00770EA4">
        <w:rPr>
          <w:rFonts w:ascii="Times New Roman" w:hAnsi="Times New Roman"/>
          <w:sz w:val="28"/>
          <w:szCs w:val="28"/>
        </w:rPr>
        <w:t>мыслилось лишь как подчинение папе, не требуя отступления от своей веры, то со времени</w:t>
      </w:r>
      <w:r w:rsidR="005B1A8D">
        <w:rPr>
          <w:rFonts w:ascii="Times New Roman" w:hAnsi="Times New Roman"/>
          <w:sz w:val="28"/>
          <w:szCs w:val="28"/>
        </w:rPr>
        <w:t xml:space="preserve"> </w:t>
      </w:r>
      <w:r w:rsidRPr="00770EA4">
        <w:rPr>
          <w:rFonts w:ascii="Times New Roman" w:hAnsi="Times New Roman"/>
          <w:sz w:val="28"/>
          <w:szCs w:val="28"/>
        </w:rPr>
        <w:t>Тридентского собора «все схизмы стали рассматриваться как потенциально содержащие в</w:t>
      </w:r>
      <w:r w:rsidR="005B1A8D">
        <w:rPr>
          <w:rFonts w:ascii="Times New Roman" w:hAnsi="Times New Roman"/>
          <w:sz w:val="28"/>
          <w:szCs w:val="28"/>
        </w:rPr>
        <w:t xml:space="preserve"> </w:t>
      </w:r>
      <w:r w:rsidRPr="00770EA4">
        <w:rPr>
          <w:rFonts w:ascii="Times New Roman" w:hAnsi="Times New Roman"/>
          <w:sz w:val="28"/>
          <w:szCs w:val="28"/>
        </w:rPr>
        <w:t>себе ереси, так что принятие в лоно Католической Церкви включало в себя не только</w:t>
      </w:r>
      <w:r w:rsidR="005B1A8D">
        <w:rPr>
          <w:rFonts w:ascii="Times New Roman" w:hAnsi="Times New Roman"/>
          <w:sz w:val="28"/>
          <w:szCs w:val="28"/>
        </w:rPr>
        <w:t xml:space="preserve"> </w:t>
      </w:r>
      <w:r w:rsidRPr="00770EA4">
        <w:rPr>
          <w:rFonts w:ascii="Times New Roman" w:hAnsi="Times New Roman"/>
          <w:sz w:val="28"/>
          <w:szCs w:val="28"/>
        </w:rPr>
        <w:t>послушание папе, но и отречение от заблуждений. Эта экклезиология до II Ватиканского</w:t>
      </w:r>
      <w:r w:rsidR="005B1A8D">
        <w:rPr>
          <w:rFonts w:ascii="Times New Roman" w:hAnsi="Times New Roman"/>
          <w:sz w:val="28"/>
          <w:szCs w:val="28"/>
        </w:rPr>
        <w:t xml:space="preserve"> </w:t>
      </w:r>
      <w:r w:rsidRPr="00770EA4">
        <w:rPr>
          <w:rFonts w:ascii="Times New Roman" w:hAnsi="Times New Roman"/>
          <w:sz w:val="28"/>
          <w:szCs w:val="28"/>
        </w:rPr>
        <w:t>собора был общепринятой в Католической Церкви. Впрочем, прозелитизм как метод</w:t>
      </w:r>
      <w:r w:rsidR="005B1A8D">
        <w:rPr>
          <w:rFonts w:ascii="Times New Roman" w:hAnsi="Times New Roman"/>
          <w:sz w:val="28"/>
          <w:szCs w:val="28"/>
        </w:rPr>
        <w:t xml:space="preserve"> </w:t>
      </w:r>
      <w:r w:rsidRPr="00770EA4">
        <w:rPr>
          <w:rFonts w:ascii="Times New Roman" w:hAnsi="Times New Roman"/>
          <w:sz w:val="28"/>
          <w:szCs w:val="28"/>
        </w:rPr>
        <w:t xml:space="preserve">поддержки и распространения унии церковной </w:t>
      </w:r>
      <w:r w:rsidRPr="00182626">
        <w:rPr>
          <w:rFonts w:ascii="Times New Roman" w:hAnsi="Times New Roman"/>
          <w:sz w:val="28"/>
          <w:szCs w:val="28"/>
        </w:rPr>
        <w:t>практиковался всеми сторонами. После II</w:t>
      </w:r>
      <w:r w:rsidR="005B1A8D" w:rsidRPr="00182626">
        <w:rPr>
          <w:rFonts w:ascii="Times New Roman" w:hAnsi="Times New Roman"/>
          <w:sz w:val="28"/>
          <w:szCs w:val="28"/>
        </w:rPr>
        <w:t xml:space="preserve"> </w:t>
      </w:r>
      <w:r w:rsidRPr="00182626">
        <w:rPr>
          <w:rFonts w:ascii="Times New Roman" w:hAnsi="Times New Roman"/>
          <w:sz w:val="28"/>
          <w:szCs w:val="28"/>
        </w:rPr>
        <w:t>Ватиканского собора «экклезиология возвращения» вышла из употребления. Теперь</w:t>
      </w:r>
      <w:r w:rsidR="005B1A8D" w:rsidRPr="00182626">
        <w:rPr>
          <w:rFonts w:ascii="Times New Roman" w:hAnsi="Times New Roman"/>
          <w:sz w:val="28"/>
          <w:szCs w:val="28"/>
        </w:rPr>
        <w:t xml:space="preserve"> </w:t>
      </w:r>
      <w:r w:rsidRPr="00182626">
        <w:rPr>
          <w:rFonts w:ascii="Times New Roman" w:hAnsi="Times New Roman"/>
          <w:sz w:val="28"/>
          <w:szCs w:val="28"/>
        </w:rPr>
        <w:t>униатские Церкви называются Восточными Католическими Церквями, и богословы</w:t>
      </w:r>
      <w:r w:rsidR="005B1A8D" w:rsidRPr="00182626">
        <w:rPr>
          <w:rFonts w:ascii="Times New Roman" w:hAnsi="Times New Roman"/>
          <w:sz w:val="28"/>
          <w:szCs w:val="28"/>
        </w:rPr>
        <w:t xml:space="preserve"> </w:t>
      </w:r>
      <w:r w:rsidRPr="00182626">
        <w:rPr>
          <w:rFonts w:ascii="Times New Roman" w:hAnsi="Times New Roman"/>
          <w:sz w:val="28"/>
          <w:szCs w:val="28"/>
        </w:rPr>
        <w:t>предпочитают говорить не об униатской церкви, а об «общении». Униатство было сочтено</w:t>
      </w:r>
      <w:r w:rsidR="005B1A8D" w:rsidRPr="00182626">
        <w:rPr>
          <w:rFonts w:ascii="Times New Roman" w:hAnsi="Times New Roman"/>
          <w:sz w:val="28"/>
          <w:szCs w:val="28"/>
        </w:rPr>
        <w:t xml:space="preserve"> </w:t>
      </w:r>
      <w:r w:rsidRPr="00182626">
        <w:rPr>
          <w:rFonts w:ascii="Times New Roman" w:hAnsi="Times New Roman"/>
          <w:sz w:val="28"/>
          <w:szCs w:val="28"/>
        </w:rPr>
        <w:t>несоответствующим современным методам поиска единства Церквей, и это отражено в</w:t>
      </w:r>
      <w:r w:rsidR="005B1A8D" w:rsidRPr="00182626">
        <w:rPr>
          <w:rFonts w:ascii="Times New Roman" w:hAnsi="Times New Roman"/>
          <w:sz w:val="28"/>
          <w:szCs w:val="28"/>
        </w:rPr>
        <w:t xml:space="preserve"> </w:t>
      </w:r>
      <w:r w:rsidRPr="00182626">
        <w:rPr>
          <w:rFonts w:ascii="Times New Roman" w:hAnsi="Times New Roman"/>
          <w:sz w:val="28"/>
          <w:szCs w:val="28"/>
        </w:rPr>
        <w:t>документе, принятом смешанной католическо-православной комиссией в 1993 году</w:t>
      </w:r>
      <w:r w:rsidR="005B1A8D" w:rsidRPr="00182626">
        <w:rPr>
          <w:rFonts w:ascii="Times New Roman" w:hAnsi="Times New Roman"/>
          <w:sz w:val="28"/>
          <w:szCs w:val="28"/>
        </w:rPr>
        <w:t xml:space="preserve"> (Баламандское соглашение)»</w:t>
      </w:r>
      <w:r w:rsidR="00182626" w:rsidRPr="00182626">
        <w:rPr>
          <w:rStyle w:val="a9"/>
          <w:rFonts w:ascii="Times New Roman" w:hAnsi="Times New Roman"/>
          <w:sz w:val="28"/>
          <w:szCs w:val="28"/>
        </w:rPr>
        <w:footnoteReference w:id="7"/>
      </w:r>
      <w:r w:rsidRPr="00182626">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182626">
        <w:rPr>
          <w:rFonts w:ascii="Times New Roman" w:hAnsi="Times New Roman"/>
          <w:sz w:val="28"/>
          <w:szCs w:val="28"/>
        </w:rPr>
        <w:lastRenderedPageBreak/>
        <w:t>Люблинская государственная уния 1569 года, объединившая Польшу и Великое</w:t>
      </w:r>
      <w:r w:rsidR="005B1A8D" w:rsidRPr="00182626">
        <w:rPr>
          <w:rFonts w:ascii="Times New Roman" w:hAnsi="Times New Roman"/>
          <w:sz w:val="28"/>
          <w:szCs w:val="28"/>
        </w:rPr>
        <w:t xml:space="preserve"> </w:t>
      </w:r>
      <w:r w:rsidRPr="00182626">
        <w:rPr>
          <w:rFonts w:ascii="Times New Roman" w:hAnsi="Times New Roman"/>
          <w:sz w:val="28"/>
          <w:szCs w:val="28"/>
        </w:rPr>
        <w:t>княжество Литовское в одно государство Речь Посполитую, все же не могла создать крепкое</w:t>
      </w:r>
      <w:r w:rsidR="005B1A8D" w:rsidRPr="00182626">
        <w:rPr>
          <w:rFonts w:ascii="Times New Roman" w:hAnsi="Times New Roman"/>
          <w:sz w:val="28"/>
          <w:szCs w:val="28"/>
        </w:rPr>
        <w:t xml:space="preserve"> </w:t>
      </w:r>
      <w:r w:rsidRPr="00182626">
        <w:rPr>
          <w:rFonts w:ascii="Times New Roman" w:hAnsi="Times New Roman"/>
          <w:sz w:val="28"/>
          <w:szCs w:val="28"/>
        </w:rPr>
        <w:t>государство. Этому мешали вероисповедные различия, так как большая часть населения</w:t>
      </w:r>
      <w:r w:rsidR="005B1A8D" w:rsidRPr="00182626">
        <w:rPr>
          <w:rFonts w:ascii="Times New Roman" w:hAnsi="Times New Roman"/>
          <w:sz w:val="28"/>
          <w:szCs w:val="28"/>
        </w:rPr>
        <w:t xml:space="preserve"> </w:t>
      </w:r>
      <w:r w:rsidRPr="00182626">
        <w:rPr>
          <w:rFonts w:ascii="Times New Roman" w:hAnsi="Times New Roman"/>
          <w:sz w:val="28"/>
          <w:szCs w:val="28"/>
        </w:rPr>
        <w:t>литовских земель оставалась преданными «греческому</w:t>
      </w:r>
      <w:r w:rsidRPr="00770EA4">
        <w:rPr>
          <w:rFonts w:ascii="Times New Roman" w:hAnsi="Times New Roman"/>
          <w:sz w:val="28"/>
          <w:szCs w:val="28"/>
        </w:rPr>
        <w:t xml:space="preserve"> обряду», а католицизм, став</w:t>
      </w:r>
      <w:r w:rsidR="005B1A8D">
        <w:rPr>
          <w:rFonts w:ascii="Times New Roman" w:hAnsi="Times New Roman"/>
          <w:sz w:val="28"/>
          <w:szCs w:val="28"/>
        </w:rPr>
        <w:t xml:space="preserve"> </w:t>
      </w:r>
      <w:r w:rsidRPr="00770EA4">
        <w:rPr>
          <w:rFonts w:ascii="Times New Roman" w:hAnsi="Times New Roman"/>
          <w:sz w:val="28"/>
          <w:szCs w:val="28"/>
        </w:rPr>
        <w:t>государственной религией, находился в кризисном состоянии в связи с развивающимся</w:t>
      </w:r>
      <w:r w:rsidR="005B1A8D">
        <w:rPr>
          <w:rFonts w:ascii="Times New Roman" w:hAnsi="Times New Roman"/>
          <w:sz w:val="28"/>
          <w:szCs w:val="28"/>
        </w:rPr>
        <w:t xml:space="preserve"> </w:t>
      </w:r>
      <w:r w:rsidRPr="00770EA4">
        <w:rPr>
          <w:rFonts w:ascii="Times New Roman" w:hAnsi="Times New Roman"/>
          <w:sz w:val="28"/>
          <w:szCs w:val="28"/>
        </w:rPr>
        <w:t>движением Реформации. Сам Сигизмунд II склонялся к идее церковной унии, которая, по его</w:t>
      </w:r>
      <w:r w:rsidR="005B1A8D">
        <w:rPr>
          <w:rFonts w:ascii="Times New Roman" w:hAnsi="Times New Roman"/>
          <w:sz w:val="28"/>
          <w:szCs w:val="28"/>
        </w:rPr>
        <w:t xml:space="preserve"> </w:t>
      </w:r>
      <w:r w:rsidRPr="00770EA4">
        <w:rPr>
          <w:rFonts w:ascii="Times New Roman" w:hAnsi="Times New Roman"/>
          <w:sz w:val="28"/>
          <w:szCs w:val="28"/>
        </w:rPr>
        <w:t>мнению, укрепила бы государство – об этом король говорил на Люблинском сейме, но хотел</w:t>
      </w:r>
      <w:r w:rsidR="005B1A8D">
        <w:rPr>
          <w:rFonts w:ascii="Times New Roman" w:hAnsi="Times New Roman"/>
          <w:sz w:val="28"/>
          <w:szCs w:val="28"/>
        </w:rPr>
        <w:t xml:space="preserve"> </w:t>
      </w:r>
      <w:r w:rsidRPr="00770EA4">
        <w:rPr>
          <w:rFonts w:ascii="Times New Roman" w:hAnsi="Times New Roman"/>
          <w:sz w:val="28"/>
          <w:szCs w:val="28"/>
        </w:rPr>
        <w:t>он достигнуть этого ненасильственным путем</w:t>
      </w:r>
      <w:r w:rsidR="00182626">
        <w:rPr>
          <w:rStyle w:val="a9"/>
          <w:rFonts w:ascii="Times New Roman" w:hAnsi="Times New Roman"/>
          <w:sz w:val="28"/>
          <w:szCs w:val="28"/>
        </w:rPr>
        <w:footnoteReference w:id="8"/>
      </w:r>
      <w:r w:rsidRPr="00770EA4">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С 1564 года в Польше и Литве начали действовать иезуиты. Призваны они были для</w:t>
      </w:r>
      <w:r w:rsidR="005B1A8D">
        <w:rPr>
          <w:rFonts w:ascii="Times New Roman" w:hAnsi="Times New Roman"/>
          <w:sz w:val="28"/>
          <w:szCs w:val="28"/>
        </w:rPr>
        <w:t xml:space="preserve"> </w:t>
      </w:r>
      <w:r w:rsidRPr="00770EA4">
        <w:rPr>
          <w:rFonts w:ascii="Times New Roman" w:hAnsi="Times New Roman"/>
          <w:sz w:val="28"/>
          <w:szCs w:val="28"/>
        </w:rPr>
        <w:t>борьбы с реформационными движениями. Быстро справившись с этой задачей, иезуиты</w:t>
      </w:r>
      <w:r w:rsidR="005B1A8D">
        <w:rPr>
          <w:rFonts w:ascii="Times New Roman" w:hAnsi="Times New Roman"/>
          <w:sz w:val="28"/>
          <w:szCs w:val="28"/>
        </w:rPr>
        <w:t xml:space="preserve"> </w:t>
      </w:r>
      <w:r w:rsidRPr="00770EA4">
        <w:rPr>
          <w:rFonts w:ascii="Times New Roman" w:hAnsi="Times New Roman"/>
          <w:sz w:val="28"/>
          <w:szCs w:val="28"/>
        </w:rPr>
        <w:t>ополчились против «схизмы» – православия и, «становясь духовниками особ королевского</w:t>
      </w:r>
      <w:r w:rsidR="005B1A8D">
        <w:rPr>
          <w:rFonts w:ascii="Times New Roman" w:hAnsi="Times New Roman"/>
          <w:sz w:val="28"/>
          <w:szCs w:val="28"/>
        </w:rPr>
        <w:t xml:space="preserve"> </w:t>
      </w:r>
      <w:r w:rsidRPr="00770EA4">
        <w:rPr>
          <w:rFonts w:ascii="Times New Roman" w:hAnsi="Times New Roman"/>
          <w:sz w:val="28"/>
          <w:szCs w:val="28"/>
        </w:rPr>
        <w:t>достоинства и крупнейших государственных деятелей, иезуиты оказывали сильное влияние</w:t>
      </w:r>
      <w:r w:rsidR="005B1A8D">
        <w:rPr>
          <w:rFonts w:ascii="Times New Roman" w:hAnsi="Times New Roman"/>
          <w:sz w:val="28"/>
          <w:szCs w:val="28"/>
        </w:rPr>
        <w:t xml:space="preserve"> </w:t>
      </w:r>
      <w:r w:rsidRPr="00770EA4">
        <w:rPr>
          <w:rFonts w:ascii="Times New Roman" w:hAnsi="Times New Roman"/>
          <w:sz w:val="28"/>
          <w:szCs w:val="28"/>
        </w:rPr>
        <w:t>на внутригосударственную политику». Иезуитские школы, полемическая</w:t>
      </w:r>
      <w:r w:rsidR="005B1A8D">
        <w:rPr>
          <w:rFonts w:ascii="Times New Roman" w:hAnsi="Times New Roman"/>
          <w:sz w:val="28"/>
          <w:szCs w:val="28"/>
        </w:rPr>
        <w:t xml:space="preserve"> </w:t>
      </w:r>
      <w:r w:rsidRPr="00770EA4">
        <w:rPr>
          <w:rFonts w:ascii="Times New Roman" w:hAnsi="Times New Roman"/>
          <w:sz w:val="28"/>
          <w:szCs w:val="28"/>
        </w:rPr>
        <w:t>литература, издательская деятельность, государственное покровительство довольно быстро</w:t>
      </w:r>
      <w:r w:rsidR="005B1A8D">
        <w:rPr>
          <w:rFonts w:ascii="Times New Roman" w:hAnsi="Times New Roman"/>
          <w:sz w:val="28"/>
          <w:szCs w:val="28"/>
        </w:rPr>
        <w:t xml:space="preserve"> </w:t>
      </w:r>
      <w:r w:rsidRPr="00770EA4">
        <w:rPr>
          <w:rFonts w:ascii="Times New Roman" w:hAnsi="Times New Roman"/>
          <w:sz w:val="28"/>
          <w:szCs w:val="28"/>
        </w:rPr>
        <w:t>продвигали это дело, рождая противников православия.</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Теснимые со всех сторон, ряд епископов «греческого обряда» стали почитать за благо</w:t>
      </w:r>
      <w:r w:rsidR="005B1A8D">
        <w:rPr>
          <w:rFonts w:ascii="Times New Roman" w:hAnsi="Times New Roman"/>
          <w:sz w:val="28"/>
          <w:szCs w:val="28"/>
        </w:rPr>
        <w:t xml:space="preserve"> </w:t>
      </w:r>
      <w:r w:rsidRPr="00770EA4">
        <w:rPr>
          <w:rFonts w:ascii="Times New Roman" w:hAnsi="Times New Roman"/>
          <w:sz w:val="28"/>
          <w:szCs w:val="28"/>
        </w:rPr>
        <w:t>избавиться от этих неудобств путем подчинения папе, то есть путем унии. Особенно</w:t>
      </w:r>
      <w:r w:rsidR="005B1A8D">
        <w:rPr>
          <w:rFonts w:ascii="Times New Roman" w:hAnsi="Times New Roman"/>
          <w:sz w:val="28"/>
          <w:szCs w:val="28"/>
        </w:rPr>
        <w:t xml:space="preserve"> </w:t>
      </w:r>
      <w:r w:rsidRPr="00770EA4">
        <w:rPr>
          <w:rFonts w:ascii="Times New Roman" w:hAnsi="Times New Roman"/>
          <w:sz w:val="28"/>
          <w:szCs w:val="28"/>
        </w:rPr>
        <w:t>мрачные перспективы вырисовывались для «греческого обряда» в связи с восшествием 19</w:t>
      </w:r>
      <w:r w:rsidR="005B1A8D">
        <w:rPr>
          <w:rFonts w:ascii="Times New Roman" w:hAnsi="Times New Roman"/>
          <w:sz w:val="28"/>
          <w:szCs w:val="28"/>
        </w:rPr>
        <w:t xml:space="preserve"> </w:t>
      </w:r>
      <w:r w:rsidRPr="00770EA4">
        <w:rPr>
          <w:rFonts w:ascii="Times New Roman" w:hAnsi="Times New Roman"/>
          <w:sz w:val="28"/>
          <w:szCs w:val="28"/>
        </w:rPr>
        <w:t>февраля 1594 года на королевский престол Сигизмунда III Вазы, воспитанника иезуитов,</w:t>
      </w:r>
      <w:r w:rsidR="005B1A8D">
        <w:rPr>
          <w:rFonts w:ascii="Times New Roman" w:hAnsi="Times New Roman"/>
          <w:sz w:val="28"/>
          <w:szCs w:val="28"/>
        </w:rPr>
        <w:t xml:space="preserve"> </w:t>
      </w:r>
      <w:r w:rsidRPr="00770EA4">
        <w:rPr>
          <w:rFonts w:ascii="Times New Roman" w:hAnsi="Times New Roman"/>
          <w:sz w:val="28"/>
          <w:szCs w:val="28"/>
        </w:rPr>
        <w:t>ревностного католика.</w:t>
      </w:r>
    </w:p>
    <w:p w:rsidR="005B1A8D" w:rsidRDefault="00770EA4" w:rsidP="005B1A8D">
      <w:pPr>
        <w:spacing w:line="360" w:lineRule="auto"/>
        <w:ind w:firstLine="709"/>
        <w:jc w:val="both"/>
        <w:rPr>
          <w:rFonts w:ascii="Times New Roman" w:hAnsi="Times New Roman"/>
          <w:sz w:val="28"/>
          <w:szCs w:val="28"/>
        </w:rPr>
      </w:pPr>
      <w:r w:rsidRPr="00182626">
        <w:rPr>
          <w:rFonts w:ascii="Times New Roman" w:hAnsi="Times New Roman"/>
          <w:sz w:val="28"/>
          <w:szCs w:val="28"/>
        </w:rPr>
        <w:t>Православный Киевский митрополит Михаил Рагоза 2 декабря 1594 года поспешил</w:t>
      </w:r>
      <w:r w:rsidR="005B1A8D" w:rsidRPr="00182626">
        <w:rPr>
          <w:rFonts w:ascii="Times New Roman" w:hAnsi="Times New Roman"/>
          <w:sz w:val="28"/>
          <w:szCs w:val="28"/>
        </w:rPr>
        <w:t xml:space="preserve"> </w:t>
      </w:r>
      <w:r w:rsidRPr="00182626">
        <w:rPr>
          <w:rFonts w:ascii="Times New Roman" w:hAnsi="Times New Roman"/>
          <w:sz w:val="28"/>
          <w:szCs w:val="28"/>
        </w:rPr>
        <w:t>издать соборную грамоту, в которой писал: «…тое писмо межи собой даемо, и щчирую и</w:t>
      </w:r>
      <w:r w:rsidR="005B1A8D" w:rsidRPr="00182626">
        <w:rPr>
          <w:rFonts w:ascii="Times New Roman" w:hAnsi="Times New Roman"/>
          <w:sz w:val="28"/>
          <w:szCs w:val="28"/>
        </w:rPr>
        <w:t xml:space="preserve"> </w:t>
      </w:r>
      <w:r w:rsidRPr="00182626">
        <w:rPr>
          <w:rFonts w:ascii="Times New Roman" w:hAnsi="Times New Roman"/>
          <w:sz w:val="28"/>
          <w:szCs w:val="28"/>
        </w:rPr>
        <w:t>уприймую волю нашу</w:t>
      </w:r>
      <w:r w:rsidRPr="00770EA4">
        <w:rPr>
          <w:rFonts w:ascii="Times New Roman" w:hAnsi="Times New Roman"/>
          <w:sz w:val="28"/>
          <w:szCs w:val="28"/>
        </w:rPr>
        <w:t xml:space="preserve"> до соединения с костелом Римским </w:t>
      </w:r>
      <w:r w:rsidR="005B1A8D">
        <w:rPr>
          <w:rFonts w:ascii="Times New Roman" w:hAnsi="Times New Roman"/>
          <w:sz w:val="28"/>
          <w:szCs w:val="28"/>
        </w:rPr>
        <w:t>тым же собеосветчаем»</w:t>
      </w:r>
      <w:r w:rsidRPr="00770EA4">
        <w:rPr>
          <w:rFonts w:ascii="Times New Roman" w:hAnsi="Times New Roman"/>
          <w:sz w:val="28"/>
          <w:szCs w:val="28"/>
        </w:rPr>
        <w:t xml:space="preserve">. То же самое повторилось 12 </w:t>
      </w:r>
      <w:r w:rsidRPr="00770EA4">
        <w:rPr>
          <w:rFonts w:ascii="Times New Roman" w:hAnsi="Times New Roman"/>
          <w:sz w:val="28"/>
          <w:szCs w:val="28"/>
        </w:rPr>
        <w:lastRenderedPageBreak/>
        <w:t>июня 1595 года – Рагоза и некоторые православные</w:t>
      </w:r>
      <w:r w:rsidR="005B1A8D">
        <w:rPr>
          <w:rFonts w:ascii="Times New Roman" w:hAnsi="Times New Roman"/>
          <w:sz w:val="28"/>
          <w:szCs w:val="28"/>
        </w:rPr>
        <w:t xml:space="preserve"> </w:t>
      </w:r>
      <w:r w:rsidRPr="00770EA4">
        <w:rPr>
          <w:rFonts w:ascii="Times New Roman" w:hAnsi="Times New Roman"/>
          <w:sz w:val="28"/>
          <w:szCs w:val="28"/>
        </w:rPr>
        <w:t>епископы направили папе Клименту VIII соборную грамоту о готовности их со своими</w:t>
      </w:r>
      <w:r w:rsidR="005B1A8D">
        <w:rPr>
          <w:rFonts w:ascii="Times New Roman" w:hAnsi="Times New Roman"/>
          <w:sz w:val="28"/>
          <w:szCs w:val="28"/>
        </w:rPr>
        <w:t xml:space="preserve"> </w:t>
      </w:r>
      <w:r w:rsidRPr="00770EA4">
        <w:rPr>
          <w:rFonts w:ascii="Times New Roman" w:hAnsi="Times New Roman"/>
          <w:sz w:val="28"/>
          <w:szCs w:val="28"/>
        </w:rPr>
        <w:t>паствами перейти в его подчинение, чтобы «святыни вашой яко пану и</w:t>
      </w:r>
      <w:r w:rsidR="005B1A8D">
        <w:rPr>
          <w:rFonts w:ascii="Times New Roman" w:hAnsi="Times New Roman"/>
          <w:sz w:val="28"/>
          <w:szCs w:val="28"/>
        </w:rPr>
        <w:t xml:space="preserve"> </w:t>
      </w:r>
      <w:r w:rsidRPr="00770EA4">
        <w:rPr>
          <w:rFonts w:ascii="Times New Roman" w:hAnsi="Times New Roman"/>
          <w:sz w:val="28"/>
          <w:szCs w:val="28"/>
        </w:rPr>
        <w:t>зверхне</w:t>
      </w:r>
      <w:r w:rsidR="005B1A8D">
        <w:rPr>
          <w:rFonts w:ascii="Times New Roman" w:hAnsi="Times New Roman"/>
          <w:sz w:val="28"/>
          <w:szCs w:val="28"/>
        </w:rPr>
        <w:t>йшомупастырунашомупоклонитися»</w:t>
      </w:r>
      <w:r w:rsidRPr="00770EA4">
        <w:rPr>
          <w:rFonts w:ascii="Times New Roman" w:hAnsi="Times New Roman"/>
          <w:sz w:val="28"/>
          <w:szCs w:val="28"/>
        </w:rPr>
        <w:t>. Но не все так мыслили, как Рагоза,</w:t>
      </w:r>
      <w:r w:rsidR="005B1A8D">
        <w:rPr>
          <w:rFonts w:ascii="Times New Roman" w:hAnsi="Times New Roman"/>
          <w:sz w:val="28"/>
          <w:szCs w:val="28"/>
        </w:rPr>
        <w:t xml:space="preserve"> </w:t>
      </w:r>
      <w:r w:rsidRPr="00770EA4">
        <w:rPr>
          <w:rFonts w:ascii="Times New Roman" w:hAnsi="Times New Roman"/>
          <w:sz w:val="28"/>
          <w:szCs w:val="28"/>
        </w:rPr>
        <w:t>или бывшие православные епископы Ипатий Потей (потом митрополит униатский), Кирилл</w:t>
      </w:r>
      <w:r w:rsidR="005B1A8D">
        <w:rPr>
          <w:rFonts w:ascii="Times New Roman" w:hAnsi="Times New Roman"/>
          <w:sz w:val="28"/>
          <w:szCs w:val="28"/>
        </w:rPr>
        <w:t xml:space="preserve"> </w:t>
      </w:r>
      <w:r w:rsidRPr="00770EA4">
        <w:rPr>
          <w:rFonts w:ascii="Times New Roman" w:hAnsi="Times New Roman"/>
          <w:sz w:val="28"/>
          <w:szCs w:val="28"/>
        </w:rPr>
        <w:t>Терлецкий, Григорий, епископ Полоцкий и Витебский и некоторые другие</w:t>
      </w:r>
      <w:r w:rsidR="00182626">
        <w:rPr>
          <w:rStyle w:val="a9"/>
          <w:rFonts w:ascii="Times New Roman" w:hAnsi="Times New Roman"/>
          <w:sz w:val="28"/>
          <w:szCs w:val="28"/>
        </w:rPr>
        <w:footnoteReference w:id="9"/>
      </w:r>
      <w:r w:rsidRPr="00770EA4">
        <w:rPr>
          <w:rFonts w:ascii="Times New Roman" w:hAnsi="Times New Roman"/>
          <w:sz w:val="28"/>
          <w:szCs w:val="28"/>
        </w:rPr>
        <w:t>.</w:t>
      </w:r>
      <w:r w:rsidR="005B1A8D">
        <w:rPr>
          <w:rFonts w:ascii="Times New Roman" w:hAnsi="Times New Roman"/>
          <w:sz w:val="28"/>
          <w:szCs w:val="28"/>
        </w:rPr>
        <w:t xml:space="preserve"> </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Окружным посланием к духовенству и мирянам «единыаправыа веры сопричастником,</w:t>
      </w:r>
      <w:r w:rsidR="005B1A8D">
        <w:rPr>
          <w:rFonts w:ascii="Times New Roman" w:hAnsi="Times New Roman"/>
          <w:sz w:val="28"/>
          <w:szCs w:val="28"/>
        </w:rPr>
        <w:t xml:space="preserve"> </w:t>
      </w:r>
      <w:r w:rsidRPr="00770EA4">
        <w:rPr>
          <w:rFonts w:ascii="Times New Roman" w:hAnsi="Times New Roman"/>
          <w:sz w:val="28"/>
          <w:szCs w:val="28"/>
        </w:rPr>
        <w:t>святыа Восточныа церкве» в королевстве Польском и Великом княжестве Литовском крепко</w:t>
      </w:r>
      <w:r w:rsidR="005B1A8D">
        <w:rPr>
          <w:rFonts w:ascii="Times New Roman" w:hAnsi="Times New Roman"/>
          <w:sz w:val="28"/>
          <w:szCs w:val="28"/>
        </w:rPr>
        <w:t xml:space="preserve"> </w:t>
      </w:r>
      <w:r w:rsidRPr="00770EA4">
        <w:rPr>
          <w:rFonts w:ascii="Times New Roman" w:hAnsi="Times New Roman"/>
          <w:sz w:val="28"/>
          <w:szCs w:val="28"/>
        </w:rPr>
        <w:t>стоять в православной вере.</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Сигизмунд III пытался урезонить Острожского, убеждая его принять унию и</w:t>
      </w:r>
      <w:r w:rsidR="005B1A8D">
        <w:rPr>
          <w:rFonts w:ascii="Times New Roman" w:hAnsi="Times New Roman"/>
          <w:sz w:val="28"/>
          <w:szCs w:val="28"/>
        </w:rPr>
        <w:t xml:space="preserve"> </w:t>
      </w:r>
      <w:r w:rsidRPr="00770EA4">
        <w:rPr>
          <w:rFonts w:ascii="Times New Roman" w:hAnsi="Times New Roman"/>
          <w:sz w:val="28"/>
          <w:szCs w:val="28"/>
        </w:rPr>
        <w:t>содействовать в этом деле православным духовным властям, «яко до преднее столицы</w:t>
      </w:r>
      <w:r w:rsidR="005B1A8D">
        <w:rPr>
          <w:rFonts w:ascii="Times New Roman" w:hAnsi="Times New Roman"/>
          <w:sz w:val="28"/>
          <w:szCs w:val="28"/>
        </w:rPr>
        <w:t xml:space="preserve"> </w:t>
      </w:r>
      <w:r w:rsidRPr="00770EA4">
        <w:rPr>
          <w:rFonts w:ascii="Times New Roman" w:hAnsi="Times New Roman"/>
          <w:sz w:val="28"/>
          <w:szCs w:val="28"/>
        </w:rPr>
        <w:t>апостольское, привести были могли</w:t>
      </w:r>
      <w:r w:rsidR="005B1A8D">
        <w:rPr>
          <w:rFonts w:ascii="Times New Roman" w:hAnsi="Times New Roman"/>
          <w:sz w:val="28"/>
          <w:szCs w:val="28"/>
        </w:rPr>
        <w:t xml:space="preserve"> людей набоженства Кгрецкого…»</w:t>
      </w:r>
      <w:r w:rsidR="00182626">
        <w:rPr>
          <w:rStyle w:val="a9"/>
          <w:rFonts w:ascii="Times New Roman" w:hAnsi="Times New Roman"/>
          <w:sz w:val="28"/>
          <w:szCs w:val="28"/>
        </w:rPr>
        <w:footnoteReference w:id="10"/>
      </w:r>
      <w:r w:rsidRPr="00770EA4">
        <w:rPr>
          <w:rFonts w:ascii="Times New Roman" w:hAnsi="Times New Roman"/>
          <w:sz w:val="28"/>
          <w:szCs w:val="28"/>
        </w:rPr>
        <w:t>.</w:t>
      </w:r>
    </w:p>
    <w:p w:rsidR="00770EA4" w:rsidRPr="00182626"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Принявших унию король соответственно хвалит, обещает свою помощь и льготы, которые</w:t>
      </w:r>
      <w:r w:rsidR="005B1A8D">
        <w:rPr>
          <w:rFonts w:ascii="Times New Roman" w:hAnsi="Times New Roman"/>
          <w:sz w:val="28"/>
          <w:szCs w:val="28"/>
        </w:rPr>
        <w:t xml:space="preserve"> </w:t>
      </w:r>
      <w:r w:rsidRPr="00770EA4">
        <w:rPr>
          <w:rFonts w:ascii="Times New Roman" w:hAnsi="Times New Roman"/>
          <w:sz w:val="28"/>
          <w:szCs w:val="28"/>
        </w:rPr>
        <w:t>дарованы католическому духовенству (см. королевские грамоты от 28 июля 1595 г., от 30</w:t>
      </w:r>
      <w:r w:rsidR="005B1A8D">
        <w:rPr>
          <w:rFonts w:ascii="Times New Roman" w:hAnsi="Times New Roman"/>
          <w:sz w:val="28"/>
          <w:szCs w:val="28"/>
        </w:rPr>
        <w:t xml:space="preserve"> </w:t>
      </w:r>
      <w:r w:rsidRPr="00770EA4">
        <w:rPr>
          <w:rFonts w:ascii="Times New Roman" w:hAnsi="Times New Roman"/>
          <w:sz w:val="28"/>
          <w:szCs w:val="28"/>
        </w:rPr>
        <w:t>июля 159</w:t>
      </w:r>
      <w:r w:rsidR="005B1A8D">
        <w:rPr>
          <w:rFonts w:ascii="Times New Roman" w:hAnsi="Times New Roman"/>
          <w:sz w:val="28"/>
          <w:szCs w:val="28"/>
        </w:rPr>
        <w:t>5 г., 2 августа 1595 г.)</w:t>
      </w:r>
      <w:r w:rsidRPr="00770EA4">
        <w:rPr>
          <w:rFonts w:ascii="Times New Roman" w:hAnsi="Times New Roman"/>
          <w:sz w:val="28"/>
          <w:szCs w:val="28"/>
        </w:rPr>
        <w:t>. Ему вторят отступившие</w:t>
      </w:r>
      <w:r w:rsidR="005B1A8D">
        <w:rPr>
          <w:rFonts w:ascii="Times New Roman" w:hAnsi="Times New Roman"/>
          <w:sz w:val="28"/>
          <w:szCs w:val="28"/>
        </w:rPr>
        <w:t xml:space="preserve"> </w:t>
      </w:r>
      <w:r w:rsidRPr="00770EA4">
        <w:rPr>
          <w:rFonts w:ascii="Times New Roman" w:hAnsi="Times New Roman"/>
          <w:sz w:val="28"/>
          <w:szCs w:val="28"/>
        </w:rPr>
        <w:t xml:space="preserve">от православия епископы, угрожая духовенству и мирянам за </w:t>
      </w:r>
      <w:r w:rsidRPr="00182626">
        <w:rPr>
          <w:rFonts w:ascii="Times New Roman" w:hAnsi="Times New Roman"/>
          <w:sz w:val="28"/>
          <w:szCs w:val="28"/>
        </w:rPr>
        <w:t>сопротивление унии</w:t>
      </w:r>
      <w:r w:rsidR="005B1A8D" w:rsidRPr="00182626">
        <w:rPr>
          <w:rFonts w:ascii="Times New Roman" w:hAnsi="Times New Roman"/>
          <w:sz w:val="28"/>
          <w:szCs w:val="28"/>
        </w:rPr>
        <w:t xml:space="preserve"> отлучением от Церкви</w:t>
      </w:r>
      <w:r w:rsidRPr="00182626">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182626">
        <w:rPr>
          <w:rFonts w:ascii="Times New Roman" w:hAnsi="Times New Roman"/>
          <w:sz w:val="28"/>
          <w:szCs w:val="28"/>
        </w:rPr>
        <w:t>Митрополит Киевский Михаил Рагоза, опасаясь гнева православного народа,</w:t>
      </w:r>
      <w:r w:rsidR="005B1A8D" w:rsidRPr="00182626">
        <w:rPr>
          <w:rFonts w:ascii="Times New Roman" w:hAnsi="Times New Roman"/>
          <w:sz w:val="28"/>
          <w:szCs w:val="28"/>
        </w:rPr>
        <w:t xml:space="preserve"> </w:t>
      </w:r>
      <w:r w:rsidRPr="00182626">
        <w:rPr>
          <w:rFonts w:ascii="Times New Roman" w:hAnsi="Times New Roman"/>
          <w:sz w:val="28"/>
          <w:szCs w:val="28"/>
        </w:rPr>
        <w:t>чувствовал себя неуютно. 1 сентября 1595 года он обращается к духовенству и мирянам с</w:t>
      </w:r>
      <w:r w:rsidR="005B1A8D" w:rsidRPr="00182626">
        <w:rPr>
          <w:rFonts w:ascii="Times New Roman" w:hAnsi="Times New Roman"/>
          <w:sz w:val="28"/>
          <w:szCs w:val="28"/>
        </w:rPr>
        <w:t xml:space="preserve"> </w:t>
      </w:r>
      <w:r w:rsidRPr="00182626">
        <w:rPr>
          <w:rFonts w:ascii="Times New Roman" w:hAnsi="Times New Roman"/>
          <w:sz w:val="28"/>
          <w:szCs w:val="28"/>
        </w:rPr>
        <w:t>Окружной грамотой, в которой пытается убедить их в с</w:t>
      </w:r>
      <w:r w:rsidR="005B1A8D" w:rsidRPr="00182626">
        <w:rPr>
          <w:rFonts w:ascii="Times New Roman" w:hAnsi="Times New Roman"/>
          <w:sz w:val="28"/>
          <w:szCs w:val="28"/>
        </w:rPr>
        <w:t>воей верности православию</w:t>
      </w:r>
      <w:r w:rsidRPr="00182626">
        <w:rPr>
          <w:rFonts w:ascii="Times New Roman" w:hAnsi="Times New Roman"/>
          <w:sz w:val="28"/>
          <w:szCs w:val="28"/>
        </w:rPr>
        <w:t>. В Послании к князю Константину Острожскому от 28 сентября 1595 года Рагоза</w:t>
      </w:r>
      <w:r w:rsidR="005B1A8D" w:rsidRPr="00182626">
        <w:rPr>
          <w:rFonts w:ascii="Times New Roman" w:hAnsi="Times New Roman"/>
          <w:sz w:val="28"/>
          <w:szCs w:val="28"/>
        </w:rPr>
        <w:t xml:space="preserve"> </w:t>
      </w:r>
      <w:r w:rsidRPr="00182626">
        <w:rPr>
          <w:rFonts w:ascii="Times New Roman" w:hAnsi="Times New Roman"/>
          <w:sz w:val="28"/>
          <w:szCs w:val="28"/>
        </w:rPr>
        <w:t>проводит ту же мысль</w:t>
      </w:r>
      <w:r w:rsidR="00182626" w:rsidRPr="00182626">
        <w:rPr>
          <w:rStyle w:val="a9"/>
          <w:rFonts w:ascii="Times New Roman" w:hAnsi="Times New Roman"/>
          <w:sz w:val="28"/>
          <w:szCs w:val="28"/>
        </w:rPr>
        <w:footnoteReference w:id="11"/>
      </w:r>
      <w:r w:rsidRPr="00182626">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lastRenderedPageBreak/>
        <w:t>Особенное усердие в деле насаждения унии проявляли бывшие православные</w:t>
      </w:r>
      <w:r w:rsidR="005B1A8D">
        <w:rPr>
          <w:rFonts w:ascii="Times New Roman" w:hAnsi="Times New Roman"/>
          <w:sz w:val="28"/>
          <w:szCs w:val="28"/>
        </w:rPr>
        <w:t xml:space="preserve"> </w:t>
      </w:r>
      <w:r w:rsidRPr="00770EA4">
        <w:rPr>
          <w:rFonts w:ascii="Times New Roman" w:hAnsi="Times New Roman"/>
          <w:sz w:val="28"/>
          <w:szCs w:val="28"/>
        </w:rPr>
        <w:t>епископы Ипатий Поцей и Кирилл Терлецкий, которые в ноябре 1995 года прибыли в Рим и</w:t>
      </w:r>
      <w:r w:rsidR="005B1A8D">
        <w:rPr>
          <w:rFonts w:ascii="Times New Roman" w:hAnsi="Times New Roman"/>
          <w:sz w:val="28"/>
          <w:szCs w:val="28"/>
        </w:rPr>
        <w:t xml:space="preserve"> </w:t>
      </w:r>
      <w:r w:rsidRPr="00770EA4">
        <w:rPr>
          <w:rFonts w:ascii="Times New Roman" w:hAnsi="Times New Roman"/>
          <w:sz w:val="28"/>
          <w:szCs w:val="28"/>
        </w:rPr>
        <w:t>изъявили якобы от всей православной Церкви в Речи Посполитой желание подчиниться</w:t>
      </w:r>
      <w:r w:rsidR="005B1A8D">
        <w:rPr>
          <w:rFonts w:ascii="Times New Roman" w:hAnsi="Times New Roman"/>
          <w:sz w:val="28"/>
          <w:szCs w:val="28"/>
        </w:rPr>
        <w:t xml:space="preserve"> </w:t>
      </w:r>
      <w:r w:rsidRPr="00770EA4">
        <w:rPr>
          <w:rFonts w:ascii="Times New Roman" w:hAnsi="Times New Roman"/>
          <w:sz w:val="28"/>
          <w:szCs w:val="28"/>
        </w:rPr>
        <w:t>Клименту VIII. Папа устроил торжество по случаю «возвращения» русского народа,</w:t>
      </w:r>
      <w:r w:rsidR="005B1A8D">
        <w:rPr>
          <w:rFonts w:ascii="Times New Roman" w:hAnsi="Times New Roman"/>
          <w:sz w:val="28"/>
          <w:szCs w:val="28"/>
        </w:rPr>
        <w:t xml:space="preserve"> </w:t>
      </w:r>
      <w:r w:rsidRPr="00770EA4">
        <w:rPr>
          <w:rFonts w:ascii="Times New Roman" w:hAnsi="Times New Roman"/>
          <w:sz w:val="28"/>
          <w:szCs w:val="28"/>
        </w:rPr>
        <w:t>живущего во владениях польского короля, в лоно католической Церкви. По этому случаю</w:t>
      </w:r>
      <w:r w:rsidR="005B1A8D">
        <w:rPr>
          <w:rFonts w:ascii="Times New Roman" w:hAnsi="Times New Roman"/>
          <w:sz w:val="28"/>
          <w:szCs w:val="28"/>
        </w:rPr>
        <w:t xml:space="preserve"> </w:t>
      </w:r>
      <w:r w:rsidRPr="00770EA4">
        <w:rPr>
          <w:rFonts w:ascii="Times New Roman" w:hAnsi="Times New Roman"/>
          <w:sz w:val="28"/>
          <w:szCs w:val="28"/>
        </w:rPr>
        <w:t>была выбита специальная медаль, на которой русские епископы стояли на коленях перед</w:t>
      </w:r>
      <w:r w:rsidR="005B1A8D">
        <w:rPr>
          <w:rFonts w:ascii="Times New Roman" w:hAnsi="Times New Roman"/>
          <w:sz w:val="28"/>
          <w:szCs w:val="28"/>
        </w:rPr>
        <w:t xml:space="preserve"> </w:t>
      </w:r>
      <w:r w:rsidRPr="00770EA4">
        <w:rPr>
          <w:rFonts w:ascii="Times New Roman" w:hAnsi="Times New Roman"/>
          <w:sz w:val="28"/>
          <w:szCs w:val="28"/>
        </w:rPr>
        <w:t>Папой, а латинская надпись гласила: «На восприятие русских». В своей булле от 23 декабря</w:t>
      </w:r>
      <w:r w:rsidR="005B1A8D">
        <w:rPr>
          <w:rFonts w:ascii="Times New Roman" w:hAnsi="Times New Roman"/>
          <w:sz w:val="28"/>
          <w:szCs w:val="28"/>
        </w:rPr>
        <w:t xml:space="preserve"> </w:t>
      </w:r>
      <w:r w:rsidRPr="00770EA4">
        <w:rPr>
          <w:rFonts w:ascii="Times New Roman" w:hAnsi="Times New Roman"/>
          <w:sz w:val="28"/>
          <w:szCs w:val="28"/>
        </w:rPr>
        <w:t>1595 года Папа писал по этому случаю, что русские епископы наконец-то осознали, «что они</w:t>
      </w:r>
      <w:r w:rsidR="005B1A8D">
        <w:rPr>
          <w:rFonts w:ascii="Times New Roman" w:hAnsi="Times New Roman"/>
          <w:sz w:val="28"/>
          <w:szCs w:val="28"/>
        </w:rPr>
        <w:t xml:space="preserve"> </w:t>
      </w:r>
      <w:r w:rsidRPr="00770EA4">
        <w:rPr>
          <w:rFonts w:ascii="Times New Roman" w:hAnsi="Times New Roman"/>
          <w:sz w:val="28"/>
          <w:szCs w:val="28"/>
        </w:rPr>
        <w:t>и стадо, которое они пасут, не являются членами тела Христова, которое есть церковь,</w:t>
      </w:r>
      <w:r w:rsidR="005B1A8D">
        <w:rPr>
          <w:rFonts w:ascii="Times New Roman" w:hAnsi="Times New Roman"/>
          <w:sz w:val="28"/>
          <w:szCs w:val="28"/>
        </w:rPr>
        <w:t xml:space="preserve"> </w:t>
      </w:r>
      <w:r w:rsidRPr="00770EA4">
        <w:rPr>
          <w:rFonts w:ascii="Times New Roman" w:hAnsi="Times New Roman"/>
          <w:sz w:val="28"/>
          <w:szCs w:val="28"/>
        </w:rPr>
        <w:t>поскольку не имеют связи с наличной главой самой церкви, с высшим римским</w:t>
      </w:r>
      <w:r w:rsidR="005B1A8D">
        <w:rPr>
          <w:rFonts w:ascii="Times New Roman" w:hAnsi="Times New Roman"/>
          <w:sz w:val="28"/>
          <w:szCs w:val="28"/>
        </w:rPr>
        <w:t xml:space="preserve"> первосвященником…»</w:t>
      </w:r>
      <w:r w:rsidRPr="00770EA4">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Условия соединения католической и православной церквей в Речи Посполитой,</w:t>
      </w:r>
      <w:r w:rsidR="005B1A8D">
        <w:rPr>
          <w:rFonts w:ascii="Times New Roman" w:hAnsi="Times New Roman"/>
          <w:sz w:val="28"/>
          <w:szCs w:val="28"/>
        </w:rPr>
        <w:t xml:space="preserve"> </w:t>
      </w:r>
      <w:r w:rsidRPr="00770EA4">
        <w:rPr>
          <w:rFonts w:ascii="Times New Roman" w:hAnsi="Times New Roman"/>
          <w:sz w:val="28"/>
          <w:szCs w:val="28"/>
        </w:rPr>
        <w:t>которые Ипатий Поцей и Кирилл Терлецкий приняли в Риме в 1595 году, включали в себя и</w:t>
      </w:r>
      <w:r w:rsidR="005B1A8D">
        <w:rPr>
          <w:rFonts w:ascii="Times New Roman" w:hAnsi="Times New Roman"/>
          <w:sz w:val="28"/>
          <w:szCs w:val="28"/>
        </w:rPr>
        <w:t xml:space="preserve"> </w:t>
      </w:r>
      <w:r w:rsidRPr="00770EA4">
        <w:rPr>
          <w:rFonts w:ascii="Times New Roman" w:hAnsi="Times New Roman"/>
          <w:sz w:val="28"/>
          <w:szCs w:val="28"/>
        </w:rPr>
        <w:t>особое исповедание веры, в котором было прописано и пресловутое «филиокве», учение о</w:t>
      </w:r>
      <w:r w:rsidR="005B1A8D">
        <w:rPr>
          <w:rFonts w:ascii="Times New Roman" w:hAnsi="Times New Roman"/>
          <w:sz w:val="28"/>
          <w:szCs w:val="28"/>
        </w:rPr>
        <w:t xml:space="preserve"> </w:t>
      </w:r>
      <w:r w:rsidRPr="00770EA4">
        <w:rPr>
          <w:rFonts w:ascii="Times New Roman" w:hAnsi="Times New Roman"/>
          <w:sz w:val="28"/>
          <w:szCs w:val="28"/>
        </w:rPr>
        <w:t>том, что Дух Святой исходит от Сына, и учение о чистилище, и о примате папы и другие</w:t>
      </w:r>
      <w:r w:rsidR="005B1A8D">
        <w:rPr>
          <w:rFonts w:ascii="Times New Roman" w:hAnsi="Times New Roman"/>
          <w:sz w:val="28"/>
          <w:szCs w:val="28"/>
        </w:rPr>
        <w:t xml:space="preserve"> </w:t>
      </w:r>
      <w:r w:rsidRPr="00770EA4">
        <w:rPr>
          <w:rFonts w:ascii="Times New Roman" w:hAnsi="Times New Roman"/>
          <w:sz w:val="28"/>
          <w:szCs w:val="28"/>
        </w:rPr>
        <w:t>католические догматы.</w:t>
      </w:r>
    </w:p>
    <w:p w:rsidR="00770EA4" w:rsidRPr="00770EA4" w:rsidRDefault="00770EA4" w:rsidP="00770EA4">
      <w:pPr>
        <w:spacing w:line="360" w:lineRule="auto"/>
        <w:ind w:firstLine="709"/>
        <w:jc w:val="both"/>
        <w:rPr>
          <w:rFonts w:ascii="Times New Roman" w:hAnsi="Times New Roman"/>
          <w:sz w:val="28"/>
          <w:szCs w:val="28"/>
        </w:rPr>
      </w:pPr>
      <w:r w:rsidRPr="00770EA4">
        <w:rPr>
          <w:rFonts w:ascii="Times New Roman" w:hAnsi="Times New Roman"/>
          <w:sz w:val="28"/>
          <w:szCs w:val="28"/>
        </w:rPr>
        <w:t>Естественно, что религиозная ситуация в Речи Посполитой стала крайне</w:t>
      </w:r>
      <w:r w:rsidR="005B1A8D">
        <w:rPr>
          <w:rFonts w:ascii="Times New Roman" w:hAnsi="Times New Roman"/>
          <w:sz w:val="28"/>
          <w:szCs w:val="28"/>
        </w:rPr>
        <w:t xml:space="preserve"> </w:t>
      </w:r>
      <w:r w:rsidRPr="00770EA4">
        <w:rPr>
          <w:rFonts w:ascii="Times New Roman" w:hAnsi="Times New Roman"/>
          <w:sz w:val="28"/>
          <w:szCs w:val="28"/>
        </w:rPr>
        <w:t>напряженной. Для окончательного решения вопроса об унии 14 июня 1596 года Сигизмунд</w:t>
      </w:r>
      <w:r w:rsidR="005B1A8D">
        <w:rPr>
          <w:rFonts w:ascii="Times New Roman" w:hAnsi="Times New Roman"/>
          <w:sz w:val="28"/>
          <w:szCs w:val="28"/>
        </w:rPr>
        <w:t xml:space="preserve"> </w:t>
      </w:r>
      <w:r w:rsidRPr="00770EA4">
        <w:rPr>
          <w:rFonts w:ascii="Times New Roman" w:hAnsi="Times New Roman"/>
          <w:sz w:val="28"/>
          <w:szCs w:val="28"/>
        </w:rPr>
        <w:t>III Окружным посланием православным митрополиту, духовенству и мирянам дает</w:t>
      </w:r>
      <w:r w:rsidR="005B1A8D">
        <w:rPr>
          <w:rFonts w:ascii="Times New Roman" w:hAnsi="Times New Roman"/>
          <w:sz w:val="28"/>
          <w:szCs w:val="28"/>
        </w:rPr>
        <w:t xml:space="preserve"> </w:t>
      </w:r>
      <w:r w:rsidRPr="00770EA4">
        <w:rPr>
          <w:rFonts w:ascii="Times New Roman" w:hAnsi="Times New Roman"/>
          <w:sz w:val="28"/>
          <w:szCs w:val="28"/>
        </w:rPr>
        <w:t>дозволение открыть церковный собор в Бресте Литовском. Со своей стороны митрополит</w:t>
      </w:r>
      <w:r w:rsidR="005B1A8D">
        <w:rPr>
          <w:rFonts w:ascii="Times New Roman" w:hAnsi="Times New Roman"/>
          <w:sz w:val="28"/>
          <w:szCs w:val="28"/>
        </w:rPr>
        <w:t xml:space="preserve"> </w:t>
      </w:r>
      <w:r w:rsidRPr="00770EA4">
        <w:rPr>
          <w:rFonts w:ascii="Times New Roman" w:hAnsi="Times New Roman"/>
          <w:sz w:val="28"/>
          <w:szCs w:val="28"/>
        </w:rPr>
        <w:t>Михаил Рагоза 21 августа 1596 года своим Окружным посланием предлагает сановникам и</w:t>
      </w:r>
      <w:r w:rsidR="005B1A8D">
        <w:rPr>
          <w:rFonts w:ascii="Times New Roman" w:hAnsi="Times New Roman"/>
          <w:sz w:val="28"/>
          <w:szCs w:val="28"/>
        </w:rPr>
        <w:t xml:space="preserve"> </w:t>
      </w:r>
      <w:r w:rsidRPr="00770EA4">
        <w:rPr>
          <w:rFonts w:ascii="Times New Roman" w:hAnsi="Times New Roman"/>
          <w:sz w:val="28"/>
          <w:szCs w:val="28"/>
        </w:rPr>
        <w:t>мирянам «греческого обряда» съехаться на собор в Брест к 6 октября 1596 года.</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Особо следует отметить, что католиками, среди которых важную роль играли ряд</w:t>
      </w:r>
      <w:r w:rsidR="005B1A8D">
        <w:rPr>
          <w:rFonts w:ascii="Times New Roman" w:hAnsi="Times New Roman"/>
          <w:sz w:val="28"/>
          <w:szCs w:val="28"/>
        </w:rPr>
        <w:t xml:space="preserve"> </w:t>
      </w:r>
      <w:r w:rsidRPr="00770EA4">
        <w:rPr>
          <w:rFonts w:ascii="Times New Roman" w:hAnsi="Times New Roman"/>
          <w:sz w:val="28"/>
          <w:szCs w:val="28"/>
        </w:rPr>
        <w:t>видных представителей ордена иезуитов, в период 1570–1580-х гг. была выдвинута идея</w:t>
      </w:r>
      <w:r w:rsidR="005B1A8D">
        <w:rPr>
          <w:rFonts w:ascii="Times New Roman" w:hAnsi="Times New Roman"/>
          <w:sz w:val="28"/>
          <w:szCs w:val="28"/>
        </w:rPr>
        <w:t xml:space="preserve"> </w:t>
      </w:r>
      <w:r w:rsidRPr="00770EA4">
        <w:rPr>
          <w:rFonts w:ascii="Times New Roman" w:hAnsi="Times New Roman"/>
          <w:sz w:val="28"/>
          <w:szCs w:val="28"/>
        </w:rPr>
        <w:t>перенесения православной Константинопольской патриаршей кафедры в пределы Речи</w:t>
      </w:r>
      <w:r w:rsidR="005B1A8D">
        <w:rPr>
          <w:rFonts w:ascii="Times New Roman" w:hAnsi="Times New Roman"/>
          <w:sz w:val="28"/>
          <w:szCs w:val="28"/>
        </w:rPr>
        <w:t xml:space="preserve"> </w:t>
      </w:r>
      <w:r w:rsidRPr="00770EA4">
        <w:rPr>
          <w:rFonts w:ascii="Times New Roman" w:hAnsi="Times New Roman"/>
          <w:sz w:val="28"/>
          <w:szCs w:val="28"/>
        </w:rPr>
        <w:t xml:space="preserve">Посполитой с переездом туда из </w:t>
      </w:r>
      <w:r w:rsidRPr="00770EA4">
        <w:rPr>
          <w:rFonts w:ascii="Times New Roman" w:hAnsi="Times New Roman"/>
          <w:sz w:val="28"/>
          <w:szCs w:val="28"/>
        </w:rPr>
        <w:lastRenderedPageBreak/>
        <w:t>Стамбула Патриарха Иеремии II Траноса с последующим</w:t>
      </w:r>
      <w:r w:rsidR="005B1A8D">
        <w:rPr>
          <w:rFonts w:ascii="Times New Roman" w:hAnsi="Times New Roman"/>
          <w:sz w:val="28"/>
          <w:szCs w:val="28"/>
        </w:rPr>
        <w:t xml:space="preserve"> </w:t>
      </w:r>
      <w:r w:rsidRPr="00770EA4">
        <w:rPr>
          <w:rFonts w:ascii="Times New Roman" w:hAnsi="Times New Roman"/>
          <w:sz w:val="28"/>
          <w:szCs w:val="28"/>
        </w:rPr>
        <w:t>переходом греческого первоиерарха в униатство. Этот акт мыслился как инструмент</w:t>
      </w:r>
      <w:r w:rsidR="005B1A8D">
        <w:rPr>
          <w:rFonts w:ascii="Times New Roman" w:hAnsi="Times New Roman"/>
          <w:sz w:val="28"/>
          <w:szCs w:val="28"/>
        </w:rPr>
        <w:t xml:space="preserve"> </w:t>
      </w:r>
      <w:r w:rsidRPr="00770EA4">
        <w:rPr>
          <w:rFonts w:ascii="Times New Roman" w:hAnsi="Times New Roman"/>
          <w:sz w:val="28"/>
          <w:szCs w:val="28"/>
        </w:rPr>
        <w:t>вовлечения в унию православного населения западных территорий. Проект, однако,</w:t>
      </w:r>
      <w:r w:rsidR="005B1A8D">
        <w:rPr>
          <w:rFonts w:ascii="Times New Roman" w:hAnsi="Times New Roman"/>
          <w:sz w:val="28"/>
          <w:szCs w:val="28"/>
        </w:rPr>
        <w:t xml:space="preserve"> реализовать не удалось</w:t>
      </w:r>
      <w:r w:rsidRPr="00770EA4">
        <w:rPr>
          <w:rFonts w:ascii="Times New Roman" w:hAnsi="Times New Roman"/>
          <w:sz w:val="28"/>
          <w:szCs w:val="28"/>
        </w:rPr>
        <w:t>.</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Рассмотренный нами период, как мы убедились выше, шел под знаком религиозной</w:t>
      </w:r>
      <w:r w:rsidR="005B1A8D">
        <w:rPr>
          <w:rFonts w:ascii="Times New Roman" w:hAnsi="Times New Roman"/>
          <w:sz w:val="28"/>
          <w:szCs w:val="28"/>
        </w:rPr>
        <w:t xml:space="preserve"> </w:t>
      </w:r>
      <w:r w:rsidRPr="00770EA4">
        <w:rPr>
          <w:rFonts w:ascii="Times New Roman" w:hAnsi="Times New Roman"/>
          <w:sz w:val="28"/>
          <w:szCs w:val="28"/>
        </w:rPr>
        <w:t>унификации, стремления к принудительному «идейному монологизму» и навязываемой</w:t>
      </w:r>
      <w:r w:rsidR="005B1A8D">
        <w:rPr>
          <w:rFonts w:ascii="Times New Roman" w:hAnsi="Times New Roman"/>
          <w:sz w:val="28"/>
          <w:szCs w:val="28"/>
        </w:rPr>
        <w:t xml:space="preserve"> </w:t>
      </w:r>
      <w:r w:rsidRPr="00770EA4">
        <w:rPr>
          <w:rFonts w:ascii="Times New Roman" w:hAnsi="Times New Roman"/>
          <w:sz w:val="28"/>
          <w:szCs w:val="28"/>
        </w:rPr>
        <w:t>«сверху» властями светскими и духовными ригористической однозначности. Отсюда его</w:t>
      </w:r>
      <w:r w:rsidR="005B1A8D">
        <w:rPr>
          <w:rFonts w:ascii="Times New Roman" w:hAnsi="Times New Roman"/>
          <w:sz w:val="28"/>
          <w:szCs w:val="28"/>
        </w:rPr>
        <w:t xml:space="preserve"> </w:t>
      </w:r>
      <w:r w:rsidRPr="00770EA4">
        <w:rPr>
          <w:rFonts w:ascii="Times New Roman" w:hAnsi="Times New Roman"/>
          <w:sz w:val="28"/>
          <w:szCs w:val="28"/>
        </w:rPr>
        <w:t>неспокойный и социально напряженный характер, потому что «монологизм и однозначность,</w:t>
      </w:r>
      <w:r w:rsidR="005B1A8D">
        <w:rPr>
          <w:rFonts w:ascii="Times New Roman" w:hAnsi="Times New Roman"/>
          <w:sz w:val="28"/>
          <w:szCs w:val="28"/>
        </w:rPr>
        <w:t xml:space="preserve"> </w:t>
      </w:r>
      <w:r w:rsidRPr="00770EA4">
        <w:rPr>
          <w:rFonts w:ascii="Times New Roman" w:hAnsi="Times New Roman"/>
          <w:sz w:val="28"/>
          <w:szCs w:val="28"/>
        </w:rPr>
        <w:t>которые совершенно необходимы в естествознании и технологиях, в других сферах</w:t>
      </w:r>
      <w:r w:rsidR="005B1A8D">
        <w:rPr>
          <w:rFonts w:ascii="Times New Roman" w:hAnsi="Times New Roman"/>
          <w:sz w:val="28"/>
          <w:szCs w:val="28"/>
        </w:rPr>
        <w:t xml:space="preserve"> </w:t>
      </w:r>
      <w:r w:rsidRPr="00770EA4">
        <w:rPr>
          <w:rFonts w:ascii="Times New Roman" w:hAnsi="Times New Roman"/>
          <w:sz w:val="28"/>
          <w:szCs w:val="28"/>
        </w:rPr>
        <w:t>социального бытия, в сфере религиозных верований оказывают парализующее действие на</w:t>
      </w:r>
      <w:r w:rsidR="005B1A8D">
        <w:rPr>
          <w:rFonts w:ascii="Times New Roman" w:hAnsi="Times New Roman"/>
          <w:sz w:val="28"/>
          <w:szCs w:val="28"/>
        </w:rPr>
        <w:t xml:space="preserve"> </w:t>
      </w:r>
      <w:r w:rsidRPr="00770EA4">
        <w:rPr>
          <w:rFonts w:ascii="Times New Roman" w:hAnsi="Times New Roman"/>
          <w:sz w:val="28"/>
          <w:szCs w:val="28"/>
        </w:rPr>
        <w:t>живую мысль и личную свободу совести».</w:t>
      </w:r>
    </w:p>
    <w:p w:rsidR="00770EA4" w:rsidRPr="00770EA4" w:rsidRDefault="00770EA4" w:rsidP="005B1A8D">
      <w:pPr>
        <w:spacing w:line="360" w:lineRule="auto"/>
        <w:ind w:firstLine="709"/>
        <w:jc w:val="both"/>
        <w:rPr>
          <w:rFonts w:ascii="Times New Roman" w:hAnsi="Times New Roman"/>
          <w:sz w:val="28"/>
          <w:szCs w:val="28"/>
        </w:rPr>
      </w:pPr>
      <w:r w:rsidRPr="00770EA4">
        <w:rPr>
          <w:rFonts w:ascii="Times New Roman" w:hAnsi="Times New Roman"/>
          <w:sz w:val="28"/>
          <w:szCs w:val="28"/>
        </w:rPr>
        <w:t>Каждая сторона, и католическая, и православная, стремилась провести в народ свои</w:t>
      </w:r>
      <w:r w:rsidR="005B1A8D">
        <w:rPr>
          <w:rFonts w:ascii="Times New Roman" w:hAnsi="Times New Roman"/>
          <w:sz w:val="28"/>
          <w:szCs w:val="28"/>
        </w:rPr>
        <w:t xml:space="preserve"> </w:t>
      </w:r>
      <w:r w:rsidRPr="00770EA4">
        <w:rPr>
          <w:rFonts w:ascii="Times New Roman" w:hAnsi="Times New Roman"/>
          <w:sz w:val="28"/>
          <w:szCs w:val="28"/>
        </w:rPr>
        <w:t>идеи, вытесняя идеи противника. Возникла угроза того, что уния, вместо сближения обеих</w:t>
      </w:r>
      <w:r w:rsidR="005B1A8D">
        <w:rPr>
          <w:rFonts w:ascii="Times New Roman" w:hAnsi="Times New Roman"/>
          <w:sz w:val="28"/>
          <w:szCs w:val="28"/>
        </w:rPr>
        <w:t xml:space="preserve"> </w:t>
      </w:r>
      <w:r w:rsidRPr="00770EA4">
        <w:rPr>
          <w:rFonts w:ascii="Times New Roman" w:hAnsi="Times New Roman"/>
          <w:sz w:val="28"/>
          <w:szCs w:val="28"/>
        </w:rPr>
        <w:t>церквей, еще глубже разделит их, причем уже не на уровне богословских дискуссий, а на</w:t>
      </w:r>
      <w:r w:rsidR="005B1A8D">
        <w:rPr>
          <w:rFonts w:ascii="Times New Roman" w:hAnsi="Times New Roman"/>
          <w:sz w:val="28"/>
          <w:szCs w:val="28"/>
        </w:rPr>
        <w:t xml:space="preserve"> </w:t>
      </w:r>
      <w:r w:rsidRPr="00770EA4">
        <w:rPr>
          <w:rFonts w:ascii="Times New Roman" w:hAnsi="Times New Roman"/>
          <w:sz w:val="28"/>
          <w:szCs w:val="28"/>
        </w:rPr>
        <w:t>глубинном уровне «народной веры», потому что, как писал французский социолог и</w:t>
      </w:r>
      <w:r w:rsidR="005B1A8D">
        <w:rPr>
          <w:rFonts w:ascii="Times New Roman" w:hAnsi="Times New Roman"/>
          <w:sz w:val="28"/>
          <w:szCs w:val="28"/>
        </w:rPr>
        <w:t xml:space="preserve"> </w:t>
      </w:r>
      <w:r w:rsidRPr="00770EA4">
        <w:rPr>
          <w:rFonts w:ascii="Times New Roman" w:hAnsi="Times New Roman"/>
          <w:sz w:val="28"/>
          <w:szCs w:val="28"/>
        </w:rPr>
        <w:t>криминолог Г. Тард, «во все времена собеседники говорят о том, что преподали им их</w:t>
      </w:r>
      <w:r w:rsidR="005B1A8D">
        <w:rPr>
          <w:rFonts w:ascii="Times New Roman" w:hAnsi="Times New Roman"/>
          <w:sz w:val="28"/>
          <w:szCs w:val="28"/>
        </w:rPr>
        <w:t xml:space="preserve"> </w:t>
      </w:r>
      <w:r w:rsidRPr="00770EA4">
        <w:rPr>
          <w:rFonts w:ascii="Times New Roman" w:hAnsi="Times New Roman"/>
          <w:sz w:val="28"/>
          <w:szCs w:val="28"/>
        </w:rPr>
        <w:t>священники или их профессора, их родители или их учителя, их ораторы или их</w:t>
      </w:r>
      <w:r w:rsidR="005B1A8D">
        <w:rPr>
          <w:rFonts w:ascii="Times New Roman" w:hAnsi="Times New Roman"/>
          <w:sz w:val="28"/>
          <w:szCs w:val="28"/>
        </w:rPr>
        <w:t xml:space="preserve"> </w:t>
      </w:r>
      <w:r w:rsidRPr="00770EA4">
        <w:rPr>
          <w:rFonts w:ascii="Times New Roman" w:hAnsi="Times New Roman"/>
          <w:sz w:val="28"/>
          <w:szCs w:val="28"/>
        </w:rPr>
        <w:t>журналисты». Для западных территорий Руси и восточных территорий Речи</w:t>
      </w:r>
      <w:r w:rsidR="005B1A8D">
        <w:rPr>
          <w:rFonts w:ascii="Times New Roman" w:hAnsi="Times New Roman"/>
          <w:sz w:val="28"/>
          <w:szCs w:val="28"/>
        </w:rPr>
        <w:t xml:space="preserve"> </w:t>
      </w:r>
      <w:r w:rsidRPr="00770EA4">
        <w:rPr>
          <w:rFonts w:ascii="Times New Roman" w:hAnsi="Times New Roman"/>
          <w:sz w:val="28"/>
          <w:szCs w:val="28"/>
        </w:rPr>
        <w:t>Посполитой эта историческая эпоха, действительно, стала временем серьезных социальных</w:t>
      </w:r>
      <w:r w:rsidR="005B1A8D">
        <w:rPr>
          <w:rFonts w:ascii="Times New Roman" w:hAnsi="Times New Roman"/>
          <w:sz w:val="28"/>
          <w:szCs w:val="28"/>
        </w:rPr>
        <w:t xml:space="preserve"> </w:t>
      </w:r>
      <w:r w:rsidRPr="00770EA4">
        <w:rPr>
          <w:rFonts w:ascii="Times New Roman" w:hAnsi="Times New Roman"/>
          <w:sz w:val="28"/>
          <w:szCs w:val="28"/>
        </w:rPr>
        <w:t>потрясений.</w:t>
      </w:r>
    </w:p>
    <w:bookmarkEnd w:id="1"/>
    <w:p w:rsidR="00770EA4" w:rsidRDefault="00770EA4" w:rsidP="00770EA4"/>
    <w:p w:rsidR="00770EA4" w:rsidRDefault="00770EA4" w:rsidP="00770EA4"/>
    <w:p w:rsidR="00770EA4" w:rsidRPr="005B1A8D" w:rsidRDefault="00770EA4" w:rsidP="005B1A8D">
      <w:pPr>
        <w:ind w:firstLine="709"/>
        <w:jc w:val="both"/>
        <w:rPr>
          <w:rFonts w:ascii="Times New Roman" w:hAnsi="Times New Roman"/>
          <w:b/>
          <w:sz w:val="28"/>
        </w:rPr>
      </w:pPr>
    </w:p>
    <w:p w:rsidR="00770EA4" w:rsidRPr="00A53340" w:rsidRDefault="00770EA4" w:rsidP="00A53340">
      <w:pPr>
        <w:pStyle w:val="3"/>
        <w:ind w:firstLine="709"/>
        <w:jc w:val="center"/>
        <w:rPr>
          <w:rFonts w:ascii="Times New Roman" w:hAnsi="Times New Roman"/>
          <w:color w:val="auto"/>
          <w:sz w:val="28"/>
        </w:rPr>
      </w:pPr>
      <w:bookmarkStart w:id="5" w:name="_Toc510210853"/>
      <w:r w:rsidRPr="00A53340">
        <w:rPr>
          <w:rFonts w:ascii="Times New Roman" w:hAnsi="Times New Roman"/>
          <w:color w:val="auto"/>
          <w:sz w:val="28"/>
        </w:rPr>
        <w:t>1.1.2.</w:t>
      </w:r>
      <w:r w:rsidRPr="00A53340">
        <w:rPr>
          <w:rFonts w:ascii="Times New Roman" w:hAnsi="Times New Roman"/>
          <w:color w:val="auto"/>
          <w:sz w:val="28"/>
        </w:rPr>
        <w:tab/>
        <w:t>Грамоты, письма и окружные послания представителей светской власти во время заключения унии</w:t>
      </w:r>
      <w:bookmarkEnd w:id="5"/>
    </w:p>
    <w:p w:rsidR="005B1A8D" w:rsidRDefault="005B1A8D" w:rsidP="00770EA4"/>
    <w:p w:rsidR="005B1A8D" w:rsidRDefault="005B1A8D" w:rsidP="00770EA4"/>
    <w:p w:rsidR="00EF7001" w:rsidRPr="00EF7001" w:rsidRDefault="00EF7001" w:rsidP="00EF7001">
      <w:pPr>
        <w:spacing w:line="360" w:lineRule="auto"/>
        <w:ind w:firstLine="709"/>
        <w:jc w:val="both"/>
        <w:rPr>
          <w:rFonts w:ascii="Times New Roman" w:hAnsi="Times New Roman"/>
          <w:sz w:val="28"/>
          <w:szCs w:val="28"/>
        </w:rPr>
      </w:pPr>
      <w:r w:rsidRPr="002A7D40">
        <w:rPr>
          <w:rFonts w:ascii="Times New Roman" w:hAnsi="Times New Roman"/>
          <w:sz w:val="28"/>
          <w:szCs w:val="28"/>
        </w:rPr>
        <w:t>На Варшавском сейме (март-май 1596 г.) впервые вопрос</w:t>
      </w:r>
      <w:r w:rsidRPr="00EF7001">
        <w:rPr>
          <w:rFonts w:ascii="Times New Roman" w:hAnsi="Times New Roman"/>
          <w:sz w:val="28"/>
          <w:szCs w:val="28"/>
        </w:rPr>
        <w:t xml:space="preserve"> об унии поставлен открыто. На сейм стали поступать после местных сеймиков формальные протестации земских послов (депутатов). Кн. Острожский от </w:t>
      </w:r>
      <w:r w:rsidRPr="00EF7001">
        <w:rPr>
          <w:rFonts w:ascii="Times New Roman" w:hAnsi="Times New Roman"/>
          <w:sz w:val="28"/>
          <w:szCs w:val="28"/>
        </w:rPr>
        <w:lastRenderedPageBreak/>
        <w:t xml:space="preserve">себя лично протестовал против законности самочинно учиненной унии. Во всех протестах единогласно </w:t>
      </w:r>
      <w:r w:rsidRPr="002A7D40">
        <w:rPr>
          <w:rFonts w:ascii="Times New Roman" w:hAnsi="Times New Roman"/>
          <w:sz w:val="28"/>
          <w:szCs w:val="28"/>
        </w:rPr>
        <w:t>формулировано ходатайство о низложении епископов-униатов</w:t>
      </w:r>
      <w:r w:rsidR="002A7D40" w:rsidRPr="002A7D40">
        <w:rPr>
          <w:rStyle w:val="a9"/>
          <w:rFonts w:ascii="Times New Roman" w:hAnsi="Times New Roman"/>
          <w:sz w:val="28"/>
          <w:szCs w:val="28"/>
        </w:rPr>
        <w:footnoteReference w:id="12"/>
      </w:r>
      <w:r w:rsidRPr="002A7D40">
        <w:rPr>
          <w:rFonts w:ascii="Times New Roman" w:hAnsi="Times New Roman"/>
          <w:sz w:val="28"/>
          <w:szCs w:val="28"/>
        </w:rPr>
        <w:t>. Ипатий и Кирилл обвинялись в том, что они тайно отправились «в чужую землю и предались чужой власти», в нарушение присяги самого короля в 1573 г. на Варшавской конференции. Земские послы, за подписью кн. Друцкого-Горского, заявляли, что они и весь русский народ не признают за эту измену Ипатия и Кирилла епископами, а паны православные не допустят их в свои владения</w:t>
      </w:r>
      <w:r w:rsidRPr="00EF7001">
        <w:rPr>
          <w:rFonts w:ascii="Times New Roman" w:hAnsi="Times New Roman"/>
          <w:sz w:val="28"/>
          <w:szCs w:val="28"/>
        </w:rPr>
        <w:t>. Копии этого заявления разосланы во все воеводства. А там по всем городам письменно декларировались подобные же протесты. Особенно обстоятельный протест издали граждане Вильны. Кирилл Терлецкий перепугался. Во власти Виленского муниципалитета находилось на хранении движимое имущество К. Терлецкого. Реестр своего имущества Кирилл вписал в актовые книги Варшавы и просил короля новым декретом утвердить за ним его Луцкую епископию. 21.V.1586 г. король дал ему как бы вновь его кафедру «за заслуги государству и всему христианству полезные» с прибавкой еще материального вознаграждения натурой</w:t>
      </w:r>
      <w:r w:rsidR="002A7D40">
        <w:rPr>
          <w:rStyle w:val="a9"/>
          <w:rFonts w:ascii="Times New Roman" w:hAnsi="Times New Roman"/>
          <w:sz w:val="28"/>
          <w:szCs w:val="28"/>
        </w:rPr>
        <w:footnoteReference w:id="13"/>
      </w:r>
      <w:r w:rsidRPr="00EF7001">
        <w:rPr>
          <w:rFonts w:ascii="Times New Roman" w:hAnsi="Times New Roman"/>
          <w:sz w:val="28"/>
          <w:szCs w:val="28"/>
        </w:rPr>
        <w:t>.</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Хотя борьба, и в государственных формах в частности, за и против унии уже открылась, но еще не было прямого манифеста свыше об унии. Лишь 14-го июня опубликован с этой целью королевский универсал в таких выражениях: «Имея в виду древнее соединение церквей восточной и западной, всегда способствовавшие возвышению и процветанию государства и подражая примеру великих государей… среди других наших государственных забот мы обратили наше внимание на то, чтобы людей греческой религии в нашем государстве привести к прежнему единству с католической церковью римской, под властью одного верховного пастыря. С </w:t>
      </w:r>
      <w:r w:rsidRPr="00EF7001">
        <w:rPr>
          <w:rFonts w:ascii="Times New Roman" w:hAnsi="Times New Roman"/>
          <w:sz w:val="28"/>
          <w:szCs w:val="28"/>
        </w:rPr>
        <w:lastRenderedPageBreak/>
        <w:t>этой целью… отправлены были в Рим послами к папе владыки Владимирский и Луцкий. Побывав у св. отца, они уже вернулись назад и не принесли оттуда с собой ничего нового и противного вашему спасению, ничего отличного от ваших обычных церковных церемоний. Напротив, согласно с древним учением свв. отцов греческих и св. соборов, сохранили вам все в целости, о чем и имеют дать вам подробный отчет. И так как не мало знатных людей греческой веры, желающих св. унии, просили нас, чтобы мы для окончания этого дела велели собрать собор, то мы и позволили вашему митрополиту, кир Михаилу Рогозе созвать собор в Бресте, когда он с другими вашими старшими духовными признает то наиболее удобным. Мы уверены, что вы сами, когда хорошо подумаете, не найдете для себя ничего полезнее, важнее и утешительнее, как святое соединение с католической церковью, которая водворяет и умножает между народами согласие и взаимную любовь, охраняет целость государственного союза и прочие блага земные и небесные». Далее универсал поясняет, что на собор приглашаются «католики римского костела и греческой церкви, которые к этому единству принадлежат». С своей стороны митр. М. Рогоза опубликовал 21-го августа приглашение на собор на 6-ое октября «для прислуханья и обмышливанья» учрежденной унии. Откровенно соборяне приглашаются просто для заслушания и подписания fait ассомрli.</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Тем временем шла бурная борьба митр. М. Рогозы с виленскими братчиками и Стефаном Зизанием. Митрополит добился «баннации» борцов, как наказания за политическое преступление. Но те защищались на конституционной почве пред виленским трибунальским судом. И конституционное право было в такой мере ясно на стороне православных борцов, что высылка их не состоялась. Но король отнял от братчиков данный им в свое время привилей и воспретил им — изгнанным строить свою церковь. В будущем, как известно, изгнанникам удалось построить </w:t>
      </w:r>
      <w:r w:rsidRPr="00EF7001">
        <w:rPr>
          <w:rFonts w:ascii="Times New Roman" w:hAnsi="Times New Roman"/>
          <w:sz w:val="28"/>
          <w:szCs w:val="28"/>
        </w:rPr>
        <w:lastRenderedPageBreak/>
        <w:t>поблизости, через дорогу, свой Святодуховский монастырь, который и стал центром полемики с унией на долгий период</w:t>
      </w:r>
      <w:r w:rsidR="002A7D40">
        <w:rPr>
          <w:rStyle w:val="a9"/>
          <w:rFonts w:ascii="Times New Roman" w:hAnsi="Times New Roman"/>
          <w:sz w:val="28"/>
          <w:szCs w:val="28"/>
        </w:rPr>
        <w:footnoteReference w:id="14"/>
      </w:r>
      <w:r w:rsidRPr="00EF7001">
        <w:rPr>
          <w:rFonts w:ascii="Times New Roman" w:hAnsi="Times New Roman"/>
          <w:sz w:val="28"/>
          <w:szCs w:val="28"/>
        </w:rPr>
        <w:t>.</w:t>
      </w:r>
    </w:p>
    <w:p w:rsidR="006267F2"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Православная сторона под водительством кн. Острожского, вместе с большинством православного дворянства Острожского и Виленского округов, не могла принять не только неравноправного униженного положения православия на соборе, объявленном в королевском универсале, но опасалась даже, чтобы самый этот собор, игнорируя православную сторону, не произошел совсем в секрете от нее. И потому поторопилась обратиться к королю с ходатайством об исправлении и расширении плана самого собора. Православная шляхта, во-первых, благодарила короля за принципиальное собирание собора. Во-вторых, просила, чтобы никто не приезжал на собор с вооружением и жолнерами для своей охраны. В-третьих, чтобы вольно было приехать на этот собор и каждому шляхтичу и других христианских исповеданий. В-четвертых, чтобы патриарший экзарх Никифор был приглашен на собор. В-пятых, чтобы собор не имел компетенции решать вопрос об унии окончательно и суверенно, а чтобы вопрос об унии мог быть перенесен в ревизионном порядке на коронный генеральный сейм. От королевской канцелярии последовал ответ, в котором принято было только первое ходатайство о приезде н</w:t>
      </w:r>
      <w:r w:rsidR="006267F2">
        <w:rPr>
          <w:rFonts w:ascii="Times New Roman" w:hAnsi="Times New Roman"/>
          <w:sz w:val="28"/>
          <w:szCs w:val="28"/>
        </w:rPr>
        <w:t>а собор без всякого вооружения.</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Православные, в том числе и кн. Острожский, писали о ходе дел восточным патриархам. Александрийский патриарх Мелетий Пиг прислал письмо кн. Острожскому и в нем уполномочил своего протосинкела, знаменитого Кирилла Лукариса, который здесь учительствовал в Львовской братской школе с 1594 г., быть на соборе его представителем. Никифор, хотя по сану и архидиакон, но занимал пост протосинкелла вселенского патриарха и в течение трех лет поездки Иеремии II в Москву состоял в Царьграде местоблюстителем патриаршего престола. Теперь он был назначен с 1592 г. патриаршим экзархом на Молдавию и Польшу. Церковно-административные </w:t>
      </w:r>
      <w:r w:rsidRPr="00EF7001">
        <w:rPr>
          <w:rFonts w:ascii="Times New Roman" w:hAnsi="Times New Roman"/>
          <w:sz w:val="28"/>
          <w:szCs w:val="28"/>
        </w:rPr>
        <w:lastRenderedPageBreak/>
        <w:t>полномочия патриаршего протосинкелла, хотя бы в архидиаконском сане, аналогичны латинским достоинствам кардиналов — диаконов</w:t>
      </w:r>
      <w:r w:rsidR="002A7D40">
        <w:rPr>
          <w:rStyle w:val="a9"/>
          <w:rFonts w:ascii="Times New Roman" w:hAnsi="Times New Roman"/>
          <w:sz w:val="28"/>
          <w:szCs w:val="28"/>
        </w:rPr>
        <w:footnoteReference w:id="15"/>
      </w:r>
      <w:r w:rsidRPr="00EF7001">
        <w:rPr>
          <w:rFonts w:ascii="Times New Roman" w:hAnsi="Times New Roman"/>
          <w:sz w:val="28"/>
          <w:szCs w:val="28"/>
        </w:rPr>
        <w:t>. В Молдавии в 1595 г. Никифор уже председательствовал на соборе против унии. По приезде в Польшу он сначала был арестован в пограничном Хотине. Но, по ходатайству православных, был освобожден. Проводя Никифора на собор, православные думали провести его в председатели, как старейшего по званию патриаршего экзарха над местным митрополитом М. Рогозой. Но собор был организован властью короля так, чтобы быть только парадом объявления (а не обсуждения) унии.</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Однако православные, не обольщаясь надеждами на полную формальную победу, сделали все усилия, чтобы их соборное представительство могло быть канонически безупречным и максимально солидным. Под соборное право мирян постарались подвести прочную и широкую базу. Использовали процедуру сеймиковых выборов депутатов на генеральный сейм. Уездные сеймики для выборов на генеральный сейм 1597 г. происходили осенью 1596 г. Православные дворяне на этих съездах выбрали депутатов на церковный собор и снабдили их надлежащими инструкциями. Мещане (депутаты от городов) явились представителями от магистратов. Таким образом, тут было правильное представительство от всех слоев организованного русского православного общества.</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Однако, представительство православной стороны не удержалось от невыгодных для него крайностей. Возмущение православных пред системой изменнического со стороны епископата и насильственного со стороны короны способа введения унии было таково, что православные вдались в некоторые «военные» крайности (à la gиеrrе сомме à la gиеrrе). В нарушение буквы королевского указа мобилизовались в качестве сочувствующих местные Брестские протестанты. Не претендуя входить в самый собор, они </w:t>
      </w:r>
      <w:r w:rsidRPr="00EF7001">
        <w:rPr>
          <w:rFonts w:ascii="Times New Roman" w:hAnsi="Times New Roman"/>
          <w:sz w:val="28"/>
          <w:szCs w:val="28"/>
        </w:rPr>
        <w:lastRenderedPageBreak/>
        <w:t>демонстрировали ему свою моральную охрану. К сожалению, и кн. Острожский, потеряв веру в рыцарское достоинство короля, приехал в Брест под вооруженной охраной отряда из татар и гайдуков с пушками. Сам Острожский просил у короля не допускать этого, а теперь он, очевидно, поддался панике православной церкви, которая опасалась, что королевская полиция применит к православным прямую силу и не допустит их не только на собор королевский, но и на свой собственный.</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Таким образом, формально под программой собора стояли подписи всего епископата. Если даже исключить двоих, все равно иерархическое большинство было на стороне униатского собора. Так и всегда в истории церкви. Формально — правильные права собора сами по себе еще не решают вопроса. Сила или бессилие собора еще проверяется опытом: — примет ли данный собор вся церковь? Это критерий «рецепции». В данном случае вся соборность русской церкви униатского собора не приняла. И формально-правильный Брестский собор стал «лжесобором».</w:t>
      </w:r>
    </w:p>
    <w:p w:rsidR="00EF7001" w:rsidRDefault="00EF7001" w:rsidP="00EF7001">
      <w:pPr>
        <w:spacing w:line="360" w:lineRule="auto"/>
        <w:ind w:firstLine="709"/>
        <w:jc w:val="both"/>
        <w:rPr>
          <w:rFonts w:ascii="Times New Roman" w:hAnsi="Times New Roman"/>
          <w:sz w:val="28"/>
          <w:szCs w:val="28"/>
        </w:rPr>
      </w:pPr>
    </w:p>
    <w:p w:rsidR="00EF7001" w:rsidRDefault="00EF7001" w:rsidP="00EF7001">
      <w:pPr>
        <w:spacing w:line="360" w:lineRule="auto"/>
        <w:ind w:firstLine="709"/>
        <w:jc w:val="both"/>
        <w:rPr>
          <w:rFonts w:ascii="Times New Roman" w:hAnsi="Times New Roman"/>
          <w:sz w:val="28"/>
          <w:szCs w:val="28"/>
        </w:rPr>
      </w:pPr>
    </w:p>
    <w:p w:rsidR="00EF7001" w:rsidRPr="00A53340" w:rsidRDefault="00EF7001" w:rsidP="00A53340">
      <w:pPr>
        <w:pStyle w:val="3"/>
        <w:ind w:firstLine="709"/>
        <w:jc w:val="center"/>
        <w:rPr>
          <w:rFonts w:ascii="Times New Roman" w:hAnsi="Times New Roman"/>
          <w:color w:val="auto"/>
          <w:sz w:val="28"/>
          <w:szCs w:val="28"/>
        </w:rPr>
      </w:pPr>
      <w:bookmarkStart w:id="6" w:name="_Toc510210854"/>
      <w:r w:rsidRPr="00A53340">
        <w:rPr>
          <w:rFonts w:ascii="Times New Roman" w:hAnsi="Times New Roman"/>
          <w:color w:val="auto"/>
          <w:sz w:val="28"/>
          <w:szCs w:val="28"/>
        </w:rPr>
        <w:t>1.1.3.</w:t>
      </w:r>
      <w:r w:rsidRPr="00A53340">
        <w:rPr>
          <w:rFonts w:ascii="Times New Roman" w:hAnsi="Times New Roman"/>
          <w:color w:val="auto"/>
          <w:sz w:val="28"/>
          <w:szCs w:val="28"/>
        </w:rPr>
        <w:tab/>
        <w:t>Грамоты, письма, акты и другие виды документов представителей светской власти после заключения унии</w:t>
      </w:r>
      <w:bookmarkEnd w:id="6"/>
    </w:p>
    <w:p w:rsidR="00EF7001" w:rsidRDefault="00EF7001" w:rsidP="00EF7001">
      <w:pPr>
        <w:ind w:firstLine="709"/>
        <w:jc w:val="both"/>
        <w:rPr>
          <w:rFonts w:ascii="Times New Roman" w:hAnsi="Times New Roman"/>
          <w:sz w:val="28"/>
          <w:szCs w:val="28"/>
        </w:rPr>
      </w:pP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Властям предержащим было известно настойчивое «упорство» православных. Для себя власть имущие, конечно, считали безумием допускать какую-либо оппозицию в процедуру налаженного официального собора. Решено было пройти мимо, замолчать оппозицию и создать из собора упрощенное, гладкое, официальное торжество. Поэтому митр. Михаил в назначенный, всем известный срок 6-го октября, никак об этом не извещая православных, а просто в своем узком составе епископского собора отправился в церковь св. Николая, служившую кафедральным собором </w:t>
      </w:r>
      <w:r w:rsidRPr="00EF7001">
        <w:rPr>
          <w:rFonts w:ascii="Times New Roman" w:hAnsi="Times New Roman"/>
          <w:sz w:val="28"/>
          <w:szCs w:val="28"/>
        </w:rPr>
        <w:lastRenderedPageBreak/>
        <w:t>города Бреста, и после литургии и молебна там же открыл и собор</w:t>
      </w:r>
      <w:r w:rsidR="002A7D40">
        <w:rPr>
          <w:rStyle w:val="a9"/>
          <w:rFonts w:ascii="Times New Roman" w:hAnsi="Times New Roman"/>
          <w:sz w:val="28"/>
          <w:szCs w:val="28"/>
        </w:rPr>
        <w:footnoteReference w:id="16"/>
      </w:r>
      <w:r w:rsidRPr="00EF7001">
        <w:rPr>
          <w:rFonts w:ascii="Times New Roman" w:hAnsi="Times New Roman"/>
          <w:sz w:val="28"/>
          <w:szCs w:val="28"/>
        </w:rPr>
        <w:t xml:space="preserve">. Рассуждать на таком соборе ни о чем не приходилось: все было предрешено. Поэтому церемония открытия собора в этот день молебном и ограничилась. Параллельно и неофициально шли попытки привлечь хотя бы часть православной оппозиции на свою сторону. Все другие церкви Бреста были заперты для православных. В безысходности православные могли найти приют только у протестантов, не в храме, конечно, чтобы не давать повода к демагогической клевете об измене веры, а в частном доме протестанта пана Райского. Правда, и здесь большая зала, предоставленная хозяином православному собору, служила также протестантской молельней. В безиконной зале поставили на аналое посредине крест и евангелие. 6-го октября православные собрались здесь в предположении, что они могут получить приглашение от </w:t>
      </w:r>
      <w:r w:rsidRPr="00642DF3">
        <w:rPr>
          <w:rFonts w:ascii="Times New Roman" w:hAnsi="Times New Roman"/>
          <w:sz w:val="28"/>
          <w:szCs w:val="28"/>
        </w:rPr>
        <w:t>митрополита на собор, но не дождались его до вечера. И тогда уже собравшиеся сочли себя в праве открыть свой собор независимо от собора «казенного», правительственного. Экзарх Никифор имел письменные полномочия от патриарха КПльского — председательствовать на местных соборах, хотя бы в них участвовал и сам митрополит. Таким образом, лицо Никифора — экзарха КПльского патриарха, придало формально-правильную организацию</w:t>
      </w:r>
      <w:r w:rsidRPr="00EF7001">
        <w:rPr>
          <w:rFonts w:ascii="Times New Roman" w:hAnsi="Times New Roman"/>
          <w:sz w:val="28"/>
          <w:szCs w:val="28"/>
        </w:rPr>
        <w:t xml:space="preserve"> православному собору. Никифор был признан, как заместитель патриарха, председателем. По примеру практики КПльской патриархии, сложившейся под турецким владычеством, когда на место канонической власти басилевса встало представительство от православного народа в форме так называемого «Смешанного Собрания», Никифор предложил применить здесь канонический обычай КПльской церкви. А именно: сначала отделить более тесный круг иерархии и священства от более широкого круга мирян. Говоря новым техническим языком, предложить функционировать двум палатам: </w:t>
      </w:r>
      <w:r w:rsidRPr="00EF7001">
        <w:rPr>
          <w:rFonts w:ascii="Times New Roman" w:hAnsi="Times New Roman"/>
          <w:sz w:val="28"/>
          <w:szCs w:val="28"/>
        </w:rPr>
        <w:lastRenderedPageBreak/>
        <w:t>верхней и нижней. Эти два круга тут же названы были местными терминами, как два «кола»: «коло» верхнее и «коло» нижнее</w:t>
      </w:r>
      <w:r w:rsidR="00642DF3">
        <w:rPr>
          <w:rStyle w:val="a9"/>
          <w:rFonts w:ascii="Times New Roman" w:hAnsi="Times New Roman"/>
          <w:sz w:val="28"/>
          <w:szCs w:val="28"/>
        </w:rPr>
        <w:footnoteReference w:id="17"/>
      </w:r>
      <w:r w:rsidRPr="00EF7001">
        <w:rPr>
          <w:rFonts w:ascii="Times New Roman" w:hAnsi="Times New Roman"/>
          <w:sz w:val="28"/>
          <w:szCs w:val="28"/>
        </w:rPr>
        <w:t>.</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Верхнее иерархическое коло открывшегося таким образом православного собора решило начать формальные отношения с митрополитом М. Рогозой. Патриаршие экзархи, Никифор и Кирилл Лукарис, отправили митрополиту письменное приветствие и приглашение придти к патриаршим экзархам для предварительного совещания и вместе с ними отправиться, куда укажет митрополит, на самый собор. Депутация из 6-ти духовных лиц не могла увидеть митрополита лично. Ее принял епископ Пинский Иона (Гоголь). Ответ митрополита, переданный через Иону, был таков: «Подумаем. Коли нужно будет явиться, то явимся». Параллельно попробовал прорвать эту блокаду около лица митрополита, прося свидания с ним, сам кн. Острожский. Но Михаил свидание отклонил. Стало ясным желание полного разрыва. Православные опять послали новую депутацию к папскому легату, епископу Львовскому Димитрию Соликовскому, выражая желание быть на соборе, так как сам митрополит в свое время открыто и письменно пригласил их на этот день, а теперь от них скрывается. Все было напрасно. Правительственный собор решил игнорировать православных.</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Когда православные точно установили факт официального открытия собора митрополитом в церкви после молебна, то сочли, что они уже не имеют права бездействовать и должны сами также открыть собор. Начали с освящения залы молитвой. Был уже поздний час. Речь держал Гедеон Львовский. Осуждал митрополита в нежелании и боязни предстать пред патриаршими экзархами</w:t>
      </w:r>
      <w:r w:rsidR="00642DF3">
        <w:rPr>
          <w:rStyle w:val="a9"/>
          <w:rFonts w:ascii="Times New Roman" w:hAnsi="Times New Roman"/>
          <w:sz w:val="28"/>
          <w:szCs w:val="28"/>
        </w:rPr>
        <w:footnoteReference w:id="18"/>
      </w:r>
      <w:r w:rsidRPr="00EF7001">
        <w:rPr>
          <w:rFonts w:ascii="Times New Roman" w:hAnsi="Times New Roman"/>
          <w:sz w:val="28"/>
          <w:szCs w:val="28"/>
        </w:rPr>
        <w:t xml:space="preserve">. В том же духе высказались и светские члены собрания. На другой день, 7-го октября, православные собравшись снова подождали: не будет ли каких вестей от митрополита? Чтобы проверить положение и иметь свободу действий в дальнейшем, снаряжено было новое </w:t>
      </w:r>
      <w:r w:rsidRPr="00EF7001">
        <w:rPr>
          <w:rFonts w:ascii="Times New Roman" w:hAnsi="Times New Roman"/>
          <w:sz w:val="28"/>
          <w:szCs w:val="28"/>
        </w:rPr>
        <w:lastRenderedPageBreak/>
        <w:t>посольство к митрополиту опять из 6-ти духовных лиц. Посланные встретились с только что прибывшими послами от короля. Те пожелали видеться прежде всего с князем Острожским, чтобы выяснить причину присутствия его вооруженных сил. Князь успокоил их и согласился отослать свою охрану на места. Делегация духовных послов добилась свидания с митрополитом и вернулась к собору с докладом. Митрополит принял их «с яростью и презрением» и сказал, что никакого ответа на их вопрос не будет. Этим был установлен факт разрыва и развязаны руки для действий православного собора. Наступила пятница 8-го октября. Председатели собора — экзархи предложили выполнить юридическую обрядность и отправить к митрополиту третье посольство из 9-ти лиц. Оно скоро вернулось с ответом от епископов изменников. Тон ответа был тон раздражения усталых и отчаявшихся людей. Епископы сказали: «что нами сделано, то сделано. Иначе переделывать мы не можем. Худо ли хорошо ли, но мы уже соединились с западной церковью»</w:t>
      </w:r>
      <w:r w:rsidR="00642DF3">
        <w:rPr>
          <w:rStyle w:val="a9"/>
          <w:rFonts w:ascii="Times New Roman" w:hAnsi="Times New Roman"/>
          <w:sz w:val="28"/>
          <w:szCs w:val="28"/>
        </w:rPr>
        <w:footnoteReference w:id="19"/>
      </w:r>
      <w:r w:rsidRPr="00EF7001">
        <w:rPr>
          <w:rFonts w:ascii="Times New Roman" w:hAnsi="Times New Roman"/>
          <w:sz w:val="28"/>
          <w:szCs w:val="28"/>
        </w:rPr>
        <w:t>.</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Дорога к открытию православного собора была расчищена. Экзарх Никифор открыл его обширной речью. Но главное значение он придавал не своим полномочиям, а соборному голосу самого православного русского народа, который принесен сюда правильно избранными полномочными его депутатами. Поэтому председатель пригласил к выслушиванию целого ряда инструкций от православных, полученных ими «с мест», из разных провинций. Главные мысли депутатских докладов сводились к следующим положениям: 1) наличные русские епископы — самочинные изменники вере, отступники. За это они подлежат патриаршему и соборному наказанию лишением сана. 2) Без воли собора восточных патриархов один местный собор в Бресте не в праве решать вопроса об унии. Такое решение противозаконно, не канонично и необязательно. 3) Поднятый вопрос о </w:t>
      </w:r>
      <w:r w:rsidRPr="00EF7001">
        <w:rPr>
          <w:rFonts w:ascii="Times New Roman" w:hAnsi="Times New Roman"/>
          <w:sz w:val="28"/>
          <w:szCs w:val="28"/>
        </w:rPr>
        <w:lastRenderedPageBreak/>
        <w:t>перемене календаря также вопрос общецерковный и также недопустимо его изменение только местными силами</w:t>
      </w:r>
      <w:r w:rsidR="00642DF3">
        <w:rPr>
          <w:rStyle w:val="a9"/>
          <w:rFonts w:ascii="Times New Roman" w:hAnsi="Times New Roman"/>
          <w:sz w:val="28"/>
          <w:szCs w:val="28"/>
        </w:rPr>
        <w:footnoteReference w:id="20"/>
      </w:r>
      <w:r w:rsidRPr="00EF7001">
        <w:rPr>
          <w:rFonts w:ascii="Times New Roman" w:hAnsi="Times New Roman"/>
          <w:sz w:val="28"/>
          <w:szCs w:val="28"/>
        </w:rPr>
        <w:t>.</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Заседание было прервано в виду прихода послов от короля. В числе их был и сам Петр Скарга. Их принял в отдельной комнате кн. К. К. Острожский вместе с сыном своим Александром, и от каждого кола собора были командированы по 4 депутата. Сверх сего сюда же вошли и два епископа, Гедеон и Михаил, оставшиеся с православными. Королевские послы предьявили православным целый ряд обвинений: а) упрекали за нелояльность, за привод вооруженной охраны; б) за допущение в соборное дело еретиков протестантов и даже за собрание в их еретическом доме; в) экзарх Никифор, союзник турок и враг Польши; г) мирян — русских шляхтичей убеждали во имя Бога и отечества не вступать на путь измены и патриотически принять унию. Депутаты православной стороны условились не ввязываться в подобные споры и, терпеливо заслушав упреки и обвинения, сказали: что они все это доложат собору. Депутаты вернулись в собор, и в тот же день собор, обсудив положение дел, изготовил и послал королевским послам нижеследующий ответ: «Мы принимаем с великой признательностью и благодарностью отеческое попечение короля о водворении нерушимого согласия между его подданными и очень рады присоединиться к этому согласию, как по долгу христиан, так и по желанию исполнить волю его королевской милости.</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Но мы видим из истории, что св. соединение церквей уже несколько раз было устанавливаемо и столько же раз расторгалось, потому что не устранялись все препятствия. Не желая впредь понапрасну воздвигать такое непрочное здание, мы желаем, чтобы к соединению церквей подошли с возможной осмотрительностью и избрали бы надлежащие пути и средства, так, чтобы уния, созданная на прочном основании, могла существовать долго и, дай Боже, вечно.</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lastRenderedPageBreak/>
        <w:t>Не зная, какие люди в настоящее время дали повод к переговорам о соединении церквей, но хорошо зная, что нет на это согласия всей восточной церкви и особенно патриархов, что переговоры об унии поручено вести владыкам, большей частью подозрительным, и что разности в членах веры между обоими исповеданиями не могут быть примирены здесь, мы не видим сейчас прочного основания для соединения церквей.</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9-го октября был последний 4-ый решающий день собора и на униатской и на православной стороне. Королевские послы сообщили униатскому собору, что надо поставить крест на переговорах с православными и закончить свое дело. Тогда архиереи и архимандриты облачились в богослужебные ризы и со звоном и пением пошли крестным ходом в храм св. Николая. Там Герман, епископ Полоцкий, прочел заранее заготовленный на пергаменте текст декларации унии «всем на вечную память». В декларации утверждалось, что русские епископы признали главенство папы, что они посылали своих братьев в Рим, и те от их имени дали клятву на верность римскому престолу. Теперь они собственноручно и за своими печатями вновь приемлют данное обязательство и вручают свою волю папским легатам.</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 xml:space="preserve">В тот же день собором подписаны две почти одинаковых резолюции, может быть, предложенные двумя колами собора и почти тожественные по содержанию. Как не вызывающие спора, обе резолюции подписаны всеми и опубликованы, как резолюции всего собора. Первая гласила: «Мы даем обет веры, совести и чести за себя и наших потомков — не слушать этих, осужденных соборным приговором митрополита и владык, не повиноваться им, не допускать их власти над нами. Напротив, сколько возможно, противиться их определениям и распоряжениям, и стоять твердо в нашей святой вере и при истинных пастырях нашей св. церкви, особенно при наших патриархах, не оставляя старого календаря, тщательно сохраняя огражденное законами общее спокойствие и сопротивляясь всем притеснениям, насилиям </w:t>
      </w:r>
      <w:r w:rsidRPr="00EF7001">
        <w:rPr>
          <w:rFonts w:ascii="Times New Roman" w:hAnsi="Times New Roman"/>
          <w:sz w:val="28"/>
          <w:szCs w:val="28"/>
        </w:rPr>
        <w:lastRenderedPageBreak/>
        <w:t>и новизнам, которыми бы стали мешать целости и свободе нашего богослужения, совершаемого по древнему обычаю</w:t>
      </w:r>
      <w:r w:rsidR="00833218">
        <w:rPr>
          <w:rStyle w:val="a9"/>
          <w:rFonts w:ascii="Times New Roman" w:hAnsi="Times New Roman"/>
          <w:sz w:val="28"/>
          <w:szCs w:val="28"/>
        </w:rPr>
        <w:footnoteReference w:id="21"/>
      </w:r>
      <w:r w:rsidRPr="00EF7001">
        <w:rPr>
          <w:rFonts w:ascii="Times New Roman" w:hAnsi="Times New Roman"/>
          <w:sz w:val="28"/>
          <w:szCs w:val="28"/>
        </w:rPr>
        <w:t>.</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Объявляем об этом торжественно, прежде всего пред Господом Богом, потом и всему свету и, в особенности, всем обитателям Короны, областей великого княжества Литовского, к Короне принадлежащих».</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Вторая резолюция звучала так: «Мы, сенаторы, сановники, чиновники и рыцарство, а также и духовные лица греческой веры, сыны восточной церкви, собравшиеся сюда в Брест на собор, достоверно узнали теперь от самих вельможных панов, посланных на собор Его Королевской Милостью, что они с митрополитом и несколькими владыками-отступниками от греческой церкви составили и обнародовали без нашего ведома и против нашей свободы и всякой справедливости какую-то унию между церквами восточной и западной. Мы протестуем против всех этих лиц и их неправильного деяния и обещаемся не только не подчиняться, но с Божией помощью всеми силами сопротивляться им. А наше постановление против них будем подкреплять и утверждать всеми возможными средствами и особенно нашими просьбами пред Его Королевской Милостью».</w:t>
      </w:r>
    </w:p>
    <w:p w:rsidR="00EF7001" w:rsidRPr="00EF7001" w:rsidRDefault="00EF7001" w:rsidP="00EF7001">
      <w:pPr>
        <w:spacing w:line="360" w:lineRule="auto"/>
        <w:ind w:firstLine="709"/>
        <w:jc w:val="both"/>
        <w:rPr>
          <w:rFonts w:ascii="Times New Roman" w:hAnsi="Times New Roman"/>
          <w:sz w:val="28"/>
          <w:szCs w:val="28"/>
        </w:rPr>
      </w:pPr>
      <w:r w:rsidRPr="00EF7001">
        <w:rPr>
          <w:rFonts w:ascii="Times New Roman" w:hAnsi="Times New Roman"/>
          <w:sz w:val="28"/>
          <w:szCs w:val="28"/>
        </w:rPr>
        <w:t>Конечно, православные не питали надежды на исполнение их обращения к королю. Поэтому постановили: в случае безуспешности их ходатайства перед королем, перенести дело об унии на Генеральный Сейм 1597 г. О происшествиях в Бресте собор издал окружное послание к православным.</w:t>
      </w:r>
    </w:p>
    <w:p w:rsidR="00B759AA" w:rsidRDefault="00B759AA" w:rsidP="00AE4AEC">
      <w:pPr>
        <w:spacing w:line="360" w:lineRule="auto"/>
        <w:ind w:firstLine="709"/>
        <w:jc w:val="both"/>
        <w:rPr>
          <w:rFonts w:ascii="Times New Roman" w:hAnsi="Times New Roman"/>
          <w:b/>
          <w:sz w:val="28"/>
          <w:szCs w:val="28"/>
        </w:rPr>
      </w:pPr>
    </w:p>
    <w:p w:rsidR="00B759AA" w:rsidRDefault="00B759AA" w:rsidP="00AE4AEC">
      <w:pPr>
        <w:spacing w:line="360" w:lineRule="auto"/>
        <w:ind w:firstLine="709"/>
        <w:jc w:val="both"/>
        <w:rPr>
          <w:rFonts w:ascii="Times New Roman" w:hAnsi="Times New Roman"/>
          <w:b/>
          <w:sz w:val="28"/>
          <w:szCs w:val="28"/>
        </w:rPr>
      </w:pPr>
    </w:p>
    <w:p w:rsidR="00AE4AEC" w:rsidRPr="00A53340" w:rsidRDefault="00AE4AEC" w:rsidP="00A53340">
      <w:pPr>
        <w:pStyle w:val="2"/>
        <w:spacing w:before="0"/>
        <w:ind w:firstLine="709"/>
        <w:jc w:val="center"/>
        <w:rPr>
          <w:rFonts w:ascii="Times New Roman" w:hAnsi="Times New Roman"/>
          <w:color w:val="auto"/>
          <w:sz w:val="28"/>
          <w:szCs w:val="28"/>
        </w:rPr>
      </w:pPr>
      <w:bookmarkStart w:id="7" w:name="_Toc510210855"/>
      <w:r w:rsidRPr="00A53340">
        <w:rPr>
          <w:rFonts w:ascii="Times New Roman" w:hAnsi="Times New Roman"/>
          <w:color w:val="auto"/>
          <w:sz w:val="28"/>
          <w:szCs w:val="28"/>
        </w:rPr>
        <w:lastRenderedPageBreak/>
        <w:t>1.2.</w:t>
      </w:r>
      <w:r w:rsidRPr="00A53340">
        <w:rPr>
          <w:rFonts w:ascii="Times New Roman" w:hAnsi="Times New Roman"/>
          <w:color w:val="auto"/>
          <w:sz w:val="28"/>
          <w:szCs w:val="28"/>
        </w:rPr>
        <w:tab/>
        <w:t>ДОКУМЕНТЫ ПРЕДСТАВЛЕНЫЕ ЦЕРКОВНЫМ ДУХОВЕНСТВОМ И СЛУЖИТЕЛЯМИ ЦЕРКВЕЙ (ПРАВОСЛАВНОЙ, РИМО – КАТОЛИЧЕСКОЙ И ГРЕКО – КАТОЛИЧЕСКОЙ УНИАТСКОЙ)</w:t>
      </w:r>
      <w:bookmarkEnd w:id="7"/>
    </w:p>
    <w:p w:rsidR="00AE4AEC" w:rsidRPr="00A53340" w:rsidRDefault="00AE4AEC" w:rsidP="00A53340">
      <w:pPr>
        <w:pStyle w:val="3"/>
        <w:ind w:firstLine="709"/>
        <w:jc w:val="center"/>
        <w:rPr>
          <w:rFonts w:ascii="Times New Roman" w:hAnsi="Times New Roman"/>
          <w:color w:val="auto"/>
          <w:sz w:val="28"/>
          <w:szCs w:val="28"/>
        </w:rPr>
      </w:pPr>
      <w:bookmarkStart w:id="8" w:name="_Toc510210856"/>
      <w:r w:rsidRPr="00A53340">
        <w:rPr>
          <w:rFonts w:ascii="Times New Roman" w:hAnsi="Times New Roman"/>
          <w:color w:val="auto"/>
          <w:sz w:val="28"/>
          <w:szCs w:val="28"/>
        </w:rPr>
        <w:t>1.2.1  Грамоты, послания и постановления представителей духовенства и служителей церкви до подписания унии</w:t>
      </w:r>
      <w:bookmarkEnd w:id="8"/>
    </w:p>
    <w:p w:rsidR="00AE4AEC" w:rsidRDefault="00AE4AEC" w:rsidP="00AE4AEC">
      <w:pPr>
        <w:spacing w:line="360" w:lineRule="auto"/>
        <w:ind w:firstLine="709"/>
        <w:jc w:val="both"/>
        <w:rPr>
          <w:rFonts w:ascii="Times New Roman" w:hAnsi="Times New Roman"/>
          <w:b/>
          <w:sz w:val="28"/>
          <w:szCs w:val="28"/>
        </w:rPr>
      </w:pP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Многосложный генезис Брест-Литовской унии,</w:t>
      </w:r>
      <w:r>
        <w:rPr>
          <w:rFonts w:ascii="Times New Roman" w:hAnsi="Times New Roman"/>
          <w:sz w:val="28"/>
          <w:szCs w:val="28"/>
        </w:rPr>
        <w:t xml:space="preserve"> в том числе центральную роль в ней иерархии Рутении</w:t>
      </w:r>
      <w:r w:rsidR="00BE211C">
        <w:rPr>
          <w:rFonts w:ascii="Times New Roman" w:hAnsi="Times New Roman"/>
          <w:sz w:val="28"/>
          <w:szCs w:val="28"/>
        </w:rPr>
        <w:t xml:space="preserve"> (латинское название Руси)</w:t>
      </w:r>
      <w:r w:rsidRPr="007555ED">
        <w:rPr>
          <w:rFonts w:ascii="Times New Roman" w:hAnsi="Times New Roman"/>
          <w:sz w:val="28"/>
          <w:szCs w:val="28"/>
        </w:rPr>
        <w:t>, можно понять только в контексте глубоких внутренних</w:t>
      </w:r>
      <w:r>
        <w:rPr>
          <w:rFonts w:ascii="Times New Roman" w:hAnsi="Times New Roman"/>
          <w:sz w:val="28"/>
          <w:szCs w:val="28"/>
        </w:rPr>
        <w:t xml:space="preserve"> </w:t>
      </w:r>
      <w:r w:rsidRPr="007555ED">
        <w:rPr>
          <w:rFonts w:ascii="Times New Roman" w:hAnsi="Times New Roman"/>
          <w:sz w:val="28"/>
          <w:szCs w:val="28"/>
        </w:rPr>
        <w:t>и внешних проблем, с которыми сталкивались православные в украинских</w:t>
      </w:r>
      <w:r>
        <w:rPr>
          <w:rFonts w:ascii="Times New Roman" w:hAnsi="Times New Roman"/>
          <w:sz w:val="28"/>
          <w:szCs w:val="28"/>
        </w:rPr>
        <w:t xml:space="preserve"> </w:t>
      </w:r>
      <w:r w:rsidRPr="007555ED">
        <w:rPr>
          <w:rFonts w:ascii="Times New Roman" w:hAnsi="Times New Roman"/>
          <w:sz w:val="28"/>
          <w:szCs w:val="28"/>
        </w:rPr>
        <w:t>и белорусских областях Польши и Литвы в XVI веке. Брестская уния была во</w:t>
      </w:r>
      <w:r>
        <w:rPr>
          <w:rFonts w:ascii="Times New Roman" w:hAnsi="Times New Roman"/>
          <w:sz w:val="28"/>
          <w:szCs w:val="28"/>
        </w:rPr>
        <w:t xml:space="preserve"> </w:t>
      </w:r>
      <w:r w:rsidRPr="007555ED">
        <w:rPr>
          <w:rFonts w:ascii="Times New Roman" w:hAnsi="Times New Roman"/>
          <w:sz w:val="28"/>
          <w:szCs w:val="28"/>
        </w:rPr>
        <w:t>многих отношениях делом иерархии. Она была направлена на решение проблем</w:t>
      </w:r>
      <w:r>
        <w:rPr>
          <w:rFonts w:ascii="Times New Roman" w:hAnsi="Times New Roman"/>
          <w:sz w:val="28"/>
          <w:szCs w:val="28"/>
        </w:rPr>
        <w:t xml:space="preserve"> </w:t>
      </w:r>
      <w:r w:rsidRPr="007555ED">
        <w:rPr>
          <w:rFonts w:ascii="Times New Roman" w:hAnsi="Times New Roman"/>
          <w:sz w:val="28"/>
          <w:szCs w:val="28"/>
        </w:rPr>
        <w:t>управления церковью, которые в большой степени можно объяснить проблемами</w:t>
      </w:r>
      <w:r>
        <w:rPr>
          <w:rFonts w:ascii="Times New Roman" w:hAnsi="Times New Roman"/>
          <w:sz w:val="28"/>
          <w:szCs w:val="28"/>
        </w:rPr>
        <w:t xml:space="preserve"> </w:t>
      </w:r>
      <w:r w:rsidRPr="007555ED">
        <w:rPr>
          <w:rFonts w:ascii="Times New Roman" w:hAnsi="Times New Roman"/>
          <w:sz w:val="28"/>
          <w:szCs w:val="28"/>
        </w:rPr>
        <w:t>на уровне епископата. Она была призвана упорядочить юрисдикционные</w:t>
      </w:r>
      <w:r>
        <w:rPr>
          <w:rFonts w:ascii="Times New Roman" w:hAnsi="Times New Roman"/>
          <w:sz w:val="28"/>
          <w:szCs w:val="28"/>
        </w:rPr>
        <w:t xml:space="preserve"> </w:t>
      </w:r>
      <w:r w:rsidRPr="007555ED">
        <w:rPr>
          <w:rFonts w:ascii="Times New Roman" w:hAnsi="Times New Roman"/>
          <w:sz w:val="28"/>
          <w:szCs w:val="28"/>
        </w:rPr>
        <w:t>отношения между Киевской митрополией и верховными властями Церкви</w:t>
      </w:r>
      <w:r>
        <w:rPr>
          <w:rFonts w:ascii="Times New Roman" w:hAnsi="Times New Roman"/>
          <w:sz w:val="28"/>
          <w:szCs w:val="28"/>
        </w:rPr>
        <w:t xml:space="preserve"> </w:t>
      </w:r>
      <w:r w:rsidRPr="007555ED">
        <w:rPr>
          <w:rFonts w:ascii="Times New Roman" w:hAnsi="Times New Roman"/>
          <w:sz w:val="28"/>
          <w:szCs w:val="28"/>
        </w:rPr>
        <w:t>вселенской. Она, наконец, явилась заключительным аккордом, согласием</w:t>
      </w:r>
      <w:r>
        <w:rPr>
          <w:rFonts w:ascii="Times New Roman" w:hAnsi="Times New Roman"/>
          <w:sz w:val="28"/>
          <w:szCs w:val="28"/>
        </w:rPr>
        <w:t xml:space="preserve"> </w:t>
      </w:r>
      <w:r w:rsidRPr="007555ED">
        <w:rPr>
          <w:rFonts w:ascii="Times New Roman" w:hAnsi="Times New Roman"/>
          <w:sz w:val="28"/>
          <w:szCs w:val="28"/>
        </w:rPr>
        <w:t>между многочисленными и многообразными ее сторонниками, согласием, которое</w:t>
      </w:r>
      <w:r>
        <w:rPr>
          <w:rFonts w:ascii="Times New Roman" w:hAnsi="Times New Roman"/>
          <w:sz w:val="28"/>
          <w:szCs w:val="28"/>
        </w:rPr>
        <w:t xml:space="preserve"> </w:t>
      </w:r>
      <w:r w:rsidRPr="007555ED">
        <w:rPr>
          <w:rFonts w:ascii="Times New Roman" w:hAnsi="Times New Roman"/>
          <w:sz w:val="28"/>
          <w:szCs w:val="28"/>
        </w:rPr>
        <w:t>было обусловлено и подготовлено множеством различных факторов, однако</w:t>
      </w:r>
      <w:r>
        <w:rPr>
          <w:rFonts w:ascii="Times New Roman" w:hAnsi="Times New Roman"/>
          <w:sz w:val="28"/>
          <w:szCs w:val="28"/>
        </w:rPr>
        <w:t xml:space="preserve"> </w:t>
      </w:r>
      <w:r w:rsidRPr="007555ED">
        <w:rPr>
          <w:rFonts w:ascii="Times New Roman" w:hAnsi="Times New Roman"/>
          <w:sz w:val="28"/>
          <w:szCs w:val="28"/>
        </w:rPr>
        <w:t>определяющую роль в котором — то есть роль инициаторов и исполнителей</w:t>
      </w:r>
      <w:r>
        <w:rPr>
          <w:rFonts w:ascii="Times New Roman" w:hAnsi="Times New Roman"/>
          <w:sz w:val="28"/>
          <w:szCs w:val="28"/>
        </w:rPr>
        <w:t xml:space="preserve"> </w:t>
      </w:r>
      <w:r w:rsidRPr="007555ED">
        <w:rPr>
          <w:rFonts w:ascii="Times New Roman" w:hAnsi="Times New Roman"/>
          <w:sz w:val="28"/>
          <w:szCs w:val="28"/>
        </w:rPr>
        <w:t>— сыграли в конечном итоге епископы. Поэтому довольно странным</w:t>
      </w:r>
      <w:r>
        <w:rPr>
          <w:rFonts w:ascii="Times New Roman" w:hAnsi="Times New Roman"/>
          <w:sz w:val="28"/>
          <w:szCs w:val="28"/>
        </w:rPr>
        <w:t xml:space="preserve"> </w:t>
      </w:r>
      <w:r w:rsidRPr="007555ED">
        <w:rPr>
          <w:rFonts w:ascii="Times New Roman" w:hAnsi="Times New Roman"/>
          <w:sz w:val="28"/>
          <w:szCs w:val="28"/>
        </w:rPr>
        <w:t>представляется то обстоятельство, что роль</w:t>
      </w:r>
      <w:r w:rsidR="00BE211C">
        <w:rPr>
          <w:rFonts w:ascii="Times New Roman" w:hAnsi="Times New Roman"/>
          <w:sz w:val="28"/>
          <w:szCs w:val="28"/>
        </w:rPr>
        <w:t xml:space="preserve"> иерархии в установле</w:t>
      </w:r>
      <w:r w:rsidRPr="007555ED">
        <w:rPr>
          <w:rFonts w:ascii="Times New Roman" w:hAnsi="Times New Roman"/>
          <w:sz w:val="28"/>
          <w:szCs w:val="28"/>
        </w:rPr>
        <w:t>нии союза с Римом напрочь игнорируется в о</w:t>
      </w:r>
      <w:r w:rsidR="00626C3E">
        <w:rPr>
          <w:rFonts w:ascii="Times New Roman" w:hAnsi="Times New Roman"/>
          <w:sz w:val="28"/>
          <w:szCs w:val="28"/>
        </w:rPr>
        <w:t xml:space="preserve">бширной литературе по Брестской </w:t>
      </w:r>
      <w:r w:rsidRPr="007555ED">
        <w:rPr>
          <w:rFonts w:ascii="Times New Roman" w:hAnsi="Times New Roman"/>
          <w:sz w:val="28"/>
          <w:szCs w:val="28"/>
        </w:rPr>
        <w:t>унии, где епископы, как правило, представлены в виде пассивных агентов или</w:t>
      </w:r>
      <w:r w:rsidR="00626C3E">
        <w:rPr>
          <w:rFonts w:ascii="Times New Roman" w:hAnsi="Times New Roman"/>
          <w:sz w:val="28"/>
          <w:szCs w:val="28"/>
        </w:rPr>
        <w:t xml:space="preserve"> </w:t>
      </w:r>
      <w:r w:rsidRPr="007555ED">
        <w:rPr>
          <w:rFonts w:ascii="Times New Roman" w:hAnsi="Times New Roman"/>
          <w:sz w:val="28"/>
          <w:szCs w:val="28"/>
        </w:rPr>
        <w:t>даже марионеток в руках различных действовавших тогда сил. Если же сконцентрировать</w:t>
      </w:r>
      <w:r w:rsidR="00626C3E">
        <w:rPr>
          <w:rFonts w:ascii="Times New Roman" w:hAnsi="Times New Roman"/>
          <w:sz w:val="28"/>
          <w:szCs w:val="28"/>
        </w:rPr>
        <w:t xml:space="preserve"> </w:t>
      </w:r>
      <w:r w:rsidRPr="007555ED">
        <w:rPr>
          <w:rFonts w:ascii="Times New Roman" w:hAnsi="Times New Roman"/>
          <w:sz w:val="28"/>
          <w:szCs w:val="28"/>
        </w:rPr>
        <w:t>на рутенской иерархии</w:t>
      </w:r>
      <w:r w:rsidR="00626C3E">
        <w:rPr>
          <w:rFonts w:ascii="Times New Roman" w:hAnsi="Times New Roman"/>
          <w:sz w:val="28"/>
          <w:szCs w:val="28"/>
        </w:rPr>
        <w:t xml:space="preserve"> в присущем ей контексте, на ее </w:t>
      </w:r>
      <w:r w:rsidRPr="007555ED">
        <w:rPr>
          <w:rFonts w:ascii="Times New Roman" w:hAnsi="Times New Roman"/>
          <w:sz w:val="28"/>
          <w:szCs w:val="28"/>
        </w:rPr>
        <w:t>заботах, действиях и намерениях и изучить ее взаимоотношения с Константинопольским</w:t>
      </w:r>
      <w:r w:rsidR="00626C3E">
        <w:rPr>
          <w:rFonts w:ascii="Times New Roman" w:hAnsi="Times New Roman"/>
          <w:sz w:val="28"/>
          <w:szCs w:val="28"/>
        </w:rPr>
        <w:t xml:space="preserve"> </w:t>
      </w:r>
      <w:r w:rsidRPr="007555ED">
        <w:rPr>
          <w:rFonts w:ascii="Times New Roman" w:hAnsi="Times New Roman"/>
          <w:sz w:val="28"/>
          <w:szCs w:val="28"/>
        </w:rPr>
        <w:t>патриархатом, то это поможет объяснить и, смею утверждать, с</w:t>
      </w:r>
      <w:r w:rsidR="00626C3E">
        <w:rPr>
          <w:rFonts w:ascii="Times New Roman" w:hAnsi="Times New Roman"/>
          <w:sz w:val="28"/>
          <w:szCs w:val="28"/>
        </w:rPr>
        <w:t xml:space="preserve">делает </w:t>
      </w:r>
      <w:r w:rsidRPr="007555ED">
        <w:rPr>
          <w:rFonts w:ascii="Times New Roman" w:hAnsi="Times New Roman"/>
          <w:sz w:val="28"/>
          <w:szCs w:val="28"/>
        </w:rPr>
        <w:t xml:space="preserve">доступным пониманию тот </w:t>
      </w:r>
      <w:r w:rsidRPr="007555ED">
        <w:rPr>
          <w:rFonts w:ascii="Times New Roman" w:hAnsi="Times New Roman"/>
          <w:sz w:val="28"/>
          <w:szCs w:val="28"/>
        </w:rPr>
        <w:lastRenderedPageBreak/>
        <w:t>церковный союз, который вот уже 400 лет продолжает</w:t>
      </w:r>
      <w:r w:rsidR="00626C3E">
        <w:rPr>
          <w:rFonts w:ascii="Times New Roman" w:hAnsi="Times New Roman"/>
          <w:sz w:val="28"/>
          <w:szCs w:val="28"/>
        </w:rPr>
        <w:t xml:space="preserve"> </w:t>
      </w:r>
      <w:r w:rsidRPr="007555ED">
        <w:rPr>
          <w:rFonts w:ascii="Times New Roman" w:hAnsi="Times New Roman"/>
          <w:sz w:val="28"/>
          <w:szCs w:val="28"/>
        </w:rPr>
        <w:t>вызывать споры и ложные интерпретации</w:t>
      </w:r>
      <w:r w:rsidR="00833218">
        <w:rPr>
          <w:rStyle w:val="a9"/>
          <w:rFonts w:ascii="Times New Roman" w:hAnsi="Times New Roman"/>
          <w:sz w:val="28"/>
          <w:szCs w:val="28"/>
        </w:rPr>
        <w:footnoteReference w:id="22"/>
      </w:r>
      <w:r w:rsidRPr="007555ED">
        <w:rPr>
          <w:rFonts w:ascii="Times New Roman" w:hAnsi="Times New Roman"/>
          <w:sz w:val="28"/>
          <w:szCs w:val="28"/>
        </w:rPr>
        <w:t>.</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Напасти, испытываемые Киевской митрополи</w:t>
      </w:r>
      <w:r w:rsidR="00626C3E">
        <w:rPr>
          <w:rFonts w:ascii="Times New Roman" w:hAnsi="Times New Roman"/>
          <w:sz w:val="28"/>
          <w:szCs w:val="28"/>
        </w:rPr>
        <w:t xml:space="preserve">ей в XVI веке, в общем-то нашли </w:t>
      </w:r>
      <w:r w:rsidRPr="007555ED">
        <w:rPr>
          <w:rFonts w:ascii="Times New Roman" w:hAnsi="Times New Roman"/>
          <w:sz w:val="28"/>
          <w:szCs w:val="28"/>
        </w:rPr>
        <w:t>свое отражение в различных работах, базирующихся на немногих дошедших</w:t>
      </w:r>
      <w:r w:rsidR="00626C3E">
        <w:rPr>
          <w:rFonts w:ascii="Times New Roman" w:hAnsi="Times New Roman"/>
          <w:sz w:val="28"/>
          <w:szCs w:val="28"/>
        </w:rPr>
        <w:t xml:space="preserve"> </w:t>
      </w:r>
      <w:r w:rsidRPr="007555ED">
        <w:rPr>
          <w:rFonts w:ascii="Times New Roman" w:hAnsi="Times New Roman"/>
          <w:sz w:val="28"/>
          <w:szCs w:val="28"/>
        </w:rPr>
        <w:t>до нас с того времени источниках. Несоответствие пастырскому предназначению</w:t>
      </w:r>
      <w:r w:rsidR="00626C3E">
        <w:rPr>
          <w:rFonts w:ascii="Times New Roman" w:hAnsi="Times New Roman"/>
          <w:sz w:val="28"/>
          <w:szCs w:val="28"/>
        </w:rPr>
        <w:t xml:space="preserve"> </w:t>
      </w:r>
      <w:r w:rsidRPr="007555ED">
        <w:rPr>
          <w:rFonts w:ascii="Times New Roman" w:hAnsi="Times New Roman"/>
          <w:sz w:val="28"/>
          <w:szCs w:val="28"/>
        </w:rPr>
        <w:t>слишком приземленных епископ</w:t>
      </w:r>
      <w:r w:rsidR="00626C3E">
        <w:rPr>
          <w:rFonts w:ascii="Times New Roman" w:hAnsi="Times New Roman"/>
          <w:sz w:val="28"/>
          <w:szCs w:val="28"/>
        </w:rPr>
        <w:t xml:space="preserve">ов, которых выбирал и назначал, </w:t>
      </w:r>
      <w:r w:rsidRPr="007555ED">
        <w:rPr>
          <w:rFonts w:ascii="Times New Roman" w:hAnsi="Times New Roman"/>
          <w:sz w:val="28"/>
          <w:szCs w:val="28"/>
        </w:rPr>
        <w:t>исходя из государственных интересов, польский король, нарушение синодальной</w:t>
      </w:r>
      <w:r w:rsidR="00626C3E">
        <w:rPr>
          <w:rFonts w:ascii="Times New Roman" w:hAnsi="Times New Roman"/>
          <w:sz w:val="28"/>
          <w:szCs w:val="28"/>
        </w:rPr>
        <w:t xml:space="preserve"> </w:t>
      </w:r>
      <w:r w:rsidRPr="007555ED">
        <w:rPr>
          <w:rFonts w:ascii="Times New Roman" w:hAnsi="Times New Roman"/>
          <w:sz w:val="28"/>
          <w:szCs w:val="28"/>
        </w:rPr>
        <w:t>традиции в управлении церковью (большинство соборов на протяжении</w:t>
      </w:r>
      <w:r w:rsidR="00626C3E">
        <w:rPr>
          <w:rFonts w:ascii="Times New Roman" w:hAnsi="Times New Roman"/>
          <w:sz w:val="28"/>
          <w:szCs w:val="28"/>
        </w:rPr>
        <w:t xml:space="preserve"> </w:t>
      </w:r>
      <w:r w:rsidRPr="007555ED">
        <w:rPr>
          <w:rFonts w:ascii="Times New Roman" w:hAnsi="Times New Roman"/>
          <w:sz w:val="28"/>
          <w:szCs w:val="28"/>
        </w:rPr>
        <w:t>этого столетия просто не собиралось), низкий уровень грамотности среди духовенства,</w:t>
      </w:r>
      <w:r w:rsidR="00626C3E">
        <w:rPr>
          <w:rFonts w:ascii="Times New Roman" w:hAnsi="Times New Roman"/>
          <w:sz w:val="28"/>
          <w:szCs w:val="28"/>
        </w:rPr>
        <w:t xml:space="preserve"> </w:t>
      </w:r>
      <w:r w:rsidRPr="007555ED">
        <w:rPr>
          <w:rFonts w:ascii="Times New Roman" w:hAnsi="Times New Roman"/>
          <w:sz w:val="28"/>
          <w:szCs w:val="28"/>
        </w:rPr>
        <w:t>недостаток учебных заведений, отсут</w:t>
      </w:r>
      <w:r w:rsidR="00626C3E">
        <w:rPr>
          <w:rFonts w:ascii="Times New Roman" w:hAnsi="Times New Roman"/>
          <w:sz w:val="28"/>
          <w:szCs w:val="28"/>
        </w:rPr>
        <w:t xml:space="preserve">ствие академического богословия </w:t>
      </w:r>
      <w:r w:rsidRPr="007555ED">
        <w:rPr>
          <w:rFonts w:ascii="Times New Roman" w:hAnsi="Times New Roman"/>
          <w:sz w:val="28"/>
          <w:szCs w:val="28"/>
        </w:rPr>
        <w:t>и широко распространенная, если не сказать систематическая, социальная и</w:t>
      </w:r>
      <w:r w:rsidR="00626C3E">
        <w:rPr>
          <w:rFonts w:ascii="Times New Roman" w:hAnsi="Times New Roman"/>
          <w:sz w:val="28"/>
          <w:szCs w:val="28"/>
        </w:rPr>
        <w:t xml:space="preserve"> </w:t>
      </w:r>
      <w:r w:rsidRPr="007555ED">
        <w:rPr>
          <w:rFonts w:ascii="Times New Roman" w:hAnsi="Times New Roman"/>
          <w:sz w:val="28"/>
          <w:szCs w:val="28"/>
        </w:rPr>
        <w:t>правовая дискриминация по отношению к восточным христианам со стороны</w:t>
      </w:r>
      <w:r w:rsidR="00626C3E">
        <w:rPr>
          <w:rFonts w:ascii="Times New Roman" w:hAnsi="Times New Roman"/>
          <w:sz w:val="28"/>
          <w:szCs w:val="28"/>
        </w:rPr>
        <w:t xml:space="preserve"> </w:t>
      </w:r>
      <w:r w:rsidRPr="007555ED">
        <w:rPr>
          <w:rFonts w:ascii="Times New Roman" w:hAnsi="Times New Roman"/>
          <w:sz w:val="28"/>
          <w:szCs w:val="28"/>
        </w:rPr>
        <w:t>официального католического общества и государства—все это вместе обусловливало</w:t>
      </w:r>
      <w:r w:rsidR="00626C3E">
        <w:rPr>
          <w:rFonts w:ascii="Times New Roman" w:hAnsi="Times New Roman"/>
          <w:sz w:val="28"/>
          <w:szCs w:val="28"/>
        </w:rPr>
        <w:t xml:space="preserve"> </w:t>
      </w:r>
      <w:r w:rsidRPr="007555ED">
        <w:rPr>
          <w:rFonts w:ascii="Times New Roman" w:hAnsi="Times New Roman"/>
          <w:sz w:val="28"/>
          <w:szCs w:val="28"/>
        </w:rPr>
        <w:t>слабость Рутенской церкви.</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Жизнь Киевской церкви в XVI веке вр</w:t>
      </w:r>
      <w:r w:rsidR="00626C3E">
        <w:rPr>
          <w:rFonts w:ascii="Times New Roman" w:hAnsi="Times New Roman"/>
          <w:sz w:val="28"/>
          <w:szCs w:val="28"/>
        </w:rPr>
        <w:t xml:space="preserve">яд ли можно характеризовать как </w:t>
      </w:r>
      <w:r w:rsidRPr="007555ED">
        <w:rPr>
          <w:rFonts w:ascii="Times New Roman" w:hAnsi="Times New Roman"/>
          <w:sz w:val="28"/>
          <w:szCs w:val="28"/>
        </w:rPr>
        <w:t>процветание, какую бы мерку к ней ни применять. И тем не менее, по меркам</w:t>
      </w:r>
      <w:r w:rsidR="00626C3E">
        <w:rPr>
          <w:rFonts w:ascii="Times New Roman" w:hAnsi="Times New Roman"/>
          <w:sz w:val="28"/>
          <w:szCs w:val="28"/>
        </w:rPr>
        <w:t xml:space="preserve"> </w:t>
      </w:r>
      <w:r w:rsidRPr="007555ED">
        <w:rPr>
          <w:rFonts w:ascii="Times New Roman" w:hAnsi="Times New Roman"/>
          <w:sz w:val="28"/>
          <w:szCs w:val="28"/>
        </w:rPr>
        <w:t>тогдашней Польши и Литвы, упадок православия XVI века едва ли</w:t>
      </w:r>
      <w:r w:rsidR="00626C3E">
        <w:rPr>
          <w:rFonts w:ascii="Times New Roman" w:hAnsi="Times New Roman"/>
          <w:sz w:val="28"/>
          <w:szCs w:val="28"/>
        </w:rPr>
        <w:t xml:space="preserve"> </w:t>
      </w:r>
      <w:r w:rsidRPr="007555ED">
        <w:rPr>
          <w:rFonts w:ascii="Times New Roman" w:hAnsi="Times New Roman"/>
          <w:sz w:val="28"/>
          <w:szCs w:val="28"/>
        </w:rPr>
        <w:t>был из рада вон выходящим явлением. Сравнение Католической и Православной</w:t>
      </w:r>
      <w:r w:rsidR="00626C3E">
        <w:rPr>
          <w:rFonts w:ascii="Times New Roman" w:hAnsi="Times New Roman"/>
          <w:sz w:val="28"/>
          <w:szCs w:val="28"/>
        </w:rPr>
        <w:t xml:space="preserve"> </w:t>
      </w:r>
      <w:r w:rsidRPr="007555ED">
        <w:rPr>
          <w:rFonts w:ascii="Times New Roman" w:hAnsi="Times New Roman"/>
          <w:sz w:val="28"/>
          <w:szCs w:val="28"/>
        </w:rPr>
        <w:t>церквей в Польше и Литве первой по</w:t>
      </w:r>
      <w:r w:rsidR="00626C3E">
        <w:rPr>
          <w:rFonts w:ascii="Times New Roman" w:hAnsi="Times New Roman"/>
          <w:sz w:val="28"/>
          <w:szCs w:val="28"/>
        </w:rPr>
        <w:t xml:space="preserve">ловины XVI века выявляет схожие </w:t>
      </w:r>
      <w:r w:rsidRPr="007555ED">
        <w:rPr>
          <w:rFonts w:ascii="Times New Roman" w:hAnsi="Times New Roman"/>
          <w:sz w:val="28"/>
          <w:szCs w:val="28"/>
        </w:rPr>
        <w:t>проблемы. Назначение старшего звена римо-католического духовенства производилось</w:t>
      </w:r>
      <w:r w:rsidR="00626C3E">
        <w:rPr>
          <w:rFonts w:ascii="Times New Roman" w:hAnsi="Times New Roman"/>
          <w:sz w:val="28"/>
          <w:szCs w:val="28"/>
        </w:rPr>
        <w:t xml:space="preserve"> </w:t>
      </w:r>
      <w:r w:rsidRPr="007555ED">
        <w:rPr>
          <w:rFonts w:ascii="Times New Roman" w:hAnsi="Times New Roman"/>
          <w:sz w:val="28"/>
          <w:szCs w:val="28"/>
        </w:rPr>
        <w:t>теми же путями, что и православного — по милости монарха, которая</w:t>
      </w:r>
      <w:r w:rsidR="00626C3E">
        <w:rPr>
          <w:rFonts w:ascii="Times New Roman" w:hAnsi="Times New Roman"/>
          <w:sz w:val="28"/>
          <w:szCs w:val="28"/>
        </w:rPr>
        <w:t xml:space="preserve"> </w:t>
      </w:r>
      <w:r w:rsidRPr="007555ED">
        <w:rPr>
          <w:rFonts w:ascii="Times New Roman" w:hAnsi="Times New Roman"/>
          <w:sz w:val="28"/>
          <w:szCs w:val="28"/>
        </w:rPr>
        <w:t>непрерывно колебалась и была подвержена внецерковным интересам. Борьба</w:t>
      </w:r>
      <w:r w:rsidR="00626C3E">
        <w:rPr>
          <w:rFonts w:ascii="Times New Roman" w:hAnsi="Times New Roman"/>
          <w:sz w:val="28"/>
          <w:szCs w:val="28"/>
        </w:rPr>
        <w:t xml:space="preserve"> </w:t>
      </w:r>
      <w:r w:rsidRPr="007555ED">
        <w:rPr>
          <w:rFonts w:ascii="Times New Roman" w:hAnsi="Times New Roman"/>
          <w:sz w:val="28"/>
          <w:szCs w:val="28"/>
        </w:rPr>
        <w:t>за назначения и бенефиции была не менее яростной и позорной среди католической</w:t>
      </w:r>
      <w:r w:rsidR="00626C3E">
        <w:rPr>
          <w:rFonts w:ascii="Times New Roman" w:hAnsi="Times New Roman"/>
          <w:sz w:val="28"/>
          <w:szCs w:val="28"/>
        </w:rPr>
        <w:t xml:space="preserve"> </w:t>
      </w:r>
      <w:r w:rsidRPr="007555ED">
        <w:rPr>
          <w:rFonts w:ascii="Times New Roman" w:hAnsi="Times New Roman"/>
          <w:sz w:val="28"/>
          <w:szCs w:val="28"/>
        </w:rPr>
        <w:t>знати, чем среди православной. Латинская церковная иерархия набиралась</w:t>
      </w:r>
      <w:r w:rsidR="00626C3E">
        <w:rPr>
          <w:rFonts w:ascii="Times New Roman" w:hAnsi="Times New Roman"/>
          <w:sz w:val="28"/>
          <w:szCs w:val="28"/>
        </w:rPr>
        <w:t xml:space="preserve"> </w:t>
      </w:r>
      <w:r w:rsidRPr="007555ED">
        <w:rPr>
          <w:rFonts w:ascii="Times New Roman" w:hAnsi="Times New Roman"/>
          <w:sz w:val="28"/>
          <w:szCs w:val="28"/>
        </w:rPr>
        <w:t>исключительно из знати, которая к этому времени уже приспосабливалась</w:t>
      </w:r>
      <w:r w:rsidR="00626C3E">
        <w:rPr>
          <w:rFonts w:ascii="Times New Roman" w:hAnsi="Times New Roman"/>
          <w:sz w:val="28"/>
          <w:szCs w:val="28"/>
        </w:rPr>
        <w:t xml:space="preserve"> </w:t>
      </w:r>
      <w:r w:rsidRPr="007555ED">
        <w:rPr>
          <w:rFonts w:ascii="Times New Roman" w:hAnsi="Times New Roman"/>
          <w:sz w:val="28"/>
          <w:szCs w:val="28"/>
        </w:rPr>
        <w:t xml:space="preserve">к стилю и в отдельных случаях к </w:t>
      </w:r>
      <w:r w:rsidRPr="007555ED">
        <w:rPr>
          <w:rFonts w:ascii="Times New Roman" w:hAnsi="Times New Roman"/>
          <w:sz w:val="28"/>
          <w:szCs w:val="28"/>
        </w:rPr>
        <w:lastRenderedPageBreak/>
        <w:t>интеллектуальным запросам Возрождения</w:t>
      </w:r>
      <w:r w:rsidR="00626C3E">
        <w:rPr>
          <w:rFonts w:ascii="Times New Roman" w:hAnsi="Times New Roman"/>
          <w:sz w:val="28"/>
          <w:szCs w:val="28"/>
        </w:rPr>
        <w:t xml:space="preserve"> </w:t>
      </w:r>
      <w:r w:rsidRPr="007555ED">
        <w:rPr>
          <w:rFonts w:ascii="Times New Roman" w:hAnsi="Times New Roman"/>
          <w:sz w:val="28"/>
          <w:szCs w:val="28"/>
        </w:rPr>
        <w:t>и была в целом более образованной, чем высшее духовенство,</w:t>
      </w:r>
      <w:r w:rsidR="00626C3E">
        <w:rPr>
          <w:rFonts w:ascii="Times New Roman" w:hAnsi="Times New Roman"/>
          <w:sz w:val="28"/>
          <w:szCs w:val="28"/>
        </w:rPr>
        <w:t xml:space="preserve"> </w:t>
      </w:r>
      <w:r w:rsidRPr="007555ED">
        <w:rPr>
          <w:rFonts w:ascii="Times New Roman" w:hAnsi="Times New Roman"/>
          <w:sz w:val="28"/>
          <w:szCs w:val="28"/>
        </w:rPr>
        <w:t>имея в своей среде даже и высокоэрудированных ученых, чувствовавших себя</w:t>
      </w:r>
      <w:r w:rsidR="00626C3E">
        <w:rPr>
          <w:rFonts w:ascii="Times New Roman" w:hAnsi="Times New Roman"/>
          <w:sz w:val="28"/>
          <w:szCs w:val="28"/>
        </w:rPr>
        <w:t xml:space="preserve"> </w:t>
      </w:r>
      <w:r w:rsidRPr="007555ED">
        <w:rPr>
          <w:rFonts w:ascii="Times New Roman" w:hAnsi="Times New Roman"/>
          <w:sz w:val="28"/>
          <w:szCs w:val="28"/>
        </w:rPr>
        <w:t>как дома в самых изысканных гуманистических кругах своего времени. Эта</w:t>
      </w:r>
      <w:r w:rsidR="00626C3E">
        <w:rPr>
          <w:rFonts w:ascii="Times New Roman" w:hAnsi="Times New Roman"/>
          <w:sz w:val="28"/>
          <w:szCs w:val="28"/>
        </w:rPr>
        <w:t xml:space="preserve"> </w:t>
      </w:r>
      <w:r w:rsidRPr="007555ED">
        <w:rPr>
          <w:rFonts w:ascii="Times New Roman" w:hAnsi="Times New Roman"/>
          <w:sz w:val="28"/>
          <w:szCs w:val="28"/>
        </w:rPr>
        <w:t>узкая, но влиятельная интеллектуальная элита польского духовенства вносила</w:t>
      </w:r>
      <w:r w:rsidR="00626C3E">
        <w:rPr>
          <w:rFonts w:ascii="Times New Roman" w:hAnsi="Times New Roman"/>
          <w:sz w:val="28"/>
          <w:szCs w:val="28"/>
        </w:rPr>
        <w:t xml:space="preserve"> </w:t>
      </w:r>
      <w:r w:rsidRPr="007555ED">
        <w:rPr>
          <w:rFonts w:ascii="Times New Roman" w:hAnsi="Times New Roman"/>
          <w:sz w:val="28"/>
          <w:szCs w:val="28"/>
        </w:rPr>
        <w:t>свой весомый вклад в процесс внедрения подлинного Возрождения в куль-туру Польши, включая богатую литературу, как на латыни, так и на разговорных</w:t>
      </w:r>
      <w:r w:rsidR="00626C3E">
        <w:rPr>
          <w:rFonts w:ascii="Times New Roman" w:hAnsi="Times New Roman"/>
          <w:sz w:val="28"/>
          <w:szCs w:val="28"/>
        </w:rPr>
        <w:t xml:space="preserve"> </w:t>
      </w:r>
      <w:r w:rsidRPr="007555ED">
        <w:rPr>
          <w:rFonts w:ascii="Times New Roman" w:hAnsi="Times New Roman"/>
          <w:sz w:val="28"/>
          <w:szCs w:val="28"/>
        </w:rPr>
        <w:t xml:space="preserve">языках, подобная которой не встречается </w:t>
      </w:r>
      <w:r w:rsidR="00626C3E">
        <w:rPr>
          <w:rFonts w:ascii="Times New Roman" w:hAnsi="Times New Roman"/>
          <w:sz w:val="28"/>
          <w:szCs w:val="28"/>
        </w:rPr>
        <w:t xml:space="preserve">среди литературного наследия </w:t>
      </w:r>
      <w:r w:rsidRPr="007555ED">
        <w:rPr>
          <w:rFonts w:ascii="Times New Roman" w:hAnsi="Times New Roman"/>
          <w:sz w:val="28"/>
          <w:szCs w:val="28"/>
        </w:rPr>
        <w:t>общества того времени. Заинтересованность, если не прямое участие, в</w:t>
      </w:r>
      <w:r w:rsidR="00626C3E">
        <w:rPr>
          <w:rFonts w:ascii="Times New Roman" w:hAnsi="Times New Roman"/>
          <w:sz w:val="28"/>
          <w:szCs w:val="28"/>
        </w:rPr>
        <w:t xml:space="preserve"> </w:t>
      </w:r>
      <w:r w:rsidRPr="007555ED">
        <w:rPr>
          <w:rFonts w:ascii="Times New Roman" w:hAnsi="Times New Roman"/>
          <w:sz w:val="28"/>
          <w:szCs w:val="28"/>
        </w:rPr>
        <w:t>литературных и интеллектуальных занятиях культивировалась в польском высшем</w:t>
      </w:r>
      <w:r w:rsidR="00626C3E">
        <w:rPr>
          <w:rFonts w:ascii="Times New Roman" w:hAnsi="Times New Roman"/>
          <w:sz w:val="28"/>
          <w:szCs w:val="28"/>
        </w:rPr>
        <w:t xml:space="preserve"> </w:t>
      </w:r>
      <w:r w:rsidRPr="007555ED">
        <w:rPr>
          <w:rFonts w:ascii="Times New Roman" w:hAnsi="Times New Roman"/>
          <w:sz w:val="28"/>
          <w:szCs w:val="28"/>
        </w:rPr>
        <w:t>обществе, неразрывной частью которого являлась иерархия. Если художественные</w:t>
      </w:r>
      <w:r w:rsidR="00626C3E">
        <w:rPr>
          <w:rFonts w:ascii="Times New Roman" w:hAnsi="Times New Roman"/>
          <w:sz w:val="28"/>
          <w:szCs w:val="28"/>
        </w:rPr>
        <w:t xml:space="preserve"> </w:t>
      </w:r>
      <w:r w:rsidRPr="007555ED">
        <w:rPr>
          <w:rFonts w:ascii="Times New Roman" w:hAnsi="Times New Roman"/>
          <w:sz w:val="28"/>
          <w:szCs w:val="28"/>
        </w:rPr>
        <w:t>и литературные достижения средневековой Руси выигрывали по сравнению</w:t>
      </w:r>
      <w:r w:rsidR="00626C3E">
        <w:rPr>
          <w:rFonts w:ascii="Times New Roman" w:hAnsi="Times New Roman"/>
          <w:sz w:val="28"/>
          <w:szCs w:val="28"/>
        </w:rPr>
        <w:t xml:space="preserve"> </w:t>
      </w:r>
      <w:r w:rsidRPr="007555ED">
        <w:rPr>
          <w:rFonts w:ascii="Times New Roman" w:hAnsi="Times New Roman"/>
          <w:sz w:val="28"/>
          <w:szCs w:val="28"/>
        </w:rPr>
        <w:t>с достижениями средневековой Польши, то начиная со второй половины</w:t>
      </w:r>
      <w:r w:rsidR="00626C3E">
        <w:rPr>
          <w:rFonts w:ascii="Times New Roman" w:hAnsi="Times New Roman"/>
          <w:sz w:val="28"/>
          <w:szCs w:val="28"/>
        </w:rPr>
        <w:t xml:space="preserve"> </w:t>
      </w:r>
      <w:r w:rsidRPr="007555ED">
        <w:rPr>
          <w:rFonts w:ascii="Times New Roman" w:hAnsi="Times New Roman"/>
          <w:sz w:val="28"/>
          <w:szCs w:val="28"/>
        </w:rPr>
        <w:t>XV и особенно в XVI веке постоянно растущее многообразие и глубина польской</w:t>
      </w:r>
      <w:r w:rsidR="00626C3E">
        <w:rPr>
          <w:rFonts w:ascii="Times New Roman" w:hAnsi="Times New Roman"/>
          <w:sz w:val="28"/>
          <w:szCs w:val="28"/>
        </w:rPr>
        <w:t xml:space="preserve"> </w:t>
      </w:r>
      <w:r w:rsidRPr="007555ED">
        <w:rPr>
          <w:rFonts w:ascii="Times New Roman" w:hAnsi="Times New Roman"/>
          <w:sz w:val="28"/>
          <w:szCs w:val="28"/>
        </w:rPr>
        <w:t>литературной, исторической и богословской мысли и творчества выступали ярким</w:t>
      </w:r>
      <w:r w:rsidR="00626C3E">
        <w:rPr>
          <w:rFonts w:ascii="Times New Roman" w:hAnsi="Times New Roman"/>
          <w:sz w:val="28"/>
          <w:szCs w:val="28"/>
        </w:rPr>
        <w:t xml:space="preserve"> </w:t>
      </w:r>
      <w:r w:rsidR="00596260">
        <w:rPr>
          <w:rFonts w:ascii="Times New Roman" w:hAnsi="Times New Roman"/>
          <w:sz w:val="28"/>
          <w:szCs w:val="28"/>
        </w:rPr>
        <w:t>контрастом «</w:t>
      </w:r>
      <w:r w:rsidRPr="007555ED">
        <w:rPr>
          <w:rFonts w:ascii="Times New Roman" w:hAnsi="Times New Roman"/>
          <w:sz w:val="28"/>
          <w:szCs w:val="28"/>
        </w:rPr>
        <w:t>бе</w:t>
      </w:r>
      <w:r w:rsidR="00596260">
        <w:rPr>
          <w:rFonts w:ascii="Times New Roman" w:hAnsi="Times New Roman"/>
          <w:sz w:val="28"/>
          <w:szCs w:val="28"/>
        </w:rPr>
        <w:t>змолвствию»</w:t>
      </w:r>
      <w:r w:rsidRPr="007555ED">
        <w:rPr>
          <w:rFonts w:ascii="Times New Roman" w:hAnsi="Times New Roman"/>
          <w:sz w:val="28"/>
          <w:szCs w:val="28"/>
        </w:rPr>
        <w:t xml:space="preserve"> тогдашней </w:t>
      </w:r>
      <w:r w:rsidR="00596260">
        <w:rPr>
          <w:rFonts w:ascii="Times New Roman" w:hAnsi="Times New Roman"/>
          <w:sz w:val="28"/>
          <w:szCs w:val="28"/>
        </w:rPr>
        <w:t xml:space="preserve">русской </w:t>
      </w:r>
      <w:r w:rsidRPr="007555ED">
        <w:rPr>
          <w:rFonts w:ascii="Times New Roman" w:hAnsi="Times New Roman"/>
          <w:sz w:val="28"/>
          <w:szCs w:val="28"/>
        </w:rPr>
        <w:t>культуры.</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Культурная осведомленность и утонченность узкой</w:t>
      </w:r>
      <w:r w:rsidR="00626C3E">
        <w:rPr>
          <w:rFonts w:ascii="Times New Roman" w:hAnsi="Times New Roman"/>
          <w:sz w:val="28"/>
          <w:szCs w:val="28"/>
        </w:rPr>
        <w:t xml:space="preserve"> элиты однако же не обязательно </w:t>
      </w:r>
      <w:r w:rsidRPr="007555ED">
        <w:rPr>
          <w:rFonts w:ascii="Times New Roman" w:hAnsi="Times New Roman"/>
          <w:sz w:val="28"/>
          <w:szCs w:val="28"/>
        </w:rPr>
        <w:t>отзывалась более оживленной или более искренней церковной жизнью.</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Большинство католических епископо</w:t>
      </w:r>
      <w:r w:rsidR="00626C3E">
        <w:rPr>
          <w:rFonts w:ascii="Times New Roman" w:hAnsi="Times New Roman"/>
          <w:sz w:val="28"/>
          <w:szCs w:val="28"/>
        </w:rPr>
        <w:t xml:space="preserve">в Польши и Литвы обладало очень </w:t>
      </w:r>
      <w:r w:rsidRPr="007555ED">
        <w:rPr>
          <w:rFonts w:ascii="Times New Roman" w:hAnsi="Times New Roman"/>
          <w:sz w:val="28"/>
          <w:szCs w:val="28"/>
        </w:rPr>
        <w:t>слабой, а то и вовсе никакой богословской подготовкой, и весьма немногие из</w:t>
      </w:r>
      <w:r w:rsidR="00626C3E">
        <w:rPr>
          <w:rFonts w:ascii="Times New Roman" w:hAnsi="Times New Roman"/>
          <w:sz w:val="28"/>
          <w:szCs w:val="28"/>
        </w:rPr>
        <w:t xml:space="preserve"> </w:t>
      </w:r>
      <w:r w:rsidRPr="007555ED">
        <w:rPr>
          <w:rFonts w:ascii="Times New Roman" w:hAnsi="Times New Roman"/>
          <w:sz w:val="28"/>
          <w:szCs w:val="28"/>
        </w:rPr>
        <w:t>князей церкви эпохи Возрождения демонстрировали устойчиво добросовестное</w:t>
      </w:r>
      <w:r w:rsidR="00626C3E">
        <w:rPr>
          <w:rFonts w:ascii="Times New Roman" w:hAnsi="Times New Roman"/>
          <w:sz w:val="28"/>
          <w:szCs w:val="28"/>
        </w:rPr>
        <w:t xml:space="preserve"> </w:t>
      </w:r>
      <w:r w:rsidRPr="007555ED">
        <w:rPr>
          <w:rFonts w:ascii="Times New Roman" w:hAnsi="Times New Roman"/>
          <w:sz w:val="28"/>
          <w:szCs w:val="28"/>
        </w:rPr>
        <w:t>отношение к своим пастырским обязанностям. Большею же частью епископы</w:t>
      </w:r>
      <w:r w:rsidR="00626C3E">
        <w:rPr>
          <w:rFonts w:ascii="Times New Roman" w:hAnsi="Times New Roman"/>
          <w:sz w:val="28"/>
          <w:szCs w:val="28"/>
        </w:rPr>
        <w:t xml:space="preserve"> </w:t>
      </w:r>
      <w:r w:rsidRPr="007555ED">
        <w:rPr>
          <w:rFonts w:ascii="Times New Roman" w:hAnsi="Times New Roman"/>
          <w:sz w:val="28"/>
          <w:szCs w:val="28"/>
        </w:rPr>
        <w:t>предавались мирским делам и развлечениям — политике, управлению имениями,</w:t>
      </w:r>
      <w:r w:rsidR="00626C3E">
        <w:rPr>
          <w:rFonts w:ascii="Times New Roman" w:hAnsi="Times New Roman"/>
          <w:sz w:val="28"/>
          <w:szCs w:val="28"/>
        </w:rPr>
        <w:t xml:space="preserve"> </w:t>
      </w:r>
      <w:r w:rsidRPr="007555ED">
        <w:rPr>
          <w:rFonts w:ascii="Times New Roman" w:hAnsi="Times New Roman"/>
          <w:sz w:val="28"/>
          <w:szCs w:val="28"/>
        </w:rPr>
        <w:t>судебным тяжбам с соседями, пирам, о</w:t>
      </w:r>
      <w:r w:rsidR="00626C3E">
        <w:rPr>
          <w:rFonts w:ascii="Times New Roman" w:hAnsi="Times New Roman"/>
          <w:sz w:val="28"/>
          <w:szCs w:val="28"/>
        </w:rPr>
        <w:t xml:space="preserve">хоте. Время и энергия епископов </w:t>
      </w:r>
      <w:r w:rsidRPr="007555ED">
        <w:rPr>
          <w:rFonts w:ascii="Times New Roman" w:hAnsi="Times New Roman"/>
          <w:sz w:val="28"/>
          <w:szCs w:val="28"/>
        </w:rPr>
        <w:t>расходовались в парламенте и суде, в поле и у ручья, равно как и за обильным</w:t>
      </w:r>
      <w:r w:rsidR="00626C3E">
        <w:rPr>
          <w:rFonts w:ascii="Times New Roman" w:hAnsi="Times New Roman"/>
          <w:sz w:val="28"/>
          <w:szCs w:val="28"/>
        </w:rPr>
        <w:t xml:space="preserve"> </w:t>
      </w:r>
      <w:r w:rsidRPr="007555ED">
        <w:rPr>
          <w:rFonts w:ascii="Times New Roman" w:hAnsi="Times New Roman"/>
          <w:sz w:val="28"/>
          <w:szCs w:val="28"/>
        </w:rPr>
        <w:t>столом, а не в алтаре или на кафедре, в приходе, в школе или больнице. Архиереи</w:t>
      </w:r>
      <w:r w:rsidR="00626C3E">
        <w:rPr>
          <w:rFonts w:ascii="Times New Roman" w:hAnsi="Times New Roman"/>
          <w:sz w:val="28"/>
          <w:szCs w:val="28"/>
        </w:rPr>
        <w:t xml:space="preserve"> </w:t>
      </w:r>
      <w:r w:rsidRPr="007555ED">
        <w:rPr>
          <w:rFonts w:ascii="Times New Roman" w:hAnsi="Times New Roman"/>
          <w:sz w:val="28"/>
          <w:szCs w:val="28"/>
        </w:rPr>
        <w:t>зачастую игнорировали вызовы в синод, в своих епархиях жили редко.</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lastRenderedPageBreak/>
        <w:t xml:space="preserve">Латинские монашеские ордена приходили </w:t>
      </w:r>
      <w:r w:rsidR="00626C3E">
        <w:rPr>
          <w:rFonts w:ascii="Times New Roman" w:hAnsi="Times New Roman"/>
          <w:sz w:val="28"/>
          <w:szCs w:val="28"/>
        </w:rPr>
        <w:t xml:space="preserve">в упадок; светские князья часто </w:t>
      </w:r>
      <w:r w:rsidRPr="007555ED">
        <w:rPr>
          <w:rFonts w:ascii="Times New Roman" w:hAnsi="Times New Roman"/>
          <w:sz w:val="28"/>
          <w:szCs w:val="28"/>
        </w:rPr>
        <w:t>управляли монастырями и занимали церковные должности, даже не входя в</w:t>
      </w:r>
      <w:r w:rsidR="00626C3E">
        <w:rPr>
          <w:rFonts w:ascii="Times New Roman" w:hAnsi="Times New Roman"/>
          <w:sz w:val="28"/>
          <w:szCs w:val="28"/>
        </w:rPr>
        <w:t xml:space="preserve"> </w:t>
      </w:r>
      <w:r w:rsidRPr="007555ED">
        <w:rPr>
          <w:rFonts w:ascii="Times New Roman" w:hAnsi="Times New Roman"/>
          <w:sz w:val="28"/>
          <w:szCs w:val="28"/>
        </w:rPr>
        <w:t>курс религиозной жизни. Низшее католическое духовенство по большей части</w:t>
      </w:r>
      <w:r w:rsidR="00626C3E">
        <w:rPr>
          <w:rFonts w:ascii="Times New Roman" w:hAnsi="Times New Roman"/>
          <w:sz w:val="28"/>
          <w:szCs w:val="28"/>
        </w:rPr>
        <w:t xml:space="preserve"> </w:t>
      </w:r>
      <w:r w:rsidRPr="007555ED">
        <w:rPr>
          <w:rFonts w:ascii="Times New Roman" w:hAnsi="Times New Roman"/>
          <w:sz w:val="28"/>
          <w:szCs w:val="28"/>
        </w:rPr>
        <w:t>находилось в положении ничем не лучше православного. Оно проходило очень</w:t>
      </w:r>
      <w:r w:rsidR="00626C3E">
        <w:rPr>
          <w:rFonts w:ascii="Times New Roman" w:hAnsi="Times New Roman"/>
          <w:sz w:val="28"/>
          <w:szCs w:val="28"/>
        </w:rPr>
        <w:t xml:space="preserve"> </w:t>
      </w:r>
      <w:r w:rsidRPr="007555ED">
        <w:rPr>
          <w:rFonts w:ascii="Times New Roman" w:hAnsi="Times New Roman"/>
          <w:sz w:val="28"/>
          <w:szCs w:val="28"/>
        </w:rPr>
        <w:t>незначительную подготовку к приходскому служению, не получало необходимого</w:t>
      </w:r>
      <w:r w:rsidR="00626C3E">
        <w:rPr>
          <w:rFonts w:ascii="Times New Roman" w:hAnsi="Times New Roman"/>
          <w:sz w:val="28"/>
          <w:szCs w:val="28"/>
        </w:rPr>
        <w:t xml:space="preserve"> </w:t>
      </w:r>
      <w:r w:rsidRPr="007555ED">
        <w:rPr>
          <w:rFonts w:ascii="Times New Roman" w:hAnsi="Times New Roman"/>
          <w:sz w:val="28"/>
          <w:szCs w:val="28"/>
        </w:rPr>
        <w:t>пастырского наставничества со стороны церковного руководства и нередко</w:t>
      </w:r>
      <w:r w:rsidR="00626C3E">
        <w:rPr>
          <w:rFonts w:ascii="Times New Roman" w:hAnsi="Times New Roman"/>
          <w:sz w:val="28"/>
          <w:szCs w:val="28"/>
        </w:rPr>
        <w:t xml:space="preserve"> </w:t>
      </w:r>
      <w:r w:rsidRPr="007555ED">
        <w:rPr>
          <w:rFonts w:ascii="Times New Roman" w:hAnsi="Times New Roman"/>
          <w:sz w:val="28"/>
          <w:szCs w:val="28"/>
        </w:rPr>
        <w:t>терпело материальную нужду. Нравы латинского священства были распущенными,</w:t>
      </w:r>
      <w:r w:rsidR="00626C3E">
        <w:rPr>
          <w:rFonts w:ascii="Times New Roman" w:hAnsi="Times New Roman"/>
          <w:sz w:val="28"/>
          <w:szCs w:val="28"/>
        </w:rPr>
        <w:t xml:space="preserve"> </w:t>
      </w:r>
      <w:r w:rsidRPr="007555ED">
        <w:rPr>
          <w:rFonts w:ascii="Times New Roman" w:hAnsi="Times New Roman"/>
          <w:sz w:val="28"/>
          <w:szCs w:val="28"/>
        </w:rPr>
        <w:t>моральный дух низким. Нет никаких оснований утверждать, что вовлеченность</w:t>
      </w:r>
      <w:r w:rsidR="00626C3E">
        <w:rPr>
          <w:rFonts w:ascii="Times New Roman" w:hAnsi="Times New Roman"/>
          <w:sz w:val="28"/>
          <w:szCs w:val="28"/>
        </w:rPr>
        <w:t xml:space="preserve"> </w:t>
      </w:r>
      <w:r w:rsidRPr="007555ED">
        <w:rPr>
          <w:rFonts w:ascii="Times New Roman" w:hAnsi="Times New Roman"/>
          <w:sz w:val="28"/>
          <w:szCs w:val="28"/>
        </w:rPr>
        <w:t>в религиозную жизнь католическо</w:t>
      </w:r>
      <w:r w:rsidR="00626C3E">
        <w:rPr>
          <w:rFonts w:ascii="Times New Roman" w:hAnsi="Times New Roman"/>
          <w:sz w:val="28"/>
          <w:szCs w:val="28"/>
        </w:rPr>
        <w:t xml:space="preserve">го населения в целом была более </w:t>
      </w:r>
      <w:r w:rsidRPr="007555ED">
        <w:rPr>
          <w:rFonts w:ascii="Times New Roman" w:hAnsi="Times New Roman"/>
          <w:sz w:val="28"/>
          <w:szCs w:val="28"/>
        </w:rPr>
        <w:t>широкой или глубокой, чем православного.</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Итак, рассмотренное в соответствующем контек</w:t>
      </w:r>
      <w:r w:rsidR="00626C3E">
        <w:rPr>
          <w:rFonts w:ascii="Times New Roman" w:hAnsi="Times New Roman"/>
          <w:sz w:val="28"/>
          <w:szCs w:val="28"/>
        </w:rPr>
        <w:t xml:space="preserve">сте, положение Рутенской церкви </w:t>
      </w:r>
      <w:r w:rsidRPr="007555ED">
        <w:rPr>
          <w:rFonts w:ascii="Times New Roman" w:hAnsi="Times New Roman"/>
          <w:sz w:val="28"/>
          <w:szCs w:val="28"/>
        </w:rPr>
        <w:t>было, пожалуй, не намного хуже положения всех прочих. В XVI веке связи</w:t>
      </w:r>
      <w:r w:rsidR="00626C3E">
        <w:rPr>
          <w:rFonts w:ascii="Times New Roman" w:hAnsi="Times New Roman"/>
          <w:sz w:val="28"/>
          <w:szCs w:val="28"/>
        </w:rPr>
        <w:t xml:space="preserve"> </w:t>
      </w:r>
      <w:r w:rsidRPr="007555ED">
        <w:rPr>
          <w:rFonts w:ascii="Times New Roman" w:hAnsi="Times New Roman"/>
          <w:sz w:val="28"/>
          <w:szCs w:val="28"/>
        </w:rPr>
        <w:t>Киевской митрополии с Константинополем ослабли и сделались сугубо формальными</w:t>
      </w:r>
      <w:r w:rsidR="00626C3E">
        <w:rPr>
          <w:rFonts w:ascii="Times New Roman" w:hAnsi="Times New Roman"/>
          <w:sz w:val="28"/>
          <w:szCs w:val="28"/>
        </w:rPr>
        <w:t xml:space="preserve"> </w:t>
      </w:r>
      <w:r w:rsidRPr="007555ED">
        <w:rPr>
          <w:rFonts w:ascii="Times New Roman" w:hAnsi="Times New Roman"/>
          <w:sz w:val="28"/>
          <w:szCs w:val="28"/>
        </w:rPr>
        <w:t>—</w:t>
      </w:r>
      <w:r w:rsidR="00626C3E">
        <w:rPr>
          <w:rFonts w:ascii="Times New Roman" w:hAnsi="Times New Roman"/>
          <w:sz w:val="28"/>
          <w:szCs w:val="28"/>
        </w:rPr>
        <w:t xml:space="preserve"> </w:t>
      </w:r>
      <w:r w:rsidRPr="007555ED">
        <w:rPr>
          <w:rFonts w:ascii="Times New Roman" w:hAnsi="Times New Roman"/>
          <w:sz w:val="28"/>
          <w:szCs w:val="28"/>
        </w:rPr>
        <w:t>но ведь они уже были не слишком надежны с самого падения Константинополя,</w:t>
      </w:r>
      <w:r w:rsidR="00626C3E">
        <w:rPr>
          <w:rFonts w:ascii="Times New Roman" w:hAnsi="Times New Roman"/>
          <w:sz w:val="28"/>
          <w:szCs w:val="28"/>
        </w:rPr>
        <w:t xml:space="preserve"> </w:t>
      </w:r>
      <w:r w:rsidRPr="007555ED">
        <w:rPr>
          <w:rFonts w:ascii="Times New Roman" w:hAnsi="Times New Roman"/>
          <w:sz w:val="28"/>
          <w:szCs w:val="28"/>
        </w:rPr>
        <w:t>если не раньше. Уровень образования духовенства был низок</w:t>
      </w:r>
      <w:r w:rsidR="00626C3E">
        <w:rPr>
          <w:rFonts w:ascii="Times New Roman" w:hAnsi="Times New Roman"/>
          <w:sz w:val="28"/>
          <w:szCs w:val="28"/>
        </w:rPr>
        <w:t xml:space="preserve"> </w:t>
      </w:r>
      <w:r w:rsidRPr="007555ED">
        <w:rPr>
          <w:rFonts w:ascii="Times New Roman" w:hAnsi="Times New Roman"/>
          <w:sz w:val="28"/>
          <w:szCs w:val="28"/>
        </w:rPr>
        <w:t>—</w:t>
      </w:r>
      <w:r w:rsidR="00626C3E">
        <w:rPr>
          <w:rFonts w:ascii="Times New Roman" w:hAnsi="Times New Roman"/>
          <w:sz w:val="28"/>
          <w:szCs w:val="28"/>
        </w:rPr>
        <w:t xml:space="preserve"> </w:t>
      </w:r>
      <w:r w:rsidRPr="007555ED">
        <w:rPr>
          <w:rFonts w:ascii="Times New Roman" w:hAnsi="Times New Roman"/>
          <w:sz w:val="28"/>
          <w:szCs w:val="28"/>
        </w:rPr>
        <w:t>но ведь он и никогда не был особенно высок. Рутенские епископы и священники</w:t>
      </w:r>
      <w:r w:rsidR="00626C3E">
        <w:rPr>
          <w:rFonts w:ascii="Times New Roman" w:hAnsi="Times New Roman"/>
          <w:sz w:val="28"/>
          <w:szCs w:val="28"/>
        </w:rPr>
        <w:t xml:space="preserve"> </w:t>
      </w:r>
      <w:r w:rsidRPr="007555ED">
        <w:rPr>
          <w:rFonts w:ascii="Times New Roman" w:hAnsi="Times New Roman"/>
          <w:sz w:val="28"/>
          <w:szCs w:val="28"/>
        </w:rPr>
        <w:t>не проявляли пастырской заботы и внимания к своей пастве путем активного</w:t>
      </w:r>
      <w:r w:rsidR="00626C3E">
        <w:rPr>
          <w:rFonts w:ascii="Times New Roman" w:hAnsi="Times New Roman"/>
          <w:sz w:val="28"/>
          <w:szCs w:val="28"/>
        </w:rPr>
        <w:t xml:space="preserve"> </w:t>
      </w:r>
      <w:r w:rsidRPr="007555ED">
        <w:rPr>
          <w:rFonts w:ascii="Times New Roman" w:hAnsi="Times New Roman"/>
          <w:sz w:val="28"/>
          <w:szCs w:val="28"/>
        </w:rPr>
        <w:t>апостольского служения</w:t>
      </w:r>
      <w:r w:rsidR="00626C3E">
        <w:rPr>
          <w:rFonts w:ascii="Times New Roman" w:hAnsi="Times New Roman"/>
          <w:sz w:val="28"/>
          <w:szCs w:val="28"/>
        </w:rPr>
        <w:t xml:space="preserve"> </w:t>
      </w:r>
      <w:r w:rsidRPr="007555ED">
        <w:rPr>
          <w:rFonts w:ascii="Times New Roman" w:hAnsi="Times New Roman"/>
          <w:sz w:val="28"/>
          <w:szCs w:val="28"/>
        </w:rPr>
        <w:t>—</w:t>
      </w:r>
      <w:r w:rsidR="00626C3E">
        <w:rPr>
          <w:rFonts w:ascii="Times New Roman" w:hAnsi="Times New Roman"/>
          <w:sz w:val="28"/>
          <w:szCs w:val="28"/>
        </w:rPr>
        <w:t xml:space="preserve"> </w:t>
      </w:r>
      <w:r w:rsidRPr="007555ED">
        <w:rPr>
          <w:rFonts w:ascii="Times New Roman" w:hAnsi="Times New Roman"/>
          <w:sz w:val="28"/>
          <w:szCs w:val="28"/>
        </w:rPr>
        <w:t>но ведь и традици</w:t>
      </w:r>
      <w:r>
        <w:rPr>
          <w:rFonts w:ascii="Times New Roman" w:hAnsi="Times New Roman"/>
          <w:sz w:val="28"/>
          <w:szCs w:val="28"/>
        </w:rPr>
        <w:t>онно образ восточного священнос</w:t>
      </w:r>
      <w:r w:rsidRPr="007555ED">
        <w:rPr>
          <w:rFonts w:ascii="Times New Roman" w:hAnsi="Times New Roman"/>
          <w:sz w:val="28"/>
          <w:szCs w:val="28"/>
        </w:rPr>
        <w:t>лужителя главным образом связывался с литургической стороной, а население</w:t>
      </w:r>
      <w:r w:rsidR="00626C3E">
        <w:rPr>
          <w:rFonts w:ascii="Times New Roman" w:hAnsi="Times New Roman"/>
          <w:sz w:val="28"/>
          <w:szCs w:val="28"/>
        </w:rPr>
        <w:t xml:space="preserve"> </w:t>
      </w:r>
      <w:r w:rsidRPr="007555ED">
        <w:rPr>
          <w:rFonts w:ascii="Times New Roman" w:hAnsi="Times New Roman"/>
          <w:sz w:val="28"/>
          <w:szCs w:val="28"/>
        </w:rPr>
        <w:t>чаще всего ожидало от священников лишь проведения основных литургических</w:t>
      </w:r>
      <w:r w:rsidR="00626C3E">
        <w:rPr>
          <w:rFonts w:ascii="Times New Roman" w:hAnsi="Times New Roman"/>
          <w:sz w:val="28"/>
          <w:szCs w:val="28"/>
        </w:rPr>
        <w:t xml:space="preserve"> </w:t>
      </w:r>
      <w:r w:rsidRPr="007555ED">
        <w:rPr>
          <w:rFonts w:ascii="Times New Roman" w:hAnsi="Times New Roman"/>
          <w:sz w:val="28"/>
          <w:szCs w:val="28"/>
        </w:rPr>
        <w:t>служб да торжественного освящения тех или иных житейских дел.</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Распространение революционизи</w:t>
      </w:r>
      <w:r w:rsidR="00626C3E">
        <w:rPr>
          <w:rFonts w:ascii="Times New Roman" w:hAnsi="Times New Roman"/>
          <w:sz w:val="28"/>
          <w:szCs w:val="28"/>
        </w:rPr>
        <w:t xml:space="preserve">рующих протестантских течений в </w:t>
      </w:r>
      <w:r w:rsidRPr="007555ED">
        <w:rPr>
          <w:rFonts w:ascii="Times New Roman" w:hAnsi="Times New Roman"/>
          <w:sz w:val="28"/>
          <w:szCs w:val="28"/>
        </w:rPr>
        <w:t>Польше и Литве и параллельный им динамизм католической Реформы, хотя и</w:t>
      </w:r>
      <w:r w:rsidR="00626C3E">
        <w:rPr>
          <w:rFonts w:ascii="Times New Roman" w:hAnsi="Times New Roman"/>
          <w:sz w:val="28"/>
          <w:szCs w:val="28"/>
        </w:rPr>
        <w:t xml:space="preserve"> </w:t>
      </w:r>
      <w:r w:rsidRPr="007555ED">
        <w:rPr>
          <w:rFonts w:ascii="Times New Roman" w:hAnsi="Times New Roman"/>
          <w:sz w:val="28"/>
          <w:szCs w:val="28"/>
        </w:rPr>
        <w:t>начавшейся позже, но более мощной и продолжительной, по контрасту выявили</w:t>
      </w:r>
      <w:r w:rsidR="00626C3E">
        <w:rPr>
          <w:rFonts w:ascii="Times New Roman" w:hAnsi="Times New Roman"/>
          <w:sz w:val="28"/>
          <w:szCs w:val="28"/>
        </w:rPr>
        <w:t xml:space="preserve"> </w:t>
      </w:r>
      <w:r w:rsidRPr="007555ED">
        <w:rPr>
          <w:rFonts w:ascii="Times New Roman" w:hAnsi="Times New Roman"/>
          <w:sz w:val="28"/>
          <w:szCs w:val="28"/>
        </w:rPr>
        <w:t>слабости Рутенской церкви и критическое состояние рутенского православия.</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lastRenderedPageBreak/>
        <w:t>Таким образом, именно конфронтация</w:t>
      </w:r>
      <w:r w:rsidR="00626C3E">
        <w:rPr>
          <w:rFonts w:ascii="Times New Roman" w:hAnsi="Times New Roman"/>
          <w:sz w:val="28"/>
          <w:szCs w:val="28"/>
        </w:rPr>
        <w:t xml:space="preserve"> с быстро изменяющимся западным </w:t>
      </w:r>
      <w:r w:rsidRPr="007555ED">
        <w:rPr>
          <w:rFonts w:ascii="Times New Roman" w:hAnsi="Times New Roman"/>
          <w:sz w:val="28"/>
          <w:szCs w:val="28"/>
        </w:rPr>
        <w:t>миром послужила причиной подлинного кризис</w:t>
      </w:r>
      <w:r w:rsidR="00626C3E">
        <w:rPr>
          <w:rFonts w:ascii="Times New Roman" w:hAnsi="Times New Roman"/>
          <w:sz w:val="28"/>
          <w:szCs w:val="28"/>
        </w:rPr>
        <w:t>а (а не просто упадка) в рутенс</w:t>
      </w:r>
      <w:r w:rsidRPr="007555ED">
        <w:rPr>
          <w:rFonts w:ascii="Times New Roman" w:hAnsi="Times New Roman"/>
          <w:sz w:val="28"/>
          <w:szCs w:val="28"/>
        </w:rPr>
        <w:t>ком православии XVI века.</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Здесь не место всестороннему сравнительно</w:t>
      </w:r>
      <w:r w:rsidR="00626C3E">
        <w:rPr>
          <w:rFonts w:ascii="Times New Roman" w:hAnsi="Times New Roman"/>
          <w:sz w:val="28"/>
          <w:szCs w:val="28"/>
        </w:rPr>
        <w:t xml:space="preserve">му анализу рутенской и западной </w:t>
      </w:r>
      <w:r w:rsidRPr="007555ED">
        <w:rPr>
          <w:rFonts w:ascii="Times New Roman" w:hAnsi="Times New Roman"/>
          <w:sz w:val="28"/>
          <w:szCs w:val="28"/>
        </w:rPr>
        <w:t>религиозной жизни. Для наших целей достаточно рассмотреть одно явление,</w:t>
      </w:r>
      <w:r w:rsidR="00626C3E">
        <w:rPr>
          <w:rFonts w:ascii="Times New Roman" w:hAnsi="Times New Roman"/>
          <w:sz w:val="28"/>
          <w:szCs w:val="28"/>
        </w:rPr>
        <w:t xml:space="preserve"> </w:t>
      </w:r>
      <w:r w:rsidRPr="007555ED">
        <w:rPr>
          <w:rFonts w:ascii="Times New Roman" w:hAnsi="Times New Roman"/>
          <w:sz w:val="28"/>
          <w:szCs w:val="28"/>
        </w:rPr>
        <w:t>которое, можно сказать, символизирует собою общее положение: книгопечатание.</w:t>
      </w:r>
      <w:r w:rsidR="00626C3E">
        <w:rPr>
          <w:rFonts w:ascii="Times New Roman" w:hAnsi="Times New Roman"/>
          <w:sz w:val="28"/>
          <w:szCs w:val="28"/>
        </w:rPr>
        <w:t xml:space="preserve"> </w:t>
      </w:r>
      <w:r w:rsidRPr="007555ED">
        <w:rPr>
          <w:rFonts w:ascii="Times New Roman" w:hAnsi="Times New Roman"/>
          <w:sz w:val="28"/>
          <w:szCs w:val="28"/>
        </w:rPr>
        <w:t>Центральная роль печатного станка как провозвестника перемен, характеризующих</w:t>
      </w:r>
      <w:r w:rsidR="00626C3E">
        <w:rPr>
          <w:rFonts w:ascii="Times New Roman" w:hAnsi="Times New Roman"/>
          <w:sz w:val="28"/>
          <w:szCs w:val="28"/>
        </w:rPr>
        <w:t xml:space="preserve"> </w:t>
      </w:r>
      <w:r w:rsidRPr="007555ED">
        <w:rPr>
          <w:rFonts w:ascii="Times New Roman" w:hAnsi="Times New Roman"/>
          <w:sz w:val="28"/>
          <w:szCs w:val="28"/>
        </w:rPr>
        <w:t>ранние стадии новой истории, является общим местом в историографии.</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Увеличивающиеся по численност</w:t>
      </w:r>
      <w:r w:rsidR="00626C3E">
        <w:rPr>
          <w:rFonts w:ascii="Times New Roman" w:hAnsi="Times New Roman"/>
          <w:sz w:val="28"/>
          <w:szCs w:val="28"/>
        </w:rPr>
        <w:t xml:space="preserve">и поставщики слова получали все </w:t>
      </w:r>
      <w:r w:rsidRPr="007555ED">
        <w:rPr>
          <w:rFonts w:ascii="Times New Roman" w:hAnsi="Times New Roman"/>
          <w:sz w:val="28"/>
          <w:szCs w:val="28"/>
        </w:rPr>
        <w:t>большую возможность распространять свои труды среди возрастающего числа</w:t>
      </w:r>
      <w:r w:rsidR="00626C3E">
        <w:rPr>
          <w:rFonts w:ascii="Times New Roman" w:hAnsi="Times New Roman"/>
          <w:sz w:val="28"/>
          <w:szCs w:val="28"/>
        </w:rPr>
        <w:t xml:space="preserve"> </w:t>
      </w:r>
      <w:r w:rsidRPr="007555ED">
        <w:rPr>
          <w:rFonts w:ascii="Times New Roman" w:hAnsi="Times New Roman"/>
          <w:sz w:val="28"/>
          <w:szCs w:val="28"/>
        </w:rPr>
        <w:t>читателей, революционизируя все аспекты европейской цивилизации, что не</w:t>
      </w:r>
      <w:r w:rsidR="00626C3E">
        <w:rPr>
          <w:rFonts w:ascii="Times New Roman" w:hAnsi="Times New Roman"/>
          <w:sz w:val="28"/>
          <w:szCs w:val="28"/>
        </w:rPr>
        <w:t xml:space="preserve"> </w:t>
      </w:r>
      <w:r w:rsidRPr="007555ED">
        <w:rPr>
          <w:rFonts w:ascii="Times New Roman" w:hAnsi="Times New Roman"/>
          <w:sz w:val="28"/>
          <w:szCs w:val="28"/>
        </w:rPr>
        <w:t>могло не сказаться на жизни православных — отдельных верующих, общин и</w:t>
      </w:r>
      <w:r w:rsidR="00626C3E">
        <w:rPr>
          <w:rFonts w:ascii="Times New Roman" w:hAnsi="Times New Roman"/>
          <w:sz w:val="28"/>
          <w:szCs w:val="28"/>
        </w:rPr>
        <w:t xml:space="preserve"> </w:t>
      </w:r>
      <w:r w:rsidRPr="007555ED">
        <w:rPr>
          <w:rFonts w:ascii="Times New Roman" w:hAnsi="Times New Roman"/>
          <w:sz w:val="28"/>
          <w:szCs w:val="28"/>
        </w:rPr>
        <w:t>целых народов. В то время станок стал играть столь же важную роль в обработке</w:t>
      </w:r>
      <w:r w:rsidR="00626C3E">
        <w:rPr>
          <w:rFonts w:ascii="Times New Roman" w:hAnsi="Times New Roman"/>
          <w:sz w:val="28"/>
          <w:szCs w:val="28"/>
        </w:rPr>
        <w:t xml:space="preserve"> </w:t>
      </w:r>
      <w:r w:rsidRPr="007555ED">
        <w:rPr>
          <w:rFonts w:ascii="Times New Roman" w:hAnsi="Times New Roman"/>
          <w:sz w:val="28"/>
          <w:szCs w:val="28"/>
        </w:rPr>
        <w:t>и пропаганде информации, как компьютер в наши дни. Поэтому мы можем</w:t>
      </w:r>
      <w:r w:rsidR="00626C3E">
        <w:rPr>
          <w:rFonts w:ascii="Times New Roman" w:hAnsi="Times New Roman"/>
          <w:sz w:val="28"/>
          <w:szCs w:val="28"/>
        </w:rPr>
        <w:t xml:space="preserve"> </w:t>
      </w:r>
      <w:r w:rsidRPr="007555ED">
        <w:rPr>
          <w:rFonts w:ascii="Times New Roman" w:hAnsi="Times New Roman"/>
          <w:sz w:val="28"/>
          <w:szCs w:val="28"/>
        </w:rPr>
        <w:t>в какой-то степени оценить глубину вызова со стороны окружающего мира,</w:t>
      </w:r>
      <w:r w:rsidR="00626C3E">
        <w:rPr>
          <w:rFonts w:ascii="Times New Roman" w:hAnsi="Times New Roman"/>
          <w:sz w:val="28"/>
          <w:szCs w:val="28"/>
        </w:rPr>
        <w:t xml:space="preserve"> </w:t>
      </w:r>
      <w:r w:rsidRPr="007555ED">
        <w:rPr>
          <w:rFonts w:ascii="Times New Roman" w:hAnsi="Times New Roman"/>
          <w:sz w:val="28"/>
          <w:szCs w:val="28"/>
        </w:rPr>
        <w:t>перед которым оказался рутенский мир, на основании беглого статистического</w:t>
      </w:r>
      <w:r w:rsidR="00626C3E">
        <w:rPr>
          <w:rFonts w:ascii="Times New Roman" w:hAnsi="Times New Roman"/>
          <w:sz w:val="28"/>
          <w:szCs w:val="28"/>
        </w:rPr>
        <w:t xml:space="preserve"> </w:t>
      </w:r>
      <w:r w:rsidRPr="007555ED">
        <w:rPr>
          <w:rFonts w:ascii="Times New Roman" w:hAnsi="Times New Roman"/>
          <w:sz w:val="28"/>
          <w:szCs w:val="28"/>
        </w:rPr>
        <w:t>сравнения уровня развития печати — богословской и иной — в Рутении и в</w:t>
      </w:r>
      <w:r w:rsidR="00626C3E">
        <w:rPr>
          <w:rFonts w:ascii="Times New Roman" w:hAnsi="Times New Roman"/>
          <w:sz w:val="28"/>
          <w:szCs w:val="28"/>
        </w:rPr>
        <w:t xml:space="preserve"> </w:t>
      </w:r>
      <w:r w:rsidRPr="007555ED">
        <w:rPr>
          <w:rFonts w:ascii="Times New Roman" w:hAnsi="Times New Roman"/>
          <w:sz w:val="28"/>
          <w:szCs w:val="28"/>
        </w:rPr>
        <w:t>Западной Европе.</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Книгопечатание на кириллице в украин</w:t>
      </w:r>
      <w:r w:rsidR="00626C3E">
        <w:rPr>
          <w:rFonts w:ascii="Times New Roman" w:hAnsi="Times New Roman"/>
          <w:sz w:val="28"/>
          <w:szCs w:val="28"/>
        </w:rPr>
        <w:t xml:space="preserve">ских и белорусских землях в XVI </w:t>
      </w:r>
      <w:r w:rsidRPr="007555ED">
        <w:rPr>
          <w:rFonts w:ascii="Times New Roman" w:hAnsi="Times New Roman"/>
          <w:sz w:val="28"/>
          <w:szCs w:val="28"/>
        </w:rPr>
        <w:t>веке имело огромное значение для религиозного, культурного и социального</w:t>
      </w:r>
      <w:r w:rsidR="00626C3E">
        <w:rPr>
          <w:rFonts w:ascii="Times New Roman" w:hAnsi="Times New Roman"/>
          <w:sz w:val="28"/>
          <w:szCs w:val="28"/>
        </w:rPr>
        <w:t xml:space="preserve"> </w:t>
      </w:r>
      <w:r w:rsidRPr="007555ED">
        <w:rPr>
          <w:rFonts w:ascii="Times New Roman" w:hAnsi="Times New Roman"/>
          <w:sz w:val="28"/>
          <w:szCs w:val="28"/>
        </w:rPr>
        <w:t>возрождения Рутении. На его счету по крайней мере одно монументальное достижение</w:t>
      </w:r>
      <w:r w:rsidR="00626C3E">
        <w:rPr>
          <w:rFonts w:ascii="Times New Roman" w:hAnsi="Times New Roman"/>
          <w:sz w:val="28"/>
          <w:szCs w:val="28"/>
        </w:rPr>
        <w:t xml:space="preserve"> </w:t>
      </w:r>
      <w:r w:rsidRPr="007555ED">
        <w:rPr>
          <w:rFonts w:ascii="Times New Roman" w:hAnsi="Times New Roman"/>
          <w:sz w:val="28"/>
          <w:szCs w:val="28"/>
        </w:rPr>
        <w:t>— Острожская Библия, первое сла</w:t>
      </w:r>
      <w:r w:rsidR="00626C3E">
        <w:rPr>
          <w:rFonts w:ascii="Times New Roman" w:hAnsi="Times New Roman"/>
          <w:sz w:val="28"/>
          <w:szCs w:val="28"/>
        </w:rPr>
        <w:t xml:space="preserve">вянское полное издание Писания, </w:t>
      </w:r>
      <w:r w:rsidRPr="007555ED">
        <w:rPr>
          <w:rFonts w:ascii="Times New Roman" w:hAnsi="Times New Roman"/>
          <w:sz w:val="28"/>
          <w:szCs w:val="28"/>
        </w:rPr>
        <w:t>которое с филологической точки зрения не уступало лучшим тогдашним западноевропейским</w:t>
      </w:r>
      <w:r w:rsidR="00626C3E">
        <w:rPr>
          <w:rFonts w:ascii="Times New Roman" w:hAnsi="Times New Roman"/>
          <w:sz w:val="28"/>
          <w:szCs w:val="28"/>
        </w:rPr>
        <w:t xml:space="preserve"> </w:t>
      </w:r>
      <w:r w:rsidRPr="007555ED">
        <w:rPr>
          <w:rFonts w:ascii="Times New Roman" w:hAnsi="Times New Roman"/>
          <w:sz w:val="28"/>
          <w:szCs w:val="28"/>
        </w:rPr>
        <w:t>образцам. Книгопечатание на кириллице в рутенских землях</w:t>
      </w:r>
      <w:r>
        <w:rPr>
          <w:rFonts w:ascii="Times New Roman" w:hAnsi="Times New Roman"/>
          <w:sz w:val="28"/>
          <w:szCs w:val="28"/>
        </w:rPr>
        <w:t xml:space="preserve"> </w:t>
      </w:r>
      <w:r w:rsidRPr="007555ED">
        <w:rPr>
          <w:rFonts w:ascii="Times New Roman" w:hAnsi="Times New Roman"/>
          <w:sz w:val="28"/>
          <w:szCs w:val="28"/>
        </w:rPr>
        <w:t>началось сравнительно давно, в 1523 г., но в XVI веке развивалось неравномерно</w:t>
      </w:r>
      <w:r w:rsidR="00626C3E">
        <w:rPr>
          <w:rFonts w:ascii="Times New Roman" w:hAnsi="Times New Roman"/>
          <w:sz w:val="28"/>
          <w:szCs w:val="28"/>
        </w:rPr>
        <w:t xml:space="preserve"> </w:t>
      </w:r>
      <w:r w:rsidRPr="007555ED">
        <w:rPr>
          <w:rFonts w:ascii="Times New Roman" w:hAnsi="Times New Roman"/>
          <w:sz w:val="28"/>
          <w:szCs w:val="28"/>
        </w:rPr>
        <w:t>и не слишком бурно. От двух вильнюсских изданий Франциска Скорины</w:t>
      </w:r>
      <w:r w:rsidR="00626C3E">
        <w:rPr>
          <w:rFonts w:ascii="Times New Roman" w:hAnsi="Times New Roman"/>
          <w:sz w:val="28"/>
          <w:szCs w:val="28"/>
        </w:rPr>
        <w:t xml:space="preserve"> </w:t>
      </w:r>
      <w:r w:rsidRPr="007555ED">
        <w:rPr>
          <w:rFonts w:ascii="Times New Roman" w:hAnsi="Times New Roman"/>
          <w:sz w:val="28"/>
          <w:szCs w:val="28"/>
        </w:rPr>
        <w:t xml:space="preserve">(1523и1525гг., </w:t>
      </w:r>
      <w:r w:rsidRPr="007555ED">
        <w:rPr>
          <w:rFonts w:ascii="Times New Roman" w:hAnsi="Times New Roman"/>
          <w:i/>
          <w:iCs/>
          <w:sz w:val="28"/>
          <w:szCs w:val="28"/>
        </w:rPr>
        <w:t>Мала подорожна книжка</w:t>
      </w:r>
      <w:r w:rsidRPr="007555ED">
        <w:rPr>
          <w:rFonts w:ascii="Times New Roman" w:hAnsi="Times New Roman"/>
          <w:sz w:val="28"/>
          <w:szCs w:val="28"/>
        </w:rPr>
        <w:t>, включавшая в себя Псалтирь, Часослов,</w:t>
      </w:r>
      <w:r w:rsidR="00626C3E">
        <w:rPr>
          <w:rFonts w:ascii="Times New Roman" w:hAnsi="Times New Roman"/>
          <w:sz w:val="28"/>
          <w:szCs w:val="28"/>
        </w:rPr>
        <w:t xml:space="preserve"> </w:t>
      </w:r>
      <w:r w:rsidRPr="007555ED">
        <w:rPr>
          <w:rFonts w:ascii="Times New Roman" w:hAnsi="Times New Roman"/>
          <w:sz w:val="28"/>
          <w:szCs w:val="28"/>
        </w:rPr>
        <w:t xml:space="preserve">17 акафистов и канонов </w:t>
      </w:r>
      <w:r w:rsidRPr="007555ED">
        <w:rPr>
          <w:rFonts w:ascii="Times New Roman" w:hAnsi="Times New Roman"/>
          <w:i/>
          <w:iCs/>
          <w:sz w:val="28"/>
          <w:szCs w:val="28"/>
        </w:rPr>
        <w:t xml:space="preserve">к Апостол) </w:t>
      </w:r>
      <w:r w:rsidRPr="007555ED">
        <w:rPr>
          <w:rFonts w:ascii="Times New Roman" w:hAnsi="Times New Roman"/>
          <w:sz w:val="28"/>
          <w:szCs w:val="28"/>
        </w:rPr>
        <w:t xml:space="preserve">до заблудовского </w:t>
      </w:r>
      <w:r w:rsidR="00626C3E">
        <w:rPr>
          <w:rFonts w:ascii="Times New Roman" w:hAnsi="Times New Roman"/>
          <w:i/>
          <w:iCs/>
          <w:sz w:val="28"/>
          <w:szCs w:val="28"/>
        </w:rPr>
        <w:t xml:space="preserve">Учительного Евангелия </w:t>
      </w:r>
      <w:r w:rsidRPr="007555ED">
        <w:rPr>
          <w:rFonts w:ascii="Times New Roman" w:hAnsi="Times New Roman"/>
          <w:sz w:val="28"/>
          <w:szCs w:val="28"/>
        </w:rPr>
        <w:t xml:space="preserve">напечатанного в 1569 г. </w:t>
      </w:r>
      <w:r w:rsidRPr="007555ED">
        <w:rPr>
          <w:rFonts w:ascii="Times New Roman" w:hAnsi="Times New Roman"/>
          <w:sz w:val="28"/>
          <w:szCs w:val="28"/>
        </w:rPr>
        <w:lastRenderedPageBreak/>
        <w:t>Иваном Федоровым, прошло почти полвека, и все это</w:t>
      </w:r>
      <w:r w:rsidR="00626C3E">
        <w:rPr>
          <w:rFonts w:ascii="Times New Roman" w:hAnsi="Times New Roman"/>
          <w:sz w:val="28"/>
          <w:szCs w:val="28"/>
        </w:rPr>
        <w:t xml:space="preserve"> </w:t>
      </w:r>
      <w:r w:rsidRPr="007555ED">
        <w:rPr>
          <w:rFonts w:ascii="Times New Roman" w:hAnsi="Times New Roman"/>
          <w:sz w:val="28"/>
          <w:szCs w:val="28"/>
        </w:rPr>
        <w:t>время в Украине и Беларуси православная литература на кириллице не печаталась</w:t>
      </w:r>
      <w:r w:rsidR="00626C3E">
        <w:rPr>
          <w:rFonts w:ascii="Times New Roman" w:hAnsi="Times New Roman"/>
          <w:sz w:val="28"/>
          <w:szCs w:val="28"/>
        </w:rPr>
        <w:t xml:space="preserve"> </w:t>
      </w:r>
      <w:r w:rsidRPr="007555ED">
        <w:rPr>
          <w:rFonts w:ascii="Times New Roman" w:hAnsi="Times New Roman"/>
          <w:sz w:val="28"/>
          <w:szCs w:val="28"/>
        </w:rPr>
        <w:t>вовсе. Общее число всех известных изданий на кириллице в Украине и</w:t>
      </w:r>
      <w:r w:rsidR="00626C3E">
        <w:rPr>
          <w:rFonts w:ascii="Times New Roman" w:hAnsi="Times New Roman"/>
          <w:sz w:val="28"/>
          <w:szCs w:val="28"/>
        </w:rPr>
        <w:t xml:space="preserve"> </w:t>
      </w:r>
      <w:r w:rsidRPr="007555ED">
        <w:rPr>
          <w:rFonts w:ascii="Times New Roman" w:hAnsi="Times New Roman"/>
          <w:sz w:val="28"/>
          <w:szCs w:val="28"/>
        </w:rPr>
        <w:t>Беларуси за весь XVI в</w:t>
      </w:r>
      <w:r w:rsidR="00626C3E">
        <w:rPr>
          <w:rFonts w:ascii="Times New Roman" w:hAnsi="Times New Roman"/>
          <w:sz w:val="28"/>
          <w:szCs w:val="28"/>
        </w:rPr>
        <w:t>ек не превышает 75 наименований</w:t>
      </w:r>
      <w:r w:rsidR="00833218">
        <w:rPr>
          <w:rStyle w:val="a9"/>
          <w:rFonts w:ascii="Times New Roman" w:hAnsi="Times New Roman"/>
          <w:sz w:val="28"/>
          <w:szCs w:val="28"/>
        </w:rPr>
        <w:footnoteReference w:id="23"/>
      </w:r>
      <w:r w:rsidRPr="007555ED">
        <w:rPr>
          <w:rFonts w:ascii="Times New Roman" w:hAnsi="Times New Roman"/>
          <w:sz w:val="28"/>
          <w:szCs w:val="28"/>
        </w:rPr>
        <w:t>.</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В силу неуклонного падения Константинополь</w:t>
      </w:r>
      <w:r w:rsidR="00626C3E">
        <w:rPr>
          <w:rFonts w:ascii="Times New Roman" w:hAnsi="Times New Roman"/>
          <w:sz w:val="28"/>
          <w:szCs w:val="28"/>
        </w:rPr>
        <w:t xml:space="preserve">ского патриархата как церковной </w:t>
      </w:r>
      <w:r w:rsidRPr="007555ED">
        <w:rPr>
          <w:rFonts w:ascii="Times New Roman" w:hAnsi="Times New Roman"/>
          <w:sz w:val="28"/>
          <w:szCs w:val="28"/>
        </w:rPr>
        <w:t>институции под османским владычеством и аналогичного организационного</w:t>
      </w:r>
      <w:r w:rsidR="00626C3E">
        <w:rPr>
          <w:rFonts w:ascii="Times New Roman" w:hAnsi="Times New Roman"/>
          <w:sz w:val="28"/>
          <w:szCs w:val="28"/>
        </w:rPr>
        <w:t xml:space="preserve"> </w:t>
      </w:r>
      <w:r w:rsidRPr="007555ED">
        <w:rPr>
          <w:rFonts w:ascii="Times New Roman" w:hAnsi="Times New Roman"/>
          <w:sz w:val="28"/>
          <w:szCs w:val="28"/>
        </w:rPr>
        <w:t>разложения Киевской митрополии XVI века отношения между патриархатом</w:t>
      </w:r>
      <w:r w:rsidR="00626C3E">
        <w:rPr>
          <w:rFonts w:ascii="Times New Roman" w:hAnsi="Times New Roman"/>
          <w:sz w:val="28"/>
          <w:szCs w:val="28"/>
        </w:rPr>
        <w:t xml:space="preserve"> </w:t>
      </w:r>
      <w:r w:rsidRPr="007555ED">
        <w:rPr>
          <w:rFonts w:ascii="Times New Roman" w:hAnsi="Times New Roman"/>
          <w:sz w:val="28"/>
          <w:szCs w:val="28"/>
        </w:rPr>
        <w:t>и Рутенской церковью свелись к минимуму и стали сугубо формальными.</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Похоже, что мало кто из митрополито</w:t>
      </w:r>
      <w:r w:rsidR="00626C3E">
        <w:rPr>
          <w:rFonts w:ascii="Times New Roman" w:hAnsi="Times New Roman"/>
          <w:sz w:val="28"/>
          <w:szCs w:val="28"/>
        </w:rPr>
        <w:t xml:space="preserve">в Киевских был утвержден, а тем </w:t>
      </w:r>
      <w:r w:rsidRPr="007555ED">
        <w:rPr>
          <w:rFonts w:ascii="Times New Roman" w:hAnsi="Times New Roman"/>
          <w:sz w:val="28"/>
          <w:szCs w:val="28"/>
        </w:rPr>
        <w:t>более выдвинут Константинополем. Судя по многочисленным прошениям, подаваемым</w:t>
      </w:r>
      <w:r w:rsidR="00626C3E">
        <w:rPr>
          <w:rFonts w:ascii="Times New Roman" w:hAnsi="Times New Roman"/>
          <w:sz w:val="28"/>
          <w:szCs w:val="28"/>
        </w:rPr>
        <w:t xml:space="preserve"> </w:t>
      </w:r>
      <w:r w:rsidRPr="007555ED">
        <w:rPr>
          <w:rFonts w:ascii="Times New Roman" w:hAnsi="Times New Roman"/>
          <w:sz w:val="28"/>
          <w:szCs w:val="28"/>
        </w:rPr>
        <w:t>Московскому царю православным монашеств</w:t>
      </w:r>
      <w:r w:rsidR="00626C3E">
        <w:rPr>
          <w:rFonts w:ascii="Times New Roman" w:hAnsi="Times New Roman"/>
          <w:sz w:val="28"/>
          <w:szCs w:val="28"/>
        </w:rPr>
        <w:t xml:space="preserve">ом, епископами и даже </w:t>
      </w:r>
      <w:r w:rsidRPr="007555ED">
        <w:rPr>
          <w:rFonts w:ascii="Times New Roman" w:hAnsi="Times New Roman"/>
          <w:sz w:val="28"/>
          <w:szCs w:val="28"/>
        </w:rPr>
        <w:t>патриархами из различных христианских центров Османской империи, положение</w:t>
      </w:r>
      <w:r w:rsidR="00626C3E">
        <w:rPr>
          <w:rFonts w:ascii="Times New Roman" w:hAnsi="Times New Roman"/>
          <w:sz w:val="28"/>
          <w:szCs w:val="28"/>
        </w:rPr>
        <w:t xml:space="preserve"> </w:t>
      </w:r>
      <w:r w:rsidRPr="007555ED">
        <w:rPr>
          <w:rFonts w:ascii="Times New Roman" w:hAnsi="Times New Roman"/>
          <w:sz w:val="28"/>
          <w:szCs w:val="28"/>
        </w:rPr>
        <w:t>греков не позволяло им оказывать</w:t>
      </w:r>
      <w:r w:rsidR="00626C3E">
        <w:rPr>
          <w:rFonts w:ascii="Times New Roman" w:hAnsi="Times New Roman"/>
          <w:sz w:val="28"/>
          <w:szCs w:val="28"/>
        </w:rPr>
        <w:t xml:space="preserve"> какое бы то ни было влияние на </w:t>
      </w:r>
      <w:r w:rsidRPr="007555ED">
        <w:rPr>
          <w:rFonts w:ascii="Times New Roman" w:hAnsi="Times New Roman"/>
          <w:sz w:val="28"/>
          <w:szCs w:val="28"/>
        </w:rPr>
        <w:t>церковные дела Киевской митрополии. Нет никаких свидетельств участия греков</w:t>
      </w:r>
      <w:r w:rsidR="00626C3E">
        <w:rPr>
          <w:rFonts w:ascii="Times New Roman" w:hAnsi="Times New Roman"/>
          <w:sz w:val="28"/>
          <w:szCs w:val="28"/>
        </w:rPr>
        <w:t xml:space="preserve"> </w:t>
      </w:r>
      <w:r w:rsidRPr="007555ED">
        <w:rPr>
          <w:rFonts w:ascii="Times New Roman" w:hAnsi="Times New Roman"/>
          <w:sz w:val="28"/>
          <w:szCs w:val="28"/>
        </w:rPr>
        <w:t>в жизни украинско-белорусской общ</w:t>
      </w:r>
      <w:r w:rsidR="00626C3E">
        <w:rPr>
          <w:rFonts w:ascii="Times New Roman" w:hAnsi="Times New Roman"/>
          <w:sz w:val="28"/>
          <w:szCs w:val="28"/>
        </w:rPr>
        <w:t xml:space="preserve">ины в течение большей части XVI </w:t>
      </w:r>
      <w:r w:rsidRPr="007555ED">
        <w:rPr>
          <w:rFonts w:ascii="Times New Roman" w:hAnsi="Times New Roman"/>
          <w:sz w:val="28"/>
          <w:szCs w:val="28"/>
        </w:rPr>
        <w:t>века. И тем не менее угнетенное состояние гр</w:t>
      </w:r>
      <w:r w:rsidR="00626C3E">
        <w:rPr>
          <w:rFonts w:ascii="Times New Roman" w:hAnsi="Times New Roman"/>
          <w:sz w:val="28"/>
          <w:szCs w:val="28"/>
        </w:rPr>
        <w:t>еческого православия под туркок</w:t>
      </w:r>
      <w:r w:rsidRPr="007555ED">
        <w:rPr>
          <w:rFonts w:ascii="Times New Roman" w:hAnsi="Times New Roman"/>
          <w:sz w:val="28"/>
          <w:szCs w:val="28"/>
        </w:rPr>
        <w:t>р'атигй в конце концов косвенным путем вызвало оживление связей между греками</w:t>
      </w:r>
      <w:r w:rsidR="00626C3E">
        <w:rPr>
          <w:rFonts w:ascii="Times New Roman" w:hAnsi="Times New Roman"/>
          <w:sz w:val="28"/>
          <w:szCs w:val="28"/>
        </w:rPr>
        <w:t xml:space="preserve"> </w:t>
      </w:r>
      <w:r w:rsidRPr="007555ED">
        <w:rPr>
          <w:rFonts w:ascii="Times New Roman" w:hAnsi="Times New Roman"/>
          <w:sz w:val="28"/>
          <w:szCs w:val="28"/>
        </w:rPr>
        <w:t>и восточными славянами. Весь XVI век возрастала зависимость греческих</w:t>
      </w:r>
      <w:r w:rsidR="00626C3E">
        <w:rPr>
          <w:rFonts w:ascii="Times New Roman" w:hAnsi="Times New Roman"/>
          <w:sz w:val="28"/>
          <w:szCs w:val="28"/>
        </w:rPr>
        <w:t xml:space="preserve"> </w:t>
      </w:r>
      <w:r w:rsidRPr="007555ED">
        <w:rPr>
          <w:rFonts w:ascii="Times New Roman" w:hAnsi="Times New Roman"/>
          <w:sz w:val="28"/>
          <w:szCs w:val="28"/>
        </w:rPr>
        <w:t>православных учреждений от финансовой поддержки Московии, и множество</w:t>
      </w:r>
      <w:r w:rsidR="00626C3E">
        <w:rPr>
          <w:rFonts w:ascii="Times New Roman" w:hAnsi="Times New Roman"/>
          <w:sz w:val="28"/>
          <w:szCs w:val="28"/>
        </w:rPr>
        <w:t xml:space="preserve"> </w:t>
      </w:r>
      <w:r w:rsidRPr="007555ED">
        <w:rPr>
          <w:rFonts w:ascii="Times New Roman" w:hAnsi="Times New Roman"/>
          <w:sz w:val="28"/>
          <w:szCs w:val="28"/>
        </w:rPr>
        <w:t>представителей патриархата, отправлявшихся на север в поисках царских подаяний,</w:t>
      </w:r>
      <w:r w:rsidR="00626C3E">
        <w:rPr>
          <w:rFonts w:ascii="Times New Roman" w:hAnsi="Times New Roman"/>
          <w:sz w:val="28"/>
          <w:szCs w:val="28"/>
        </w:rPr>
        <w:t xml:space="preserve"> </w:t>
      </w:r>
      <w:r w:rsidRPr="007555ED">
        <w:rPr>
          <w:rFonts w:ascii="Times New Roman" w:hAnsi="Times New Roman"/>
          <w:sz w:val="28"/>
          <w:szCs w:val="28"/>
        </w:rPr>
        <w:t>попадали в Украину и Беларусь. Именн</w:t>
      </w:r>
      <w:r w:rsidR="00626C3E">
        <w:rPr>
          <w:rFonts w:ascii="Times New Roman" w:hAnsi="Times New Roman"/>
          <w:sz w:val="28"/>
          <w:szCs w:val="28"/>
        </w:rPr>
        <w:t xml:space="preserve">о во время этих нищенских </w:t>
      </w:r>
      <w:r w:rsidRPr="007555ED">
        <w:rPr>
          <w:rFonts w:ascii="Times New Roman" w:hAnsi="Times New Roman"/>
          <w:sz w:val="28"/>
          <w:szCs w:val="28"/>
        </w:rPr>
        <w:t>паломничеств рутены, всегда смотревшие на Константинополь как на источник</w:t>
      </w:r>
      <w:r w:rsidR="00626C3E">
        <w:rPr>
          <w:rFonts w:ascii="Times New Roman" w:hAnsi="Times New Roman"/>
          <w:sz w:val="28"/>
          <w:szCs w:val="28"/>
        </w:rPr>
        <w:t xml:space="preserve"> </w:t>
      </w:r>
      <w:r w:rsidRPr="007555ED">
        <w:rPr>
          <w:rFonts w:ascii="Times New Roman" w:hAnsi="Times New Roman"/>
          <w:sz w:val="28"/>
          <w:szCs w:val="28"/>
        </w:rPr>
        <w:t>вдохновения и руководства, и смогли разглядеть, что их материнская церковь</w:t>
      </w:r>
      <w:r w:rsidR="00626C3E">
        <w:rPr>
          <w:rFonts w:ascii="Times New Roman" w:hAnsi="Times New Roman"/>
          <w:sz w:val="28"/>
          <w:szCs w:val="28"/>
        </w:rPr>
        <w:t xml:space="preserve"> </w:t>
      </w:r>
      <w:r w:rsidRPr="007555ED">
        <w:rPr>
          <w:rFonts w:ascii="Times New Roman" w:hAnsi="Times New Roman"/>
          <w:sz w:val="28"/>
          <w:szCs w:val="28"/>
        </w:rPr>
        <w:t>сама испытывает крайнюю нужду и не может предложить сколько-нибудь полноценной</w:t>
      </w:r>
      <w:r w:rsidR="00626C3E">
        <w:rPr>
          <w:rFonts w:ascii="Times New Roman" w:hAnsi="Times New Roman"/>
          <w:sz w:val="28"/>
          <w:szCs w:val="28"/>
        </w:rPr>
        <w:t xml:space="preserve"> </w:t>
      </w:r>
      <w:r w:rsidRPr="007555ED">
        <w:rPr>
          <w:rFonts w:ascii="Times New Roman" w:hAnsi="Times New Roman"/>
          <w:sz w:val="28"/>
          <w:szCs w:val="28"/>
        </w:rPr>
        <w:t>программы церковной реформы.</w:t>
      </w:r>
    </w:p>
    <w:p w:rsidR="007555ED" w:rsidRPr="007555ED"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lastRenderedPageBreak/>
        <w:t xml:space="preserve">Из всех случаев соприкосновения рутенов с </w:t>
      </w:r>
      <w:r w:rsidR="00626C3E">
        <w:rPr>
          <w:rFonts w:ascii="Times New Roman" w:hAnsi="Times New Roman"/>
          <w:sz w:val="28"/>
          <w:szCs w:val="28"/>
        </w:rPr>
        <w:t xml:space="preserve">представителями греческого мира </w:t>
      </w:r>
      <w:r w:rsidRPr="007555ED">
        <w:rPr>
          <w:rFonts w:ascii="Times New Roman" w:hAnsi="Times New Roman"/>
          <w:sz w:val="28"/>
          <w:szCs w:val="28"/>
        </w:rPr>
        <w:t>самый значительный произошел в 1589 г., когда Константинопольский патриарх</w:t>
      </w:r>
      <w:r w:rsidR="00626C3E">
        <w:rPr>
          <w:rFonts w:ascii="Times New Roman" w:hAnsi="Times New Roman"/>
          <w:sz w:val="28"/>
          <w:szCs w:val="28"/>
        </w:rPr>
        <w:t xml:space="preserve"> </w:t>
      </w:r>
      <w:r w:rsidRPr="007555ED">
        <w:rPr>
          <w:rFonts w:ascii="Times New Roman" w:hAnsi="Times New Roman"/>
          <w:sz w:val="28"/>
          <w:szCs w:val="28"/>
        </w:rPr>
        <w:t>Иеремия II проезжал через Украину и Беларусь на обратном пути из Московии,</w:t>
      </w:r>
      <w:r w:rsidR="00626C3E">
        <w:rPr>
          <w:rFonts w:ascii="Times New Roman" w:hAnsi="Times New Roman"/>
          <w:sz w:val="28"/>
          <w:szCs w:val="28"/>
        </w:rPr>
        <w:t xml:space="preserve"> </w:t>
      </w:r>
      <w:r w:rsidRPr="007555ED">
        <w:rPr>
          <w:rFonts w:ascii="Times New Roman" w:hAnsi="Times New Roman"/>
          <w:sz w:val="28"/>
          <w:szCs w:val="28"/>
        </w:rPr>
        <w:t>где в январе того же года, проведя шесть месяцев под домашним арестом,</w:t>
      </w:r>
      <w:r w:rsidR="00626C3E">
        <w:rPr>
          <w:rFonts w:ascii="Times New Roman" w:hAnsi="Times New Roman"/>
          <w:sz w:val="28"/>
          <w:szCs w:val="28"/>
        </w:rPr>
        <w:t xml:space="preserve"> </w:t>
      </w:r>
      <w:r w:rsidRPr="007555ED">
        <w:rPr>
          <w:rFonts w:ascii="Times New Roman" w:hAnsi="Times New Roman"/>
          <w:sz w:val="28"/>
          <w:szCs w:val="28"/>
        </w:rPr>
        <w:t>он уступил давлению предоставить Московской митрополии статус патриархата.</w:t>
      </w:r>
    </w:p>
    <w:p w:rsidR="00AE4AEC" w:rsidRDefault="007555ED" w:rsidP="00626C3E">
      <w:pPr>
        <w:spacing w:line="360" w:lineRule="auto"/>
        <w:ind w:firstLine="709"/>
        <w:jc w:val="both"/>
        <w:rPr>
          <w:rFonts w:ascii="Times New Roman" w:hAnsi="Times New Roman"/>
          <w:sz w:val="28"/>
          <w:szCs w:val="28"/>
        </w:rPr>
      </w:pPr>
      <w:r w:rsidRPr="007555ED">
        <w:rPr>
          <w:rFonts w:ascii="Times New Roman" w:hAnsi="Times New Roman"/>
          <w:sz w:val="28"/>
          <w:szCs w:val="28"/>
        </w:rPr>
        <w:t>Осыпанный щедрыми дарами московитов</w:t>
      </w:r>
      <w:r w:rsidR="00626C3E">
        <w:rPr>
          <w:rFonts w:ascii="Times New Roman" w:hAnsi="Times New Roman"/>
          <w:sz w:val="28"/>
          <w:szCs w:val="28"/>
        </w:rPr>
        <w:t xml:space="preserve">, но несколько отрезвленный тем </w:t>
      </w:r>
      <w:r w:rsidRPr="007555ED">
        <w:rPr>
          <w:rFonts w:ascii="Times New Roman" w:hAnsi="Times New Roman"/>
          <w:sz w:val="28"/>
          <w:szCs w:val="28"/>
        </w:rPr>
        <w:t>обра</w:t>
      </w:r>
      <w:r w:rsidR="002C6677">
        <w:rPr>
          <w:rFonts w:ascii="Times New Roman" w:hAnsi="Times New Roman"/>
          <w:sz w:val="28"/>
          <w:szCs w:val="28"/>
        </w:rPr>
        <w:t>щением, которому подвергли его «</w:t>
      </w:r>
      <w:r w:rsidRPr="007555ED">
        <w:rPr>
          <w:rFonts w:ascii="Times New Roman" w:hAnsi="Times New Roman"/>
          <w:sz w:val="28"/>
          <w:szCs w:val="28"/>
        </w:rPr>
        <w:t>пленительные</w:t>
      </w:r>
      <w:r w:rsidR="002C6677">
        <w:rPr>
          <w:rFonts w:ascii="Times New Roman" w:hAnsi="Times New Roman"/>
          <w:sz w:val="28"/>
          <w:szCs w:val="28"/>
        </w:rPr>
        <w:t>»</w:t>
      </w:r>
      <w:r w:rsidRPr="007555ED">
        <w:rPr>
          <w:rFonts w:ascii="Times New Roman" w:hAnsi="Times New Roman"/>
          <w:sz w:val="28"/>
          <w:szCs w:val="28"/>
        </w:rPr>
        <w:t xml:space="preserve"> хозяева, Иеремия прибыл</w:t>
      </w:r>
      <w:r w:rsidR="00626C3E">
        <w:rPr>
          <w:rFonts w:ascii="Times New Roman" w:hAnsi="Times New Roman"/>
          <w:sz w:val="28"/>
          <w:szCs w:val="28"/>
        </w:rPr>
        <w:t xml:space="preserve"> </w:t>
      </w:r>
      <w:r w:rsidRPr="007555ED">
        <w:rPr>
          <w:rFonts w:ascii="Times New Roman" w:hAnsi="Times New Roman"/>
          <w:sz w:val="28"/>
          <w:szCs w:val="28"/>
        </w:rPr>
        <w:t>в Польско-Литовское государство, где был встречен с почестями, а король</w:t>
      </w:r>
      <w:r w:rsidR="00626C3E">
        <w:rPr>
          <w:rFonts w:ascii="Times New Roman" w:hAnsi="Times New Roman"/>
          <w:sz w:val="28"/>
          <w:szCs w:val="28"/>
        </w:rPr>
        <w:t xml:space="preserve"> </w:t>
      </w:r>
      <w:r w:rsidRPr="007555ED">
        <w:rPr>
          <w:rFonts w:ascii="Times New Roman" w:hAnsi="Times New Roman"/>
          <w:sz w:val="28"/>
          <w:szCs w:val="28"/>
        </w:rPr>
        <w:t>гарантировал полную свободу в отправлении его партиарших прав и обязанностей</w:t>
      </w:r>
      <w:r w:rsidR="00626C3E">
        <w:rPr>
          <w:rFonts w:ascii="Times New Roman" w:hAnsi="Times New Roman"/>
          <w:sz w:val="28"/>
          <w:szCs w:val="28"/>
        </w:rPr>
        <w:t xml:space="preserve"> </w:t>
      </w:r>
      <w:r w:rsidRPr="007555ED">
        <w:rPr>
          <w:rFonts w:ascii="Times New Roman" w:hAnsi="Times New Roman"/>
          <w:sz w:val="28"/>
          <w:szCs w:val="28"/>
        </w:rPr>
        <w:t>в отношении Киевской митрополии. Ободренный такой встречей, Иеремия</w:t>
      </w:r>
      <w:r w:rsidR="00626C3E">
        <w:rPr>
          <w:rFonts w:ascii="Times New Roman" w:hAnsi="Times New Roman"/>
          <w:sz w:val="28"/>
          <w:szCs w:val="28"/>
        </w:rPr>
        <w:t xml:space="preserve"> </w:t>
      </w:r>
      <w:r w:rsidRPr="007555ED">
        <w:rPr>
          <w:rFonts w:ascii="Times New Roman" w:hAnsi="Times New Roman"/>
          <w:sz w:val="28"/>
          <w:szCs w:val="28"/>
        </w:rPr>
        <w:t>провел ряд довольно поспешных реформ. Он сместил митрополита, даровал</w:t>
      </w:r>
      <w:r w:rsidR="00626C3E">
        <w:rPr>
          <w:rFonts w:ascii="Times New Roman" w:hAnsi="Times New Roman"/>
          <w:sz w:val="28"/>
          <w:szCs w:val="28"/>
        </w:rPr>
        <w:t xml:space="preserve"> </w:t>
      </w:r>
      <w:r w:rsidRPr="007555ED">
        <w:rPr>
          <w:rFonts w:ascii="Times New Roman" w:hAnsi="Times New Roman"/>
          <w:sz w:val="28"/>
          <w:szCs w:val="28"/>
        </w:rPr>
        <w:t>широкие привилегии братствам мирян, включая право контролировать поведение</w:t>
      </w:r>
      <w:r w:rsidR="00626C3E">
        <w:rPr>
          <w:rFonts w:ascii="Times New Roman" w:hAnsi="Times New Roman"/>
          <w:sz w:val="28"/>
          <w:szCs w:val="28"/>
        </w:rPr>
        <w:t xml:space="preserve"> </w:t>
      </w:r>
      <w:r w:rsidRPr="007555ED">
        <w:rPr>
          <w:rFonts w:ascii="Times New Roman" w:hAnsi="Times New Roman"/>
          <w:sz w:val="28"/>
          <w:szCs w:val="28"/>
        </w:rPr>
        <w:t>епископов, и назначил патриаршего экзарха с правом надзирать за деятельностью</w:t>
      </w:r>
      <w:r w:rsidR="00626C3E">
        <w:rPr>
          <w:rFonts w:ascii="Times New Roman" w:hAnsi="Times New Roman"/>
          <w:sz w:val="28"/>
          <w:szCs w:val="28"/>
        </w:rPr>
        <w:t xml:space="preserve"> </w:t>
      </w:r>
      <w:r w:rsidRPr="007555ED">
        <w:rPr>
          <w:rFonts w:ascii="Times New Roman" w:hAnsi="Times New Roman"/>
          <w:sz w:val="28"/>
          <w:szCs w:val="28"/>
        </w:rPr>
        <w:t>нового митрополита. Как братства, так и экзарх должны были отчитываться</w:t>
      </w:r>
      <w:r w:rsidR="00626C3E">
        <w:rPr>
          <w:rFonts w:ascii="Times New Roman" w:hAnsi="Times New Roman"/>
          <w:sz w:val="28"/>
          <w:szCs w:val="28"/>
        </w:rPr>
        <w:t xml:space="preserve"> </w:t>
      </w:r>
      <w:r w:rsidRPr="007555ED">
        <w:rPr>
          <w:rFonts w:ascii="Times New Roman" w:hAnsi="Times New Roman"/>
          <w:sz w:val="28"/>
          <w:szCs w:val="28"/>
        </w:rPr>
        <w:t>непосредственно перед патриархом.</w:t>
      </w:r>
      <w:r w:rsidR="00626C3E">
        <w:rPr>
          <w:rFonts w:ascii="Times New Roman" w:hAnsi="Times New Roman"/>
          <w:sz w:val="28"/>
          <w:szCs w:val="28"/>
        </w:rPr>
        <w:t xml:space="preserve"> Эти меры, призванные пестовать </w:t>
      </w:r>
      <w:r w:rsidRPr="007555ED">
        <w:rPr>
          <w:rFonts w:ascii="Times New Roman" w:hAnsi="Times New Roman"/>
          <w:sz w:val="28"/>
          <w:szCs w:val="28"/>
        </w:rPr>
        <w:t>нарождающееся рутенское обновление, на самом деле еще больше дестабилизировали</w:t>
      </w:r>
      <w:r w:rsidR="00626C3E">
        <w:rPr>
          <w:rFonts w:ascii="Times New Roman" w:hAnsi="Times New Roman"/>
          <w:sz w:val="28"/>
          <w:szCs w:val="28"/>
        </w:rPr>
        <w:t xml:space="preserve"> </w:t>
      </w:r>
      <w:r w:rsidRPr="007555ED">
        <w:rPr>
          <w:rFonts w:ascii="Times New Roman" w:hAnsi="Times New Roman"/>
          <w:sz w:val="28"/>
          <w:szCs w:val="28"/>
        </w:rPr>
        <w:t>статус иерархии, и без того запуганной множеством проблем, осаждавших</w:t>
      </w:r>
      <w:r w:rsidR="00626C3E">
        <w:rPr>
          <w:rFonts w:ascii="Times New Roman" w:hAnsi="Times New Roman"/>
          <w:sz w:val="28"/>
          <w:szCs w:val="28"/>
        </w:rPr>
        <w:t xml:space="preserve"> </w:t>
      </w:r>
      <w:r w:rsidRPr="007555ED">
        <w:rPr>
          <w:rFonts w:ascii="Times New Roman" w:hAnsi="Times New Roman"/>
          <w:sz w:val="28"/>
          <w:szCs w:val="28"/>
        </w:rPr>
        <w:t>Рутенскую церков</w:t>
      </w:r>
      <w:r w:rsidR="00626C3E">
        <w:rPr>
          <w:rFonts w:ascii="Times New Roman" w:hAnsi="Times New Roman"/>
          <w:sz w:val="28"/>
          <w:szCs w:val="28"/>
        </w:rPr>
        <w:t>ь и общество.</w:t>
      </w:r>
    </w:p>
    <w:p w:rsidR="00AE4AEC" w:rsidRDefault="00AE4AEC" w:rsidP="00AE4AEC">
      <w:pPr>
        <w:spacing w:line="360" w:lineRule="auto"/>
        <w:ind w:firstLine="709"/>
        <w:jc w:val="both"/>
        <w:rPr>
          <w:rFonts w:ascii="Times New Roman" w:hAnsi="Times New Roman"/>
          <w:b/>
          <w:sz w:val="28"/>
          <w:szCs w:val="28"/>
        </w:rPr>
      </w:pPr>
    </w:p>
    <w:p w:rsidR="00AE4AEC" w:rsidRDefault="00AE4AEC" w:rsidP="00AE4AEC">
      <w:pPr>
        <w:spacing w:line="360" w:lineRule="auto"/>
        <w:ind w:firstLine="709"/>
        <w:jc w:val="both"/>
        <w:rPr>
          <w:rFonts w:ascii="Times New Roman" w:hAnsi="Times New Roman"/>
          <w:b/>
          <w:sz w:val="28"/>
          <w:szCs w:val="28"/>
        </w:rPr>
      </w:pPr>
    </w:p>
    <w:p w:rsidR="00AE4AEC" w:rsidRPr="00A53340" w:rsidRDefault="00AE4AEC" w:rsidP="00A53340">
      <w:pPr>
        <w:pStyle w:val="3"/>
        <w:ind w:firstLine="709"/>
        <w:jc w:val="center"/>
        <w:rPr>
          <w:rFonts w:ascii="Times New Roman" w:hAnsi="Times New Roman"/>
          <w:color w:val="auto"/>
          <w:sz w:val="28"/>
          <w:szCs w:val="28"/>
        </w:rPr>
      </w:pPr>
      <w:bookmarkStart w:id="9" w:name="_Toc510210857"/>
      <w:r w:rsidRPr="00A53340">
        <w:rPr>
          <w:rFonts w:ascii="Times New Roman" w:hAnsi="Times New Roman"/>
          <w:color w:val="auto"/>
          <w:sz w:val="28"/>
          <w:szCs w:val="28"/>
        </w:rPr>
        <w:t>1.2.2.</w:t>
      </w:r>
      <w:r w:rsidRPr="00A53340">
        <w:rPr>
          <w:rFonts w:ascii="Times New Roman" w:hAnsi="Times New Roman"/>
          <w:color w:val="auto"/>
          <w:sz w:val="28"/>
          <w:szCs w:val="28"/>
        </w:rPr>
        <w:tab/>
        <w:t>Соборные грамоты, булы и условия соединение церквей во время подписания унии представление духовенством и служителями церквей</w:t>
      </w:r>
      <w:bookmarkEnd w:id="9"/>
    </w:p>
    <w:p w:rsidR="00626C3E" w:rsidRDefault="00626C3E" w:rsidP="00AE4AEC">
      <w:pPr>
        <w:spacing w:line="360" w:lineRule="auto"/>
        <w:ind w:firstLine="709"/>
        <w:jc w:val="both"/>
        <w:rPr>
          <w:rFonts w:ascii="Times New Roman" w:hAnsi="Times New Roman"/>
          <w:b/>
          <w:sz w:val="28"/>
          <w:szCs w:val="28"/>
        </w:rPr>
      </w:pPr>
    </w:p>
    <w:p w:rsidR="00550223"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Представители киевской иерархии уже и сами начали прокладывать новый</w:t>
      </w:r>
      <w:r>
        <w:rPr>
          <w:rFonts w:ascii="Times New Roman" w:hAnsi="Times New Roman"/>
          <w:sz w:val="28"/>
        </w:rPr>
        <w:t xml:space="preserve"> </w:t>
      </w:r>
      <w:r w:rsidRPr="00CE718C">
        <w:rPr>
          <w:rFonts w:ascii="Times New Roman" w:hAnsi="Times New Roman"/>
          <w:sz w:val="28"/>
        </w:rPr>
        <w:t>курс. Начиная с середины 1593 г., на протяжении последующих двух лет, рутенские</w:t>
      </w:r>
      <w:r>
        <w:rPr>
          <w:rFonts w:ascii="Times New Roman" w:hAnsi="Times New Roman"/>
          <w:sz w:val="28"/>
        </w:rPr>
        <w:t xml:space="preserve"> </w:t>
      </w:r>
      <w:r w:rsidRPr="00CE718C">
        <w:rPr>
          <w:rFonts w:ascii="Times New Roman" w:hAnsi="Times New Roman"/>
          <w:sz w:val="28"/>
        </w:rPr>
        <w:t>епископы, поодиночке ли, или гру</w:t>
      </w:r>
      <w:r>
        <w:rPr>
          <w:rFonts w:ascii="Times New Roman" w:hAnsi="Times New Roman"/>
          <w:sz w:val="28"/>
        </w:rPr>
        <w:t xml:space="preserve">ппами, разрабатывали планы унии </w:t>
      </w:r>
      <w:r w:rsidRPr="00CE718C">
        <w:rPr>
          <w:rFonts w:ascii="Times New Roman" w:hAnsi="Times New Roman"/>
          <w:sz w:val="28"/>
        </w:rPr>
        <w:t xml:space="preserve">и представляли их на рассмотрение иерархов Латинской церкви </w:t>
      </w:r>
      <w:r w:rsidRPr="00CE718C">
        <w:rPr>
          <w:rFonts w:ascii="Times New Roman" w:hAnsi="Times New Roman"/>
          <w:sz w:val="28"/>
        </w:rPr>
        <w:lastRenderedPageBreak/>
        <w:t>и представителей</w:t>
      </w:r>
      <w:r>
        <w:rPr>
          <w:rFonts w:ascii="Times New Roman" w:hAnsi="Times New Roman"/>
          <w:sz w:val="28"/>
        </w:rPr>
        <w:t xml:space="preserve"> </w:t>
      </w:r>
      <w:r w:rsidRPr="00CE718C">
        <w:rPr>
          <w:rFonts w:ascii="Times New Roman" w:hAnsi="Times New Roman"/>
          <w:sz w:val="28"/>
        </w:rPr>
        <w:t>светских властей Речи Посполитой. Не все инициативы в равной мере находили</w:t>
      </w:r>
      <w:r>
        <w:rPr>
          <w:rFonts w:ascii="Times New Roman" w:hAnsi="Times New Roman"/>
          <w:sz w:val="28"/>
        </w:rPr>
        <w:t xml:space="preserve"> </w:t>
      </w:r>
      <w:r w:rsidRPr="00CE718C">
        <w:rPr>
          <w:rFonts w:ascii="Times New Roman" w:hAnsi="Times New Roman"/>
          <w:sz w:val="28"/>
        </w:rPr>
        <w:t>одобрение у всех епископов. Например, Потий, похоже, не знал о некоторых</w:t>
      </w:r>
      <w:r>
        <w:rPr>
          <w:rFonts w:ascii="Times New Roman" w:hAnsi="Times New Roman"/>
          <w:sz w:val="28"/>
        </w:rPr>
        <w:t xml:space="preserve"> </w:t>
      </w:r>
      <w:r w:rsidRPr="00CE718C">
        <w:rPr>
          <w:rFonts w:ascii="Times New Roman" w:hAnsi="Times New Roman"/>
          <w:sz w:val="28"/>
        </w:rPr>
        <w:t>шагах, предпринятых в 1594 г. К</w:t>
      </w:r>
      <w:r>
        <w:rPr>
          <w:rFonts w:ascii="Times New Roman" w:hAnsi="Times New Roman"/>
          <w:sz w:val="28"/>
        </w:rPr>
        <w:t>ириллом Терлецким</w:t>
      </w:r>
      <w:r w:rsidRPr="00CE718C">
        <w:rPr>
          <w:rFonts w:ascii="Times New Roman" w:hAnsi="Times New Roman"/>
          <w:sz w:val="28"/>
        </w:rPr>
        <w:t>. В конце концов,</w:t>
      </w:r>
      <w:r>
        <w:rPr>
          <w:rFonts w:ascii="Times New Roman" w:hAnsi="Times New Roman"/>
          <w:sz w:val="28"/>
        </w:rPr>
        <w:t xml:space="preserve"> </w:t>
      </w:r>
      <w:r w:rsidRPr="00CE718C">
        <w:rPr>
          <w:rFonts w:ascii="Times New Roman" w:hAnsi="Times New Roman"/>
          <w:sz w:val="28"/>
        </w:rPr>
        <w:t>однако, все эти инициативы сошлись вместе, что нашло свое отражение в серии</w:t>
      </w:r>
      <w:r>
        <w:rPr>
          <w:rFonts w:ascii="Times New Roman" w:hAnsi="Times New Roman"/>
          <w:sz w:val="28"/>
        </w:rPr>
        <w:t xml:space="preserve"> </w:t>
      </w:r>
      <w:r w:rsidRPr="00CE718C">
        <w:rPr>
          <w:rFonts w:ascii="Times New Roman" w:hAnsi="Times New Roman"/>
          <w:sz w:val="28"/>
        </w:rPr>
        <w:t>деклараций, где они приобретают, как никогда, всеобъемлющий характер</w:t>
      </w:r>
      <w:r w:rsidR="00833218">
        <w:rPr>
          <w:rStyle w:val="a9"/>
          <w:rFonts w:ascii="Times New Roman" w:hAnsi="Times New Roman"/>
          <w:sz w:val="28"/>
        </w:rPr>
        <w:footnoteReference w:id="24"/>
      </w:r>
      <w:r w:rsidRPr="00CE718C">
        <w:rPr>
          <w:rFonts w:ascii="Times New Roman" w:hAnsi="Times New Roman"/>
          <w:sz w:val="28"/>
        </w:rPr>
        <w:t>.</w:t>
      </w:r>
    </w:p>
    <w:p w:rsidR="00550223" w:rsidRPr="00CE718C"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27 марта 1594 г. в Сокале, во время совещания рутенских епископов, Терлецк</w:t>
      </w:r>
      <w:r>
        <w:rPr>
          <w:rFonts w:ascii="Times New Roman" w:hAnsi="Times New Roman"/>
          <w:sz w:val="28"/>
        </w:rPr>
        <w:t xml:space="preserve">ий, </w:t>
      </w:r>
      <w:r w:rsidRPr="00CE718C">
        <w:rPr>
          <w:rFonts w:ascii="Times New Roman" w:hAnsi="Times New Roman"/>
          <w:sz w:val="28"/>
        </w:rPr>
        <w:t>Балабан, Збируйский и Копыстенски</w:t>
      </w:r>
      <w:r>
        <w:rPr>
          <w:rFonts w:ascii="Times New Roman" w:hAnsi="Times New Roman"/>
          <w:sz w:val="28"/>
        </w:rPr>
        <w:t xml:space="preserve">й подписали декларацию в пользу </w:t>
      </w:r>
      <w:r w:rsidRPr="00CE718C">
        <w:rPr>
          <w:rFonts w:ascii="Times New Roman" w:hAnsi="Times New Roman"/>
          <w:sz w:val="28"/>
        </w:rPr>
        <w:t>унии, к которой впоследствии присоединились все рутенские епископы, кроме</w:t>
      </w:r>
      <w:r>
        <w:rPr>
          <w:rFonts w:ascii="Times New Roman" w:hAnsi="Times New Roman"/>
          <w:sz w:val="28"/>
        </w:rPr>
        <w:t xml:space="preserve"> одного</w:t>
      </w:r>
      <w:r w:rsidRPr="00CE718C">
        <w:rPr>
          <w:rFonts w:ascii="Times New Roman" w:hAnsi="Times New Roman"/>
          <w:sz w:val="28"/>
        </w:rPr>
        <w:t>. Несколько месяцев спустя другую декларацию, датированную 2(12)</w:t>
      </w:r>
      <w:r>
        <w:rPr>
          <w:rFonts w:ascii="Times New Roman" w:hAnsi="Times New Roman"/>
          <w:sz w:val="28"/>
        </w:rPr>
        <w:t xml:space="preserve"> </w:t>
      </w:r>
      <w:r w:rsidRPr="00CE718C">
        <w:rPr>
          <w:rFonts w:ascii="Times New Roman" w:hAnsi="Times New Roman"/>
          <w:sz w:val="28"/>
        </w:rPr>
        <w:t>декабря, подготовили в Торчине (близ Луц</w:t>
      </w:r>
      <w:r>
        <w:rPr>
          <w:rFonts w:ascii="Times New Roman" w:hAnsi="Times New Roman"/>
          <w:sz w:val="28"/>
        </w:rPr>
        <w:t xml:space="preserve">ка) Потий и Терлецкий при  </w:t>
      </w:r>
      <w:r w:rsidRPr="00CE718C">
        <w:rPr>
          <w:rFonts w:ascii="Times New Roman" w:hAnsi="Times New Roman"/>
          <w:sz w:val="28"/>
        </w:rPr>
        <w:t>действии</w:t>
      </w:r>
      <w:r>
        <w:rPr>
          <w:rFonts w:ascii="Times New Roman" w:hAnsi="Times New Roman"/>
          <w:sz w:val="28"/>
        </w:rPr>
        <w:t xml:space="preserve"> </w:t>
      </w:r>
      <w:r w:rsidRPr="00CE718C">
        <w:rPr>
          <w:rFonts w:ascii="Times New Roman" w:hAnsi="Times New Roman"/>
          <w:sz w:val="28"/>
        </w:rPr>
        <w:t>римо-католического епископа Слуцка Бернарда Мачейовского, который</w:t>
      </w:r>
      <w:r>
        <w:rPr>
          <w:rFonts w:ascii="Times New Roman" w:hAnsi="Times New Roman"/>
          <w:sz w:val="28"/>
        </w:rPr>
        <w:t xml:space="preserve"> </w:t>
      </w:r>
      <w:r w:rsidRPr="00CE718C">
        <w:rPr>
          <w:rFonts w:ascii="Times New Roman" w:hAnsi="Times New Roman"/>
          <w:sz w:val="28"/>
        </w:rPr>
        <w:t>и впредь служил связующим звеном между рутенскими епископами и католическими</w:t>
      </w:r>
      <w:r>
        <w:rPr>
          <w:rFonts w:ascii="Times New Roman" w:hAnsi="Times New Roman"/>
          <w:sz w:val="28"/>
        </w:rPr>
        <w:t xml:space="preserve"> </w:t>
      </w:r>
      <w:r w:rsidRPr="00CE718C">
        <w:rPr>
          <w:rFonts w:ascii="Times New Roman" w:hAnsi="Times New Roman"/>
          <w:sz w:val="28"/>
        </w:rPr>
        <w:t>церковными и гражданскими властями. Этот документ признает реальность</w:t>
      </w:r>
      <w:r>
        <w:rPr>
          <w:rFonts w:ascii="Times New Roman" w:hAnsi="Times New Roman"/>
          <w:sz w:val="28"/>
        </w:rPr>
        <w:t xml:space="preserve"> </w:t>
      </w:r>
      <w:r w:rsidRPr="00CE718C">
        <w:rPr>
          <w:rFonts w:ascii="Times New Roman" w:hAnsi="Times New Roman"/>
          <w:sz w:val="28"/>
        </w:rPr>
        <w:t>угроз, ст</w:t>
      </w:r>
      <w:r>
        <w:rPr>
          <w:rFonts w:ascii="Times New Roman" w:hAnsi="Times New Roman"/>
          <w:sz w:val="28"/>
        </w:rPr>
        <w:t xml:space="preserve">оящих перед Рутенской церковью. </w:t>
      </w:r>
    </w:p>
    <w:p w:rsidR="00550223" w:rsidRPr="00CE718C" w:rsidRDefault="00C43716" w:rsidP="00550223">
      <w:pPr>
        <w:spacing w:line="360" w:lineRule="auto"/>
        <w:ind w:firstLine="709"/>
        <w:jc w:val="both"/>
        <w:rPr>
          <w:rFonts w:ascii="Times New Roman" w:hAnsi="Times New Roman"/>
          <w:sz w:val="28"/>
        </w:rPr>
      </w:pPr>
      <w:r>
        <w:rPr>
          <w:rFonts w:ascii="Times New Roman" w:hAnsi="Times New Roman"/>
          <w:sz w:val="28"/>
        </w:rPr>
        <w:t>Отсутствие единства «церквей Божьих»</w:t>
      </w:r>
      <w:r w:rsidR="00550223" w:rsidRPr="00CE718C">
        <w:rPr>
          <w:rFonts w:ascii="Times New Roman" w:hAnsi="Times New Roman"/>
          <w:sz w:val="28"/>
        </w:rPr>
        <w:t xml:space="preserve"> объя</w:t>
      </w:r>
      <w:r w:rsidR="00550223">
        <w:rPr>
          <w:rFonts w:ascii="Times New Roman" w:hAnsi="Times New Roman"/>
          <w:sz w:val="28"/>
        </w:rPr>
        <w:t xml:space="preserve">вляется главным препятствием на </w:t>
      </w:r>
      <w:r w:rsidR="00550223" w:rsidRPr="00CE718C">
        <w:rPr>
          <w:rFonts w:ascii="Times New Roman" w:hAnsi="Times New Roman"/>
          <w:sz w:val="28"/>
        </w:rPr>
        <w:t>пути спасения. Епископы призывают заново признать верховную власть</w:t>
      </w:r>
      <w:r w:rsidR="00550223">
        <w:rPr>
          <w:rFonts w:ascii="Times New Roman" w:hAnsi="Times New Roman"/>
          <w:sz w:val="28"/>
        </w:rPr>
        <w:t xml:space="preserve"> </w:t>
      </w:r>
      <w:r>
        <w:rPr>
          <w:rFonts w:ascii="Times New Roman" w:hAnsi="Times New Roman"/>
          <w:sz w:val="28"/>
        </w:rPr>
        <w:t>«</w:t>
      </w:r>
      <w:r w:rsidR="00550223" w:rsidRPr="00CE718C">
        <w:rPr>
          <w:rFonts w:ascii="Times New Roman" w:hAnsi="Times New Roman"/>
          <w:sz w:val="28"/>
        </w:rPr>
        <w:t>свягкйшого папу Римского</w:t>
      </w:r>
      <w:r>
        <w:rPr>
          <w:rFonts w:ascii="Times New Roman" w:hAnsi="Times New Roman"/>
          <w:sz w:val="28"/>
        </w:rPr>
        <w:t>»</w:t>
      </w:r>
      <w:r w:rsidR="00550223" w:rsidRPr="00CE718C">
        <w:rPr>
          <w:rFonts w:ascii="Times New Roman" w:hAnsi="Times New Roman"/>
          <w:sz w:val="28"/>
        </w:rPr>
        <w:t>, ибо именно этим характеризовалась позиция</w:t>
      </w:r>
      <w:r w:rsidR="00550223">
        <w:rPr>
          <w:rFonts w:ascii="Times New Roman" w:hAnsi="Times New Roman"/>
          <w:sz w:val="28"/>
        </w:rPr>
        <w:t xml:space="preserve"> </w:t>
      </w:r>
      <w:r>
        <w:rPr>
          <w:rFonts w:ascii="Times New Roman" w:hAnsi="Times New Roman"/>
          <w:sz w:val="28"/>
        </w:rPr>
        <w:t>«</w:t>
      </w:r>
      <w:r w:rsidR="00550223" w:rsidRPr="00CE718C">
        <w:rPr>
          <w:rFonts w:ascii="Times New Roman" w:hAnsi="Times New Roman"/>
          <w:sz w:val="28"/>
        </w:rPr>
        <w:t>предков наших</w:t>
      </w:r>
      <w:r>
        <w:rPr>
          <w:rFonts w:ascii="Times New Roman" w:hAnsi="Times New Roman"/>
          <w:sz w:val="28"/>
        </w:rPr>
        <w:t>»</w:t>
      </w:r>
      <w:r w:rsidR="00550223" w:rsidRPr="00CE718C">
        <w:rPr>
          <w:rFonts w:ascii="Times New Roman" w:hAnsi="Times New Roman"/>
          <w:sz w:val="28"/>
        </w:rPr>
        <w:t>. Этот идеал прошлого они противопоставляют нынешнему</w:t>
      </w:r>
      <w:r w:rsidR="00550223">
        <w:rPr>
          <w:rFonts w:ascii="Times New Roman" w:hAnsi="Times New Roman"/>
          <w:sz w:val="28"/>
        </w:rPr>
        <w:t xml:space="preserve"> </w:t>
      </w:r>
      <w:r w:rsidR="00550223" w:rsidRPr="00CE718C">
        <w:rPr>
          <w:rFonts w:ascii="Times New Roman" w:hAnsi="Times New Roman"/>
          <w:sz w:val="28"/>
        </w:rPr>
        <w:t>губительному умножению числа верховных властителей (т.е. патриархов), которое</w:t>
      </w:r>
      <w:r w:rsidR="00550223">
        <w:rPr>
          <w:rFonts w:ascii="Times New Roman" w:hAnsi="Times New Roman"/>
          <w:sz w:val="28"/>
        </w:rPr>
        <w:t xml:space="preserve"> </w:t>
      </w:r>
      <w:r>
        <w:rPr>
          <w:rFonts w:ascii="Times New Roman" w:hAnsi="Times New Roman"/>
          <w:sz w:val="28"/>
        </w:rPr>
        <w:t>служит причиной бесконечных «</w:t>
      </w:r>
      <w:r w:rsidR="00550223" w:rsidRPr="00CE718C">
        <w:rPr>
          <w:rFonts w:ascii="Times New Roman" w:hAnsi="Times New Roman"/>
          <w:sz w:val="28"/>
        </w:rPr>
        <w:t>не</w:t>
      </w:r>
      <w:r>
        <w:rPr>
          <w:rFonts w:ascii="Times New Roman" w:hAnsi="Times New Roman"/>
          <w:sz w:val="28"/>
        </w:rPr>
        <w:t>згод и разорванш»</w:t>
      </w:r>
      <w:r w:rsidR="00550223">
        <w:rPr>
          <w:rFonts w:ascii="Times New Roman" w:hAnsi="Times New Roman"/>
          <w:sz w:val="28"/>
        </w:rPr>
        <w:t xml:space="preserve">. </w:t>
      </w:r>
    </w:p>
    <w:p w:rsidR="00550223" w:rsidRPr="00CE718C"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Примерно в это же время, в декабре 1594</w:t>
      </w:r>
      <w:r>
        <w:rPr>
          <w:rFonts w:ascii="Times New Roman" w:hAnsi="Times New Roman"/>
          <w:sz w:val="28"/>
        </w:rPr>
        <w:t xml:space="preserve"> г., в Новогрудке был составлен </w:t>
      </w:r>
      <w:r w:rsidRPr="00CE718C">
        <w:rPr>
          <w:rFonts w:ascii="Times New Roman" w:hAnsi="Times New Roman"/>
          <w:sz w:val="28"/>
        </w:rPr>
        <w:t>меморандум, предназначавшийся в качестве руководящих указаний представителям</w:t>
      </w:r>
      <w:r>
        <w:rPr>
          <w:rFonts w:ascii="Times New Roman" w:hAnsi="Times New Roman"/>
          <w:sz w:val="28"/>
        </w:rPr>
        <w:t xml:space="preserve"> </w:t>
      </w:r>
      <w:r w:rsidRPr="00CE718C">
        <w:rPr>
          <w:rFonts w:ascii="Times New Roman" w:hAnsi="Times New Roman"/>
          <w:sz w:val="28"/>
        </w:rPr>
        <w:t>Киевского синода в их рабочих переговорах с Сигизмундом III относительно</w:t>
      </w:r>
      <w:r>
        <w:rPr>
          <w:rFonts w:ascii="Times New Roman" w:hAnsi="Times New Roman"/>
          <w:sz w:val="28"/>
        </w:rPr>
        <w:t xml:space="preserve"> </w:t>
      </w:r>
      <w:r w:rsidRPr="00CE718C">
        <w:rPr>
          <w:rFonts w:ascii="Times New Roman" w:hAnsi="Times New Roman"/>
          <w:sz w:val="28"/>
        </w:rPr>
        <w:t>предстоящей унии. В этом документе, подписанном Потием, Терлецким,</w:t>
      </w:r>
      <w:r>
        <w:rPr>
          <w:rFonts w:ascii="Times New Roman" w:hAnsi="Times New Roman"/>
          <w:sz w:val="28"/>
        </w:rPr>
        <w:t xml:space="preserve"> </w:t>
      </w:r>
      <w:r w:rsidRPr="00CE718C">
        <w:rPr>
          <w:rFonts w:ascii="Times New Roman" w:hAnsi="Times New Roman"/>
          <w:sz w:val="28"/>
        </w:rPr>
        <w:t xml:space="preserve">Копыстенским, Балабаном и Збируйским, </w:t>
      </w:r>
      <w:r w:rsidRPr="00CE718C">
        <w:rPr>
          <w:rFonts w:ascii="Times New Roman" w:hAnsi="Times New Roman"/>
          <w:sz w:val="28"/>
        </w:rPr>
        <w:lastRenderedPageBreak/>
        <w:t>высказываются жалобы епископов</w:t>
      </w:r>
      <w:r>
        <w:rPr>
          <w:rFonts w:ascii="Times New Roman" w:hAnsi="Times New Roman"/>
          <w:sz w:val="28"/>
        </w:rPr>
        <w:t xml:space="preserve"> </w:t>
      </w:r>
      <w:r w:rsidRPr="00CE718C">
        <w:rPr>
          <w:rFonts w:ascii="Times New Roman" w:hAnsi="Times New Roman"/>
          <w:sz w:val="28"/>
        </w:rPr>
        <w:t>на восточных патриархов и выражается их желание войти в общение с Римской</w:t>
      </w:r>
      <w:r>
        <w:rPr>
          <w:rFonts w:ascii="Times New Roman" w:hAnsi="Times New Roman"/>
          <w:sz w:val="28"/>
        </w:rPr>
        <w:t xml:space="preserve"> </w:t>
      </w:r>
      <w:r w:rsidRPr="00CE718C">
        <w:rPr>
          <w:rFonts w:ascii="Times New Roman" w:hAnsi="Times New Roman"/>
          <w:sz w:val="28"/>
        </w:rPr>
        <w:t>церковью. Стоит привести здесь пространный отрывок из этого меморандума:</w:t>
      </w:r>
    </w:p>
    <w:p w:rsidR="00550223" w:rsidRPr="00CE718C"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Этот документ не сохранился. Его основное содержание и</w:t>
      </w:r>
      <w:r>
        <w:rPr>
          <w:rFonts w:ascii="Times New Roman" w:hAnsi="Times New Roman"/>
          <w:sz w:val="28"/>
        </w:rPr>
        <w:t xml:space="preserve"> то обстоятельство, что один из </w:t>
      </w:r>
      <w:r w:rsidRPr="00CE718C">
        <w:rPr>
          <w:rFonts w:ascii="Times New Roman" w:hAnsi="Times New Roman"/>
          <w:sz w:val="28"/>
        </w:rPr>
        <w:t>епископов (имя не указано) не поддержал декларацию от 15 октября, сообщается в депеше</w:t>
      </w:r>
      <w:r>
        <w:rPr>
          <w:rFonts w:ascii="Times New Roman" w:hAnsi="Times New Roman"/>
          <w:sz w:val="28"/>
        </w:rPr>
        <w:t xml:space="preserve"> </w:t>
      </w:r>
      <w:r w:rsidRPr="00CE718C">
        <w:rPr>
          <w:rFonts w:ascii="Times New Roman" w:hAnsi="Times New Roman"/>
          <w:sz w:val="28"/>
        </w:rPr>
        <w:t xml:space="preserve">ватиканского нунция в Польше Джерманико Маласпины (1592-98), см. </w:t>
      </w:r>
      <w:r w:rsidRPr="00CE718C">
        <w:rPr>
          <w:rFonts w:ascii="Times New Roman" w:hAnsi="Times New Roman"/>
          <w:sz w:val="28"/>
          <w:lang w:val="en-US"/>
        </w:rPr>
        <w:t>Litterae</w:t>
      </w:r>
      <w:r w:rsidRPr="00CE718C">
        <w:rPr>
          <w:rFonts w:ascii="Times New Roman" w:hAnsi="Times New Roman"/>
          <w:sz w:val="28"/>
        </w:rPr>
        <w:t xml:space="preserve"> </w:t>
      </w:r>
      <w:r w:rsidRPr="00CE718C">
        <w:rPr>
          <w:rFonts w:ascii="Times New Roman" w:hAnsi="Times New Roman"/>
          <w:sz w:val="28"/>
          <w:lang w:val="en-US"/>
        </w:rPr>
        <w:t>nuntiorum</w:t>
      </w:r>
      <w:r>
        <w:rPr>
          <w:rFonts w:ascii="Times New Roman" w:hAnsi="Times New Roman"/>
          <w:sz w:val="28"/>
        </w:rPr>
        <w:t xml:space="preserve"> </w:t>
      </w:r>
      <w:r w:rsidRPr="00CE718C">
        <w:rPr>
          <w:rFonts w:ascii="Times New Roman" w:hAnsi="Times New Roman"/>
          <w:sz w:val="28"/>
          <w:lang w:val="en-US"/>
        </w:rPr>
        <w:t>apostolicorum</w:t>
      </w:r>
      <w:r w:rsidRPr="00CE718C">
        <w:rPr>
          <w:rFonts w:ascii="Times New Roman" w:hAnsi="Times New Roman"/>
          <w:sz w:val="28"/>
        </w:rPr>
        <w:t xml:space="preserve"> </w:t>
      </w:r>
      <w:r w:rsidRPr="00CE718C">
        <w:rPr>
          <w:rFonts w:ascii="Times New Roman" w:hAnsi="Times New Roman"/>
          <w:sz w:val="28"/>
          <w:lang w:val="en-US"/>
        </w:rPr>
        <w:t>Ucrainae</w:t>
      </w:r>
      <w:r w:rsidRPr="00CE718C">
        <w:rPr>
          <w:rFonts w:ascii="Times New Roman" w:hAnsi="Times New Roman"/>
          <w:sz w:val="28"/>
        </w:rPr>
        <w:t xml:space="preserve"> </w:t>
      </w:r>
      <w:r w:rsidRPr="00CE718C">
        <w:rPr>
          <w:rFonts w:ascii="Times New Roman" w:hAnsi="Times New Roman"/>
          <w:sz w:val="28"/>
          <w:lang w:val="en-US"/>
        </w:rPr>
        <w:t>illustrantes</w:t>
      </w:r>
      <w:r w:rsidRPr="00CE718C">
        <w:rPr>
          <w:rFonts w:ascii="Times New Roman" w:hAnsi="Times New Roman"/>
          <w:sz w:val="28"/>
        </w:rPr>
        <w:t xml:space="preserve"> под ред. А. Г. Велыкого в </w:t>
      </w:r>
      <w:r w:rsidRPr="00CE718C">
        <w:rPr>
          <w:rFonts w:ascii="Times New Roman" w:hAnsi="Times New Roman"/>
          <w:sz w:val="28"/>
          <w:lang w:val="en-US"/>
        </w:rPr>
        <w:t>Analecta</w:t>
      </w:r>
      <w:r w:rsidRPr="00CE718C">
        <w:rPr>
          <w:rFonts w:ascii="Times New Roman" w:hAnsi="Times New Roman"/>
          <w:sz w:val="28"/>
        </w:rPr>
        <w:t xml:space="preserve"> </w:t>
      </w:r>
      <w:r w:rsidRPr="00CE718C">
        <w:rPr>
          <w:rFonts w:ascii="Times New Roman" w:hAnsi="Times New Roman"/>
          <w:sz w:val="28"/>
          <w:lang w:val="en-US"/>
        </w:rPr>
        <w:t>OSBM</w:t>
      </w:r>
      <w:r w:rsidRPr="00CE718C">
        <w:rPr>
          <w:rFonts w:ascii="Times New Roman" w:hAnsi="Times New Roman"/>
          <w:sz w:val="28"/>
        </w:rPr>
        <w:t xml:space="preserve">, </w:t>
      </w:r>
      <w:r w:rsidRPr="00CE718C">
        <w:rPr>
          <w:rFonts w:ascii="Times New Roman" w:hAnsi="Times New Roman"/>
          <w:sz w:val="28"/>
          <w:lang w:val="en-US"/>
        </w:rPr>
        <w:t>ser</w:t>
      </w:r>
      <w:r w:rsidRPr="00CE718C">
        <w:rPr>
          <w:rFonts w:ascii="Times New Roman" w:hAnsi="Times New Roman"/>
          <w:sz w:val="28"/>
        </w:rPr>
        <w:t xml:space="preserve">. 2, </w:t>
      </w:r>
      <w:r w:rsidRPr="00CE718C">
        <w:rPr>
          <w:rFonts w:ascii="Times New Roman" w:hAnsi="Times New Roman"/>
          <w:sz w:val="28"/>
          <w:lang w:val="en-US"/>
        </w:rPr>
        <w:t>sec</w:t>
      </w:r>
      <w:r w:rsidRPr="00CE718C">
        <w:rPr>
          <w:rFonts w:ascii="Times New Roman" w:hAnsi="Times New Roman"/>
          <w:sz w:val="28"/>
        </w:rPr>
        <w:t>.3 , (</w:t>
      </w:r>
      <w:r w:rsidRPr="00CE718C">
        <w:rPr>
          <w:rFonts w:ascii="Times New Roman" w:hAnsi="Times New Roman"/>
          <w:sz w:val="28"/>
          <w:lang w:val="en-US"/>
        </w:rPr>
        <w:t>Roma</w:t>
      </w:r>
      <w:r w:rsidRPr="00CE718C">
        <w:rPr>
          <w:rFonts w:ascii="Times New Roman" w:hAnsi="Times New Roman"/>
          <w:sz w:val="28"/>
        </w:rPr>
        <w:t>,</w:t>
      </w:r>
      <w:r>
        <w:rPr>
          <w:rFonts w:ascii="Times New Roman" w:hAnsi="Times New Roman"/>
          <w:sz w:val="28"/>
        </w:rPr>
        <w:t xml:space="preserve"> </w:t>
      </w:r>
      <w:r w:rsidRPr="00CE718C">
        <w:rPr>
          <w:rFonts w:ascii="Times New Roman" w:hAnsi="Times New Roman"/>
          <w:sz w:val="28"/>
        </w:rPr>
        <w:t>1959), т. 2 (1594-1608),No. 431, сек. 26 (Краков, 15 октября).</w:t>
      </w:r>
    </w:p>
    <w:p w:rsidR="00550223" w:rsidRPr="00CE718C"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Под документом стоят подписи шести из восьми руте</w:t>
      </w:r>
      <w:r>
        <w:rPr>
          <w:rFonts w:ascii="Times New Roman" w:hAnsi="Times New Roman"/>
          <w:sz w:val="28"/>
        </w:rPr>
        <w:t xml:space="preserve">нских епископов. Неясно, почему </w:t>
      </w:r>
      <w:r w:rsidRPr="00CE718C">
        <w:rPr>
          <w:rFonts w:ascii="Times New Roman" w:hAnsi="Times New Roman"/>
          <w:sz w:val="28"/>
        </w:rPr>
        <w:t>Балабан, инициатор движения к унии среди епископов, и Копыстенский, также один из тех, кто</w:t>
      </w:r>
      <w:r>
        <w:rPr>
          <w:rFonts w:ascii="Times New Roman" w:hAnsi="Times New Roman"/>
          <w:sz w:val="28"/>
        </w:rPr>
        <w:t xml:space="preserve"> </w:t>
      </w:r>
      <w:r w:rsidRPr="00CE718C">
        <w:rPr>
          <w:rFonts w:ascii="Times New Roman" w:hAnsi="Times New Roman"/>
          <w:sz w:val="28"/>
        </w:rPr>
        <w:t xml:space="preserve">подписывал предыдущие документы в пользу унии, не подписали эту декларацию. </w:t>
      </w:r>
    </w:p>
    <w:p w:rsidR="00550223" w:rsidRPr="00CE718C"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Далее епископы приводят ряд условий,</w:t>
      </w:r>
      <w:r>
        <w:rPr>
          <w:rFonts w:ascii="Times New Roman" w:hAnsi="Times New Roman"/>
          <w:sz w:val="28"/>
        </w:rPr>
        <w:t xml:space="preserve"> на которых следовало заключать </w:t>
      </w:r>
      <w:r w:rsidRPr="00CE718C">
        <w:rPr>
          <w:rFonts w:ascii="Times New Roman" w:hAnsi="Times New Roman"/>
          <w:sz w:val="28"/>
        </w:rPr>
        <w:t>унию. Они просят, чтобы король гарант</w:t>
      </w:r>
      <w:r>
        <w:rPr>
          <w:rFonts w:ascii="Times New Roman" w:hAnsi="Times New Roman"/>
          <w:sz w:val="28"/>
        </w:rPr>
        <w:t xml:space="preserve">ировал незыблемость рутенских </w:t>
      </w:r>
      <w:r w:rsidRPr="00CE718C">
        <w:rPr>
          <w:rFonts w:ascii="Times New Roman" w:hAnsi="Times New Roman"/>
          <w:sz w:val="28"/>
        </w:rPr>
        <w:t>церквей и епископата, литургических, обрядовых и прочих традиций, включая</w:t>
      </w:r>
      <w:r>
        <w:rPr>
          <w:rFonts w:ascii="Times New Roman" w:hAnsi="Times New Roman"/>
          <w:sz w:val="28"/>
        </w:rPr>
        <w:t xml:space="preserve"> </w:t>
      </w:r>
      <w:r w:rsidR="00C43716">
        <w:rPr>
          <w:rFonts w:ascii="Times New Roman" w:hAnsi="Times New Roman"/>
          <w:sz w:val="28"/>
        </w:rPr>
        <w:t>старый календарь, чтобы «</w:t>
      </w:r>
      <w:r w:rsidRPr="00CE718C">
        <w:rPr>
          <w:rFonts w:ascii="Times New Roman" w:hAnsi="Times New Roman"/>
          <w:sz w:val="28"/>
        </w:rPr>
        <w:t>им пребывать в настоящем виде со своим законом до</w:t>
      </w:r>
      <w:r>
        <w:rPr>
          <w:rFonts w:ascii="Times New Roman" w:hAnsi="Times New Roman"/>
          <w:sz w:val="28"/>
        </w:rPr>
        <w:t xml:space="preserve"> </w:t>
      </w:r>
      <w:r w:rsidRPr="00CE718C">
        <w:rPr>
          <w:rFonts w:ascii="Times New Roman" w:hAnsi="Times New Roman"/>
          <w:sz w:val="28"/>
        </w:rPr>
        <w:t>конца света</w:t>
      </w:r>
      <w:r w:rsidR="00C43716">
        <w:rPr>
          <w:rFonts w:ascii="Times New Roman" w:hAnsi="Times New Roman"/>
          <w:sz w:val="28"/>
        </w:rPr>
        <w:t>»</w:t>
      </w:r>
      <w:r w:rsidRPr="00CE718C">
        <w:rPr>
          <w:rFonts w:ascii="Times New Roman" w:hAnsi="Times New Roman"/>
          <w:sz w:val="28"/>
        </w:rPr>
        <w:t>. Согласно меморандуму, рутенские епископат, храмы, монастыри,</w:t>
      </w:r>
      <w:r>
        <w:rPr>
          <w:rFonts w:ascii="Times New Roman" w:hAnsi="Times New Roman"/>
          <w:sz w:val="28"/>
        </w:rPr>
        <w:t xml:space="preserve"> </w:t>
      </w:r>
      <w:r w:rsidRPr="00CE718C">
        <w:rPr>
          <w:rFonts w:ascii="Times New Roman" w:hAnsi="Times New Roman"/>
          <w:sz w:val="28"/>
        </w:rPr>
        <w:t>имущество, доходы и все священнослужители должны оставаться под властью и</w:t>
      </w:r>
      <w:r>
        <w:rPr>
          <w:rFonts w:ascii="Times New Roman" w:hAnsi="Times New Roman"/>
          <w:sz w:val="28"/>
        </w:rPr>
        <w:t xml:space="preserve"> </w:t>
      </w:r>
      <w:r w:rsidRPr="00CE718C">
        <w:rPr>
          <w:rFonts w:ascii="Times New Roman" w:hAnsi="Times New Roman"/>
          <w:sz w:val="28"/>
        </w:rPr>
        <w:t>юрисдикцией рутенских епископов в согласии с древней традицией. В этой связи</w:t>
      </w:r>
      <w:r>
        <w:rPr>
          <w:rFonts w:ascii="Times New Roman" w:hAnsi="Times New Roman"/>
          <w:sz w:val="28"/>
        </w:rPr>
        <w:t xml:space="preserve"> </w:t>
      </w:r>
      <w:r w:rsidRPr="00CE718C">
        <w:rPr>
          <w:rFonts w:ascii="Times New Roman" w:hAnsi="Times New Roman"/>
          <w:sz w:val="28"/>
        </w:rPr>
        <w:t>архиереи требовали себе права назначать на церковные должности и контролировать</w:t>
      </w:r>
      <w:r>
        <w:rPr>
          <w:rFonts w:ascii="Times New Roman" w:hAnsi="Times New Roman"/>
          <w:sz w:val="28"/>
        </w:rPr>
        <w:t xml:space="preserve"> </w:t>
      </w:r>
      <w:r w:rsidRPr="00CE718C">
        <w:rPr>
          <w:rFonts w:ascii="Times New Roman" w:hAnsi="Times New Roman"/>
          <w:sz w:val="28"/>
        </w:rPr>
        <w:t>доходы от них. В интересах социального равенства с римо-католическими</w:t>
      </w:r>
      <w:r>
        <w:rPr>
          <w:rFonts w:ascii="Times New Roman" w:hAnsi="Times New Roman"/>
          <w:sz w:val="28"/>
        </w:rPr>
        <w:t xml:space="preserve"> </w:t>
      </w:r>
      <w:r w:rsidRPr="00CE718C">
        <w:rPr>
          <w:rFonts w:ascii="Times New Roman" w:hAnsi="Times New Roman"/>
          <w:sz w:val="28"/>
        </w:rPr>
        <w:t>иерархами епископы испрашивали для себя гарантированных мест в</w:t>
      </w:r>
      <w:r>
        <w:rPr>
          <w:rFonts w:ascii="Times New Roman" w:hAnsi="Times New Roman"/>
          <w:sz w:val="28"/>
        </w:rPr>
        <w:t xml:space="preserve"> </w:t>
      </w:r>
      <w:r w:rsidRPr="00CE718C">
        <w:rPr>
          <w:rFonts w:ascii="Times New Roman" w:hAnsi="Times New Roman"/>
          <w:sz w:val="28"/>
        </w:rPr>
        <w:t>сейме.</w:t>
      </w:r>
    </w:p>
    <w:p w:rsidR="00C43716"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Архиереи были всерьез обеспокоены возможн</w:t>
      </w:r>
      <w:r>
        <w:rPr>
          <w:rFonts w:ascii="Times New Roman" w:hAnsi="Times New Roman"/>
          <w:sz w:val="28"/>
        </w:rPr>
        <w:t xml:space="preserve">ой реакцией греческих церковных </w:t>
      </w:r>
      <w:r w:rsidRPr="00CE718C">
        <w:rPr>
          <w:rFonts w:ascii="Times New Roman" w:hAnsi="Times New Roman"/>
          <w:sz w:val="28"/>
        </w:rPr>
        <w:t>властей. Поэтому они потребовали, чтобы они сами, все духо</w:t>
      </w:r>
      <w:r>
        <w:rPr>
          <w:rFonts w:ascii="Times New Roman" w:hAnsi="Times New Roman"/>
          <w:sz w:val="28"/>
        </w:rPr>
        <w:t xml:space="preserve">венство и </w:t>
      </w:r>
      <w:r w:rsidRPr="00CE718C">
        <w:rPr>
          <w:rFonts w:ascii="Times New Roman" w:hAnsi="Times New Roman"/>
          <w:sz w:val="28"/>
        </w:rPr>
        <w:t>их будущие преемники были ограждены от любых юридических или канонических</w:t>
      </w:r>
      <w:r>
        <w:rPr>
          <w:rFonts w:ascii="Times New Roman" w:hAnsi="Times New Roman"/>
          <w:sz w:val="28"/>
        </w:rPr>
        <w:t xml:space="preserve"> </w:t>
      </w:r>
      <w:r w:rsidRPr="00CE718C">
        <w:rPr>
          <w:rFonts w:ascii="Times New Roman" w:hAnsi="Times New Roman"/>
          <w:sz w:val="28"/>
        </w:rPr>
        <w:t>преследований вследствие возможного проклятия со стороны патриарха</w:t>
      </w:r>
      <w:r>
        <w:rPr>
          <w:rFonts w:ascii="Times New Roman" w:hAnsi="Times New Roman"/>
          <w:sz w:val="28"/>
        </w:rPr>
        <w:t xml:space="preserve"> </w:t>
      </w:r>
      <w:r w:rsidRPr="00CE718C">
        <w:rPr>
          <w:rFonts w:ascii="Times New Roman" w:hAnsi="Times New Roman"/>
          <w:sz w:val="28"/>
        </w:rPr>
        <w:t xml:space="preserve">Константинопольского. В этом документе </w:t>
      </w:r>
      <w:r w:rsidRPr="00CE718C">
        <w:rPr>
          <w:rFonts w:ascii="Times New Roman" w:hAnsi="Times New Roman"/>
          <w:sz w:val="28"/>
        </w:rPr>
        <w:lastRenderedPageBreak/>
        <w:t>недовольство рутенских епископов</w:t>
      </w:r>
      <w:r>
        <w:rPr>
          <w:rFonts w:ascii="Times New Roman" w:hAnsi="Times New Roman"/>
          <w:sz w:val="28"/>
        </w:rPr>
        <w:t xml:space="preserve"> </w:t>
      </w:r>
      <w:r w:rsidRPr="00CE718C">
        <w:rPr>
          <w:rFonts w:ascii="Times New Roman" w:hAnsi="Times New Roman"/>
          <w:sz w:val="28"/>
        </w:rPr>
        <w:t>странствующим греческим духовенством высказывается с большей силой и категоричностью,</w:t>
      </w:r>
      <w:r>
        <w:rPr>
          <w:rFonts w:ascii="Times New Roman" w:hAnsi="Times New Roman"/>
          <w:sz w:val="28"/>
        </w:rPr>
        <w:t xml:space="preserve"> </w:t>
      </w:r>
      <w:r w:rsidRPr="00CE718C">
        <w:rPr>
          <w:rFonts w:ascii="Times New Roman" w:hAnsi="Times New Roman"/>
          <w:sz w:val="28"/>
        </w:rPr>
        <w:t>чем в любой предыдущей или пос</w:t>
      </w:r>
      <w:r>
        <w:rPr>
          <w:rFonts w:ascii="Times New Roman" w:hAnsi="Times New Roman"/>
          <w:sz w:val="28"/>
        </w:rPr>
        <w:t xml:space="preserve">ледующей декларации, касающейся </w:t>
      </w:r>
      <w:r w:rsidRPr="00CE718C">
        <w:rPr>
          <w:rFonts w:ascii="Times New Roman" w:hAnsi="Times New Roman"/>
          <w:sz w:val="28"/>
        </w:rPr>
        <w:t>унии</w:t>
      </w:r>
      <w:r w:rsidR="00C43716">
        <w:rPr>
          <w:rFonts w:ascii="Times New Roman" w:hAnsi="Times New Roman"/>
          <w:sz w:val="28"/>
        </w:rPr>
        <w:t>.</w:t>
      </w:r>
    </w:p>
    <w:p w:rsidR="00550223" w:rsidRPr="00CE718C" w:rsidRDefault="00550223" w:rsidP="00550223">
      <w:pPr>
        <w:spacing w:line="360" w:lineRule="auto"/>
        <w:ind w:firstLine="709"/>
        <w:jc w:val="both"/>
        <w:rPr>
          <w:rFonts w:ascii="Times New Roman" w:hAnsi="Times New Roman"/>
          <w:sz w:val="28"/>
        </w:rPr>
      </w:pPr>
      <w:r w:rsidRPr="00CE718C">
        <w:rPr>
          <w:rFonts w:ascii="Times New Roman" w:hAnsi="Times New Roman"/>
          <w:sz w:val="28"/>
        </w:rPr>
        <w:t>Собравшиеся в Новогрудке епископы не то</w:t>
      </w:r>
      <w:r>
        <w:rPr>
          <w:rFonts w:ascii="Times New Roman" w:hAnsi="Times New Roman"/>
          <w:sz w:val="28"/>
        </w:rPr>
        <w:t xml:space="preserve">лько надеялись обезопасить себя </w:t>
      </w:r>
      <w:r w:rsidRPr="00CE718C">
        <w:rPr>
          <w:rFonts w:ascii="Times New Roman" w:hAnsi="Times New Roman"/>
          <w:sz w:val="28"/>
        </w:rPr>
        <w:t>от будущего вмешательства греческих церковных властей в дела Киевской митрополии,</w:t>
      </w:r>
      <w:r>
        <w:rPr>
          <w:rFonts w:ascii="Times New Roman" w:hAnsi="Times New Roman"/>
          <w:sz w:val="28"/>
        </w:rPr>
        <w:t xml:space="preserve"> </w:t>
      </w:r>
      <w:r w:rsidRPr="00CE718C">
        <w:rPr>
          <w:rFonts w:ascii="Times New Roman" w:hAnsi="Times New Roman"/>
          <w:sz w:val="28"/>
        </w:rPr>
        <w:t>но также стремились аннулирова</w:t>
      </w:r>
      <w:r>
        <w:rPr>
          <w:rFonts w:ascii="Times New Roman" w:hAnsi="Times New Roman"/>
          <w:sz w:val="28"/>
        </w:rPr>
        <w:t xml:space="preserve">ть привилегии, ранее дарованные </w:t>
      </w:r>
      <w:r w:rsidRPr="00CE718C">
        <w:rPr>
          <w:rFonts w:ascii="Times New Roman" w:hAnsi="Times New Roman"/>
          <w:sz w:val="28"/>
        </w:rPr>
        <w:t>братствам восточными патриархами. Судя по всему, епископ Балабан не был</w:t>
      </w:r>
      <w:r>
        <w:rPr>
          <w:rFonts w:ascii="Times New Roman" w:hAnsi="Times New Roman"/>
          <w:sz w:val="28"/>
        </w:rPr>
        <w:t xml:space="preserve"> </w:t>
      </w:r>
      <w:r w:rsidRPr="00CE718C">
        <w:rPr>
          <w:rFonts w:ascii="Times New Roman" w:hAnsi="Times New Roman"/>
          <w:sz w:val="28"/>
        </w:rPr>
        <w:t>одинок в своей обиде на патриаршии указы, дававшие мирянам право следить</w:t>
      </w:r>
      <w:r>
        <w:rPr>
          <w:rFonts w:ascii="Times New Roman" w:hAnsi="Times New Roman"/>
          <w:sz w:val="28"/>
        </w:rPr>
        <w:t xml:space="preserve"> за нравственностью епископата</w:t>
      </w:r>
      <w:r w:rsidRPr="00CE718C">
        <w:rPr>
          <w:rFonts w:ascii="Times New Roman" w:hAnsi="Times New Roman"/>
          <w:sz w:val="28"/>
        </w:rPr>
        <w:t>. Недавнее в</w:t>
      </w:r>
      <w:r>
        <w:rPr>
          <w:rFonts w:ascii="Times New Roman" w:hAnsi="Times New Roman"/>
          <w:sz w:val="28"/>
        </w:rPr>
        <w:t>мешательство патриарха в рутенс</w:t>
      </w:r>
      <w:r w:rsidRPr="00CE718C">
        <w:rPr>
          <w:rFonts w:ascii="Times New Roman" w:hAnsi="Times New Roman"/>
          <w:sz w:val="28"/>
        </w:rPr>
        <w:t>кую церковную жизнь создало условия для того, чтобы епископы сформулировали</w:t>
      </w:r>
      <w:r>
        <w:rPr>
          <w:rFonts w:ascii="Times New Roman" w:hAnsi="Times New Roman"/>
          <w:sz w:val="28"/>
        </w:rPr>
        <w:t xml:space="preserve"> </w:t>
      </w:r>
      <w:r w:rsidRPr="00CE718C">
        <w:rPr>
          <w:rFonts w:ascii="Times New Roman" w:hAnsi="Times New Roman"/>
          <w:sz w:val="28"/>
        </w:rPr>
        <w:t>свои требования относительно выдвижения новых архиереев. Высшие</w:t>
      </w:r>
      <w:r>
        <w:rPr>
          <w:rFonts w:ascii="Times New Roman" w:hAnsi="Times New Roman"/>
          <w:sz w:val="28"/>
        </w:rPr>
        <w:t xml:space="preserve"> </w:t>
      </w:r>
      <w:r w:rsidRPr="00CE718C">
        <w:rPr>
          <w:rFonts w:ascii="Times New Roman" w:hAnsi="Times New Roman"/>
          <w:sz w:val="28"/>
        </w:rPr>
        <w:t>иерархи выразили желание, чтобы новые епископы посвящались в сан и должность,</w:t>
      </w:r>
      <w:r>
        <w:rPr>
          <w:rFonts w:ascii="Times New Roman" w:hAnsi="Times New Roman"/>
          <w:sz w:val="28"/>
        </w:rPr>
        <w:t xml:space="preserve"> </w:t>
      </w:r>
      <w:r w:rsidRPr="00CE718C">
        <w:rPr>
          <w:rFonts w:ascii="Times New Roman" w:hAnsi="Times New Roman"/>
          <w:sz w:val="28"/>
        </w:rPr>
        <w:t>согласно древним традициям, митропо</w:t>
      </w:r>
      <w:r>
        <w:rPr>
          <w:rFonts w:ascii="Times New Roman" w:hAnsi="Times New Roman"/>
          <w:sz w:val="28"/>
        </w:rPr>
        <w:t xml:space="preserve">литом Киевским, а не, вероятно, </w:t>
      </w:r>
      <w:r w:rsidRPr="00CE718C">
        <w:rPr>
          <w:rFonts w:ascii="Times New Roman" w:hAnsi="Times New Roman"/>
          <w:sz w:val="28"/>
        </w:rPr>
        <w:t>патриархом. Архиереи выставили требование, чтобы в будущем посвящение</w:t>
      </w:r>
      <w:r>
        <w:rPr>
          <w:rFonts w:ascii="Times New Roman" w:hAnsi="Times New Roman"/>
          <w:sz w:val="28"/>
        </w:rPr>
        <w:t xml:space="preserve"> </w:t>
      </w:r>
      <w:r w:rsidRPr="00CE718C">
        <w:rPr>
          <w:rFonts w:ascii="Times New Roman" w:hAnsi="Times New Roman"/>
          <w:sz w:val="28"/>
        </w:rPr>
        <w:t>митрополита и епископов происходило с благословения папы, но без выплаты</w:t>
      </w:r>
      <w:r>
        <w:rPr>
          <w:rFonts w:ascii="Times New Roman" w:hAnsi="Times New Roman"/>
          <w:sz w:val="28"/>
        </w:rPr>
        <w:t xml:space="preserve"> </w:t>
      </w:r>
      <w:r w:rsidRPr="00CE718C">
        <w:rPr>
          <w:rFonts w:ascii="Times New Roman" w:hAnsi="Times New Roman"/>
          <w:sz w:val="28"/>
        </w:rPr>
        <w:t>каких бы то ни было взносов или пошлин.</w:t>
      </w:r>
    </w:p>
    <w:p w:rsidR="00626C3E" w:rsidRDefault="00626C3E" w:rsidP="00AE4AEC">
      <w:pPr>
        <w:spacing w:line="360" w:lineRule="auto"/>
        <w:ind w:firstLine="709"/>
        <w:jc w:val="both"/>
        <w:rPr>
          <w:rFonts w:ascii="Times New Roman" w:hAnsi="Times New Roman"/>
          <w:b/>
          <w:sz w:val="28"/>
          <w:szCs w:val="28"/>
        </w:rPr>
      </w:pPr>
    </w:p>
    <w:p w:rsidR="00626C3E" w:rsidRDefault="00626C3E" w:rsidP="00AE4AEC">
      <w:pPr>
        <w:spacing w:line="360" w:lineRule="auto"/>
        <w:ind w:firstLine="709"/>
        <w:jc w:val="both"/>
        <w:rPr>
          <w:rFonts w:ascii="Times New Roman" w:hAnsi="Times New Roman"/>
          <w:b/>
          <w:sz w:val="28"/>
          <w:szCs w:val="28"/>
        </w:rPr>
      </w:pPr>
    </w:p>
    <w:p w:rsidR="00BB1A53" w:rsidRPr="00A53340" w:rsidRDefault="00AE4AEC" w:rsidP="00A53340">
      <w:pPr>
        <w:pStyle w:val="3"/>
        <w:spacing w:before="0"/>
        <w:ind w:firstLine="709"/>
        <w:jc w:val="center"/>
        <w:rPr>
          <w:rFonts w:ascii="Times New Roman" w:hAnsi="Times New Roman"/>
          <w:color w:val="auto"/>
          <w:sz w:val="28"/>
          <w:szCs w:val="28"/>
        </w:rPr>
      </w:pPr>
      <w:bookmarkStart w:id="10" w:name="_Toc510210858"/>
      <w:r w:rsidRPr="00A53340">
        <w:rPr>
          <w:rFonts w:ascii="Times New Roman" w:hAnsi="Times New Roman"/>
          <w:color w:val="auto"/>
          <w:sz w:val="28"/>
          <w:szCs w:val="28"/>
        </w:rPr>
        <w:t>1.2.3.</w:t>
      </w:r>
      <w:r w:rsidRPr="00A53340">
        <w:rPr>
          <w:rFonts w:ascii="Times New Roman" w:hAnsi="Times New Roman"/>
          <w:color w:val="auto"/>
          <w:sz w:val="28"/>
          <w:szCs w:val="28"/>
        </w:rPr>
        <w:tab/>
        <w:t>Грамоты, письма, решение суда, жалобы после подписания и принятия унии представление духовенством и служителями церквей</w:t>
      </w:r>
      <w:bookmarkEnd w:id="10"/>
    </w:p>
    <w:p w:rsidR="00BB1A53" w:rsidRDefault="00BB1A53"/>
    <w:p w:rsidR="00BB1A53" w:rsidRDefault="00BB1A53"/>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 xml:space="preserve">Поскольку рутенская иерархия числилась </w:t>
      </w:r>
      <w:r>
        <w:rPr>
          <w:rFonts w:ascii="Times New Roman" w:hAnsi="Times New Roman"/>
          <w:sz w:val="28"/>
        </w:rPr>
        <w:t xml:space="preserve">в Речи Посполитой вторым сортом </w:t>
      </w:r>
      <w:r w:rsidRPr="00CE718C">
        <w:rPr>
          <w:rFonts w:ascii="Times New Roman" w:hAnsi="Times New Roman"/>
          <w:sz w:val="28"/>
        </w:rPr>
        <w:t>по сравнению с католическим епископатом и поскольку традиционные прет</w:t>
      </w:r>
      <w:r>
        <w:rPr>
          <w:rFonts w:ascii="Times New Roman" w:hAnsi="Times New Roman"/>
          <w:sz w:val="28"/>
        </w:rPr>
        <w:t xml:space="preserve"> </w:t>
      </w:r>
      <w:r w:rsidRPr="00CE718C">
        <w:rPr>
          <w:rFonts w:ascii="Times New Roman" w:hAnsi="Times New Roman"/>
          <w:sz w:val="28"/>
        </w:rPr>
        <w:t>рогативы архиереев во внутреннем руководстве жизнью рутенского церковного</w:t>
      </w:r>
      <w:r>
        <w:rPr>
          <w:rFonts w:ascii="Times New Roman" w:hAnsi="Times New Roman"/>
          <w:sz w:val="28"/>
        </w:rPr>
        <w:t xml:space="preserve"> </w:t>
      </w:r>
      <w:r w:rsidRPr="00CE718C">
        <w:rPr>
          <w:rFonts w:ascii="Times New Roman" w:hAnsi="Times New Roman"/>
          <w:sz w:val="28"/>
        </w:rPr>
        <w:t>общества были в последние годы ограничены восточными патриархами, рутенские</w:t>
      </w:r>
      <w:r>
        <w:rPr>
          <w:rFonts w:ascii="Times New Roman" w:hAnsi="Times New Roman"/>
          <w:sz w:val="28"/>
        </w:rPr>
        <w:t xml:space="preserve"> </w:t>
      </w:r>
      <w:r w:rsidRPr="00CE718C">
        <w:rPr>
          <w:rFonts w:ascii="Times New Roman" w:hAnsi="Times New Roman"/>
          <w:sz w:val="28"/>
        </w:rPr>
        <w:t>епископы были в высшей степени озабочены сохранением и расширением</w:t>
      </w:r>
      <w:r>
        <w:rPr>
          <w:rFonts w:ascii="Times New Roman" w:hAnsi="Times New Roman"/>
          <w:sz w:val="28"/>
        </w:rPr>
        <w:t xml:space="preserve"> </w:t>
      </w:r>
      <w:r w:rsidRPr="00CE718C">
        <w:rPr>
          <w:rFonts w:ascii="Times New Roman" w:hAnsi="Times New Roman"/>
          <w:sz w:val="28"/>
        </w:rPr>
        <w:t>своих прав и привилегий. Очень возможно, что, добиваясь признания своего</w:t>
      </w:r>
      <w:r>
        <w:rPr>
          <w:rFonts w:ascii="Times New Roman" w:hAnsi="Times New Roman"/>
          <w:sz w:val="28"/>
        </w:rPr>
        <w:t xml:space="preserve"> </w:t>
      </w:r>
      <w:r w:rsidRPr="00CE718C">
        <w:rPr>
          <w:rFonts w:ascii="Times New Roman" w:hAnsi="Times New Roman"/>
          <w:sz w:val="28"/>
        </w:rPr>
        <w:t>архиерейского достоинства равным достоинству католического епископата в</w:t>
      </w:r>
      <w:r>
        <w:rPr>
          <w:rFonts w:ascii="Times New Roman" w:hAnsi="Times New Roman"/>
          <w:sz w:val="28"/>
        </w:rPr>
        <w:t xml:space="preserve"> </w:t>
      </w:r>
      <w:r w:rsidRPr="00CE718C">
        <w:rPr>
          <w:rFonts w:ascii="Times New Roman" w:hAnsi="Times New Roman"/>
          <w:sz w:val="28"/>
        </w:rPr>
        <w:t xml:space="preserve">Речи Посполитой, </w:t>
      </w:r>
      <w:r w:rsidRPr="00CE718C">
        <w:rPr>
          <w:rFonts w:ascii="Times New Roman" w:hAnsi="Times New Roman"/>
          <w:sz w:val="28"/>
        </w:rPr>
        <w:lastRenderedPageBreak/>
        <w:t>рутенские епископы руководствовались соображениями личного</w:t>
      </w:r>
      <w:r>
        <w:rPr>
          <w:rFonts w:ascii="Times New Roman" w:hAnsi="Times New Roman"/>
          <w:sz w:val="28"/>
        </w:rPr>
        <w:t xml:space="preserve"> </w:t>
      </w:r>
      <w:r w:rsidRPr="00CE718C">
        <w:rPr>
          <w:rFonts w:ascii="Times New Roman" w:hAnsi="Times New Roman"/>
          <w:sz w:val="28"/>
        </w:rPr>
        <w:t>характера. Но даже если это и так, все равно для Рутенской церкви как</w:t>
      </w:r>
      <w:r>
        <w:rPr>
          <w:rFonts w:ascii="Times New Roman" w:hAnsi="Times New Roman"/>
          <w:sz w:val="28"/>
        </w:rPr>
        <w:t xml:space="preserve"> </w:t>
      </w:r>
      <w:r w:rsidRPr="00CE718C">
        <w:rPr>
          <w:rFonts w:ascii="Times New Roman" w:hAnsi="Times New Roman"/>
          <w:sz w:val="28"/>
        </w:rPr>
        <w:t>института социальный и политический стат</w:t>
      </w:r>
      <w:r>
        <w:rPr>
          <w:rFonts w:ascii="Times New Roman" w:hAnsi="Times New Roman"/>
          <w:sz w:val="28"/>
        </w:rPr>
        <w:t xml:space="preserve">ус ее руководства являлся делом </w:t>
      </w:r>
      <w:r w:rsidRPr="00CE718C">
        <w:rPr>
          <w:rFonts w:ascii="Times New Roman" w:hAnsi="Times New Roman"/>
          <w:sz w:val="28"/>
        </w:rPr>
        <w:t>первостепенной важности. Рутенские епископ</w:t>
      </w:r>
      <w:r>
        <w:rPr>
          <w:rFonts w:ascii="Times New Roman" w:hAnsi="Times New Roman"/>
          <w:sz w:val="28"/>
        </w:rPr>
        <w:t xml:space="preserve">ы добивались от короля всех тех </w:t>
      </w:r>
      <w:r w:rsidRPr="00CE718C">
        <w:rPr>
          <w:rFonts w:ascii="Times New Roman" w:hAnsi="Times New Roman"/>
          <w:sz w:val="28"/>
        </w:rPr>
        <w:t>свобод, какими пользовались архиепископы, епископы, прелаты и священники</w:t>
      </w:r>
      <w:r>
        <w:rPr>
          <w:rFonts w:ascii="Times New Roman" w:hAnsi="Times New Roman"/>
          <w:sz w:val="28"/>
        </w:rPr>
        <w:t xml:space="preserve"> </w:t>
      </w:r>
      <w:r w:rsidRPr="00CE718C">
        <w:rPr>
          <w:rFonts w:ascii="Times New Roman" w:hAnsi="Times New Roman"/>
          <w:sz w:val="28"/>
        </w:rPr>
        <w:t>в Королевстве Польском и Великом княжестве Литовском. И, наконец, они</w:t>
      </w:r>
      <w:r>
        <w:rPr>
          <w:rFonts w:ascii="Times New Roman" w:hAnsi="Times New Roman"/>
          <w:sz w:val="28"/>
        </w:rPr>
        <w:t xml:space="preserve"> </w:t>
      </w:r>
      <w:r w:rsidRPr="00CE718C">
        <w:rPr>
          <w:rFonts w:ascii="Times New Roman" w:hAnsi="Times New Roman"/>
          <w:sz w:val="28"/>
        </w:rPr>
        <w:t>просили короля, чтобы он добился для них папских гарантий по всем этим</w:t>
      </w:r>
      <w:r>
        <w:rPr>
          <w:rFonts w:ascii="Times New Roman" w:hAnsi="Times New Roman"/>
          <w:sz w:val="28"/>
        </w:rPr>
        <w:t xml:space="preserve"> </w:t>
      </w:r>
      <w:r w:rsidRPr="00CE718C">
        <w:rPr>
          <w:rFonts w:ascii="Times New Roman" w:hAnsi="Times New Roman"/>
          <w:sz w:val="28"/>
        </w:rPr>
        <w:t>пунктам.</w:t>
      </w:r>
    </w:p>
    <w:p w:rsidR="00DD0097"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В конце 1594 г., когда консенсус среди епископов</w:t>
      </w:r>
      <w:r>
        <w:rPr>
          <w:rFonts w:ascii="Times New Roman" w:hAnsi="Times New Roman"/>
          <w:sz w:val="28"/>
        </w:rPr>
        <w:t xml:space="preserve"> был достигнут, Гедеон Балабан, </w:t>
      </w:r>
      <w:r w:rsidRPr="00CE718C">
        <w:rPr>
          <w:rFonts w:ascii="Times New Roman" w:hAnsi="Times New Roman"/>
          <w:sz w:val="28"/>
        </w:rPr>
        <w:t>тот самый епископ, от кого исходил в 1590 г. первый призью к унии с Римом,</w:t>
      </w:r>
      <w:r>
        <w:rPr>
          <w:rFonts w:ascii="Times New Roman" w:hAnsi="Times New Roman"/>
          <w:sz w:val="28"/>
        </w:rPr>
        <w:t xml:space="preserve"> </w:t>
      </w:r>
      <w:r w:rsidRPr="00CE718C">
        <w:rPr>
          <w:rFonts w:ascii="Times New Roman" w:hAnsi="Times New Roman"/>
          <w:sz w:val="28"/>
        </w:rPr>
        <w:t>занялся поисками более широкой поддержки идеи примирения с Латинской церковью</w:t>
      </w:r>
      <w:r w:rsidR="00833218">
        <w:rPr>
          <w:rStyle w:val="a9"/>
          <w:rFonts w:ascii="Times New Roman" w:hAnsi="Times New Roman"/>
          <w:sz w:val="28"/>
        </w:rPr>
        <w:footnoteReference w:id="25"/>
      </w:r>
      <w:r w:rsidRPr="00CE718C">
        <w:rPr>
          <w:rFonts w:ascii="Times New Roman" w:hAnsi="Times New Roman"/>
          <w:sz w:val="28"/>
        </w:rPr>
        <w:t>.</w:t>
      </w:r>
      <w:r>
        <w:rPr>
          <w:rFonts w:ascii="Times New Roman" w:hAnsi="Times New Roman"/>
          <w:sz w:val="28"/>
        </w:rPr>
        <w:t xml:space="preserve"> </w:t>
      </w:r>
      <w:r w:rsidRPr="00CE718C">
        <w:rPr>
          <w:rFonts w:ascii="Times New Roman" w:hAnsi="Times New Roman"/>
          <w:sz w:val="28"/>
        </w:rPr>
        <w:t>28 января (7 февраля) 1595 г. вместе с собравшимися во Львове архимандритами,</w:t>
      </w:r>
      <w:r>
        <w:rPr>
          <w:rFonts w:ascii="Times New Roman" w:hAnsi="Times New Roman"/>
          <w:sz w:val="28"/>
        </w:rPr>
        <w:t xml:space="preserve"> </w:t>
      </w:r>
      <w:r w:rsidR="00DD0097">
        <w:rPr>
          <w:rFonts w:ascii="Times New Roman" w:hAnsi="Times New Roman"/>
          <w:sz w:val="28"/>
        </w:rPr>
        <w:t>игуменами, иеромонахами, «</w:t>
      </w:r>
      <w:r w:rsidRPr="00CE718C">
        <w:rPr>
          <w:rFonts w:ascii="Times New Roman" w:hAnsi="Times New Roman"/>
          <w:sz w:val="28"/>
        </w:rPr>
        <w:t>протопоп</w:t>
      </w:r>
      <w:r>
        <w:rPr>
          <w:rFonts w:ascii="Times New Roman" w:hAnsi="Times New Roman"/>
          <w:sz w:val="28"/>
        </w:rPr>
        <w:t xml:space="preserve">ами и священниками из различных </w:t>
      </w:r>
      <w:r w:rsidR="00DD0097">
        <w:rPr>
          <w:rFonts w:ascii="Times New Roman" w:hAnsi="Times New Roman"/>
          <w:sz w:val="28"/>
        </w:rPr>
        <w:t>воеводств он принес «</w:t>
      </w:r>
      <w:r w:rsidRPr="00CE718C">
        <w:rPr>
          <w:rFonts w:ascii="Times New Roman" w:hAnsi="Times New Roman"/>
          <w:sz w:val="28"/>
        </w:rPr>
        <w:t>обещание и клятву</w:t>
      </w:r>
      <w:r w:rsidR="00DD0097">
        <w:rPr>
          <w:rFonts w:ascii="Times New Roman" w:hAnsi="Times New Roman"/>
          <w:sz w:val="28"/>
        </w:rPr>
        <w:t>»</w:t>
      </w:r>
      <w:r w:rsidRPr="00CE718C">
        <w:rPr>
          <w:rFonts w:ascii="Times New Roman" w:hAnsi="Times New Roman"/>
          <w:sz w:val="28"/>
        </w:rPr>
        <w:t xml:space="preserve"> послушания</w:t>
      </w:r>
      <w:r w:rsidR="00DD0097">
        <w:rPr>
          <w:rFonts w:ascii="Times New Roman" w:hAnsi="Times New Roman"/>
          <w:sz w:val="28"/>
        </w:rPr>
        <w:t>.</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В этой ситуации есть своя ирония: спустя</w:t>
      </w:r>
      <w:r>
        <w:rPr>
          <w:rFonts w:ascii="Times New Roman" w:hAnsi="Times New Roman"/>
          <w:sz w:val="28"/>
        </w:rPr>
        <w:t xml:space="preserve"> </w:t>
      </w:r>
      <w:r w:rsidRPr="00CE718C">
        <w:rPr>
          <w:rFonts w:ascii="Times New Roman" w:hAnsi="Times New Roman"/>
          <w:sz w:val="28"/>
        </w:rPr>
        <w:t>буквально несколько месяцев Балабан и епископ Михаил Копыстенский, другой</w:t>
      </w:r>
      <w:r>
        <w:rPr>
          <w:rFonts w:ascii="Times New Roman" w:hAnsi="Times New Roman"/>
          <w:sz w:val="28"/>
        </w:rPr>
        <w:t xml:space="preserve"> </w:t>
      </w:r>
      <w:r w:rsidRPr="00CE718C">
        <w:rPr>
          <w:rFonts w:ascii="Times New Roman" w:hAnsi="Times New Roman"/>
          <w:sz w:val="28"/>
        </w:rPr>
        <w:t>зачинатель этого процесса, перестали б</w:t>
      </w:r>
      <w:r>
        <w:rPr>
          <w:rFonts w:ascii="Times New Roman" w:hAnsi="Times New Roman"/>
          <w:sz w:val="28"/>
        </w:rPr>
        <w:t xml:space="preserve">ыть его сторонниками, тогда как </w:t>
      </w:r>
      <w:r w:rsidRPr="00CE718C">
        <w:rPr>
          <w:rFonts w:ascii="Times New Roman" w:hAnsi="Times New Roman"/>
          <w:sz w:val="28"/>
        </w:rPr>
        <w:t>митрополит—архиепископ Михаил Рагоза, который менее всех епископов собора</w:t>
      </w:r>
      <w:r>
        <w:rPr>
          <w:rFonts w:ascii="Times New Roman" w:hAnsi="Times New Roman"/>
          <w:sz w:val="28"/>
        </w:rPr>
        <w:t xml:space="preserve"> </w:t>
      </w:r>
      <w:r w:rsidRPr="00CE718C">
        <w:rPr>
          <w:rFonts w:ascii="Times New Roman" w:hAnsi="Times New Roman"/>
          <w:sz w:val="28"/>
        </w:rPr>
        <w:t>склонялся к унии и вплоть до самого авг</w:t>
      </w:r>
      <w:r>
        <w:rPr>
          <w:rFonts w:ascii="Times New Roman" w:hAnsi="Times New Roman"/>
          <w:sz w:val="28"/>
        </w:rPr>
        <w:t xml:space="preserve">уста 1595 г. все еще колебался, </w:t>
      </w:r>
      <w:r w:rsidRPr="00CE718C">
        <w:rPr>
          <w:rFonts w:ascii="Times New Roman" w:hAnsi="Times New Roman"/>
          <w:sz w:val="28"/>
        </w:rPr>
        <w:t>после заключения унии сделался ее тверды</w:t>
      </w:r>
      <w:r>
        <w:rPr>
          <w:rFonts w:ascii="Times New Roman" w:hAnsi="Times New Roman"/>
          <w:sz w:val="28"/>
        </w:rPr>
        <w:t>м сторонником</w:t>
      </w:r>
      <w:r w:rsidRPr="00CE718C">
        <w:rPr>
          <w:rFonts w:ascii="Times New Roman" w:hAnsi="Times New Roman"/>
          <w:sz w:val="28"/>
        </w:rPr>
        <w:t>.</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Одной из причин роста оппозиции этому цер</w:t>
      </w:r>
      <w:r>
        <w:rPr>
          <w:rFonts w:ascii="Times New Roman" w:hAnsi="Times New Roman"/>
          <w:sz w:val="28"/>
        </w:rPr>
        <w:t xml:space="preserve">ковному союзу была секретность, </w:t>
      </w:r>
      <w:r w:rsidRPr="00CE718C">
        <w:rPr>
          <w:rFonts w:ascii="Times New Roman" w:hAnsi="Times New Roman"/>
          <w:sz w:val="28"/>
        </w:rPr>
        <w:t>с которой епископы подготавливали его. По сути дела из процесса переговоров</w:t>
      </w:r>
      <w:r>
        <w:rPr>
          <w:rFonts w:ascii="Times New Roman" w:hAnsi="Times New Roman"/>
          <w:sz w:val="28"/>
        </w:rPr>
        <w:t xml:space="preserve"> </w:t>
      </w:r>
      <w:r w:rsidRPr="00CE718C">
        <w:rPr>
          <w:rFonts w:ascii="Times New Roman" w:hAnsi="Times New Roman"/>
          <w:sz w:val="28"/>
        </w:rPr>
        <w:t>с католической стороной они искл</w:t>
      </w:r>
      <w:r>
        <w:rPr>
          <w:rFonts w:ascii="Times New Roman" w:hAnsi="Times New Roman"/>
          <w:sz w:val="28"/>
        </w:rPr>
        <w:t>ючили рутенских магнатов, в том числе и князя Острожского</w:t>
      </w:r>
      <w:r w:rsidRPr="00CE718C">
        <w:rPr>
          <w:rFonts w:ascii="Times New Roman" w:hAnsi="Times New Roman"/>
          <w:sz w:val="28"/>
        </w:rPr>
        <w:t>. Судя по направлению проводимых ими реформ</w:t>
      </w:r>
      <w:r>
        <w:rPr>
          <w:rFonts w:ascii="Times New Roman" w:hAnsi="Times New Roman"/>
          <w:sz w:val="28"/>
        </w:rPr>
        <w:t xml:space="preserve"> </w:t>
      </w:r>
      <w:r w:rsidRPr="00CE718C">
        <w:rPr>
          <w:rFonts w:ascii="Times New Roman" w:hAnsi="Times New Roman"/>
          <w:sz w:val="28"/>
        </w:rPr>
        <w:t>и по текстам их союзных деклараций, архиереи стремились освободиться не</w:t>
      </w:r>
      <w:r>
        <w:rPr>
          <w:rFonts w:ascii="Times New Roman" w:hAnsi="Times New Roman"/>
          <w:sz w:val="28"/>
        </w:rPr>
        <w:t xml:space="preserve"> </w:t>
      </w:r>
      <w:r w:rsidRPr="00CE718C">
        <w:rPr>
          <w:rFonts w:ascii="Times New Roman" w:hAnsi="Times New Roman"/>
          <w:sz w:val="28"/>
        </w:rPr>
        <w:t xml:space="preserve">только из-под юрисдикции </w:t>
      </w:r>
      <w:r w:rsidRPr="00CE718C">
        <w:rPr>
          <w:rFonts w:ascii="Times New Roman" w:hAnsi="Times New Roman"/>
          <w:sz w:val="28"/>
        </w:rPr>
        <w:lastRenderedPageBreak/>
        <w:t>Константинопольского патриархата, но и из-под</w:t>
      </w:r>
      <w:r>
        <w:rPr>
          <w:rFonts w:ascii="Times New Roman" w:hAnsi="Times New Roman"/>
          <w:sz w:val="28"/>
        </w:rPr>
        <w:t xml:space="preserve"> </w:t>
      </w:r>
      <w:r w:rsidRPr="00CE718C">
        <w:rPr>
          <w:rFonts w:ascii="Times New Roman" w:hAnsi="Times New Roman"/>
          <w:sz w:val="28"/>
        </w:rPr>
        <w:t>влияния светской знати и магнатов. Епископы действовали, исходя из предпосылки,</w:t>
      </w:r>
      <w:r>
        <w:rPr>
          <w:rFonts w:ascii="Times New Roman" w:hAnsi="Times New Roman"/>
          <w:sz w:val="28"/>
        </w:rPr>
        <w:t xml:space="preserve"> </w:t>
      </w:r>
      <w:r w:rsidRPr="00CE718C">
        <w:rPr>
          <w:rFonts w:ascii="Times New Roman" w:hAnsi="Times New Roman"/>
          <w:sz w:val="28"/>
        </w:rPr>
        <w:t>впоследствии оказавшейся ложной,</w:t>
      </w:r>
      <w:r>
        <w:rPr>
          <w:rFonts w:ascii="Times New Roman" w:hAnsi="Times New Roman"/>
          <w:sz w:val="28"/>
        </w:rPr>
        <w:t xml:space="preserve"> что стадо послушно побредет за </w:t>
      </w:r>
      <w:r w:rsidRPr="00CE718C">
        <w:rPr>
          <w:rFonts w:ascii="Times New Roman" w:hAnsi="Times New Roman"/>
          <w:sz w:val="28"/>
        </w:rPr>
        <w:t>своими пастырями.</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Поскольку наиболее видный представитель рут</w:t>
      </w:r>
      <w:r>
        <w:rPr>
          <w:rFonts w:ascii="Times New Roman" w:hAnsi="Times New Roman"/>
          <w:sz w:val="28"/>
        </w:rPr>
        <w:t xml:space="preserve">енской элиты, князь Острожский, </w:t>
      </w:r>
      <w:r w:rsidRPr="00CE718C">
        <w:rPr>
          <w:rFonts w:ascii="Times New Roman" w:hAnsi="Times New Roman"/>
          <w:sz w:val="28"/>
        </w:rPr>
        <w:t>лелеял в высшей степени призр</w:t>
      </w:r>
      <w:r>
        <w:rPr>
          <w:rFonts w:ascii="Times New Roman" w:hAnsi="Times New Roman"/>
          <w:sz w:val="28"/>
        </w:rPr>
        <w:t xml:space="preserve">ачные надежды на недостижимый в </w:t>
      </w:r>
      <w:r w:rsidRPr="00CE718C">
        <w:rPr>
          <w:rFonts w:ascii="Times New Roman" w:hAnsi="Times New Roman"/>
          <w:sz w:val="28"/>
        </w:rPr>
        <w:t>обозримом будущем всеобщий церковный союз, на его предложения епископы</w:t>
      </w:r>
      <w:r>
        <w:rPr>
          <w:rFonts w:ascii="Times New Roman" w:hAnsi="Times New Roman"/>
          <w:sz w:val="28"/>
        </w:rPr>
        <w:t xml:space="preserve"> </w:t>
      </w:r>
      <w:r w:rsidRPr="00CE718C">
        <w:rPr>
          <w:rFonts w:ascii="Times New Roman" w:hAnsi="Times New Roman"/>
          <w:sz w:val="28"/>
        </w:rPr>
        <w:t>обращали мало внимания. Ипатий Потий шел на самые крайние меры в попытках</w:t>
      </w:r>
      <w:r>
        <w:rPr>
          <w:rFonts w:ascii="Times New Roman" w:hAnsi="Times New Roman"/>
          <w:sz w:val="28"/>
        </w:rPr>
        <w:t xml:space="preserve"> </w:t>
      </w:r>
      <w:r w:rsidRPr="00CE718C">
        <w:rPr>
          <w:rFonts w:ascii="Times New Roman" w:hAnsi="Times New Roman"/>
          <w:sz w:val="28"/>
        </w:rPr>
        <w:t xml:space="preserve">завоевать престарелого магната, одного </w:t>
      </w:r>
      <w:r w:rsidR="00DD0097">
        <w:rPr>
          <w:rFonts w:ascii="Times New Roman" w:hAnsi="Times New Roman"/>
          <w:sz w:val="28"/>
        </w:rPr>
        <w:t>из самых богатых и могуществен</w:t>
      </w:r>
      <w:r w:rsidRPr="00CE718C">
        <w:rPr>
          <w:rFonts w:ascii="Times New Roman" w:hAnsi="Times New Roman"/>
          <w:sz w:val="28"/>
        </w:rPr>
        <w:t>ных людей Европы, на свою сторону, на сторону епископского проекта унии.</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 xml:space="preserve">Но, хотя он в этих своих усилиях более всех </w:t>
      </w:r>
      <w:r>
        <w:rPr>
          <w:rFonts w:ascii="Times New Roman" w:hAnsi="Times New Roman"/>
          <w:sz w:val="28"/>
        </w:rPr>
        <w:t>епископов был близок с Острожс</w:t>
      </w:r>
      <w:r w:rsidRPr="00CE718C">
        <w:rPr>
          <w:rFonts w:ascii="Times New Roman" w:hAnsi="Times New Roman"/>
          <w:sz w:val="28"/>
        </w:rPr>
        <w:t>ким и общался с ним напрямую, князь все равно чувствовал себя ущемленным.</w:t>
      </w:r>
      <w:r>
        <w:rPr>
          <w:rFonts w:ascii="Times New Roman" w:hAnsi="Times New Roman"/>
          <w:sz w:val="28"/>
        </w:rPr>
        <w:t xml:space="preserve"> </w:t>
      </w:r>
      <w:r w:rsidRPr="00CE718C">
        <w:rPr>
          <w:rFonts w:ascii="Times New Roman" w:hAnsi="Times New Roman"/>
          <w:sz w:val="28"/>
        </w:rPr>
        <w:t>Решался вопрос как о степени суверенности иерархии в определении церковной</w:t>
      </w:r>
      <w:r>
        <w:rPr>
          <w:rFonts w:ascii="Times New Roman" w:hAnsi="Times New Roman"/>
          <w:sz w:val="28"/>
        </w:rPr>
        <w:t xml:space="preserve"> </w:t>
      </w:r>
      <w:r w:rsidRPr="00CE718C">
        <w:rPr>
          <w:rFonts w:ascii="Times New Roman" w:hAnsi="Times New Roman"/>
          <w:sz w:val="28"/>
        </w:rPr>
        <w:t>политики, так и о вынашиваемых мирянами под протестантским влиянием</w:t>
      </w:r>
      <w:r>
        <w:rPr>
          <w:rFonts w:ascii="Times New Roman" w:hAnsi="Times New Roman"/>
          <w:sz w:val="28"/>
        </w:rPr>
        <w:t xml:space="preserve"> </w:t>
      </w:r>
      <w:r w:rsidRPr="00CE718C">
        <w:rPr>
          <w:rFonts w:ascii="Times New Roman" w:hAnsi="Times New Roman"/>
          <w:sz w:val="28"/>
        </w:rPr>
        <w:t>надеждах на более демократический стиль управления церковью. В 1594 г.</w:t>
      </w:r>
      <w:r>
        <w:rPr>
          <w:rFonts w:ascii="Times New Roman" w:hAnsi="Times New Roman"/>
          <w:sz w:val="28"/>
        </w:rPr>
        <w:t xml:space="preserve"> </w:t>
      </w:r>
      <w:r w:rsidRPr="00CE718C">
        <w:rPr>
          <w:rFonts w:ascii="Times New Roman" w:hAnsi="Times New Roman"/>
          <w:sz w:val="28"/>
        </w:rPr>
        <w:t>Потий и впрямь мог не знать о некоторых предпринятых другими епископами</w:t>
      </w:r>
      <w:r>
        <w:rPr>
          <w:rFonts w:ascii="Times New Roman" w:hAnsi="Times New Roman"/>
          <w:sz w:val="28"/>
        </w:rPr>
        <w:t xml:space="preserve"> </w:t>
      </w:r>
      <w:r w:rsidRPr="00CE718C">
        <w:rPr>
          <w:rFonts w:ascii="Times New Roman" w:hAnsi="Times New Roman"/>
          <w:sz w:val="28"/>
        </w:rPr>
        <w:t>шагах, когда он заявлял о своем незнании того, что иерархия действует в обход</w:t>
      </w:r>
      <w:r>
        <w:rPr>
          <w:rFonts w:ascii="Times New Roman" w:hAnsi="Times New Roman"/>
          <w:sz w:val="28"/>
        </w:rPr>
        <w:t xml:space="preserve"> </w:t>
      </w:r>
      <w:r w:rsidRPr="00CE718C">
        <w:rPr>
          <w:rFonts w:ascii="Times New Roman" w:hAnsi="Times New Roman"/>
          <w:sz w:val="28"/>
        </w:rPr>
        <w:t>князя. Но уже в декабре того же года и в январе 1595-го, когда все епископы</w:t>
      </w:r>
      <w:r>
        <w:rPr>
          <w:rFonts w:ascii="Times New Roman" w:hAnsi="Times New Roman"/>
          <w:sz w:val="28"/>
        </w:rPr>
        <w:t xml:space="preserve"> </w:t>
      </w:r>
      <w:r w:rsidRPr="00CE718C">
        <w:rPr>
          <w:rFonts w:ascii="Times New Roman" w:hAnsi="Times New Roman"/>
          <w:sz w:val="28"/>
        </w:rPr>
        <w:t>присоед</w:t>
      </w:r>
      <w:r>
        <w:rPr>
          <w:rFonts w:ascii="Times New Roman" w:hAnsi="Times New Roman"/>
          <w:sz w:val="28"/>
        </w:rPr>
        <w:t>инились к делу достижения унии</w:t>
      </w:r>
      <w:r w:rsidRPr="00CE718C">
        <w:rPr>
          <w:rFonts w:ascii="Times New Roman" w:hAnsi="Times New Roman"/>
          <w:sz w:val="28"/>
        </w:rPr>
        <w:t>, Потий не раскрыл Острожскому</w:t>
      </w:r>
      <w:r>
        <w:rPr>
          <w:rFonts w:ascii="Times New Roman" w:hAnsi="Times New Roman"/>
          <w:sz w:val="28"/>
        </w:rPr>
        <w:t xml:space="preserve"> </w:t>
      </w:r>
      <w:r w:rsidRPr="00CE718C">
        <w:rPr>
          <w:rFonts w:ascii="Times New Roman" w:hAnsi="Times New Roman"/>
          <w:sz w:val="28"/>
        </w:rPr>
        <w:t xml:space="preserve">всех </w:t>
      </w:r>
      <w:r>
        <w:rPr>
          <w:rFonts w:ascii="Times New Roman" w:hAnsi="Times New Roman"/>
          <w:sz w:val="28"/>
        </w:rPr>
        <w:t>относящихся к делу подробностей</w:t>
      </w:r>
      <w:r w:rsidRPr="00CE718C">
        <w:rPr>
          <w:rFonts w:ascii="Times New Roman" w:hAnsi="Times New Roman"/>
          <w:sz w:val="28"/>
        </w:rPr>
        <w:t>. Более того, Потий, которого Острожский</w:t>
      </w:r>
      <w:r>
        <w:rPr>
          <w:rFonts w:ascii="Times New Roman" w:hAnsi="Times New Roman"/>
          <w:sz w:val="28"/>
        </w:rPr>
        <w:t xml:space="preserve"> </w:t>
      </w:r>
      <w:r w:rsidRPr="00CE718C">
        <w:rPr>
          <w:rFonts w:ascii="Times New Roman" w:hAnsi="Times New Roman"/>
          <w:sz w:val="28"/>
        </w:rPr>
        <w:t>собственноручно выдвинул в епископы, выговаривал князю за известные</w:t>
      </w:r>
      <w:r>
        <w:rPr>
          <w:rFonts w:ascii="Times New Roman" w:hAnsi="Times New Roman"/>
          <w:sz w:val="28"/>
        </w:rPr>
        <w:t xml:space="preserve"> </w:t>
      </w:r>
      <w:r w:rsidRPr="00CE718C">
        <w:rPr>
          <w:rFonts w:ascii="Times New Roman" w:hAnsi="Times New Roman"/>
          <w:sz w:val="28"/>
        </w:rPr>
        <w:t>протестантские тенденции, просматривавшиеся в его письмах, и за его связи с</w:t>
      </w:r>
      <w:r>
        <w:rPr>
          <w:rFonts w:ascii="Times New Roman" w:hAnsi="Times New Roman"/>
          <w:sz w:val="28"/>
        </w:rPr>
        <w:t xml:space="preserve"> </w:t>
      </w:r>
      <w:r w:rsidRPr="00CE718C">
        <w:rPr>
          <w:rFonts w:ascii="Times New Roman" w:hAnsi="Times New Roman"/>
          <w:sz w:val="28"/>
        </w:rPr>
        <w:t>прот</w:t>
      </w:r>
      <w:r>
        <w:rPr>
          <w:rFonts w:ascii="Times New Roman" w:hAnsi="Times New Roman"/>
          <w:sz w:val="28"/>
        </w:rPr>
        <w:t>естантскими движениями в стране</w:t>
      </w:r>
      <w:r w:rsidRPr="00CE718C">
        <w:rPr>
          <w:rFonts w:ascii="Times New Roman" w:hAnsi="Times New Roman"/>
          <w:sz w:val="28"/>
        </w:rPr>
        <w:t>. Когда в июне 1595 г. епископ Владимирский</w:t>
      </w:r>
      <w:r>
        <w:rPr>
          <w:rFonts w:ascii="Times New Roman" w:hAnsi="Times New Roman"/>
          <w:sz w:val="28"/>
        </w:rPr>
        <w:t xml:space="preserve"> </w:t>
      </w:r>
      <w:r w:rsidRPr="00CE718C">
        <w:rPr>
          <w:rFonts w:ascii="Times New Roman" w:hAnsi="Times New Roman"/>
          <w:sz w:val="28"/>
        </w:rPr>
        <w:t>изложил магнату окончательный</w:t>
      </w:r>
      <w:r>
        <w:rPr>
          <w:rFonts w:ascii="Times New Roman" w:hAnsi="Times New Roman"/>
          <w:sz w:val="28"/>
        </w:rPr>
        <w:t xml:space="preserve"> вариант выдвигаемых иерархией </w:t>
      </w:r>
      <w:r w:rsidRPr="00CE718C">
        <w:rPr>
          <w:rFonts w:ascii="Times New Roman" w:hAnsi="Times New Roman"/>
          <w:sz w:val="28"/>
        </w:rPr>
        <w:t>условий унии, отношения между епископами и</w:t>
      </w:r>
      <w:r>
        <w:rPr>
          <w:rFonts w:ascii="Times New Roman" w:hAnsi="Times New Roman"/>
          <w:sz w:val="28"/>
        </w:rPr>
        <w:t xml:space="preserve"> князем решительно испортились</w:t>
      </w:r>
      <w:r w:rsidRPr="00CE718C">
        <w:rPr>
          <w:rFonts w:ascii="Times New Roman" w:hAnsi="Times New Roman"/>
          <w:sz w:val="28"/>
        </w:rPr>
        <w:t>.</w:t>
      </w:r>
    </w:p>
    <w:p w:rsid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И хотя на протяжении нескольких</w:t>
      </w:r>
      <w:r>
        <w:rPr>
          <w:rFonts w:ascii="Times New Roman" w:hAnsi="Times New Roman"/>
          <w:sz w:val="28"/>
        </w:rPr>
        <w:t xml:space="preserve"> последующих лет Потий старался </w:t>
      </w:r>
      <w:r w:rsidRPr="00CE718C">
        <w:rPr>
          <w:rFonts w:ascii="Times New Roman" w:hAnsi="Times New Roman"/>
          <w:sz w:val="28"/>
        </w:rPr>
        <w:t>убедить князя Константина в правильности избранного епископами пути — а</w:t>
      </w:r>
      <w:r>
        <w:rPr>
          <w:rFonts w:ascii="Times New Roman" w:hAnsi="Times New Roman"/>
          <w:sz w:val="28"/>
        </w:rPr>
        <w:t xml:space="preserve"> </w:t>
      </w:r>
      <w:r w:rsidRPr="00CE718C">
        <w:rPr>
          <w:rFonts w:ascii="Times New Roman" w:hAnsi="Times New Roman"/>
          <w:sz w:val="28"/>
        </w:rPr>
        <w:t>однажды даже в слезах на коленя</w:t>
      </w:r>
      <w:r>
        <w:rPr>
          <w:rFonts w:ascii="Times New Roman" w:hAnsi="Times New Roman"/>
          <w:sz w:val="28"/>
        </w:rPr>
        <w:t>х умолял величественного старца</w:t>
      </w:r>
      <w:r w:rsidRPr="00CE718C">
        <w:rPr>
          <w:rFonts w:ascii="Times New Roman" w:hAnsi="Times New Roman"/>
          <w:sz w:val="28"/>
        </w:rPr>
        <w:t xml:space="preserve">, — </w:t>
      </w:r>
      <w:r w:rsidRPr="00CE718C">
        <w:rPr>
          <w:rFonts w:ascii="Times New Roman" w:hAnsi="Times New Roman"/>
          <w:sz w:val="28"/>
        </w:rPr>
        <w:lastRenderedPageBreak/>
        <w:t>Острожский</w:t>
      </w:r>
      <w:r>
        <w:rPr>
          <w:rFonts w:ascii="Times New Roman" w:hAnsi="Times New Roman"/>
          <w:sz w:val="28"/>
        </w:rPr>
        <w:t xml:space="preserve"> </w:t>
      </w:r>
      <w:r w:rsidRPr="00CE718C">
        <w:rPr>
          <w:rFonts w:ascii="Times New Roman" w:hAnsi="Times New Roman"/>
          <w:sz w:val="28"/>
        </w:rPr>
        <w:t>так и остался ярым и непримири</w:t>
      </w:r>
      <w:r>
        <w:rPr>
          <w:rFonts w:ascii="Times New Roman" w:hAnsi="Times New Roman"/>
          <w:sz w:val="28"/>
        </w:rPr>
        <w:t xml:space="preserve">мым противником унии, тем самым </w:t>
      </w:r>
      <w:r w:rsidRPr="00CE718C">
        <w:rPr>
          <w:rFonts w:ascii="Times New Roman" w:hAnsi="Times New Roman"/>
          <w:sz w:val="28"/>
        </w:rPr>
        <w:t>оказав огромное влияние на восприятие ее знатью, бюргерами и мирянами в</w:t>
      </w:r>
      <w:r>
        <w:rPr>
          <w:rFonts w:ascii="Times New Roman" w:hAnsi="Times New Roman"/>
          <w:sz w:val="28"/>
        </w:rPr>
        <w:t xml:space="preserve"> </w:t>
      </w:r>
      <w:r w:rsidRPr="00CE718C">
        <w:rPr>
          <w:rFonts w:ascii="Times New Roman" w:hAnsi="Times New Roman"/>
          <w:sz w:val="28"/>
        </w:rPr>
        <w:t>целом.</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Следующим конкретным шагом на пути епископов к прим</w:t>
      </w:r>
      <w:r>
        <w:rPr>
          <w:rFonts w:ascii="Times New Roman" w:hAnsi="Times New Roman"/>
          <w:sz w:val="28"/>
        </w:rPr>
        <w:t xml:space="preserve">ирению с католиками </w:t>
      </w:r>
      <w:r w:rsidRPr="00CE718C">
        <w:rPr>
          <w:rFonts w:ascii="Times New Roman" w:hAnsi="Times New Roman"/>
          <w:sz w:val="28"/>
        </w:rPr>
        <w:t>была дальнейшая детализация их требований</w:t>
      </w:r>
      <w:r>
        <w:rPr>
          <w:rFonts w:ascii="Times New Roman" w:hAnsi="Times New Roman"/>
          <w:sz w:val="28"/>
        </w:rPr>
        <w:t xml:space="preserve">, предпринятая в 33 </w:t>
      </w:r>
      <w:r w:rsidR="00DD0097">
        <w:rPr>
          <w:rFonts w:ascii="Times New Roman" w:hAnsi="Times New Roman"/>
          <w:sz w:val="28"/>
        </w:rPr>
        <w:t>«</w:t>
      </w:r>
      <w:r>
        <w:rPr>
          <w:rFonts w:ascii="Times New Roman" w:hAnsi="Times New Roman"/>
          <w:sz w:val="28"/>
        </w:rPr>
        <w:t xml:space="preserve">Артикулах, </w:t>
      </w:r>
      <w:r w:rsidRPr="00CE718C">
        <w:rPr>
          <w:rFonts w:ascii="Times New Roman" w:hAnsi="Times New Roman"/>
          <w:sz w:val="28"/>
        </w:rPr>
        <w:t>касающихся союза с Римской церковью</w:t>
      </w:r>
      <w:r w:rsidR="00DD0097">
        <w:rPr>
          <w:rFonts w:ascii="Times New Roman" w:hAnsi="Times New Roman"/>
          <w:sz w:val="28"/>
        </w:rPr>
        <w:t>»</w:t>
      </w:r>
      <w:r w:rsidRPr="00CE718C">
        <w:rPr>
          <w:rFonts w:ascii="Times New Roman" w:hAnsi="Times New Roman"/>
          <w:sz w:val="28"/>
        </w:rPr>
        <w:t xml:space="preserve">, </w:t>
      </w:r>
      <w:r>
        <w:rPr>
          <w:rFonts w:ascii="Times New Roman" w:hAnsi="Times New Roman"/>
          <w:sz w:val="28"/>
        </w:rPr>
        <w:t xml:space="preserve">составленных на соборе в Бресте </w:t>
      </w:r>
      <w:r w:rsidRPr="00CE718C">
        <w:rPr>
          <w:rFonts w:ascii="Times New Roman" w:hAnsi="Times New Roman"/>
          <w:sz w:val="28"/>
        </w:rPr>
        <w:t>в июне 1595 г. Эта декларация не только предс</w:t>
      </w:r>
      <w:r>
        <w:rPr>
          <w:rFonts w:ascii="Times New Roman" w:hAnsi="Times New Roman"/>
          <w:sz w:val="28"/>
        </w:rPr>
        <w:t xml:space="preserve">тавляет собой собранные воедино </w:t>
      </w:r>
      <w:r w:rsidRPr="00CE718C">
        <w:rPr>
          <w:rFonts w:ascii="Times New Roman" w:hAnsi="Times New Roman"/>
          <w:sz w:val="28"/>
        </w:rPr>
        <w:t>требования и просьбы, уже сформулированны</w:t>
      </w:r>
      <w:r>
        <w:rPr>
          <w:rFonts w:ascii="Times New Roman" w:hAnsi="Times New Roman"/>
          <w:sz w:val="28"/>
        </w:rPr>
        <w:t xml:space="preserve">е в предыдущих документах, но и </w:t>
      </w:r>
      <w:r w:rsidRPr="00CE718C">
        <w:rPr>
          <w:rFonts w:ascii="Times New Roman" w:hAnsi="Times New Roman"/>
          <w:sz w:val="28"/>
        </w:rPr>
        <w:t>отражает весь процесс осознания епископами не</w:t>
      </w:r>
      <w:r>
        <w:rPr>
          <w:rFonts w:ascii="Times New Roman" w:hAnsi="Times New Roman"/>
          <w:sz w:val="28"/>
        </w:rPr>
        <w:t xml:space="preserve">обходимости реформ и программу, </w:t>
      </w:r>
      <w:r w:rsidRPr="00CE718C">
        <w:rPr>
          <w:rFonts w:ascii="Times New Roman" w:hAnsi="Times New Roman"/>
          <w:sz w:val="28"/>
        </w:rPr>
        <w:t>с помощью которой они надеялись их осуществить.</w:t>
      </w:r>
    </w:p>
    <w:p w:rsidR="00CE718C" w:rsidRDefault="00DD0097" w:rsidP="00CE718C">
      <w:pPr>
        <w:spacing w:line="360" w:lineRule="auto"/>
        <w:ind w:firstLine="709"/>
        <w:jc w:val="both"/>
        <w:rPr>
          <w:rFonts w:ascii="Times New Roman" w:hAnsi="Times New Roman"/>
          <w:sz w:val="28"/>
        </w:rPr>
      </w:pPr>
      <w:r>
        <w:rPr>
          <w:rFonts w:ascii="Times New Roman" w:hAnsi="Times New Roman"/>
          <w:sz w:val="28"/>
        </w:rPr>
        <w:t>Подзаголовок этого документа — «</w:t>
      </w:r>
      <w:r w:rsidR="00CE718C" w:rsidRPr="00CE718C">
        <w:rPr>
          <w:rFonts w:ascii="Times New Roman" w:hAnsi="Times New Roman"/>
          <w:sz w:val="28"/>
        </w:rPr>
        <w:t>Арти</w:t>
      </w:r>
      <w:r w:rsidR="00CE718C">
        <w:rPr>
          <w:rFonts w:ascii="Times New Roman" w:hAnsi="Times New Roman"/>
          <w:sz w:val="28"/>
        </w:rPr>
        <w:t xml:space="preserve">кулы, на которые нам необходимы </w:t>
      </w:r>
      <w:r w:rsidR="00CE718C" w:rsidRPr="00CE718C">
        <w:rPr>
          <w:rFonts w:ascii="Times New Roman" w:hAnsi="Times New Roman"/>
          <w:sz w:val="28"/>
        </w:rPr>
        <w:t>гарантии от господ римлян, прежде чем мы придем к единству с Римской церковью</w:t>
      </w:r>
      <w:r>
        <w:rPr>
          <w:rFonts w:ascii="Times New Roman" w:hAnsi="Times New Roman"/>
          <w:sz w:val="28"/>
        </w:rPr>
        <w:t>»</w:t>
      </w:r>
      <w:r w:rsidR="00CE718C" w:rsidRPr="00CE718C">
        <w:rPr>
          <w:rFonts w:ascii="Times New Roman" w:hAnsi="Times New Roman"/>
          <w:sz w:val="28"/>
        </w:rPr>
        <w:t>.</w:t>
      </w:r>
      <w:r w:rsidR="00CE718C">
        <w:rPr>
          <w:rFonts w:ascii="Times New Roman" w:hAnsi="Times New Roman"/>
          <w:sz w:val="28"/>
        </w:rPr>
        <w:t xml:space="preserve"> </w:t>
      </w:r>
      <w:r w:rsidR="00CE718C" w:rsidRPr="00CE718C">
        <w:rPr>
          <w:rFonts w:ascii="Times New Roman" w:hAnsi="Times New Roman"/>
          <w:sz w:val="28"/>
        </w:rPr>
        <w:t>Документ явился кульминационным пунктом размышлений иерархии над</w:t>
      </w:r>
      <w:r w:rsidR="00CE718C">
        <w:rPr>
          <w:rFonts w:ascii="Times New Roman" w:hAnsi="Times New Roman"/>
          <w:sz w:val="28"/>
        </w:rPr>
        <w:t xml:space="preserve"> </w:t>
      </w:r>
      <w:r w:rsidR="00CE718C" w:rsidRPr="00CE718C">
        <w:rPr>
          <w:rFonts w:ascii="Times New Roman" w:hAnsi="Times New Roman"/>
          <w:sz w:val="28"/>
        </w:rPr>
        <w:t>перспективами унии и наиболее полной формулировкой того, что союз с Латинской</w:t>
      </w:r>
      <w:r w:rsidR="00CE718C">
        <w:rPr>
          <w:rFonts w:ascii="Times New Roman" w:hAnsi="Times New Roman"/>
          <w:sz w:val="28"/>
        </w:rPr>
        <w:t xml:space="preserve"> </w:t>
      </w:r>
      <w:r w:rsidR="00CE718C" w:rsidRPr="00CE718C">
        <w:rPr>
          <w:rFonts w:ascii="Times New Roman" w:hAnsi="Times New Roman"/>
          <w:sz w:val="28"/>
        </w:rPr>
        <w:t>церковью мог и должен был принести рутенскому православному сообществу</w:t>
      </w:r>
      <w:r w:rsidR="00CE718C">
        <w:rPr>
          <w:rFonts w:ascii="Times New Roman" w:hAnsi="Times New Roman"/>
          <w:sz w:val="28"/>
        </w:rPr>
        <w:t xml:space="preserve"> </w:t>
      </w:r>
      <w:r w:rsidR="00CE718C" w:rsidRPr="00CE718C">
        <w:rPr>
          <w:rFonts w:ascii="Times New Roman" w:hAnsi="Times New Roman"/>
          <w:sz w:val="28"/>
        </w:rPr>
        <w:t xml:space="preserve">на исходе XVI века. На </w:t>
      </w:r>
      <w:r>
        <w:rPr>
          <w:rFonts w:ascii="Times New Roman" w:hAnsi="Times New Roman"/>
          <w:sz w:val="28"/>
        </w:rPr>
        <w:t>«Артикулах»</w:t>
      </w:r>
      <w:r w:rsidR="00CE718C" w:rsidRPr="00CE718C">
        <w:rPr>
          <w:rFonts w:ascii="Times New Roman" w:hAnsi="Times New Roman"/>
          <w:sz w:val="28"/>
        </w:rPr>
        <w:t xml:space="preserve"> стоят печати всех восьми епископов Киевской</w:t>
      </w:r>
      <w:r w:rsidR="00CE718C">
        <w:rPr>
          <w:rFonts w:ascii="Times New Roman" w:hAnsi="Times New Roman"/>
          <w:sz w:val="28"/>
        </w:rPr>
        <w:t xml:space="preserve"> митрополии</w:t>
      </w:r>
      <w:r w:rsidR="00833218">
        <w:rPr>
          <w:rStyle w:val="a9"/>
          <w:rFonts w:ascii="Times New Roman" w:hAnsi="Times New Roman"/>
          <w:sz w:val="28"/>
        </w:rPr>
        <w:footnoteReference w:id="26"/>
      </w:r>
      <w:r w:rsidR="00CE718C">
        <w:rPr>
          <w:rFonts w:ascii="Times New Roman" w:hAnsi="Times New Roman"/>
          <w:sz w:val="28"/>
        </w:rPr>
        <w:t>.</w:t>
      </w:r>
    </w:p>
    <w:p w:rsidR="00CE718C" w:rsidRPr="00CE718C" w:rsidRDefault="00DD0097" w:rsidP="00CE718C">
      <w:pPr>
        <w:spacing w:line="360" w:lineRule="auto"/>
        <w:ind w:firstLine="709"/>
        <w:jc w:val="both"/>
        <w:rPr>
          <w:rFonts w:ascii="Times New Roman" w:hAnsi="Times New Roman"/>
          <w:sz w:val="28"/>
        </w:rPr>
      </w:pPr>
      <w:r>
        <w:rPr>
          <w:rFonts w:ascii="Times New Roman" w:hAnsi="Times New Roman"/>
          <w:sz w:val="28"/>
        </w:rPr>
        <w:t>На фоне всеобщего «</w:t>
      </w:r>
      <w:r w:rsidR="00CE718C" w:rsidRPr="00CE718C">
        <w:rPr>
          <w:rFonts w:ascii="Times New Roman" w:hAnsi="Times New Roman"/>
          <w:sz w:val="28"/>
        </w:rPr>
        <w:t>молчания</w:t>
      </w:r>
      <w:r>
        <w:rPr>
          <w:rFonts w:ascii="Times New Roman" w:hAnsi="Times New Roman"/>
          <w:sz w:val="28"/>
        </w:rPr>
        <w:t>»</w:t>
      </w:r>
      <w:r w:rsidR="00CE718C" w:rsidRPr="00CE718C">
        <w:rPr>
          <w:rFonts w:ascii="Times New Roman" w:hAnsi="Times New Roman"/>
          <w:sz w:val="28"/>
        </w:rPr>
        <w:t xml:space="preserve"> рутен</w:t>
      </w:r>
      <w:r w:rsidR="00CE718C">
        <w:rPr>
          <w:rFonts w:ascii="Times New Roman" w:hAnsi="Times New Roman"/>
          <w:sz w:val="28"/>
        </w:rPr>
        <w:t xml:space="preserve">ской иерархии на протяжении XVI </w:t>
      </w:r>
      <w:r w:rsidR="00CE718C" w:rsidRPr="00CE718C">
        <w:rPr>
          <w:rFonts w:ascii="Times New Roman" w:hAnsi="Times New Roman"/>
          <w:sz w:val="28"/>
        </w:rPr>
        <w:t xml:space="preserve">века </w:t>
      </w:r>
      <w:r>
        <w:rPr>
          <w:rFonts w:ascii="Times New Roman" w:hAnsi="Times New Roman"/>
          <w:sz w:val="28"/>
        </w:rPr>
        <w:t>«</w:t>
      </w:r>
      <w:r w:rsidR="00CE718C" w:rsidRPr="00CE718C">
        <w:rPr>
          <w:rFonts w:ascii="Times New Roman" w:hAnsi="Times New Roman"/>
          <w:sz w:val="28"/>
        </w:rPr>
        <w:t>Артикулы</w:t>
      </w:r>
      <w:r>
        <w:rPr>
          <w:rFonts w:ascii="Times New Roman" w:hAnsi="Times New Roman"/>
          <w:sz w:val="28"/>
        </w:rPr>
        <w:t>»</w:t>
      </w:r>
      <w:r w:rsidR="00CE718C" w:rsidRPr="00CE718C">
        <w:rPr>
          <w:rFonts w:ascii="Times New Roman" w:hAnsi="Times New Roman"/>
          <w:sz w:val="28"/>
        </w:rPr>
        <w:t xml:space="preserve"> выглядят замечательным документом. За пять лет епископы</w:t>
      </w:r>
      <w:r w:rsidR="00CE718C">
        <w:rPr>
          <w:rFonts w:ascii="Times New Roman" w:hAnsi="Times New Roman"/>
          <w:sz w:val="28"/>
        </w:rPr>
        <w:t xml:space="preserve"> </w:t>
      </w:r>
      <w:r w:rsidR="00CE718C" w:rsidRPr="00CE718C">
        <w:rPr>
          <w:rFonts w:ascii="Times New Roman" w:hAnsi="Times New Roman"/>
          <w:sz w:val="28"/>
        </w:rPr>
        <w:t>произвели переоценку специфических внутренних и внешних проблем, стоявших</w:t>
      </w:r>
      <w:r w:rsidR="00CE718C">
        <w:rPr>
          <w:rFonts w:ascii="Times New Roman" w:hAnsi="Times New Roman"/>
          <w:sz w:val="28"/>
        </w:rPr>
        <w:t xml:space="preserve"> </w:t>
      </w:r>
      <w:r w:rsidR="00CE718C" w:rsidRPr="00CE718C">
        <w:rPr>
          <w:rFonts w:ascii="Times New Roman" w:hAnsi="Times New Roman"/>
          <w:sz w:val="28"/>
        </w:rPr>
        <w:t>перед их церковью, и четко высказали предварительные условия для проведения</w:t>
      </w:r>
      <w:r w:rsidR="00CE718C">
        <w:rPr>
          <w:rFonts w:ascii="Times New Roman" w:hAnsi="Times New Roman"/>
          <w:sz w:val="28"/>
        </w:rPr>
        <w:t xml:space="preserve"> </w:t>
      </w:r>
      <w:r w:rsidR="00CE718C" w:rsidRPr="00CE718C">
        <w:rPr>
          <w:rFonts w:ascii="Times New Roman" w:hAnsi="Times New Roman"/>
          <w:sz w:val="28"/>
        </w:rPr>
        <w:t>реформы. Без всяких претензий на богословскую изощренность иерархи</w:t>
      </w:r>
      <w:r w:rsidR="00CE718C">
        <w:rPr>
          <w:rFonts w:ascii="Times New Roman" w:hAnsi="Times New Roman"/>
          <w:sz w:val="28"/>
        </w:rPr>
        <w:t xml:space="preserve"> </w:t>
      </w:r>
      <w:r w:rsidR="00CE718C" w:rsidRPr="00CE718C">
        <w:rPr>
          <w:rFonts w:ascii="Times New Roman" w:hAnsi="Times New Roman"/>
          <w:sz w:val="28"/>
        </w:rPr>
        <w:t>выражают неуклонное желание вести Рутенскую церковь и помочь ей служить</w:t>
      </w:r>
      <w:r w:rsidR="00CE718C">
        <w:rPr>
          <w:rFonts w:ascii="Times New Roman" w:hAnsi="Times New Roman"/>
          <w:sz w:val="28"/>
        </w:rPr>
        <w:t xml:space="preserve"> </w:t>
      </w:r>
      <w:r w:rsidR="00CE718C" w:rsidRPr="00CE718C">
        <w:rPr>
          <w:rFonts w:ascii="Times New Roman" w:hAnsi="Times New Roman"/>
          <w:sz w:val="28"/>
        </w:rPr>
        <w:t>духовным, культурным и социал</w:t>
      </w:r>
      <w:r w:rsidR="00CE718C">
        <w:rPr>
          <w:rFonts w:ascii="Times New Roman" w:hAnsi="Times New Roman"/>
          <w:sz w:val="28"/>
        </w:rPr>
        <w:t xml:space="preserve">ьным нуждам рутенского народа в </w:t>
      </w:r>
      <w:r w:rsidR="00CE718C" w:rsidRPr="00CE718C">
        <w:rPr>
          <w:rFonts w:ascii="Times New Roman" w:hAnsi="Times New Roman"/>
          <w:sz w:val="28"/>
        </w:rPr>
        <w:t>Польско-Литовском государстве</w:t>
      </w:r>
      <w:r w:rsidR="00833218">
        <w:rPr>
          <w:rStyle w:val="a9"/>
          <w:rFonts w:ascii="Times New Roman" w:hAnsi="Times New Roman"/>
          <w:sz w:val="28"/>
        </w:rPr>
        <w:footnoteReference w:id="27"/>
      </w:r>
      <w:r w:rsidR="00CE718C" w:rsidRPr="00CE718C">
        <w:rPr>
          <w:rFonts w:ascii="Times New Roman" w:hAnsi="Times New Roman"/>
          <w:sz w:val="28"/>
        </w:rPr>
        <w:t>. Преобладание в документе очень конкретных</w:t>
      </w:r>
      <w:r w:rsidR="00CE718C">
        <w:rPr>
          <w:rFonts w:ascii="Times New Roman" w:hAnsi="Times New Roman"/>
          <w:sz w:val="28"/>
        </w:rPr>
        <w:t xml:space="preserve"> </w:t>
      </w:r>
      <w:r w:rsidR="00CE718C" w:rsidRPr="00CE718C">
        <w:rPr>
          <w:rFonts w:ascii="Times New Roman" w:hAnsi="Times New Roman"/>
          <w:sz w:val="28"/>
        </w:rPr>
        <w:t xml:space="preserve">литургических требований, на первый взгляд, </w:t>
      </w:r>
      <w:r w:rsidR="00CE718C" w:rsidRPr="00CE718C">
        <w:rPr>
          <w:rFonts w:ascii="Times New Roman" w:hAnsi="Times New Roman"/>
          <w:sz w:val="28"/>
        </w:rPr>
        <w:lastRenderedPageBreak/>
        <w:t>свидетельствует об отсутствии</w:t>
      </w:r>
      <w:r w:rsidR="00CE718C">
        <w:rPr>
          <w:rFonts w:ascii="Times New Roman" w:hAnsi="Times New Roman"/>
          <w:sz w:val="28"/>
        </w:rPr>
        <w:t xml:space="preserve"> </w:t>
      </w:r>
      <w:r w:rsidR="00CE718C" w:rsidRPr="00CE718C">
        <w:rPr>
          <w:rFonts w:ascii="Times New Roman" w:hAnsi="Times New Roman"/>
          <w:sz w:val="28"/>
        </w:rPr>
        <w:t>более всеобъемлющего богосло</w:t>
      </w:r>
      <w:r>
        <w:rPr>
          <w:rFonts w:ascii="Times New Roman" w:hAnsi="Times New Roman"/>
          <w:sz w:val="28"/>
        </w:rPr>
        <w:t>вского взгляда. Действительно, «</w:t>
      </w:r>
      <w:r w:rsidR="00CE718C" w:rsidRPr="00CE718C">
        <w:rPr>
          <w:rFonts w:ascii="Times New Roman" w:hAnsi="Times New Roman"/>
          <w:sz w:val="28"/>
        </w:rPr>
        <w:t>Артикулы</w:t>
      </w:r>
      <w:r>
        <w:rPr>
          <w:rFonts w:ascii="Times New Roman" w:hAnsi="Times New Roman"/>
          <w:sz w:val="28"/>
        </w:rPr>
        <w:t>»</w:t>
      </w:r>
      <w:r w:rsidR="00CE718C" w:rsidRPr="00CE718C">
        <w:rPr>
          <w:rFonts w:ascii="Times New Roman" w:hAnsi="Times New Roman"/>
          <w:sz w:val="28"/>
        </w:rPr>
        <w:t xml:space="preserve"> не</w:t>
      </w:r>
      <w:r w:rsidR="00CE718C">
        <w:rPr>
          <w:rFonts w:ascii="Times New Roman" w:hAnsi="Times New Roman"/>
          <w:sz w:val="28"/>
        </w:rPr>
        <w:t xml:space="preserve"> </w:t>
      </w:r>
      <w:r w:rsidR="00CE718C" w:rsidRPr="00CE718C">
        <w:rPr>
          <w:rFonts w:ascii="Times New Roman" w:hAnsi="Times New Roman"/>
          <w:sz w:val="28"/>
        </w:rPr>
        <w:t>являют собой образец богословской глубины или тонкости, но выражением</w:t>
      </w:r>
      <w:r w:rsidR="00CE718C">
        <w:rPr>
          <w:rFonts w:ascii="Times New Roman" w:hAnsi="Times New Roman"/>
          <w:sz w:val="28"/>
        </w:rPr>
        <w:t xml:space="preserve"> </w:t>
      </w:r>
      <w:r w:rsidR="00CE718C" w:rsidRPr="00CE718C">
        <w:rPr>
          <w:rFonts w:ascii="Times New Roman" w:hAnsi="Times New Roman"/>
          <w:sz w:val="28"/>
        </w:rPr>
        <w:t>узколобой обрядовости они не являются тоже. Литургия есть язьж церкви,</w:t>
      </w:r>
      <w:r w:rsidR="00CE718C">
        <w:rPr>
          <w:rFonts w:ascii="Times New Roman" w:hAnsi="Times New Roman"/>
          <w:sz w:val="28"/>
        </w:rPr>
        <w:t xml:space="preserve"> </w:t>
      </w:r>
      <w:r w:rsidR="00CE718C" w:rsidRPr="00CE718C">
        <w:rPr>
          <w:rFonts w:ascii="Times New Roman" w:hAnsi="Times New Roman"/>
          <w:sz w:val="28"/>
        </w:rPr>
        <w:t>литургическая жизнь есть сердце восточного богословского наследия и наиболее</w:t>
      </w:r>
      <w:r w:rsidR="00CE718C">
        <w:rPr>
          <w:rFonts w:ascii="Times New Roman" w:hAnsi="Times New Roman"/>
          <w:sz w:val="28"/>
        </w:rPr>
        <w:t xml:space="preserve"> </w:t>
      </w:r>
      <w:r w:rsidR="00CE718C" w:rsidRPr="00CE718C">
        <w:rPr>
          <w:rFonts w:ascii="Times New Roman" w:hAnsi="Times New Roman"/>
          <w:sz w:val="28"/>
        </w:rPr>
        <w:t>полное ее выражение; поэтому-то настойчивое внимание епископов к отдельным</w:t>
      </w:r>
      <w:r w:rsidR="00CE718C">
        <w:rPr>
          <w:rFonts w:ascii="Times New Roman" w:hAnsi="Times New Roman"/>
          <w:sz w:val="28"/>
        </w:rPr>
        <w:t xml:space="preserve"> </w:t>
      </w:r>
      <w:r w:rsidR="00CE718C" w:rsidRPr="00CE718C">
        <w:rPr>
          <w:rFonts w:ascii="Times New Roman" w:hAnsi="Times New Roman"/>
          <w:sz w:val="28"/>
        </w:rPr>
        <w:t>обрядовым пунктам следует на самом деле понимать как защиту духовного</w:t>
      </w:r>
      <w:r w:rsidR="00CE718C">
        <w:rPr>
          <w:rFonts w:ascii="Times New Roman" w:hAnsi="Times New Roman"/>
          <w:sz w:val="28"/>
        </w:rPr>
        <w:t xml:space="preserve"> </w:t>
      </w:r>
      <w:r w:rsidR="00CE718C" w:rsidRPr="00CE718C">
        <w:rPr>
          <w:rFonts w:ascii="Times New Roman" w:hAnsi="Times New Roman"/>
          <w:sz w:val="28"/>
        </w:rPr>
        <w:t>облика рутенского православия в целом.</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Тщательно рассмотрев все имевшиеся вариа</w:t>
      </w:r>
      <w:r>
        <w:rPr>
          <w:rFonts w:ascii="Times New Roman" w:hAnsi="Times New Roman"/>
          <w:sz w:val="28"/>
        </w:rPr>
        <w:t xml:space="preserve">нты, епископы стали действовать </w:t>
      </w:r>
      <w:r w:rsidRPr="00CE718C">
        <w:rPr>
          <w:rFonts w:ascii="Times New Roman" w:hAnsi="Times New Roman"/>
          <w:sz w:val="28"/>
        </w:rPr>
        <w:t>решительно. Остававшиеся открытыми формулировки и их последующие</w:t>
      </w:r>
      <w:r>
        <w:rPr>
          <w:rFonts w:ascii="Times New Roman" w:hAnsi="Times New Roman"/>
          <w:sz w:val="28"/>
        </w:rPr>
        <w:t xml:space="preserve"> </w:t>
      </w:r>
      <w:r w:rsidRPr="00CE718C">
        <w:rPr>
          <w:rFonts w:ascii="Times New Roman" w:hAnsi="Times New Roman"/>
          <w:sz w:val="28"/>
        </w:rPr>
        <w:t>обсуждения со все новыми и новыми оппонентами унии показывают, что они</w:t>
      </w:r>
      <w:r>
        <w:rPr>
          <w:rFonts w:ascii="Times New Roman" w:hAnsi="Times New Roman"/>
          <w:sz w:val="28"/>
        </w:rPr>
        <w:t xml:space="preserve"> </w:t>
      </w:r>
      <w:r w:rsidRPr="00CE718C">
        <w:rPr>
          <w:rFonts w:ascii="Times New Roman" w:hAnsi="Times New Roman"/>
          <w:sz w:val="28"/>
        </w:rPr>
        <w:t>готовы были рассматривать и другие возможности. Но ждать они больше не</w:t>
      </w:r>
      <w:r>
        <w:rPr>
          <w:rFonts w:ascii="Times New Roman" w:hAnsi="Times New Roman"/>
          <w:sz w:val="28"/>
        </w:rPr>
        <w:t xml:space="preserve"> </w:t>
      </w:r>
      <w:r w:rsidRPr="00CE718C">
        <w:rPr>
          <w:rFonts w:ascii="Times New Roman" w:hAnsi="Times New Roman"/>
          <w:sz w:val="28"/>
        </w:rPr>
        <w:t>хотели, и любые изменения генеральной линии приходилось откладывать на</w:t>
      </w:r>
      <w:r>
        <w:rPr>
          <w:rFonts w:ascii="Times New Roman" w:hAnsi="Times New Roman"/>
          <w:sz w:val="28"/>
        </w:rPr>
        <w:t xml:space="preserve"> </w:t>
      </w:r>
      <w:r w:rsidRPr="00CE718C">
        <w:rPr>
          <w:rFonts w:ascii="Times New Roman" w:hAnsi="Times New Roman"/>
          <w:sz w:val="28"/>
        </w:rPr>
        <w:t>потом. Их намерение порвать с прошлым путем уравнивания своей церкви в</w:t>
      </w:r>
      <w:r>
        <w:rPr>
          <w:rFonts w:ascii="Times New Roman" w:hAnsi="Times New Roman"/>
          <w:sz w:val="28"/>
        </w:rPr>
        <w:t xml:space="preserve"> </w:t>
      </w:r>
      <w:r w:rsidRPr="00CE718C">
        <w:rPr>
          <w:rFonts w:ascii="Times New Roman" w:hAnsi="Times New Roman"/>
          <w:sz w:val="28"/>
        </w:rPr>
        <w:t>одном ряду с Римом шло рука об руку с их решимостью соблюсти верность как</w:t>
      </w:r>
      <w:r>
        <w:rPr>
          <w:rFonts w:ascii="Times New Roman" w:hAnsi="Times New Roman"/>
          <w:sz w:val="28"/>
        </w:rPr>
        <w:t xml:space="preserve"> </w:t>
      </w:r>
      <w:r w:rsidRPr="00CE718C">
        <w:rPr>
          <w:rFonts w:ascii="Times New Roman" w:hAnsi="Times New Roman"/>
          <w:sz w:val="28"/>
        </w:rPr>
        <w:t>своей собственной, так и всеобщей христи</w:t>
      </w:r>
      <w:r>
        <w:rPr>
          <w:rFonts w:ascii="Times New Roman" w:hAnsi="Times New Roman"/>
          <w:sz w:val="28"/>
        </w:rPr>
        <w:t>анской традиции. Непрекращающая</w:t>
      </w:r>
      <w:r w:rsidRPr="00CE718C">
        <w:rPr>
          <w:rFonts w:ascii="Times New Roman" w:hAnsi="Times New Roman"/>
          <w:sz w:val="28"/>
        </w:rPr>
        <w:t>ся полемика вокруг этой антиномии породила различные оценки намерений</w:t>
      </w:r>
      <w:r>
        <w:rPr>
          <w:rFonts w:ascii="Times New Roman" w:hAnsi="Times New Roman"/>
          <w:sz w:val="28"/>
        </w:rPr>
        <w:t xml:space="preserve"> </w:t>
      </w:r>
      <w:r w:rsidRPr="00CE718C">
        <w:rPr>
          <w:rFonts w:ascii="Times New Roman" w:hAnsi="Times New Roman"/>
          <w:sz w:val="28"/>
        </w:rPr>
        <w:t>епископов и их логики со</w:t>
      </w:r>
      <w:r w:rsidR="00DD0097">
        <w:rPr>
          <w:rFonts w:ascii="Times New Roman" w:hAnsi="Times New Roman"/>
          <w:sz w:val="28"/>
        </w:rPr>
        <w:t xml:space="preserve"> стороны различных конфессий. И, </w:t>
      </w:r>
      <w:r w:rsidRPr="00CE718C">
        <w:rPr>
          <w:rFonts w:ascii="Times New Roman" w:hAnsi="Times New Roman"/>
          <w:sz w:val="28"/>
        </w:rPr>
        <w:t>тем не менее факт</w:t>
      </w:r>
      <w:r>
        <w:rPr>
          <w:rFonts w:ascii="Times New Roman" w:hAnsi="Times New Roman"/>
          <w:sz w:val="28"/>
        </w:rPr>
        <w:t xml:space="preserve"> </w:t>
      </w:r>
      <w:r w:rsidRPr="00CE718C">
        <w:rPr>
          <w:rFonts w:ascii="Times New Roman" w:hAnsi="Times New Roman"/>
          <w:sz w:val="28"/>
        </w:rPr>
        <w:t>остается фактом: епископы мужественно и страстно стремились и реформировать</w:t>
      </w:r>
      <w:r>
        <w:rPr>
          <w:rFonts w:ascii="Times New Roman" w:hAnsi="Times New Roman"/>
          <w:sz w:val="28"/>
        </w:rPr>
        <w:t xml:space="preserve"> </w:t>
      </w:r>
      <w:r w:rsidRPr="00CE718C">
        <w:rPr>
          <w:rFonts w:ascii="Times New Roman" w:hAnsi="Times New Roman"/>
          <w:sz w:val="28"/>
        </w:rPr>
        <w:t>свою церковь, и сохранить верность ее традициям.</w:t>
      </w:r>
    </w:p>
    <w:p w:rsidR="00CE718C" w:rsidRP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Этот документ является компендиумом многих</w:t>
      </w:r>
      <w:r>
        <w:rPr>
          <w:rFonts w:ascii="Times New Roman" w:hAnsi="Times New Roman"/>
          <w:sz w:val="28"/>
        </w:rPr>
        <w:t xml:space="preserve"> решений, принятых в результате </w:t>
      </w:r>
      <w:r w:rsidRPr="00CE718C">
        <w:rPr>
          <w:rFonts w:ascii="Times New Roman" w:hAnsi="Times New Roman"/>
          <w:sz w:val="28"/>
        </w:rPr>
        <w:t>пяти лет обсуждений и дискуссий. Он обращен к разнообразным кругам и</w:t>
      </w:r>
      <w:r>
        <w:rPr>
          <w:rFonts w:ascii="Times New Roman" w:hAnsi="Times New Roman"/>
          <w:sz w:val="28"/>
        </w:rPr>
        <w:t xml:space="preserve"> </w:t>
      </w:r>
      <w:r w:rsidRPr="00CE718C">
        <w:rPr>
          <w:rFonts w:ascii="Times New Roman" w:hAnsi="Times New Roman"/>
          <w:sz w:val="28"/>
        </w:rPr>
        <w:t>служит различным целям. Подготовка документа, в которой ведущую роль играл, вероятно, Ипатий Потий, дала возможн</w:t>
      </w:r>
      <w:r>
        <w:rPr>
          <w:rFonts w:ascii="Times New Roman" w:hAnsi="Times New Roman"/>
          <w:sz w:val="28"/>
        </w:rPr>
        <w:t xml:space="preserve">ость достичь консенсуса в среде </w:t>
      </w:r>
      <w:r w:rsidRPr="00CE718C">
        <w:rPr>
          <w:rFonts w:ascii="Times New Roman" w:hAnsi="Times New Roman"/>
          <w:sz w:val="28"/>
        </w:rPr>
        <w:t>самих епископов. Противникам унии, обвинявшим епископов в отходе от традиции,</w:t>
      </w:r>
      <w:r>
        <w:rPr>
          <w:rFonts w:ascii="Times New Roman" w:hAnsi="Times New Roman"/>
          <w:sz w:val="28"/>
        </w:rPr>
        <w:t xml:space="preserve"> </w:t>
      </w:r>
      <w:r w:rsidRPr="00CE718C">
        <w:rPr>
          <w:rFonts w:ascii="Times New Roman" w:hAnsi="Times New Roman"/>
          <w:sz w:val="28"/>
        </w:rPr>
        <w:t>собор отвечал тем, что документально подтверждал свою решимость хранить</w:t>
      </w:r>
      <w:r>
        <w:rPr>
          <w:rFonts w:ascii="Times New Roman" w:hAnsi="Times New Roman"/>
          <w:sz w:val="28"/>
        </w:rPr>
        <w:t xml:space="preserve"> </w:t>
      </w:r>
      <w:r w:rsidRPr="00CE718C">
        <w:rPr>
          <w:rFonts w:ascii="Times New Roman" w:hAnsi="Times New Roman"/>
          <w:sz w:val="28"/>
        </w:rPr>
        <w:t>верность рутенскому духовному облику. Если прежде они держали свои</w:t>
      </w:r>
      <w:r>
        <w:rPr>
          <w:rFonts w:ascii="Times New Roman" w:hAnsi="Times New Roman"/>
          <w:sz w:val="28"/>
        </w:rPr>
        <w:t xml:space="preserve"> </w:t>
      </w:r>
      <w:r w:rsidRPr="00CE718C">
        <w:rPr>
          <w:rFonts w:ascii="Times New Roman" w:hAnsi="Times New Roman"/>
          <w:sz w:val="28"/>
        </w:rPr>
        <w:t>обсуждения в тайне, тем самым внося разброд и шатания в ряды иерархии и</w:t>
      </w:r>
      <w:r>
        <w:rPr>
          <w:rFonts w:ascii="Times New Roman" w:hAnsi="Times New Roman"/>
          <w:sz w:val="28"/>
        </w:rPr>
        <w:t xml:space="preserve"> </w:t>
      </w:r>
      <w:r w:rsidRPr="00CE718C">
        <w:rPr>
          <w:rFonts w:ascii="Times New Roman" w:hAnsi="Times New Roman"/>
          <w:sz w:val="28"/>
        </w:rPr>
        <w:t xml:space="preserve">порождая подозрительность в </w:t>
      </w:r>
      <w:r w:rsidRPr="00CE718C">
        <w:rPr>
          <w:rFonts w:ascii="Times New Roman" w:hAnsi="Times New Roman"/>
          <w:sz w:val="28"/>
        </w:rPr>
        <w:lastRenderedPageBreak/>
        <w:t>рутенском обществе в целом, то теперь позиция</w:t>
      </w:r>
      <w:r>
        <w:rPr>
          <w:rFonts w:ascii="Times New Roman" w:hAnsi="Times New Roman"/>
          <w:sz w:val="28"/>
        </w:rPr>
        <w:t xml:space="preserve"> </w:t>
      </w:r>
      <w:r w:rsidRPr="00CE718C">
        <w:rPr>
          <w:rFonts w:ascii="Times New Roman" w:hAnsi="Times New Roman"/>
          <w:sz w:val="28"/>
        </w:rPr>
        <w:t>епископов прояснилась и со временем могла быть обнародована или, по крайней</w:t>
      </w:r>
      <w:r>
        <w:rPr>
          <w:rFonts w:ascii="Times New Roman" w:hAnsi="Times New Roman"/>
          <w:sz w:val="28"/>
        </w:rPr>
        <w:t xml:space="preserve"> </w:t>
      </w:r>
      <w:r w:rsidRPr="00CE718C">
        <w:rPr>
          <w:rFonts w:ascii="Times New Roman" w:hAnsi="Times New Roman"/>
          <w:sz w:val="28"/>
        </w:rPr>
        <w:t>мере, разъяснена таким ключевым фигурам этого процесса, как князь Острожский.</w:t>
      </w:r>
    </w:p>
    <w:p w:rsidR="00833218" w:rsidRDefault="00CE718C" w:rsidP="00CE718C">
      <w:pPr>
        <w:spacing w:line="360" w:lineRule="auto"/>
        <w:ind w:firstLine="709"/>
        <w:jc w:val="both"/>
        <w:rPr>
          <w:rFonts w:ascii="Times New Roman" w:hAnsi="Times New Roman"/>
          <w:sz w:val="28"/>
        </w:rPr>
      </w:pPr>
      <w:r>
        <w:rPr>
          <w:rFonts w:ascii="Times New Roman" w:hAnsi="Times New Roman"/>
          <w:sz w:val="28"/>
        </w:rPr>
        <w:t xml:space="preserve">В </w:t>
      </w:r>
      <w:r w:rsidRPr="00CE718C">
        <w:rPr>
          <w:rFonts w:ascii="Times New Roman" w:hAnsi="Times New Roman"/>
          <w:sz w:val="28"/>
        </w:rPr>
        <w:t>качестве главной аудитории документ, к</w:t>
      </w:r>
      <w:r>
        <w:rPr>
          <w:rFonts w:ascii="Times New Roman" w:hAnsi="Times New Roman"/>
          <w:sz w:val="28"/>
        </w:rPr>
        <w:t xml:space="preserve">ак следует из его подзаголовка, </w:t>
      </w:r>
      <w:r w:rsidRPr="00CE718C">
        <w:rPr>
          <w:rFonts w:ascii="Times New Roman" w:hAnsi="Times New Roman"/>
          <w:sz w:val="28"/>
        </w:rPr>
        <w:t>предназначался римо-католическому истэблишменту, как церковному, так и</w:t>
      </w:r>
      <w:r>
        <w:rPr>
          <w:rFonts w:ascii="Times New Roman" w:hAnsi="Times New Roman"/>
          <w:sz w:val="28"/>
        </w:rPr>
        <w:t xml:space="preserve"> </w:t>
      </w:r>
      <w:r w:rsidRPr="00CE718C">
        <w:rPr>
          <w:rFonts w:ascii="Times New Roman" w:hAnsi="Times New Roman"/>
          <w:sz w:val="28"/>
        </w:rPr>
        <w:t xml:space="preserve">светскому, как в Риме, так и в Речи Посполитой. </w:t>
      </w:r>
    </w:p>
    <w:p w:rsidR="00833218"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В июле были составлены отдельные</w:t>
      </w:r>
      <w:r>
        <w:rPr>
          <w:rFonts w:ascii="Times New Roman" w:hAnsi="Times New Roman"/>
          <w:sz w:val="28"/>
        </w:rPr>
        <w:t xml:space="preserve"> </w:t>
      </w:r>
      <w:r w:rsidRPr="00CE718C">
        <w:rPr>
          <w:rFonts w:ascii="Times New Roman" w:hAnsi="Times New Roman"/>
          <w:sz w:val="28"/>
        </w:rPr>
        <w:t>редакции артикулов, предназначе</w:t>
      </w:r>
      <w:r>
        <w:rPr>
          <w:rFonts w:ascii="Times New Roman" w:hAnsi="Times New Roman"/>
          <w:sz w:val="28"/>
        </w:rPr>
        <w:t xml:space="preserve">нные к передаче: одна — Святому </w:t>
      </w:r>
      <w:r w:rsidRPr="00CE718C">
        <w:rPr>
          <w:rFonts w:ascii="Times New Roman" w:hAnsi="Times New Roman"/>
          <w:sz w:val="28"/>
        </w:rPr>
        <w:t>престолу через папского нунция в Варшаве, другая — польско-литовскому</w:t>
      </w:r>
      <w:r>
        <w:rPr>
          <w:rFonts w:ascii="Times New Roman" w:hAnsi="Times New Roman"/>
          <w:sz w:val="28"/>
        </w:rPr>
        <w:t xml:space="preserve"> </w:t>
      </w:r>
      <w:r w:rsidRPr="00CE718C">
        <w:rPr>
          <w:rFonts w:ascii="Times New Roman" w:hAnsi="Times New Roman"/>
          <w:sz w:val="28"/>
        </w:rPr>
        <w:t>монарх</w:t>
      </w:r>
      <w:r>
        <w:rPr>
          <w:rFonts w:ascii="Times New Roman" w:hAnsi="Times New Roman"/>
          <w:sz w:val="28"/>
        </w:rPr>
        <w:t>у</w:t>
      </w:r>
      <w:r w:rsidRPr="00CE718C">
        <w:rPr>
          <w:rFonts w:ascii="Times New Roman" w:hAnsi="Times New Roman"/>
          <w:sz w:val="28"/>
        </w:rPr>
        <w:t xml:space="preserve">. </w:t>
      </w:r>
    </w:p>
    <w:p w:rsidR="00CE718C" w:rsidRDefault="00CE718C" w:rsidP="00CE718C">
      <w:pPr>
        <w:spacing w:line="360" w:lineRule="auto"/>
        <w:ind w:firstLine="709"/>
        <w:jc w:val="both"/>
        <w:rPr>
          <w:rFonts w:ascii="Times New Roman" w:hAnsi="Times New Roman"/>
          <w:sz w:val="28"/>
        </w:rPr>
      </w:pPr>
      <w:r w:rsidRPr="00CE718C">
        <w:rPr>
          <w:rFonts w:ascii="Times New Roman" w:hAnsi="Times New Roman"/>
          <w:sz w:val="28"/>
        </w:rPr>
        <w:t>Первая из них включает в себя дв</w:t>
      </w:r>
      <w:r>
        <w:rPr>
          <w:rFonts w:ascii="Times New Roman" w:hAnsi="Times New Roman"/>
          <w:sz w:val="28"/>
        </w:rPr>
        <w:t>адцать из тридцати трех статей</w:t>
      </w:r>
      <w:r w:rsidR="00833218">
        <w:rPr>
          <w:rStyle w:val="a9"/>
          <w:rFonts w:ascii="Times New Roman" w:hAnsi="Times New Roman"/>
          <w:sz w:val="28"/>
        </w:rPr>
        <w:footnoteReference w:id="28"/>
      </w:r>
      <w:r>
        <w:rPr>
          <w:rFonts w:ascii="Times New Roman" w:hAnsi="Times New Roman"/>
          <w:sz w:val="28"/>
        </w:rPr>
        <w:t xml:space="preserve">. </w:t>
      </w:r>
      <w:r w:rsidRPr="00CE718C">
        <w:rPr>
          <w:rFonts w:ascii="Times New Roman" w:hAnsi="Times New Roman"/>
          <w:sz w:val="28"/>
        </w:rPr>
        <w:t>Королю были направлены четырнадцать статей, для вступления в силу которых</w:t>
      </w:r>
      <w:r>
        <w:rPr>
          <w:rFonts w:ascii="Times New Roman" w:hAnsi="Times New Roman"/>
          <w:sz w:val="28"/>
        </w:rPr>
        <w:t xml:space="preserve"> </w:t>
      </w:r>
      <w:r w:rsidRPr="00CE718C">
        <w:rPr>
          <w:rFonts w:ascii="Times New Roman" w:hAnsi="Times New Roman"/>
          <w:sz w:val="28"/>
        </w:rPr>
        <w:t>в первую очередь требовалась подде</w:t>
      </w:r>
      <w:r>
        <w:rPr>
          <w:rFonts w:ascii="Times New Roman" w:hAnsi="Times New Roman"/>
          <w:sz w:val="28"/>
        </w:rPr>
        <w:t xml:space="preserve">ржка со стороны государства — о </w:t>
      </w:r>
      <w:r w:rsidRPr="00CE718C">
        <w:rPr>
          <w:rFonts w:ascii="Times New Roman" w:hAnsi="Times New Roman"/>
          <w:sz w:val="28"/>
        </w:rPr>
        <w:t>назначении иерархов, о местах в сейме, о церков</w:t>
      </w:r>
      <w:r>
        <w:rPr>
          <w:rFonts w:ascii="Times New Roman" w:hAnsi="Times New Roman"/>
          <w:sz w:val="28"/>
        </w:rPr>
        <w:t xml:space="preserve">ном имуществе, о равноправии </w:t>
      </w:r>
      <w:r w:rsidRPr="00CE718C">
        <w:rPr>
          <w:rFonts w:ascii="Times New Roman" w:hAnsi="Times New Roman"/>
          <w:sz w:val="28"/>
        </w:rPr>
        <w:t>рутенского духовенства, об учреждении шк</w:t>
      </w:r>
      <w:r>
        <w:rPr>
          <w:rFonts w:ascii="Times New Roman" w:hAnsi="Times New Roman"/>
          <w:sz w:val="28"/>
        </w:rPr>
        <w:t xml:space="preserve">ол и типографий, о санкциях и о </w:t>
      </w:r>
      <w:r w:rsidRPr="00CE718C">
        <w:rPr>
          <w:rFonts w:ascii="Times New Roman" w:hAnsi="Times New Roman"/>
          <w:sz w:val="28"/>
        </w:rPr>
        <w:t>странствующем духовенстве из греческих пр</w:t>
      </w:r>
      <w:r>
        <w:rPr>
          <w:rFonts w:ascii="Times New Roman" w:hAnsi="Times New Roman"/>
          <w:sz w:val="28"/>
        </w:rPr>
        <w:t xml:space="preserve">авославных патриархатов. Нунций </w:t>
      </w:r>
      <w:r w:rsidRPr="00CE718C">
        <w:rPr>
          <w:rFonts w:ascii="Times New Roman" w:hAnsi="Times New Roman"/>
          <w:sz w:val="28"/>
        </w:rPr>
        <w:t xml:space="preserve">и король ответили быстро — соответственно </w:t>
      </w:r>
      <w:r>
        <w:rPr>
          <w:rFonts w:ascii="Times New Roman" w:hAnsi="Times New Roman"/>
          <w:sz w:val="28"/>
        </w:rPr>
        <w:t xml:space="preserve">1 и 2 августа — и положительно. </w:t>
      </w:r>
      <w:r w:rsidRPr="00CE718C">
        <w:rPr>
          <w:rFonts w:ascii="Times New Roman" w:hAnsi="Times New Roman"/>
          <w:sz w:val="28"/>
        </w:rPr>
        <w:t>Впрочем, запрос относительно мест в сейме остался без ответа.</w:t>
      </w:r>
    </w:p>
    <w:p w:rsidR="00CE718C" w:rsidRDefault="00CE718C"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DD0097" w:rsidRDefault="00DD0097" w:rsidP="00CE718C">
      <w:pPr>
        <w:spacing w:line="360" w:lineRule="auto"/>
        <w:ind w:firstLine="709"/>
        <w:jc w:val="both"/>
        <w:rPr>
          <w:rFonts w:ascii="Times New Roman" w:hAnsi="Times New Roman"/>
          <w:sz w:val="28"/>
        </w:rPr>
      </w:pPr>
    </w:p>
    <w:p w:rsidR="00A70674" w:rsidRPr="00A53340" w:rsidRDefault="00A70674" w:rsidP="00A53340">
      <w:pPr>
        <w:pStyle w:val="1"/>
        <w:ind w:firstLine="709"/>
        <w:jc w:val="center"/>
        <w:rPr>
          <w:rFonts w:ascii="Times New Roman" w:hAnsi="Times New Roman"/>
          <w:b/>
          <w:color w:val="auto"/>
        </w:rPr>
      </w:pPr>
      <w:bookmarkStart w:id="11" w:name="_Toc510210859"/>
      <w:r w:rsidRPr="00A53340">
        <w:rPr>
          <w:rFonts w:ascii="Times New Roman" w:hAnsi="Times New Roman"/>
          <w:b/>
          <w:color w:val="auto"/>
        </w:rPr>
        <w:lastRenderedPageBreak/>
        <w:t>ГЛАВА 2. ЛИТЕРАТУРА ПО БРЕСТ – ЛИТОВСКОЙ УНИИ</w:t>
      </w:r>
      <w:bookmarkEnd w:id="11"/>
    </w:p>
    <w:p w:rsidR="00A70674" w:rsidRPr="00A53340" w:rsidRDefault="00A70674" w:rsidP="00A53340">
      <w:pPr>
        <w:pStyle w:val="2"/>
        <w:ind w:firstLine="709"/>
        <w:jc w:val="center"/>
        <w:rPr>
          <w:rFonts w:ascii="Times New Roman" w:hAnsi="Times New Roman"/>
          <w:color w:val="auto"/>
          <w:sz w:val="32"/>
        </w:rPr>
      </w:pPr>
      <w:bookmarkStart w:id="12" w:name="_Toc510210860"/>
      <w:r w:rsidRPr="00A53340">
        <w:rPr>
          <w:rFonts w:ascii="Times New Roman" w:hAnsi="Times New Roman"/>
          <w:color w:val="auto"/>
          <w:sz w:val="32"/>
        </w:rPr>
        <w:t>2.1</w:t>
      </w:r>
      <w:r w:rsidR="00DD0097" w:rsidRPr="00A53340">
        <w:rPr>
          <w:rFonts w:ascii="Times New Roman" w:hAnsi="Times New Roman"/>
          <w:color w:val="auto"/>
          <w:sz w:val="32"/>
        </w:rPr>
        <w:t>.</w:t>
      </w:r>
      <w:r w:rsidRPr="00A53340">
        <w:rPr>
          <w:rFonts w:ascii="Times New Roman" w:hAnsi="Times New Roman"/>
          <w:color w:val="auto"/>
          <w:sz w:val="32"/>
        </w:rPr>
        <w:t xml:space="preserve"> До революционная литература</w:t>
      </w:r>
      <w:bookmarkEnd w:id="12"/>
    </w:p>
    <w:p w:rsidR="00A70674" w:rsidRDefault="00A70674" w:rsidP="00A70674"/>
    <w:p w:rsidR="00A70674" w:rsidRDefault="00A70674" w:rsidP="00A70674"/>
    <w:p w:rsidR="00A27F71" w:rsidRPr="00A27F71"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Положение, в которое народы, исповедующие униатство, попали к моменту</w:t>
      </w:r>
      <w:r>
        <w:rPr>
          <w:rFonts w:ascii="Times New Roman" w:hAnsi="Times New Roman"/>
          <w:sz w:val="28"/>
          <w:szCs w:val="28"/>
        </w:rPr>
        <w:t xml:space="preserve"> </w:t>
      </w:r>
      <w:r w:rsidRPr="00A27F71">
        <w:rPr>
          <w:rFonts w:ascii="Times New Roman" w:hAnsi="Times New Roman"/>
          <w:sz w:val="28"/>
          <w:szCs w:val="28"/>
        </w:rPr>
        <w:t>объединения, складывалось долгие годы, прави</w:t>
      </w:r>
      <w:r>
        <w:rPr>
          <w:rFonts w:ascii="Times New Roman" w:hAnsi="Times New Roman"/>
          <w:sz w:val="28"/>
          <w:szCs w:val="28"/>
        </w:rPr>
        <w:t>льнее говорить даже не о десяти</w:t>
      </w:r>
      <w:r w:rsidRPr="00A27F71">
        <w:rPr>
          <w:rFonts w:ascii="Times New Roman" w:hAnsi="Times New Roman"/>
          <w:sz w:val="28"/>
          <w:szCs w:val="28"/>
        </w:rPr>
        <w:t>летиях, а о столетиях. Белорусские и западно-ук</w:t>
      </w:r>
      <w:r>
        <w:rPr>
          <w:rFonts w:ascii="Times New Roman" w:hAnsi="Times New Roman"/>
          <w:sz w:val="28"/>
          <w:szCs w:val="28"/>
        </w:rPr>
        <w:t>раинские земли, где разворачива</w:t>
      </w:r>
      <w:r w:rsidRPr="00A27F71">
        <w:rPr>
          <w:rFonts w:ascii="Times New Roman" w:hAnsi="Times New Roman"/>
          <w:sz w:val="28"/>
          <w:szCs w:val="28"/>
        </w:rPr>
        <w:t>лись события 1839 года, входили в состав Польши, Великого княжества Литовского</w:t>
      </w:r>
      <w:r>
        <w:rPr>
          <w:rFonts w:ascii="Times New Roman" w:hAnsi="Times New Roman"/>
          <w:sz w:val="28"/>
          <w:szCs w:val="28"/>
        </w:rPr>
        <w:t xml:space="preserve"> </w:t>
      </w:r>
      <w:r w:rsidRPr="00A27F71">
        <w:rPr>
          <w:rFonts w:ascii="Times New Roman" w:hAnsi="Times New Roman"/>
          <w:sz w:val="28"/>
          <w:szCs w:val="28"/>
        </w:rPr>
        <w:t>и Российской империи. Каждое из государств реализовывало свои политические,</w:t>
      </w:r>
      <w:r>
        <w:rPr>
          <w:rFonts w:ascii="Times New Roman" w:hAnsi="Times New Roman"/>
          <w:sz w:val="28"/>
          <w:szCs w:val="28"/>
        </w:rPr>
        <w:t xml:space="preserve"> </w:t>
      </w:r>
      <w:r w:rsidRPr="00A27F71">
        <w:rPr>
          <w:rFonts w:ascii="Times New Roman" w:hAnsi="Times New Roman"/>
          <w:sz w:val="28"/>
          <w:szCs w:val="28"/>
        </w:rPr>
        <w:t>культурные и религиозные задачи. Земли буду</w:t>
      </w:r>
      <w:r>
        <w:rPr>
          <w:rFonts w:ascii="Times New Roman" w:hAnsi="Times New Roman"/>
          <w:sz w:val="28"/>
          <w:szCs w:val="28"/>
        </w:rPr>
        <w:t>щей Белоруссии стали местом сра</w:t>
      </w:r>
      <w:r w:rsidRPr="00A27F71">
        <w:rPr>
          <w:rFonts w:ascii="Times New Roman" w:hAnsi="Times New Roman"/>
          <w:sz w:val="28"/>
          <w:szCs w:val="28"/>
        </w:rPr>
        <w:t>жения между Россией и Польшей, православием и католицизмом, и от того, кто</w:t>
      </w:r>
      <w:r w:rsidR="00A20013">
        <w:rPr>
          <w:rFonts w:ascii="Times New Roman" w:hAnsi="Times New Roman"/>
          <w:sz w:val="28"/>
          <w:szCs w:val="28"/>
        </w:rPr>
        <w:t xml:space="preserve"> </w:t>
      </w:r>
      <w:r w:rsidRPr="00A27F71">
        <w:rPr>
          <w:rFonts w:ascii="Times New Roman" w:hAnsi="Times New Roman"/>
          <w:sz w:val="28"/>
          <w:szCs w:val="28"/>
        </w:rPr>
        <w:t>выиграет в противоборстве, зависела культурно-историческая судьба белорусского</w:t>
      </w:r>
      <w:r w:rsidR="00A20013">
        <w:rPr>
          <w:rFonts w:ascii="Times New Roman" w:hAnsi="Times New Roman"/>
          <w:sz w:val="28"/>
          <w:szCs w:val="28"/>
        </w:rPr>
        <w:t xml:space="preserve"> </w:t>
      </w:r>
      <w:r w:rsidRPr="00A27F71">
        <w:rPr>
          <w:rFonts w:ascii="Times New Roman" w:hAnsi="Times New Roman"/>
          <w:sz w:val="28"/>
          <w:szCs w:val="28"/>
        </w:rPr>
        <w:t>народа. В результате сложилось полиэтничес</w:t>
      </w:r>
      <w:r w:rsidR="00A20013">
        <w:rPr>
          <w:rFonts w:ascii="Times New Roman" w:hAnsi="Times New Roman"/>
          <w:sz w:val="28"/>
          <w:szCs w:val="28"/>
        </w:rPr>
        <w:t>кое и поликонфессиональное обще</w:t>
      </w:r>
      <w:r w:rsidRPr="00A27F71">
        <w:rPr>
          <w:rFonts w:ascii="Times New Roman" w:hAnsi="Times New Roman"/>
          <w:sz w:val="28"/>
          <w:szCs w:val="28"/>
        </w:rPr>
        <w:t>ство, где господа и слуги, соседи, члены одной семьи принадлежали к различным</w:t>
      </w:r>
      <w:r w:rsidR="00A20013">
        <w:rPr>
          <w:rFonts w:ascii="Times New Roman" w:hAnsi="Times New Roman"/>
          <w:sz w:val="28"/>
          <w:szCs w:val="28"/>
        </w:rPr>
        <w:t xml:space="preserve"> </w:t>
      </w:r>
      <w:r w:rsidRPr="00A27F71">
        <w:rPr>
          <w:rFonts w:ascii="Times New Roman" w:hAnsi="Times New Roman"/>
          <w:sz w:val="28"/>
          <w:szCs w:val="28"/>
        </w:rPr>
        <w:t>национальностям и вероисповедованиям. Ситуация располагала к конфликтам,</w:t>
      </w:r>
      <w:r w:rsidR="00A20013">
        <w:rPr>
          <w:rFonts w:ascii="Times New Roman" w:hAnsi="Times New Roman"/>
          <w:sz w:val="28"/>
          <w:szCs w:val="28"/>
        </w:rPr>
        <w:t xml:space="preserve"> </w:t>
      </w:r>
      <w:r w:rsidRPr="00A27F71">
        <w:rPr>
          <w:rFonts w:ascii="Times New Roman" w:hAnsi="Times New Roman"/>
          <w:sz w:val="28"/>
          <w:szCs w:val="28"/>
        </w:rPr>
        <w:t>всегда находились недовольные, дискриминируемые группы, проливалась кровь.</w:t>
      </w:r>
    </w:p>
    <w:p w:rsidR="00A27F71" w:rsidRPr="00A27F71"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Мартирологи пополнялись именами умерших за в</w:t>
      </w:r>
      <w:r w:rsidR="00A20013">
        <w:rPr>
          <w:rFonts w:ascii="Times New Roman" w:hAnsi="Times New Roman"/>
          <w:sz w:val="28"/>
          <w:szCs w:val="28"/>
        </w:rPr>
        <w:t>еру (православных, униатов, ка</w:t>
      </w:r>
      <w:r w:rsidRPr="00A27F71">
        <w:rPr>
          <w:rFonts w:ascii="Times New Roman" w:hAnsi="Times New Roman"/>
          <w:sz w:val="28"/>
          <w:szCs w:val="28"/>
        </w:rPr>
        <w:t>толиков). Конфессиональные споры решались в пользу того, за кем в тот момент</w:t>
      </w:r>
      <w:r w:rsidR="00A20013">
        <w:rPr>
          <w:rFonts w:ascii="Times New Roman" w:hAnsi="Times New Roman"/>
          <w:sz w:val="28"/>
          <w:szCs w:val="28"/>
        </w:rPr>
        <w:t xml:space="preserve"> </w:t>
      </w:r>
      <w:r w:rsidRPr="00A27F71">
        <w:rPr>
          <w:rFonts w:ascii="Times New Roman" w:hAnsi="Times New Roman"/>
          <w:sz w:val="28"/>
          <w:szCs w:val="28"/>
        </w:rPr>
        <w:t>стояла власть; в первой половине XIX века власть по разным причинам, которые мы</w:t>
      </w:r>
      <w:r w:rsidR="00A20013">
        <w:rPr>
          <w:rFonts w:ascii="Times New Roman" w:hAnsi="Times New Roman"/>
          <w:sz w:val="28"/>
          <w:szCs w:val="28"/>
        </w:rPr>
        <w:t xml:space="preserve"> </w:t>
      </w:r>
      <w:r w:rsidRPr="00A27F71">
        <w:rPr>
          <w:rFonts w:ascii="Times New Roman" w:hAnsi="Times New Roman"/>
          <w:sz w:val="28"/>
          <w:szCs w:val="28"/>
        </w:rPr>
        <w:t>подробно рассмотрим в исследовании, поддержала православное меньшинство, и за</w:t>
      </w:r>
      <w:r w:rsidR="00A20013">
        <w:rPr>
          <w:rFonts w:ascii="Times New Roman" w:hAnsi="Times New Roman"/>
          <w:sz w:val="28"/>
          <w:szCs w:val="28"/>
        </w:rPr>
        <w:t xml:space="preserve"> </w:t>
      </w:r>
      <w:r w:rsidRPr="00A27F71">
        <w:rPr>
          <w:rFonts w:ascii="Times New Roman" w:hAnsi="Times New Roman"/>
          <w:sz w:val="28"/>
          <w:szCs w:val="28"/>
        </w:rPr>
        <w:t>короткий период оно стало большинством</w:t>
      </w:r>
      <w:r w:rsidR="00833218">
        <w:rPr>
          <w:rStyle w:val="a9"/>
          <w:rFonts w:ascii="Times New Roman" w:hAnsi="Times New Roman"/>
          <w:sz w:val="28"/>
          <w:szCs w:val="28"/>
        </w:rPr>
        <w:footnoteReference w:id="29"/>
      </w:r>
      <w:r w:rsidRPr="00A27F71">
        <w:rPr>
          <w:rFonts w:ascii="Times New Roman" w:hAnsi="Times New Roman"/>
          <w:sz w:val="28"/>
          <w:szCs w:val="28"/>
        </w:rPr>
        <w:t>.</w:t>
      </w:r>
    </w:p>
    <w:p w:rsidR="00A27F71" w:rsidRPr="00833218"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В конце XVIII века в результате присоединени</w:t>
      </w:r>
      <w:r w:rsidR="00A20013">
        <w:rPr>
          <w:rFonts w:ascii="Times New Roman" w:hAnsi="Times New Roman"/>
          <w:sz w:val="28"/>
          <w:szCs w:val="28"/>
        </w:rPr>
        <w:t xml:space="preserve">я Беларуси к Российской империи </w:t>
      </w:r>
      <w:r w:rsidRPr="00A27F71">
        <w:rPr>
          <w:rFonts w:ascii="Times New Roman" w:hAnsi="Times New Roman"/>
          <w:sz w:val="28"/>
          <w:szCs w:val="28"/>
        </w:rPr>
        <w:t xml:space="preserve">этническая территория белорусов была разделена </w:t>
      </w:r>
      <w:r w:rsidR="00A20013">
        <w:rPr>
          <w:rFonts w:ascii="Times New Roman" w:hAnsi="Times New Roman"/>
          <w:sz w:val="28"/>
          <w:szCs w:val="28"/>
        </w:rPr>
        <w:t>н</w:t>
      </w:r>
      <w:r w:rsidRPr="00A27F71">
        <w:rPr>
          <w:rFonts w:ascii="Times New Roman" w:hAnsi="Times New Roman"/>
          <w:sz w:val="28"/>
          <w:szCs w:val="28"/>
        </w:rPr>
        <w:t>а два генерал-губернаторства:</w:t>
      </w:r>
      <w:r w:rsidR="00A20013">
        <w:rPr>
          <w:rFonts w:ascii="Times New Roman" w:hAnsi="Times New Roman"/>
          <w:sz w:val="28"/>
          <w:szCs w:val="28"/>
        </w:rPr>
        <w:t xml:space="preserve"> </w:t>
      </w:r>
      <w:r w:rsidRPr="00A27F71">
        <w:rPr>
          <w:rFonts w:ascii="Times New Roman" w:hAnsi="Times New Roman"/>
          <w:sz w:val="28"/>
          <w:szCs w:val="28"/>
        </w:rPr>
        <w:t>Белорусское, в составе Витебской и Могилевской губерний, и Литовское, которое</w:t>
      </w:r>
      <w:r w:rsidR="00A20013">
        <w:rPr>
          <w:rFonts w:ascii="Times New Roman" w:hAnsi="Times New Roman"/>
          <w:sz w:val="28"/>
          <w:szCs w:val="28"/>
        </w:rPr>
        <w:t xml:space="preserve"> </w:t>
      </w:r>
      <w:r w:rsidRPr="00A27F71">
        <w:rPr>
          <w:rFonts w:ascii="Times New Roman" w:hAnsi="Times New Roman"/>
          <w:sz w:val="28"/>
          <w:szCs w:val="28"/>
        </w:rPr>
        <w:t>состояло из Минской, Гродненской, Виленской губерний. Границы губерний были</w:t>
      </w:r>
      <w:r w:rsidR="00A20013">
        <w:rPr>
          <w:rFonts w:ascii="Times New Roman" w:hAnsi="Times New Roman"/>
          <w:sz w:val="28"/>
          <w:szCs w:val="28"/>
        </w:rPr>
        <w:t xml:space="preserve"> </w:t>
      </w:r>
      <w:r w:rsidRPr="00A27F71">
        <w:rPr>
          <w:rFonts w:ascii="Times New Roman" w:hAnsi="Times New Roman"/>
          <w:sz w:val="28"/>
          <w:szCs w:val="28"/>
        </w:rPr>
        <w:t xml:space="preserve">установлены без учета этнической </w:t>
      </w:r>
      <w:r w:rsidRPr="00833218">
        <w:rPr>
          <w:rFonts w:ascii="Times New Roman" w:hAnsi="Times New Roman"/>
          <w:sz w:val="28"/>
          <w:szCs w:val="28"/>
        </w:rPr>
        <w:lastRenderedPageBreak/>
        <w:t>принадлежнос</w:t>
      </w:r>
      <w:r w:rsidR="00A20013" w:rsidRPr="00833218">
        <w:rPr>
          <w:rFonts w:ascii="Times New Roman" w:hAnsi="Times New Roman"/>
          <w:sz w:val="28"/>
          <w:szCs w:val="28"/>
        </w:rPr>
        <w:t>ти белорусов. Так создались гео</w:t>
      </w:r>
      <w:r w:rsidRPr="00833218">
        <w:rPr>
          <w:rFonts w:ascii="Times New Roman" w:hAnsi="Times New Roman"/>
          <w:sz w:val="28"/>
          <w:szCs w:val="28"/>
        </w:rPr>
        <w:t>политические условия для воссоединения униатов с православием.</w:t>
      </w:r>
    </w:p>
    <w:p w:rsidR="00A27F71" w:rsidRPr="00A27F71" w:rsidRDefault="00A27F71" w:rsidP="00A20013">
      <w:pPr>
        <w:spacing w:line="360" w:lineRule="auto"/>
        <w:ind w:firstLine="709"/>
        <w:jc w:val="both"/>
        <w:rPr>
          <w:rFonts w:ascii="Times New Roman" w:hAnsi="Times New Roman"/>
          <w:sz w:val="28"/>
          <w:szCs w:val="28"/>
        </w:rPr>
      </w:pPr>
      <w:r w:rsidRPr="00833218">
        <w:rPr>
          <w:rFonts w:ascii="Times New Roman" w:hAnsi="Times New Roman"/>
          <w:sz w:val="28"/>
          <w:szCs w:val="28"/>
        </w:rPr>
        <w:t>Состояние униатов накануне воссоединения кр</w:t>
      </w:r>
      <w:r w:rsidR="00A20013" w:rsidRPr="00833218">
        <w:rPr>
          <w:rFonts w:ascii="Times New Roman" w:hAnsi="Times New Roman"/>
          <w:sz w:val="28"/>
          <w:szCs w:val="28"/>
        </w:rPr>
        <w:t>атко, но всесторонне характери</w:t>
      </w:r>
      <w:r w:rsidRPr="00833218">
        <w:rPr>
          <w:rFonts w:ascii="Times New Roman" w:hAnsi="Times New Roman"/>
          <w:sz w:val="28"/>
          <w:szCs w:val="28"/>
        </w:rPr>
        <w:t>зует составленная по заданию директора департамента духовных дел Карташ</w:t>
      </w:r>
      <w:r w:rsidR="00A20013" w:rsidRPr="00833218">
        <w:rPr>
          <w:rFonts w:ascii="Times New Roman" w:hAnsi="Times New Roman"/>
          <w:sz w:val="28"/>
          <w:szCs w:val="28"/>
        </w:rPr>
        <w:t>евско</w:t>
      </w:r>
      <w:r w:rsidRPr="00833218">
        <w:rPr>
          <w:rFonts w:ascii="Times New Roman" w:hAnsi="Times New Roman"/>
          <w:sz w:val="28"/>
          <w:szCs w:val="28"/>
        </w:rPr>
        <w:t>го «Первая записка Иосифа Семашки о бедственном состоянии Униатской Церкви</w:t>
      </w:r>
      <w:r w:rsidR="00A20013" w:rsidRPr="00833218">
        <w:rPr>
          <w:rFonts w:ascii="Times New Roman" w:hAnsi="Times New Roman"/>
          <w:sz w:val="28"/>
          <w:szCs w:val="28"/>
        </w:rPr>
        <w:t xml:space="preserve"> </w:t>
      </w:r>
      <w:r w:rsidRPr="00833218">
        <w:rPr>
          <w:rFonts w:ascii="Times New Roman" w:hAnsi="Times New Roman"/>
          <w:sz w:val="28"/>
          <w:szCs w:val="28"/>
        </w:rPr>
        <w:t>и о средствах вывести из отчуждения от России</w:t>
      </w:r>
      <w:r w:rsidR="00A20013" w:rsidRPr="00833218">
        <w:rPr>
          <w:rFonts w:ascii="Times New Roman" w:hAnsi="Times New Roman"/>
          <w:sz w:val="28"/>
          <w:szCs w:val="28"/>
        </w:rPr>
        <w:t xml:space="preserve"> полтора миллиона Русского наро</w:t>
      </w:r>
      <w:r w:rsidRPr="00833218">
        <w:rPr>
          <w:rFonts w:ascii="Times New Roman" w:hAnsi="Times New Roman"/>
          <w:sz w:val="28"/>
          <w:szCs w:val="28"/>
        </w:rPr>
        <w:t>да» (1827 г.)</w:t>
      </w:r>
      <w:r w:rsidR="00833218" w:rsidRPr="00833218">
        <w:rPr>
          <w:rStyle w:val="a9"/>
          <w:rFonts w:ascii="Times New Roman" w:hAnsi="Times New Roman"/>
          <w:sz w:val="28"/>
          <w:szCs w:val="28"/>
        </w:rPr>
        <w:footnoteReference w:id="30"/>
      </w:r>
      <w:r w:rsidRPr="00833218">
        <w:rPr>
          <w:rFonts w:ascii="Times New Roman" w:hAnsi="Times New Roman"/>
          <w:sz w:val="28"/>
          <w:szCs w:val="28"/>
        </w:rPr>
        <w:t>. Вначале Иосиф кратко изложил историю унии. Далее он излагал все</w:t>
      </w:r>
      <w:r w:rsidR="00A20013" w:rsidRPr="00833218">
        <w:rPr>
          <w:rFonts w:ascii="Times New Roman" w:hAnsi="Times New Roman"/>
          <w:sz w:val="28"/>
          <w:szCs w:val="28"/>
        </w:rPr>
        <w:t xml:space="preserve"> </w:t>
      </w:r>
      <w:r w:rsidRPr="00833218">
        <w:rPr>
          <w:rFonts w:ascii="Times New Roman" w:hAnsi="Times New Roman"/>
          <w:sz w:val="28"/>
          <w:szCs w:val="28"/>
        </w:rPr>
        <w:t>обстоятельства, связанные</w:t>
      </w:r>
      <w:r w:rsidRPr="00A27F71">
        <w:rPr>
          <w:rFonts w:ascii="Times New Roman" w:hAnsi="Times New Roman"/>
          <w:sz w:val="28"/>
          <w:szCs w:val="28"/>
        </w:rPr>
        <w:t xml:space="preserve"> с положением униатов</w:t>
      </w:r>
      <w:r w:rsidR="00A20013">
        <w:rPr>
          <w:rFonts w:ascii="Times New Roman" w:hAnsi="Times New Roman"/>
          <w:sz w:val="28"/>
          <w:szCs w:val="28"/>
        </w:rPr>
        <w:t xml:space="preserve"> в обществе, образованием, внут</w:t>
      </w:r>
      <w:r w:rsidRPr="00A27F71">
        <w:rPr>
          <w:rFonts w:ascii="Times New Roman" w:hAnsi="Times New Roman"/>
          <w:sz w:val="28"/>
          <w:szCs w:val="28"/>
        </w:rPr>
        <w:t>рицерковной ситуацией, отношениям к ним римо-католических священников. По</w:t>
      </w:r>
      <w:r w:rsidR="00A20013">
        <w:rPr>
          <w:rFonts w:ascii="Times New Roman" w:hAnsi="Times New Roman"/>
          <w:sz w:val="28"/>
          <w:szCs w:val="28"/>
        </w:rPr>
        <w:t xml:space="preserve"> </w:t>
      </w:r>
      <w:r w:rsidRPr="00A27F71">
        <w:rPr>
          <w:rFonts w:ascii="Times New Roman" w:hAnsi="Times New Roman"/>
          <w:sz w:val="28"/>
          <w:szCs w:val="28"/>
        </w:rPr>
        <w:t>его наблюдению, распространению влияния Рима способствовала стратификация</w:t>
      </w:r>
      <w:r w:rsidR="00A20013">
        <w:rPr>
          <w:rFonts w:ascii="Times New Roman" w:hAnsi="Times New Roman"/>
          <w:sz w:val="28"/>
          <w:szCs w:val="28"/>
        </w:rPr>
        <w:t xml:space="preserve"> </w:t>
      </w:r>
      <w:r w:rsidRPr="00A27F71">
        <w:rPr>
          <w:rFonts w:ascii="Times New Roman" w:hAnsi="Times New Roman"/>
          <w:sz w:val="28"/>
          <w:szCs w:val="28"/>
        </w:rPr>
        <w:t>украинско-белорусского общества. Задача католиков по обращению в свою веру</w:t>
      </w:r>
      <w:r w:rsidR="00A20013">
        <w:rPr>
          <w:rFonts w:ascii="Times New Roman" w:hAnsi="Times New Roman"/>
          <w:sz w:val="28"/>
          <w:szCs w:val="28"/>
        </w:rPr>
        <w:t xml:space="preserve"> </w:t>
      </w:r>
      <w:r w:rsidRPr="00A27F71">
        <w:rPr>
          <w:rFonts w:ascii="Times New Roman" w:hAnsi="Times New Roman"/>
          <w:sz w:val="28"/>
          <w:szCs w:val="28"/>
        </w:rPr>
        <w:t>облегчалась тем, что они занимали большинств</w:t>
      </w:r>
      <w:r w:rsidR="00A20013">
        <w:rPr>
          <w:rFonts w:ascii="Times New Roman" w:hAnsi="Times New Roman"/>
          <w:sz w:val="28"/>
          <w:szCs w:val="28"/>
        </w:rPr>
        <w:t>о государственных постов от мел</w:t>
      </w:r>
      <w:r w:rsidRPr="00A27F71">
        <w:rPr>
          <w:rFonts w:ascii="Times New Roman" w:hAnsi="Times New Roman"/>
          <w:sz w:val="28"/>
          <w:szCs w:val="28"/>
        </w:rPr>
        <w:t>ких чиновников до предводителей дворянства, владели землями, крестьянами, были</w:t>
      </w:r>
      <w:r w:rsidR="00A20013">
        <w:rPr>
          <w:rFonts w:ascii="Times New Roman" w:hAnsi="Times New Roman"/>
          <w:sz w:val="28"/>
          <w:szCs w:val="28"/>
        </w:rPr>
        <w:t xml:space="preserve"> </w:t>
      </w:r>
      <w:r w:rsidRPr="00A27F71">
        <w:rPr>
          <w:rFonts w:ascii="Times New Roman" w:hAnsi="Times New Roman"/>
          <w:sz w:val="28"/>
          <w:szCs w:val="28"/>
        </w:rPr>
        <w:t>ктиторами униатских храмов. Чиновники и помещики были рав</w:t>
      </w:r>
      <w:r w:rsidR="00A20013">
        <w:rPr>
          <w:rFonts w:ascii="Times New Roman" w:hAnsi="Times New Roman"/>
          <w:sz w:val="28"/>
          <w:szCs w:val="28"/>
        </w:rPr>
        <w:t>нодушны к вопро</w:t>
      </w:r>
      <w:r w:rsidRPr="00A27F71">
        <w:rPr>
          <w:rFonts w:ascii="Times New Roman" w:hAnsi="Times New Roman"/>
          <w:sz w:val="28"/>
          <w:szCs w:val="28"/>
        </w:rPr>
        <w:t>сам религии, но «они всячески поддерживали католицизм, потому что видели в нем</w:t>
      </w:r>
      <w:r w:rsidR="00A20013">
        <w:rPr>
          <w:rFonts w:ascii="Times New Roman" w:hAnsi="Times New Roman"/>
          <w:sz w:val="28"/>
          <w:szCs w:val="28"/>
        </w:rPr>
        <w:t xml:space="preserve"> </w:t>
      </w:r>
      <w:r w:rsidRPr="00A27F71">
        <w:rPr>
          <w:rFonts w:ascii="Times New Roman" w:hAnsi="Times New Roman"/>
          <w:sz w:val="28"/>
          <w:szCs w:val="28"/>
        </w:rPr>
        <w:t>опору своих сепаративных польских стремлений, и защищали от православных</w:t>
      </w:r>
      <w:r w:rsidR="00A20013">
        <w:rPr>
          <w:rFonts w:ascii="Times New Roman" w:hAnsi="Times New Roman"/>
          <w:sz w:val="28"/>
          <w:szCs w:val="28"/>
        </w:rPr>
        <w:t xml:space="preserve"> </w:t>
      </w:r>
      <w:r w:rsidRPr="00A27F71">
        <w:rPr>
          <w:rFonts w:ascii="Times New Roman" w:hAnsi="Times New Roman"/>
          <w:sz w:val="28"/>
          <w:szCs w:val="28"/>
        </w:rPr>
        <w:t>унию, так как считали ее переходною к католицизму формою и выгодною для себя</w:t>
      </w:r>
      <w:r w:rsidR="00A20013">
        <w:rPr>
          <w:rFonts w:ascii="Times New Roman" w:hAnsi="Times New Roman"/>
          <w:sz w:val="28"/>
          <w:szCs w:val="28"/>
        </w:rPr>
        <w:t xml:space="preserve"> </w:t>
      </w:r>
      <w:r w:rsidRPr="00A27F71">
        <w:rPr>
          <w:rFonts w:ascii="Times New Roman" w:hAnsi="Times New Roman"/>
          <w:sz w:val="28"/>
          <w:szCs w:val="28"/>
        </w:rPr>
        <w:t>силой, на которой держалась их полная власть над темным крестьянским людом»</w:t>
      </w:r>
      <w:r w:rsidR="00833218">
        <w:rPr>
          <w:rStyle w:val="a9"/>
          <w:rFonts w:ascii="Times New Roman" w:hAnsi="Times New Roman"/>
          <w:sz w:val="28"/>
          <w:szCs w:val="28"/>
        </w:rPr>
        <w:footnoteReference w:id="31"/>
      </w:r>
      <w:r w:rsidRPr="00A27F71">
        <w:rPr>
          <w:rFonts w:ascii="Times New Roman" w:hAnsi="Times New Roman"/>
          <w:sz w:val="28"/>
          <w:szCs w:val="28"/>
        </w:rPr>
        <w:t>.</w:t>
      </w:r>
      <w:r w:rsidR="00DD0097">
        <w:rPr>
          <w:rFonts w:ascii="Times New Roman" w:hAnsi="Times New Roman"/>
          <w:sz w:val="28"/>
          <w:szCs w:val="28"/>
        </w:rPr>
        <w:t xml:space="preserve"> </w:t>
      </w:r>
      <w:r w:rsidRPr="00A27F71">
        <w:rPr>
          <w:rFonts w:ascii="Times New Roman" w:hAnsi="Times New Roman"/>
          <w:sz w:val="28"/>
          <w:szCs w:val="28"/>
        </w:rPr>
        <w:t>У низших слоев общества создался стереотип восприятия католической</w:t>
      </w:r>
      <w:r w:rsidR="00A20013">
        <w:rPr>
          <w:rFonts w:ascii="Times New Roman" w:hAnsi="Times New Roman"/>
          <w:sz w:val="28"/>
          <w:szCs w:val="28"/>
        </w:rPr>
        <w:t xml:space="preserve"> </w:t>
      </w:r>
      <w:r w:rsidRPr="00A27F71">
        <w:rPr>
          <w:rFonts w:ascii="Times New Roman" w:hAnsi="Times New Roman"/>
          <w:sz w:val="28"/>
          <w:szCs w:val="28"/>
        </w:rPr>
        <w:t>веры: ее исповедовали власть имущие, значит это вера высшая, господская, а православная — низшая, холопская. Продвижение по карьерной лестнице зависело от</w:t>
      </w:r>
      <w:r w:rsidR="00A20013">
        <w:rPr>
          <w:rFonts w:ascii="Times New Roman" w:hAnsi="Times New Roman"/>
          <w:sz w:val="28"/>
          <w:szCs w:val="28"/>
        </w:rPr>
        <w:t xml:space="preserve"> </w:t>
      </w:r>
      <w:r w:rsidRPr="00A27F71">
        <w:rPr>
          <w:rFonts w:ascii="Times New Roman" w:hAnsi="Times New Roman"/>
          <w:sz w:val="28"/>
          <w:szCs w:val="28"/>
        </w:rPr>
        <w:t>вероисповедания, поэтому многие принимали католичество ради чина.</w:t>
      </w:r>
    </w:p>
    <w:p w:rsidR="00A27F71" w:rsidRPr="00A27F71"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Униатами оставалось все сельское население,</w:t>
      </w:r>
      <w:r w:rsidR="00A20013">
        <w:rPr>
          <w:rFonts w:ascii="Times New Roman" w:hAnsi="Times New Roman"/>
          <w:sz w:val="28"/>
          <w:szCs w:val="28"/>
        </w:rPr>
        <w:t xml:space="preserve"> бывшее прежде православным, по </w:t>
      </w:r>
      <w:r w:rsidRPr="00A27F71">
        <w:rPr>
          <w:rFonts w:ascii="Times New Roman" w:hAnsi="Times New Roman"/>
          <w:sz w:val="28"/>
          <w:szCs w:val="28"/>
        </w:rPr>
        <w:t xml:space="preserve">крепостному праву подчиненное помещикам-полякам или </w:t>
      </w:r>
      <w:r w:rsidRPr="00A27F71">
        <w:rPr>
          <w:rFonts w:ascii="Times New Roman" w:hAnsi="Times New Roman"/>
          <w:sz w:val="28"/>
          <w:szCs w:val="28"/>
        </w:rPr>
        <w:lastRenderedPageBreak/>
        <w:t>ополяченным русским</w:t>
      </w:r>
      <w:r w:rsidR="00A20013">
        <w:rPr>
          <w:rFonts w:ascii="Times New Roman" w:hAnsi="Times New Roman"/>
          <w:sz w:val="28"/>
          <w:szCs w:val="28"/>
        </w:rPr>
        <w:t xml:space="preserve"> </w:t>
      </w:r>
      <w:r w:rsidRPr="00A27F71">
        <w:rPr>
          <w:rFonts w:ascii="Times New Roman" w:hAnsi="Times New Roman"/>
          <w:sz w:val="28"/>
          <w:szCs w:val="28"/>
        </w:rPr>
        <w:t>и еще меньшая часть небогатых дворян. Название «греко-униты» было книжное</w:t>
      </w:r>
      <w:r w:rsidR="00A20013">
        <w:rPr>
          <w:rFonts w:ascii="Times New Roman" w:hAnsi="Times New Roman"/>
          <w:sz w:val="28"/>
          <w:szCs w:val="28"/>
        </w:rPr>
        <w:t xml:space="preserve"> </w:t>
      </w:r>
      <w:r w:rsidRPr="00A27F71">
        <w:rPr>
          <w:rFonts w:ascii="Times New Roman" w:hAnsi="Times New Roman"/>
          <w:sz w:val="28"/>
          <w:szCs w:val="28"/>
        </w:rPr>
        <w:t>и официальное, незнакомое народу, без согласия к</w:t>
      </w:r>
      <w:r w:rsidR="00A20013">
        <w:rPr>
          <w:rFonts w:ascii="Times New Roman" w:hAnsi="Times New Roman"/>
          <w:sz w:val="28"/>
          <w:szCs w:val="28"/>
        </w:rPr>
        <w:t>оторого возникла уния, а как бо</w:t>
      </w:r>
      <w:r w:rsidRPr="00A27F71">
        <w:rPr>
          <w:rFonts w:ascii="Times New Roman" w:hAnsi="Times New Roman"/>
          <w:sz w:val="28"/>
          <w:szCs w:val="28"/>
        </w:rPr>
        <w:t>гослужение оставлено было греко-русское, то народ не переставал называть свою</w:t>
      </w:r>
      <w:r w:rsidR="00A20013">
        <w:rPr>
          <w:rFonts w:ascii="Times New Roman" w:hAnsi="Times New Roman"/>
          <w:sz w:val="28"/>
          <w:szCs w:val="28"/>
        </w:rPr>
        <w:t xml:space="preserve"> </w:t>
      </w:r>
      <w:r w:rsidRPr="00A27F71">
        <w:rPr>
          <w:rFonts w:ascii="Times New Roman" w:hAnsi="Times New Roman"/>
          <w:sz w:val="28"/>
          <w:szCs w:val="28"/>
        </w:rPr>
        <w:t>веру русской, в противоположность вере римо-католической, которую называл</w:t>
      </w:r>
      <w:r w:rsidR="00A20013">
        <w:rPr>
          <w:rFonts w:ascii="Times New Roman" w:hAnsi="Times New Roman"/>
          <w:sz w:val="28"/>
          <w:szCs w:val="28"/>
        </w:rPr>
        <w:t xml:space="preserve"> </w:t>
      </w:r>
      <w:r w:rsidRPr="00A27F71">
        <w:rPr>
          <w:rFonts w:ascii="Times New Roman" w:hAnsi="Times New Roman"/>
          <w:sz w:val="28"/>
          <w:szCs w:val="28"/>
        </w:rPr>
        <w:t>поль</w:t>
      </w:r>
      <w:r w:rsidR="00A20013">
        <w:rPr>
          <w:rFonts w:ascii="Times New Roman" w:hAnsi="Times New Roman"/>
          <w:sz w:val="28"/>
          <w:szCs w:val="28"/>
        </w:rPr>
        <w:t>скую или католическою</w:t>
      </w:r>
      <w:r w:rsidRPr="00A27F71">
        <w:rPr>
          <w:rFonts w:ascii="Times New Roman" w:hAnsi="Times New Roman"/>
          <w:sz w:val="28"/>
          <w:szCs w:val="28"/>
        </w:rPr>
        <w:t>.</w:t>
      </w:r>
    </w:p>
    <w:p w:rsidR="00A27F71" w:rsidRPr="00A27F71"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Протопресвитер Георгий Шавельский с горе</w:t>
      </w:r>
      <w:r w:rsidR="00A20013">
        <w:rPr>
          <w:rFonts w:ascii="Times New Roman" w:hAnsi="Times New Roman"/>
          <w:sz w:val="28"/>
          <w:szCs w:val="28"/>
        </w:rPr>
        <w:t xml:space="preserve">чью писал: «Трудно ответить на </w:t>
      </w:r>
      <w:r w:rsidRPr="00A27F71">
        <w:rPr>
          <w:rFonts w:ascii="Times New Roman" w:hAnsi="Times New Roman"/>
          <w:sz w:val="28"/>
          <w:szCs w:val="28"/>
        </w:rPr>
        <w:t>вопрос: какое бремя сильнее давило Белорусскую униатскую церковь — нужда ли,</w:t>
      </w:r>
      <w:r w:rsidR="00A20013">
        <w:rPr>
          <w:rFonts w:ascii="Times New Roman" w:hAnsi="Times New Roman"/>
          <w:sz w:val="28"/>
          <w:szCs w:val="28"/>
        </w:rPr>
        <w:t xml:space="preserve"> </w:t>
      </w:r>
      <w:r w:rsidRPr="00A27F71">
        <w:rPr>
          <w:rFonts w:ascii="Times New Roman" w:hAnsi="Times New Roman"/>
          <w:sz w:val="28"/>
          <w:szCs w:val="28"/>
        </w:rPr>
        <w:t>происходившая от скудности основных средств существования и сильно угнетавшая</w:t>
      </w:r>
      <w:r w:rsidR="00A20013">
        <w:rPr>
          <w:rFonts w:ascii="Times New Roman" w:hAnsi="Times New Roman"/>
          <w:sz w:val="28"/>
          <w:szCs w:val="28"/>
        </w:rPr>
        <w:t xml:space="preserve"> </w:t>
      </w:r>
      <w:r w:rsidRPr="00A27F71">
        <w:rPr>
          <w:rFonts w:ascii="Times New Roman" w:hAnsi="Times New Roman"/>
          <w:sz w:val="28"/>
          <w:szCs w:val="28"/>
        </w:rPr>
        <w:t>духовенство, или те, часто обильные, крохи, которые на долю последнего падали от</w:t>
      </w:r>
      <w:r w:rsidR="00A20013">
        <w:rPr>
          <w:rFonts w:ascii="Times New Roman" w:hAnsi="Times New Roman"/>
          <w:sz w:val="28"/>
          <w:szCs w:val="28"/>
        </w:rPr>
        <w:t xml:space="preserve"> </w:t>
      </w:r>
      <w:r w:rsidRPr="00A27F71">
        <w:rPr>
          <w:rFonts w:ascii="Times New Roman" w:hAnsi="Times New Roman"/>
          <w:sz w:val="28"/>
          <w:szCs w:val="28"/>
        </w:rPr>
        <w:t>стола сытых римско-католических ксендзов и бо</w:t>
      </w:r>
      <w:r w:rsidR="00A20013">
        <w:rPr>
          <w:rFonts w:ascii="Times New Roman" w:hAnsi="Times New Roman"/>
          <w:sz w:val="28"/>
          <w:szCs w:val="28"/>
        </w:rPr>
        <w:t>гачей — польских помещиков. Бед</w:t>
      </w:r>
      <w:r w:rsidRPr="00A27F71">
        <w:rPr>
          <w:rFonts w:ascii="Times New Roman" w:hAnsi="Times New Roman"/>
          <w:sz w:val="28"/>
          <w:szCs w:val="28"/>
        </w:rPr>
        <w:t>ность, почти нищета, в которой влачила свое суще</w:t>
      </w:r>
      <w:r w:rsidR="00A20013">
        <w:rPr>
          <w:rFonts w:ascii="Times New Roman" w:hAnsi="Times New Roman"/>
          <w:sz w:val="28"/>
          <w:szCs w:val="28"/>
        </w:rPr>
        <w:t>ствование большая часть белорус</w:t>
      </w:r>
      <w:r w:rsidRPr="00A27F71">
        <w:rPr>
          <w:rFonts w:ascii="Times New Roman" w:hAnsi="Times New Roman"/>
          <w:sz w:val="28"/>
          <w:szCs w:val="28"/>
        </w:rPr>
        <w:t>ского униатского духовенства, положила на него печать какой-то пришибленности,</w:t>
      </w:r>
      <w:r w:rsidR="00A20013">
        <w:rPr>
          <w:rFonts w:ascii="Times New Roman" w:hAnsi="Times New Roman"/>
          <w:sz w:val="28"/>
          <w:szCs w:val="28"/>
        </w:rPr>
        <w:t xml:space="preserve">  </w:t>
      </w:r>
      <w:r w:rsidRPr="00A27F71">
        <w:rPr>
          <w:rFonts w:ascii="Times New Roman" w:hAnsi="Times New Roman"/>
          <w:sz w:val="28"/>
          <w:szCs w:val="28"/>
        </w:rPr>
        <w:t>забитости; материальная же зависимость от панов и католических ксендзов сделала</w:t>
      </w:r>
      <w:r w:rsidR="00A20013">
        <w:rPr>
          <w:rFonts w:ascii="Times New Roman" w:hAnsi="Times New Roman"/>
          <w:sz w:val="28"/>
          <w:szCs w:val="28"/>
        </w:rPr>
        <w:t xml:space="preserve"> </w:t>
      </w:r>
      <w:r w:rsidRPr="00A27F71">
        <w:rPr>
          <w:rFonts w:ascii="Times New Roman" w:hAnsi="Times New Roman"/>
          <w:sz w:val="28"/>
          <w:szCs w:val="28"/>
        </w:rPr>
        <w:t>еще большее: она лишила униатское духовенство всякой активности, инициативы,</w:t>
      </w:r>
      <w:r w:rsidR="00A20013">
        <w:rPr>
          <w:rFonts w:ascii="Times New Roman" w:hAnsi="Times New Roman"/>
          <w:sz w:val="28"/>
          <w:szCs w:val="28"/>
        </w:rPr>
        <w:t xml:space="preserve"> </w:t>
      </w:r>
      <w:r w:rsidRPr="00A27F71">
        <w:rPr>
          <w:rFonts w:ascii="Times New Roman" w:hAnsi="Times New Roman"/>
          <w:sz w:val="28"/>
          <w:szCs w:val="28"/>
        </w:rPr>
        <w:t>более того — свободы во всем, что касалось веры, сделав его покорным, слепым</w:t>
      </w:r>
      <w:r w:rsidR="00A20013">
        <w:rPr>
          <w:rFonts w:ascii="Times New Roman" w:hAnsi="Times New Roman"/>
          <w:sz w:val="28"/>
          <w:szCs w:val="28"/>
        </w:rPr>
        <w:t xml:space="preserve"> </w:t>
      </w:r>
      <w:r w:rsidRPr="00A27F71">
        <w:rPr>
          <w:rFonts w:ascii="Times New Roman" w:hAnsi="Times New Roman"/>
          <w:sz w:val="28"/>
          <w:szCs w:val="28"/>
        </w:rPr>
        <w:t>орудием в руках его далеко не беско</w:t>
      </w:r>
      <w:r w:rsidR="00A20013">
        <w:rPr>
          <w:rFonts w:ascii="Times New Roman" w:hAnsi="Times New Roman"/>
          <w:sz w:val="28"/>
          <w:szCs w:val="28"/>
        </w:rPr>
        <w:t>рыстных благодетелей</w:t>
      </w:r>
      <w:r w:rsidR="00833218">
        <w:rPr>
          <w:rStyle w:val="a9"/>
          <w:rFonts w:ascii="Times New Roman" w:hAnsi="Times New Roman"/>
          <w:sz w:val="28"/>
          <w:szCs w:val="28"/>
        </w:rPr>
        <w:footnoteReference w:id="32"/>
      </w:r>
      <w:r w:rsidRPr="00A27F71">
        <w:rPr>
          <w:rFonts w:ascii="Times New Roman" w:hAnsi="Times New Roman"/>
          <w:sz w:val="28"/>
          <w:szCs w:val="28"/>
        </w:rPr>
        <w:t>.</w:t>
      </w:r>
    </w:p>
    <w:p w:rsidR="00A27F71" w:rsidRPr="00A27F71"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Униатский епископ Иосиф в донесениях С</w:t>
      </w:r>
      <w:r w:rsidR="00A20013">
        <w:rPr>
          <w:rFonts w:ascii="Times New Roman" w:hAnsi="Times New Roman"/>
          <w:sz w:val="28"/>
          <w:szCs w:val="28"/>
        </w:rPr>
        <w:t>иноду сообщал о том, что католи</w:t>
      </w:r>
      <w:r w:rsidRPr="00A27F71">
        <w:rPr>
          <w:rFonts w:ascii="Times New Roman" w:hAnsi="Times New Roman"/>
          <w:sz w:val="28"/>
          <w:szCs w:val="28"/>
        </w:rPr>
        <w:t xml:space="preserve">ки — ревностные патриоты Польши, и это отдаляет их от нынешнего </w:t>
      </w:r>
      <w:r w:rsidR="00A20013">
        <w:rPr>
          <w:rFonts w:ascii="Times New Roman" w:hAnsi="Times New Roman"/>
          <w:sz w:val="28"/>
          <w:szCs w:val="28"/>
        </w:rPr>
        <w:t>их отечест</w:t>
      </w:r>
      <w:r w:rsidRPr="00A27F71">
        <w:rPr>
          <w:rFonts w:ascii="Times New Roman" w:hAnsi="Times New Roman"/>
          <w:sz w:val="28"/>
          <w:szCs w:val="28"/>
        </w:rPr>
        <w:t>ва — России. Католики, не зная ни русских, ни русской истории, отзываются о них</w:t>
      </w:r>
      <w:r w:rsidR="00A20013">
        <w:rPr>
          <w:rFonts w:ascii="Times New Roman" w:hAnsi="Times New Roman"/>
          <w:sz w:val="28"/>
          <w:szCs w:val="28"/>
        </w:rPr>
        <w:t xml:space="preserve"> </w:t>
      </w:r>
      <w:r w:rsidRPr="00A27F71">
        <w:rPr>
          <w:rFonts w:ascii="Times New Roman" w:hAnsi="Times New Roman"/>
          <w:sz w:val="28"/>
          <w:szCs w:val="28"/>
        </w:rPr>
        <w:t>с презрением, считают русских варварами. Римское духовенство рассматривает</w:t>
      </w:r>
      <w:r w:rsidR="00A20013">
        <w:rPr>
          <w:rFonts w:ascii="Times New Roman" w:hAnsi="Times New Roman"/>
          <w:sz w:val="28"/>
          <w:szCs w:val="28"/>
        </w:rPr>
        <w:t xml:space="preserve"> </w:t>
      </w:r>
      <w:r w:rsidRPr="00A27F71">
        <w:rPr>
          <w:rFonts w:ascii="Times New Roman" w:hAnsi="Times New Roman"/>
          <w:sz w:val="28"/>
          <w:szCs w:val="28"/>
        </w:rPr>
        <w:t>православных как еретиков и схизматиков, поэ</w:t>
      </w:r>
      <w:r w:rsidR="00A20013">
        <w:rPr>
          <w:rFonts w:ascii="Times New Roman" w:hAnsi="Times New Roman"/>
          <w:sz w:val="28"/>
          <w:szCs w:val="28"/>
        </w:rPr>
        <w:t>тому активно занимается прозели</w:t>
      </w:r>
      <w:r w:rsidRPr="00A27F71">
        <w:rPr>
          <w:rFonts w:ascii="Times New Roman" w:hAnsi="Times New Roman"/>
          <w:sz w:val="28"/>
          <w:szCs w:val="28"/>
        </w:rPr>
        <w:t xml:space="preserve">тизмом среди них. О неуважительном </w:t>
      </w:r>
      <w:r w:rsidRPr="00833218">
        <w:rPr>
          <w:rFonts w:ascii="Times New Roman" w:hAnsi="Times New Roman"/>
          <w:sz w:val="28"/>
          <w:szCs w:val="28"/>
        </w:rPr>
        <w:t>отношении католиков к православн</w:t>
      </w:r>
      <w:r w:rsidR="00A20013" w:rsidRPr="00833218">
        <w:rPr>
          <w:rFonts w:ascii="Times New Roman" w:hAnsi="Times New Roman"/>
          <w:sz w:val="28"/>
          <w:szCs w:val="28"/>
        </w:rPr>
        <w:t>ым сви</w:t>
      </w:r>
      <w:r w:rsidRPr="00833218">
        <w:rPr>
          <w:rFonts w:ascii="Times New Roman" w:hAnsi="Times New Roman"/>
          <w:sz w:val="28"/>
          <w:szCs w:val="28"/>
        </w:rPr>
        <w:t>детельствовал сослуживец Иосифа еп. Василий (Лужинский): «</w:t>
      </w:r>
      <w:r w:rsidRPr="00A27F71">
        <w:rPr>
          <w:rFonts w:ascii="Times New Roman" w:hAnsi="Times New Roman"/>
          <w:sz w:val="28"/>
          <w:szCs w:val="28"/>
        </w:rPr>
        <w:t>Борода и ряса были</w:t>
      </w:r>
      <w:r w:rsidR="00A20013">
        <w:rPr>
          <w:rFonts w:ascii="Times New Roman" w:hAnsi="Times New Roman"/>
          <w:sz w:val="28"/>
          <w:szCs w:val="28"/>
        </w:rPr>
        <w:t xml:space="preserve"> </w:t>
      </w:r>
      <w:r w:rsidRPr="00A27F71">
        <w:rPr>
          <w:rFonts w:ascii="Times New Roman" w:hAnsi="Times New Roman"/>
          <w:sz w:val="28"/>
          <w:szCs w:val="28"/>
        </w:rPr>
        <w:t xml:space="preserve">в величайшем презрении в </w:t>
      </w:r>
      <w:r w:rsidRPr="00A27F71">
        <w:rPr>
          <w:rFonts w:ascii="Times New Roman" w:hAnsi="Times New Roman"/>
          <w:sz w:val="28"/>
          <w:szCs w:val="28"/>
        </w:rPr>
        <w:lastRenderedPageBreak/>
        <w:t>том краю; и правосл</w:t>
      </w:r>
      <w:r w:rsidR="00A20013">
        <w:rPr>
          <w:rFonts w:ascii="Times New Roman" w:hAnsi="Times New Roman"/>
          <w:sz w:val="28"/>
          <w:szCs w:val="28"/>
        </w:rPr>
        <w:t>авных священников вообще называ</w:t>
      </w:r>
      <w:r w:rsidRPr="00A27F71">
        <w:rPr>
          <w:rFonts w:ascii="Times New Roman" w:hAnsi="Times New Roman"/>
          <w:sz w:val="28"/>
          <w:szCs w:val="28"/>
        </w:rPr>
        <w:t>ли жидом смердячим, козлом и кацапо</w:t>
      </w:r>
      <w:r w:rsidR="00A20013">
        <w:rPr>
          <w:rFonts w:ascii="Times New Roman" w:hAnsi="Times New Roman"/>
          <w:sz w:val="28"/>
          <w:szCs w:val="28"/>
        </w:rPr>
        <w:t>м бородатым и пугалом»</w:t>
      </w:r>
      <w:r w:rsidRPr="00A27F71">
        <w:rPr>
          <w:rFonts w:ascii="Times New Roman" w:hAnsi="Times New Roman"/>
          <w:sz w:val="28"/>
          <w:szCs w:val="28"/>
        </w:rPr>
        <w:t>.</w:t>
      </w:r>
    </w:p>
    <w:p w:rsidR="00A27F71" w:rsidRPr="00A27F71" w:rsidRDefault="00A27F71"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В 1830–33 гг. прокатилась волна антироссийс</w:t>
      </w:r>
      <w:r w:rsidR="00A20013">
        <w:rPr>
          <w:rFonts w:ascii="Times New Roman" w:hAnsi="Times New Roman"/>
          <w:sz w:val="28"/>
          <w:szCs w:val="28"/>
        </w:rPr>
        <w:t>ких польских выступлений. Пока</w:t>
      </w:r>
      <w:r w:rsidRPr="00A27F71">
        <w:rPr>
          <w:rFonts w:ascii="Times New Roman" w:hAnsi="Times New Roman"/>
          <w:sz w:val="28"/>
          <w:szCs w:val="28"/>
        </w:rPr>
        <w:t>зательно мнение епископа Антония Зубко о предполагаемых причинах восстания.</w:t>
      </w:r>
    </w:p>
    <w:p w:rsidR="00A27F71" w:rsidRPr="00A27F71" w:rsidRDefault="00A27F71" w:rsidP="00690E46">
      <w:pPr>
        <w:spacing w:line="360" w:lineRule="auto"/>
        <w:ind w:firstLine="709"/>
        <w:jc w:val="both"/>
        <w:rPr>
          <w:rFonts w:ascii="Times New Roman" w:hAnsi="Times New Roman"/>
          <w:sz w:val="28"/>
          <w:szCs w:val="28"/>
        </w:rPr>
      </w:pPr>
      <w:r w:rsidRPr="00A27F71">
        <w:rPr>
          <w:rFonts w:ascii="Times New Roman" w:hAnsi="Times New Roman"/>
          <w:sz w:val="28"/>
          <w:szCs w:val="28"/>
        </w:rPr>
        <w:t>Многие поляки говорили, что они были прот</w:t>
      </w:r>
      <w:r w:rsidR="00A20013">
        <w:rPr>
          <w:rFonts w:ascii="Times New Roman" w:hAnsi="Times New Roman"/>
          <w:sz w:val="28"/>
          <w:szCs w:val="28"/>
        </w:rPr>
        <w:t xml:space="preserve">ивниками революции, но защищали </w:t>
      </w:r>
      <w:r w:rsidRPr="00A27F71">
        <w:rPr>
          <w:rFonts w:ascii="Times New Roman" w:hAnsi="Times New Roman"/>
          <w:sz w:val="28"/>
          <w:szCs w:val="28"/>
        </w:rPr>
        <w:t>право исповедовать свою религии, желали освободить от гнета свою народность.</w:t>
      </w:r>
      <w:r w:rsidR="00A20013">
        <w:rPr>
          <w:rFonts w:ascii="Times New Roman" w:hAnsi="Times New Roman"/>
          <w:sz w:val="28"/>
          <w:szCs w:val="28"/>
        </w:rPr>
        <w:t xml:space="preserve"> </w:t>
      </w:r>
      <w:r w:rsidRPr="00A27F71">
        <w:rPr>
          <w:rFonts w:ascii="Times New Roman" w:hAnsi="Times New Roman"/>
          <w:sz w:val="28"/>
          <w:szCs w:val="28"/>
        </w:rPr>
        <w:t>Однако в действительности, отмечал Зубко, никто не запрещал им исповедовать</w:t>
      </w:r>
      <w:r w:rsidR="00A20013">
        <w:rPr>
          <w:rFonts w:ascii="Times New Roman" w:hAnsi="Times New Roman"/>
          <w:sz w:val="28"/>
          <w:szCs w:val="28"/>
        </w:rPr>
        <w:t xml:space="preserve"> </w:t>
      </w:r>
      <w:r w:rsidRPr="00A27F71">
        <w:rPr>
          <w:rFonts w:ascii="Times New Roman" w:hAnsi="Times New Roman"/>
          <w:sz w:val="28"/>
          <w:szCs w:val="28"/>
        </w:rPr>
        <w:t>католичество, развивать этническую культуру и</w:t>
      </w:r>
      <w:r w:rsidR="00A20013">
        <w:rPr>
          <w:rFonts w:ascii="Times New Roman" w:hAnsi="Times New Roman"/>
          <w:sz w:val="28"/>
          <w:szCs w:val="28"/>
        </w:rPr>
        <w:t xml:space="preserve"> говорить по-польски. «Не народ</w:t>
      </w:r>
      <w:r w:rsidRPr="00A27F71">
        <w:rPr>
          <w:rFonts w:ascii="Times New Roman" w:hAnsi="Times New Roman"/>
          <w:sz w:val="28"/>
          <w:szCs w:val="28"/>
        </w:rPr>
        <w:t>ность, угнетаемая будто бы русскими, возбужда</w:t>
      </w:r>
      <w:r w:rsidR="00A20013">
        <w:rPr>
          <w:rFonts w:ascii="Times New Roman" w:hAnsi="Times New Roman"/>
          <w:sz w:val="28"/>
          <w:szCs w:val="28"/>
        </w:rPr>
        <w:t>ет поляков к мятежу, а несбыточ</w:t>
      </w:r>
      <w:r w:rsidRPr="00A27F71">
        <w:rPr>
          <w:rFonts w:ascii="Times New Roman" w:hAnsi="Times New Roman"/>
          <w:sz w:val="28"/>
          <w:szCs w:val="28"/>
        </w:rPr>
        <w:t>ный идеал небывалой Польши. Настоящим творцом этой опьяняющей фантазии</w:t>
      </w:r>
      <w:r w:rsidR="00A20013">
        <w:rPr>
          <w:rFonts w:ascii="Times New Roman" w:hAnsi="Times New Roman"/>
          <w:sz w:val="28"/>
          <w:szCs w:val="28"/>
        </w:rPr>
        <w:t xml:space="preserve"> </w:t>
      </w:r>
      <w:r w:rsidRPr="00A27F71">
        <w:rPr>
          <w:rFonts w:ascii="Times New Roman" w:hAnsi="Times New Roman"/>
          <w:sz w:val="28"/>
          <w:szCs w:val="28"/>
        </w:rPr>
        <w:t>был римский католицизм, разжигавший воображение и противящийся не только</w:t>
      </w:r>
      <w:r w:rsidR="00A20013">
        <w:rPr>
          <w:rFonts w:ascii="Times New Roman" w:hAnsi="Times New Roman"/>
          <w:sz w:val="28"/>
          <w:szCs w:val="28"/>
        </w:rPr>
        <w:t xml:space="preserve"> </w:t>
      </w:r>
      <w:r w:rsidRPr="00A27F71">
        <w:rPr>
          <w:rFonts w:ascii="Times New Roman" w:hAnsi="Times New Roman"/>
          <w:sz w:val="28"/>
          <w:szCs w:val="28"/>
        </w:rPr>
        <w:t>развитию исторической критики, но и познанию явлений духовных и материальных</w:t>
      </w:r>
      <w:r w:rsidR="00A20013">
        <w:rPr>
          <w:rFonts w:ascii="Times New Roman" w:hAnsi="Times New Roman"/>
          <w:sz w:val="28"/>
          <w:szCs w:val="28"/>
        </w:rPr>
        <w:t xml:space="preserve"> </w:t>
      </w:r>
      <w:r w:rsidRPr="00A27F71">
        <w:rPr>
          <w:rFonts w:ascii="Times New Roman" w:hAnsi="Times New Roman"/>
          <w:sz w:val="28"/>
          <w:szCs w:val="28"/>
        </w:rPr>
        <w:t>в их действительности», — полагал еп. Антоний. Статс-секретарь Блудов связал</w:t>
      </w:r>
      <w:r w:rsidR="00A20013">
        <w:rPr>
          <w:rFonts w:ascii="Times New Roman" w:hAnsi="Times New Roman"/>
          <w:sz w:val="28"/>
          <w:szCs w:val="28"/>
        </w:rPr>
        <w:t xml:space="preserve"> </w:t>
      </w:r>
      <w:r w:rsidRPr="00A27F71">
        <w:rPr>
          <w:rFonts w:ascii="Times New Roman" w:hAnsi="Times New Roman"/>
          <w:sz w:val="28"/>
          <w:szCs w:val="28"/>
        </w:rPr>
        <w:t>протестные настроения с вероисповедованием. «</w:t>
      </w:r>
      <w:r w:rsidR="00A20013">
        <w:rPr>
          <w:rFonts w:ascii="Times New Roman" w:hAnsi="Times New Roman"/>
          <w:sz w:val="28"/>
          <w:szCs w:val="28"/>
        </w:rPr>
        <w:t>Народные массы, — писал он госу</w:t>
      </w:r>
      <w:r w:rsidRPr="00A27F71">
        <w:rPr>
          <w:rFonts w:ascii="Times New Roman" w:hAnsi="Times New Roman"/>
          <w:sz w:val="28"/>
          <w:szCs w:val="28"/>
        </w:rPr>
        <w:t>дарю, — без сомнения нигде не желали бунта: но в тех местах западных губерний,</w:t>
      </w:r>
      <w:r w:rsidR="00A20013">
        <w:rPr>
          <w:rFonts w:ascii="Times New Roman" w:hAnsi="Times New Roman"/>
          <w:sz w:val="28"/>
          <w:szCs w:val="28"/>
        </w:rPr>
        <w:t xml:space="preserve"> </w:t>
      </w:r>
      <w:r w:rsidRPr="00A27F71">
        <w:rPr>
          <w:rFonts w:ascii="Times New Roman" w:hAnsi="Times New Roman"/>
          <w:sz w:val="28"/>
          <w:szCs w:val="28"/>
        </w:rPr>
        <w:t>где господствует римско-католическая вера и лит</w:t>
      </w:r>
      <w:r w:rsidR="00A20013">
        <w:rPr>
          <w:rFonts w:ascii="Times New Roman" w:hAnsi="Times New Roman"/>
          <w:sz w:val="28"/>
          <w:szCs w:val="28"/>
        </w:rPr>
        <w:t>овское или жмудское наречие, по</w:t>
      </w:r>
      <w:r w:rsidRPr="00A27F71">
        <w:rPr>
          <w:rFonts w:ascii="Times New Roman" w:hAnsi="Times New Roman"/>
          <w:sz w:val="28"/>
          <w:szCs w:val="28"/>
        </w:rPr>
        <w:t>селяне иногда увлекались своими ксендзами или</w:t>
      </w:r>
      <w:r w:rsidR="00A20013">
        <w:rPr>
          <w:rFonts w:ascii="Times New Roman" w:hAnsi="Times New Roman"/>
          <w:sz w:val="28"/>
          <w:szCs w:val="28"/>
        </w:rPr>
        <w:t xml:space="preserve"> помещиками и, следуя им по сле</w:t>
      </w:r>
      <w:r w:rsidRPr="00A27F71">
        <w:rPr>
          <w:rFonts w:ascii="Times New Roman" w:hAnsi="Times New Roman"/>
          <w:sz w:val="28"/>
          <w:szCs w:val="28"/>
        </w:rPr>
        <w:t>поте или невежеству, шли на бунт, как на панщину</w:t>
      </w:r>
      <w:r w:rsidR="00833218">
        <w:rPr>
          <w:rStyle w:val="a9"/>
          <w:rFonts w:ascii="Times New Roman" w:hAnsi="Times New Roman"/>
          <w:sz w:val="28"/>
          <w:szCs w:val="28"/>
        </w:rPr>
        <w:footnoteReference w:id="33"/>
      </w:r>
      <w:r w:rsidRPr="00A27F71">
        <w:rPr>
          <w:rFonts w:ascii="Times New Roman" w:hAnsi="Times New Roman"/>
          <w:sz w:val="28"/>
          <w:szCs w:val="28"/>
        </w:rPr>
        <w:t>.</w:t>
      </w:r>
      <w:r w:rsidR="00A20013">
        <w:rPr>
          <w:rFonts w:ascii="Times New Roman" w:hAnsi="Times New Roman"/>
          <w:sz w:val="28"/>
          <w:szCs w:val="28"/>
        </w:rPr>
        <w:t xml:space="preserve"> Напротив там, где население со</w:t>
      </w:r>
      <w:r w:rsidRPr="00A27F71">
        <w:rPr>
          <w:rFonts w:ascii="Times New Roman" w:hAnsi="Times New Roman"/>
          <w:sz w:val="28"/>
          <w:szCs w:val="28"/>
        </w:rPr>
        <w:t>ставлено большею частью из православных, ход мятежа был останавливаем самими</w:t>
      </w:r>
      <w:r w:rsidR="00A20013">
        <w:rPr>
          <w:rFonts w:ascii="Times New Roman" w:hAnsi="Times New Roman"/>
          <w:sz w:val="28"/>
          <w:szCs w:val="28"/>
        </w:rPr>
        <w:t xml:space="preserve"> крестьянами»</w:t>
      </w:r>
      <w:r w:rsidRPr="00A27F71">
        <w:rPr>
          <w:rFonts w:ascii="Times New Roman" w:hAnsi="Times New Roman"/>
          <w:sz w:val="28"/>
          <w:szCs w:val="28"/>
        </w:rPr>
        <w:t>. Следовательно, уменьшение влияния католичества, а с ним</w:t>
      </w:r>
      <w:r w:rsidR="00A20013">
        <w:rPr>
          <w:rFonts w:ascii="Times New Roman" w:hAnsi="Times New Roman"/>
          <w:sz w:val="28"/>
          <w:szCs w:val="28"/>
        </w:rPr>
        <w:t xml:space="preserve"> </w:t>
      </w:r>
      <w:r w:rsidRPr="00A27F71">
        <w:rPr>
          <w:rFonts w:ascii="Times New Roman" w:hAnsi="Times New Roman"/>
          <w:sz w:val="28"/>
          <w:szCs w:val="28"/>
        </w:rPr>
        <w:t>и пропольских идей, после польских восстаний 30-х</w:t>
      </w:r>
      <w:r w:rsidR="00690E46">
        <w:rPr>
          <w:rFonts w:ascii="Times New Roman" w:hAnsi="Times New Roman"/>
          <w:sz w:val="28"/>
          <w:szCs w:val="28"/>
        </w:rPr>
        <w:t xml:space="preserve"> годов, стало главной целью рус</w:t>
      </w:r>
      <w:r w:rsidRPr="00A27F71">
        <w:rPr>
          <w:rFonts w:ascii="Times New Roman" w:hAnsi="Times New Roman"/>
          <w:sz w:val="28"/>
          <w:szCs w:val="28"/>
        </w:rPr>
        <w:t>ского правительства. Первым этапом при достижении этой цели была ликвидация</w:t>
      </w:r>
      <w:r w:rsidR="00690E46">
        <w:rPr>
          <w:rFonts w:ascii="Times New Roman" w:hAnsi="Times New Roman"/>
          <w:sz w:val="28"/>
          <w:szCs w:val="28"/>
        </w:rPr>
        <w:t xml:space="preserve"> </w:t>
      </w:r>
      <w:r w:rsidRPr="00A27F71">
        <w:rPr>
          <w:rFonts w:ascii="Times New Roman" w:hAnsi="Times New Roman"/>
          <w:sz w:val="28"/>
          <w:szCs w:val="28"/>
        </w:rPr>
        <w:t>униатской церкви, ставшей агентом католичества на белорусско-литовских землях.</w:t>
      </w:r>
    </w:p>
    <w:p w:rsidR="00A27F71" w:rsidRPr="00A27F71" w:rsidRDefault="00A27F71" w:rsidP="00690E46">
      <w:pPr>
        <w:spacing w:line="360" w:lineRule="auto"/>
        <w:ind w:firstLine="709"/>
        <w:jc w:val="both"/>
        <w:rPr>
          <w:rFonts w:ascii="Times New Roman" w:hAnsi="Times New Roman"/>
          <w:sz w:val="28"/>
          <w:szCs w:val="28"/>
        </w:rPr>
      </w:pPr>
      <w:r w:rsidRPr="00A27F71">
        <w:rPr>
          <w:rFonts w:ascii="Times New Roman" w:hAnsi="Times New Roman"/>
          <w:sz w:val="28"/>
          <w:szCs w:val="28"/>
        </w:rPr>
        <w:lastRenderedPageBreak/>
        <w:t>При Николае I начались реформы в стор</w:t>
      </w:r>
      <w:r w:rsidR="00690E46">
        <w:rPr>
          <w:rFonts w:ascii="Times New Roman" w:hAnsi="Times New Roman"/>
          <w:sz w:val="28"/>
          <w:szCs w:val="28"/>
        </w:rPr>
        <w:t xml:space="preserve">ону медленого сближения униатов  </w:t>
      </w:r>
      <w:r w:rsidRPr="00A27F71">
        <w:rPr>
          <w:rFonts w:ascii="Times New Roman" w:hAnsi="Times New Roman"/>
          <w:sz w:val="28"/>
          <w:szCs w:val="28"/>
        </w:rPr>
        <w:t>с православием. Церковные деятели выступали против радикального уничтожения</w:t>
      </w:r>
      <w:r w:rsidR="00690E46">
        <w:rPr>
          <w:rFonts w:ascii="Times New Roman" w:hAnsi="Times New Roman"/>
          <w:sz w:val="28"/>
          <w:szCs w:val="28"/>
        </w:rPr>
        <w:t xml:space="preserve"> </w:t>
      </w:r>
      <w:r w:rsidRPr="00A27F71">
        <w:rPr>
          <w:rFonts w:ascii="Times New Roman" w:hAnsi="Times New Roman"/>
          <w:sz w:val="28"/>
          <w:szCs w:val="28"/>
        </w:rPr>
        <w:t xml:space="preserve">униатской церкви. </w:t>
      </w:r>
      <w:r w:rsidRPr="00833218">
        <w:rPr>
          <w:rFonts w:ascii="Times New Roman" w:hAnsi="Times New Roman"/>
          <w:sz w:val="28"/>
          <w:szCs w:val="28"/>
        </w:rPr>
        <w:t>Граф М. Н. Муравьев, активны</w:t>
      </w:r>
      <w:r w:rsidR="00A20013" w:rsidRPr="00833218">
        <w:rPr>
          <w:rFonts w:ascii="Times New Roman" w:hAnsi="Times New Roman"/>
          <w:sz w:val="28"/>
          <w:szCs w:val="28"/>
        </w:rPr>
        <w:t xml:space="preserve">й участник подавления польского </w:t>
      </w:r>
      <w:r w:rsidRPr="00833218">
        <w:rPr>
          <w:rFonts w:ascii="Times New Roman" w:hAnsi="Times New Roman"/>
          <w:sz w:val="28"/>
          <w:szCs w:val="28"/>
        </w:rPr>
        <w:t>восстания 1830–31 гг.,</w:t>
      </w:r>
      <w:r w:rsidRPr="00A27F71">
        <w:rPr>
          <w:rFonts w:ascii="Times New Roman" w:hAnsi="Times New Roman"/>
          <w:sz w:val="28"/>
          <w:szCs w:val="28"/>
        </w:rPr>
        <w:t xml:space="preserve"> был сторонником другог</w:t>
      </w:r>
      <w:r w:rsidR="00A20013">
        <w:rPr>
          <w:rFonts w:ascii="Times New Roman" w:hAnsi="Times New Roman"/>
          <w:sz w:val="28"/>
          <w:szCs w:val="28"/>
        </w:rPr>
        <w:t>о мнения. Он рекомендовал произ</w:t>
      </w:r>
      <w:r w:rsidRPr="00A27F71">
        <w:rPr>
          <w:rFonts w:ascii="Times New Roman" w:hAnsi="Times New Roman"/>
          <w:sz w:val="28"/>
          <w:szCs w:val="28"/>
        </w:rPr>
        <w:t>вести ликвидацию унии как можно скорее, что</w:t>
      </w:r>
      <w:r w:rsidR="00A20013">
        <w:rPr>
          <w:rFonts w:ascii="Times New Roman" w:hAnsi="Times New Roman"/>
          <w:sz w:val="28"/>
          <w:szCs w:val="28"/>
        </w:rPr>
        <w:t>бы не дать время католикам пред</w:t>
      </w:r>
      <w:r w:rsidRPr="00A27F71">
        <w:rPr>
          <w:rFonts w:ascii="Times New Roman" w:hAnsi="Times New Roman"/>
          <w:sz w:val="28"/>
          <w:szCs w:val="28"/>
        </w:rPr>
        <w:t>принять ответные действия. М. Н. Муравьев писа</w:t>
      </w:r>
      <w:r w:rsidR="00690E46">
        <w:rPr>
          <w:rFonts w:ascii="Times New Roman" w:hAnsi="Times New Roman"/>
          <w:sz w:val="28"/>
          <w:szCs w:val="28"/>
        </w:rPr>
        <w:t>л, что всякие попытки католичес</w:t>
      </w:r>
      <w:r w:rsidRPr="00A27F71">
        <w:rPr>
          <w:rFonts w:ascii="Times New Roman" w:hAnsi="Times New Roman"/>
          <w:sz w:val="28"/>
          <w:szCs w:val="28"/>
        </w:rPr>
        <w:t>кого духовенства обратить униатов к себе нужно строжайше пресекать. Создается</w:t>
      </w:r>
      <w:r w:rsidR="00690E46">
        <w:rPr>
          <w:rFonts w:ascii="Times New Roman" w:hAnsi="Times New Roman"/>
          <w:sz w:val="28"/>
          <w:szCs w:val="28"/>
        </w:rPr>
        <w:t xml:space="preserve"> </w:t>
      </w:r>
      <w:r w:rsidRPr="00A27F71">
        <w:rPr>
          <w:rFonts w:ascii="Times New Roman" w:hAnsi="Times New Roman"/>
          <w:sz w:val="28"/>
          <w:szCs w:val="28"/>
        </w:rPr>
        <w:t>впечатление, что Муравьева скорее беспокоил вопрос лояльности и национальной</w:t>
      </w:r>
      <w:r w:rsidR="00690E46">
        <w:rPr>
          <w:rFonts w:ascii="Times New Roman" w:hAnsi="Times New Roman"/>
          <w:sz w:val="28"/>
          <w:szCs w:val="28"/>
        </w:rPr>
        <w:t xml:space="preserve"> </w:t>
      </w:r>
      <w:r w:rsidRPr="00A27F71">
        <w:rPr>
          <w:rFonts w:ascii="Times New Roman" w:hAnsi="Times New Roman"/>
          <w:sz w:val="28"/>
          <w:szCs w:val="28"/>
        </w:rPr>
        <w:t>идентичности, нежели конфессиональной принадлежности</w:t>
      </w:r>
      <w:r w:rsidR="00833218">
        <w:rPr>
          <w:rStyle w:val="a9"/>
          <w:rFonts w:ascii="Times New Roman" w:hAnsi="Times New Roman"/>
          <w:sz w:val="28"/>
          <w:szCs w:val="28"/>
        </w:rPr>
        <w:footnoteReference w:id="34"/>
      </w:r>
      <w:r w:rsidRPr="00A27F71">
        <w:rPr>
          <w:rFonts w:ascii="Times New Roman" w:hAnsi="Times New Roman"/>
          <w:sz w:val="28"/>
          <w:szCs w:val="28"/>
        </w:rPr>
        <w:t>. На примере истории</w:t>
      </w:r>
      <w:r w:rsidR="00690E46">
        <w:rPr>
          <w:rFonts w:ascii="Times New Roman" w:hAnsi="Times New Roman"/>
          <w:sz w:val="28"/>
          <w:szCs w:val="28"/>
        </w:rPr>
        <w:t xml:space="preserve"> </w:t>
      </w:r>
      <w:r w:rsidRPr="00A27F71">
        <w:rPr>
          <w:rFonts w:ascii="Times New Roman" w:hAnsi="Times New Roman"/>
          <w:sz w:val="28"/>
          <w:szCs w:val="28"/>
        </w:rPr>
        <w:t>унии мы видим сращение понятий православн</w:t>
      </w:r>
      <w:r w:rsidR="00690E46">
        <w:rPr>
          <w:rFonts w:ascii="Times New Roman" w:hAnsi="Times New Roman"/>
          <w:sz w:val="28"/>
          <w:szCs w:val="28"/>
        </w:rPr>
        <w:t>ый и русский. Обращение к друго</w:t>
      </w:r>
      <w:r w:rsidRPr="00A27F71">
        <w:rPr>
          <w:rFonts w:ascii="Times New Roman" w:hAnsi="Times New Roman"/>
          <w:sz w:val="28"/>
          <w:szCs w:val="28"/>
        </w:rPr>
        <w:t>му исповеданию означало смену национальности. Католичество «обязывало» быть</w:t>
      </w:r>
      <w:r w:rsidR="00690E46">
        <w:rPr>
          <w:rFonts w:ascii="Times New Roman" w:hAnsi="Times New Roman"/>
          <w:sz w:val="28"/>
          <w:szCs w:val="28"/>
        </w:rPr>
        <w:t xml:space="preserve"> </w:t>
      </w:r>
      <w:r w:rsidRPr="00A27F71">
        <w:rPr>
          <w:rFonts w:ascii="Times New Roman" w:hAnsi="Times New Roman"/>
          <w:sz w:val="28"/>
          <w:szCs w:val="28"/>
        </w:rPr>
        <w:t>поляком. Поворот униатов в сторону православия, восстановление церковного</w:t>
      </w:r>
      <w:r w:rsidR="00690E46">
        <w:rPr>
          <w:rFonts w:ascii="Times New Roman" w:hAnsi="Times New Roman"/>
          <w:sz w:val="28"/>
          <w:szCs w:val="28"/>
        </w:rPr>
        <w:t xml:space="preserve"> </w:t>
      </w:r>
      <w:r w:rsidRPr="00A27F71">
        <w:rPr>
          <w:rFonts w:ascii="Times New Roman" w:hAnsi="Times New Roman"/>
          <w:sz w:val="28"/>
          <w:szCs w:val="28"/>
        </w:rPr>
        <w:t>единства означали восстановление русской национальной идентичности, единства</w:t>
      </w:r>
      <w:r w:rsidR="00690E46">
        <w:rPr>
          <w:rFonts w:ascii="Times New Roman" w:hAnsi="Times New Roman"/>
          <w:sz w:val="28"/>
          <w:szCs w:val="28"/>
        </w:rPr>
        <w:t xml:space="preserve"> </w:t>
      </w:r>
      <w:r w:rsidRPr="00A27F71">
        <w:rPr>
          <w:rFonts w:ascii="Times New Roman" w:hAnsi="Times New Roman"/>
          <w:sz w:val="28"/>
          <w:szCs w:val="28"/>
        </w:rPr>
        <w:t>русского народа. Решительный шаг, которой навсегда бы прекратил существование</w:t>
      </w:r>
      <w:r w:rsidR="00690E46">
        <w:rPr>
          <w:rFonts w:ascii="Times New Roman" w:hAnsi="Times New Roman"/>
          <w:sz w:val="28"/>
          <w:szCs w:val="28"/>
        </w:rPr>
        <w:t xml:space="preserve"> </w:t>
      </w:r>
      <w:r w:rsidRPr="00A27F71">
        <w:rPr>
          <w:rFonts w:ascii="Times New Roman" w:hAnsi="Times New Roman"/>
          <w:sz w:val="28"/>
          <w:szCs w:val="28"/>
        </w:rPr>
        <w:t>унии, должно, по мнению Муравьева, сделать правительство. Нужно использовать</w:t>
      </w:r>
      <w:r w:rsidR="00690E46">
        <w:rPr>
          <w:rFonts w:ascii="Times New Roman" w:hAnsi="Times New Roman"/>
          <w:sz w:val="28"/>
          <w:szCs w:val="28"/>
        </w:rPr>
        <w:t xml:space="preserve"> </w:t>
      </w:r>
      <w:r w:rsidRPr="00A27F71">
        <w:rPr>
          <w:rFonts w:ascii="Times New Roman" w:hAnsi="Times New Roman"/>
          <w:sz w:val="28"/>
          <w:szCs w:val="28"/>
        </w:rPr>
        <w:t>средства из казны. Граф, как чиновник высшего уровня, прекрасно понимал, о чем</w:t>
      </w:r>
      <w:r w:rsidR="00690E46">
        <w:rPr>
          <w:rFonts w:ascii="Times New Roman" w:hAnsi="Times New Roman"/>
          <w:sz w:val="28"/>
          <w:szCs w:val="28"/>
        </w:rPr>
        <w:t xml:space="preserve"> </w:t>
      </w:r>
      <w:r w:rsidRPr="00A27F71">
        <w:rPr>
          <w:rFonts w:ascii="Times New Roman" w:hAnsi="Times New Roman"/>
          <w:sz w:val="28"/>
          <w:szCs w:val="28"/>
        </w:rPr>
        <w:t>говорил. Без содействия гражданского начальства</w:t>
      </w:r>
      <w:r w:rsidR="00690E46">
        <w:rPr>
          <w:rFonts w:ascii="Times New Roman" w:hAnsi="Times New Roman"/>
          <w:sz w:val="28"/>
          <w:szCs w:val="28"/>
        </w:rPr>
        <w:t xml:space="preserve"> епископ справиться не мог. Поэ</w:t>
      </w:r>
      <w:r w:rsidRPr="00A27F71">
        <w:rPr>
          <w:rFonts w:ascii="Times New Roman" w:hAnsi="Times New Roman"/>
          <w:sz w:val="28"/>
          <w:szCs w:val="28"/>
        </w:rPr>
        <w:t>тому Муравьев предлагал ввести всеобщий план, учитывающий как церковные, так</w:t>
      </w:r>
      <w:r w:rsidR="00690E46">
        <w:rPr>
          <w:rFonts w:ascii="Times New Roman" w:hAnsi="Times New Roman"/>
          <w:sz w:val="28"/>
          <w:szCs w:val="28"/>
        </w:rPr>
        <w:t xml:space="preserve"> </w:t>
      </w:r>
      <w:r w:rsidRPr="00A27F71">
        <w:rPr>
          <w:rFonts w:ascii="Times New Roman" w:hAnsi="Times New Roman"/>
          <w:sz w:val="28"/>
          <w:szCs w:val="28"/>
        </w:rPr>
        <w:t>и административные ресурсы.</w:t>
      </w:r>
    </w:p>
    <w:p w:rsidR="00A27F71" w:rsidRPr="00A27F71" w:rsidRDefault="00A27F71" w:rsidP="00690E46">
      <w:pPr>
        <w:spacing w:line="360" w:lineRule="auto"/>
        <w:ind w:firstLine="709"/>
        <w:jc w:val="both"/>
        <w:rPr>
          <w:rFonts w:ascii="Times New Roman" w:hAnsi="Times New Roman"/>
          <w:sz w:val="28"/>
          <w:szCs w:val="28"/>
        </w:rPr>
      </w:pPr>
      <w:r w:rsidRPr="00A27F71">
        <w:rPr>
          <w:rFonts w:ascii="Times New Roman" w:hAnsi="Times New Roman"/>
          <w:sz w:val="28"/>
          <w:szCs w:val="28"/>
        </w:rPr>
        <w:t>Сторонники воссоединения указывали униа</w:t>
      </w:r>
      <w:r w:rsidR="00690E46">
        <w:rPr>
          <w:rFonts w:ascii="Times New Roman" w:hAnsi="Times New Roman"/>
          <w:sz w:val="28"/>
          <w:szCs w:val="28"/>
        </w:rPr>
        <w:t xml:space="preserve">там, что изменения, происшедшие </w:t>
      </w:r>
      <w:r w:rsidRPr="00A27F71">
        <w:rPr>
          <w:rFonts w:ascii="Times New Roman" w:hAnsi="Times New Roman"/>
          <w:sz w:val="28"/>
          <w:szCs w:val="28"/>
        </w:rPr>
        <w:t>в их церкви, противоречат правилам и договорен</w:t>
      </w:r>
      <w:r w:rsidR="00690E46">
        <w:rPr>
          <w:rFonts w:ascii="Times New Roman" w:hAnsi="Times New Roman"/>
          <w:sz w:val="28"/>
          <w:szCs w:val="28"/>
        </w:rPr>
        <w:t>ностям, подписанным при заключе</w:t>
      </w:r>
      <w:r w:rsidRPr="00A27F71">
        <w:rPr>
          <w:rFonts w:ascii="Times New Roman" w:hAnsi="Times New Roman"/>
          <w:sz w:val="28"/>
          <w:szCs w:val="28"/>
        </w:rPr>
        <w:t>нии унии. Православие, русский язык, культура и</w:t>
      </w:r>
      <w:r w:rsidR="00690E46">
        <w:rPr>
          <w:rFonts w:ascii="Times New Roman" w:hAnsi="Times New Roman"/>
          <w:sz w:val="28"/>
          <w:szCs w:val="28"/>
        </w:rPr>
        <w:t xml:space="preserve"> государственность были исконны</w:t>
      </w:r>
      <w:r w:rsidRPr="00A27F71">
        <w:rPr>
          <w:rFonts w:ascii="Times New Roman" w:hAnsi="Times New Roman"/>
          <w:sz w:val="28"/>
          <w:szCs w:val="28"/>
        </w:rPr>
        <w:t>ми в западных епархиях, — доказывали воссоединители. Польское и католическое</w:t>
      </w:r>
      <w:r w:rsidR="00690E46">
        <w:rPr>
          <w:rFonts w:ascii="Times New Roman" w:hAnsi="Times New Roman"/>
          <w:sz w:val="28"/>
          <w:szCs w:val="28"/>
        </w:rPr>
        <w:t xml:space="preserve"> </w:t>
      </w:r>
      <w:r w:rsidRPr="00A27F71">
        <w:rPr>
          <w:rFonts w:ascii="Times New Roman" w:hAnsi="Times New Roman"/>
          <w:sz w:val="28"/>
          <w:szCs w:val="28"/>
        </w:rPr>
        <w:t>владычество пришли в эти земли позднее, их претензии на господство незаконны.</w:t>
      </w:r>
    </w:p>
    <w:p w:rsidR="00A27F71" w:rsidRPr="00A27F71" w:rsidRDefault="00A27F71" w:rsidP="00A27F71">
      <w:pPr>
        <w:spacing w:line="360" w:lineRule="auto"/>
        <w:ind w:firstLine="709"/>
        <w:jc w:val="both"/>
        <w:rPr>
          <w:rFonts w:ascii="Times New Roman" w:hAnsi="Times New Roman"/>
          <w:sz w:val="28"/>
          <w:szCs w:val="28"/>
        </w:rPr>
      </w:pPr>
      <w:r w:rsidRPr="00A27F71">
        <w:rPr>
          <w:rFonts w:ascii="Times New Roman" w:hAnsi="Times New Roman"/>
          <w:sz w:val="28"/>
          <w:szCs w:val="28"/>
        </w:rPr>
        <w:lastRenderedPageBreak/>
        <w:t>Постепенно иереям внушали мысль о необходимости обращения к православию.</w:t>
      </w:r>
    </w:p>
    <w:p w:rsidR="00A27F71" w:rsidRPr="00A27F71" w:rsidRDefault="00A27F71" w:rsidP="00690E46">
      <w:pPr>
        <w:spacing w:line="360" w:lineRule="auto"/>
        <w:ind w:firstLine="709"/>
        <w:jc w:val="both"/>
        <w:rPr>
          <w:rFonts w:ascii="Times New Roman" w:hAnsi="Times New Roman"/>
          <w:sz w:val="28"/>
          <w:szCs w:val="28"/>
        </w:rPr>
      </w:pPr>
      <w:r w:rsidRPr="00833218">
        <w:rPr>
          <w:rFonts w:ascii="Times New Roman" w:hAnsi="Times New Roman"/>
          <w:sz w:val="28"/>
          <w:szCs w:val="28"/>
        </w:rPr>
        <w:t>В качестве формального подтверждения согласия</w:t>
      </w:r>
      <w:r w:rsidR="00690E46" w:rsidRPr="00833218">
        <w:rPr>
          <w:rFonts w:ascii="Times New Roman" w:hAnsi="Times New Roman"/>
          <w:sz w:val="28"/>
          <w:szCs w:val="28"/>
        </w:rPr>
        <w:t xml:space="preserve"> брали расписку. Переход в пра</w:t>
      </w:r>
      <w:r w:rsidRPr="00833218">
        <w:rPr>
          <w:rFonts w:ascii="Times New Roman" w:hAnsi="Times New Roman"/>
          <w:sz w:val="28"/>
          <w:szCs w:val="28"/>
        </w:rPr>
        <w:t>вославие не всегда был добровольным и искрен</w:t>
      </w:r>
      <w:r w:rsidR="00690E46" w:rsidRPr="00833218">
        <w:rPr>
          <w:rFonts w:ascii="Times New Roman" w:hAnsi="Times New Roman"/>
          <w:sz w:val="28"/>
          <w:szCs w:val="28"/>
        </w:rPr>
        <w:t>ним. По мнению прот. Георгия Ша</w:t>
      </w:r>
      <w:r w:rsidRPr="00833218">
        <w:rPr>
          <w:rFonts w:ascii="Times New Roman" w:hAnsi="Times New Roman"/>
          <w:sz w:val="28"/>
          <w:szCs w:val="28"/>
        </w:rPr>
        <w:t>вельского, подписки давали иногда из страха или корысти. Недовольных понижали</w:t>
      </w:r>
      <w:r w:rsidR="00690E46" w:rsidRPr="00833218">
        <w:rPr>
          <w:rFonts w:ascii="Times New Roman" w:hAnsi="Times New Roman"/>
          <w:sz w:val="28"/>
          <w:szCs w:val="28"/>
        </w:rPr>
        <w:t xml:space="preserve"> </w:t>
      </w:r>
      <w:r w:rsidRPr="00833218">
        <w:rPr>
          <w:rFonts w:ascii="Times New Roman" w:hAnsi="Times New Roman"/>
          <w:sz w:val="28"/>
          <w:szCs w:val="28"/>
        </w:rPr>
        <w:t>в должностях, отстраняли от приходов, но случаев открытого сопротивления</w:t>
      </w:r>
      <w:r w:rsidRPr="00A27F71">
        <w:rPr>
          <w:rFonts w:ascii="Times New Roman" w:hAnsi="Times New Roman"/>
          <w:sz w:val="28"/>
          <w:szCs w:val="28"/>
        </w:rPr>
        <w:t xml:space="preserve"> было</w:t>
      </w:r>
      <w:r w:rsidR="00690E46">
        <w:rPr>
          <w:rFonts w:ascii="Times New Roman" w:hAnsi="Times New Roman"/>
          <w:sz w:val="28"/>
          <w:szCs w:val="28"/>
        </w:rPr>
        <w:t xml:space="preserve"> </w:t>
      </w:r>
      <w:r w:rsidRPr="00A27F71">
        <w:rPr>
          <w:rFonts w:ascii="Times New Roman" w:hAnsi="Times New Roman"/>
          <w:sz w:val="28"/>
          <w:szCs w:val="28"/>
        </w:rPr>
        <w:t>не много. «Сама выдача подписок показывала, что многих можно заставить стать</w:t>
      </w:r>
      <w:r w:rsidR="00690E46">
        <w:rPr>
          <w:rFonts w:ascii="Times New Roman" w:hAnsi="Times New Roman"/>
          <w:sz w:val="28"/>
          <w:szCs w:val="28"/>
        </w:rPr>
        <w:t xml:space="preserve"> </w:t>
      </w:r>
      <w:r w:rsidRPr="00A27F71">
        <w:rPr>
          <w:rFonts w:ascii="Times New Roman" w:hAnsi="Times New Roman"/>
          <w:sz w:val="28"/>
          <w:szCs w:val="28"/>
        </w:rPr>
        <w:t>хотя бы по имени православными»</w:t>
      </w:r>
      <w:r w:rsidR="00833218">
        <w:rPr>
          <w:rStyle w:val="a9"/>
          <w:rFonts w:ascii="Times New Roman" w:hAnsi="Times New Roman"/>
          <w:sz w:val="28"/>
          <w:szCs w:val="28"/>
        </w:rPr>
        <w:footnoteReference w:id="35"/>
      </w:r>
      <w:r w:rsidRPr="00A27F71">
        <w:rPr>
          <w:rFonts w:ascii="Times New Roman" w:hAnsi="Times New Roman"/>
          <w:sz w:val="28"/>
          <w:szCs w:val="28"/>
        </w:rPr>
        <w:t>.</w:t>
      </w:r>
    </w:p>
    <w:p w:rsidR="00A27F71" w:rsidRPr="00A27F71" w:rsidRDefault="00A27F71" w:rsidP="00690E46">
      <w:pPr>
        <w:spacing w:line="360" w:lineRule="auto"/>
        <w:ind w:firstLine="709"/>
        <w:jc w:val="both"/>
        <w:rPr>
          <w:rFonts w:ascii="Times New Roman" w:hAnsi="Times New Roman"/>
          <w:sz w:val="28"/>
          <w:szCs w:val="28"/>
        </w:rPr>
      </w:pPr>
      <w:r w:rsidRPr="00A27F71">
        <w:rPr>
          <w:rFonts w:ascii="Times New Roman" w:hAnsi="Times New Roman"/>
          <w:sz w:val="28"/>
          <w:szCs w:val="28"/>
        </w:rPr>
        <w:t xml:space="preserve">Программа по ликвидации унии включала в </w:t>
      </w:r>
      <w:r w:rsidR="00690E46">
        <w:rPr>
          <w:rFonts w:ascii="Times New Roman" w:hAnsi="Times New Roman"/>
          <w:sz w:val="28"/>
          <w:szCs w:val="28"/>
        </w:rPr>
        <w:t>себя: отказ от смешанной обряд</w:t>
      </w:r>
      <w:r w:rsidRPr="00A27F71">
        <w:rPr>
          <w:rFonts w:ascii="Times New Roman" w:hAnsi="Times New Roman"/>
          <w:sz w:val="28"/>
          <w:szCs w:val="28"/>
        </w:rPr>
        <w:t>ности, закрытие ряда монастырей, повышение материального уровня духовенства,</w:t>
      </w:r>
      <w:r w:rsidR="00690E46">
        <w:rPr>
          <w:rFonts w:ascii="Times New Roman" w:hAnsi="Times New Roman"/>
          <w:sz w:val="28"/>
          <w:szCs w:val="28"/>
        </w:rPr>
        <w:t xml:space="preserve"> </w:t>
      </w:r>
      <w:r w:rsidRPr="00A27F71">
        <w:rPr>
          <w:rFonts w:ascii="Times New Roman" w:hAnsi="Times New Roman"/>
          <w:sz w:val="28"/>
          <w:szCs w:val="28"/>
        </w:rPr>
        <w:t>повышение уровня образования. Главным ус</w:t>
      </w:r>
      <w:r w:rsidR="00690E46">
        <w:rPr>
          <w:rFonts w:ascii="Times New Roman" w:hAnsi="Times New Roman"/>
          <w:sz w:val="28"/>
          <w:szCs w:val="28"/>
        </w:rPr>
        <w:t>ловием воссоединения было добро</w:t>
      </w:r>
      <w:r w:rsidRPr="00A27F71">
        <w:rPr>
          <w:rFonts w:ascii="Times New Roman" w:hAnsi="Times New Roman"/>
          <w:sz w:val="28"/>
          <w:szCs w:val="28"/>
        </w:rPr>
        <w:t>вольное согласие большинства униатских священников, а само воссоединения</w:t>
      </w:r>
      <w:r w:rsidR="00690E46">
        <w:rPr>
          <w:rFonts w:ascii="Times New Roman" w:hAnsi="Times New Roman"/>
          <w:sz w:val="28"/>
          <w:szCs w:val="28"/>
        </w:rPr>
        <w:t xml:space="preserve"> </w:t>
      </w:r>
      <w:r w:rsidRPr="00A27F71">
        <w:rPr>
          <w:rFonts w:ascii="Times New Roman" w:hAnsi="Times New Roman"/>
          <w:sz w:val="28"/>
          <w:szCs w:val="28"/>
        </w:rPr>
        <w:t>выглядело как возвращение к изначально существовавшей общности православия</w:t>
      </w:r>
      <w:r w:rsidR="00690E46">
        <w:rPr>
          <w:rFonts w:ascii="Times New Roman" w:hAnsi="Times New Roman"/>
          <w:sz w:val="28"/>
          <w:szCs w:val="28"/>
        </w:rPr>
        <w:t xml:space="preserve"> </w:t>
      </w:r>
      <w:r w:rsidRPr="00A27F71">
        <w:rPr>
          <w:rFonts w:ascii="Times New Roman" w:hAnsi="Times New Roman"/>
          <w:sz w:val="28"/>
          <w:szCs w:val="28"/>
        </w:rPr>
        <w:t>и унии. Восточный богослужебный обряд и согласие с догматами Православной</w:t>
      </w:r>
      <w:r w:rsidR="00690E46">
        <w:rPr>
          <w:rFonts w:ascii="Times New Roman" w:hAnsi="Times New Roman"/>
          <w:sz w:val="28"/>
          <w:szCs w:val="28"/>
        </w:rPr>
        <w:t xml:space="preserve"> </w:t>
      </w:r>
      <w:r w:rsidRPr="00A27F71">
        <w:rPr>
          <w:rFonts w:ascii="Times New Roman" w:hAnsi="Times New Roman"/>
          <w:sz w:val="28"/>
          <w:szCs w:val="28"/>
        </w:rPr>
        <w:t>Церкви возрождали утраченное единство с Русской Церковью.</w:t>
      </w:r>
    </w:p>
    <w:p w:rsidR="00A27F71" w:rsidRPr="00A27F71" w:rsidRDefault="00A27F71" w:rsidP="00690E46">
      <w:pPr>
        <w:spacing w:line="360" w:lineRule="auto"/>
        <w:ind w:firstLine="709"/>
        <w:jc w:val="both"/>
        <w:rPr>
          <w:rFonts w:ascii="Times New Roman" w:hAnsi="Times New Roman"/>
          <w:sz w:val="28"/>
          <w:szCs w:val="28"/>
        </w:rPr>
      </w:pPr>
      <w:r w:rsidRPr="00A27F71">
        <w:rPr>
          <w:rFonts w:ascii="Times New Roman" w:hAnsi="Times New Roman"/>
          <w:sz w:val="28"/>
          <w:szCs w:val="28"/>
        </w:rPr>
        <w:t xml:space="preserve">На Полоцком соборе в феврале 1839 года было </w:t>
      </w:r>
      <w:r w:rsidR="00690E46">
        <w:rPr>
          <w:rFonts w:ascii="Times New Roman" w:hAnsi="Times New Roman"/>
          <w:sz w:val="28"/>
          <w:szCs w:val="28"/>
        </w:rPr>
        <w:t>принято соборное решение о воз</w:t>
      </w:r>
      <w:r w:rsidRPr="00A27F71">
        <w:rPr>
          <w:rFonts w:ascii="Times New Roman" w:hAnsi="Times New Roman"/>
          <w:sz w:val="28"/>
          <w:szCs w:val="28"/>
        </w:rPr>
        <w:t>вращении белорусской униатской церкви в лоно п</w:t>
      </w:r>
      <w:r w:rsidR="00690E46">
        <w:rPr>
          <w:rFonts w:ascii="Times New Roman" w:hAnsi="Times New Roman"/>
          <w:sz w:val="28"/>
          <w:szCs w:val="28"/>
        </w:rPr>
        <w:t>равославия. Откровенно упорству</w:t>
      </w:r>
      <w:r w:rsidRPr="00A27F71">
        <w:rPr>
          <w:rFonts w:ascii="Times New Roman" w:hAnsi="Times New Roman"/>
          <w:sz w:val="28"/>
          <w:szCs w:val="28"/>
        </w:rPr>
        <w:t>ющие священники (в основном, монахи) были высланы в монастыри центральной</w:t>
      </w:r>
      <w:r w:rsidR="00690E46">
        <w:rPr>
          <w:rFonts w:ascii="Times New Roman" w:hAnsi="Times New Roman"/>
          <w:sz w:val="28"/>
          <w:szCs w:val="28"/>
        </w:rPr>
        <w:t xml:space="preserve"> </w:t>
      </w:r>
      <w:r w:rsidRPr="00A27F71">
        <w:rPr>
          <w:rFonts w:ascii="Times New Roman" w:hAnsi="Times New Roman"/>
          <w:sz w:val="28"/>
          <w:szCs w:val="28"/>
        </w:rPr>
        <w:t>России. Подобная расправа произвела «благоприятное» впечатление на остальных</w:t>
      </w:r>
      <w:r w:rsidR="00690E46">
        <w:rPr>
          <w:rFonts w:ascii="Times New Roman" w:hAnsi="Times New Roman"/>
          <w:sz w:val="28"/>
          <w:szCs w:val="28"/>
        </w:rPr>
        <w:t xml:space="preserve"> </w:t>
      </w:r>
      <w:r w:rsidRPr="00A27F71">
        <w:rPr>
          <w:rFonts w:ascii="Times New Roman" w:hAnsi="Times New Roman"/>
          <w:sz w:val="28"/>
          <w:szCs w:val="28"/>
        </w:rPr>
        <w:t>униатов. Для закрепления эффе</w:t>
      </w:r>
      <w:r w:rsidR="00690E46">
        <w:rPr>
          <w:rFonts w:ascii="Times New Roman" w:hAnsi="Times New Roman"/>
          <w:sz w:val="28"/>
          <w:szCs w:val="28"/>
        </w:rPr>
        <w:t>кта в Витебск прислали казаков</w:t>
      </w:r>
      <w:r w:rsidRPr="00A27F71">
        <w:rPr>
          <w:rFonts w:ascii="Times New Roman" w:hAnsi="Times New Roman"/>
          <w:sz w:val="28"/>
          <w:szCs w:val="28"/>
        </w:rPr>
        <w:t>.</w:t>
      </w:r>
    </w:p>
    <w:p w:rsidR="00A27F71" w:rsidRPr="00A27F71" w:rsidRDefault="00A27F71" w:rsidP="00690E46">
      <w:pPr>
        <w:spacing w:line="360" w:lineRule="auto"/>
        <w:ind w:firstLine="709"/>
        <w:jc w:val="both"/>
        <w:rPr>
          <w:rFonts w:ascii="Times New Roman" w:hAnsi="Times New Roman"/>
          <w:sz w:val="28"/>
          <w:szCs w:val="28"/>
        </w:rPr>
      </w:pPr>
      <w:r w:rsidRPr="00A27F71">
        <w:rPr>
          <w:rFonts w:ascii="Times New Roman" w:hAnsi="Times New Roman"/>
          <w:sz w:val="28"/>
          <w:szCs w:val="28"/>
        </w:rPr>
        <w:t>25 марта 1839 года Николай I утвердил поста</w:t>
      </w:r>
      <w:r w:rsidR="00690E46">
        <w:rPr>
          <w:rFonts w:ascii="Times New Roman" w:hAnsi="Times New Roman"/>
          <w:sz w:val="28"/>
          <w:szCs w:val="28"/>
        </w:rPr>
        <w:t>новление Синода о принятии гре</w:t>
      </w:r>
      <w:r w:rsidRPr="00A27F71">
        <w:rPr>
          <w:rFonts w:ascii="Times New Roman" w:hAnsi="Times New Roman"/>
          <w:sz w:val="28"/>
          <w:szCs w:val="28"/>
        </w:rPr>
        <w:t>ко-унитской церкви в полное и совершенное общение с православной церковью</w:t>
      </w:r>
      <w:r w:rsidR="00690E46">
        <w:rPr>
          <w:rFonts w:ascii="Times New Roman" w:hAnsi="Times New Roman"/>
          <w:sz w:val="28"/>
          <w:szCs w:val="28"/>
        </w:rPr>
        <w:t>.</w:t>
      </w:r>
    </w:p>
    <w:p w:rsidR="00A27F71" w:rsidRPr="00A27F71" w:rsidRDefault="00A27F71" w:rsidP="0084374E">
      <w:pPr>
        <w:spacing w:line="360" w:lineRule="auto"/>
        <w:ind w:firstLine="709"/>
        <w:jc w:val="both"/>
        <w:rPr>
          <w:rFonts w:ascii="Times New Roman" w:hAnsi="Times New Roman"/>
          <w:sz w:val="28"/>
          <w:szCs w:val="28"/>
        </w:rPr>
      </w:pPr>
      <w:r w:rsidRPr="00A27F71">
        <w:rPr>
          <w:rFonts w:ascii="Times New Roman" w:hAnsi="Times New Roman"/>
          <w:sz w:val="28"/>
          <w:szCs w:val="28"/>
        </w:rPr>
        <w:t>Период, наступивший после провозглашени</w:t>
      </w:r>
      <w:r w:rsidR="0084374E">
        <w:rPr>
          <w:rFonts w:ascii="Times New Roman" w:hAnsi="Times New Roman"/>
          <w:sz w:val="28"/>
          <w:szCs w:val="28"/>
        </w:rPr>
        <w:t xml:space="preserve">я воссоединения, был, возможно, </w:t>
      </w:r>
      <w:r w:rsidRPr="00A27F71">
        <w:rPr>
          <w:rFonts w:ascii="Times New Roman" w:hAnsi="Times New Roman"/>
          <w:sz w:val="28"/>
          <w:szCs w:val="28"/>
        </w:rPr>
        <w:t xml:space="preserve">сложнее, чем время подготовительной работы. </w:t>
      </w:r>
      <w:r w:rsidR="0084374E">
        <w:rPr>
          <w:rFonts w:ascii="Times New Roman" w:hAnsi="Times New Roman"/>
          <w:sz w:val="28"/>
          <w:szCs w:val="28"/>
        </w:rPr>
        <w:t xml:space="preserve">Постановление </w:t>
      </w:r>
      <w:r w:rsidR="0084374E">
        <w:rPr>
          <w:rFonts w:ascii="Times New Roman" w:hAnsi="Times New Roman"/>
          <w:sz w:val="28"/>
          <w:szCs w:val="28"/>
        </w:rPr>
        <w:lastRenderedPageBreak/>
        <w:t>Синода о воссоеди</w:t>
      </w:r>
      <w:r w:rsidRPr="00A27F71">
        <w:rPr>
          <w:rFonts w:ascii="Times New Roman" w:hAnsi="Times New Roman"/>
          <w:sz w:val="28"/>
          <w:szCs w:val="28"/>
        </w:rPr>
        <w:t>нении сопровождалось запретом на его публичное провозглашение. Запрещение</w:t>
      </w:r>
      <w:r w:rsidR="0084374E">
        <w:rPr>
          <w:rFonts w:ascii="Times New Roman" w:hAnsi="Times New Roman"/>
          <w:sz w:val="28"/>
          <w:szCs w:val="28"/>
        </w:rPr>
        <w:t xml:space="preserve"> </w:t>
      </w:r>
      <w:r w:rsidRPr="00A27F71">
        <w:rPr>
          <w:rFonts w:ascii="Times New Roman" w:hAnsi="Times New Roman"/>
          <w:sz w:val="28"/>
          <w:szCs w:val="28"/>
        </w:rPr>
        <w:t>официальных торжеств было связано с тем, что у «простолюдина могла возникнутьмысль, что раньше он не б</w:t>
      </w:r>
      <w:r w:rsidR="0084374E">
        <w:rPr>
          <w:rFonts w:ascii="Times New Roman" w:hAnsi="Times New Roman"/>
          <w:sz w:val="28"/>
          <w:szCs w:val="28"/>
        </w:rPr>
        <w:t>ыл православным, а теперь стал». Торжест</w:t>
      </w:r>
      <w:r w:rsidRPr="00A27F71">
        <w:rPr>
          <w:rFonts w:ascii="Times New Roman" w:hAnsi="Times New Roman"/>
          <w:sz w:val="28"/>
          <w:szCs w:val="28"/>
        </w:rPr>
        <w:t>венные служения были совершены спустя месяцы после Полоцкого собора, летом</w:t>
      </w:r>
      <w:r w:rsidR="0084374E">
        <w:rPr>
          <w:rFonts w:ascii="Times New Roman" w:hAnsi="Times New Roman"/>
          <w:sz w:val="28"/>
          <w:szCs w:val="28"/>
        </w:rPr>
        <w:t xml:space="preserve"> </w:t>
      </w:r>
      <w:r w:rsidRPr="00A27F71">
        <w:rPr>
          <w:rFonts w:ascii="Times New Roman" w:hAnsi="Times New Roman"/>
          <w:sz w:val="28"/>
          <w:szCs w:val="28"/>
        </w:rPr>
        <w:t>1839 года во время поездок по белорусским епархиям Киевского митрополита</w:t>
      </w:r>
      <w:r w:rsidR="0084374E">
        <w:rPr>
          <w:rFonts w:ascii="Times New Roman" w:hAnsi="Times New Roman"/>
          <w:sz w:val="28"/>
          <w:szCs w:val="28"/>
        </w:rPr>
        <w:t xml:space="preserve"> </w:t>
      </w:r>
      <w:r w:rsidRPr="00A27F71">
        <w:rPr>
          <w:rFonts w:ascii="Times New Roman" w:hAnsi="Times New Roman"/>
          <w:sz w:val="28"/>
          <w:szCs w:val="28"/>
        </w:rPr>
        <w:t>Филарета и архиепископа Иосифа. Публичное объявление о воссоединении было</w:t>
      </w:r>
      <w:r w:rsidR="0084374E">
        <w:rPr>
          <w:rFonts w:ascii="Times New Roman" w:hAnsi="Times New Roman"/>
          <w:sz w:val="28"/>
          <w:szCs w:val="28"/>
        </w:rPr>
        <w:t xml:space="preserve"> </w:t>
      </w:r>
      <w:r w:rsidRPr="00A27F71">
        <w:rPr>
          <w:rFonts w:ascii="Times New Roman" w:hAnsi="Times New Roman"/>
          <w:sz w:val="28"/>
          <w:szCs w:val="28"/>
        </w:rPr>
        <w:t>сделано тогда же; из формулярных списков была изъята строфа вероисповедание</w:t>
      </w:r>
      <w:r w:rsidR="0084374E">
        <w:rPr>
          <w:rFonts w:ascii="Times New Roman" w:hAnsi="Times New Roman"/>
          <w:sz w:val="28"/>
          <w:szCs w:val="28"/>
        </w:rPr>
        <w:t xml:space="preserve"> </w:t>
      </w:r>
      <w:r w:rsidRPr="00A27F71">
        <w:rPr>
          <w:rFonts w:ascii="Times New Roman" w:hAnsi="Times New Roman"/>
          <w:sz w:val="28"/>
          <w:szCs w:val="28"/>
        </w:rPr>
        <w:t>«греко-униатское», заменена на «православное». На службах прекратили поминать</w:t>
      </w:r>
      <w:r w:rsidR="0084374E">
        <w:rPr>
          <w:rFonts w:ascii="Times New Roman" w:hAnsi="Times New Roman"/>
          <w:sz w:val="28"/>
          <w:szCs w:val="28"/>
        </w:rPr>
        <w:t xml:space="preserve"> </w:t>
      </w:r>
      <w:r w:rsidRPr="00A27F71">
        <w:rPr>
          <w:rFonts w:ascii="Times New Roman" w:hAnsi="Times New Roman"/>
          <w:sz w:val="28"/>
          <w:szCs w:val="28"/>
        </w:rPr>
        <w:t>папу, а из Символа веры исключили добавление «филиокве»</w:t>
      </w:r>
      <w:r w:rsidR="00833218">
        <w:rPr>
          <w:rStyle w:val="a9"/>
          <w:rFonts w:ascii="Times New Roman" w:hAnsi="Times New Roman"/>
          <w:sz w:val="28"/>
          <w:szCs w:val="28"/>
        </w:rPr>
        <w:footnoteReference w:id="36"/>
      </w:r>
      <w:r w:rsidRPr="00A27F71">
        <w:rPr>
          <w:rFonts w:ascii="Times New Roman" w:hAnsi="Times New Roman"/>
          <w:sz w:val="28"/>
          <w:szCs w:val="28"/>
        </w:rPr>
        <w:t>.</w:t>
      </w:r>
    </w:p>
    <w:p w:rsidR="00A27F71" w:rsidRPr="00A27F71" w:rsidRDefault="00A27F71" w:rsidP="0084374E">
      <w:pPr>
        <w:spacing w:line="360" w:lineRule="auto"/>
        <w:ind w:firstLine="709"/>
        <w:jc w:val="both"/>
        <w:rPr>
          <w:rFonts w:ascii="Times New Roman" w:hAnsi="Times New Roman"/>
          <w:sz w:val="28"/>
          <w:szCs w:val="28"/>
        </w:rPr>
      </w:pPr>
      <w:r w:rsidRPr="00A27F71">
        <w:rPr>
          <w:rFonts w:ascii="Times New Roman" w:hAnsi="Times New Roman"/>
          <w:sz w:val="28"/>
          <w:szCs w:val="28"/>
        </w:rPr>
        <w:t>Вопреки опасениям властей, огласка не со</w:t>
      </w:r>
      <w:r w:rsidR="0084374E">
        <w:rPr>
          <w:rFonts w:ascii="Times New Roman" w:hAnsi="Times New Roman"/>
          <w:sz w:val="28"/>
          <w:szCs w:val="28"/>
        </w:rPr>
        <w:t>провождалась волнениями. Прихо</w:t>
      </w:r>
      <w:r w:rsidRPr="00A27F71">
        <w:rPr>
          <w:rFonts w:ascii="Times New Roman" w:hAnsi="Times New Roman"/>
          <w:sz w:val="28"/>
          <w:szCs w:val="28"/>
        </w:rPr>
        <w:t>жане спокойно приняли сообщение о воссоед</w:t>
      </w:r>
      <w:r w:rsidR="0084374E">
        <w:rPr>
          <w:rFonts w:ascii="Times New Roman" w:hAnsi="Times New Roman"/>
          <w:sz w:val="28"/>
          <w:szCs w:val="28"/>
        </w:rPr>
        <w:t>инении. Конечно, до полного вос</w:t>
      </w:r>
      <w:r w:rsidRPr="00A27F71">
        <w:rPr>
          <w:rFonts w:ascii="Times New Roman" w:hAnsi="Times New Roman"/>
          <w:sz w:val="28"/>
          <w:szCs w:val="28"/>
        </w:rPr>
        <w:t>соединения было еще далеко. По образному выражению православного историка</w:t>
      </w:r>
      <w:r w:rsidR="0084374E">
        <w:rPr>
          <w:rFonts w:ascii="Times New Roman" w:hAnsi="Times New Roman"/>
          <w:sz w:val="28"/>
          <w:szCs w:val="28"/>
        </w:rPr>
        <w:t xml:space="preserve"> </w:t>
      </w:r>
      <w:r w:rsidRPr="00A27F71">
        <w:rPr>
          <w:rFonts w:ascii="Times New Roman" w:hAnsi="Times New Roman"/>
          <w:sz w:val="28"/>
          <w:szCs w:val="28"/>
        </w:rPr>
        <w:t>Шавельского, стена была разрушена, но перего</w:t>
      </w:r>
      <w:r w:rsidR="0084374E">
        <w:rPr>
          <w:rFonts w:ascii="Times New Roman" w:hAnsi="Times New Roman"/>
          <w:sz w:val="28"/>
          <w:szCs w:val="28"/>
        </w:rPr>
        <w:t>родки остались. В частности, по</w:t>
      </w:r>
      <w:r w:rsidRPr="00A27F71">
        <w:rPr>
          <w:rFonts w:ascii="Times New Roman" w:hAnsi="Times New Roman"/>
          <w:sz w:val="28"/>
          <w:szCs w:val="28"/>
        </w:rPr>
        <w:t>тенциально конфликтными стали отношения между православными — бывшими</w:t>
      </w:r>
      <w:r w:rsidR="0084374E">
        <w:rPr>
          <w:rFonts w:ascii="Times New Roman" w:hAnsi="Times New Roman"/>
          <w:sz w:val="28"/>
          <w:szCs w:val="28"/>
        </w:rPr>
        <w:t xml:space="preserve"> </w:t>
      </w:r>
      <w:r w:rsidRPr="00A27F71">
        <w:rPr>
          <w:rFonts w:ascii="Times New Roman" w:hAnsi="Times New Roman"/>
          <w:sz w:val="28"/>
          <w:szCs w:val="28"/>
        </w:rPr>
        <w:t>униатами и православными от рождения. Споры возникали по поводу имущества,</w:t>
      </w:r>
      <w:r w:rsidR="0084374E">
        <w:rPr>
          <w:rFonts w:ascii="Times New Roman" w:hAnsi="Times New Roman"/>
          <w:sz w:val="28"/>
          <w:szCs w:val="28"/>
        </w:rPr>
        <w:t xml:space="preserve"> </w:t>
      </w:r>
      <w:r w:rsidRPr="00A27F71">
        <w:rPr>
          <w:rFonts w:ascii="Times New Roman" w:hAnsi="Times New Roman"/>
          <w:sz w:val="28"/>
          <w:szCs w:val="28"/>
        </w:rPr>
        <w:t>совершения треб и т.п. Вставали также вопросы о гран</w:t>
      </w:r>
      <w:r w:rsidR="0084374E">
        <w:rPr>
          <w:rFonts w:ascii="Times New Roman" w:hAnsi="Times New Roman"/>
          <w:sz w:val="28"/>
          <w:szCs w:val="28"/>
        </w:rPr>
        <w:t>ицах епархий, о власти ар</w:t>
      </w:r>
      <w:r w:rsidRPr="00A27F71">
        <w:rPr>
          <w:rFonts w:ascii="Times New Roman" w:hAnsi="Times New Roman"/>
          <w:sz w:val="28"/>
          <w:szCs w:val="28"/>
        </w:rPr>
        <w:t>хиереев, о снабжении причта. По-видимому, в католических храмах продолжали</w:t>
      </w:r>
      <w:r w:rsidR="0084374E">
        <w:rPr>
          <w:rFonts w:ascii="Times New Roman" w:hAnsi="Times New Roman"/>
          <w:sz w:val="28"/>
          <w:szCs w:val="28"/>
        </w:rPr>
        <w:t xml:space="preserve"> </w:t>
      </w:r>
      <w:r w:rsidRPr="00A27F71">
        <w:rPr>
          <w:rFonts w:ascii="Times New Roman" w:hAnsi="Times New Roman"/>
          <w:sz w:val="28"/>
          <w:szCs w:val="28"/>
        </w:rPr>
        <w:t>совершать службы как для тех, кто перешел в католичество из униатства, так и для</w:t>
      </w:r>
      <w:r w:rsidR="0084374E">
        <w:rPr>
          <w:rFonts w:ascii="Times New Roman" w:hAnsi="Times New Roman"/>
          <w:sz w:val="28"/>
          <w:szCs w:val="28"/>
        </w:rPr>
        <w:t xml:space="preserve"> </w:t>
      </w:r>
      <w:r w:rsidRPr="00A27F71">
        <w:rPr>
          <w:rFonts w:ascii="Times New Roman" w:hAnsi="Times New Roman"/>
          <w:sz w:val="28"/>
          <w:szCs w:val="28"/>
        </w:rPr>
        <w:t>тех униатов, которые тайно ли явно противились воссоединению. Об этом может</w:t>
      </w:r>
      <w:r w:rsidR="0084374E">
        <w:rPr>
          <w:rFonts w:ascii="Times New Roman" w:hAnsi="Times New Roman"/>
          <w:sz w:val="28"/>
          <w:szCs w:val="28"/>
        </w:rPr>
        <w:t xml:space="preserve"> </w:t>
      </w:r>
      <w:r w:rsidRPr="00A27F71">
        <w:rPr>
          <w:rFonts w:ascii="Times New Roman" w:hAnsi="Times New Roman"/>
          <w:sz w:val="28"/>
          <w:szCs w:val="28"/>
        </w:rPr>
        <w:t>косвенно свидетельствовать тот факт, что во время волнений 60-х гг. XIX в. при</w:t>
      </w:r>
      <w:r w:rsidR="0084374E">
        <w:rPr>
          <w:rFonts w:ascii="Times New Roman" w:hAnsi="Times New Roman"/>
          <w:sz w:val="28"/>
          <w:szCs w:val="28"/>
        </w:rPr>
        <w:t xml:space="preserve"> </w:t>
      </w:r>
      <w:r w:rsidRPr="00A27F71">
        <w:rPr>
          <w:rFonts w:ascii="Times New Roman" w:hAnsi="Times New Roman"/>
          <w:sz w:val="28"/>
          <w:szCs w:val="28"/>
        </w:rPr>
        <w:t>обысках костелов обнаруживали униатские обла</w:t>
      </w:r>
      <w:r w:rsidR="0084374E">
        <w:rPr>
          <w:rFonts w:ascii="Times New Roman" w:hAnsi="Times New Roman"/>
          <w:sz w:val="28"/>
          <w:szCs w:val="28"/>
        </w:rPr>
        <w:t>чения и предметы утвари. Привер</w:t>
      </w:r>
      <w:r w:rsidRPr="00A27F71">
        <w:rPr>
          <w:rFonts w:ascii="Times New Roman" w:hAnsi="Times New Roman"/>
          <w:sz w:val="28"/>
          <w:szCs w:val="28"/>
        </w:rPr>
        <w:t>женность унии сохранялась, и при первой возможности, а она представилась только</w:t>
      </w:r>
      <w:r w:rsidR="0084374E">
        <w:rPr>
          <w:rFonts w:ascii="Times New Roman" w:hAnsi="Times New Roman"/>
          <w:sz w:val="28"/>
          <w:szCs w:val="28"/>
        </w:rPr>
        <w:t xml:space="preserve"> </w:t>
      </w:r>
      <w:r w:rsidRPr="00A27F71">
        <w:rPr>
          <w:rFonts w:ascii="Times New Roman" w:hAnsi="Times New Roman"/>
          <w:sz w:val="28"/>
          <w:szCs w:val="28"/>
        </w:rPr>
        <w:t>через сто без малого лет (после революции 1917 г.</w:t>
      </w:r>
      <w:r w:rsidR="0084374E">
        <w:rPr>
          <w:rFonts w:ascii="Times New Roman" w:hAnsi="Times New Roman"/>
          <w:sz w:val="28"/>
          <w:szCs w:val="28"/>
        </w:rPr>
        <w:t>), униаты восстановили свою цер</w:t>
      </w:r>
      <w:r w:rsidRPr="00A27F71">
        <w:rPr>
          <w:rFonts w:ascii="Times New Roman" w:hAnsi="Times New Roman"/>
          <w:sz w:val="28"/>
          <w:szCs w:val="28"/>
        </w:rPr>
        <w:t>ковную организацию.</w:t>
      </w:r>
    </w:p>
    <w:p w:rsidR="00A27F71" w:rsidRPr="00A27F71" w:rsidRDefault="00A27F71" w:rsidP="0084374E">
      <w:pPr>
        <w:spacing w:line="360" w:lineRule="auto"/>
        <w:ind w:firstLine="709"/>
        <w:jc w:val="both"/>
        <w:rPr>
          <w:rFonts w:ascii="Times New Roman" w:hAnsi="Times New Roman"/>
          <w:sz w:val="28"/>
          <w:szCs w:val="28"/>
        </w:rPr>
      </w:pPr>
      <w:r w:rsidRPr="00A27F71">
        <w:rPr>
          <w:rFonts w:ascii="Times New Roman" w:hAnsi="Times New Roman"/>
          <w:sz w:val="28"/>
          <w:szCs w:val="28"/>
        </w:rPr>
        <w:t>Ликвидация унии вызвала долгосрочные измен</w:t>
      </w:r>
      <w:r w:rsidR="0084374E">
        <w:rPr>
          <w:rFonts w:ascii="Times New Roman" w:hAnsi="Times New Roman"/>
          <w:sz w:val="28"/>
          <w:szCs w:val="28"/>
        </w:rPr>
        <w:t>ения во всех сферах жизни Бело</w:t>
      </w:r>
      <w:r w:rsidRPr="00A27F71">
        <w:rPr>
          <w:rFonts w:ascii="Times New Roman" w:hAnsi="Times New Roman"/>
          <w:sz w:val="28"/>
          <w:szCs w:val="28"/>
        </w:rPr>
        <w:t>руссии. События 1839 года называют по-разному</w:t>
      </w:r>
      <w:r w:rsidR="0084374E">
        <w:rPr>
          <w:rFonts w:ascii="Times New Roman" w:hAnsi="Times New Roman"/>
          <w:sz w:val="28"/>
          <w:szCs w:val="28"/>
        </w:rPr>
        <w:t xml:space="preserve"> — </w:t>
      </w:r>
      <w:r w:rsidR="0084374E">
        <w:rPr>
          <w:rFonts w:ascii="Times New Roman" w:hAnsi="Times New Roman"/>
          <w:sz w:val="28"/>
          <w:szCs w:val="28"/>
        </w:rPr>
        <w:lastRenderedPageBreak/>
        <w:t>«воссоединение униатов с пра</w:t>
      </w:r>
      <w:r w:rsidRPr="00A27F71">
        <w:rPr>
          <w:rFonts w:ascii="Times New Roman" w:hAnsi="Times New Roman"/>
          <w:sz w:val="28"/>
          <w:szCs w:val="28"/>
        </w:rPr>
        <w:t>вославными» либо «ликвидация унии». Как видно из названий, за каждым стоит</w:t>
      </w:r>
      <w:r w:rsidR="0084374E">
        <w:rPr>
          <w:rFonts w:ascii="Times New Roman" w:hAnsi="Times New Roman"/>
          <w:sz w:val="28"/>
          <w:szCs w:val="28"/>
        </w:rPr>
        <w:t xml:space="preserve"> </w:t>
      </w:r>
      <w:r w:rsidRPr="00A27F71">
        <w:rPr>
          <w:rFonts w:ascii="Times New Roman" w:hAnsi="Times New Roman"/>
          <w:sz w:val="28"/>
          <w:szCs w:val="28"/>
        </w:rPr>
        <w:t>определенная точка зрения на происшедшее. Первое наименование принадлежит</w:t>
      </w:r>
      <w:r w:rsidR="0084374E">
        <w:rPr>
          <w:rFonts w:ascii="Times New Roman" w:hAnsi="Times New Roman"/>
          <w:sz w:val="28"/>
          <w:szCs w:val="28"/>
        </w:rPr>
        <w:t xml:space="preserve"> </w:t>
      </w:r>
      <w:r w:rsidRPr="00A27F71">
        <w:rPr>
          <w:rFonts w:ascii="Times New Roman" w:hAnsi="Times New Roman"/>
          <w:sz w:val="28"/>
          <w:szCs w:val="28"/>
        </w:rPr>
        <w:t xml:space="preserve">православным авторам, считающим, что власть </w:t>
      </w:r>
      <w:r w:rsidR="0084374E">
        <w:rPr>
          <w:rFonts w:ascii="Times New Roman" w:hAnsi="Times New Roman"/>
          <w:sz w:val="28"/>
          <w:szCs w:val="28"/>
        </w:rPr>
        <w:t>России над Белоруссией имела по</w:t>
      </w:r>
      <w:r w:rsidRPr="00A27F71">
        <w:rPr>
          <w:rFonts w:ascii="Times New Roman" w:hAnsi="Times New Roman"/>
          <w:sz w:val="28"/>
          <w:szCs w:val="28"/>
        </w:rPr>
        <w:t>ложительное значение. «Воссоединение значит то,</w:t>
      </w:r>
      <w:r w:rsidR="0084374E">
        <w:rPr>
          <w:rFonts w:ascii="Times New Roman" w:hAnsi="Times New Roman"/>
          <w:sz w:val="28"/>
          <w:szCs w:val="28"/>
        </w:rPr>
        <w:t xml:space="preserve"> что издавна единое, а потом ра</w:t>
      </w:r>
      <w:r w:rsidRPr="00A27F71">
        <w:rPr>
          <w:rFonts w:ascii="Times New Roman" w:hAnsi="Times New Roman"/>
          <w:sz w:val="28"/>
          <w:szCs w:val="28"/>
        </w:rPr>
        <w:t xml:space="preserve">зорванное, опять </w:t>
      </w:r>
      <w:r w:rsidRPr="00833218">
        <w:rPr>
          <w:rFonts w:ascii="Times New Roman" w:hAnsi="Times New Roman"/>
          <w:sz w:val="28"/>
          <w:szCs w:val="28"/>
        </w:rPr>
        <w:t>соединилось», — такое краткое, но емкое определение предложил</w:t>
      </w:r>
      <w:r w:rsidR="0084374E" w:rsidRPr="00833218">
        <w:rPr>
          <w:rFonts w:ascii="Times New Roman" w:hAnsi="Times New Roman"/>
          <w:sz w:val="28"/>
          <w:szCs w:val="28"/>
        </w:rPr>
        <w:t xml:space="preserve"> </w:t>
      </w:r>
      <w:r w:rsidRPr="00833218">
        <w:rPr>
          <w:rFonts w:ascii="Times New Roman" w:hAnsi="Times New Roman"/>
          <w:sz w:val="28"/>
          <w:szCs w:val="28"/>
        </w:rPr>
        <w:t>сторонник этой позиции прот. Иоанн Наумович (</w:t>
      </w:r>
      <w:r w:rsidRPr="00A27F71">
        <w:rPr>
          <w:rFonts w:ascii="Times New Roman" w:hAnsi="Times New Roman"/>
          <w:sz w:val="28"/>
          <w:szCs w:val="28"/>
        </w:rPr>
        <w:t>1889 г.) По его мнению, уния была</w:t>
      </w:r>
      <w:r w:rsidR="0084374E">
        <w:rPr>
          <w:rFonts w:ascii="Times New Roman" w:hAnsi="Times New Roman"/>
          <w:sz w:val="28"/>
          <w:szCs w:val="28"/>
        </w:rPr>
        <w:t xml:space="preserve"> </w:t>
      </w:r>
      <w:r w:rsidRPr="00A27F71">
        <w:rPr>
          <w:rFonts w:ascii="Times New Roman" w:hAnsi="Times New Roman"/>
          <w:sz w:val="28"/>
          <w:szCs w:val="28"/>
        </w:rPr>
        <w:t>навязана, причем «не добровольно, не по убежде</w:t>
      </w:r>
      <w:r w:rsidR="0084374E">
        <w:rPr>
          <w:rFonts w:ascii="Times New Roman" w:hAnsi="Times New Roman"/>
          <w:sz w:val="28"/>
          <w:szCs w:val="28"/>
        </w:rPr>
        <w:t>нию, приняли унию только те, которых одолевали насилием»</w:t>
      </w:r>
      <w:r w:rsidRPr="00A27F71">
        <w:rPr>
          <w:rFonts w:ascii="Times New Roman" w:hAnsi="Times New Roman"/>
          <w:sz w:val="28"/>
          <w:szCs w:val="28"/>
        </w:rPr>
        <w:t>.</w:t>
      </w:r>
    </w:p>
    <w:p w:rsidR="00A27F71" w:rsidRPr="00A27F71" w:rsidRDefault="00A27F71" w:rsidP="0084374E">
      <w:pPr>
        <w:spacing w:line="360" w:lineRule="auto"/>
        <w:ind w:firstLine="709"/>
        <w:jc w:val="both"/>
        <w:rPr>
          <w:rFonts w:ascii="Times New Roman" w:hAnsi="Times New Roman"/>
          <w:sz w:val="28"/>
          <w:szCs w:val="28"/>
        </w:rPr>
      </w:pPr>
      <w:r w:rsidRPr="00A27F71">
        <w:rPr>
          <w:rFonts w:ascii="Times New Roman" w:hAnsi="Times New Roman"/>
          <w:sz w:val="28"/>
          <w:szCs w:val="28"/>
        </w:rPr>
        <w:t xml:space="preserve">Ликвидацией называют решения Полоцкого </w:t>
      </w:r>
      <w:r w:rsidR="0084374E">
        <w:rPr>
          <w:rFonts w:ascii="Times New Roman" w:hAnsi="Times New Roman"/>
          <w:sz w:val="28"/>
          <w:szCs w:val="28"/>
        </w:rPr>
        <w:t>собора те историки, которые по</w:t>
      </w:r>
      <w:r w:rsidRPr="00A27F71">
        <w:rPr>
          <w:rFonts w:ascii="Times New Roman" w:hAnsi="Times New Roman"/>
          <w:sz w:val="28"/>
          <w:szCs w:val="28"/>
        </w:rPr>
        <w:t>лагают, что уния была самобытным явлением, давление поляков и католиков над</w:t>
      </w:r>
      <w:r w:rsidR="0084374E">
        <w:rPr>
          <w:rFonts w:ascii="Times New Roman" w:hAnsi="Times New Roman"/>
          <w:sz w:val="28"/>
          <w:szCs w:val="28"/>
        </w:rPr>
        <w:t xml:space="preserve"> </w:t>
      </w:r>
      <w:r w:rsidRPr="00A27F71">
        <w:rPr>
          <w:rFonts w:ascii="Times New Roman" w:hAnsi="Times New Roman"/>
          <w:sz w:val="28"/>
          <w:szCs w:val="28"/>
        </w:rPr>
        <w:t>униатами сводилась к минимуму, а Россия сыграла роль захватчика-колонизатора.</w:t>
      </w:r>
    </w:p>
    <w:p w:rsidR="00A70674" w:rsidRDefault="00A70674" w:rsidP="00A70674"/>
    <w:p w:rsidR="0084374E" w:rsidRDefault="0084374E" w:rsidP="00A70674"/>
    <w:p w:rsidR="00A70674" w:rsidRDefault="00A70674" w:rsidP="00A70674"/>
    <w:p w:rsidR="00A70674" w:rsidRPr="00A53340" w:rsidRDefault="00A70674" w:rsidP="00A53340">
      <w:pPr>
        <w:pStyle w:val="2"/>
        <w:jc w:val="center"/>
        <w:rPr>
          <w:rFonts w:ascii="Times New Roman" w:hAnsi="Times New Roman"/>
          <w:color w:val="auto"/>
          <w:sz w:val="28"/>
        </w:rPr>
      </w:pPr>
      <w:bookmarkStart w:id="13" w:name="_Toc510210861"/>
      <w:r w:rsidRPr="00A53340">
        <w:rPr>
          <w:rFonts w:ascii="Times New Roman" w:hAnsi="Times New Roman"/>
          <w:color w:val="auto"/>
          <w:sz w:val="28"/>
        </w:rPr>
        <w:t>2.2</w:t>
      </w:r>
      <w:r w:rsidR="00DD0097" w:rsidRPr="00A53340">
        <w:rPr>
          <w:rFonts w:ascii="Times New Roman" w:hAnsi="Times New Roman"/>
          <w:color w:val="auto"/>
          <w:sz w:val="28"/>
        </w:rPr>
        <w:t xml:space="preserve">. </w:t>
      </w:r>
      <w:r w:rsidRPr="00A53340">
        <w:rPr>
          <w:rFonts w:ascii="Times New Roman" w:hAnsi="Times New Roman"/>
          <w:color w:val="auto"/>
          <w:sz w:val="28"/>
        </w:rPr>
        <w:t xml:space="preserve"> Во время атеистической власти</w:t>
      </w:r>
      <w:bookmarkEnd w:id="13"/>
    </w:p>
    <w:p w:rsidR="00AE4AEC" w:rsidRPr="00A70674" w:rsidRDefault="00AE4AEC" w:rsidP="00A70674">
      <w:pPr>
        <w:ind w:firstLine="709"/>
        <w:rPr>
          <w:rFonts w:ascii="Times New Roman" w:hAnsi="Times New Roman"/>
          <w:sz w:val="28"/>
        </w:rPr>
      </w:pP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Публикация материалов ватиканских архивов существенно обогатила источниковую базу для изучения генезиса Брестской унии.</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Специальные исследования разных аспектов этой проблемы принадлежат перу О. Халецкого, И. Крайцара, И. Мончака, С.Н. Плохия, С.Г. Яко-венко, Б.Н. флори и Б. Гудзяка.</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 xml:space="preserve">В послевоенной историографии Брестской унии книга О. Халецкого — главное явление. О. Халецкий первым систематически исследовал переписку нунциев с Римом и подробно проанализировал политику курии в отношении православной церкви Украины и Белоруссии. Суть обоснованной автором концепции в том, что Брестская уния была «региональным возобновлением Флорентийской унии среди рутенов Польско-Литовского государства», </w:t>
      </w:r>
      <w:r w:rsidRPr="001A04F5">
        <w:rPr>
          <w:rFonts w:ascii="Times New Roman" w:eastAsia="Times New Roman" w:hAnsi="Times New Roman"/>
          <w:sz w:val="28"/>
          <w:szCs w:val="28"/>
          <w:lang w:eastAsia="ru-RU"/>
        </w:rPr>
        <w:lastRenderedPageBreak/>
        <w:t>плодом долгих и целенаправленных усилий папской дипломатии и католической пропаганды</w:t>
      </w:r>
      <w:r w:rsidR="00833218" w:rsidRPr="00EF799D">
        <w:rPr>
          <w:rStyle w:val="a9"/>
          <w:rFonts w:ascii="Times New Roman" w:eastAsia="Times New Roman" w:hAnsi="Times New Roman"/>
          <w:sz w:val="28"/>
          <w:szCs w:val="28"/>
          <w:lang w:eastAsia="ru-RU"/>
        </w:rPr>
        <w:footnoteReference w:id="37"/>
      </w:r>
      <w:r w:rsidRPr="001A04F5">
        <w:rPr>
          <w:rFonts w:ascii="Times New Roman" w:eastAsia="Times New Roman" w:hAnsi="Times New Roman"/>
          <w:sz w:val="28"/>
          <w:szCs w:val="28"/>
          <w:lang w:eastAsia="ru-RU"/>
        </w:rPr>
        <w:t>.</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Работа И. Мончака, казалось бы, подтверждает тезис о преемственности между Флорентийской и Брестской униями. Однако при ближайшем рассмотрении оказывается, что старые доводы в пользу такого мнения неубедительны, а новых автору найти не удалось</w:t>
      </w:r>
      <w:r w:rsidR="00EF799D" w:rsidRPr="00EF799D">
        <w:rPr>
          <w:rStyle w:val="a9"/>
          <w:rFonts w:ascii="Times New Roman" w:eastAsia="Times New Roman" w:hAnsi="Times New Roman"/>
          <w:sz w:val="28"/>
          <w:szCs w:val="28"/>
          <w:lang w:eastAsia="ru-RU"/>
        </w:rPr>
        <w:footnoteReference w:id="38"/>
      </w:r>
      <w:r w:rsidRPr="001A04F5">
        <w:rPr>
          <w:rFonts w:ascii="Times New Roman" w:eastAsia="Times New Roman" w:hAnsi="Times New Roman"/>
          <w:sz w:val="28"/>
          <w:szCs w:val="28"/>
          <w:lang w:eastAsia="ru-RU"/>
        </w:rPr>
        <w:t>.</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С.Н. Плохий</w:t>
      </w:r>
      <w:r w:rsidR="00EF799D" w:rsidRPr="00EF799D">
        <w:rPr>
          <w:rStyle w:val="a9"/>
          <w:rFonts w:ascii="Times New Roman" w:eastAsia="Times New Roman" w:hAnsi="Times New Roman"/>
          <w:sz w:val="28"/>
          <w:szCs w:val="28"/>
          <w:lang w:eastAsia="ru-RU"/>
        </w:rPr>
        <w:footnoteReference w:id="39"/>
      </w:r>
      <w:r w:rsidRPr="001A04F5">
        <w:rPr>
          <w:rFonts w:ascii="Times New Roman" w:eastAsia="Times New Roman" w:hAnsi="Times New Roman"/>
          <w:sz w:val="28"/>
          <w:szCs w:val="28"/>
          <w:lang w:eastAsia="ru-RU"/>
        </w:rPr>
        <w:t xml:space="preserve"> и С.Г. Яковенко в своих работах развили идею о том, что Брестская уния была результатом католической политики. С.Н. Плохий при этом главным фактором считает унионные планы Рима, а С.Г. Яковенко подчеркнул роль нунциев в подготовке Брестской унии</w:t>
      </w:r>
      <w:r w:rsidR="00EF799D" w:rsidRPr="00EF799D">
        <w:rPr>
          <w:rStyle w:val="a9"/>
          <w:rFonts w:ascii="Times New Roman" w:eastAsia="Times New Roman" w:hAnsi="Times New Roman"/>
          <w:sz w:val="28"/>
          <w:szCs w:val="28"/>
          <w:lang w:eastAsia="ru-RU"/>
        </w:rPr>
        <w:footnoteReference w:id="40"/>
      </w:r>
      <w:r w:rsidRPr="001A04F5">
        <w:rPr>
          <w:rFonts w:ascii="Times New Roman" w:eastAsia="Times New Roman" w:hAnsi="Times New Roman"/>
          <w:sz w:val="28"/>
          <w:szCs w:val="28"/>
          <w:lang w:eastAsia="ru-RU"/>
        </w:rPr>
        <w:t>.</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Ряд новаторских наблюдений сделан в работах Б.Н. Флори. Он показывает, что обращение православных иерархов к унии было ответом на кризис организационных структур Киевской митрополии во второй половине XVI в. и угрозу сословным позициям духовенства со стороны православных мирян (шляхетских патронов и братств). В ходе унионных переговоров 1590-1595 гг. окончательный поворот в сторону сближения с Римом произошел лишь тогда, когда летом-осенью 1594 г. стало ясно, что компромисс между духовенством, с одной стороны, и братствами и шляхетскими опекунами церкви — с другой, невозможен и, соответственно, невозможна согласованная внутрицерковная реформа</w:t>
      </w:r>
      <w:r w:rsidR="00EF799D">
        <w:rPr>
          <w:rStyle w:val="a9"/>
          <w:rFonts w:ascii="Times New Roman" w:eastAsia="Times New Roman" w:hAnsi="Times New Roman"/>
          <w:sz w:val="28"/>
          <w:szCs w:val="28"/>
          <w:lang w:eastAsia="ru-RU"/>
        </w:rPr>
        <w:footnoteReference w:id="41"/>
      </w:r>
      <w:r w:rsidRPr="001A04F5">
        <w:rPr>
          <w:rFonts w:ascii="Times New Roman" w:eastAsia="Times New Roman" w:hAnsi="Times New Roman"/>
          <w:sz w:val="28"/>
          <w:szCs w:val="28"/>
          <w:lang w:eastAsia="ru-RU"/>
        </w:rPr>
        <w:t>.</w:t>
      </w:r>
    </w:p>
    <w:p w:rsidR="001A04F5" w:rsidRPr="001A04F5" w:rsidRDefault="001A04F5" w:rsidP="00EF799D">
      <w:pPr>
        <w:shd w:val="clear" w:color="auto" w:fill="FFFFFF"/>
        <w:spacing w:line="360" w:lineRule="auto"/>
        <w:ind w:firstLine="709"/>
        <w:jc w:val="both"/>
        <w:rPr>
          <w:rFonts w:ascii="Times New Roman" w:eastAsia="Times New Roman" w:hAnsi="Times New Roman"/>
          <w:sz w:val="28"/>
          <w:szCs w:val="28"/>
          <w:lang w:eastAsia="ru-RU"/>
        </w:rPr>
      </w:pPr>
      <w:r w:rsidRPr="002C6677">
        <w:rPr>
          <w:rFonts w:ascii="Times New Roman" w:eastAsia="Times New Roman" w:hAnsi="Times New Roman"/>
          <w:sz w:val="28"/>
          <w:szCs w:val="28"/>
          <w:lang w:eastAsia="ru-RU"/>
        </w:rPr>
        <w:t>Среди работ, посвященных частным вопросам, стоит отметить прежде всего статью И. Крайцара, которая фактически опровергает представление</w:t>
      </w:r>
      <w:r w:rsidR="00EF799D" w:rsidRPr="002C6677">
        <w:rPr>
          <w:rFonts w:ascii="Times New Roman" w:eastAsia="Times New Roman" w:hAnsi="Times New Roman"/>
          <w:sz w:val="28"/>
          <w:szCs w:val="28"/>
          <w:lang w:eastAsia="ru-RU"/>
        </w:rPr>
        <w:t xml:space="preserve"> </w:t>
      </w:r>
      <w:r w:rsidRPr="002C6677">
        <w:rPr>
          <w:rFonts w:ascii="Times New Roman" w:eastAsia="Times New Roman" w:hAnsi="Times New Roman"/>
          <w:sz w:val="28"/>
          <w:szCs w:val="28"/>
          <w:lang w:eastAsia="ru-RU"/>
        </w:rPr>
        <w:t>том, что иезуиты в 1580-е годы вынашивали</w:t>
      </w:r>
      <w:r w:rsidRPr="001A04F5">
        <w:rPr>
          <w:rFonts w:ascii="Times New Roman" w:eastAsia="Times New Roman" w:hAnsi="Times New Roman"/>
          <w:sz w:val="28"/>
          <w:szCs w:val="28"/>
          <w:lang w:eastAsia="ru-RU"/>
        </w:rPr>
        <w:t xml:space="preserve"> планы унии и пыталис</w:t>
      </w:r>
      <w:r w:rsidR="00356859">
        <w:rPr>
          <w:rFonts w:ascii="Times New Roman" w:eastAsia="Times New Roman" w:hAnsi="Times New Roman"/>
          <w:sz w:val="28"/>
          <w:szCs w:val="28"/>
          <w:lang w:eastAsia="ru-RU"/>
        </w:rPr>
        <w:t>ь их воплотить в жизнь</w:t>
      </w:r>
      <w:r w:rsidRPr="001A04F5">
        <w:rPr>
          <w:rFonts w:ascii="Times New Roman" w:eastAsia="Times New Roman" w:hAnsi="Times New Roman"/>
          <w:sz w:val="28"/>
          <w:szCs w:val="28"/>
          <w:lang w:eastAsia="ru-RU"/>
        </w:rPr>
        <w:t xml:space="preserve">. В ряде других статей И. Крайцара и других авторов </w:t>
      </w:r>
      <w:r w:rsidRPr="001A04F5">
        <w:rPr>
          <w:rFonts w:ascii="Times New Roman" w:eastAsia="Times New Roman" w:hAnsi="Times New Roman"/>
          <w:sz w:val="28"/>
          <w:szCs w:val="28"/>
          <w:lang w:eastAsia="ru-RU"/>
        </w:rPr>
        <w:lastRenderedPageBreak/>
        <w:t>затронуты некоторые иные специальные вопросы предыстории Брестской унии</w:t>
      </w:r>
      <w:r w:rsidR="00EF799D">
        <w:rPr>
          <w:rStyle w:val="a9"/>
          <w:rFonts w:ascii="Times New Roman" w:eastAsia="Times New Roman" w:hAnsi="Times New Roman"/>
          <w:sz w:val="28"/>
          <w:szCs w:val="28"/>
          <w:lang w:eastAsia="ru-RU"/>
        </w:rPr>
        <w:footnoteReference w:id="42"/>
      </w:r>
      <w:r w:rsidRPr="001A04F5">
        <w:rPr>
          <w:rFonts w:ascii="Times New Roman" w:eastAsia="Times New Roman" w:hAnsi="Times New Roman"/>
          <w:sz w:val="28"/>
          <w:szCs w:val="28"/>
          <w:lang w:eastAsia="ru-RU"/>
        </w:rPr>
        <w:t>.</w:t>
      </w:r>
    </w:p>
    <w:p w:rsidR="001A04F5" w:rsidRPr="001A04F5" w:rsidRDefault="001A04F5" w:rsidP="00356859">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Вопрос о Брестской унии, ее причинах и последствиях постоянно привлекает историков католической церкви и особенно тех, кто. занимается политикой Рима на Востоке и его отношениями с православными церквами. Работы О. Халецкого, В. Пери, Э.Х. Зуттнера, Б. Хайбергера позволяют понять, какими принципами, соображениями и обстоятельствами руководствовались руководители Римской курии в своих действиях в отношении</w:t>
      </w:r>
      <w:r w:rsidR="00356859">
        <w:rPr>
          <w:rFonts w:ascii="Times New Roman" w:eastAsia="Times New Roman" w:hAnsi="Times New Roman"/>
          <w:sz w:val="28"/>
          <w:szCs w:val="28"/>
          <w:lang w:eastAsia="ru-RU"/>
        </w:rPr>
        <w:t xml:space="preserve"> </w:t>
      </w:r>
      <w:r w:rsidRPr="001A04F5">
        <w:rPr>
          <w:rFonts w:ascii="Times New Roman" w:eastAsia="Times New Roman" w:hAnsi="Times New Roman"/>
          <w:sz w:val="28"/>
          <w:szCs w:val="28"/>
          <w:lang w:eastAsia="ru-RU"/>
        </w:rPr>
        <w:t>православной церкви. Очень характерно, что все чаще звучит мнение (впервые ясно высказанное и обоснованное Е.Ф. Шмурло) о глубоких различиях католиков и православных XVI в. в их манере понимать унию и в стоящих за этими различиями экклезиологических принципах.</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Стоит сказать несколько слов и о тех представлениях, которые укоренили</w:t>
      </w:r>
      <w:r w:rsidR="00E14FA9">
        <w:rPr>
          <w:rFonts w:ascii="Times New Roman" w:eastAsia="Times New Roman" w:hAnsi="Times New Roman"/>
          <w:sz w:val="28"/>
          <w:szCs w:val="28"/>
          <w:lang w:eastAsia="ru-RU"/>
        </w:rPr>
        <w:t>сь в научной историографии, не п</w:t>
      </w:r>
      <w:r w:rsidRPr="001A04F5">
        <w:rPr>
          <w:rFonts w:ascii="Times New Roman" w:eastAsia="Times New Roman" w:hAnsi="Times New Roman"/>
          <w:sz w:val="28"/>
          <w:szCs w:val="28"/>
          <w:lang w:eastAsia="ru-RU"/>
        </w:rPr>
        <w:t>освященной специально Брестской унии, но и не включенной в полемические препирательства. Очень распространенным является взгляд на унию как на «религиозный компромисс», результат католической агитации в пользу воссоединения, поддержанной православными епископами, которые «руководствовались как собственными интересами, так и искренней обеспокоенностью судьбой церкви».</w:t>
      </w:r>
    </w:p>
    <w:p w:rsidR="001A04F5" w:rsidRPr="001A04F5" w:rsidRDefault="001A04F5" w:rsidP="00356859">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Генезису Брестской унии посвящен ряд работ, вышедших в самое последнее время в связи с 400-летним юбилеем унии собора 1596 г.</w:t>
      </w:r>
      <w:r w:rsidR="00356859">
        <w:rPr>
          <w:rFonts w:ascii="Times New Roman" w:eastAsia="Times New Roman" w:hAnsi="Times New Roman"/>
          <w:sz w:val="28"/>
          <w:szCs w:val="28"/>
          <w:vertAlign w:val="superscript"/>
          <w:lang w:eastAsia="ru-RU"/>
        </w:rPr>
        <w:t xml:space="preserve"> </w:t>
      </w:r>
      <w:r w:rsidRPr="001A04F5">
        <w:rPr>
          <w:rFonts w:ascii="Times New Roman" w:eastAsia="Times New Roman" w:hAnsi="Times New Roman"/>
          <w:sz w:val="28"/>
          <w:szCs w:val="28"/>
          <w:lang w:eastAsia="ru-RU"/>
        </w:rPr>
        <w:t>Тут особенно заметны изданная Гарвардским ун</w:t>
      </w:r>
      <w:r w:rsidR="00356859">
        <w:rPr>
          <w:rFonts w:ascii="Times New Roman" w:eastAsia="Times New Roman" w:hAnsi="Times New Roman"/>
          <w:sz w:val="28"/>
          <w:szCs w:val="28"/>
          <w:lang w:eastAsia="ru-RU"/>
        </w:rPr>
        <w:t>иверситетом книга ректора греко-</w:t>
      </w:r>
      <w:r w:rsidRPr="001A04F5">
        <w:rPr>
          <w:rFonts w:ascii="Times New Roman" w:eastAsia="Times New Roman" w:hAnsi="Times New Roman"/>
          <w:sz w:val="28"/>
          <w:szCs w:val="28"/>
          <w:lang w:eastAsia="ru-RU"/>
        </w:rPr>
        <w:t>католической Богословской академии во Львове Б. Гудзяка и коллективная монография, написанная под руководством Б.Н. Флори.</w:t>
      </w:r>
    </w:p>
    <w:p w:rsidR="00356859" w:rsidRPr="00EF799D"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 xml:space="preserve">Новизна книги Б. Гудзяка — в попытке показать, что одной из важнейших причин рождения греко-католической церкви были не только политика Рима и внутренний кризис православной церкви Речи Посполитой, </w:t>
      </w:r>
      <w:r w:rsidRPr="001A04F5">
        <w:rPr>
          <w:rFonts w:ascii="Times New Roman" w:eastAsia="Times New Roman" w:hAnsi="Times New Roman"/>
          <w:sz w:val="28"/>
          <w:szCs w:val="28"/>
          <w:lang w:eastAsia="ru-RU"/>
        </w:rPr>
        <w:lastRenderedPageBreak/>
        <w:t>но и процессы, шедшие в Константинопольской патриархии. Поэтому значительная часть его исследования касается сведений о состояния православной церкви под турецким владычеством в XVI в., деятельности патриархов, контактов греческого духовенства с Россией в это время, создания Московского патриархата</w:t>
      </w:r>
      <w:r w:rsidR="00EF799D" w:rsidRPr="00EF799D">
        <w:rPr>
          <w:rStyle w:val="a9"/>
          <w:rFonts w:ascii="Times New Roman" w:eastAsia="Times New Roman" w:hAnsi="Times New Roman"/>
          <w:sz w:val="28"/>
          <w:szCs w:val="28"/>
          <w:lang w:eastAsia="ru-RU"/>
        </w:rPr>
        <w:footnoteReference w:id="43"/>
      </w:r>
      <w:r w:rsidRPr="001A04F5">
        <w:rPr>
          <w:rFonts w:ascii="Times New Roman" w:eastAsia="Times New Roman" w:hAnsi="Times New Roman"/>
          <w:sz w:val="28"/>
          <w:szCs w:val="28"/>
          <w:lang w:eastAsia="ru-RU"/>
        </w:rPr>
        <w:t xml:space="preserve">. </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В ряде разделов рассмотрены кризис и обновленческие процессы (развитие школьного дела, книгопечатания, конфессиональной полемики) в Киевской митрополии, перемены в польском и западноевропейском христианстве в XVI в. В двух последних главах, объемом около 50 страниц, Б. Гудзяк анализирует основные сведения о деятельности патриарха Иеремии во время его визитов в Речи Посполитой в 1588-1589 гг., подготовку и провозглашение унии в 1590-1596 гг. Суть предложенной автором концепции в том, что уния стала ответом на церковный кризис в конца XVI в., усугубленный не всегда понятными действиями патриарха Иеремии, а решение предпринявших унию православных епископов было обусловлено «различными факторами», среди которых очень существенную роль сыграла «интенсификация духовных потребностей в рутенском обществе в конце XVI в.». Как не раз отмечено в книге, решив отказаться от юрисдикции Константинополя, православная иерархия не отдавала себе отчета в отличиях римской экклезиологии второй половины XVI века от эпохи флорентийского собора и «никак не подозревала, что уния приведет к длительному расколу в Киевской церкви». Те же взгляды Б. Гудзяк изложил и в ряде своих статей. Особенность работ этого ученого в сознательно и настоятельно подчеркиваемом отказе от конфессионального или анахронического взгляда на унию.</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lastRenderedPageBreak/>
        <w:t>Такое решение вопроса было неприемлемо для папства с его представлением о папе как единственном абсолютном главе церкви, представляющем в своем лице власть самого Иисуса Христа».</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Таким образом, полученные российскими исследователями результаты представляют проблему генезиса Брестской унии в принципиально новом свете.</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Последние десятилетия показали, что возможен и внеконфессиональ-ный научный подход к истории греко-католической церкви и, в частности, к ключевому вопросу о генезисе Брестской унии. В последнем случае он выражен исследованиями А. Жобера, С.Н. Плохия, С.Г. Яковенко, В.И. Ульяновского, Б. Гудзяка, Б.Н. Флори, М.В. Дмитриева. Как сказано выше, той же линии внеконфессионального анализа следует и настоящее исследование.</w:t>
      </w:r>
    </w:p>
    <w:p w:rsidR="001A04F5" w:rsidRPr="001A04F5" w:rsidRDefault="001A04F5" w:rsidP="001A04F5">
      <w:pPr>
        <w:shd w:val="clear" w:color="auto" w:fill="FFFFFF"/>
        <w:spacing w:line="360" w:lineRule="auto"/>
        <w:ind w:firstLine="709"/>
        <w:jc w:val="both"/>
        <w:rPr>
          <w:rFonts w:ascii="Times New Roman" w:eastAsia="Times New Roman" w:hAnsi="Times New Roman"/>
          <w:sz w:val="28"/>
          <w:szCs w:val="28"/>
          <w:lang w:eastAsia="ru-RU"/>
        </w:rPr>
      </w:pPr>
      <w:r w:rsidRPr="001A04F5">
        <w:rPr>
          <w:rFonts w:ascii="Times New Roman" w:eastAsia="Times New Roman" w:hAnsi="Times New Roman"/>
          <w:sz w:val="28"/>
          <w:szCs w:val="28"/>
          <w:lang w:eastAsia="ru-RU"/>
        </w:rPr>
        <w:t>Итак, господствующее на сегодняшний день в историографии и историческом сознании представление состоит в том, что Брестская уния была результатом католической политики и пропаганды, нашедших отклик в православной среде по причине кризиса Киевской митрополии. Многие стороны истории Брестской унии подробно изучены, значительно число трудов, свободных от вненаучной предвзятости.</w:t>
      </w:r>
    </w:p>
    <w:p w:rsidR="001A04F5" w:rsidRDefault="001A04F5" w:rsidP="001A04F5">
      <w:pPr>
        <w:spacing w:after="200" w:line="276" w:lineRule="auto"/>
        <w:rPr>
          <w:rFonts w:ascii="Calibri" w:eastAsia="Calibri" w:hAnsi="Calibri"/>
          <w:sz w:val="22"/>
          <w:szCs w:val="22"/>
        </w:rPr>
      </w:pPr>
    </w:p>
    <w:p w:rsidR="00356859" w:rsidRDefault="00356859" w:rsidP="001A04F5">
      <w:pPr>
        <w:spacing w:after="200" w:line="276" w:lineRule="auto"/>
        <w:rPr>
          <w:rFonts w:ascii="Calibri" w:eastAsia="Calibri" w:hAnsi="Calibri"/>
          <w:sz w:val="22"/>
          <w:szCs w:val="22"/>
        </w:rPr>
      </w:pPr>
    </w:p>
    <w:p w:rsidR="00AE4AEC" w:rsidRPr="00A53340" w:rsidRDefault="00A20013" w:rsidP="00A53340">
      <w:pPr>
        <w:pStyle w:val="2"/>
        <w:jc w:val="center"/>
        <w:rPr>
          <w:color w:val="auto"/>
        </w:rPr>
      </w:pPr>
      <w:bookmarkStart w:id="14" w:name="_Toc510210862"/>
      <w:r w:rsidRPr="00A53340">
        <w:rPr>
          <w:rFonts w:ascii="Times New Roman" w:hAnsi="Times New Roman"/>
          <w:color w:val="auto"/>
          <w:sz w:val="28"/>
        </w:rPr>
        <w:t>2.3 Постсоветская литература</w:t>
      </w:r>
      <w:bookmarkEnd w:id="14"/>
    </w:p>
    <w:p w:rsidR="00AE4AEC" w:rsidRDefault="00AE4AEC"/>
    <w:p w:rsidR="00A20013" w:rsidRDefault="00A20013" w:rsidP="00A20013">
      <w:pPr>
        <w:ind w:firstLine="709"/>
        <w:jc w:val="both"/>
        <w:rPr>
          <w:rFonts w:ascii="Times New Roman" w:hAnsi="Times New Roman"/>
          <w:sz w:val="28"/>
          <w:szCs w:val="28"/>
        </w:rPr>
      </w:pP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Постсоветские исследования отличает резкая поляризация оценок восс</w:t>
      </w:r>
      <w:r>
        <w:rPr>
          <w:rFonts w:ascii="Times New Roman" w:hAnsi="Times New Roman"/>
          <w:sz w:val="28"/>
          <w:szCs w:val="28"/>
        </w:rPr>
        <w:t>оедине</w:t>
      </w:r>
      <w:r w:rsidRPr="00A27F71">
        <w:rPr>
          <w:rFonts w:ascii="Times New Roman" w:hAnsi="Times New Roman"/>
          <w:sz w:val="28"/>
          <w:szCs w:val="28"/>
        </w:rPr>
        <w:t>ния униатов. По мнению части историков, ликвидация унии сделала невозможным</w:t>
      </w:r>
      <w:r>
        <w:rPr>
          <w:rFonts w:ascii="Times New Roman" w:hAnsi="Times New Roman"/>
          <w:sz w:val="28"/>
          <w:szCs w:val="28"/>
        </w:rPr>
        <w:t xml:space="preserve"> </w:t>
      </w:r>
      <w:r w:rsidRPr="00A27F71">
        <w:rPr>
          <w:rFonts w:ascii="Times New Roman" w:hAnsi="Times New Roman"/>
          <w:sz w:val="28"/>
          <w:szCs w:val="28"/>
        </w:rPr>
        <w:t>свободное самоопределение белорусов, отлучила их от семьи западных славян и тем</w:t>
      </w:r>
      <w:r>
        <w:rPr>
          <w:rFonts w:ascii="Times New Roman" w:hAnsi="Times New Roman"/>
          <w:sz w:val="28"/>
          <w:szCs w:val="28"/>
        </w:rPr>
        <w:t xml:space="preserve"> </w:t>
      </w:r>
      <w:r w:rsidRPr="00A27F71">
        <w:rPr>
          <w:rFonts w:ascii="Times New Roman" w:hAnsi="Times New Roman"/>
          <w:sz w:val="28"/>
          <w:szCs w:val="28"/>
        </w:rPr>
        <w:t>самым лишила возможности развиваться в русл</w:t>
      </w:r>
      <w:r>
        <w:rPr>
          <w:rFonts w:ascii="Times New Roman" w:hAnsi="Times New Roman"/>
          <w:sz w:val="28"/>
          <w:szCs w:val="28"/>
        </w:rPr>
        <w:t>е западноевропейской цивилизаци</w:t>
      </w:r>
      <w:r w:rsidRPr="00A27F71">
        <w:rPr>
          <w:rFonts w:ascii="Times New Roman" w:hAnsi="Times New Roman"/>
          <w:sz w:val="28"/>
          <w:szCs w:val="28"/>
        </w:rPr>
        <w:t>онной модели. Пророссийское направление, напротив, считает белорусов одной из</w:t>
      </w:r>
      <w:r>
        <w:rPr>
          <w:rFonts w:ascii="Times New Roman" w:hAnsi="Times New Roman"/>
          <w:sz w:val="28"/>
          <w:szCs w:val="28"/>
        </w:rPr>
        <w:t xml:space="preserve"> </w:t>
      </w:r>
      <w:r w:rsidRPr="00A27F71">
        <w:rPr>
          <w:rFonts w:ascii="Times New Roman" w:hAnsi="Times New Roman"/>
          <w:sz w:val="28"/>
          <w:szCs w:val="28"/>
        </w:rPr>
        <w:t xml:space="preserve">этнографических групп </w:t>
      </w:r>
      <w:r w:rsidRPr="00A27F71">
        <w:rPr>
          <w:rFonts w:ascii="Times New Roman" w:hAnsi="Times New Roman"/>
          <w:sz w:val="28"/>
          <w:szCs w:val="28"/>
        </w:rPr>
        <w:lastRenderedPageBreak/>
        <w:t>русского народа и отмечает исключительно положительные</w:t>
      </w:r>
      <w:r>
        <w:rPr>
          <w:rFonts w:ascii="Times New Roman" w:hAnsi="Times New Roman"/>
          <w:sz w:val="28"/>
          <w:szCs w:val="28"/>
        </w:rPr>
        <w:t xml:space="preserve"> </w:t>
      </w:r>
      <w:r w:rsidRPr="00A27F71">
        <w:rPr>
          <w:rFonts w:ascii="Times New Roman" w:hAnsi="Times New Roman"/>
          <w:sz w:val="28"/>
          <w:szCs w:val="28"/>
        </w:rPr>
        <w:t>моменты истории воссоединения.</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История</w:t>
      </w:r>
      <w:r>
        <w:rPr>
          <w:rFonts w:ascii="Times New Roman" w:hAnsi="Times New Roman"/>
          <w:sz w:val="28"/>
          <w:szCs w:val="28"/>
        </w:rPr>
        <w:t xml:space="preserve"> </w:t>
      </w:r>
      <w:r w:rsidRPr="00A27F71">
        <w:rPr>
          <w:rFonts w:ascii="Times New Roman" w:hAnsi="Times New Roman"/>
          <w:sz w:val="28"/>
          <w:szCs w:val="28"/>
        </w:rPr>
        <w:t>христианства знает несколько попыток уний, некоторые из них привели к созданию</w:t>
      </w:r>
      <w:r>
        <w:rPr>
          <w:rFonts w:ascii="Times New Roman" w:hAnsi="Times New Roman"/>
          <w:sz w:val="28"/>
          <w:szCs w:val="28"/>
        </w:rPr>
        <w:t xml:space="preserve"> </w:t>
      </w:r>
      <w:r w:rsidRPr="00A27F71">
        <w:rPr>
          <w:rFonts w:ascii="Times New Roman" w:hAnsi="Times New Roman"/>
          <w:sz w:val="28"/>
          <w:szCs w:val="28"/>
        </w:rPr>
        <w:t xml:space="preserve">новых церквей, продолжающих существовать в </w:t>
      </w:r>
      <w:r>
        <w:rPr>
          <w:rFonts w:ascii="Times New Roman" w:hAnsi="Times New Roman"/>
          <w:sz w:val="28"/>
          <w:szCs w:val="28"/>
        </w:rPr>
        <w:t>настоящее время. Речь идет, пре</w:t>
      </w:r>
      <w:r w:rsidRPr="00A27F71">
        <w:rPr>
          <w:rFonts w:ascii="Times New Roman" w:hAnsi="Times New Roman"/>
          <w:sz w:val="28"/>
          <w:szCs w:val="28"/>
        </w:rPr>
        <w:t>жде всего, о Брест-Литовской унии 1596 года, когда на территориях современных</w:t>
      </w:r>
      <w:r>
        <w:rPr>
          <w:rFonts w:ascii="Times New Roman" w:hAnsi="Times New Roman"/>
          <w:sz w:val="28"/>
          <w:szCs w:val="28"/>
        </w:rPr>
        <w:t xml:space="preserve"> </w:t>
      </w:r>
      <w:r w:rsidRPr="00A27F71">
        <w:rPr>
          <w:rFonts w:ascii="Times New Roman" w:hAnsi="Times New Roman"/>
          <w:sz w:val="28"/>
          <w:szCs w:val="28"/>
        </w:rPr>
        <w:t xml:space="preserve">Польши, Западной Украины, Белоруссии, Литвы </w:t>
      </w:r>
      <w:r>
        <w:rPr>
          <w:rFonts w:ascii="Times New Roman" w:hAnsi="Times New Roman"/>
          <w:sz w:val="28"/>
          <w:szCs w:val="28"/>
        </w:rPr>
        <w:t>была создана так называемая гре</w:t>
      </w:r>
      <w:r w:rsidRPr="00A27F71">
        <w:rPr>
          <w:rFonts w:ascii="Times New Roman" w:hAnsi="Times New Roman"/>
          <w:sz w:val="28"/>
          <w:szCs w:val="28"/>
        </w:rPr>
        <w:t>ко-католическая церковь.</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Задачей унии считали достижение религиозн</w:t>
      </w:r>
      <w:r>
        <w:rPr>
          <w:rFonts w:ascii="Times New Roman" w:hAnsi="Times New Roman"/>
          <w:sz w:val="28"/>
          <w:szCs w:val="28"/>
        </w:rPr>
        <w:t xml:space="preserve">ого согласия, конфессионального </w:t>
      </w:r>
      <w:r w:rsidRPr="00A27F71">
        <w:rPr>
          <w:rFonts w:ascii="Times New Roman" w:hAnsi="Times New Roman"/>
          <w:sz w:val="28"/>
          <w:szCs w:val="28"/>
        </w:rPr>
        <w:t>мира. А мир был необходим, поскольку интересы христиан различных исповеданий</w:t>
      </w:r>
      <w:r>
        <w:rPr>
          <w:rFonts w:ascii="Times New Roman" w:hAnsi="Times New Roman"/>
          <w:sz w:val="28"/>
          <w:szCs w:val="28"/>
        </w:rPr>
        <w:t xml:space="preserve"> </w:t>
      </w:r>
      <w:r w:rsidRPr="00A27F71">
        <w:rPr>
          <w:rFonts w:ascii="Times New Roman" w:hAnsi="Times New Roman"/>
          <w:sz w:val="28"/>
          <w:szCs w:val="28"/>
        </w:rPr>
        <w:t>пересекались очень тесно: вследствие геополитической обстановки, и вследствие</w:t>
      </w:r>
      <w:r>
        <w:rPr>
          <w:rFonts w:ascii="Times New Roman" w:hAnsi="Times New Roman"/>
          <w:sz w:val="28"/>
          <w:szCs w:val="28"/>
        </w:rPr>
        <w:t xml:space="preserve"> </w:t>
      </w:r>
      <w:r w:rsidRPr="00A27F71">
        <w:rPr>
          <w:rFonts w:ascii="Times New Roman" w:hAnsi="Times New Roman"/>
          <w:sz w:val="28"/>
          <w:szCs w:val="28"/>
        </w:rPr>
        <w:t>заключения межконфессиональных браков. В объединении также были особенно</w:t>
      </w:r>
      <w:r>
        <w:rPr>
          <w:rFonts w:ascii="Times New Roman" w:hAnsi="Times New Roman"/>
          <w:sz w:val="28"/>
          <w:szCs w:val="28"/>
        </w:rPr>
        <w:t xml:space="preserve"> </w:t>
      </w:r>
      <w:r w:rsidRPr="00A27F71">
        <w:rPr>
          <w:rFonts w:ascii="Times New Roman" w:hAnsi="Times New Roman"/>
          <w:sz w:val="28"/>
          <w:szCs w:val="28"/>
        </w:rPr>
        <w:t>заинтересованы католики; уния вписывалась в стратегию Контрреформации. Для</w:t>
      </w:r>
      <w:r>
        <w:rPr>
          <w:rFonts w:ascii="Times New Roman" w:hAnsi="Times New Roman"/>
          <w:sz w:val="28"/>
          <w:szCs w:val="28"/>
        </w:rPr>
        <w:t xml:space="preserve"> </w:t>
      </w:r>
      <w:r w:rsidRPr="00A27F71">
        <w:rPr>
          <w:rFonts w:ascii="Times New Roman" w:hAnsi="Times New Roman"/>
          <w:sz w:val="28"/>
          <w:szCs w:val="28"/>
        </w:rPr>
        <w:t>католической церкви (в особенности ее польской</w:t>
      </w:r>
      <w:r>
        <w:rPr>
          <w:rFonts w:ascii="Times New Roman" w:hAnsi="Times New Roman"/>
          <w:sz w:val="28"/>
          <w:szCs w:val="28"/>
        </w:rPr>
        <w:t xml:space="preserve"> части) было характерно устойчи</w:t>
      </w:r>
      <w:r w:rsidRPr="00A27F71">
        <w:rPr>
          <w:rFonts w:ascii="Times New Roman" w:hAnsi="Times New Roman"/>
          <w:sz w:val="28"/>
          <w:szCs w:val="28"/>
        </w:rPr>
        <w:t>вое убеждение, что «русские» (восточные славяне) в отличие от греков вступили</w:t>
      </w:r>
      <w:r>
        <w:rPr>
          <w:rFonts w:ascii="Times New Roman" w:hAnsi="Times New Roman"/>
          <w:sz w:val="28"/>
          <w:szCs w:val="28"/>
        </w:rPr>
        <w:t xml:space="preserve"> </w:t>
      </w:r>
      <w:r w:rsidRPr="00A27F71">
        <w:rPr>
          <w:rFonts w:ascii="Times New Roman" w:hAnsi="Times New Roman"/>
          <w:sz w:val="28"/>
          <w:szCs w:val="28"/>
        </w:rPr>
        <w:t>в «схизму» не по каким-либо собственным убеждениям, но,</w:t>
      </w:r>
      <w:r>
        <w:rPr>
          <w:rFonts w:ascii="Times New Roman" w:hAnsi="Times New Roman"/>
          <w:sz w:val="28"/>
          <w:szCs w:val="28"/>
        </w:rPr>
        <w:t xml:space="preserve"> подчиняясь автори</w:t>
      </w:r>
      <w:r w:rsidRPr="00A27F71">
        <w:rPr>
          <w:rFonts w:ascii="Times New Roman" w:hAnsi="Times New Roman"/>
          <w:sz w:val="28"/>
          <w:szCs w:val="28"/>
        </w:rPr>
        <w:t>тету Константинопольской Патриархии, и следуют «заблуждениям» греков лишь</w:t>
      </w:r>
      <w:r>
        <w:rPr>
          <w:rFonts w:ascii="Times New Roman" w:hAnsi="Times New Roman"/>
          <w:sz w:val="28"/>
          <w:szCs w:val="28"/>
        </w:rPr>
        <w:t xml:space="preserve"> </w:t>
      </w:r>
      <w:r w:rsidRPr="00A27F71">
        <w:rPr>
          <w:rFonts w:ascii="Times New Roman" w:hAnsi="Times New Roman"/>
          <w:sz w:val="28"/>
          <w:szCs w:val="28"/>
        </w:rPr>
        <w:t>по привычке, поэтому их можно легко привести к единству с Римской Церковью</w:t>
      </w:r>
      <w:r w:rsidR="00EF799D">
        <w:rPr>
          <w:rStyle w:val="a9"/>
          <w:rFonts w:ascii="Times New Roman" w:hAnsi="Times New Roman"/>
          <w:sz w:val="28"/>
          <w:szCs w:val="28"/>
        </w:rPr>
        <w:footnoteReference w:id="44"/>
      </w:r>
      <w:r w:rsidRPr="00A27F71">
        <w:rPr>
          <w:rFonts w:ascii="Times New Roman" w:hAnsi="Times New Roman"/>
          <w:sz w:val="28"/>
          <w:szCs w:val="28"/>
        </w:rPr>
        <w:t>.</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Предложения с подробным перечислением выго</w:t>
      </w:r>
      <w:r>
        <w:rPr>
          <w:rFonts w:ascii="Times New Roman" w:hAnsi="Times New Roman"/>
          <w:sz w:val="28"/>
          <w:szCs w:val="28"/>
        </w:rPr>
        <w:t>д, которые может принести «рус</w:t>
      </w:r>
      <w:r w:rsidRPr="00A27F71">
        <w:rPr>
          <w:rFonts w:ascii="Times New Roman" w:hAnsi="Times New Roman"/>
          <w:sz w:val="28"/>
          <w:szCs w:val="28"/>
        </w:rPr>
        <w:t>ской» Церкви и «русскому» обществу такое сое</w:t>
      </w:r>
      <w:r>
        <w:rPr>
          <w:rFonts w:ascii="Times New Roman" w:hAnsi="Times New Roman"/>
          <w:sz w:val="28"/>
          <w:szCs w:val="28"/>
        </w:rPr>
        <w:t>динение, были изложены в опубли</w:t>
      </w:r>
      <w:r w:rsidRPr="00A27F71">
        <w:rPr>
          <w:rFonts w:ascii="Times New Roman" w:hAnsi="Times New Roman"/>
          <w:sz w:val="28"/>
          <w:szCs w:val="28"/>
        </w:rPr>
        <w:t>кованном в 1577 г. соч. иезуита П. Скарги «О единстве Церкви Божией под единым</w:t>
      </w:r>
      <w:r>
        <w:rPr>
          <w:rFonts w:ascii="Times New Roman" w:hAnsi="Times New Roman"/>
          <w:sz w:val="28"/>
          <w:szCs w:val="28"/>
        </w:rPr>
        <w:t xml:space="preserve"> пастырем»</w:t>
      </w:r>
      <w:r w:rsidRPr="00A27F71">
        <w:rPr>
          <w:rFonts w:ascii="Times New Roman" w:hAnsi="Times New Roman"/>
          <w:sz w:val="28"/>
          <w:szCs w:val="28"/>
        </w:rPr>
        <w:t>.</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 xml:space="preserve">С мечтой об унии связывали идею церковной </w:t>
      </w:r>
      <w:r>
        <w:rPr>
          <w:rFonts w:ascii="Times New Roman" w:hAnsi="Times New Roman"/>
          <w:sz w:val="28"/>
          <w:szCs w:val="28"/>
        </w:rPr>
        <w:t xml:space="preserve">и государственной независимости </w:t>
      </w:r>
      <w:r w:rsidRPr="00A27F71">
        <w:rPr>
          <w:rFonts w:ascii="Times New Roman" w:hAnsi="Times New Roman"/>
          <w:sz w:val="28"/>
          <w:szCs w:val="28"/>
        </w:rPr>
        <w:t>Великого Княжества Литовского. Защищая свой суверенитет, Литва противостояла</w:t>
      </w:r>
      <w:r>
        <w:rPr>
          <w:rFonts w:ascii="Times New Roman" w:hAnsi="Times New Roman"/>
          <w:sz w:val="28"/>
          <w:szCs w:val="28"/>
        </w:rPr>
        <w:t xml:space="preserve"> </w:t>
      </w:r>
      <w:r w:rsidRPr="00A27F71">
        <w:rPr>
          <w:rFonts w:ascii="Times New Roman" w:hAnsi="Times New Roman"/>
          <w:sz w:val="28"/>
          <w:szCs w:val="28"/>
        </w:rPr>
        <w:t>посягательствам Польши и России. В этой ситуации ставка делалась не только на</w:t>
      </w:r>
      <w:r>
        <w:rPr>
          <w:rFonts w:ascii="Times New Roman" w:hAnsi="Times New Roman"/>
          <w:sz w:val="28"/>
          <w:szCs w:val="28"/>
        </w:rPr>
        <w:t xml:space="preserve"> </w:t>
      </w:r>
      <w:r w:rsidRPr="00A27F71">
        <w:rPr>
          <w:rFonts w:ascii="Times New Roman" w:hAnsi="Times New Roman"/>
          <w:sz w:val="28"/>
          <w:szCs w:val="28"/>
        </w:rPr>
        <w:t>военную силу, но и на дипломатию, религиоз</w:t>
      </w:r>
      <w:r>
        <w:rPr>
          <w:rFonts w:ascii="Times New Roman" w:hAnsi="Times New Roman"/>
          <w:sz w:val="28"/>
          <w:szCs w:val="28"/>
        </w:rPr>
        <w:t>но-</w:t>
      </w:r>
      <w:r>
        <w:rPr>
          <w:rFonts w:ascii="Times New Roman" w:hAnsi="Times New Roman"/>
          <w:sz w:val="28"/>
          <w:szCs w:val="28"/>
        </w:rPr>
        <w:lastRenderedPageBreak/>
        <w:t>церковную политику. Представ</w:t>
      </w:r>
      <w:r w:rsidRPr="00A27F71">
        <w:rPr>
          <w:rFonts w:ascii="Times New Roman" w:hAnsi="Times New Roman"/>
          <w:sz w:val="28"/>
          <w:szCs w:val="28"/>
        </w:rPr>
        <w:t>лялось, что проблему противостояния, давления ка</w:t>
      </w:r>
      <w:r>
        <w:rPr>
          <w:rFonts w:ascii="Times New Roman" w:hAnsi="Times New Roman"/>
          <w:sz w:val="28"/>
          <w:szCs w:val="28"/>
        </w:rPr>
        <w:t>к с Запада, так и с Востока воз</w:t>
      </w:r>
      <w:r w:rsidRPr="00A27F71">
        <w:rPr>
          <w:rFonts w:ascii="Times New Roman" w:hAnsi="Times New Roman"/>
          <w:sz w:val="28"/>
          <w:szCs w:val="28"/>
        </w:rPr>
        <w:t>можно решить путем церковного компромисса, религиозного примирения между</w:t>
      </w:r>
      <w:r>
        <w:rPr>
          <w:rFonts w:ascii="Times New Roman" w:hAnsi="Times New Roman"/>
          <w:sz w:val="28"/>
          <w:szCs w:val="28"/>
        </w:rPr>
        <w:t xml:space="preserve"> </w:t>
      </w:r>
      <w:r w:rsidRPr="00A27F71">
        <w:rPr>
          <w:rFonts w:ascii="Times New Roman" w:hAnsi="Times New Roman"/>
          <w:sz w:val="28"/>
          <w:szCs w:val="28"/>
        </w:rPr>
        <w:t>православной и католической церквами.</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Заключение Брестской унии и ее последу</w:t>
      </w:r>
      <w:r>
        <w:rPr>
          <w:rFonts w:ascii="Times New Roman" w:hAnsi="Times New Roman"/>
          <w:sz w:val="28"/>
          <w:szCs w:val="28"/>
        </w:rPr>
        <w:t xml:space="preserve">ющая экспансия вызвало протесты </w:t>
      </w:r>
      <w:r w:rsidRPr="00A27F71">
        <w:rPr>
          <w:rFonts w:ascii="Times New Roman" w:hAnsi="Times New Roman"/>
          <w:sz w:val="28"/>
          <w:szCs w:val="28"/>
        </w:rPr>
        <w:t>крестьян, казаков, мещан, части православной шля</w:t>
      </w:r>
      <w:r>
        <w:rPr>
          <w:rFonts w:ascii="Times New Roman" w:hAnsi="Times New Roman"/>
          <w:sz w:val="28"/>
          <w:szCs w:val="28"/>
        </w:rPr>
        <w:t>хты, низшего духовенства, а пер</w:t>
      </w:r>
      <w:r w:rsidRPr="00A27F71">
        <w:rPr>
          <w:rFonts w:ascii="Times New Roman" w:hAnsi="Times New Roman"/>
          <w:sz w:val="28"/>
          <w:szCs w:val="28"/>
        </w:rPr>
        <w:t>воначально — и некоторых крупных украинских землевладельцев. Уния, задуманная</w:t>
      </w:r>
      <w:r>
        <w:rPr>
          <w:rFonts w:ascii="Times New Roman" w:hAnsi="Times New Roman"/>
          <w:sz w:val="28"/>
          <w:szCs w:val="28"/>
        </w:rPr>
        <w:t xml:space="preserve"> </w:t>
      </w:r>
      <w:r w:rsidRPr="00A27F71">
        <w:rPr>
          <w:rFonts w:ascii="Times New Roman" w:hAnsi="Times New Roman"/>
          <w:sz w:val="28"/>
          <w:szCs w:val="28"/>
        </w:rPr>
        <w:t>изначально как способ примирения, установления</w:t>
      </w:r>
      <w:r>
        <w:rPr>
          <w:rFonts w:ascii="Times New Roman" w:hAnsi="Times New Roman"/>
          <w:sz w:val="28"/>
          <w:szCs w:val="28"/>
        </w:rPr>
        <w:t xml:space="preserve"> единодушия, стала причиной мно</w:t>
      </w:r>
      <w:r w:rsidRPr="00A27F71">
        <w:rPr>
          <w:rFonts w:ascii="Times New Roman" w:hAnsi="Times New Roman"/>
          <w:sz w:val="28"/>
          <w:szCs w:val="28"/>
        </w:rPr>
        <w:t>гочисленных конфликтов между христианами раз</w:t>
      </w:r>
      <w:r>
        <w:rPr>
          <w:rFonts w:ascii="Times New Roman" w:hAnsi="Times New Roman"/>
          <w:sz w:val="28"/>
          <w:szCs w:val="28"/>
        </w:rPr>
        <w:t>ных исповеданий и породила в об</w:t>
      </w:r>
      <w:r w:rsidRPr="00A27F71">
        <w:rPr>
          <w:rFonts w:ascii="Times New Roman" w:hAnsi="Times New Roman"/>
          <w:sz w:val="28"/>
          <w:szCs w:val="28"/>
        </w:rPr>
        <w:t>ществе раскол между сторонниками и противниками унии</w:t>
      </w:r>
      <w:r w:rsidR="007B57AF">
        <w:rPr>
          <w:rStyle w:val="a9"/>
          <w:rFonts w:ascii="Times New Roman" w:hAnsi="Times New Roman"/>
          <w:sz w:val="28"/>
          <w:szCs w:val="28"/>
        </w:rPr>
        <w:footnoteReference w:id="45"/>
      </w:r>
      <w:r w:rsidRPr="00A27F71">
        <w:rPr>
          <w:rFonts w:ascii="Times New Roman" w:hAnsi="Times New Roman"/>
          <w:sz w:val="28"/>
          <w:szCs w:val="28"/>
        </w:rPr>
        <w:t>. К последним</w:t>
      </w:r>
      <w:r w:rsidR="00E14FA9">
        <w:rPr>
          <w:rFonts w:ascii="Times New Roman" w:hAnsi="Times New Roman"/>
          <w:sz w:val="28"/>
          <w:szCs w:val="28"/>
        </w:rPr>
        <w:t>,</w:t>
      </w:r>
      <w:r w:rsidRPr="00A27F71">
        <w:rPr>
          <w:rFonts w:ascii="Times New Roman" w:hAnsi="Times New Roman"/>
          <w:sz w:val="28"/>
          <w:szCs w:val="28"/>
        </w:rPr>
        <w:t xml:space="preserve"> в то время</w:t>
      </w:r>
      <w:r>
        <w:rPr>
          <w:rFonts w:ascii="Times New Roman" w:hAnsi="Times New Roman"/>
          <w:sz w:val="28"/>
          <w:szCs w:val="28"/>
        </w:rPr>
        <w:t xml:space="preserve"> </w:t>
      </w:r>
      <w:r w:rsidRPr="00A27F71">
        <w:rPr>
          <w:rFonts w:ascii="Times New Roman" w:hAnsi="Times New Roman"/>
          <w:sz w:val="28"/>
          <w:szCs w:val="28"/>
        </w:rPr>
        <w:t>относилось большинство священников и прихожан. Ситуация осложнялась тем, что</w:t>
      </w:r>
      <w:r>
        <w:rPr>
          <w:rFonts w:ascii="Times New Roman" w:hAnsi="Times New Roman"/>
          <w:sz w:val="28"/>
          <w:szCs w:val="28"/>
        </w:rPr>
        <w:t xml:space="preserve"> </w:t>
      </w:r>
      <w:r w:rsidRPr="00A27F71">
        <w:rPr>
          <w:rFonts w:ascii="Times New Roman" w:hAnsi="Times New Roman"/>
          <w:sz w:val="28"/>
          <w:szCs w:val="28"/>
        </w:rPr>
        <w:t>с самого начала уния осуществлялась при подд</w:t>
      </w:r>
      <w:r>
        <w:rPr>
          <w:rFonts w:ascii="Times New Roman" w:hAnsi="Times New Roman"/>
          <w:sz w:val="28"/>
          <w:szCs w:val="28"/>
        </w:rPr>
        <w:t>ержке светских властей, защищав</w:t>
      </w:r>
      <w:r w:rsidRPr="00A27F71">
        <w:rPr>
          <w:rFonts w:ascii="Times New Roman" w:hAnsi="Times New Roman"/>
          <w:sz w:val="28"/>
          <w:szCs w:val="28"/>
        </w:rPr>
        <w:t>ших инициаторов унии. Вмешательство государственной власти привело к тому,</w:t>
      </w:r>
      <w:r>
        <w:rPr>
          <w:rFonts w:ascii="Times New Roman" w:hAnsi="Times New Roman"/>
          <w:sz w:val="28"/>
          <w:szCs w:val="28"/>
        </w:rPr>
        <w:t xml:space="preserve"> </w:t>
      </w:r>
      <w:r w:rsidRPr="00A27F71">
        <w:rPr>
          <w:rFonts w:ascii="Times New Roman" w:hAnsi="Times New Roman"/>
          <w:sz w:val="28"/>
          <w:szCs w:val="28"/>
        </w:rPr>
        <w:t>что религиозный конфликт стал приобретать характер политического столкновения</w:t>
      </w:r>
      <w:r>
        <w:rPr>
          <w:rFonts w:ascii="Times New Roman" w:hAnsi="Times New Roman"/>
          <w:sz w:val="28"/>
          <w:szCs w:val="28"/>
        </w:rPr>
        <w:t xml:space="preserve"> </w:t>
      </w:r>
      <w:r w:rsidRPr="00A27F71">
        <w:rPr>
          <w:rFonts w:ascii="Times New Roman" w:hAnsi="Times New Roman"/>
          <w:sz w:val="28"/>
          <w:szCs w:val="28"/>
        </w:rPr>
        <w:t xml:space="preserve">между государством и православным населением </w:t>
      </w:r>
      <w:r>
        <w:rPr>
          <w:rFonts w:ascii="Times New Roman" w:hAnsi="Times New Roman"/>
          <w:sz w:val="28"/>
          <w:szCs w:val="28"/>
        </w:rPr>
        <w:t>Речи Посполитой, которое воспри</w:t>
      </w:r>
      <w:r w:rsidRPr="00A27F71">
        <w:rPr>
          <w:rFonts w:ascii="Times New Roman" w:hAnsi="Times New Roman"/>
          <w:sz w:val="28"/>
          <w:szCs w:val="28"/>
        </w:rPr>
        <w:t>нимало действия власти как посягательство на т</w:t>
      </w:r>
      <w:r>
        <w:rPr>
          <w:rFonts w:ascii="Times New Roman" w:hAnsi="Times New Roman"/>
          <w:sz w:val="28"/>
          <w:szCs w:val="28"/>
        </w:rPr>
        <w:t>радиционное право свободно испо</w:t>
      </w:r>
      <w:r w:rsidRPr="00A27F71">
        <w:rPr>
          <w:rFonts w:ascii="Times New Roman" w:hAnsi="Times New Roman"/>
          <w:sz w:val="28"/>
          <w:szCs w:val="28"/>
        </w:rPr>
        <w:t>ведовать свою религию. Развернулась долгая и по временам кровавая борьба между</w:t>
      </w:r>
      <w:r>
        <w:rPr>
          <w:rFonts w:ascii="Times New Roman" w:hAnsi="Times New Roman"/>
          <w:sz w:val="28"/>
          <w:szCs w:val="28"/>
        </w:rPr>
        <w:t xml:space="preserve"> </w:t>
      </w:r>
      <w:r w:rsidRPr="00A27F71">
        <w:rPr>
          <w:rFonts w:ascii="Times New Roman" w:hAnsi="Times New Roman"/>
          <w:sz w:val="28"/>
          <w:szCs w:val="28"/>
        </w:rPr>
        <w:t>христианами двух церквей. Она тянулась много веков и</w:t>
      </w:r>
      <w:r>
        <w:rPr>
          <w:rFonts w:ascii="Times New Roman" w:hAnsi="Times New Roman"/>
          <w:sz w:val="28"/>
          <w:szCs w:val="28"/>
        </w:rPr>
        <w:t xml:space="preserve"> тянется до сих пор</w:t>
      </w:r>
      <w:r w:rsidR="00EF799D">
        <w:rPr>
          <w:rStyle w:val="a9"/>
          <w:rFonts w:ascii="Times New Roman" w:hAnsi="Times New Roman"/>
          <w:sz w:val="28"/>
          <w:szCs w:val="28"/>
        </w:rPr>
        <w:footnoteReference w:id="46"/>
      </w:r>
      <w:r w:rsidRPr="00A27F71">
        <w:rPr>
          <w:rFonts w:ascii="Times New Roman" w:hAnsi="Times New Roman"/>
          <w:sz w:val="28"/>
          <w:szCs w:val="28"/>
        </w:rPr>
        <w:t>.</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Во время царствования Елизаветы Петровны, а з</w:t>
      </w:r>
      <w:r>
        <w:rPr>
          <w:rFonts w:ascii="Times New Roman" w:hAnsi="Times New Roman"/>
          <w:sz w:val="28"/>
          <w:szCs w:val="28"/>
        </w:rPr>
        <w:t xml:space="preserve">атем Екатерины II на украинских </w:t>
      </w:r>
      <w:r w:rsidRPr="00A27F71">
        <w:rPr>
          <w:rFonts w:ascii="Times New Roman" w:hAnsi="Times New Roman"/>
          <w:sz w:val="28"/>
          <w:szCs w:val="28"/>
        </w:rPr>
        <w:t>и белорусских территориях начался процесс укре</w:t>
      </w:r>
      <w:r>
        <w:rPr>
          <w:rFonts w:ascii="Times New Roman" w:hAnsi="Times New Roman"/>
          <w:sz w:val="28"/>
          <w:szCs w:val="28"/>
        </w:rPr>
        <w:t>пления православия. Согласно ис</w:t>
      </w:r>
      <w:r w:rsidRPr="00A27F71">
        <w:rPr>
          <w:rFonts w:ascii="Times New Roman" w:hAnsi="Times New Roman"/>
          <w:sz w:val="28"/>
          <w:szCs w:val="28"/>
        </w:rPr>
        <w:t>следованию Кояловича, целенаправленное движение на воссоединение с пр</w:t>
      </w:r>
      <w:r>
        <w:rPr>
          <w:rFonts w:ascii="Times New Roman" w:hAnsi="Times New Roman"/>
          <w:sz w:val="28"/>
          <w:szCs w:val="28"/>
        </w:rPr>
        <w:t>авосла</w:t>
      </w:r>
      <w:r w:rsidRPr="00A27F71">
        <w:rPr>
          <w:rFonts w:ascii="Times New Roman" w:hAnsi="Times New Roman"/>
          <w:sz w:val="28"/>
          <w:szCs w:val="28"/>
        </w:rPr>
        <w:t>вием началось с южных областей Западной Украины. При колонизации этих земель</w:t>
      </w:r>
      <w:r>
        <w:rPr>
          <w:rFonts w:ascii="Times New Roman" w:hAnsi="Times New Roman"/>
          <w:sz w:val="28"/>
          <w:szCs w:val="28"/>
        </w:rPr>
        <w:t xml:space="preserve"> </w:t>
      </w:r>
      <w:r w:rsidRPr="00A27F71">
        <w:rPr>
          <w:rFonts w:ascii="Times New Roman" w:hAnsi="Times New Roman"/>
          <w:sz w:val="28"/>
          <w:szCs w:val="28"/>
        </w:rPr>
        <w:t>среди прочих льгот было разрешение исповедовать православие, поэтому униатов</w:t>
      </w:r>
      <w:r>
        <w:rPr>
          <w:rFonts w:ascii="Times New Roman" w:hAnsi="Times New Roman"/>
          <w:sz w:val="28"/>
          <w:szCs w:val="28"/>
        </w:rPr>
        <w:t xml:space="preserve"> </w:t>
      </w:r>
      <w:r w:rsidRPr="00A27F71">
        <w:rPr>
          <w:rFonts w:ascii="Times New Roman" w:hAnsi="Times New Roman"/>
          <w:sz w:val="28"/>
          <w:szCs w:val="28"/>
        </w:rPr>
        <w:t xml:space="preserve">там было </w:t>
      </w:r>
      <w:r w:rsidRPr="00A27F71">
        <w:rPr>
          <w:rFonts w:ascii="Times New Roman" w:hAnsi="Times New Roman"/>
          <w:sz w:val="28"/>
          <w:szCs w:val="28"/>
        </w:rPr>
        <w:lastRenderedPageBreak/>
        <w:t>меньшинство. «Униатские власти, по</w:t>
      </w:r>
      <w:r>
        <w:rPr>
          <w:rFonts w:ascii="Times New Roman" w:hAnsi="Times New Roman"/>
          <w:sz w:val="28"/>
          <w:szCs w:val="28"/>
        </w:rPr>
        <w:t>раженные быстрым распространени</w:t>
      </w:r>
      <w:r w:rsidRPr="00A27F71">
        <w:rPr>
          <w:rFonts w:ascii="Times New Roman" w:hAnsi="Times New Roman"/>
          <w:sz w:val="28"/>
          <w:szCs w:val="28"/>
        </w:rPr>
        <w:t>ем православия, решили собрать свои силы и проти</w:t>
      </w:r>
      <w:r>
        <w:rPr>
          <w:rFonts w:ascii="Times New Roman" w:hAnsi="Times New Roman"/>
          <w:sz w:val="28"/>
          <w:szCs w:val="28"/>
        </w:rPr>
        <w:t>водействовать ему», что способс</w:t>
      </w:r>
      <w:r w:rsidRPr="00A27F71">
        <w:rPr>
          <w:rFonts w:ascii="Times New Roman" w:hAnsi="Times New Roman"/>
          <w:sz w:val="28"/>
          <w:szCs w:val="28"/>
        </w:rPr>
        <w:t>твовало нарастанию напряженности между разл</w:t>
      </w:r>
      <w:r>
        <w:rPr>
          <w:rFonts w:ascii="Times New Roman" w:hAnsi="Times New Roman"/>
          <w:sz w:val="28"/>
          <w:szCs w:val="28"/>
        </w:rPr>
        <w:t>ичными слоями общества</w:t>
      </w:r>
      <w:r w:rsidRPr="00A27F71">
        <w:rPr>
          <w:rFonts w:ascii="Times New Roman" w:hAnsi="Times New Roman"/>
          <w:sz w:val="28"/>
          <w:szCs w:val="28"/>
        </w:rPr>
        <w:t>.</w:t>
      </w:r>
    </w:p>
    <w:p w:rsidR="00A20013" w:rsidRPr="00A27F71" w:rsidRDefault="00A20013" w:rsidP="00A20013">
      <w:pPr>
        <w:spacing w:line="360" w:lineRule="auto"/>
        <w:ind w:firstLine="709"/>
        <w:jc w:val="both"/>
        <w:rPr>
          <w:rFonts w:ascii="Times New Roman" w:hAnsi="Times New Roman"/>
          <w:sz w:val="28"/>
          <w:szCs w:val="28"/>
        </w:rPr>
      </w:pPr>
      <w:r w:rsidRPr="00A27F71">
        <w:rPr>
          <w:rFonts w:ascii="Times New Roman" w:hAnsi="Times New Roman"/>
          <w:sz w:val="28"/>
          <w:szCs w:val="28"/>
        </w:rPr>
        <w:t>Насильственные действия униатов вызвали отв</w:t>
      </w:r>
      <w:r>
        <w:rPr>
          <w:rFonts w:ascii="Times New Roman" w:hAnsi="Times New Roman"/>
          <w:sz w:val="28"/>
          <w:szCs w:val="28"/>
        </w:rPr>
        <w:t xml:space="preserve">етную реакцию православных. Так </w:t>
      </w:r>
      <w:r w:rsidRPr="00A27F71">
        <w:rPr>
          <w:rFonts w:ascii="Times New Roman" w:hAnsi="Times New Roman"/>
          <w:sz w:val="28"/>
          <w:szCs w:val="28"/>
        </w:rPr>
        <w:t>было положено начало гайдаматчине, еще одной кровавой странице в истории славян.</w:t>
      </w:r>
      <w:r>
        <w:rPr>
          <w:rFonts w:ascii="Times New Roman" w:hAnsi="Times New Roman"/>
          <w:sz w:val="28"/>
          <w:szCs w:val="28"/>
        </w:rPr>
        <w:t xml:space="preserve"> </w:t>
      </w:r>
      <w:r w:rsidRPr="00A27F71">
        <w:rPr>
          <w:rFonts w:ascii="Times New Roman" w:hAnsi="Times New Roman"/>
          <w:sz w:val="28"/>
          <w:szCs w:val="28"/>
        </w:rPr>
        <w:t>Гайдамаки, объявившие себя защитниками православия, массово убивали поляков,</w:t>
      </w:r>
      <w:r>
        <w:rPr>
          <w:rFonts w:ascii="Times New Roman" w:hAnsi="Times New Roman"/>
          <w:sz w:val="28"/>
          <w:szCs w:val="28"/>
        </w:rPr>
        <w:t xml:space="preserve"> </w:t>
      </w:r>
      <w:r w:rsidRPr="00A27F71">
        <w:rPr>
          <w:rFonts w:ascii="Times New Roman" w:hAnsi="Times New Roman"/>
          <w:sz w:val="28"/>
          <w:szCs w:val="28"/>
        </w:rPr>
        <w:t xml:space="preserve">евреев, униатов, тем самым дискредитировав </w:t>
      </w:r>
      <w:r>
        <w:rPr>
          <w:rFonts w:ascii="Times New Roman" w:hAnsi="Times New Roman"/>
          <w:sz w:val="28"/>
          <w:szCs w:val="28"/>
        </w:rPr>
        <w:t>православную церковь. Были унич</w:t>
      </w:r>
      <w:r w:rsidRPr="00A27F71">
        <w:rPr>
          <w:rFonts w:ascii="Times New Roman" w:hAnsi="Times New Roman"/>
          <w:sz w:val="28"/>
          <w:szCs w:val="28"/>
        </w:rPr>
        <w:t>тожены возможности для мирного сосуществования христиан различ</w:t>
      </w:r>
      <w:r>
        <w:rPr>
          <w:rFonts w:ascii="Times New Roman" w:hAnsi="Times New Roman"/>
          <w:sz w:val="28"/>
          <w:szCs w:val="28"/>
        </w:rPr>
        <w:t>ных конфес</w:t>
      </w:r>
      <w:r w:rsidRPr="00A27F71">
        <w:rPr>
          <w:rFonts w:ascii="Times New Roman" w:hAnsi="Times New Roman"/>
          <w:sz w:val="28"/>
          <w:szCs w:val="28"/>
        </w:rPr>
        <w:t>сий. Польские власти в свою очередь под предлогом усмирения гайдамацкого бунта</w:t>
      </w:r>
      <w:r>
        <w:rPr>
          <w:rFonts w:ascii="Times New Roman" w:hAnsi="Times New Roman"/>
          <w:sz w:val="28"/>
          <w:szCs w:val="28"/>
        </w:rPr>
        <w:t xml:space="preserve"> </w:t>
      </w:r>
      <w:r w:rsidRPr="00A27F71">
        <w:rPr>
          <w:rFonts w:ascii="Times New Roman" w:hAnsi="Times New Roman"/>
          <w:sz w:val="28"/>
          <w:szCs w:val="28"/>
        </w:rPr>
        <w:t>получили право бороться со всеми попытками перехода в православие.</w:t>
      </w:r>
    </w:p>
    <w:p w:rsidR="00AE4AEC" w:rsidRDefault="00AE4AEC"/>
    <w:p w:rsidR="00AE4AEC" w:rsidRDefault="00AE4AEC"/>
    <w:p w:rsidR="00AE4AEC" w:rsidRDefault="00AE4AEC"/>
    <w:p w:rsidR="00AE4AEC" w:rsidRDefault="00AE4AEC"/>
    <w:p w:rsidR="00AE4AEC" w:rsidRDefault="00AE4AEC"/>
    <w:p w:rsidR="00AE4AEC" w:rsidRDefault="00AE4AEC"/>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356859" w:rsidRDefault="00356859" w:rsidP="00D452C5">
      <w:pPr>
        <w:jc w:val="center"/>
        <w:rPr>
          <w:rFonts w:ascii="Times New Roman" w:hAnsi="Times New Roman"/>
          <w:b/>
          <w:sz w:val="28"/>
          <w:szCs w:val="28"/>
        </w:rPr>
      </w:pPr>
    </w:p>
    <w:p w:rsidR="00AE4AEC" w:rsidRPr="00A53340" w:rsidRDefault="00D452C5" w:rsidP="00A53340">
      <w:pPr>
        <w:pStyle w:val="1"/>
        <w:jc w:val="center"/>
        <w:rPr>
          <w:rFonts w:ascii="Times New Roman" w:hAnsi="Times New Roman"/>
          <w:b/>
          <w:color w:val="auto"/>
          <w:sz w:val="28"/>
          <w:szCs w:val="28"/>
        </w:rPr>
      </w:pPr>
      <w:bookmarkStart w:id="15" w:name="_Toc510210863"/>
      <w:r w:rsidRPr="00A53340">
        <w:rPr>
          <w:rFonts w:ascii="Times New Roman" w:hAnsi="Times New Roman"/>
          <w:b/>
          <w:color w:val="auto"/>
          <w:sz w:val="28"/>
          <w:szCs w:val="28"/>
        </w:rPr>
        <w:lastRenderedPageBreak/>
        <w:t>ЗАКЛЮЧЕНИЕ</w:t>
      </w:r>
      <w:bookmarkEnd w:id="15"/>
    </w:p>
    <w:p w:rsidR="00D452C5" w:rsidRDefault="00D452C5">
      <w:pPr>
        <w:rPr>
          <w:rFonts w:ascii="Times New Roman" w:hAnsi="Times New Roman"/>
          <w:sz w:val="28"/>
          <w:szCs w:val="28"/>
        </w:rPr>
      </w:pPr>
    </w:p>
    <w:p w:rsidR="00D452C5" w:rsidRDefault="00D452C5" w:rsidP="00356859">
      <w:pPr>
        <w:ind w:firstLine="709"/>
        <w:jc w:val="both"/>
        <w:rPr>
          <w:rFonts w:ascii="Times New Roman" w:hAnsi="Times New Roman"/>
          <w:sz w:val="28"/>
          <w:szCs w:val="28"/>
        </w:rPr>
      </w:pP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 xml:space="preserve">Проделанное </w:t>
      </w:r>
      <w:r>
        <w:rPr>
          <w:rFonts w:ascii="Times New Roman" w:hAnsi="Times New Roman"/>
          <w:sz w:val="28"/>
          <w:szCs w:val="28"/>
        </w:rPr>
        <w:t>в рамках данной работы исследование позволило сде</w:t>
      </w:r>
      <w:r w:rsidRPr="00D452C5">
        <w:rPr>
          <w:rFonts w:ascii="Times New Roman" w:hAnsi="Times New Roman"/>
          <w:sz w:val="28"/>
          <w:szCs w:val="28"/>
        </w:rPr>
        <w:t>лать ряд общих заключений об исто</w:t>
      </w:r>
      <w:r>
        <w:rPr>
          <w:rFonts w:ascii="Times New Roman" w:hAnsi="Times New Roman"/>
          <w:sz w:val="28"/>
          <w:szCs w:val="28"/>
        </w:rPr>
        <w:t>рии украинско-белорусского пра</w:t>
      </w:r>
      <w:r w:rsidRPr="00D452C5">
        <w:rPr>
          <w:rFonts w:ascii="Times New Roman" w:hAnsi="Times New Roman"/>
          <w:sz w:val="28"/>
          <w:szCs w:val="28"/>
        </w:rPr>
        <w:t>вославия в XVI веке, генезисе, приро</w:t>
      </w:r>
      <w:r>
        <w:rPr>
          <w:rFonts w:ascii="Times New Roman" w:hAnsi="Times New Roman"/>
          <w:sz w:val="28"/>
          <w:szCs w:val="28"/>
        </w:rPr>
        <w:t xml:space="preserve">де, последствиях Брестской унии </w:t>
      </w:r>
      <w:r w:rsidRPr="00D452C5">
        <w:rPr>
          <w:rFonts w:ascii="Times New Roman" w:hAnsi="Times New Roman"/>
          <w:sz w:val="28"/>
          <w:szCs w:val="28"/>
        </w:rPr>
        <w:t>и преодолении ее в Юго-Западной</w:t>
      </w:r>
      <w:r>
        <w:rPr>
          <w:rFonts w:ascii="Times New Roman" w:hAnsi="Times New Roman"/>
          <w:sz w:val="28"/>
          <w:szCs w:val="28"/>
        </w:rPr>
        <w:t xml:space="preserve"> митрополии, в период правления </w:t>
      </w:r>
      <w:r w:rsidRPr="00D452C5">
        <w:rPr>
          <w:rFonts w:ascii="Times New Roman" w:hAnsi="Times New Roman"/>
          <w:sz w:val="28"/>
          <w:szCs w:val="28"/>
        </w:rPr>
        <w:t>митрополита Петра Могилы.</w:t>
      </w: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В истории подготовки и осу</w:t>
      </w:r>
      <w:r>
        <w:rPr>
          <w:rFonts w:ascii="Times New Roman" w:hAnsi="Times New Roman"/>
          <w:sz w:val="28"/>
          <w:szCs w:val="28"/>
        </w:rPr>
        <w:t>ществления Брестской унии обна</w:t>
      </w:r>
      <w:r w:rsidRPr="00D452C5">
        <w:rPr>
          <w:rFonts w:ascii="Times New Roman" w:hAnsi="Times New Roman"/>
          <w:sz w:val="28"/>
          <w:szCs w:val="28"/>
        </w:rPr>
        <w:t>руживаются существенные разли</w:t>
      </w:r>
      <w:r>
        <w:rPr>
          <w:rFonts w:ascii="Times New Roman" w:hAnsi="Times New Roman"/>
          <w:sz w:val="28"/>
          <w:szCs w:val="28"/>
        </w:rPr>
        <w:t xml:space="preserve">чия между тем, что задумывалось </w:t>
      </w:r>
      <w:r w:rsidRPr="00D452C5">
        <w:rPr>
          <w:rFonts w:ascii="Times New Roman" w:hAnsi="Times New Roman"/>
          <w:sz w:val="28"/>
          <w:szCs w:val="28"/>
        </w:rPr>
        <w:t>инициаторами унии с православной стороны и те</w:t>
      </w:r>
      <w:r>
        <w:rPr>
          <w:rFonts w:ascii="Times New Roman" w:hAnsi="Times New Roman"/>
          <w:sz w:val="28"/>
          <w:szCs w:val="28"/>
        </w:rPr>
        <w:t>м, что было совер</w:t>
      </w:r>
      <w:r w:rsidRPr="00D452C5">
        <w:rPr>
          <w:rFonts w:ascii="Times New Roman" w:hAnsi="Times New Roman"/>
          <w:sz w:val="28"/>
          <w:szCs w:val="28"/>
        </w:rPr>
        <w:t>шено во второй половине 1595-1596 г</w:t>
      </w:r>
      <w:r>
        <w:rPr>
          <w:rFonts w:ascii="Times New Roman" w:hAnsi="Times New Roman"/>
          <w:sz w:val="28"/>
          <w:szCs w:val="28"/>
        </w:rPr>
        <w:t xml:space="preserve">.г. К отправке посольства в Рим </w:t>
      </w:r>
      <w:r w:rsidRPr="00D452C5">
        <w:rPr>
          <w:rFonts w:ascii="Times New Roman" w:hAnsi="Times New Roman"/>
          <w:sz w:val="28"/>
          <w:szCs w:val="28"/>
        </w:rPr>
        <w:t>и заключению унии с католичес</w:t>
      </w:r>
      <w:r>
        <w:rPr>
          <w:rFonts w:ascii="Times New Roman" w:hAnsi="Times New Roman"/>
          <w:sz w:val="28"/>
          <w:szCs w:val="28"/>
        </w:rPr>
        <w:t xml:space="preserve">кой церковью привела инициатива </w:t>
      </w:r>
      <w:r w:rsidRPr="00D452C5">
        <w:rPr>
          <w:rFonts w:ascii="Times New Roman" w:hAnsi="Times New Roman"/>
          <w:sz w:val="28"/>
          <w:szCs w:val="28"/>
        </w:rPr>
        <w:t>православного епископата, который</w:t>
      </w:r>
      <w:r>
        <w:rPr>
          <w:rFonts w:ascii="Times New Roman" w:hAnsi="Times New Roman"/>
          <w:sz w:val="28"/>
          <w:szCs w:val="28"/>
        </w:rPr>
        <w:t xml:space="preserve"> впервые выдвинул этот проект в </w:t>
      </w:r>
      <w:r w:rsidRPr="00D452C5">
        <w:rPr>
          <w:rFonts w:ascii="Times New Roman" w:hAnsi="Times New Roman"/>
          <w:sz w:val="28"/>
          <w:szCs w:val="28"/>
        </w:rPr>
        <w:t>1590 году. Суть унионной инициативы состо</w:t>
      </w:r>
      <w:r>
        <w:rPr>
          <w:rFonts w:ascii="Times New Roman" w:hAnsi="Times New Roman"/>
          <w:sz w:val="28"/>
          <w:szCs w:val="28"/>
        </w:rPr>
        <w:t>яла в предложении пе</w:t>
      </w:r>
      <w:r w:rsidRPr="00D452C5">
        <w:rPr>
          <w:rFonts w:ascii="Times New Roman" w:hAnsi="Times New Roman"/>
          <w:sz w:val="28"/>
          <w:szCs w:val="28"/>
        </w:rPr>
        <w:t xml:space="preserve">рейти под юрисдикцию Рима при </w:t>
      </w:r>
      <w:r>
        <w:rPr>
          <w:rFonts w:ascii="Times New Roman" w:hAnsi="Times New Roman"/>
          <w:sz w:val="28"/>
          <w:szCs w:val="28"/>
        </w:rPr>
        <w:t xml:space="preserve">условии выполнения католической </w:t>
      </w:r>
      <w:r w:rsidRPr="00D452C5">
        <w:rPr>
          <w:rFonts w:ascii="Times New Roman" w:hAnsi="Times New Roman"/>
          <w:sz w:val="28"/>
          <w:szCs w:val="28"/>
        </w:rPr>
        <w:t>церковью ряда требований, выдвин</w:t>
      </w:r>
      <w:r>
        <w:rPr>
          <w:rFonts w:ascii="Times New Roman" w:hAnsi="Times New Roman"/>
          <w:sz w:val="28"/>
          <w:szCs w:val="28"/>
        </w:rPr>
        <w:t xml:space="preserve">утых православными епископами в </w:t>
      </w:r>
      <w:r w:rsidRPr="00D452C5">
        <w:rPr>
          <w:rFonts w:ascii="Times New Roman" w:hAnsi="Times New Roman"/>
          <w:sz w:val="28"/>
          <w:szCs w:val="28"/>
        </w:rPr>
        <w:t>1590-1594 г.г. и получивших разверну</w:t>
      </w:r>
      <w:r w:rsidR="00EF799D">
        <w:rPr>
          <w:rFonts w:ascii="Times New Roman" w:hAnsi="Times New Roman"/>
          <w:sz w:val="28"/>
          <w:szCs w:val="28"/>
        </w:rPr>
        <w:t>тое выражение в «32 артикулах»</w:t>
      </w:r>
      <w:r>
        <w:rPr>
          <w:rFonts w:ascii="Times New Roman" w:hAnsi="Times New Roman"/>
          <w:sz w:val="28"/>
          <w:szCs w:val="28"/>
        </w:rPr>
        <w:t xml:space="preserve">, </w:t>
      </w:r>
      <w:r w:rsidRPr="00D452C5">
        <w:rPr>
          <w:rFonts w:ascii="Times New Roman" w:hAnsi="Times New Roman"/>
          <w:sz w:val="28"/>
          <w:szCs w:val="28"/>
        </w:rPr>
        <w:t>датированных июнем 1595 г.. Отправившеес</w:t>
      </w:r>
      <w:r>
        <w:rPr>
          <w:rFonts w:ascii="Times New Roman" w:hAnsi="Times New Roman"/>
          <w:sz w:val="28"/>
          <w:szCs w:val="28"/>
        </w:rPr>
        <w:t xml:space="preserve">я в Рим посольство во </w:t>
      </w:r>
      <w:r w:rsidRPr="00D452C5">
        <w:rPr>
          <w:rFonts w:ascii="Times New Roman" w:hAnsi="Times New Roman"/>
          <w:sz w:val="28"/>
          <w:szCs w:val="28"/>
        </w:rPr>
        <w:t>главе с Ипатием Потеем и Кирилло</w:t>
      </w:r>
      <w:r>
        <w:rPr>
          <w:rFonts w:ascii="Times New Roman" w:hAnsi="Times New Roman"/>
          <w:sz w:val="28"/>
          <w:szCs w:val="28"/>
        </w:rPr>
        <w:t>м Терлецким должно было провес</w:t>
      </w:r>
      <w:r w:rsidRPr="00D452C5">
        <w:rPr>
          <w:rFonts w:ascii="Times New Roman" w:hAnsi="Times New Roman"/>
          <w:sz w:val="28"/>
          <w:szCs w:val="28"/>
        </w:rPr>
        <w:t>ти соответствующие переговоры. П</w:t>
      </w:r>
      <w:r>
        <w:rPr>
          <w:rFonts w:ascii="Times New Roman" w:hAnsi="Times New Roman"/>
          <w:sz w:val="28"/>
          <w:szCs w:val="28"/>
        </w:rPr>
        <w:t>ереговоры фактически не состоя</w:t>
      </w:r>
      <w:r w:rsidRPr="00D452C5">
        <w:rPr>
          <w:rFonts w:ascii="Times New Roman" w:hAnsi="Times New Roman"/>
          <w:sz w:val="28"/>
          <w:szCs w:val="28"/>
        </w:rPr>
        <w:t xml:space="preserve">лись. Подписанный 23 декабря 1595 </w:t>
      </w:r>
      <w:r>
        <w:rPr>
          <w:rFonts w:ascii="Times New Roman" w:hAnsi="Times New Roman"/>
          <w:sz w:val="28"/>
          <w:szCs w:val="28"/>
        </w:rPr>
        <w:t xml:space="preserve">г. в Риме акт унии не принял во </w:t>
      </w:r>
      <w:r w:rsidRPr="00D452C5">
        <w:rPr>
          <w:rFonts w:ascii="Times New Roman" w:hAnsi="Times New Roman"/>
          <w:sz w:val="28"/>
          <w:szCs w:val="28"/>
        </w:rPr>
        <w:t>внимание условий, выдвинутых православно</w:t>
      </w:r>
      <w:r>
        <w:rPr>
          <w:rFonts w:ascii="Times New Roman" w:hAnsi="Times New Roman"/>
          <w:sz w:val="28"/>
          <w:szCs w:val="28"/>
        </w:rPr>
        <w:t xml:space="preserve">й стороной. Дальнейшие </w:t>
      </w:r>
      <w:r w:rsidRPr="00D452C5">
        <w:rPr>
          <w:rFonts w:ascii="Times New Roman" w:hAnsi="Times New Roman"/>
          <w:sz w:val="28"/>
          <w:szCs w:val="28"/>
        </w:rPr>
        <w:t>действия по осуществлению унии</w:t>
      </w:r>
      <w:r>
        <w:rPr>
          <w:rFonts w:ascii="Times New Roman" w:hAnsi="Times New Roman"/>
          <w:sz w:val="28"/>
          <w:szCs w:val="28"/>
        </w:rPr>
        <w:t xml:space="preserve"> предпринимались православным и </w:t>
      </w:r>
      <w:r w:rsidRPr="00D452C5">
        <w:rPr>
          <w:rFonts w:ascii="Times New Roman" w:hAnsi="Times New Roman"/>
          <w:sz w:val="28"/>
          <w:szCs w:val="28"/>
        </w:rPr>
        <w:t>католическим духовенством при пр</w:t>
      </w:r>
      <w:r>
        <w:rPr>
          <w:rFonts w:ascii="Times New Roman" w:hAnsi="Times New Roman"/>
          <w:sz w:val="28"/>
          <w:szCs w:val="28"/>
        </w:rPr>
        <w:t xml:space="preserve">ямом участии правительства Речи </w:t>
      </w:r>
      <w:r w:rsidRPr="00D452C5">
        <w:rPr>
          <w:rFonts w:ascii="Times New Roman" w:hAnsi="Times New Roman"/>
          <w:sz w:val="28"/>
          <w:szCs w:val="28"/>
        </w:rPr>
        <w:t>Посполитой, папских нунциев, высш</w:t>
      </w:r>
      <w:r>
        <w:rPr>
          <w:rFonts w:ascii="Times New Roman" w:hAnsi="Times New Roman"/>
          <w:sz w:val="28"/>
          <w:szCs w:val="28"/>
        </w:rPr>
        <w:t>его польского духовенства и ие</w:t>
      </w:r>
      <w:r w:rsidRPr="00D452C5">
        <w:rPr>
          <w:rFonts w:ascii="Times New Roman" w:hAnsi="Times New Roman"/>
          <w:sz w:val="28"/>
          <w:szCs w:val="28"/>
        </w:rPr>
        <w:t>зуитов. Источники не позволяют ск</w:t>
      </w:r>
      <w:r>
        <w:rPr>
          <w:rFonts w:ascii="Times New Roman" w:hAnsi="Times New Roman"/>
          <w:sz w:val="28"/>
          <w:szCs w:val="28"/>
        </w:rPr>
        <w:t>олько-нибудь достоверно устано</w:t>
      </w:r>
      <w:r w:rsidRPr="00D452C5">
        <w:rPr>
          <w:rFonts w:ascii="Times New Roman" w:hAnsi="Times New Roman"/>
          <w:sz w:val="28"/>
          <w:szCs w:val="28"/>
        </w:rPr>
        <w:t>вить, как происходившее в 1596 го</w:t>
      </w:r>
      <w:r>
        <w:rPr>
          <w:rFonts w:ascii="Times New Roman" w:hAnsi="Times New Roman"/>
          <w:sz w:val="28"/>
          <w:szCs w:val="28"/>
        </w:rPr>
        <w:t xml:space="preserve">ду воспринималось православными </w:t>
      </w:r>
      <w:r w:rsidRPr="00D452C5">
        <w:rPr>
          <w:rFonts w:ascii="Times New Roman" w:hAnsi="Times New Roman"/>
          <w:sz w:val="28"/>
          <w:szCs w:val="28"/>
        </w:rPr>
        <w:t>сторонниками унии.</w:t>
      </w: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Уния понималась право</w:t>
      </w:r>
      <w:r>
        <w:rPr>
          <w:rFonts w:ascii="Times New Roman" w:hAnsi="Times New Roman"/>
          <w:sz w:val="28"/>
          <w:szCs w:val="28"/>
        </w:rPr>
        <w:t>славным духовенством инструмен</w:t>
      </w:r>
      <w:r w:rsidRPr="00D452C5">
        <w:rPr>
          <w:rFonts w:ascii="Times New Roman" w:hAnsi="Times New Roman"/>
          <w:sz w:val="28"/>
          <w:szCs w:val="28"/>
        </w:rPr>
        <w:t>тально - как средство преодолеть кризис Православно</w:t>
      </w:r>
      <w:r>
        <w:rPr>
          <w:rFonts w:ascii="Times New Roman" w:hAnsi="Times New Roman"/>
          <w:sz w:val="28"/>
          <w:szCs w:val="28"/>
        </w:rPr>
        <w:t>й Церкви, пре</w:t>
      </w:r>
      <w:r w:rsidRPr="00D452C5">
        <w:rPr>
          <w:rFonts w:ascii="Times New Roman" w:hAnsi="Times New Roman"/>
          <w:sz w:val="28"/>
          <w:szCs w:val="28"/>
        </w:rPr>
        <w:t>дотвратить "латинизацию" и провести ряд внутрицерковных реформ.</w:t>
      </w: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lastRenderedPageBreak/>
        <w:t xml:space="preserve">В обмен на признание юрисдикции </w:t>
      </w:r>
      <w:r>
        <w:rPr>
          <w:rFonts w:ascii="Times New Roman" w:hAnsi="Times New Roman"/>
          <w:sz w:val="28"/>
          <w:szCs w:val="28"/>
        </w:rPr>
        <w:t xml:space="preserve">Рима православные епископы рас- </w:t>
      </w:r>
      <w:r w:rsidRPr="00D452C5">
        <w:rPr>
          <w:rFonts w:ascii="Times New Roman" w:hAnsi="Times New Roman"/>
          <w:sz w:val="28"/>
          <w:szCs w:val="28"/>
        </w:rPr>
        <w:t xml:space="preserve">считывали получить поддержку в </w:t>
      </w:r>
      <w:r>
        <w:rPr>
          <w:rFonts w:ascii="Times New Roman" w:hAnsi="Times New Roman"/>
          <w:sz w:val="28"/>
          <w:szCs w:val="28"/>
        </w:rPr>
        <w:t>осуществлении этих планов. При</w:t>
      </w:r>
      <w:r w:rsidRPr="00D452C5">
        <w:rPr>
          <w:rFonts w:ascii="Times New Roman" w:hAnsi="Times New Roman"/>
          <w:sz w:val="28"/>
          <w:szCs w:val="28"/>
        </w:rPr>
        <w:t>чины унионной инициативы, приведшей в конце концов</w:t>
      </w:r>
      <w:r>
        <w:rPr>
          <w:rFonts w:ascii="Times New Roman" w:hAnsi="Times New Roman"/>
          <w:sz w:val="28"/>
          <w:szCs w:val="28"/>
        </w:rPr>
        <w:t xml:space="preserve"> к Брестской </w:t>
      </w:r>
      <w:r w:rsidRPr="00D452C5">
        <w:rPr>
          <w:rFonts w:ascii="Times New Roman" w:hAnsi="Times New Roman"/>
          <w:sz w:val="28"/>
          <w:szCs w:val="28"/>
        </w:rPr>
        <w:t>унии, следует, таким образом, искать</w:t>
      </w:r>
      <w:r>
        <w:rPr>
          <w:rFonts w:ascii="Times New Roman" w:hAnsi="Times New Roman"/>
          <w:sz w:val="28"/>
          <w:szCs w:val="28"/>
        </w:rPr>
        <w:t xml:space="preserve"> во внутреннем развитии украин</w:t>
      </w:r>
      <w:r w:rsidRPr="00D452C5">
        <w:rPr>
          <w:rFonts w:ascii="Times New Roman" w:hAnsi="Times New Roman"/>
          <w:sz w:val="28"/>
          <w:szCs w:val="28"/>
        </w:rPr>
        <w:t xml:space="preserve">ско-белорусского православия, а не </w:t>
      </w:r>
      <w:r>
        <w:rPr>
          <w:rFonts w:ascii="Times New Roman" w:hAnsi="Times New Roman"/>
          <w:sz w:val="28"/>
          <w:szCs w:val="28"/>
        </w:rPr>
        <w:t xml:space="preserve">в его отношениях с католической </w:t>
      </w:r>
      <w:r w:rsidRPr="00D452C5">
        <w:rPr>
          <w:rFonts w:ascii="Times New Roman" w:hAnsi="Times New Roman"/>
          <w:sz w:val="28"/>
          <w:szCs w:val="28"/>
        </w:rPr>
        <w:t>церковью.</w:t>
      </w:r>
    </w:p>
    <w:p w:rsid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Унионная инициатива право</w:t>
      </w:r>
      <w:r>
        <w:rPr>
          <w:rFonts w:ascii="Times New Roman" w:hAnsi="Times New Roman"/>
          <w:sz w:val="28"/>
          <w:szCs w:val="28"/>
        </w:rPr>
        <w:t>славного духовенства была отве</w:t>
      </w:r>
      <w:r w:rsidRPr="00D452C5">
        <w:rPr>
          <w:rFonts w:ascii="Times New Roman" w:hAnsi="Times New Roman"/>
          <w:sz w:val="28"/>
          <w:szCs w:val="28"/>
        </w:rPr>
        <w:t>том на внутрицерковный кризис второй п</w:t>
      </w:r>
      <w:r>
        <w:rPr>
          <w:rFonts w:ascii="Times New Roman" w:hAnsi="Times New Roman"/>
          <w:sz w:val="28"/>
          <w:szCs w:val="28"/>
        </w:rPr>
        <w:t xml:space="preserve">оловины 1580-х г.г.. Этот </w:t>
      </w:r>
      <w:r w:rsidRPr="00D452C5">
        <w:rPr>
          <w:rFonts w:ascii="Times New Roman" w:hAnsi="Times New Roman"/>
          <w:sz w:val="28"/>
          <w:szCs w:val="28"/>
        </w:rPr>
        <w:t>кризис выразился в столкновении дух</w:t>
      </w:r>
      <w:r>
        <w:rPr>
          <w:rFonts w:ascii="Times New Roman" w:hAnsi="Times New Roman"/>
          <w:sz w:val="28"/>
          <w:szCs w:val="28"/>
        </w:rPr>
        <w:t xml:space="preserve">овенства и мирян, которые стали </w:t>
      </w:r>
      <w:r w:rsidRPr="00D452C5">
        <w:rPr>
          <w:rFonts w:ascii="Times New Roman" w:hAnsi="Times New Roman"/>
          <w:sz w:val="28"/>
          <w:szCs w:val="28"/>
        </w:rPr>
        <w:t>претендовать на лидерство в церкв</w:t>
      </w:r>
      <w:r>
        <w:rPr>
          <w:rFonts w:ascii="Times New Roman" w:hAnsi="Times New Roman"/>
          <w:sz w:val="28"/>
          <w:szCs w:val="28"/>
        </w:rPr>
        <w:t>и. Православные церковные брат</w:t>
      </w:r>
      <w:r w:rsidRPr="00D452C5">
        <w:rPr>
          <w:rFonts w:ascii="Times New Roman" w:hAnsi="Times New Roman"/>
          <w:sz w:val="28"/>
          <w:szCs w:val="28"/>
        </w:rPr>
        <w:t xml:space="preserve">ства, созданные или обновленные во </w:t>
      </w:r>
      <w:r>
        <w:rPr>
          <w:rFonts w:ascii="Times New Roman" w:hAnsi="Times New Roman"/>
          <w:sz w:val="28"/>
          <w:szCs w:val="28"/>
        </w:rPr>
        <w:t xml:space="preserve">второй половине 1580-х – начале </w:t>
      </w:r>
      <w:r w:rsidRPr="00D452C5">
        <w:rPr>
          <w:rFonts w:ascii="Times New Roman" w:hAnsi="Times New Roman"/>
          <w:sz w:val="28"/>
          <w:szCs w:val="28"/>
        </w:rPr>
        <w:t xml:space="preserve">1590-х г.г., получив поддержку </w:t>
      </w:r>
      <w:r>
        <w:rPr>
          <w:rFonts w:ascii="Times New Roman" w:hAnsi="Times New Roman"/>
          <w:sz w:val="28"/>
          <w:szCs w:val="28"/>
        </w:rPr>
        <w:t xml:space="preserve">Патриархов, выдвинули свою про- </w:t>
      </w:r>
      <w:r w:rsidRPr="00D452C5">
        <w:rPr>
          <w:rFonts w:ascii="Times New Roman" w:hAnsi="Times New Roman"/>
          <w:sz w:val="28"/>
          <w:szCs w:val="28"/>
        </w:rPr>
        <w:t xml:space="preserve">грамму церковных реформ, которая </w:t>
      </w:r>
      <w:r>
        <w:rPr>
          <w:rFonts w:ascii="Times New Roman" w:hAnsi="Times New Roman"/>
          <w:sz w:val="28"/>
          <w:szCs w:val="28"/>
        </w:rPr>
        <w:t>была неприемлема для духовенст</w:t>
      </w:r>
      <w:r w:rsidRPr="00D452C5">
        <w:rPr>
          <w:rFonts w:ascii="Times New Roman" w:hAnsi="Times New Roman"/>
          <w:sz w:val="28"/>
          <w:szCs w:val="28"/>
        </w:rPr>
        <w:t>ва, так как фактически предусматр</w:t>
      </w:r>
      <w:r>
        <w:rPr>
          <w:rFonts w:ascii="Times New Roman" w:hAnsi="Times New Roman"/>
          <w:sz w:val="28"/>
          <w:szCs w:val="28"/>
        </w:rPr>
        <w:t xml:space="preserve">ивала передачу мирянам власти в </w:t>
      </w:r>
      <w:r w:rsidRPr="00D452C5">
        <w:rPr>
          <w:rFonts w:ascii="Times New Roman" w:hAnsi="Times New Roman"/>
          <w:sz w:val="28"/>
          <w:szCs w:val="28"/>
        </w:rPr>
        <w:t>церкви. Желая упрочить свою в</w:t>
      </w:r>
      <w:r>
        <w:rPr>
          <w:rFonts w:ascii="Times New Roman" w:hAnsi="Times New Roman"/>
          <w:sz w:val="28"/>
          <w:szCs w:val="28"/>
        </w:rPr>
        <w:t xml:space="preserve">ласть, преодолеть нараставший в </w:t>
      </w:r>
      <w:r w:rsidRPr="00D452C5">
        <w:rPr>
          <w:rFonts w:ascii="Times New Roman" w:hAnsi="Times New Roman"/>
          <w:sz w:val="28"/>
          <w:szCs w:val="28"/>
        </w:rPr>
        <w:t>церкви хаос, провести необходим</w:t>
      </w:r>
      <w:r>
        <w:rPr>
          <w:rFonts w:ascii="Times New Roman" w:hAnsi="Times New Roman"/>
          <w:sz w:val="28"/>
          <w:szCs w:val="28"/>
        </w:rPr>
        <w:t>ые реформы, противодействуя на</w:t>
      </w:r>
      <w:r w:rsidRPr="00D452C5">
        <w:rPr>
          <w:rFonts w:ascii="Times New Roman" w:hAnsi="Times New Roman"/>
          <w:sz w:val="28"/>
          <w:szCs w:val="28"/>
        </w:rPr>
        <w:t>тиску католицизма, протестантизма</w:t>
      </w:r>
      <w:r>
        <w:rPr>
          <w:rFonts w:ascii="Times New Roman" w:hAnsi="Times New Roman"/>
          <w:sz w:val="28"/>
          <w:szCs w:val="28"/>
        </w:rPr>
        <w:t xml:space="preserve">, группа православных епископов </w:t>
      </w:r>
      <w:r w:rsidRPr="00D452C5">
        <w:rPr>
          <w:rFonts w:ascii="Times New Roman" w:hAnsi="Times New Roman"/>
          <w:sz w:val="28"/>
          <w:szCs w:val="28"/>
        </w:rPr>
        <w:t xml:space="preserve">решилась на рискованный шаг - </w:t>
      </w:r>
      <w:r>
        <w:rPr>
          <w:rFonts w:ascii="Times New Roman" w:hAnsi="Times New Roman"/>
          <w:sz w:val="28"/>
          <w:szCs w:val="28"/>
        </w:rPr>
        <w:t>перемену высшей церковной юрис</w:t>
      </w:r>
      <w:r w:rsidRPr="00D452C5">
        <w:rPr>
          <w:rFonts w:ascii="Times New Roman" w:hAnsi="Times New Roman"/>
          <w:sz w:val="28"/>
          <w:szCs w:val="28"/>
        </w:rPr>
        <w:t>дикции. Это выразилось в унионной и</w:t>
      </w:r>
      <w:r>
        <w:rPr>
          <w:rFonts w:ascii="Times New Roman" w:hAnsi="Times New Roman"/>
          <w:sz w:val="28"/>
          <w:szCs w:val="28"/>
        </w:rPr>
        <w:t xml:space="preserve">нициативе 1590-х г.г.. Однако в </w:t>
      </w:r>
      <w:r w:rsidRPr="00D452C5">
        <w:rPr>
          <w:rFonts w:ascii="Times New Roman" w:hAnsi="Times New Roman"/>
          <w:sz w:val="28"/>
          <w:szCs w:val="28"/>
        </w:rPr>
        <w:t>течение нескольких последующих л</w:t>
      </w:r>
      <w:r>
        <w:rPr>
          <w:rFonts w:ascii="Times New Roman" w:hAnsi="Times New Roman"/>
          <w:sz w:val="28"/>
          <w:szCs w:val="28"/>
        </w:rPr>
        <w:t>ет сохранялась возможность пре</w:t>
      </w:r>
      <w:r w:rsidRPr="00D452C5">
        <w:rPr>
          <w:rFonts w:ascii="Times New Roman" w:hAnsi="Times New Roman"/>
          <w:sz w:val="28"/>
          <w:szCs w:val="28"/>
        </w:rPr>
        <w:t>одоления кризиса собственными сила</w:t>
      </w:r>
      <w:r>
        <w:rPr>
          <w:rFonts w:ascii="Times New Roman" w:hAnsi="Times New Roman"/>
          <w:sz w:val="28"/>
          <w:szCs w:val="28"/>
        </w:rPr>
        <w:t xml:space="preserve">ми. Но в июне 1594 г., во время </w:t>
      </w:r>
      <w:r w:rsidRPr="00D452C5">
        <w:rPr>
          <w:rFonts w:ascii="Times New Roman" w:hAnsi="Times New Roman"/>
          <w:sz w:val="28"/>
          <w:szCs w:val="28"/>
        </w:rPr>
        <w:t>очередного Брестского собора кризи</w:t>
      </w:r>
      <w:r>
        <w:rPr>
          <w:rFonts w:ascii="Times New Roman" w:hAnsi="Times New Roman"/>
          <w:sz w:val="28"/>
          <w:szCs w:val="28"/>
        </w:rPr>
        <w:t>с в отношениях мирян и духовен</w:t>
      </w:r>
      <w:r w:rsidRPr="00D452C5">
        <w:rPr>
          <w:rFonts w:ascii="Times New Roman" w:hAnsi="Times New Roman"/>
          <w:sz w:val="28"/>
          <w:szCs w:val="28"/>
        </w:rPr>
        <w:t>ства достиг апогея. Опасаясь внутриц</w:t>
      </w:r>
      <w:r>
        <w:rPr>
          <w:rFonts w:ascii="Times New Roman" w:hAnsi="Times New Roman"/>
          <w:sz w:val="28"/>
          <w:szCs w:val="28"/>
        </w:rPr>
        <w:t xml:space="preserve">ерковного переворота, епископат </w:t>
      </w:r>
      <w:r w:rsidRPr="00D452C5">
        <w:rPr>
          <w:rFonts w:ascii="Times New Roman" w:hAnsi="Times New Roman"/>
          <w:sz w:val="28"/>
          <w:szCs w:val="28"/>
        </w:rPr>
        <w:t>перешел к практическому</w:t>
      </w:r>
      <w:r>
        <w:rPr>
          <w:rFonts w:ascii="Times New Roman" w:hAnsi="Times New Roman"/>
          <w:sz w:val="28"/>
          <w:szCs w:val="28"/>
        </w:rPr>
        <w:t xml:space="preserve"> осуществлению унионного плана.</w:t>
      </w: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Кризис второй половины 158</w:t>
      </w:r>
      <w:r>
        <w:rPr>
          <w:rFonts w:ascii="Times New Roman" w:hAnsi="Times New Roman"/>
          <w:sz w:val="28"/>
          <w:szCs w:val="28"/>
        </w:rPr>
        <w:t xml:space="preserve">0-х г.г., возникновение братств </w:t>
      </w:r>
      <w:r w:rsidRPr="00D452C5">
        <w:rPr>
          <w:rFonts w:ascii="Times New Roman" w:hAnsi="Times New Roman"/>
          <w:sz w:val="28"/>
          <w:szCs w:val="28"/>
        </w:rPr>
        <w:t>нового типа, резкое возрастание рол</w:t>
      </w:r>
      <w:r>
        <w:rPr>
          <w:rFonts w:ascii="Times New Roman" w:hAnsi="Times New Roman"/>
          <w:sz w:val="28"/>
          <w:szCs w:val="28"/>
        </w:rPr>
        <w:t xml:space="preserve">и мирян в церкви - всё это было </w:t>
      </w:r>
      <w:r w:rsidRPr="00D452C5">
        <w:rPr>
          <w:rFonts w:ascii="Times New Roman" w:hAnsi="Times New Roman"/>
          <w:sz w:val="28"/>
          <w:szCs w:val="28"/>
        </w:rPr>
        <w:t>связано не только с развитием п</w:t>
      </w:r>
      <w:r>
        <w:rPr>
          <w:rFonts w:ascii="Times New Roman" w:hAnsi="Times New Roman"/>
          <w:sz w:val="28"/>
          <w:szCs w:val="28"/>
        </w:rPr>
        <w:t xml:space="preserve">рава патроната, протестантскими </w:t>
      </w:r>
      <w:r w:rsidRPr="00D452C5">
        <w:rPr>
          <w:rFonts w:ascii="Times New Roman" w:hAnsi="Times New Roman"/>
          <w:sz w:val="28"/>
          <w:szCs w:val="28"/>
        </w:rPr>
        <w:t>влияниями и вмешательством Патр</w:t>
      </w:r>
      <w:r>
        <w:rPr>
          <w:rFonts w:ascii="Times New Roman" w:hAnsi="Times New Roman"/>
          <w:sz w:val="28"/>
          <w:szCs w:val="28"/>
        </w:rPr>
        <w:t>иархов в дела Киевской митропо</w:t>
      </w:r>
      <w:r w:rsidRPr="00D452C5">
        <w:rPr>
          <w:rFonts w:ascii="Times New Roman" w:hAnsi="Times New Roman"/>
          <w:sz w:val="28"/>
          <w:szCs w:val="28"/>
        </w:rPr>
        <w:t>лии, но и с внешне не так заметными</w:t>
      </w:r>
      <w:r>
        <w:rPr>
          <w:rFonts w:ascii="Times New Roman" w:hAnsi="Times New Roman"/>
          <w:sz w:val="28"/>
          <w:szCs w:val="28"/>
        </w:rPr>
        <w:t xml:space="preserve"> переменами в религиозной куль</w:t>
      </w:r>
      <w:r w:rsidRPr="00D452C5">
        <w:rPr>
          <w:rFonts w:ascii="Times New Roman" w:hAnsi="Times New Roman"/>
          <w:sz w:val="28"/>
          <w:szCs w:val="28"/>
        </w:rPr>
        <w:t>туре и религиозном сознании право</w:t>
      </w:r>
      <w:r>
        <w:rPr>
          <w:rFonts w:ascii="Times New Roman" w:hAnsi="Times New Roman"/>
          <w:sz w:val="28"/>
          <w:szCs w:val="28"/>
        </w:rPr>
        <w:t>славного общества Речи Посполи</w:t>
      </w:r>
      <w:r w:rsidRPr="00D452C5">
        <w:rPr>
          <w:rFonts w:ascii="Times New Roman" w:hAnsi="Times New Roman"/>
          <w:sz w:val="28"/>
          <w:szCs w:val="28"/>
        </w:rPr>
        <w:t>той. Кризис последней четверти XVI в</w:t>
      </w:r>
      <w:r>
        <w:rPr>
          <w:rFonts w:ascii="Times New Roman" w:hAnsi="Times New Roman"/>
          <w:sz w:val="28"/>
          <w:szCs w:val="28"/>
        </w:rPr>
        <w:t>. был кризисом роста, а не кри</w:t>
      </w:r>
      <w:r w:rsidRPr="00D452C5">
        <w:rPr>
          <w:rFonts w:ascii="Times New Roman" w:hAnsi="Times New Roman"/>
          <w:sz w:val="28"/>
          <w:szCs w:val="28"/>
        </w:rPr>
        <w:t xml:space="preserve">зисом упадка. Поступательные тенденции </w:t>
      </w:r>
      <w:r w:rsidRPr="00D452C5">
        <w:rPr>
          <w:rFonts w:ascii="Times New Roman" w:hAnsi="Times New Roman"/>
          <w:sz w:val="28"/>
          <w:szCs w:val="28"/>
        </w:rPr>
        <w:lastRenderedPageBreak/>
        <w:t>эволюции христианской</w:t>
      </w:r>
      <w:r>
        <w:rPr>
          <w:rFonts w:ascii="Times New Roman" w:hAnsi="Times New Roman"/>
          <w:sz w:val="28"/>
          <w:szCs w:val="28"/>
        </w:rPr>
        <w:t xml:space="preserve"> </w:t>
      </w:r>
      <w:r w:rsidRPr="00D452C5">
        <w:rPr>
          <w:rFonts w:ascii="Times New Roman" w:hAnsi="Times New Roman"/>
          <w:sz w:val="28"/>
          <w:szCs w:val="28"/>
        </w:rPr>
        <w:t>культуры выразились в развитии про</w:t>
      </w:r>
      <w:r>
        <w:rPr>
          <w:rFonts w:ascii="Times New Roman" w:hAnsi="Times New Roman"/>
          <w:sz w:val="28"/>
          <w:szCs w:val="28"/>
        </w:rPr>
        <w:t>свещения, книгопечатания, рели</w:t>
      </w:r>
      <w:r w:rsidRPr="00D452C5">
        <w:rPr>
          <w:rFonts w:ascii="Times New Roman" w:hAnsi="Times New Roman"/>
          <w:sz w:val="28"/>
          <w:szCs w:val="28"/>
        </w:rPr>
        <w:t>гиозной мысли.</w:t>
      </w: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Польская католическая кул</w:t>
      </w:r>
      <w:r>
        <w:rPr>
          <w:rFonts w:ascii="Times New Roman" w:hAnsi="Times New Roman"/>
          <w:sz w:val="28"/>
          <w:szCs w:val="28"/>
        </w:rPr>
        <w:t xml:space="preserve">ьтура и протестантизм, конечно, </w:t>
      </w:r>
      <w:r w:rsidRPr="00D452C5">
        <w:rPr>
          <w:rFonts w:ascii="Times New Roman" w:hAnsi="Times New Roman"/>
          <w:sz w:val="28"/>
          <w:szCs w:val="28"/>
        </w:rPr>
        <w:t>оказывали известное влияние на православную культуру Речи</w:t>
      </w:r>
      <w:r>
        <w:rPr>
          <w:rFonts w:ascii="Times New Roman" w:hAnsi="Times New Roman"/>
          <w:sz w:val="28"/>
          <w:szCs w:val="28"/>
        </w:rPr>
        <w:t xml:space="preserve"> Поспо</w:t>
      </w:r>
      <w:r w:rsidRPr="00D452C5">
        <w:rPr>
          <w:rFonts w:ascii="Times New Roman" w:hAnsi="Times New Roman"/>
          <w:sz w:val="28"/>
          <w:szCs w:val="28"/>
        </w:rPr>
        <w:t>литой. Однако украинско-белорус</w:t>
      </w:r>
      <w:r w:rsidR="00EF799D">
        <w:rPr>
          <w:rFonts w:ascii="Times New Roman" w:hAnsi="Times New Roman"/>
          <w:sz w:val="28"/>
          <w:szCs w:val="28"/>
        </w:rPr>
        <w:t>ское «</w:t>
      </w:r>
      <w:r>
        <w:rPr>
          <w:rFonts w:ascii="Times New Roman" w:hAnsi="Times New Roman"/>
          <w:sz w:val="28"/>
          <w:szCs w:val="28"/>
        </w:rPr>
        <w:t>православное возрождение</w:t>
      </w:r>
      <w:r w:rsidR="00EF799D">
        <w:rPr>
          <w:rFonts w:ascii="Times New Roman" w:hAnsi="Times New Roman"/>
          <w:sz w:val="28"/>
          <w:szCs w:val="28"/>
        </w:rPr>
        <w:t>»</w:t>
      </w:r>
      <w:r>
        <w:rPr>
          <w:rFonts w:ascii="Times New Roman" w:hAnsi="Times New Roman"/>
          <w:sz w:val="28"/>
          <w:szCs w:val="28"/>
        </w:rPr>
        <w:t xml:space="preserve"> </w:t>
      </w:r>
      <w:r w:rsidRPr="00D452C5">
        <w:rPr>
          <w:rFonts w:ascii="Times New Roman" w:hAnsi="Times New Roman"/>
          <w:sz w:val="28"/>
          <w:szCs w:val="28"/>
        </w:rPr>
        <w:t>второй половины XVI в., перемен</w:t>
      </w:r>
      <w:r>
        <w:rPr>
          <w:rFonts w:ascii="Times New Roman" w:hAnsi="Times New Roman"/>
          <w:sz w:val="28"/>
          <w:szCs w:val="28"/>
        </w:rPr>
        <w:t>ы в религиозном сознании значи</w:t>
      </w:r>
      <w:r w:rsidRPr="00D452C5">
        <w:rPr>
          <w:rFonts w:ascii="Times New Roman" w:hAnsi="Times New Roman"/>
          <w:sz w:val="28"/>
          <w:szCs w:val="28"/>
        </w:rPr>
        <w:t>тельной части православного общест</w:t>
      </w:r>
      <w:r>
        <w:rPr>
          <w:rFonts w:ascii="Times New Roman" w:hAnsi="Times New Roman"/>
          <w:sz w:val="28"/>
          <w:szCs w:val="28"/>
        </w:rPr>
        <w:t xml:space="preserve">ва Речи Посполитой в это время, </w:t>
      </w:r>
      <w:r w:rsidRPr="00D452C5">
        <w:rPr>
          <w:rFonts w:ascii="Times New Roman" w:hAnsi="Times New Roman"/>
          <w:sz w:val="28"/>
          <w:szCs w:val="28"/>
        </w:rPr>
        <w:t>братское движение, которое выросло из этих перемен, б</w:t>
      </w:r>
      <w:r>
        <w:rPr>
          <w:rFonts w:ascii="Times New Roman" w:hAnsi="Times New Roman"/>
          <w:sz w:val="28"/>
          <w:szCs w:val="28"/>
        </w:rPr>
        <w:t>ыли порожде</w:t>
      </w:r>
      <w:r w:rsidRPr="00D452C5">
        <w:rPr>
          <w:rFonts w:ascii="Times New Roman" w:hAnsi="Times New Roman"/>
          <w:sz w:val="28"/>
          <w:szCs w:val="28"/>
        </w:rPr>
        <w:t>ны не столько взаимодействием с по</w:t>
      </w:r>
      <w:r>
        <w:rPr>
          <w:rFonts w:ascii="Times New Roman" w:hAnsi="Times New Roman"/>
          <w:sz w:val="28"/>
          <w:szCs w:val="28"/>
        </w:rPr>
        <w:t>льской культурой, сколько имма</w:t>
      </w:r>
      <w:r w:rsidRPr="00D452C5">
        <w:rPr>
          <w:rFonts w:ascii="Times New Roman" w:hAnsi="Times New Roman"/>
          <w:sz w:val="28"/>
          <w:szCs w:val="28"/>
        </w:rPr>
        <w:t>нентным развитием самого украи</w:t>
      </w:r>
      <w:r>
        <w:rPr>
          <w:rFonts w:ascii="Times New Roman" w:hAnsi="Times New Roman"/>
          <w:sz w:val="28"/>
          <w:szCs w:val="28"/>
        </w:rPr>
        <w:t xml:space="preserve">нско-белорусского православия и </w:t>
      </w:r>
      <w:r w:rsidRPr="00D452C5">
        <w:rPr>
          <w:rFonts w:ascii="Times New Roman" w:hAnsi="Times New Roman"/>
          <w:sz w:val="28"/>
          <w:szCs w:val="28"/>
        </w:rPr>
        <w:t>продолжением тех процессов, которы</w:t>
      </w:r>
      <w:r>
        <w:rPr>
          <w:rFonts w:ascii="Times New Roman" w:hAnsi="Times New Roman"/>
          <w:sz w:val="28"/>
          <w:szCs w:val="28"/>
        </w:rPr>
        <w:t>е обозначились в русском право</w:t>
      </w:r>
      <w:r w:rsidRPr="00D452C5">
        <w:rPr>
          <w:rFonts w:ascii="Times New Roman" w:hAnsi="Times New Roman"/>
          <w:sz w:val="28"/>
          <w:szCs w:val="28"/>
        </w:rPr>
        <w:t>славии конца XV - первой половины XVI вв. Эти про</w:t>
      </w:r>
      <w:r>
        <w:rPr>
          <w:rFonts w:ascii="Times New Roman" w:hAnsi="Times New Roman"/>
          <w:sz w:val="28"/>
          <w:szCs w:val="28"/>
        </w:rPr>
        <w:t>цессы, развер</w:t>
      </w:r>
      <w:r w:rsidRPr="00D452C5">
        <w:rPr>
          <w:rFonts w:ascii="Times New Roman" w:hAnsi="Times New Roman"/>
          <w:sz w:val="28"/>
          <w:szCs w:val="28"/>
        </w:rPr>
        <w:t>нувшиеся сначала в России, а затем</w:t>
      </w:r>
      <w:r>
        <w:rPr>
          <w:rFonts w:ascii="Times New Roman" w:hAnsi="Times New Roman"/>
          <w:sz w:val="28"/>
          <w:szCs w:val="28"/>
        </w:rPr>
        <w:t xml:space="preserve"> в украинско-белорусских землях </w:t>
      </w:r>
      <w:r w:rsidRPr="00D452C5">
        <w:rPr>
          <w:rFonts w:ascii="Times New Roman" w:hAnsi="Times New Roman"/>
          <w:sz w:val="28"/>
          <w:szCs w:val="28"/>
        </w:rPr>
        <w:t>могут быт</w:t>
      </w:r>
      <w:r w:rsidR="00EF799D">
        <w:rPr>
          <w:rFonts w:ascii="Times New Roman" w:hAnsi="Times New Roman"/>
          <w:sz w:val="28"/>
          <w:szCs w:val="28"/>
        </w:rPr>
        <w:t>ь квалифицированы как процессы «конфессионализации"</w:t>
      </w:r>
      <w:r w:rsidRPr="00D452C5">
        <w:rPr>
          <w:rFonts w:ascii="Times New Roman" w:hAnsi="Times New Roman"/>
          <w:sz w:val="28"/>
          <w:szCs w:val="28"/>
        </w:rPr>
        <w:t>.</w:t>
      </w:r>
    </w:p>
    <w:p w:rsidR="00D452C5" w:rsidRPr="00D452C5" w:rsidRDefault="00D452C5" w:rsidP="00EF799D">
      <w:pPr>
        <w:spacing w:line="360" w:lineRule="auto"/>
        <w:ind w:firstLine="709"/>
        <w:jc w:val="both"/>
        <w:rPr>
          <w:rFonts w:ascii="Times New Roman" w:hAnsi="Times New Roman"/>
          <w:sz w:val="28"/>
          <w:szCs w:val="28"/>
        </w:rPr>
      </w:pPr>
      <w:r w:rsidRPr="00D452C5">
        <w:rPr>
          <w:rFonts w:ascii="Times New Roman" w:hAnsi="Times New Roman"/>
          <w:sz w:val="28"/>
          <w:szCs w:val="28"/>
        </w:rPr>
        <w:t>Другими последствиями Брестской унии были</w:t>
      </w:r>
      <w:r>
        <w:rPr>
          <w:rFonts w:ascii="Times New Roman" w:hAnsi="Times New Roman"/>
          <w:sz w:val="28"/>
          <w:szCs w:val="28"/>
        </w:rPr>
        <w:t xml:space="preserve"> становление </w:t>
      </w:r>
      <w:r w:rsidRPr="00D452C5">
        <w:rPr>
          <w:rFonts w:ascii="Times New Roman" w:hAnsi="Times New Roman"/>
          <w:sz w:val="28"/>
          <w:szCs w:val="28"/>
        </w:rPr>
        <w:t>особой греко-католической субкуль</w:t>
      </w:r>
      <w:r>
        <w:rPr>
          <w:rFonts w:ascii="Times New Roman" w:hAnsi="Times New Roman"/>
          <w:sz w:val="28"/>
          <w:szCs w:val="28"/>
        </w:rPr>
        <w:t>туры; сближение оставшейся вер</w:t>
      </w:r>
      <w:r w:rsidRPr="00D452C5">
        <w:rPr>
          <w:rFonts w:ascii="Times New Roman" w:hAnsi="Times New Roman"/>
          <w:sz w:val="28"/>
          <w:szCs w:val="28"/>
        </w:rPr>
        <w:t>ной Константинополю части Киевс</w:t>
      </w:r>
      <w:r>
        <w:rPr>
          <w:rFonts w:ascii="Times New Roman" w:hAnsi="Times New Roman"/>
          <w:sz w:val="28"/>
          <w:szCs w:val="28"/>
        </w:rPr>
        <w:t>кой митрополии с Русской церко</w:t>
      </w:r>
      <w:r w:rsidRPr="00D452C5">
        <w:rPr>
          <w:rFonts w:ascii="Times New Roman" w:hAnsi="Times New Roman"/>
          <w:sz w:val="28"/>
          <w:szCs w:val="28"/>
        </w:rPr>
        <w:t xml:space="preserve">вью и Московским государством; в </w:t>
      </w:r>
      <w:r>
        <w:rPr>
          <w:rFonts w:ascii="Times New Roman" w:hAnsi="Times New Roman"/>
          <w:sz w:val="28"/>
          <w:szCs w:val="28"/>
        </w:rPr>
        <w:t>целом, Брестская уния способст</w:t>
      </w:r>
      <w:r w:rsidRPr="00D452C5">
        <w:rPr>
          <w:rFonts w:ascii="Times New Roman" w:hAnsi="Times New Roman"/>
          <w:sz w:val="28"/>
          <w:szCs w:val="28"/>
        </w:rPr>
        <w:t>вовала дезинтеграции не только го</w:t>
      </w:r>
      <w:r>
        <w:rPr>
          <w:rFonts w:ascii="Times New Roman" w:hAnsi="Times New Roman"/>
          <w:sz w:val="28"/>
          <w:szCs w:val="28"/>
        </w:rPr>
        <w:t>сподствовавших элит, но и укра</w:t>
      </w:r>
      <w:r w:rsidRPr="00D452C5">
        <w:rPr>
          <w:rFonts w:ascii="Times New Roman" w:hAnsi="Times New Roman"/>
          <w:sz w:val="28"/>
          <w:szCs w:val="28"/>
        </w:rPr>
        <w:t>инско-белорусского общества в целом.</w:t>
      </w:r>
    </w:p>
    <w:p w:rsidR="00D452C5" w:rsidRP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 xml:space="preserve">Сопоставляя результаты </w:t>
      </w:r>
      <w:r>
        <w:rPr>
          <w:rFonts w:ascii="Times New Roman" w:hAnsi="Times New Roman"/>
          <w:sz w:val="28"/>
          <w:szCs w:val="28"/>
        </w:rPr>
        <w:t>реформ, осуществленных митропо</w:t>
      </w:r>
      <w:r w:rsidRPr="00D452C5">
        <w:rPr>
          <w:rFonts w:ascii="Times New Roman" w:hAnsi="Times New Roman"/>
          <w:sz w:val="28"/>
          <w:szCs w:val="28"/>
        </w:rPr>
        <w:t>литом Петром Могилой церков</w:t>
      </w:r>
      <w:r>
        <w:rPr>
          <w:rFonts w:ascii="Times New Roman" w:hAnsi="Times New Roman"/>
          <w:sz w:val="28"/>
          <w:szCs w:val="28"/>
        </w:rPr>
        <w:t xml:space="preserve">ных институтов и норм церковной </w:t>
      </w:r>
      <w:r w:rsidRPr="00D452C5">
        <w:rPr>
          <w:rFonts w:ascii="Times New Roman" w:hAnsi="Times New Roman"/>
          <w:sz w:val="28"/>
          <w:szCs w:val="28"/>
        </w:rPr>
        <w:t>жизни с планами реформы, выдвигавшими</w:t>
      </w:r>
      <w:r>
        <w:rPr>
          <w:rFonts w:ascii="Times New Roman" w:hAnsi="Times New Roman"/>
          <w:sz w:val="28"/>
          <w:szCs w:val="28"/>
        </w:rPr>
        <w:t>ся западнорусскими епи</w:t>
      </w:r>
      <w:r w:rsidRPr="00D452C5">
        <w:rPr>
          <w:rFonts w:ascii="Times New Roman" w:hAnsi="Times New Roman"/>
          <w:sz w:val="28"/>
          <w:szCs w:val="28"/>
        </w:rPr>
        <w:t>скопами в конце XVI в., есть все осн</w:t>
      </w:r>
      <w:r>
        <w:rPr>
          <w:rFonts w:ascii="Times New Roman" w:hAnsi="Times New Roman"/>
          <w:sz w:val="28"/>
          <w:szCs w:val="28"/>
        </w:rPr>
        <w:t>ования сделать вывод, что боль</w:t>
      </w:r>
      <w:r w:rsidRPr="00D452C5">
        <w:rPr>
          <w:rFonts w:ascii="Times New Roman" w:hAnsi="Times New Roman"/>
          <w:sz w:val="28"/>
          <w:szCs w:val="28"/>
        </w:rPr>
        <w:t>шая часть этих планов была успе</w:t>
      </w:r>
      <w:r>
        <w:rPr>
          <w:rFonts w:ascii="Times New Roman" w:hAnsi="Times New Roman"/>
          <w:sz w:val="28"/>
          <w:szCs w:val="28"/>
        </w:rPr>
        <w:t xml:space="preserve">шно реализована Петром Могилой, </w:t>
      </w:r>
      <w:r w:rsidRPr="00D452C5">
        <w:rPr>
          <w:rFonts w:ascii="Times New Roman" w:hAnsi="Times New Roman"/>
          <w:sz w:val="28"/>
          <w:szCs w:val="28"/>
        </w:rPr>
        <w:t>который в некоторых отношениях выш</w:t>
      </w:r>
      <w:r>
        <w:rPr>
          <w:rFonts w:ascii="Times New Roman" w:hAnsi="Times New Roman"/>
          <w:sz w:val="28"/>
          <w:szCs w:val="28"/>
        </w:rPr>
        <w:t>ел даже за рамки того, что пла</w:t>
      </w:r>
      <w:r w:rsidRPr="00D452C5">
        <w:rPr>
          <w:rFonts w:ascii="Times New Roman" w:hAnsi="Times New Roman"/>
          <w:sz w:val="28"/>
          <w:szCs w:val="28"/>
        </w:rPr>
        <w:t>нировалось его предшественниками. Л</w:t>
      </w:r>
      <w:r>
        <w:rPr>
          <w:rFonts w:ascii="Times New Roman" w:hAnsi="Times New Roman"/>
          <w:sz w:val="28"/>
          <w:szCs w:val="28"/>
        </w:rPr>
        <w:t xml:space="preserve">ишь в одном отношении успех, </w:t>
      </w:r>
      <w:r w:rsidRPr="00D452C5">
        <w:rPr>
          <w:rFonts w:ascii="Times New Roman" w:hAnsi="Times New Roman"/>
          <w:sz w:val="28"/>
          <w:szCs w:val="28"/>
        </w:rPr>
        <w:t>достигнутый П. Могилой, был непо</w:t>
      </w:r>
      <w:r>
        <w:rPr>
          <w:rFonts w:ascii="Times New Roman" w:hAnsi="Times New Roman"/>
          <w:sz w:val="28"/>
          <w:szCs w:val="28"/>
        </w:rPr>
        <w:t xml:space="preserve">лным: ему удалось лишь частично </w:t>
      </w:r>
      <w:r w:rsidRPr="00D452C5">
        <w:rPr>
          <w:rFonts w:ascii="Times New Roman" w:hAnsi="Times New Roman"/>
          <w:sz w:val="28"/>
          <w:szCs w:val="28"/>
        </w:rPr>
        <w:t>ослабить зависимость приходского духовенства от светских патронов.</w:t>
      </w:r>
    </w:p>
    <w:p w:rsidR="00D452C5" w:rsidRDefault="00D452C5" w:rsidP="00D452C5">
      <w:pPr>
        <w:spacing w:line="360" w:lineRule="auto"/>
        <w:ind w:firstLine="709"/>
        <w:jc w:val="both"/>
        <w:rPr>
          <w:rFonts w:ascii="Times New Roman" w:hAnsi="Times New Roman"/>
          <w:sz w:val="28"/>
          <w:szCs w:val="28"/>
        </w:rPr>
      </w:pPr>
      <w:r w:rsidRPr="00D452C5">
        <w:rPr>
          <w:rFonts w:ascii="Times New Roman" w:hAnsi="Times New Roman"/>
          <w:sz w:val="28"/>
          <w:szCs w:val="28"/>
        </w:rPr>
        <w:t>Однако следует иметь в виду, что и у</w:t>
      </w:r>
      <w:r>
        <w:rPr>
          <w:rFonts w:ascii="Times New Roman" w:hAnsi="Times New Roman"/>
          <w:sz w:val="28"/>
          <w:szCs w:val="28"/>
        </w:rPr>
        <w:t xml:space="preserve">ниатская церковь, располагавшая </w:t>
      </w:r>
      <w:r w:rsidRPr="00D452C5">
        <w:rPr>
          <w:rFonts w:ascii="Times New Roman" w:hAnsi="Times New Roman"/>
          <w:sz w:val="28"/>
          <w:szCs w:val="28"/>
        </w:rPr>
        <w:t>поддержкой и Рима, и государстве</w:t>
      </w:r>
      <w:r>
        <w:rPr>
          <w:rFonts w:ascii="Times New Roman" w:hAnsi="Times New Roman"/>
          <w:sz w:val="28"/>
          <w:szCs w:val="28"/>
        </w:rPr>
        <w:t>нной власти, не смогла этого до</w:t>
      </w:r>
      <w:r w:rsidRPr="00D452C5">
        <w:rPr>
          <w:rFonts w:ascii="Times New Roman" w:hAnsi="Times New Roman"/>
          <w:sz w:val="28"/>
          <w:szCs w:val="28"/>
        </w:rPr>
        <w:t xml:space="preserve">биться. </w:t>
      </w:r>
      <w:r w:rsidRPr="00D452C5">
        <w:rPr>
          <w:rFonts w:ascii="Times New Roman" w:hAnsi="Times New Roman"/>
          <w:sz w:val="28"/>
          <w:szCs w:val="28"/>
        </w:rPr>
        <w:lastRenderedPageBreak/>
        <w:t xml:space="preserve">Жалобы на приниженное, </w:t>
      </w:r>
      <w:r>
        <w:rPr>
          <w:rFonts w:ascii="Times New Roman" w:hAnsi="Times New Roman"/>
          <w:sz w:val="28"/>
          <w:szCs w:val="28"/>
        </w:rPr>
        <w:t>подчиненное положение священни</w:t>
      </w:r>
      <w:r w:rsidRPr="00D452C5">
        <w:rPr>
          <w:rFonts w:ascii="Times New Roman" w:hAnsi="Times New Roman"/>
          <w:sz w:val="28"/>
          <w:szCs w:val="28"/>
        </w:rPr>
        <w:t>ка по отношению к светскому патро</w:t>
      </w:r>
      <w:r>
        <w:rPr>
          <w:rFonts w:ascii="Times New Roman" w:hAnsi="Times New Roman"/>
          <w:sz w:val="28"/>
          <w:szCs w:val="28"/>
        </w:rPr>
        <w:t>ну достаточно обычны для памят</w:t>
      </w:r>
      <w:r w:rsidRPr="00D452C5">
        <w:rPr>
          <w:rFonts w:ascii="Times New Roman" w:hAnsi="Times New Roman"/>
          <w:sz w:val="28"/>
          <w:szCs w:val="28"/>
        </w:rPr>
        <w:t xml:space="preserve">ников униатской публицистики XVII </w:t>
      </w:r>
      <w:r>
        <w:rPr>
          <w:rFonts w:ascii="Times New Roman" w:hAnsi="Times New Roman"/>
          <w:sz w:val="28"/>
          <w:szCs w:val="28"/>
        </w:rPr>
        <w:t>в. Результат такого сопоставле</w:t>
      </w:r>
      <w:r w:rsidRPr="00D452C5">
        <w:rPr>
          <w:rFonts w:ascii="Times New Roman" w:hAnsi="Times New Roman"/>
          <w:sz w:val="28"/>
          <w:szCs w:val="28"/>
        </w:rPr>
        <w:t>ния показывает, что реформа церков</w:t>
      </w:r>
      <w:r>
        <w:rPr>
          <w:rFonts w:ascii="Times New Roman" w:hAnsi="Times New Roman"/>
          <w:sz w:val="28"/>
          <w:szCs w:val="28"/>
        </w:rPr>
        <w:t>ных институтов и обычаев, о ко</w:t>
      </w:r>
      <w:r w:rsidRPr="00D452C5">
        <w:rPr>
          <w:rFonts w:ascii="Times New Roman" w:hAnsi="Times New Roman"/>
          <w:sz w:val="28"/>
          <w:szCs w:val="28"/>
        </w:rPr>
        <w:t>торой шла речь в конце XVI в., бы</w:t>
      </w:r>
      <w:r>
        <w:rPr>
          <w:rFonts w:ascii="Times New Roman" w:hAnsi="Times New Roman"/>
          <w:sz w:val="28"/>
          <w:szCs w:val="28"/>
        </w:rPr>
        <w:t xml:space="preserve">ла успешно осуществлена в 30–40 </w:t>
      </w:r>
      <w:r w:rsidRPr="00D452C5">
        <w:rPr>
          <w:rFonts w:ascii="Times New Roman" w:hAnsi="Times New Roman"/>
          <w:sz w:val="28"/>
          <w:szCs w:val="28"/>
        </w:rPr>
        <w:t>г.г. XVII в. собственными силами п</w:t>
      </w:r>
      <w:r>
        <w:rPr>
          <w:rFonts w:ascii="Times New Roman" w:hAnsi="Times New Roman"/>
          <w:sz w:val="28"/>
          <w:szCs w:val="28"/>
        </w:rPr>
        <w:t>равославного общества без обра</w:t>
      </w:r>
      <w:r w:rsidRPr="00D452C5">
        <w:rPr>
          <w:rFonts w:ascii="Times New Roman" w:hAnsi="Times New Roman"/>
          <w:sz w:val="28"/>
          <w:szCs w:val="28"/>
        </w:rPr>
        <w:t>щения за поддержкой в Рим.</w:t>
      </w:r>
    </w:p>
    <w:p w:rsidR="00D452C5" w:rsidRDefault="00D452C5" w:rsidP="00D452C5">
      <w:pPr>
        <w:spacing w:line="360" w:lineRule="auto"/>
        <w:ind w:firstLine="709"/>
        <w:jc w:val="both"/>
        <w:rPr>
          <w:rFonts w:ascii="Times New Roman" w:hAnsi="Times New Roman"/>
          <w:sz w:val="28"/>
          <w:szCs w:val="28"/>
        </w:rPr>
      </w:pPr>
    </w:p>
    <w:p w:rsidR="00D452C5" w:rsidRDefault="00D452C5" w:rsidP="00D452C5">
      <w:pPr>
        <w:rPr>
          <w:rFonts w:ascii="Times New Roman" w:hAnsi="Times New Roman"/>
          <w:sz w:val="28"/>
          <w:szCs w:val="28"/>
        </w:rPr>
      </w:pPr>
    </w:p>
    <w:p w:rsidR="00D452C5" w:rsidRDefault="00D452C5"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Default="00A53340" w:rsidP="00D452C5">
      <w:pPr>
        <w:rPr>
          <w:rFonts w:ascii="Times New Roman" w:hAnsi="Times New Roman"/>
          <w:sz w:val="28"/>
          <w:szCs w:val="28"/>
        </w:rPr>
      </w:pPr>
    </w:p>
    <w:p w:rsidR="00A53340" w:rsidRPr="00D452C5" w:rsidRDefault="00A53340" w:rsidP="00D452C5">
      <w:pPr>
        <w:rPr>
          <w:rFonts w:ascii="Times New Roman" w:hAnsi="Times New Roman"/>
          <w:sz w:val="28"/>
          <w:szCs w:val="28"/>
        </w:rPr>
      </w:pPr>
    </w:p>
    <w:p w:rsidR="00AE4AEC" w:rsidRDefault="00AE4AEC"/>
    <w:p w:rsidR="00AE4AEC" w:rsidRDefault="00AE4AEC"/>
    <w:p w:rsidR="00AE4AEC" w:rsidRDefault="00AE4AEC"/>
    <w:p w:rsidR="007D7FB3" w:rsidRDefault="007D7FB3" w:rsidP="0098735A">
      <w:pPr>
        <w:pStyle w:val="1"/>
        <w:jc w:val="center"/>
        <w:rPr>
          <w:rFonts w:ascii="Times New Roman" w:hAnsi="Times New Roman" w:cs="Times New Roman"/>
          <w:b/>
          <w:color w:val="auto"/>
          <w:sz w:val="28"/>
        </w:rPr>
      </w:pPr>
      <w:bookmarkStart w:id="16" w:name="_Toc510210864"/>
      <w:r w:rsidRPr="0098735A">
        <w:rPr>
          <w:rFonts w:ascii="Times New Roman" w:hAnsi="Times New Roman" w:cs="Times New Roman"/>
          <w:b/>
          <w:color w:val="auto"/>
          <w:sz w:val="28"/>
        </w:rPr>
        <w:lastRenderedPageBreak/>
        <w:t>БИБЛИОГРАФИЯ</w:t>
      </w:r>
      <w:bookmarkEnd w:id="16"/>
    </w:p>
    <w:p w:rsidR="00140E32" w:rsidRPr="00140E32" w:rsidRDefault="00140E32" w:rsidP="00140E32">
      <w:pPr>
        <w:jc w:val="center"/>
        <w:rPr>
          <w:rFonts w:ascii="Times New Roman" w:hAnsi="Times New Roman"/>
          <w:b/>
          <w:sz w:val="28"/>
          <w:szCs w:val="28"/>
        </w:rPr>
      </w:pPr>
    </w:p>
    <w:p w:rsidR="00140E32" w:rsidRPr="00140E32" w:rsidRDefault="00140E32" w:rsidP="00D23A18">
      <w:pPr>
        <w:pStyle w:val="1"/>
        <w:spacing w:before="0"/>
        <w:jc w:val="center"/>
        <w:rPr>
          <w:rFonts w:ascii="Times New Roman" w:hAnsi="Times New Roman" w:cs="Times New Roman"/>
          <w:b/>
          <w:sz w:val="28"/>
          <w:szCs w:val="28"/>
        </w:rPr>
      </w:pPr>
      <w:bookmarkStart w:id="17" w:name="_Toc510210865"/>
      <w:r w:rsidRPr="00D23A18">
        <w:rPr>
          <w:rFonts w:ascii="Times New Roman" w:hAnsi="Times New Roman"/>
          <w:b/>
          <w:color w:val="auto"/>
          <w:sz w:val="28"/>
          <w:szCs w:val="28"/>
        </w:rPr>
        <w:t>Источники</w:t>
      </w:r>
      <w:bookmarkEnd w:id="17"/>
    </w:p>
    <w:p w:rsidR="00AE4AEC" w:rsidRDefault="00AE4AEC"/>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1848. Т. 3. N 146.</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1851. Т. 4. N 5.</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1851. Т. 4. N 149.</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1851. Т. 4. N 33.</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1851. Т. 4. N 33.</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1851. Т. 4. N 149.</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Акты, относящиеся к истории Западной России. СПб., 1851. Т. 4. N 56, 63.</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Антоний (Зубко), арх. О Греко-Унитской церкви в западном крае России. Воспоминания. СПб., 1889.</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Архив Юго-Западной России. Ч. 1. Т. 1. Киев, 1859. N 25-29, 31, 34, 40, 41, 46.</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Архив Юго-Западной России. Ч. 1. Т. 1. Киев, 1859. N 44, 49, 51, 52.</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Архив Юго-Западной России. Ч. 1. Т. 1. Киев, 1859. N 79.</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Архив Юго-Западной России. Ч. 1. Т. 1. Киев, 1859. N 94-100.</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 xml:space="preserve">Грамоты Собора 1591 г. опубликованы в: Жукович П.Н. Брестский собор 1591 г. (по новооткрытой грамоте, содержащей деяния его) // Известия отделения русского языка и словесности Академии наук. Т. XII. Кн. 2. СПб., 1907. </w:t>
      </w:r>
    </w:p>
    <w:p w:rsidR="007B57AF" w:rsidRPr="007B57AF" w:rsidRDefault="007B57AF" w:rsidP="00140E32">
      <w:pPr>
        <w:pStyle w:val="ae"/>
        <w:numPr>
          <w:ilvl w:val="0"/>
          <w:numId w:val="1"/>
        </w:numPr>
        <w:spacing w:line="360" w:lineRule="auto"/>
        <w:ind w:left="567" w:hanging="567"/>
        <w:jc w:val="both"/>
        <w:rPr>
          <w:rFonts w:ascii="Times New Roman" w:eastAsia="Times New Roman" w:hAnsi="Times New Roman"/>
          <w:sz w:val="28"/>
          <w:szCs w:val="28"/>
        </w:rPr>
      </w:pPr>
      <w:r w:rsidRPr="007B57AF">
        <w:rPr>
          <w:rFonts w:ascii="Times New Roman" w:eastAsia="Times New Roman" w:hAnsi="Times New Roman"/>
          <w:sz w:val="28"/>
          <w:szCs w:val="28"/>
        </w:rPr>
        <w:t>Текст см. стб. 1133-1137: Апокрисис // Российская историческая библиотека. Т. 7. СПб., 1882 (Памятники полемической литературы в Западной Руси. Т. 2). Стб. 1003-1820.</w:t>
      </w:r>
    </w:p>
    <w:p w:rsidR="00AE4AEC" w:rsidRDefault="00AE4AEC"/>
    <w:p w:rsidR="00AE4AEC" w:rsidRDefault="00AE4AEC"/>
    <w:p w:rsidR="00AE4AEC" w:rsidRPr="00D23A18" w:rsidRDefault="00140E32" w:rsidP="00D23A18">
      <w:pPr>
        <w:pStyle w:val="1"/>
        <w:spacing w:before="0"/>
        <w:jc w:val="center"/>
        <w:rPr>
          <w:rFonts w:ascii="Times New Roman" w:hAnsi="Times New Roman" w:cs="Times New Roman"/>
          <w:b/>
          <w:color w:val="auto"/>
          <w:sz w:val="28"/>
        </w:rPr>
      </w:pPr>
      <w:bookmarkStart w:id="18" w:name="_Toc510210866"/>
      <w:r w:rsidRPr="00D23A18">
        <w:rPr>
          <w:rFonts w:ascii="Times New Roman" w:hAnsi="Times New Roman" w:cs="Times New Roman"/>
          <w:b/>
          <w:color w:val="auto"/>
          <w:sz w:val="28"/>
        </w:rPr>
        <w:t>Литература</w:t>
      </w:r>
      <w:bookmarkEnd w:id="18"/>
    </w:p>
    <w:p w:rsidR="00140E32" w:rsidRDefault="00140E32" w:rsidP="00140E32">
      <w:pPr>
        <w:ind w:left="567" w:hanging="567"/>
        <w:jc w:val="center"/>
      </w:pP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Брестская уния 1596 г. и общественно-политическая борьба на Украине и в Белоруссии в конце XVI - начале XVII в. Часть I. Брестская уния 1596 г. Исторические причины события / Отв. Ред. Флоря Б. Н. М., 1996.</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lastRenderedPageBreak/>
        <w:t>Брестская уния. / Православная энциклопедия. Том VI. М., 2003. С. 238–242.</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Дмитриев М.В. Между Римом и Царьградом: генезис Брестской церковной унии 1595-1596 гг. М., 2003.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Дмитриев М.В., Флоря Б.Н., Яковенко С.Г. Брестская уния 1596 г. и общественно-политическая борьба на Украине и в Белоруссии в конце XVI — начале XVII в. Часть 1. Брестская уния 1596 г. Исторические причины. М., 1996.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Дмитрук К.Е. Униатские крестоносцы: вчера и сегодня. М.: Политиздат, 1988.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Левицкий Д. Извлечения из документов, относящихся ко времени епископов Владимиро-Волынских Иоанна Борзобогатого-Красненского и Феодосия Лазовского (1563-1565) // Волынские епархиальные ведомости. 1872. - N 6-7.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Площанский В.М. Прошлое Холмской Руси по архивным документам XV-XVIII вв. и другим источникам. Ч. 1. Вильна., 1899.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Петрушко В.И. Проект создания униатского патриархата в Речи Посполитой в XVI веке и его возможное влияние на учреждение Московского Патриархата // Церковь и время. 2006. N 3 (36).</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Уткин А.И. Критика клерикально-националистической фальсификации роли религии и церкви в истории Украины// Вопросы атеизма. Вып. 22. Киев, 1986.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Филатова, Е. Н. Политика царского правительства на Беларуси (1772–1860 гг.): историография проблем. Мн., 2007.</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 xml:space="preserve">Флоря Б.Н. Брестские синоды и Брестская уния // Католицизм и православие в Средние века (Славяне и их соседи. Вып. 3). М., 1991. </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Флоря Б.Н. Отношения государства и церкви у восточных и западных славян. М., 1992.</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Шавельский Г. прот. Последнее воссоединение с Православной Церковью униатов Белорусской епархии. СПб., 1910.</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lastRenderedPageBreak/>
        <w:t>ШишА.З. Униатство, его реакционная политическая роль и идеология. Автореферат ... канд. филос. наук. Киев, 1962.</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rPr>
        <w:t>Яковенко С.Г. Брестская церковная уния: политические и идеологические аспекты (вт. пол. XVI в.). Автореферат ... канд. истор. наук. М., 1987.</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lang w:val="en-US"/>
        </w:rPr>
      </w:pPr>
      <w:r w:rsidRPr="00140E32">
        <w:rPr>
          <w:rFonts w:ascii="Times New Roman" w:hAnsi="Times New Roman"/>
          <w:sz w:val="28"/>
        </w:rPr>
        <w:t>Яковенко С.Г. Православная иерархия Речи Посполитой и планы церковной унии в 1590-1594 гг.// Католицизм и православие в Средние века (Славяне и их соседи. Вып</w:t>
      </w:r>
      <w:r w:rsidRPr="00140E32">
        <w:rPr>
          <w:rFonts w:ascii="Times New Roman" w:hAnsi="Times New Roman"/>
          <w:sz w:val="28"/>
          <w:lang w:val="en-US"/>
        </w:rPr>
        <w:t xml:space="preserve">. 3). </w:t>
      </w:r>
      <w:r w:rsidRPr="00140E32">
        <w:rPr>
          <w:rFonts w:ascii="Times New Roman" w:hAnsi="Times New Roman"/>
          <w:sz w:val="28"/>
        </w:rPr>
        <w:t>М</w:t>
      </w:r>
      <w:r w:rsidRPr="00140E32">
        <w:rPr>
          <w:rFonts w:ascii="Times New Roman" w:hAnsi="Times New Roman"/>
          <w:sz w:val="28"/>
          <w:lang w:val="en-US"/>
        </w:rPr>
        <w:t xml:space="preserve">., 1991. </w:t>
      </w:r>
      <w:r w:rsidRPr="00140E32">
        <w:rPr>
          <w:rFonts w:ascii="Times New Roman" w:hAnsi="Times New Roman"/>
          <w:sz w:val="28"/>
        </w:rPr>
        <w:t>С</w:t>
      </w:r>
      <w:r w:rsidRPr="00140E32">
        <w:rPr>
          <w:rFonts w:ascii="Times New Roman" w:hAnsi="Times New Roman"/>
          <w:sz w:val="28"/>
          <w:lang w:val="en-US"/>
        </w:rPr>
        <w:t>. 41-58.</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lang w:val="en-US"/>
        </w:rPr>
      </w:pPr>
      <w:r w:rsidRPr="00140E32">
        <w:rPr>
          <w:rFonts w:ascii="Times New Roman" w:hAnsi="Times New Roman"/>
          <w:sz w:val="28"/>
          <w:lang w:val="en-US"/>
        </w:rPr>
        <w:t xml:space="preserve">Gudziak </w:t>
      </w:r>
      <w:r w:rsidRPr="00140E32">
        <w:rPr>
          <w:rFonts w:ascii="Times New Roman" w:hAnsi="Times New Roman"/>
          <w:sz w:val="28"/>
        </w:rPr>
        <w:t>В</w:t>
      </w:r>
      <w:r w:rsidRPr="00140E32">
        <w:rPr>
          <w:rFonts w:ascii="Times New Roman" w:hAnsi="Times New Roman"/>
          <w:sz w:val="28"/>
          <w:lang w:val="en-US"/>
        </w:rPr>
        <w:t>. A. Crisis and Reform. The Kievan Metropolinale, the Patriarchate of Constantinople and the Genesis of the Union of Brest. Cambridge: Harvard University Press, 1996.</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lang w:val="en-US"/>
        </w:rPr>
      </w:pPr>
      <w:r w:rsidRPr="00140E32">
        <w:rPr>
          <w:rFonts w:ascii="Times New Roman" w:hAnsi="Times New Roman"/>
          <w:sz w:val="28"/>
          <w:lang w:val="en-US"/>
        </w:rPr>
        <w:t>Halecki O. From Florence to Brest (1439-1596). Hamden 1968.</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rPr>
      </w:pPr>
      <w:r w:rsidRPr="00140E32">
        <w:rPr>
          <w:rFonts w:ascii="Times New Roman" w:hAnsi="Times New Roman"/>
          <w:sz w:val="28"/>
          <w:lang w:val="en-US"/>
        </w:rPr>
        <w:t xml:space="preserve">Krajcar . Jesuits and the Genesis of the Union of Brest// OCP. </w:t>
      </w:r>
      <w:r w:rsidRPr="00140E32">
        <w:rPr>
          <w:rFonts w:ascii="Times New Roman" w:hAnsi="Times New Roman"/>
          <w:sz w:val="28"/>
        </w:rPr>
        <w:t>XXXI (1978). P. 131-153.</w:t>
      </w:r>
    </w:p>
    <w:p w:rsidR="00140E32" w:rsidRPr="00140E32" w:rsidRDefault="00140E32" w:rsidP="00140E32">
      <w:pPr>
        <w:pStyle w:val="ae"/>
        <w:numPr>
          <w:ilvl w:val="0"/>
          <w:numId w:val="2"/>
        </w:numPr>
        <w:spacing w:line="360" w:lineRule="auto"/>
        <w:ind w:left="567" w:hanging="567"/>
        <w:jc w:val="both"/>
        <w:rPr>
          <w:rFonts w:ascii="Times New Roman" w:hAnsi="Times New Roman"/>
          <w:sz w:val="28"/>
          <w:lang w:val="en-US"/>
        </w:rPr>
      </w:pPr>
      <w:r w:rsidRPr="00140E32">
        <w:rPr>
          <w:rFonts w:ascii="Times New Roman" w:hAnsi="Times New Roman"/>
          <w:sz w:val="28"/>
          <w:lang w:val="en-US"/>
        </w:rPr>
        <w:t>Moncak I. Florentine Ecumenism in the Kyivan Church. Rome, 1987.</w:t>
      </w:r>
    </w:p>
    <w:p w:rsidR="00140E32" w:rsidRPr="00140E32" w:rsidRDefault="00140E32" w:rsidP="00140E32">
      <w:pPr>
        <w:spacing w:line="360" w:lineRule="auto"/>
        <w:ind w:left="284" w:hanging="284"/>
        <w:jc w:val="both"/>
        <w:rPr>
          <w:rFonts w:ascii="Times New Roman" w:hAnsi="Times New Roman"/>
          <w:sz w:val="28"/>
          <w:lang w:val="en-US"/>
        </w:rPr>
      </w:pPr>
    </w:p>
    <w:p w:rsidR="00BB1A53" w:rsidRPr="00140E32" w:rsidRDefault="00BB1A53">
      <w:pPr>
        <w:rPr>
          <w:lang w:val="en-US"/>
        </w:rPr>
      </w:pPr>
    </w:p>
    <w:p w:rsidR="00BB1A53" w:rsidRPr="00140E32" w:rsidRDefault="00BB1A53">
      <w:pPr>
        <w:rPr>
          <w:lang w:val="en-US"/>
        </w:rPr>
      </w:pPr>
    </w:p>
    <w:sectPr w:rsidR="00BB1A53" w:rsidRPr="00140E32" w:rsidSect="00BF5ECB">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EB" w:rsidRDefault="00B41EEB" w:rsidP="007555ED">
      <w:r>
        <w:separator/>
      </w:r>
    </w:p>
  </w:endnote>
  <w:endnote w:type="continuationSeparator" w:id="0">
    <w:p w:rsidR="00B41EEB" w:rsidRDefault="00B41EEB" w:rsidP="0075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69218"/>
      <w:docPartObj>
        <w:docPartGallery w:val="Page Numbers (Bottom of Page)"/>
        <w:docPartUnique/>
      </w:docPartObj>
    </w:sdtPr>
    <w:sdtEndPr/>
    <w:sdtContent>
      <w:p w:rsidR="00BF13BB" w:rsidRDefault="00BF13BB">
        <w:pPr>
          <w:pStyle w:val="ac"/>
          <w:jc w:val="center"/>
        </w:pPr>
        <w:r>
          <w:fldChar w:fldCharType="begin"/>
        </w:r>
        <w:r>
          <w:instrText>PAGE   \* MERGEFORMAT</w:instrText>
        </w:r>
        <w:r>
          <w:fldChar w:fldCharType="separate"/>
        </w:r>
        <w:r w:rsidR="00D23A18">
          <w:rPr>
            <w:noProof/>
          </w:rPr>
          <w:t>3</w:t>
        </w:r>
        <w:r>
          <w:fldChar w:fldCharType="end"/>
        </w:r>
      </w:p>
    </w:sdtContent>
  </w:sdt>
  <w:p w:rsidR="00BF13BB" w:rsidRDefault="00BF13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EB" w:rsidRDefault="00B41EEB" w:rsidP="007555ED">
      <w:r>
        <w:separator/>
      </w:r>
    </w:p>
  </w:footnote>
  <w:footnote w:type="continuationSeparator" w:id="0">
    <w:p w:rsidR="00B41EEB" w:rsidRDefault="00B41EEB" w:rsidP="007555ED">
      <w:r>
        <w:continuationSeparator/>
      </w:r>
    </w:p>
  </w:footnote>
  <w:footnote w:id="1">
    <w:p w:rsidR="00182626" w:rsidRPr="00182626" w:rsidRDefault="00182626" w:rsidP="00182626">
      <w:pPr>
        <w:pStyle w:val="a7"/>
        <w:jc w:val="both"/>
        <w:rPr>
          <w:rFonts w:ascii="Times New Roman" w:hAnsi="Times New Roman"/>
        </w:rPr>
      </w:pPr>
      <w:r w:rsidRPr="00182626">
        <w:rPr>
          <w:rStyle w:val="a9"/>
          <w:rFonts w:ascii="Times New Roman" w:hAnsi="Times New Roman"/>
          <w:sz w:val="24"/>
        </w:rPr>
        <w:footnoteRef/>
      </w:r>
      <w:r w:rsidRPr="00182626">
        <w:rPr>
          <w:rFonts w:ascii="Times New Roman" w:hAnsi="Times New Roman"/>
          <w:sz w:val="24"/>
        </w:rPr>
        <w:t xml:space="preserve"> Архив Юго-Западной России. Ч. 1. Т. 1. Киев, 1859. N 25-29, 31, 34, 40, 41, 46.</w:t>
      </w:r>
      <w:r w:rsidR="00D23A18">
        <w:rPr>
          <w:rFonts w:ascii="Times New Roman" w:hAnsi="Times New Roman"/>
          <w:sz w:val="24"/>
        </w:rPr>
        <w:t xml:space="preserve"> С. 455-459.</w:t>
      </w:r>
    </w:p>
  </w:footnote>
  <w:footnote w:id="2">
    <w:p w:rsidR="00182626" w:rsidRPr="00182626" w:rsidRDefault="00182626" w:rsidP="00182626">
      <w:pPr>
        <w:pStyle w:val="a7"/>
        <w:jc w:val="both"/>
        <w:rPr>
          <w:rFonts w:ascii="Times New Roman" w:hAnsi="Times New Roman"/>
          <w:sz w:val="24"/>
        </w:rPr>
      </w:pPr>
      <w:r>
        <w:rPr>
          <w:rStyle w:val="a9"/>
        </w:rPr>
        <w:footnoteRef/>
      </w:r>
      <w:r>
        <w:t xml:space="preserve"> </w:t>
      </w:r>
      <w:r w:rsidRPr="00182626">
        <w:rPr>
          <w:rFonts w:ascii="Times New Roman" w:hAnsi="Times New Roman"/>
          <w:sz w:val="24"/>
        </w:rPr>
        <w:t>Акты, относящиеся к истории Западной России. СПб., 1848. Т. 3. N 146.</w:t>
      </w:r>
      <w:r w:rsidR="00D23A18">
        <w:rPr>
          <w:rFonts w:ascii="Times New Roman" w:hAnsi="Times New Roman"/>
          <w:sz w:val="24"/>
        </w:rPr>
        <w:t xml:space="preserve"> С. 1098.</w:t>
      </w:r>
    </w:p>
  </w:footnote>
  <w:footnote w:id="3">
    <w:p w:rsidR="00182626" w:rsidRPr="00182626" w:rsidRDefault="00182626" w:rsidP="00182626">
      <w:pPr>
        <w:pStyle w:val="a7"/>
        <w:jc w:val="both"/>
        <w:rPr>
          <w:rFonts w:ascii="Times New Roman" w:hAnsi="Times New Roman"/>
          <w:sz w:val="24"/>
        </w:rPr>
      </w:pPr>
      <w:r w:rsidRPr="00182626">
        <w:rPr>
          <w:rStyle w:val="a9"/>
          <w:rFonts w:ascii="Times New Roman" w:hAnsi="Times New Roman"/>
          <w:sz w:val="24"/>
        </w:rPr>
        <w:footnoteRef/>
      </w:r>
      <w:r w:rsidRPr="00182626">
        <w:rPr>
          <w:rFonts w:ascii="Times New Roman" w:hAnsi="Times New Roman"/>
          <w:sz w:val="24"/>
        </w:rPr>
        <w:t xml:space="preserve"> Грамоты Собора 1591 г. опубликованы в: Жукович П.Н. Брестский собор 1591 г. (по новооткрытой грамоте, содержащей деяния его) // Известия отделения русского языка и словесности Академии наук. Т. XII. Кн. 2. СПб., 1907. С. 45-71.</w:t>
      </w:r>
    </w:p>
  </w:footnote>
  <w:footnote w:id="4">
    <w:p w:rsidR="00182626" w:rsidRPr="00182626" w:rsidRDefault="00182626" w:rsidP="00182626">
      <w:pPr>
        <w:pStyle w:val="a7"/>
        <w:jc w:val="both"/>
        <w:rPr>
          <w:rFonts w:ascii="Times New Roman" w:hAnsi="Times New Roman"/>
        </w:rPr>
      </w:pPr>
      <w:r w:rsidRPr="00182626">
        <w:rPr>
          <w:rStyle w:val="a9"/>
          <w:rFonts w:ascii="Times New Roman" w:hAnsi="Times New Roman"/>
          <w:sz w:val="24"/>
        </w:rPr>
        <w:footnoteRef/>
      </w:r>
      <w:r w:rsidRPr="00182626">
        <w:rPr>
          <w:rFonts w:ascii="Times New Roman" w:hAnsi="Times New Roman"/>
          <w:sz w:val="24"/>
        </w:rPr>
        <w:t xml:space="preserve"> Брестская уния 1596 г. и общественно-политическая борьба на Украине и в Белоруссии в конце XVI - начале XVII в. Часть I. Брестская уния 1596 г. Исторические причины события / Отв. Ред. Флоря Б. Н. М., 1996. С. С. 137-139.</w:t>
      </w:r>
    </w:p>
  </w:footnote>
  <w:footnote w:id="5">
    <w:p w:rsidR="00182626" w:rsidRPr="00182626" w:rsidRDefault="00182626" w:rsidP="00182626">
      <w:pPr>
        <w:pStyle w:val="a7"/>
        <w:jc w:val="both"/>
        <w:rPr>
          <w:rFonts w:ascii="Times New Roman" w:hAnsi="Times New Roman"/>
        </w:rPr>
      </w:pPr>
      <w:r w:rsidRPr="00182626">
        <w:rPr>
          <w:rStyle w:val="a9"/>
          <w:rFonts w:ascii="Times New Roman" w:hAnsi="Times New Roman"/>
          <w:sz w:val="24"/>
        </w:rPr>
        <w:footnoteRef/>
      </w:r>
      <w:r w:rsidRPr="00182626">
        <w:rPr>
          <w:rFonts w:ascii="Times New Roman" w:hAnsi="Times New Roman"/>
          <w:sz w:val="24"/>
        </w:rPr>
        <w:t xml:space="preserve"> Акты, относящиеся к истории Западной России. СПб., 1851. Т. 4. N 33.</w:t>
      </w:r>
      <w:r w:rsidR="00D23A18">
        <w:rPr>
          <w:rFonts w:ascii="Times New Roman" w:hAnsi="Times New Roman"/>
          <w:sz w:val="24"/>
        </w:rPr>
        <w:t>С. 992-994.</w:t>
      </w:r>
    </w:p>
  </w:footnote>
  <w:footnote w:id="6">
    <w:p w:rsidR="00182626" w:rsidRPr="00182626" w:rsidRDefault="00182626" w:rsidP="00182626">
      <w:pPr>
        <w:pStyle w:val="a7"/>
        <w:jc w:val="both"/>
        <w:rPr>
          <w:rFonts w:ascii="Times New Roman" w:hAnsi="Times New Roman"/>
        </w:rPr>
      </w:pPr>
      <w:r w:rsidRPr="00182626">
        <w:rPr>
          <w:rStyle w:val="a9"/>
          <w:rFonts w:ascii="Times New Roman" w:hAnsi="Times New Roman"/>
          <w:sz w:val="24"/>
        </w:rPr>
        <w:footnoteRef/>
      </w:r>
      <w:r w:rsidRPr="00182626">
        <w:rPr>
          <w:rFonts w:ascii="Times New Roman" w:hAnsi="Times New Roman"/>
          <w:sz w:val="24"/>
        </w:rPr>
        <w:t xml:space="preserve"> Текст см. стб. 1133-1137: Апокрисис // Российская историческая библиотека. Т. 7. СПб., 1882 (Памятники полемической литературы в Западной Руси. Т. 2). Стб. 1003-1820.</w:t>
      </w:r>
    </w:p>
  </w:footnote>
  <w:footnote w:id="7">
    <w:p w:rsidR="00182626" w:rsidRPr="00182626" w:rsidRDefault="00182626" w:rsidP="00182626">
      <w:pPr>
        <w:pStyle w:val="a7"/>
        <w:jc w:val="both"/>
        <w:rPr>
          <w:rFonts w:ascii="Times New Roman" w:hAnsi="Times New Roman"/>
        </w:rPr>
      </w:pPr>
      <w:r w:rsidRPr="00182626">
        <w:rPr>
          <w:rStyle w:val="a9"/>
          <w:rFonts w:ascii="Times New Roman" w:hAnsi="Times New Roman"/>
          <w:sz w:val="24"/>
        </w:rPr>
        <w:footnoteRef/>
      </w:r>
      <w:r w:rsidRPr="00182626">
        <w:rPr>
          <w:rFonts w:ascii="Times New Roman" w:hAnsi="Times New Roman"/>
          <w:sz w:val="24"/>
        </w:rPr>
        <w:t xml:space="preserve"> Архив Юго-Западной России. Ч. 1. Т. 1. Киев, 1859. N 79.</w:t>
      </w:r>
      <w:r w:rsidR="00D23A18">
        <w:rPr>
          <w:rFonts w:ascii="Times New Roman" w:hAnsi="Times New Roman"/>
          <w:sz w:val="24"/>
        </w:rPr>
        <w:t>С. 877.</w:t>
      </w:r>
    </w:p>
  </w:footnote>
  <w:footnote w:id="8">
    <w:p w:rsidR="00182626" w:rsidRPr="00182626" w:rsidRDefault="00182626" w:rsidP="00182626">
      <w:pPr>
        <w:pStyle w:val="a7"/>
        <w:jc w:val="both"/>
        <w:rPr>
          <w:rFonts w:ascii="Times New Roman" w:hAnsi="Times New Roman"/>
        </w:rPr>
      </w:pPr>
      <w:r w:rsidRPr="00182626">
        <w:rPr>
          <w:rStyle w:val="a9"/>
          <w:rFonts w:ascii="Times New Roman" w:hAnsi="Times New Roman"/>
          <w:sz w:val="24"/>
        </w:rPr>
        <w:footnoteRef/>
      </w:r>
      <w:r w:rsidRPr="00182626">
        <w:rPr>
          <w:rFonts w:ascii="Times New Roman" w:hAnsi="Times New Roman"/>
          <w:sz w:val="24"/>
        </w:rPr>
        <w:t xml:space="preserve"> Архив Юго-Западной России. Ч. 1. Т. 1. Киев, 1859. N 44, 49, 51, 52.</w:t>
      </w:r>
      <w:r w:rsidR="00D23A18">
        <w:rPr>
          <w:rFonts w:ascii="Times New Roman" w:hAnsi="Times New Roman"/>
          <w:sz w:val="24"/>
        </w:rPr>
        <w:t xml:space="preserve"> С. 1298.</w:t>
      </w:r>
    </w:p>
  </w:footnote>
  <w:footnote w:id="9">
    <w:p w:rsidR="00182626" w:rsidRPr="00182626" w:rsidRDefault="00182626" w:rsidP="00182626">
      <w:pPr>
        <w:pStyle w:val="a7"/>
        <w:jc w:val="both"/>
        <w:rPr>
          <w:rFonts w:ascii="Times New Roman" w:hAnsi="Times New Roman"/>
          <w:sz w:val="24"/>
        </w:rPr>
      </w:pPr>
      <w:r w:rsidRPr="00182626">
        <w:rPr>
          <w:rStyle w:val="a9"/>
          <w:rFonts w:ascii="Times New Roman" w:hAnsi="Times New Roman"/>
          <w:sz w:val="24"/>
        </w:rPr>
        <w:footnoteRef/>
      </w:r>
      <w:r w:rsidRPr="00182626">
        <w:rPr>
          <w:rFonts w:ascii="Times New Roman" w:hAnsi="Times New Roman"/>
          <w:sz w:val="24"/>
        </w:rPr>
        <w:t xml:space="preserve"> Левицкий Д. Извлечения из документов, относящихся ко времени епископов Владимиро-Волынских Иоанна Борзобогатого-Красненского и Феодосия Лазовского (1563-1565) // Волынские епархиальные ведомости. 1872. N 6-7; Площанский В.М. Прошлое Холмской Руси по архивным документам XV-XVIII вв. и другим источникам. Ч. 1. Вильна., 1899. С.163-164.</w:t>
      </w:r>
    </w:p>
  </w:footnote>
  <w:footnote w:id="10">
    <w:p w:rsidR="00182626" w:rsidRPr="00182626" w:rsidRDefault="00182626" w:rsidP="00182626">
      <w:pPr>
        <w:pStyle w:val="a7"/>
        <w:jc w:val="both"/>
        <w:rPr>
          <w:rFonts w:ascii="Times New Roman" w:hAnsi="Times New Roman"/>
          <w:sz w:val="24"/>
        </w:rPr>
      </w:pPr>
      <w:r w:rsidRPr="00182626">
        <w:rPr>
          <w:rStyle w:val="a9"/>
          <w:rFonts w:ascii="Times New Roman" w:hAnsi="Times New Roman"/>
          <w:sz w:val="24"/>
        </w:rPr>
        <w:footnoteRef/>
      </w:r>
      <w:r w:rsidRPr="00182626">
        <w:rPr>
          <w:rFonts w:ascii="Times New Roman" w:hAnsi="Times New Roman"/>
          <w:sz w:val="24"/>
        </w:rPr>
        <w:t xml:space="preserve"> Акты, относящиеся к истории Западной России. СПб., 1851. Т. 4. N 149.</w:t>
      </w:r>
      <w:r w:rsidR="00D23A18">
        <w:rPr>
          <w:rFonts w:ascii="Times New Roman" w:hAnsi="Times New Roman"/>
          <w:sz w:val="24"/>
        </w:rPr>
        <w:t xml:space="preserve"> С. 882-885. </w:t>
      </w:r>
    </w:p>
  </w:footnote>
  <w:footnote w:id="11">
    <w:p w:rsidR="00182626" w:rsidRDefault="00182626" w:rsidP="00182626">
      <w:pPr>
        <w:pStyle w:val="a7"/>
        <w:jc w:val="both"/>
      </w:pPr>
      <w:r w:rsidRPr="00182626">
        <w:rPr>
          <w:rStyle w:val="a9"/>
          <w:rFonts w:ascii="Times New Roman" w:hAnsi="Times New Roman"/>
          <w:sz w:val="24"/>
        </w:rPr>
        <w:footnoteRef/>
      </w:r>
      <w:r w:rsidRPr="00182626">
        <w:rPr>
          <w:rFonts w:ascii="Times New Roman" w:hAnsi="Times New Roman"/>
          <w:sz w:val="24"/>
        </w:rPr>
        <w:t xml:space="preserve"> Акты, относящиеся к истории Западной России. СПб., 1851. Т. 4. N 33.</w:t>
      </w:r>
      <w:r w:rsidR="00D23A18">
        <w:rPr>
          <w:rFonts w:ascii="Times New Roman" w:hAnsi="Times New Roman"/>
          <w:sz w:val="24"/>
        </w:rPr>
        <w:t xml:space="preserve"> С. 1032-1034.</w:t>
      </w:r>
    </w:p>
  </w:footnote>
  <w:footnote w:id="12">
    <w:p w:rsidR="002A7D40" w:rsidRPr="002A7D40" w:rsidRDefault="002A7D40" w:rsidP="002A7D40">
      <w:pPr>
        <w:pStyle w:val="a7"/>
        <w:jc w:val="both"/>
        <w:rPr>
          <w:rFonts w:ascii="Times New Roman" w:hAnsi="Times New Roman"/>
          <w:sz w:val="24"/>
        </w:rPr>
      </w:pPr>
      <w:r>
        <w:rPr>
          <w:rStyle w:val="a9"/>
        </w:rPr>
        <w:footnoteRef/>
      </w:r>
      <w:r>
        <w:t xml:space="preserve"> </w:t>
      </w:r>
      <w:r w:rsidRPr="002A7D40">
        <w:rPr>
          <w:rFonts w:ascii="Times New Roman" w:hAnsi="Times New Roman"/>
          <w:sz w:val="24"/>
        </w:rPr>
        <w:t>Брестская уния 1596 г. и общественно-политическая борьба на Украине и в Белоруссии в конце XVI - начале XVII в. Часть I. Брестская уния 1596 г. Исторические причины события / Отв. Ред. Флоря Б. Н. М., 1996. С. 135; Дмитриев М.В. Между Римом и Царьградом: генезис Брестской церковной унии 1595-1596 гг. М., 2003. С. 144.</w:t>
      </w:r>
    </w:p>
  </w:footnote>
  <w:footnote w:id="13">
    <w:p w:rsidR="002A7D40" w:rsidRPr="002A7D40" w:rsidRDefault="002A7D40" w:rsidP="002A7D40">
      <w:pPr>
        <w:pStyle w:val="a7"/>
        <w:jc w:val="both"/>
        <w:rPr>
          <w:rFonts w:ascii="Times New Roman" w:hAnsi="Times New Roman"/>
        </w:rPr>
      </w:pPr>
      <w:r w:rsidRPr="002A7D40">
        <w:rPr>
          <w:rStyle w:val="a9"/>
          <w:rFonts w:ascii="Times New Roman" w:hAnsi="Times New Roman"/>
          <w:sz w:val="24"/>
        </w:rPr>
        <w:footnoteRef/>
      </w:r>
      <w:r w:rsidRPr="002A7D40">
        <w:rPr>
          <w:rFonts w:ascii="Times New Roman" w:hAnsi="Times New Roman"/>
          <w:sz w:val="24"/>
        </w:rPr>
        <w:t xml:space="preserve"> Архив Юго-Западной России. Ч. 1. Т. 1. Киев, 1859. N 94-100.</w:t>
      </w:r>
      <w:r w:rsidR="00D23A18">
        <w:rPr>
          <w:rFonts w:ascii="Times New Roman" w:hAnsi="Times New Roman"/>
          <w:sz w:val="24"/>
        </w:rPr>
        <w:t xml:space="preserve"> С. 766.</w:t>
      </w:r>
    </w:p>
  </w:footnote>
  <w:footnote w:id="14">
    <w:p w:rsidR="002A7D40" w:rsidRPr="002A7D40" w:rsidRDefault="002A7D40" w:rsidP="002A7D40">
      <w:pPr>
        <w:pStyle w:val="a7"/>
        <w:jc w:val="both"/>
        <w:rPr>
          <w:rFonts w:ascii="Times New Roman" w:hAnsi="Times New Roman"/>
        </w:rPr>
      </w:pPr>
      <w:r w:rsidRPr="002A7D40">
        <w:rPr>
          <w:rStyle w:val="a9"/>
          <w:rFonts w:ascii="Times New Roman" w:hAnsi="Times New Roman"/>
          <w:sz w:val="24"/>
        </w:rPr>
        <w:footnoteRef/>
      </w:r>
      <w:r w:rsidRPr="002A7D40">
        <w:rPr>
          <w:rFonts w:ascii="Times New Roman" w:hAnsi="Times New Roman"/>
          <w:sz w:val="24"/>
        </w:rPr>
        <w:t xml:space="preserve"> Дмитриев М.В. Между Римом и Царьградом: генезис Брестской церковной унии 1595-1596 гг. М., 2003. С. 113-118.</w:t>
      </w:r>
    </w:p>
  </w:footnote>
  <w:footnote w:id="15">
    <w:p w:rsidR="002A7D40" w:rsidRPr="002A7D40" w:rsidRDefault="002A7D40" w:rsidP="002A7D40">
      <w:pPr>
        <w:pStyle w:val="a7"/>
        <w:jc w:val="both"/>
        <w:rPr>
          <w:rFonts w:ascii="Times New Roman" w:hAnsi="Times New Roman"/>
        </w:rPr>
      </w:pPr>
      <w:r w:rsidRPr="002A7D40">
        <w:rPr>
          <w:rStyle w:val="a9"/>
          <w:rFonts w:ascii="Times New Roman" w:hAnsi="Times New Roman"/>
          <w:sz w:val="24"/>
        </w:rPr>
        <w:footnoteRef/>
      </w:r>
      <w:r w:rsidRPr="002A7D40">
        <w:rPr>
          <w:rFonts w:ascii="Times New Roman" w:hAnsi="Times New Roman"/>
          <w:sz w:val="24"/>
        </w:rPr>
        <w:t xml:space="preserve"> Брестская уния 1596 г. и общественно-политическая борьба на Украине и в Белоруссии в конце XVI - начале XVII в. Часть I. Брестская уния 1596 г. Исторические причины события / Отв. Ред. Флоря Б. Н. М., 1996. С. 134.</w:t>
      </w:r>
    </w:p>
  </w:footnote>
  <w:footnote w:id="16">
    <w:p w:rsidR="002A7D40" w:rsidRPr="00642DF3" w:rsidRDefault="002A7D40" w:rsidP="00642DF3">
      <w:pPr>
        <w:pStyle w:val="a7"/>
        <w:jc w:val="both"/>
        <w:rPr>
          <w:rFonts w:ascii="Times New Roman" w:hAnsi="Times New Roman"/>
        </w:rPr>
      </w:pPr>
      <w:r w:rsidRPr="00642DF3">
        <w:rPr>
          <w:rStyle w:val="a9"/>
          <w:rFonts w:ascii="Times New Roman" w:hAnsi="Times New Roman"/>
          <w:sz w:val="24"/>
        </w:rPr>
        <w:footnoteRef/>
      </w:r>
      <w:r w:rsidRPr="00642DF3">
        <w:rPr>
          <w:rFonts w:ascii="Times New Roman" w:hAnsi="Times New Roman"/>
          <w:sz w:val="24"/>
        </w:rPr>
        <w:t xml:space="preserve"> </w:t>
      </w:r>
      <w:r w:rsidR="00642DF3" w:rsidRPr="00642DF3">
        <w:rPr>
          <w:rFonts w:ascii="Times New Roman" w:hAnsi="Times New Roman"/>
          <w:sz w:val="24"/>
        </w:rPr>
        <w:t>Дмитриев М.В. Между Римом и Царьградом: генезис Брестской церковной унии 1595-1596 гг. М., 2003. С. 149.</w:t>
      </w:r>
    </w:p>
  </w:footnote>
  <w:footnote w:id="17">
    <w:p w:rsidR="00642DF3" w:rsidRPr="00642DF3" w:rsidRDefault="00642DF3" w:rsidP="00642DF3">
      <w:pPr>
        <w:pStyle w:val="a7"/>
        <w:jc w:val="both"/>
        <w:rPr>
          <w:rFonts w:ascii="Times New Roman" w:hAnsi="Times New Roman"/>
        </w:rPr>
      </w:pPr>
      <w:r w:rsidRPr="00642DF3">
        <w:rPr>
          <w:rStyle w:val="a9"/>
          <w:rFonts w:ascii="Times New Roman" w:hAnsi="Times New Roman"/>
          <w:sz w:val="24"/>
        </w:rPr>
        <w:footnoteRef/>
      </w:r>
      <w:r w:rsidRPr="00642DF3">
        <w:rPr>
          <w:rFonts w:ascii="Times New Roman" w:hAnsi="Times New Roman"/>
          <w:sz w:val="24"/>
        </w:rPr>
        <w:t xml:space="preserve"> Яковенко С.Г. Православная иерархия Речи Посполитой и планы церковной унии в 1590-1594 гг.// Католицизм и православие в Средние века (Славяне и их соседи. Вып. 3). М., 1991. С. 41-58.</w:t>
      </w:r>
    </w:p>
  </w:footnote>
  <w:footnote w:id="18">
    <w:p w:rsidR="00642DF3" w:rsidRPr="00642DF3" w:rsidRDefault="00642DF3" w:rsidP="00642DF3">
      <w:pPr>
        <w:pStyle w:val="a7"/>
        <w:jc w:val="both"/>
        <w:rPr>
          <w:rFonts w:ascii="Times New Roman" w:hAnsi="Times New Roman"/>
        </w:rPr>
      </w:pPr>
      <w:r w:rsidRPr="00642DF3">
        <w:rPr>
          <w:rStyle w:val="a9"/>
          <w:rFonts w:ascii="Times New Roman" w:hAnsi="Times New Roman"/>
          <w:sz w:val="24"/>
        </w:rPr>
        <w:footnoteRef/>
      </w:r>
      <w:r w:rsidRPr="00642DF3">
        <w:rPr>
          <w:rFonts w:ascii="Times New Roman" w:hAnsi="Times New Roman"/>
          <w:sz w:val="24"/>
        </w:rPr>
        <w:t xml:space="preserve"> Дмитрук К.Е. Униатские крестоносцы: вчера и сегодня. М.: Политиздат, 1988.  </w:t>
      </w:r>
      <w:r w:rsidR="00D23A18">
        <w:rPr>
          <w:rFonts w:ascii="Times New Roman" w:hAnsi="Times New Roman"/>
          <w:sz w:val="24"/>
        </w:rPr>
        <w:t>С. 554.</w:t>
      </w:r>
    </w:p>
  </w:footnote>
  <w:footnote w:id="19">
    <w:p w:rsidR="00642DF3" w:rsidRPr="00642DF3" w:rsidRDefault="00642DF3" w:rsidP="00642DF3">
      <w:pPr>
        <w:pStyle w:val="a7"/>
        <w:jc w:val="both"/>
        <w:rPr>
          <w:rFonts w:ascii="Times New Roman" w:hAnsi="Times New Roman"/>
          <w:sz w:val="24"/>
        </w:rPr>
      </w:pPr>
      <w:r w:rsidRPr="00642DF3">
        <w:rPr>
          <w:rStyle w:val="a9"/>
          <w:rFonts w:ascii="Times New Roman" w:hAnsi="Times New Roman"/>
          <w:sz w:val="24"/>
        </w:rPr>
        <w:footnoteRef/>
      </w:r>
      <w:r w:rsidRPr="00642DF3">
        <w:rPr>
          <w:rFonts w:ascii="Times New Roman" w:hAnsi="Times New Roman"/>
          <w:sz w:val="24"/>
        </w:rPr>
        <w:t xml:space="preserve"> Дмитриев М.В., Флоря Б.Н., Яковенко С.Г. Брестская уния 1596 г. и общественно-политическая борьба на Украине и в Белоруссии в конце XVI — начале XVII в. Часть 1. Брестская уния 1596 г. Исторические причины. М., 1996.</w:t>
      </w:r>
      <w:r w:rsidR="00D23A18">
        <w:rPr>
          <w:rFonts w:ascii="Times New Roman" w:hAnsi="Times New Roman"/>
          <w:sz w:val="24"/>
        </w:rPr>
        <w:t xml:space="preserve"> С. 721. </w:t>
      </w:r>
    </w:p>
  </w:footnote>
  <w:footnote w:id="20">
    <w:p w:rsidR="00642DF3" w:rsidRPr="00833218" w:rsidRDefault="00642DF3" w:rsidP="00833218">
      <w:pPr>
        <w:pStyle w:val="a7"/>
        <w:jc w:val="both"/>
        <w:rPr>
          <w:rFonts w:ascii="Times New Roman" w:hAnsi="Times New Roman"/>
          <w:sz w:val="24"/>
        </w:rPr>
      </w:pPr>
      <w:r>
        <w:rPr>
          <w:rStyle w:val="a9"/>
        </w:rPr>
        <w:footnoteRef/>
      </w:r>
      <w:r>
        <w:t xml:space="preserve"> </w:t>
      </w:r>
      <w:r w:rsidR="00833218" w:rsidRPr="00833218">
        <w:rPr>
          <w:rFonts w:ascii="Times New Roman" w:hAnsi="Times New Roman"/>
          <w:sz w:val="24"/>
        </w:rPr>
        <w:t>ШишА.З. Униатство, его реакционная политическая роль и идеология. Автореферат ... канд. филос. наук. Киев, 1962.</w:t>
      </w:r>
      <w:r w:rsidR="00D23A18">
        <w:rPr>
          <w:rFonts w:ascii="Times New Roman" w:hAnsi="Times New Roman"/>
          <w:sz w:val="24"/>
        </w:rPr>
        <w:t>С. 109.</w:t>
      </w:r>
    </w:p>
  </w:footnote>
  <w:footnote w:id="21">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Флоря Б.Н. Отношения государства и церкви у восточных и западных славян. М., 1992.</w:t>
      </w:r>
      <w:r w:rsidR="00D23A18">
        <w:rPr>
          <w:rFonts w:ascii="Times New Roman" w:hAnsi="Times New Roman"/>
          <w:sz w:val="24"/>
        </w:rPr>
        <w:t xml:space="preserve"> С. 76.</w:t>
      </w:r>
    </w:p>
  </w:footnote>
  <w:footnote w:id="22">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Дмитриев М.В., Флоря Б.Н., Яковенко С.Г. Брестская уния 1596 г. и общественно-политическая борьба на Украине и в Белоруссии в конце XVI — начале XVII в. Часть 1. Брестская уния 1596 г. Исторические причины. М., 1996. С. 131-154.</w:t>
      </w:r>
    </w:p>
  </w:footnote>
  <w:footnote w:id="23">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Уткин А.И. Критика клерикально-националистической фальсификации роли религии и церкви в истории Украины// Вопросы атеизма. Вып. 22. Киев, 1986. С. 114-127.</w:t>
      </w:r>
    </w:p>
  </w:footnote>
  <w:footnote w:id="24">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Дмитриев М.В. Между Римом и Царьградом: генезис Брестской церковной унии 1595-1596 гг. М., 2003. С. 116-117.</w:t>
      </w:r>
    </w:p>
  </w:footnote>
  <w:footnote w:id="25">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Петрушко В.И. Проект создания униатского патриархата в Речи Посполитой в XVI веке и его возможное влияние на учреждение Московского Патриархата // Церковь и время. 2006. N 3 (36). С. 91-97.</w:t>
      </w:r>
    </w:p>
  </w:footnote>
  <w:footnote w:id="26">
    <w:p w:rsidR="00833218" w:rsidRPr="00833218" w:rsidRDefault="00833218" w:rsidP="00833218">
      <w:pPr>
        <w:pStyle w:val="a7"/>
        <w:jc w:val="both"/>
        <w:rPr>
          <w:rFonts w:ascii="Times New Roman" w:hAnsi="Times New Roman"/>
          <w:sz w:val="24"/>
        </w:rPr>
      </w:pPr>
      <w:r w:rsidRPr="00833218">
        <w:rPr>
          <w:rStyle w:val="a9"/>
          <w:rFonts w:ascii="Times New Roman" w:hAnsi="Times New Roman"/>
          <w:sz w:val="24"/>
        </w:rPr>
        <w:footnoteRef/>
      </w:r>
      <w:r w:rsidRPr="00833218">
        <w:rPr>
          <w:rFonts w:ascii="Times New Roman" w:hAnsi="Times New Roman"/>
          <w:sz w:val="24"/>
        </w:rPr>
        <w:t xml:space="preserve"> Акты, относящиеся к истории Западной России. СПб., 1851. Т. 4. N 149.</w:t>
      </w:r>
      <w:r w:rsidR="00D23A18">
        <w:rPr>
          <w:rFonts w:ascii="Times New Roman" w:hAnsi="Times New Roman"/>
          <w:sz w:val="24"/>
        </w:rPr>
        <w:t xml:space="preserve"> С. 332. </w:t>
      </w:r>
    </w:p>
  </w:footnote>
  <w:footnote w:id="27">
    <w:p w:rsidR="00833218" w:rsidRPr="00833218" w:rsidRDefault="00833218" w:rsidP="00833218">
      <w:pPr>
        <w:pStyle w:val="a7"/>
        <w:jc w:val="both"/>
        <w:rPr>
          <w:rFonts w:ascii="Times New Roman" w:hAnsi="Times New Roman"/>
          <w:sz w:val="24"/>
        </w:rPr>
      </w:pPr>
      <w:r w:rsidRPr="00833218">
        <w:rPr>
          <w:rStyle w:val="a9"/>
          <w:rFonts w:ascii="Times New Roman" w:hAnsi="Times New Roman"/>
          <w:sz w:val="24"/>
        </w:rPr>
        <w:footnoteRef/>
      </w:r>
      <w:r w:rsidRPr="00833218">
        <w:rPr>
          <w:rFonts w:ascii="Times New Roman" w:hAnsi="Times New Roman"/>
          <w:sz w:val="24"/>
        </w:rPr>
        <w:t xml:space="preserve"> Текст см. стб. 1133-1137: Апокрисис // Российская историческая библиотека. Т. 7. СПб., 1882 (Памятники полемической литературы в Западной Руси. Т. 2). Стб. 1003-1820.</w:t>
      </w:r>
    </w:p>
  </w:footnote>
  <w:footnote w:id="28">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Акты, относящиеся к истории Западной России. СПб., 1851. Т. 4. N 149.</w:t>
      </w:r>
      <w:r w:rsidR="00D23A18">
        <w:rPr>
          <w:rFonts w:ascii="Times New Roman" w:hAnsi="Times New Roman"/>
          <w:sz w:val="24"/>
        </w:rPr>
        <w:t xml:space="preserve"> С. 433. </w:t>
      </w:r>
    </w:p>
  </w:footnote>
  <w:footnote w:id="29">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Акты, относящиеся к истории Западной России. СПб., 1851. Т. 4. N 56, 63.</w:t>
      </w:r>
      <w:r w:rsidR="00D23A18">
        <w:rPr>
          <w:rFonts w:ascii="Times New Roman" w:hAnsi="Times New Roman"/>
          <w:sz w:val="24"/>
        </w:rPr>
        <w:t xml:space="preserve"> С. 976.</w:t>
      </w:r>
    </w:p>
  </w:footnote>
  <w:footnote w:id="30">
    <w:p w:rsidR="00833218" w:rsidRPr="00833218" w:rsidRDefault="00833218" w:rsidP="00833218">
      <w:pPr>
        <w:pStyle w:val="a7"/>
        <w:jc w:val="both"/>
        <w:rPr>
          <w:rFonts w:ascii="Times New Roman" w:hAnsi="Times New Roman"/>
          <w:sz w:val="24"/>
        </w:rPr>
      </w:pPr>
      <w:r>
        <w:rPr>
          <w:rStyle w:val="a9"/>
        </w:rPr>
        <w:footnoteRef/>
      </w:r>
      <w:r>
        <w:t xml:space="preserve"> </w:t>
      </w:r>
      <w:r w:rsidRPr="00833218">
        <w:rPr>
          <w:rFonts w:ascii="Times New Roman" w:hAnsi="Times New Roman"/>
          <w:sz w:val="24"/>
        </w:rPr>
        <w:t>Акты, относящиеся к истории Западной России. СПб., 1851. Т. 4. N 56, 63.</w:t>
      </w:r>
      <w:r w:rsidR="00D23A18">
        <w:rPr>
          <w:rFonts w:ascii="Times New Roman" w:hAnsi="Times New Roman"/>
          <w:sz w:val="24"/>
        </w:rPr>
        <w:t xml:space="preserve">С. 404-409. </w:t>
      </w:r>
    </w:p>
  </w:footnote>
  <w:footnote w:id="31">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Дмитриев М.В. Между Римом и Царьградом: генезис Брестской церковной унии 1595-1596 гг. М., 2003. С. 167.</w:t>
      </w:r>
    </w:p>
  </w:footnote>
  <w:footnote w:id="32">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Шавельский Г. прот. Последнее воссоединение с Православной Церковью униатов Белорусской епархии. СПб., 1910.</w:t>
      </w:r>
      <w:r w:rsidR="00D23A18">
        <w:rPr>
          <w:rFonts w:ascii="Times New Roman" w:hAnsi="Times New Roman"/>
          <w:sz w:val="24"/>
        </w:rPr>
        <w:t xml:space="preserve"> С. 667.</w:t>
      </w:r>
    </w:p>
  </w:footnote>
  <w:footnote w:id="33">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Антоний (Зубко), арх. О Греко-Унитской церкви в западном крае России. Воспоминания. СПб., 1889.</w:t>
      </w:r>
      <w:r w:rsidR="00D23A18">
        <w:rPr>
          <w:rFonts w:ascii="Times New Roman" w:hAnsi="Times New Roman"/>
          <w:sz w:val="24"/>
        </w:rPr>
        <w:t xml:space="preserve"> С. 102. </w:t>
      </w:r>
    </w:p>
  </w:footnote>
  <w:footnote w:id="34">
    <w:p w:rsidR="00833218" w:rsidRPr="00833218" w:rsidRDefault="00833218" w:rsidP="00833218">
      <w:pPr>
        <w:pStyle w:val="a7"/>
        <w:jc w:val="both"/>
        <w:rPr>
          <w:rFonts w:ascii="Times New Roman" w:hAnsi="Times New Roman"/>
        </w:rPr>
      </w:pPr>
      <w:r w:rsidRPr="00833218">
        <w:rPr>
          <w:rStyle w:val="a9"/>
          <w:rFonts w:ascii="Times New Roman" w:hAnsi="Times New Roman"/>
          <w:sz w:val="24"/>
        </w:rPr>
        <w:footnoteRef/>
      </w:r>
      <w:r w:rsidRPr="00833218">
        <w:rPr>
          <w:rFonts w:ascii="Times New Roman" w:hAnsi="Times New Roman"/>
          <w:sz w:val="24"/>
        </w:rPr>
        <w:t xml:space="preserve"> Акты, относящиеся к истории Западной России. СПб., 1851. Т. 4. N 5.</w:t>
      </w:r>
      <w:r w:rsidR="00D23A18">
        <w:rPr>
          <w:rFonts w:ascii="Times New Roman" w:hAnsi="Times New Roman"/>
          <w:sz w:val="24"/>
        </w:rPr>
        <w:t xml:space="preserve"> С. 67-69.</w:t>
      </w:r>
    </w:p>
  </w:footnote>
  <w:footnote w:id="35">
    <w:p w:rsidR="00833218" w:rsidRPr="00833218" w:rsidRDefault="00833218" w:rsidP="00833218">
      <w:pPr>
        <w:pStyle w:val="a7"/>
        <w:jc w:val="both"/>
        <w:rPr>
          <w:rFonts w:ascii="Times New Roman" w:hAnsi="Times New Roman"/>
          <w:sz w:val="24"/>
        </w:rPr>
      </w:pPr>
      <w:r w:rsidRPr="00833218">
        <w:rPr>
          <w:rStyle w:val="a9"/>
          <w:rFonts w:ascii="Times New Roman" w:hAnsi="Times New Roman"/>
          <w:sz w:val="24"/>
        </w:rPr>
        <w:footnoteRef/>
      </w:r>
      <w:r w:rsidRPr="00833218">
        <w:rPr>
          <w:rFonts w:ascii="Times New Roman" w:hAnsi="Times New Roman"/>
          <w:sz w:val="24"/>
        </w:rPr>
        <w:t xml:space="preserve"> Шавельский Г. прот. Последнее воссоединение с Православной Церковью униатов Белорусской епархии. СПб., 1910.</w:t>
      </w:r>
      <w:r w:rsidR="00D23A18">
        <w:rPr>
          <w:rFonts w:ascii="Times New Roman" w:hAnsi="Times New Roman"/>
          <w:sz w:val="24"/>
        </w:rPr>
        <w:t xml:space="preserve"> С. 87.</w:t>
      </w:r>
    </w:p>
  </w:footnote>
  <w:footnote w:id="36">
    <w:p w:rsidR="00833218" w:rsidRPr="00D23A18" w:rsidRDefault="00833218" w:rsidP="00833218">
      <w:pPr>
        <w:pStyle w:val="a7"/>
        <w:jc w:val="both"/>
        <w:rPr>
          <w:rFonts w:ascii="Times New Roman" w:hAnsi="Times New Roman"/>
          <w:sz w:val="24"/>
          <w:lang w:val="en-US"/>
        </w:rPr>
      </w:pPr>
      <w:r>
        <w:rPr>
          <w:rStyle w:val="a9"/>
        </w:rPr>
        <w:footnoteRef/>
      </w:r>
      <w:r>
        <w:t xml:space="preserve"> </w:t>
      </w:r>
      <w:r w:rsidRPr="00833218">
        <w:rPr>
          <w:rFonts w:ascii="Times New Roman" w:hAnsi="Times New Roman"/>
          <w:sz w:val="24"/>
        </w:rPr>
        <w:t xml:space="preserve">Яковенко С.Г. Брестская церковная уния: политические и идеологические аспекты (вт. пол. </w:t>
      </w:r>
      <w:r w:rsidRPr="0047011A">
        <w:rPr>
          <w:rFonts w:ascii="Times New Roman" w:hAnsi="Times New Roman"/>
          <w:sz w:val="24"/>
          <w:lang w:val="en-US"/>
        </w:rPr>
        <w:t xml:space="preserve">XVI </w:t>
      </w:r>
      <w:r w:rsidRPr="00833218">
        <w:rPr>
          <w:rFonts w:ascii="Times New Roman" w:hAnsi="Times New Roman"/>
          <w:sz w:val="24"/>
        </w:rPr>
        <w:t>в</w:t>
      </w:r>
      <w:r w:rsidRPr="0047011A">
        <w:rPr>
          <w:rFonts w:ascii="Times New Roman" w:hAnsi="Times New Roman"/>
          <w:sz w:val="24"/>
          <w:lang w:val="en-US"/>
        </w:rPr>
        <w:t xml:space="preserve">.). </w:t>
      </w:r>
      <w:r w:rsidRPr="00833218">
        <w:rPr>
          <w:rFonts w:ascii="Times New Roman" w:hAnsi="Times New Roman"/>
          <w:sz w:val="24"/>
        </w:rPr>
        <w:t>Автореферат</w:t>
      </w:r>
      <w:r w:rsidRPr="0047011A">
        <w:rPr>
          <w:rFonts w:ascii="Times New Roman" w:hAnsi="Times New Roman"/>
          <w:sz w:val="24"/>
          <w:lang w:val="en-US"/>
        </w:rPr>
        <w:t xml:space="preserve"> ... </w:t>
      </w:r>
      <w:r w:rsidRPr="00833218">
        <w:rPr>
          <w:rFonts w:ascii="Times New Roman" w:hAnsi="Times New Roman"/>
          <w:sz w:val="24"/>
        </w:rPr>
        <w:t>канд</w:t>
      </w:r>
      <w:r w:rsidRPr="0047011A">
        <w:rPr>
          <w:rFonts w:ascii="Times New Roman" w:hAnsi="Times New Roman"/>
          <w:sz w:val="24"/>
          <w:lang w:val="en-US"/>
        </w:rPr>
        <w:t xml:space="preserve">. </w:t>
      </w:r>
      <w:r w:rsidRPr="00833218">
        <w:rPr>
          <w:rFonts w:ascii="Times New Roman" w:hAnsi="Times New Roman"/>
          <w:sz w:val="24"/>
        </w:rPr>
        <w:t>истор</w:t>
      </w:r>
      <w:r w:rsidRPr="00D23A18">
        <w:rPr>
          <w:rFonts w:ascii="Times New Roman" w:hAnsi="Times New Roman"/>
          <w:sz w:val="24"/>
          <w:lang w:val="en-US"/>
        </w:rPr>
        <w:t xml:space="preserve">. </w:t>
      </w:r>
      <w:r w:rsidRPr="00833218">
        <w:rPr>
          <w:rFonts w:ascii="Times New Roman" w:hAnsi="Times New Roman"/>
          <w:sz w:val="24"/>
        </w:rPr>
        <w:t>наук</w:t>
      </w:r>
      <w:r w:rsidRPr="00D23A18">
        <w:rPr>
          <w:rFonts w:ascii="Times New Roman" w:hAnsi="Times New Roman"/>
          <w:sz w:val="24"/>
          <w:lang w:val="en-US"/>
        </w:rPr>
        <w:t xml:space="preserve">. </w:t>
      </w:r>
      <w:r w:rsidRPr="00833218">
        <w:rPr>
          <w:rFonts w:ascii="Times New Roman" w:hAnsi="Times New Roman"/>
          <w:sz w:val="24"/>
        </w:rPr>
        <w:t>М</w:t>
      </w:r>
      <w:r w:rsidRPr="00D23A18">
        <w:rPr>
          <w:rFonts w:ascii="Times New Roman" w:hAnsi="Times New Roman"/>
          <w:sz w:val="24"/>
          <w:lang w:val="en-US"/>
        </w:rPr>
        <w:t>., 1987.</w:t>
      </w:r>
      <w:r w:rsidR="00D23A18" w:rsidRPr="00D23A18">
        <w:rPr>
          <w:rFonts w:ascii="Times New Roman" w:hAnsi="Times New Roman"/>
          <w:sz w:val="24"/>
          <w:lang w:val="en-US"/>
        </w:rPr>
        <w:t xml:space="preserve"> </w:t>
      </w:r>
      <w:r w:rsidR="00D23A18">
        <w:rPr>
          <w:rFonts w:ascii="Times New Roman" w:hAnsi="Times New Roman"/>
          <w:sz w:val="24"/>
        </w:rPr>
        <w:t>С</w:t>
      </w:r>
      <w:r w:rsidR="00D23A18" w:rsidRPr="0047011A">
        <w:rPr>
          <w:rFonts w:ascii="Times New Roman" w:hAnsi="Times New Roman"/>
          <w:sz w:val="24"/>
          <w:lang w:val="en-US"/>
        </w:rPr>
        <w:t xml:space="preserve">. 65. </w:t>
      </w:r>
    </w:p>
  </w:footnote>
  <w:footnote w:id="37">
    <w:p w:rsidR="00833218" w:rsidRPr="0047011A" w:rsidRDefault="00833218" w:rsidP="00EF799D">
      <w:pPr>
        <w:pStyle w:val="a7"/>
        <w:jc w:val="both"/>
        <w:rPr>
          <w:rFonts w:ascii="Times New Roman" w:hAnsi="Times New Roman"/>
          <w:sz w:val="24"/>
          <w:szCs w:val="24"/>
          <w:lang w:val="en-US"/>
        </w:rPr>
      </w:pPr>
      <w:r w:rsidRPr="00EF799D">
        <w:rPr>
          <w:rStyle w:val="a9"/>
          <w:rFonts w:ascii="Times New Roman" w:hAnsi="Times New Roman"/>
          <w:sz w:val="24"/>
          <w:szCs w:val="24"/>
        </w:rPr>
        <w:footnoteRef/>
      </w:r>
      <w:r w:rsidRPr="00EF799D">
        <w:rPr>
          <w:rFonts w:ascii="Times New Roman" w:hAnsi="Times New Roman"/>
          <w:sz w:val="24"/>
          <w:szCs w:val="24"/>
          <w:lang w:val="en-US"/>
        </w:rPr>
        <w:t xml:space="preserve"> </w:t>
      </w:r>
      <w:r w:rsidR="00EF799D" w:rsidRPr="00EF799D">
        <w:rPr>
          <w:rFonts w:ascii="Times New Roman" w:hAnsi="Times New Roman"/>
          <w:sz w:val="24"/>
          <w:szCs w:val="24"/>
          <w:lang w:val="en-US"/>
        </w:rPr>
        <w:t xml:space="preserve">Halecki O. From Florence to Brest (1439-1596). </w:t>
      </w:r>
      <w:r w:rsidR="00EF799D" w:rsidRPr="00D23A18">
        <w:rPr>
          <w:rFonts w:ascii="Times New Roman" w:hAnsi="Times New Roman"/>
          <w:sz w:val="24"/>
          <w:szCs w:val="24"/>
          <w:lang w:val="en-US"/>
        </w:rPr>
        <w:t>Hamden 1968.</w:t>
      </w:r>
      <w:r w:rsidR="00D23A18" w:rsidRPr="00D23A18">
        <w:rPr>
          <w:rFonts w:ascii="Times New Roman" w:hAnsi="Times New Roman"/>
          <w:sz w:val="24"/>
          <w:szCs w:val="24"/>
          <w:lang w:val="en-US"/>
        </w:rPr>
        <w:t xml:space="preserve"> </w:t>
      </w:r>
      <w:r w:rsidR="00D23A18">
        <w:rPr>
          <w:rFonts w:ascii="Times New Roman" w:hAnsi="Times New Roman"/>
          <w:sz w:val="24"/>
          <w:szCs w:val="24"/>
        </w:rPr>
        <w:t>С</w:t>
      </w:r>
      <w:r w:rsidR="00D23A18" w:rsidRPr="00D23A18">
        <w:rPr>
          <w:rFonts w:ascii="Times New Roman" w:hAnsi="Times New Roman"/>
          <w:sz w:val="24"/>
          <w:szCs w:val="24"/>
          <w:lang w:val="en-US"/>
        </w:rPr>
        <w:t xml:space="preserve">. </w:t>
      </w:r>
      <w:r w:rsidR="00D23A18" w:rsidRPr="0047011A">
        <w:rPr>
          <w:rFonts w:ascii="Times New Roman" w:hAnsi="Times New Roman"/>
          <w:sz w:val="24"/>
          <w:szCs w:val="24"/>
          <w:lang w:val="en-US"/>
        </w:rPr>
        <w:t xml:space="preserve">32. </w:t>
      </w:r>
    </w:p>
  </w:footnote>
  <w:footnote w:id="38">
    <w:p w:rsidR="00EF799D" w:rsidRPr="00D23A18" w:rsidRDefault="00EF799D" w:rsidP="00EF799D">
      <w:pPr>
        <w:pStyle w:val="a7"/>
        <w:jc w:val="both"/>
        <w:rPr>
          <w:rFonts w:ascii="Times New Roman" w:hAnsi="Times New Roman"/>
          <w:sz w:val="24"/>
          <w:szCs w:val="24"/>
        </w:rPr>
      </w:pPr>
      <w:r w:rsidRPr="00EF799D">
        <w:rPr>
          <w:rStyle w:val="a9"/>
          <w:rFonts w:ascii="Times New Roman" w:hAnsi="Times New Roman"/>
          <w:sz w:val="24"/>
          <w:szCs w:val="24"/>
        </w:rPr>
        <w:footnoteRef/>
      </w:r>
      <w:r w:rsidRPr="00EF799D">
        <w:rPr>
          <w:rFonts w:ascii="Times New Roman" w:hAnsi="Times New Roman"/>
          <w:sz w:val="24"/>
          <w:szCs w:val="24"/>
          <w:lang w:val="en-US"/>
        </w:rPr>
        <w:t xml:space="preserve"> Moncak I. Florentine Ecumenism in the Kyivan Church. </w:t>
      </w:r>
      <w:r w:rsidRPr="00D23A18">
        <w:rPr>
          <w:rFonts w:ascii="Times New Roman" w:hAnsi="Times New Roman"/>
          <w:sz w:val="24"/>
          <w:szCs w:val="24"/>
          <w:lang w:val="en-US"/>
        </w:rPr>
        <w:t>Rome</w:t>
      </w:r>
      <w:r w:rsidRPr="0047011A">
        <w:rPr>
          <w:rFonts w:ascii="Times New Roman" w:hAnsi="Times New Roman"/>
          <w:sz w:val="24"/>
          <w:szCs w:val="24"/>
        </w:rPr>
        <w:t>, 1987.</w:t>
      </w:r>
      <w:r w:rsidR="00D23A18">
        <w:rPr>
          <w:rFonts w:ascii="Times New Roman" w:hAnsi="Times New Roman"/>
          <w:sz w:val="24"/>
          <w:szCs w:val="24"/>
        </w:rPr>
        <w:t xml:space="preserve">С. 12-15. </w:t>
      </w:r>
    </w:p>
  </w:footnote>
  <w:footnote w:id="39">
    <w:p w:rsidR="00EF799D" w:rsidRPr="002C6677" w:rsidRDefault="00EF799D" w:rsidP="00EF799D">
      <w:pPr>
        <w:pStyle w:val="a7"/>
        <w:jc w:val="both"/>
        <w:rPr>
          <w:rFonts w:ascii="Times New Roman" w:hAnsi="Times New Roman"/>
          <w:sz w:val="24"/>
          <w:szCs w:val="24"/>
        </w:rPr>
      </w:pPr>
      <w:r w:rsidRPr="00EF799D">
        <w:rPr>
          <w:rStyle w:val="a9"/>
          <w:rFonts w:ascii="Times New Roman" w:hAnsi="Times New Roman"/>
          <w:sz w:val="24"/>
          <w:szCs w:val="24"/>
        </w:rPr>
        <w:footnoteRef/>
      </w:r>
      <w:r w:rsidRPr="0047011A">
        <w:rPr>
          <w:rFonts w:ascii="Times New Roman" w:hAnsi="Times New Roman"/>
          <w:sz w:val="24"/>
          <w:szCs w:val="24"/>
        </w:rPr>
        <w:t xml:space="preserve"> </w:t>
      </w:r>
      <w:r w:rsidRPr="002C6677">
        <w:rPr>
          <w:rFonts w:ascii="Times New Roman" w:hAnsi="Times New Roman"/>
          <w:sz w:val="24"/>
          <w:szCs w:val="24"/>
        </w:rPr>
        <w:t>Плохий</w:t>
      </w:r>
      <w:r w:rsidRPr="0047011A">
        <w:rPr>
          <w:rFonts w:ascii="Times New Roman" w:hAnsi="Times New Roman"/>
          <w:sz w:val="24"/>
          <w:szCs w:val="24"/>
        </w:rPr>
        <w:t xml:space="preserve"> </w:t>
      </w:r>
      <w:r w:rsidRPr="002C6677">
        <w:rPr>
          <w:rFonts w:ascii="Times New Roman" w:hAnsi="Times New Roman"/>
          <w:sz w:val="24"/>
          <w:szCs w:val="24"/>
        </w:rPr>
        <w:t>С</w:t>
      </w:r>
      <w:r w:rsidRPr="0047011A">
        <w:rPr>
          <w:rFonts w:ascii="Times New Roman" w:hAnsi="Times New Roman"/>
          <w:sz w:val="24"/>
          <w:szCs w:val="24"/>
        </w:rPr>
        <w:t>.</w:t>
      </w:r>
      <w:r w:rsidRPr="002C6677">
        <w:rPr>
          <w:rFonts w:ascii="Times New Roman" w:hAnsi="Times New Roman"/>
          <w:sz w:val="24"/>
          <w:szCs w:val="24"/>
        </w:rPr>
        <w:t>Н</w:t>
      </w:r>
      <w:r w:rsidRPr="0047011A">
        <w:rPr>
          <w:rFonts w:ascii="Times New Roman" w:hAnsi="Times New Roman"/>
          <w:sz w:val="24"/>
          <w:szCs w:val="24"/>
        </w:rPr>
        <w:t xml:space="preserve">. </w:t>
      </w:r>
      <w:r w:rsidRPr="002C6677">
        <w:rPr>
          <w:rFonts w:ascii="Times New Roman" w:hAnsi="Times New Roman"/>
          <w:sz w:val="24"/>
          <w:szCs w:val="24"/>
        </w:rPr>
        <w:t>Папство</w:t>
      </w:r>
      <w:r w:rsidRPr="0047011A">
        <w:rPr>
          <w:rFonts w:ascii="Times New Roman" w:hAnsi="Times New Roman"/>
          <w:sz w:val="24"/>
          <w:szCs w:val="24"/>
        </w:rPr>
        <w:t xml:space="preserve"> </w:t>
      </w:r>
      <w:r w:rsidRPr="002C6677">
        <w:rPr>
          <w:rFonts w:ascii="Times New Roman" w:hAnsi="Times New Roman"/>
          <w:sz w:val="24"/>
          <w:szCs w:val="24"/>
        </w:rPr>
        <w:t>и</w:t>
      </w:r>
      <w:r w:rsidRPr="0047011A">
        <w:rPr>
          <w:rFonts w:ascii="Times New Roman" w:hAnsi="Times New Roman"/>
          <w:sz w:val="24"/>
          <w:szCs w:val="24"/>
        </w:rPr>
        <w:t xml:space="preserve"> </w:t>
      </w:r>
      <w:r w:rsidRPr="002C6677">
        <w:rPr>
          <w:rFonts w:ascii="Times New Roman" w:hAnsi="Times New Roman"/>
          <w:sz w:val="24"/>
          <w:szCs w:val="24"/>
        </w:rPr>
        <w:t>Украина</w:t>
      </w:r>
      <w:r w:rsidRPr="0047011A">
        <w:rPr>
          <w:rFonts w:ascii="Times New Roman" w:hAnsi="Times New Roman"/>
          <w:sz w:val="24"/>
          <w:szCs w:val="24"/>
        </w:rPr>
        <w:t xml:space="preserve">. </w:t>
      </w:r>
      <w:r w:rsidRPr="002C6677">
        <w:rPr>
          <w:rFonts w:ascii="Times New Roman" w:hAnsi="Times New Roman"/>
          <w:sz w:val="24"/>
          <w:szCs w:val="24"/>
        </w:rPr>
        <w:t>Политика</w:t>
      </w:r>
      <w:r w:rsidRPr="0047011A">
        <w:rPr>
          <w:rFonts w:ascii="Times New Roman" w:hAnsi="Times New Roman"/>
          <w:sz w:val="24"/>
          <w:szCs w:val="24"/>
        </w:rPr>
        <w:t xml:space="preserve"> </w:t>
      </w:r>
      <w:r w:rsidRPr="002C6677">
        <w:rPr>
          <w:rFonts w:ascii="Times New Roman" w:hAnsi="Times New Roman"/>
          <w:sz w:val="24"/>
          <w:szCs w:val="24"/>
        </w:rPr>
        <w:t>Римской</w:t>
      </w:r>
      <w:r w:rsidRPr="0047011A">
        <w:rPr>
          <w:rFonts w:ascii="Times New Roman" w:hAnsi="Times New Roman"/>
          <w:sz w:val="24"/>
          <w:szCs w:val="24"/>
        </w:rPr>
        <w:t xml:space="preserve"> </w:t>
      </w:r>
      <w:r w:rsidRPr="002C6677">
        <w:rPr>
          <w:rFonts w:ascii="Times New Roman" w:hAnsi="Times New Roman"/>
          <w:sz w:val="24"/>
          <w:szCs w:val="24"/>
        </w:rPr>
        <w:t>курии</w:t>
      </w:r>
      <w:r w:rsidRPr="0047011A">
        <w:rPr>
          <w:rFonts w:ascii="Times New Roman" w:hAnsi="Times New Roman"/>
          <w:sz w:val="24"/>
          <w:szCs w:val="24"/>
        </w:rPr>
        <w:t xml:space="preserve"> </w:t>
      </w:r>
      <w:r w:rsidRPr="002C6677">
        <w:rPr>
          <w:rFonts w:ascii="Times New Roman" w:hAnsi="Times New Roman"/>
          <w:sz w:val="24"/>
          <w:szCs w:val="24"/>
        </w:rPr>
        <w:t>на украинских землях в XVI-XVII вв. Киев, 1989.</w:t>
      </w:r>
      <w:r w:rsidR="00D23A18">
        <w:rPr>
          <w:rFonts w:ascii="Times New Roman" w:hAnsi="Times New Roman"/>
          <w:sz w:val="24"/>
          <w:szCs w:val="24"/>
        </w:rPr>
        <w:t xml:space="preserve"> С. 88. </w:t>
      </w:r>
    </w:p>
  </w:footnote>
  <w:footnote w:id="40">
    <w:p w:rsidR="00EF799D" w:rsidRPr="002C6677" w:rsidRDefault="00EF799D" w:rsidP="00EF799D">
      <w:pPr>
        <w:pStyle w:val="a7"/>
        <w:jc w:val="both"/>
        <w:rPr>
          <w:rFonts w:ascii="Times New Roman" w:hAnsi="Times New Roman"/>
          <w:sz w:val="24"/>
          <w:szCs w:val="24"/>
        </w:rPr>
      </w:pPr>
      <w:r w:rsidRPr="002C6677">
        <w:rPr>
          <w:rStyle w:val="a9"/>
          <w:rFonts w:ascii="Times New Roman" w:hAnsi="Times New Roman"/>
          <w:sz w:val="24"/>
          <w:szCs w:val="24"/>
        </w:rPr>
        <w:footnoteRef/>
      </w:r>
      <w:r w:rsidRPr="002C6677">
        <w:rPr>
          <w:rFonts w:ascii="Times New Roman" w:hAnsi="Times New Roman"/>
          <w:sz w:val="24"/>
          <w:szCs w:val="24"/>
        </w:rPr>
        <w:t xml:space="preserve"> Яковенко С.Г. Брестская церковная уния: политические и идеологические аспекты (вт. пол. XVI в.). Автореферат ... канд. истор. наук. М., 1987.</w:t>
      </w:r>
      <w:r w:rsidR="00D23A18">
        <w:rPr>
          <w:rFonts w:ascii="Times New Roman" w:hAnsi="Times New Roman"/>
          <w:sz w:val="24"/>
          <w:szCs w:val="24"/>
        </w:rPr>
        <w:t xml:space="preserve"> С. 92. </w:t>
      </w:r>
    </w:p>
  </w:footnote>
  <w:footnote w:id="41">
    <w:p w:rsidR="00EF799D" w:rsidRPr="0047011A" w:rsidRDefault="00EF799D" w:rsidP="00EF799D">
      <w:pPr>
        <w:pStyle w:val="a7"/>
        <w:jc w:val="both"/>
        <w:rPr>
          <w:lang w:val="en-US"/>
        </w:rPr>
      </w:pPr>
      <w:r w:rsidRPr="002C6677">
        <w:rPr>
          <w:rStyle w:val="a9"/>
          <w:rFonts w:ascii="Times New Roman" w:hAnsi="Times New Roman"/>
          <w:sz w:val="24"/>
          <w:szCs w:val="24"/>
        </w:rPr>
        <w:footnoteRef/>
      </w:r>
      <w:r w:rsidRPr="002C6677">
        <w:rPr>
          <w:rFonts w:ascii="Times New Roman" w:hAnsi="Times New Roman"/>
          <w:sz w:val="24"/>
          <w:szCs w:val="24"/>
        </w:rPr>
        <w:t xml:space="preserve"> Флоря Б.Н. Брестские синоды и Брестская уния // Католицизм и православие в Средние века (Славяне и их соседи. Вып</w:t>
      </w:r>
      <w:r w:rsidRPr="0047011A">
        <w:rPr>
          <w:rFonts w:ascii="Times New Roman" w:hAnsi="Times New Roman"/>
          <w:sz w:val="24"/>
          <w:szCs w:val="24"/>
          <w:lang w:val="en-US"/>
        </w:rPr>
        <w:t xml:space="preserve">. 3). </w:t>
      </w:r>
      <w:r w:rsidRPr="002C6677">
        <w:rPr>
          <w:rFonts w:ascii="Times New Roman" w:hAnsi="Times New Roman"/>
          <w:sz w:val="24"/>
          <w:szCs w:val="24"/>
        </w:rPr>
        <w:t>М</w:t>
      </w:r>
      <w:r w:rsidRPr="00D23A18">
        <w:rPr>
          <w:rFonts w:ascii="Times New Roman" w:hAnsi="Times New Roman"/>
          <w:sz w:val="24"/>
          <w:szCs w:val="24"/>
          <w:lang w:val="en-US"/>
        </w:rPr>
        <w:t xml:space="preserve">., </w:t>
      </w:r>
      <w:r w:rsidRPr="002C6677">
        <w:rPr>
          <w:rFonts w:ascii="Times New Roman" w:hAnsi="Times New Roman"/>
          <w:sz w:val="24"/>
          <w:szCs w:val="24"/>
          <w:lang w:val="en-US"/>
        </w:rPr>
        <w:t>1991.</w:t>
      </w:r>
      <w:r w:rsidR="00D23A18" w:rsidRPr="00D23A18">
        <w:rPr>
          <w:rFonts w:ascii="Times New Roman" w:hAnsi="Times New Roman"/>
          <w:sz w:val="24"/>
          <w:szCs w:val="24"/>
          <w:lang w:val="en-US"/>
        </w:rPr>
        <w:t xml:space="preserve"> </w:t>
      </w:r>
      <w:r w:rsidR="00D23A18">
        <w:rPr>
          <w:rFonts w:ascii="Times New Roman" w:hAnsi="Times New Roman"/>
          <w:sz w:val="24"/>
          <w:szCs w:val="24"/>
        </w:rPr>
        <w:t>С</w:t>
      </w:r>
      <w:r w:rsidR="00D23A18" w:rsidRPr="00D23A18">
        <w:rPr>
          <w:rFonts w:ascii="Times New Roman" w:hAnsi="Times New Roman"/>
          <w:sz w:val="24"/>
          <w:szCs w:val="24"/>
          <w:lang w:val="en-US"/>
        </w:rPr>
        <w:t xml:space="preserve">. </w:t>
      </w:r>
      <w:r w:rsidR="00D23A18" w:rsidRPr="0047011A">
        <w:rPr>
          <w:rFonts w:ascii="Times New Roman" w:hAnsi="Times New Roman"/>
          <w:sz w:val="24"/>
          <w:szCs w:val="24"/>
          <w:lang w:val="en-US"/>
        </w:rPr>
        <w:t>65-66.</w:t>
      </w:r>
    </w:p>
  </w:footnote>
  <w:footnote w:id="42">
    <w:p w:rsidR="00EF799D" w:rsidRPr="00D23A18" w:rsidRDefault="00EF799D" w:rsidP="00EF799D">
      <w:pPr>
        <w:pStyle w:val="a7"/>
        <w:jc w:val="both"/>
        <w:rPr>
          <w:rFonts w:ascii="Times New Roman" w:hAnsi="Times New Roman"/>
          <w:lang w:val="en-US"/>
        </w:rPr>
      </w:pPr>
      <w:r w:rsidRPr="00EF799D">
        <w:rPr>
          <w:rStyle w:val="a9"/>
          <w:rFonts w:ascii="Times New Roman" w:hAnsi="Times New Roman"/>
          <w:sz w:val="24"/>
        </w:rPr>
        <w:footnoteRef/>
      </w:r>
      <w:r w:rsidRPr="00EF799D">
        <w:rPr>
          <w:rFonts w:ascii="Times New Roman" w:hAnsi="Times New Roman"/>
          <w:sz w:val="24"/>
          <w:lang w:val="en-US"/>
        </w:rPr>
        <w:t xml:space="preserve"> Krajcar . Jesuits and the Genesis of the Union of Brest// OCP. </w:t>
      </w:r>
      <w:r w:rsidR="00D23A18">
        <w:rPr>
          <w:rFonts w:ascii="Times New Roman" w:hAnsi="Times New Roman"/>
          <w:sz w:val="24"/>
          <w:lang w:val="en-US"/>
        </w:rPr>
        <w:t xml:space="preserve">XXXI (1978). </w:t>
      </w:r>
      <w:r w:rsidR="00D23A18">
        <w:rPr>
          <w:rFonts w:ascii="Times New Roman" w:hAnsi="Times New Roman"/>
          <w:sz w:val="24"/>
        </w:rPr>
        <w:t>С</w:t>
      </w:r>
      <w:r w:rsidRPr="00D23A18">
        <w:rPr>
          <w:rFonts w:ascii="Times New Roman" w:hAnsi="Times New Roman"/>
          <w:sz w:val="24"/>
          <w:lang w:val="en-US"/>
        </w:rPr>
        <w:t>. 131-153.</w:t>
      </w:r>
    </w:p>
  </w:footnote>
  <w:footnote w:id="43">
    <w:p w:rsidR="00EF799D" w:rsidRPr="0047011A" w:rsidRDefault="00EF799D" w:rsidP="00EF799D">
      <w:pPr>
        <w:pStyle w:val="a7"/>
        <w:jc w:val="both"/>
        <w:rPr>
          <w:rFonts w:ascii="Times New Roman" w:hAnsi="Times New Roman"/>
          <w:lang w:val="en-US"/>
        </w:rPr>
      </w:pPr>
      <w:r w:rsidRPr="00EF799D">
        <w:rPr>
          <w:rStyle w:val="a9"/>
          <w:rFonts w:ascii="Times New Roman" w:hAnsi="Times New Roman"/>
          <w:sz w:val="24"/>
        </w:rPr>
        <w:footnoteRef/>
      </w:r>
      <w:r w:rsidRPr="00EF799D">
        <w:rPr>
          <w:rFonts w:ascii="Times New Roman" w:hAnsi="Times New Roman"/>
          <w:sz w:val="24"/>
          <w:lang w:val="en-US"/>
        </w:rPr>
        <w:t xml:space="preserve"> Gudziak </w:t>
      </w:r>
      <w:r w:rsidRPr="00EF799D">
        <w:rPr>
          <w:rFonts w:ascii="Times New Roman" w:hAnsi="Times New Roman"/>
          <w:sz w:val="24"/>
        </w:rPr>
        <w:t>В</w:t>
      </w:r>
      <w:r w:rsidRPr="00EF799D">
        <w:rPr>
          <w:rFonts w:ascii="Times New Roman" w:hAnsi="Times New Roman"/>
          <w:sz w:val="24"/>
          <w:lang w:val="en-US"/>
        </w:rPr>
        <w:t xml:space="preserve">. A. Crisis and Reform. The Kievan Metropolinale, the Patriarchate of Constantinople and the Genesis of the Union of Brest. </w:t>
      </w:r>
      <w:r w:rsidRPr="006267F2">
        <w:rPr>
          <w:rFonts w:ascii="Times New Roman" w:hAnsi="Times New Roman"/>
          <w:sz w:val="24"/>
          <w:lang w:val="en-US"/>
        </w:rPr>
        <w:t>Cambridge</w:t>
      </w:r>
      <w:r w:rsidRPr="0047011A">
        <w:rPr>
          <w:rFonts w:ascii="Times New Roman" w:hAnsi="Times New Roman"/>
          <w:sz w:val="24"/>
          <w:lang w:val="en-US"/>
        </w:rPr>
        <w:t xml:space="preserve">: </w:t>
      </w:r>
      <w:r w:rsidRPr="006267F2">
        <w:rPr>
          <w:rFonts w:ascii="Times New Roman" w:hAnsi="Times New Roman"/>
          <w:sz w:val="24"/>
          <w:lang w:val="en-US"/>
        </w:rPr>
        <w:t>Harvard</w:t>
      </w:r>
      <w:r w:rsidRPr="0047011A">
        <w:rPr>
          <w:rFonts w:ascii="Times New Roman" w:hAnsi="Times New Roman"/>
          <w:sz w:val="24"/>
          <w:lang w:val="en-US"/>
        </w:rPr>
        <w:t xml:space="preserve"> </w:t>
      </w:r>
      <w:r w:rsidRPr="006267F2">
        <w:rPr>
          <w:rFonts w:ascii="Times New Roman" w:hAnsi="Times New Roman"/>
          <w:sz w:val="24"/>
          <w:lang w:val="en-US"/>
        </w:rPr>
        <w:t>University</w:t>
      </w:r>
      <w:r w:rsidRPr="0047011A">
        <w:rPr>
          <w:rFonts w:ascii="Times New Roman" w:hAnsi="Times New Roman"/>
          <w:sz w:val="24"/>
          <w:lang w:val="en-US"/>
        </w:rPr>
        <w:t xml:space="preserve"> </w:t>
      </w:r>
      <w:r w:rsidRPr="006267F2">
        <w:rPr>
          <w:rFonts w:ascii="Times New Roman" w:hAnsi="Times New Roman"/>
          <w:sz w:val="24"/>
          <w:lang w:val="en-US"/>
        </w:rPr>
        <w:t>Press</w:t>
      </w:r>
      <w:r w:rsidRPr="0047011A">
        <w:rPr>
          <w:rFonts w:ascii="Times New Roman" w:hAnsi="Times New Roman"/>
          <w:sz w:val="24"/>
          <w:lang w:val="en-US"/>
        </w:rPr>
        <w:t>, 1996.</w:t>
      </w:r>
      <w:r w:rsidR="00D23A18" w:rsidRPr="0047011A">
        <w:rPr>
          <w:rFonts w:ascii="Times New Roman" w:hAnsi="Times New Roman"/>
          <w:sz w:val="24"/>
          <w:lang w:val="en-US"/>
        </w:rPr>
        <w:t xml:space="preserve"> </w:t>
      </w:r>
      <w:r w:rsidR="00D23A18">
        <w:rPr>
          <w:rFonts w:ascii="Times New Roman" w:hAnsi="Times New Roman"/>
          <w:sz w:val="24"/>
        </w:rPr>
        <w:t>С</w:t>
      </w:r>
      <w:r w:rsidR="00D23A18" w:rsidRPr="0047011A">
        <w:rPr>
          <w:rFonts w:ascii="Times New Roman" w:hAnsi="Times New Roman"/>
          <w:sz w:val="24"/>
          <w:lang w:val="en-US"/>
        </w:rPr>
        <w:t>. 65.-69.</w:t>
      </w:r>
    </w:p>
  </w:footnote>
  <w:footnote w:id="44">
    <w:p w:rsidR="00EF799D" w:rsidRPr="00EF799D" w:rsidRDefault="00EF799D" w:rsidP="00EF799D">
      <w:pPr>
        <w:pStyle w:val="a7"/>
        <w:jc w:val="both"/>
        <w:rPr>
          <w:rFonts w:ascii="Times New Roman" w:hAnsi="Times New Roman"/>
        </w:rPr>
      </w:pPr>
      <w:r w:rsidRPr="00EF799D">
        <w:rPr>
          <w:rStyle w:val="a9"/>
          <w:rFonts w:ascii="Times New Roman" w:hAnsi="Times New Roman"/>
          <w:sz w:val="24"/>
        </w:rPr>
        <w:footnoteRef/>
      </w:r>
      <w:r w:rsidRPr="0047011A">
        <w:rPr>
          <w:rFonts w:ascii="Times New Roman" w:hAnsi="Times New Roman"/>
          <w:sz w:val="24"/>
          <w:lang w:val="en-US"/>
        </w:rPr>
        <w:t xml:space="preserve"> </w:t>
      </w:r>
      <w:r w:rsidRPr="00EF799D">
        <w:rPr>
          <w:rFonts w:ascii="Times New Roman" w:hAnsi="Times New Roman"/>
          <w:sz w:val="24"/>
        </w:rPr>
        <w:t>Брестская</w:t>
      </w:r>
      <w:r w:rsidRPr="0047011A">
        <w:rPr>
          <w:rFonts w:ascii="Times New Roman" w:hAnsi="Times New Roman"/>
          <w:sz w:val="24"/>
          <w:lang w:val="en-US"/>
        </w:rPr>
        <w:t xml:space="preserve"> </w:t>
      </w:r>
      <w:r w:rsidRPr="00EF799D">
        <w:rPr>
          <w:rFonts w:ascii="Times New Roman" w:hAnsi="Times New Roman"/>
          <w:sz w:val="24"/>
        </w:rPr>
        <w:t>уния</w:t>
      </w:r>
      <w:r w:rsidRPr="0047011A">
        <w:rPr>
          <w:rFonts w:ascii="Times New Roman" w:hAnsi="Times New Roman"/>
          <w:sz w:val="24"/>
          <w:lang w:val="en-US"/>
        </w:rPr>
        <w:t xml:space="preserve">. / </w:t>
      </w:r>
      <w:r w:rsidRPr="00EF799D">
        <w:rPr>
          <w:rFonts w:ascii="Times New Roman" w:hAnsi="Times New Roman"/>
          <w:sz w:val="24"/>
        </w:rPr>
        <w:t>Православная</w:t>
      </w:r>
      <w:r w:rsidRPr="0047011A">
        <w:rPr>
          <w:rFonts w:ascii="Times New Roman" w:hAnsi="Times New Roman"/>
          <w:sz w:val="24"/>
          <w:lang w:val="en-US"/>
        </w:rPr>
        <w:t xml:space="preserve"> </w:t>
      </w:r>
      <w:r w:rsidRPr="00EF799D">
        <w:rPr>
          <w:rFonts w:ascii="Times New Roman" w:hAnsi="Times New Roman"/>
          <w:sz w:val="24"/>
        </w:rPr>
        <w:t>энциклопедия</w:t>
      </w:r>
      <w:r w:rsidRPr="0047011A">
        <w:rPr>
          <w:rFonts w:ascii="Times New Roman" w:hAnsi="Times New Roman"/>
          <w:sz w:val="24"/>
          <w:lang w:val="en-US"/>
        </w:rPr>
        <w:t xml:space="preserve">. </w:t>
      </w:r>
      <w:r w:rsidRPr="00EF799D">
        <w:rPr>
          <w:rFonts w:ascii="Times New Roman" w:hAnsi="Times New Roman"/>
          <w:sz w:val="24"/>
        </w:rPr>
        <w:t>Том</w:t>
      </w:r>
      <w:r w:rsidRPr="0047011A">
        <w:rPr>
          <w:rFonts w:ascii="Times New Roman" w:hAnsi="Times New Roman"/>
          <w:sz w:val="24"/>
          <w:lang w:val="en-US"/>
        </w:rPr>
        <w:t xml:space="preserve"> </w:t>
      </w:r>
      <w:r w:rsidRPr="006267F2">
        <w:rPr>
          <w:rFonts w:ascii="Times New Roman" w:hAnsi="Times New Roman"/>
          <w:sz w:val="24"/>
          <w:lang w:val="en-US"/>
        </w:rPr>
        <w:t>VI</w:t>
      </w:r>
      <w:r w:rsidRPr="0047011A">
        <w:rPr>
          <w:rFonts w:ascii="Times New Roman" w:hAnsi="Times New Roman"/>
          <w:sz w:val="24"/>
          <w:lang w:val="en-US"/>
        </w:rPr>
        <w:t xml:space="preserve">. </w:t>
      </w:r>
      <w:r w:rsidRPr="00EF799D">
        <w:rPr>
          <w:rFonts w:ascii="Times New Roman" w:hAnsi="Times New Roman"/>
          <w:sz w:val="24"/>
        </w:rPr>
        <w:t>М</w:t>
      </w:r>
      <w:r w:rsidRPr="0047011A">
        <w:rPr>
          <w:rFonts w:ascii="Times New Roman" w:hAnsi="Times New Roman"/>
          <w:sz w:val="24"/>
          <w:lang w:val="en-US"/>
        </w:rPr>
        <w:t xml:space="preserve">., 2003. </w:t>
      </w:r>
      <w:r w:rsidRPr="00EF799D">
        <w:rPr>
          <w:rFonts w:ascii="Times New Roman" w:hAnsi="Times New Roman"/>
          <w:sz w:val="24"/>
        </w:rPr>
        <w:t>С. 238–242.</w:t>
      </w:r>
    </w:p>
  </w:footnote>
  <w:footnote w:id="45">
    <w:p w:rsidR="007B57AF" w:rsidRPr="007B57AF" w:rsidRDefault="007B57AF" w:rsidP="007B57AF">
      <w:pPr>
        <w:pStyle w:val="a7"/>
        <w:jc w:val="both"/>
        <w:rPr>
          <w:rFonts w:ascii="Times New Roman" w:hAnsi="Times New Roman"/>
        </w:rPr>
      </w:pPr>
      <w:r w:rsidRPr="007B57AF">
        <w:rPr>
          <w:rStyle w:val="a9"/>
          <w:rFonts w:ascii="Times New Roman" w:hAnsi="Times New Roman"/>
          <w:sz w:val="24"/>
        </w:rPr>
        <w:footnoteRef/>
      </w:r>
      <w:r w:rsidRPr="007B57AF">
        <w:rPr>
          <w:rFonts w:ascii="Times New Roman" w:hAnsi="Times New Roman"/>
          <w:sz w:val="24"/>
        </w:rPr>
        <w:t xml:space="preserve"> Филатова, Е. Н. Политика царского правительства на Беларуси (1772–1860 гг.): историография проблем. Мн., 2007.</w:t>
      </w:r>
      <w:r w:rsidR="00D23A18">
        <w:rPr>
          <w:rFonts w:ascii="Times New Roman" w:hAnsi="Times New Roman"/>
          <w:sz w:val="24"/>
        </w:rPr>
        <w:t xml:space="preserve"> С. 54. </w:t>
      </w:r>
    </w:p>
  </w:footnote>
  <w:footnote w:id="46">
    <w:p w:rsidR="00EF799D" w:rsidRPr="00EF799D" w:rsidRDefault="00EF799D" w:rsidP="00EF799D">
      <w:pPr>
        <w:pStyle w:val="a7"/>
        <w:jc w:val="both"/>
        <w:rPr>
          <w:rFonts w:ascii="Times New Roman" w:hAnsi="Times New Roman"/>
        </w:rPr>
      </w:pPr>
      <w:r w:rsidRPr="00EF799D">
        <w:rPr>
          <w:rStyle w:val="a9"/>
          <w:rFonts w:ascii="Times New Roman" w:hAnsi="Times New Roman"/>
          <w:sz w:val="24"/>
        </w:rPr>
        <w:footnoteRef/>
      </w:r>
      <w:r w:rsidRPr="00EF799D">
        <w:rPr>
          <w:rFonts w:ascii="Times New Roman" w:hAnsi="Times New Roman"/>
          <w:sz w:val="24"/>
        </w:rPr>
        <w:t xml:space="preserve"> Петрушко В.И. Проект создания униатского патриархата в Речи Посполитой в XVI веке и его возможное влияние на учреждение Московского Патриархата // Церковь и время. 2006. N 3 (36). С. 91-97.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1076"/>
    <w:multiLevelType w:val="hybridMultilevel"/>
    <w:tmpl w:val="47E0B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EED6619"/>
    <w:multiLevelType w:val="hybridMultilevel"/>
    <w:tmpl w:val="FDF2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E7EF2"/>
    <w:multiLevelType w:val="hybridMultilevel"/>
    <w:tmpl w:val="C5B8B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84AAD"/>
    <w:multiLevelType w:val="hybridMultilevel"/>
    <w:tmpl w:val="1258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E00"/>
    <w:rsid w:val="000074D2"/>
    <w:rsid w:val="000B3CA6"/>
    <w:rsid w:val="000E7FBA"/>
    <w:rsid w:val="00140E32"/>
    <w:rsid w:val="00182626"/>
    <w:rsid w:val="001A04F5"/>
    <w:rsid w:val="00270A3D"/>
    <w:rsid w:val="002A7D40"/>
    <w:rsid w:val="002C6677"/>
    <w:rsid w:val="00332A7D"/>
    <w:rsid w:val="00356859"/>
    <w:rsid w:val="003B1D28"/>
    <w:rsid w:val="00446C43"/>
    <w:rsid w:val="0047011A"/>
    <w:rsid w:val="004A40CE"/>
    <w:rsid w:val="004A77E5"/>
    <w:rsid w:val="00550223"/>
    <w:rsid w:val="00596260"/>
    <w:rsid w:val="005B1A8D"/>
    <w:rsid w:val="006267F2"/>
    <w:rsid w:val="00626C3E"/>
    <w:rsid w:val="00642DF3"/>
    <w:rsid w:val="00690E46"/>
    <w:rsid w:val="007555ED"/>
    <w:rsid w:val="00770EA4"/>
    <w:rsid w:val="00773E81"/>
    <w:rsid w:val="007801EE"/>
    <w:rsid w:val="007B57AF"/>
    <w:rsid w:val="007D7FB3"/>
    <w:rsid w:val="00833218"/>
    <w:rsid w:val="0084374E"/>
    <w:rsid w:val="0086719C"/>
    <w:rsid w:val="00887C0E"/>
    <w:rsid w:val="008C0EE9"/>
    <w:rsid w:val="008D087D"/>
    <w:rsid w:val="008F06AD"/>
    <w:rsid w:val="00902EB5"/>
    <w:rsid w:val="00940A67"/>
    <w:rsid w:val="0098735A"/>
    <w:rsid w:val="00A20013"/>
    <w:rsid w:val="00A27F71"/>
    <w:rsid w:val="00A3715D"/>
    <w:rsid w:val="00A53340"/>
    <w:rsid w:val="00A53E3F"/>
    <w:rsid w:val="00A64900"/>
    <w:rsid w:val="00A70674"/>
    <w:rsid w:val="00A81475"/>
    <w:rsid w:val="00AE3D85"/>
    <w:rsid w:val="00AE4AEC"/>
    <w:rsid w:val="00B41EEB"/>
    <w:rsid w:val="00B759AA"/>
    <w:rsid w:val="00BB1A53"/>
    <w:rsid w:val="00BE211C"/>
    <w:rsid w:val="00BF13BB"/>
    <w:rsid w:val="00BF5ECB"/>
    <w:rsid w:val="00C02E00"/>
    <w:rsid w:val="00C06096"/>
    <w:rsid w:val="00C42C54"/>
    <w:rsid w:val="00C43716"/>
    <w:rsid w:val="00C66254"/>
    <w:rsid w:val="00CE718C"/>
    <w:rsid w:val="00D23A18"/>
    <w:rsid w:val="00D452C5"/>
    <w:rsid w:val="00DA14DB"/>
    <w:rsid w:val="00DC6B38"/>
    <w:rsid w:val="00DD0097"/>
    <w:rsid w:val="00E14FA9"/>
    <w:rsid w:val="00EB4C7B"/>
    <w:rsid w:val="00ED14D7"/>
    <w:rsid w:val="00EF7001"/>
    <w:rsid w:val="00EF799D"/>
    <w:rsid w:val="00F33D9A"/>
    <w:rsid w:val="00F8356A"/>
    <w:rsid w:val="00F85F82"/>
    <w:rsid w:val="00F92F4D"/>
    <w:rsid w:val="00FD2837"/>
    <w:rsid w:val="00FD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DAC4"/>
  <w15:docId w15:val="{90284EA4-B816-4236-8C84-A112F2D7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C7B"/>
    <w:pPr>
      <w:spacing w:after="0" w:line="240" w:lineRule="auto"/>
    </w:pPr>
    <w:rPr>
      <w:rFonts w:eastAsiaTheme="minorEastAsia" w:cs="Times New Roman"/>
      <w:sz w:val="24"/>
      <w:szCs w:val="24"/>
    </w:rPr>
  </w:style>
  <w:style w:type="paragraph" w:styleId="1">
    <w:name w:val="heading 1"/>
    <w:basedOn w:val="a"/>
    <w:next w:val="a"/>
    <w:link w:val="10"/>
    <w:uiPriority w:val="9"/>
    <w:qFormat/>
    <w:rsid w:val="00EB4C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334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5334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C7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B4C7B"/>
    <w:pPr>
      <w:keepLines w:val="0"/>
      <w:spacing w:after="60"/>
      <w:outlineLvl w:val="9"/>
    </w:pPr>
    <w:rPr>
      <w:b/>
      <w:bCs/>
      <w:color w:val="auto"/>
      <w:kern w:val="32"/>
    </w:rPr>
  </w:style>
  <w:style w:type="character" w:styleId="a4">
    <w:name w:val="Hyperlink"/>
    <w:basedOn w:val="a0"/>
    <w:uiPriority w:val="99"/>
    <w:unhideWhenUsed/>
    <w:rsid w:val="00EB4C7B"/>
    <w:rPr>
      <w:color w:val="0000FF"/>
      <w:u w:val="single"/>
    </w:rPr>
  </w:style>
  <w:style w:type="paragraph" w:styleId="11">
    <w:name w:val="toc 1"/>
    <w:basedOn w:val="a"/>
    <w:next w:val="a"/>
    <w:autoRedefine/>
    <w:uiPriority w:val="39"/>
    <w:unhideWhenUsed/>
    <w:rsid w:val="00A64900"/>
    <w:pPr>
      <w:tabs>
        <w:tab w:val="right" w:leader="dot" w:pos="9345"/>
      </w:tabs>
      <w:spacing w:after="100"/>
      <w:jc w:val="both"/>
    </w:pPr>
    <w:rPr>
      <w:rFonts w:ascii="Times New Roman" w:hAnsi="Times New Roman"/>
      <w:noProof/>
      <w:sz w:val="28"/>
      <w:szCs w:val="28"/>
    </w:rPr>
  </w:style>
  <w:style w:type="paragraph" w:styleId="21">
    <w:name w:val="toc 2"/>
    <w:basedOn w:val="a"/>
    <w:next w:val="a"/>
    <w:autoRedefine/>
    <w:uiPriority w:val="39"/>
    <w:unhideWhenUsed/>
    <w:rsid w:val="00EB4C7B"/>
    <w:pPr>
      <w:spacing w:after="100"/>
      <w:ind w:left="240"/>
    </w:pPr>
  </w:style>
  <w:style w:type="paragraph" w:styleId="a5">
    <w:name w:val="Balloon Text"/>
    <w:basedOn w:val="a"/>
    <w:link w:val="a6"/>
    <w:uiPriority w:val="99"/>
    <w:semiHidden/>
    <w:unhideWhenUsed/>
    <w:rsid w:val="00ED14D7"/>
    <w:rPr>
      <w:rFonts w:ascii="Tahoma" w:hAnsi="Tahoma" w:cs="Tahoma"/>
      <w:sz w:val="16"/>
      <w:szCs w:val="16"/>
    </w:rPr>
  </w:style>
  <w:style w:type="character" w:customStyle="1" w:styleId="a6">
    <w:name w:val="Текст выноски Знак"/>
    <w:basedOn w:val="a0"/>
    <w:link w:val="a5"/>
    <w:uiPriority w:val="99"/>
    <w:semiHidden/>
    <w:rsid w:val="00ED14D7"/>
    <w:rPr>
      <w:rFonts w:ascii="Tahoma" w:eastAsiaTheme="minorEastAsia" w:hAnsi="Tahoma" w:cs="Tahoma"/>
      <w:sz w:val="16"/>
      <w:szCs w:val="16"/>
    </w:rPr>
  </w:style>
  <w:style w:type="paragraph" w:styleId="a7">
    <w:name w:val="footnote text"/>
    <w:basedOn w:val="a"/>
    <w:link w:val="a8"/>
    <w:uiPriority w:val="99"/>
    <w:semiHidden/>
    <w:unhideWhenUsed/>
    <w:rsid w:val="007555ED"/>
    <w:rPr>
      <w:sz w:val="20"/>
      <w:szCs w:val="20"/>
    </w:rPr>
  </w:style>
  <w:style w:type="character" w:customStyle="1" w:styleId="a8">
    <w:name w:val="Текст сноски Знак"/>
    <w:basedOn w:val="a0"/>
    <w:link w:val="a7"/>
    <w:uiPriority w:val="99"/>
    <w:semiHidden/>
    <w:rsid w:val="007555ED"/>
    <w:rPr>
      <w:rFonts w:eastAsiaTheme="minorEastAsia" w:cs="Times New Roman"/>
      <w:sz w:val="20"/>
      <w:szCs w:val="20"/>
    </w:rPr>
  </w:style>
  <w:style w:type="character" w:styleId="a9">
    <w:name w:val="footnote reference"/>
    <w:basedOn w:val="a0"/>
    <w:uiPriority w:val="99"/>
    <w:semiHidden/>
    <w:unhideWhenUsed/>
    <w:rsid w:val="007555ED"/>
    <w:rPr>
      <w:vertAlign w:val="superscript"/>
    </w:rPr>
  </w:style>
  <w:style w:type="paragraph" w:styleId="aa">
    <w:name w:val="header"/>
    <w:basedOn w:val="a"/>
    <w:link w:val="ab"/>
    <w:uiPriority w:val="99"/>
    <w:unhideWhenUsed/>
    <w:rsid w:val="00BF13BB"/>
    <w:pPr>
      <w:tabs>
        <w:tab w:val="center" w:pos="4677"/>
        <w:tab w:val="right" w:pos="9355"/>
      </w:tabs>
    </w:pPr>
  </w:style>
  <w:style w:type="character" w:customStyle="1" w:styleId="ab">
    <w:name w:val="Верхний колонтитул Знак"/>
    <w:basedOn w:val="a0"/>
    <w:link w:val="aa"/>
    <w:uiPriority w:val="99"/>
    <w:rsid w:val="00BF13BB"/>
    <w:rPr>
      <w:rFonts w:eastAsiaTheme="minorEastAsia" w:cs="Times New Roman"/>
      <w:sz w:val="24"/>
      <w:szCs w:val="24"/>
    </w:rPr>
  </w:style>
  <w:style w:type="paragraph" w:styleId="ac">
    <w:name w:val="footer"/>
    <w:basedOn w:val="a"/>
    <w:link w:val="ad"/>
    <w:uiPriority w:val="99"/>
    <w:unhideWhenUsed/>
    <w:rsid w:val="00BF13BB"/>
    <w:pPr>
      <w:tabs>
        <w:tab w:val="center" w:pos="4677"/>
        <w:tab w:val="right" w:pos="9355"/>
      </w:tabs>
    </w:pPr>
  </w:style>
  <w:style w:type="character" w:customStyle="1" w:styleId="ad">
    <w:name w:val="Нижний колонтитул Знак"/>
    <w:basedOn w:val="a0"/>
    <w:link w:val="ac"/>
    <w:uiPriority w:val="99"/>
    <w:rsid w:val="00BF13BB"/>
    <w:rPr>
      <w:rFonts w:eastAsiaTheme="minorEastAsia" w:cs="Times New Roman"/>
      <w:sz w:val="24"/>
      <w:szCs w:val="24"/>
    </w:rPr>
  </w:style>
  <w:style w:type="character" w:customStyle="1" w:styleId="20">
    <w:name w:val="Заголовок 2 Знак"/>
    <w:basedOn w:val="a0"/>
    <w:link w:val="2"/>
    <w:uiPriority w:val="9"/>
    <w:semiHidden/>
    <w:rsid w:val="00A5334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A53340"/>
    <w:rPr>
      <w:rFonts w:asciiTheme="majorHAnsi" w:eastAsiaTheme="majorEastAsia" w:hAnsiTheme="majorHAnsi" w:cstheme="majorBidi"/>
      <w:b/>
      <w:bCs/>
      <w:color w:val="5B9BD5" w:themeColor="accent1"/>
      <w:sz w:val="24"/>
      <w:szCs w:val="24"/>
    </w:rPr>
  </w:style>
  <w:style w:type="paragraph" w:styleId="ae">
    <w:name w:val="List Paragraph"/>
    <w:basedOn w:val="a"/>
    <w:uiPriority w:val="34"/>
    <w:qFormat/>
    <w:rsid w:val="007B57AF"/>
    <w:pPr>
      <w:ind w:left="720"/>
      <w:contextualSpacing/>
    </w:pPr>
  </w:style>
  <w:style w:type="paragraph" w:styleId="31">
    <w:name w:val="toc 3"/>
    <w:basedOn w:val="a"/>
    <w:next w:val="a"/>
    <w:autoRedefine/>
    <w:uiPriority w:val="39"/>
    <w:unhideWhenUsed/>
    <w:rsid w:val="007B57AF"/>
    <w:pPr>
      <w:spacing w:after="100"/>
      <w:ind w:left="480"/>
    </w:pPr>
  </w:style>
  <w:style w:type="paragraph" w:customStyle="1" w:styleId="Default">
    <w:name w:val="Default"/>
    <w:rsid w:val="000B3C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2DF2-C522-425B-88CD-FA7791D4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63</Pages>
  <Words>15472</Words>
  <Characters>88193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dc:creator>
  <cp:keywords/>
  <dc:description/>
  <cp:lastModifiedBy>Александрия Курловская</cp:lastModifiedBy>
  <cp:revision>61</cp:revision>
  <dcterms:created xsi:type="dcterms:W3CDTF">2018-03-23T17:25:00Z</dcterms:created>
  <dcterms:modified xsi:type="dcterms:W3CDTF">2019-04-01T08:01:00Z</dcterms:modified>
</cp:coreProperties>
</file>