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комиссии и присутствующие. Тема представляемой к защите работы </w:t>
      </w:r>
      <w:r w:rsidRPr="00EA0C0C">
        <w:rPr>
          <w:rFonts w:ascii="Times New Roman" w:hAnsi="Times New Roman" w:cs="Times New Roman"/>
          <w:sz w:val="28"/>
          <w:szCs w:val="28"/>
        </w:rPr>
        <w:t>«ПРЕСТУПЛЕНИЯ, СВЯЗАННЫЕ С НЕЗАКОННЫМ ОБОРОТОМ НАРКОТИЧЕСКИХ СРЕДСТВ И ПСИХОТРОПНЫХ ВЕЩЕСТВ (СТ. 228 - 228.1 УК РФ)»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работы обусловлена следующим.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В современном обществе, где перемещение товаров осуществляется свободно, импорт и экспорт держатся на высоте, существует реальная угроза активного развития социально опасных явлений для человечества. Одной из опасных проблем XXI века международного характера является 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>незаконный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оборот наркотических средств, психотропных веществ их аналогов и </w:t>
      </w:r>
      <w:proofErr w:type="spellStart"/>
      <w:r w:rsidRPr="00EA0C0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A0C0C">
        <w:rPr>
          <w:rFonts w:ascii="Times New Roman" w:hAnsi="Times New Roman" w:cs="Times New Roman"/>
          <w:sz w:val="28"/>
          <w:szCs w:val="28"/>
        </w:rPr>
        <w:t>. Об этом, в частности, свидетельствует Указ Президента РФ от 12 мая 2009 г. № 537 «О Стратегии национальной безопасности Российской Федерации до 2020 года»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>Количество потребителей наркотиков с каждым днем в мире увеличивается. Только в России официально зарегистрировано около восьми миллионов наркоманов. По данным экспертов ООН, в мире насчитывается 172 - 250 млн. человек в возрасте от 15 до 64 лет, которые хотя бы раз употребляли наркотики. Данные цифры показывают статистику о наркоманах, употребляющих наркотики не в медицинских целях. Данная проблема XXI века представляет угрозу всему человечеству, также представляет угрозу и экономической безопасности России и других стран мира, о чем свидетельствуют данные об увеличении роста преступности, связанной с незаконным оборотом наркотиков, минимум чем в пять - семь раз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Согласно данным судебно-следственной практики в январе-декабре 2015 года выявлено 234,8 тыс. преступлений, связанных с незаконным оборотом наркотиков, что на 7,4% меньше, чем за аналогичный период прошлого года. При этом сотрудниками органов </w:t>
      </w:r>
      <w:proofErr w:type="spellStart"/>
      <w:r w:rsidRPr="00EA0C0C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EA0C0C">
        <w:rPr>
          <w:rFonts w:ascii="Times New Roman" w:hAnsi="Times New Roman" w:cs="Times New Roman"/>
          <w:sz w:val="28"/>
          <w:szCs w:val="28"/>
        </w:rPr>
        <w:t xml:space="preserve"> выявлено 75,7 тыс. преступлений 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9,4%), сотрудниками органов внутренних дел – 153,4 тыс. преступлений ( 5,8%). 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По сравнению с январем-декабрем 2014 </w:t>
      </w:r>
      <w:r w:rsidRPr="00EA0C0C">
        <w:rPr>
          <w:rFonts w:ascii="Times New Roman" w:hAnsi="Times New Roman" w:cs="Times New Roman"/>
          <w:sz w:val="28"/>
          <w:szCs w:val="28"/>
        </w:rPr>
        <w:lastRenderedPageBreak/>
        <w:t>года на 6,5% сократилось число выявленных преступлений, совершенных с целью сбыта наркотических средств, психотропных веществ или их аналогов, а их удельный вес в числе преступлений, связанных с незаконным  оборотом  наркотиков, вырос с 49,7% в январе-декабре 2014 года до 50,2%. Так, в январе-декабре 2015 года выявлено 2,1 тыс. преступлений, связанных с незаконным оборотом наркотиков, совершенных с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целью сбыта наркотических средств, психотропных веществ или их аналогов, их удельный вес в числе преступлений, связанных с незаконным  оборотом  наркотиков   32,7% .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Что касается ситуации на сегодняшний день, как нам известно, в январе - марте 2016 года выявлено 59,7 тыс. преступлений, связанных с незаконным оборотом наркотиков, что на 10,2% меньше, чем за аналогичный период прошлого года. При этом сотрудниками органов </w:t>
      </w:r>
      <w:proofErr w:type="spellStart"/>
      <w:r w:rsidRPr="00EA0C0C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EA0C0C">
        <w:rPr>
          <w:rFonts w:ascii="Times New Roman" w:hAnsi="Times New Roman" w:cs="Times New Roman"/>
          <w:sz w:val="28"/>
          <w:szCs w:val="28"/>
        </w:rPr>
        <w:t xml:space="preserve"> выявлено 20,8 тыс. преступлений (-7,0%), сотрудниками органов внутренних дел - 37,5 тыс. преступлений (-11,6%). По сравнению с январем - мартом 2015 года на 9,0% сократилось число выявленных преступлений, совершенных с целью сбыта наркотических средств, психотропных веществ или их аналогов, а их удельный вес в числе преступлений, связанных с незаконным оборотом наркотиков, вырос с 49,7% в январе - марте 2015 года до 50,4% .</w:t>
      </w:r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дипломной работы, заключается, в том, что нарастающие темпы преступлений и наркоманов, обусловливает необходимость поиска и реализации адекватных и эффективных мер противодействия их незаконному обороту.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Правоотношения в сфере оборота наркотических средств, психотропных веществ и их </w:t>
      </w:r>
      <w:proofErr w:type="spellStart"/>
      <w:r w:rsidRPr="00EA0C0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A0C0C">
        <w:rPr>
          <w:rFonts w:ascii="Times New Roman" w:hAnsi="Times New Roman" w:cs="Times New Roman"/>
          <w:sz w:val="28"/>
          <w:szCs w:val="28"/>
        </w:rPr>
        <w:t xml:space="preserve"> регулируются отраслевым законодательством, в частности уголовным, гражданским, административным. Значительное влияние на развитие отношений в рассматриваемой сфере оказывает международное право.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В настоящее время большое значение приобретает научное сопровождение оперативно-служебной деятельности правоохранительных </w:t>
      </w:r>
      <w:r w:rsidRPr="00EA0C0C">
        <w:rPr>
          <w:rFonts w:ascii="Times New Roman" w:hAnsi="Times New Roman" w:cs="Times New Roman"/>
          <w:sz w:val="28"/>
          <w:szCs w:val="28"/>
        </w:rPr>
        <w:lastRenderedPageBreak/>
        <w:t xml:space="preserve">органов, в особенности деятельности по выявлению, раскрытию и расследованию тех групп преступлений, которые представляют повышенную общественную опасность. В том числе, это относится к сфере борьбы с незаконным оборотом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Объектом данного исследования являются общественные отношения, складывающиеся при хранении, употреблении, перевозке, сбыте наркотических средств и психотропных веществ. </w:t>
      </w:r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>Целью дипломной работы, является изучение законодательной базы и теоретических разработок, а также практической деятельности правоохранительных органов по борьбе с незаконным оборотом наркотических средств и психотропных веществ.</w:t>
      </w:r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сделаны следующие выводы и заключения.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Уровень и тенденции распространения наркотизма в стране поставили это негативное социальное явление в один ряд с самыми серьезными проблемами, которые стоят перед нашим обществом на сегодняшний день. Существование и характеризуемое негативными тенденциями развитие наркотизма как общественно опасного и сложного явления вызывает необходимость осуществления комплекса многообразных мер, направленных на его преодоление, т.е. на борьбу с ним. Сейчас очень остро стоит проблема ответственности лиц за немедицинское потребление наркотиков.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Мы знаем, что сейчас у нас нет уголовной ответственности за потребление наркотиков, мало того лечить принудительно таких лиц мы не можем; лечение допускается только с его согласия. Многие авторы считают, что надо решать эту проблему.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Так, Г.Х. Шабанов и П.Н. </w:t>
      </w:r>
      <w:proofErr w:type="spellStart"/>
      <w:r w:rsidRPr="00EA0C0C">
        <w:rPr>
          <w:rFonts w:ascii="Times New Roman" w:hAnsi="Times New Roman" w:cs="Times New Roman"/>
          <w:sz w:val="28"/>
          <w:szCs w:val="28"/>
        </w:rPr>
        <w:t>Сбирунов</w:t>
      </w:r>
      <w:proofErr w:type="spellEnd"/>
      <w:r w:rsidRPr="00EA0C0C">
        <w:rPr>
          <w:rFonts w:ascii="Times New Roman" w:hAnsi="Times New Roman" w:cs="Times New Roman"/>
          <w:sz w:val="28"/>
          <w:szCs w:val="28"/>
        </w:rPr>
        <w:t xml:space="preserve"> считают, что нужно ввести уголовно - правовые меры воздействия, так как число лиц, потребляющих наркотики постоянно растет и единственное средство борьбы – это </w:t>
      </w:r>
      <w:r w:rsidRPr="00EA0C0C">
        <w:rPr>
          <w:rFonts w:ascii="Times New Roman" w:hAnsi="Times New Roman" w:cs="Times New Roman"/>
          <w:sz w:val="28"/>
          <w:szCs w:val="28"/>
        </w:rPr>
        <w:lastRenderedPageBreak/>
        <w:t>установление уголовной ответственности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Другие авторы считают, что это нецелесообразно, в частности А.В. Наумов  считает, что это создаст лишь видимость эффективности деятельности органов внутренних дел. Он предлагает вообще исключить уголовную ответственность за незаконное приобретение, хранение, перевозку, изготовление в любых размерах без цели сбыта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>Майоров А.А. поддерживает эту позицию, но предлагает ввести принудительное лечение наркоманов, задержанных за эти деяния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А вот за уклонение от принудительного лечения можно ввести ответственность. К такому же выводу пришел и Э.Г. Гасанов.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C0C">
        <w:rPr>
          <w:rFonts w:ascii="Times New Roman" w:hAnsi="Times New Roman" w:cs="Times New Roman"/>
          <w:sz w:val="28"/>
          <w:szCs w:val="28"/>
        </w:rPr>
        <w:t>Преступления, связанные с незаконным оборотом наркотиков, совершают как наркоманы, так и лица, не употребляющие наркотические средства, наркотики похищаются как для личного употребления, так и с целью дальнейшего сбыта; группы, которые занимаются распространением наркотиков высоко организованы, строго распределены роли среди участников этих групп, достаточно большое количество источников поступления наркотиков в незаконный оборот.</w:t>
      </w:r>
      <w:proofErr w:type="gramEnd"/>
      <w:r w:rsidRPr="00EA0C0C">
        <w:rPr>
          <w:rFonts w:ascii="Times New Roman" w:hAnsi="Times New Roman" w:cs="Times New Roman"/>
          <w:sz w:val="28"/>
          <w:szCs w:val="28"/>
        </w:rPr>
        <w:t xml:space="preserve"> Все эти факторы существенно осложняют работу оперативных сотрудников по борьбе с преступлениями данного вида. 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>Особенности деятельности оперативных работников по борьбе с незаконным хранением наркотиков заключается в том, что структурными звеньями этих подразделений определены четкие конкретные задачи, которые они решают в тесном взаимодействии с другими оперативными службами, исключая дублирование действий друг друга. Также необходимо сказать, что эффективность работы по борьбе с незаконным оборотом наркотиков обуславливается, прежде всего, правильной организацией оперативного обслуживания территории и объектов.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Положительные результаты оперативной проверки по делам о незаконном обороте наркотиков достигаются, прежде всего, при </w:t>
      </w:r>
      <w:r w:rsidRPr="00EA0C0C">
        <w:rPr>
          <w:rFonts w:ascii="Times New Roman" w:hAnsi="Times New Roman" w:cs="Times New Roman"/>
          <w:sz w:val="28"/>
          <w:szCs w:val="28"/>
        </w:rPr>
        <w:lastRenderedPageBreak/>
        <w:t>своевременном установлении и перекрытии источников и каналов распространения наркотиков.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Работа по борьбе с незаконным оборотом наркотиков имеет свои характерные специфические особенности. Определены основные направления, а также раскрыты наиболее эффективные формы и методы работы сотрудников органов занимающихся специализированной в данной сфере, органы </w:t>
      </w:r>
      <w:r>
        <w:rPr>
          <w:rFonts w:ascii="Times New Roman" w:hAnsi="Times New Roman" w:cs="Times New Roman"/>
          <w:sz w:val="28"/>
          <w:szCs w:val="28"/>
        </w:rPr>
        <w:t xml:space="preserve">внутренних дел, которым в настоящее время передано это направление правоохранительной деятельности. </w:t>
      </w:r>
      <w:r w:rsidRPr="00EA0C0C">
        <w:rPr>
          <w:rFonts w:ascii="Times New Roman" w:hAnsi="Times New Roman" w:cs="Times New Roman"/>
          <w:sz w:val="28"/>
          <w:szCs w:val="28"/>
        </w:rPr>
        <w:t>Рассмотрены пути организации и осуществления мероприятий, по хранению, транспортировке, сбыту и употреблению наркотиков. Также приведено сравнение, отношение к наркотикам в Зарубежных странах.</w:t>
      </w:r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0C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идет «в ногу со временем». </w:t>
      </w:r>
      <w:proofErr w:type="gramStart"/>
      <w:r w:rsidRPr="00EA0C0C">
        <w:rPr>
          <w:rFonts w:ascii="Times New Roman" w:hAnsi="Times New Roman" w:cs="Times New Roman"/>
          <w:sz w:val="28"/>
          <w:szCs w:val="28"/>
        </w:rPr>
        <w:t xml:space="preserve">Вновь принимаемые нормы и внесенные изменения в действующее законодательстве будет улучшать </w:t>
      </w:r>
      <w:proofErr w:type="spellStart"/>
      <w:r w:rsidRPr="00EA0C0C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EA0C0C">
        <w:rPr>
          <w:rFonts w:ascii="Times New Roman" w:hAnsi="Times New Roman" w:cs="Times New Roman"/>
          <w:sz w:val="28"/>
          <w:szCs w:val="28"/>
        </w:rPr>
        <w:t xml:space="preserve"> в стране.</w:t>
      </w:r>
      <w:proofErr w:type="gramEnd"/>
    </w:p>
    <w:p w:rsid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работы достигнута, задачи решены.</w:t>
      </w:r>
    </w:p>
    <w:p w:rsidR="00EA0C0C" w:rsidRPr="00EA0C0C" w:rsidRDefault="00EA0C0C" w:rsidP="00EA0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sectPr w:rsidR="00EA0C0C" w:rsidRPr="00EA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0"/>
    <w:rsid w:val="00156A70"/>
    <w:rsid w:val="00574411"/>
    <w:rsid w:val="00B31339"/>
    <w:rsid w:val="00E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7056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2016-07-03T18:25:00Z</dcterms:created>
  <dcterms:modified xsi:type="dcterms:W3CDTF">2016-07-03T18:30:00Z</dcterms:modified>
</cp:coreProperties>
</file>