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7F" w:rsidRDefault="00EE1B7F">
      <w:pPr>
        <w:rPr>
          <w:rFonts w:ascii="Times New Roman" w:hAnsi="Times New Roman" w:cs="Times New Roman"/>
          <w:b/>
          <w:bCs/>
          <w:sz w:val="28"/>
          <w:szCs w:val="28"/>
        </w:rPr>
      </w:pPr>
    </w:p>
    <w:p w:rsidR="00EE1B7F" w:rsidRDefault="00EE1B7F">
      <w:pPr>
        <w:rPr>
          <w:rFonts w:ascii="Times New Roman" w:hAnsi="Times New Roman" w:cs="Times New Roman"/>
          <w:b/>
          <w:bCs/>
          <w:sz w:val="28"/>
          <w:szCs w:val="28"/>
        </w:rPr>
      </w:pPr>
    </w:p>
    <w:p w:rsidR="00EE1B7F" w:rsidRDefault="00EE1B7F">
      <w:pPr>
        <w:rPr>
          <w:rFonts w:ascii="Times New Roman" w:hAnsi="Times New Roman" w:cs="Times New Roman"/>
          <w:b/>
          <w:bCs/>
          <w:sz w:val="28"/>
          <w:szCs w:val="28"/>
        </w:rPr>
      </w:pPr>
    </w:p>
    <w:p w:rsidR="00EE1B7F" w:rsidRDefault="00EE1B7F">
      <w:pPr>
        <w:rPr>
          <w:rFonts w:ascii="Times New Roman" w:hAnsi="Times New Roman" w:cs="Times New Roman"/>
          <w:b/>
          <w:bCs/>
          <w:sz w:val="28"/>
          <w:szCs w:val="28"/>
        </w:rPr>
      </w:pPr>
    </w:p>
    <w:p w:rsidR="00EE1B7F" w:rsidRDefault="00EE1B7F">
      <w:pPr>
        <w:rPr>
          <w:rFonts w:ascii="Times New Roman" w:hAnsi="Times New Roman" w:cs="Times New Roman"/>
          <w:b/>
          <w:bCs/>
          <w:sz w:val="28"/>
          <w:szCs w:val="28"/>
        </w:rPr>
      </w:pPr>
    </w:p>
    <w:p w:rsidR="00EE1B7F" w:rsidRDefault="00EE1B7F">
      <w:pPr>
        <w:rPr>
          <w:rFonts w:ascii="Times New Roman" w:hAnsi="Times New Roman" w:cs="Times New Roman"/>
          <w:b/>
          <w:bCs/>
          <w:sz w:val="28"/>
          <w:szCs w:val="28"/>
        </w:rPr>
      </w:pPr>
    </w:p>
    <w:p w:rsidR="00EE1B7F" w:rsidRDefault="00EE1B7F">
      <w:pPr>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045" style="position:absolute;margin-left:445.75pt;margin-top:556.25pt;width:35.3pt;height:40.9pt;z-index:251658240" strokecolor="white [3212]"/>
        </w:pict>
      </w:r>
      <w:r>
        <w:rPr>
          <w:rFonts w:ascii="Times New Roman" w:hAnsi="Times New Roman" w:cs="Times New Roman"/>
          <w:b/>
          <w:bCs/>
          <w:sz w:val="28"/>
          <w:szCs w:val="28"/>
        </w:rPr>
        <w:br w:type="page"/>
      </w:r>
    </w:p>
    <w:p w:rsidR="00EE1B7F" w:rsidRPr="00C751ED" w:rsidRDefault="00EE1B7F" w:rsidP="00EE1B7F">
      <w:pPr>
        <w:pStyle w:val="ad"/>
        <w:shd w:val="clear" w:color="auto" w:fill="FFFFFF"/>
        <w:suppressAutoHyphens/>
        <w:spacing w:before="0" w:beforeAutospacing="0" w:after="0" w:afterAutospacing="0" w:line="360" w:lineRule="auto"/>
        <w:ind w:firstLine="709"/>
        <w:jc w:val="center"/>
        <w:rPr>
          <w:b/>
          <w:bCs/>
          <w:iCs/>
          <w:sz w:val="32"/>
          <w:szCs w:val="28"/>
        </w:rPr>
      </w:pPr>
      <w:r w:rsidRPr="00C751ED">
        <w:rPr>
          <w:b/>
          <w:bCs/>
          <w:iCs/>
          <w:sz w:val="32"/>
          <w:szCs w:val="28"/>
        </w:rPr>
        <w:lastRenderedPageBreak/>
        <w:t>Содержание</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rPr>
          <w:bCs/>
          <w:iCs/>
          <w:sz w:val="28"/>
          <w:szCs w:val="28"/>
        </w:rPr>
      </w:pPr>
    </w:p>
    <w:p w:rsidR="00EE1B7F" w:rsidRPr="00533596" w:rsidRDefault="00EE1B7F" w:rsidP="00EE1B7F">
      <w:pPr>
        <w:pStyle w:val="ad"/>
        <w:shd w:val="clear" w:color="auto" w:fill="FFFFFF"/>
        <w:suppressAutoHyphens/>
        <w:spacing w:before="0" w:beforeAutospacing="0" w:after="0" w:afterAutospacing="0" w:line="360" w:lineRule="auto"/>
        <w:rPr>
          <w:bCs/>
          <w:iCs/>
          <w:sz w:val="28"/>
          <w:szCs w:val="28"/>
        </w:rPr>
      </w:pPr>
      <w:r w:rsidRPr="00533596">
        <w:rPr>
          <w:bCs/>
          <w:iCs/>
          <w:sz w:val="28"/>
          <w:szCs w:val="28"/>
        </w:rPr>
        <w:t>Введение</w:t>
      </w:r>
      <w:r>
        <w:rPr>
          <w:bCs/>
          <w:iCs/>
          <w:sz w:val="28"/>
          <w:szCs w:val="28"/>
        </w:rPr>
        <w:t>…………………………………………………………………………</w:t>
      </w:r>
      <w:r w:rsidR="00AF58AE">
        <w:rPr>
          <w:bCs/>
          <w:iCs/>
          <w:sz w:val="28"/>
          <w:szCs w:val="28"/>
        </w:rPr>
        <w:t>.</w:t>
      </w:r>
      <w:r>
        <w:rPr>
          <w:bCs/>
          <w:iCs/>
          <w:sz w:val="28"/>
          <w:szCs w:val="28"/>
        </w:rPr>
        <w:t>.</w:t>
      </w:r>
      <w:r w:rsidR="00AF58AE">
        <w:rPr>
          <w:bCs/>
          <w:iCs/>
          <w:sz w:val="28"/>
          <w:szCs w:val="28"/>
        </w:rPr>
        <w:t>3</w:t>
      </w:r>
    </w:p>
    <w:p w:rsidR="00EE1B7F" w:rsidRPr="00533596" w:rsidRDefault="00EE1B7F" w:rsidP="00AF58AE">
      <w:pPr>
        <w:shd w:val="clear" w:color="auto" w:fill="FFFFFF"/>
        <w:suppressAutoHyphens/>
        <w:spacing w:after="0" w:line="360" w:lineRule="auto"/>
        <w:jc w:val="both"/>
        <w:rPr>
          <w:rFonts w:ascii="Times New Roman" w:hAnsi="Times New Roman"/>
          <w:bCs/>
          <w:sz w:val="28"/>
          <w:szCs w:val="28"/>
          <w:lang w:eastAsia="ru-RU"/>
        </w:rPr>
      </w:pPr>
      <w:r w:rsidRPr="00533596">
        <w:rPr>
          <w:rFonts w:ascii="Times New Roman" w:hAnsi="Times New Roman"/>
          <w:bCs/>
          <w:sz w:val="28"/>
          <w:szCs w:val="28"/>
          <w:lang w:eastAsia="ru-RU"/>
        </w:rPr>
        <w:t xml:space="preserve">1. </w:t>
      </w:r>
      <w:r>
        <w:rPr>
          <w:rFonts w:ascii="Times New Roman" w:hAnsi="Times New Roman"/>
          <w:bCs/>
          <w:sz w:val="28"/>
          <w:szCs w:val="28"/>
          <w:lang w:eastAsia="ru-RU"/>
        </w:rPr>
        <w:t xml:space="preserve">Общая характеристика </w:t>
      </w:r>
      <w:r w:rsidRPr="00533596">
        <w:rPr>
          <w:rFonts w:ascii="Times New Roman" w:hAnsi="Times New Roman"/>
          <w:bCs/>
          <w:sz w:val="28"/>
          <w:szCs w:val="28"/>
          <w:lang w:eastAsia="ru-RU"/>
        </w:rPr>
        <w:t xml:space="preserve">налоговых правонарушений </w:t>
      </w:r>
      <w:r>
        <w:rPr>
          <w:rFonts w:ascii="Times New Roman" w:hAnsi="Times New Roman"/>
          <w:bCs/>
          <w:sz w:val="28"/>
          <w:szCs w:val="28"/>
          <w:lang w:eastAsia="ru-RU"/>
        </w:rPr>
        <w:t>…………………</w:t>
      </w:r>
      <w:r w:rsidR="00AF58AE">
        <w:rPr>
          <w:rFonts w:ascii="Times New Roman" w:hAnsi="Times New Roman"/>
          <w:bCs/>
          <w:sz w:val="28"/>
          <w:szCs w:val="28"/>
          <w:lang w:eastAsia="ru-RU"/>
        </w:rPr>
        <w:t>..</w:t>
      </w:r>
      <w:r>
        <w:rPr>
          <w:rFonts w:ascii="Times New Roman" w:hAnsi="Times New Roman"/>
          <w:bCs/>
          <w:sz w:val="28"/>
          <w:szCs w:val="28"/>
          <w:lang w:eastAsia="ru-RU"/>
        </w:rPr>
        <w:t>……</w:t>
      </w:r>
      <w:r w:rsidR="00AF58AE">
        <w:rPr>
          <w:rFonts w:ascii="Times New Roman" w:hAnsi="Times New Roman"/>
          <w:bCs/>
          <w:sz w:val="28"/>
          <w:szCs w:val="28"/>
          <w:lang w:eastAsia="ru-RU"/>
        </w:rPr>
        <w:t>4</w:t>
      </w:r>
    </w:p>
    <w:p w:rsidR="00EE1B7F" w:rsidRPr="00533596" w:rsidRDefault="00EE1B7F" w:rsidP="00AF58AE">
      <w:pPr>
        <w:pStyle w:val="ad"/>
        <w:shd w:val="clear" w:color="auto" w:fill="FFFFFF"/>
        <w:suppressAutoHyphens/>
        <w:spacing w:before="0" w:beforeAutospacing="0" w:after="0" w:afterAutospacing="0" w:line="360" w:lineRule="auto"/>
        <w:jc w:val="both"/>
        <w:rPr>
          <w:sz w:val="28"/>
          <w:szCs w:val="28"/>
        </w:rPr>
      </w:pPr>
      <w:r>
        <w:rPr>
          <w:sz w:val="28"/>
          <w:szCs w:val="28"/>
        </w:rPr>
        <w:t xml:space="preserve">2 </w:t>
      </w:r>
      <w:r w:rsidRPr="00533596">
        <w:rPr>
          <w:sz w:val="28"/>
          <w:szCs w:val="28"/>
        </w:rPr>
        <w:t xml:space="preserve"> </w:t>
      </w:r>
      <w:r>
        <w:rPr>
          <w:sz w:val="28"/>
          <w:szCs w:val="28"/>
        </w:rPr>
        <w:t>Н</w:t>
      </w:r>
      <w:r w:rsidRPr="00533596">
        <w:rPr>
          <w:sz w:val="28"/>
          <w:szCs w:val="28"/>
        </w:rPr>
        <w:t>алоговы</w:t>
      </w:r>
      <w:r>
        <w:rPr>
          <w:sz w:val="28"/>
          <w:szCs w:val="28"/>
        </w:rPr>
        <w:t>е</w:t>
      </w:r>
      <w:r w:rsidRPr="00533596">
        <w:rPr>
          <w:sz w:val="28"/>
          <w:szCs w:val="28"/>
        </w:rPr>
        <w:t xml:space="preserve"> правонарушени</w:t>
      </w:r>
      <w:r>
        <w:rPr>
          <w:sz w:val="28"/>
          <w:szCs w:val="28"/>
        </w:rPr>
        <w:t>я</w:t>
      </w:r>
      <w:r w:rsidRPr="00533596">
        <w:rPr>
          <w:sz w:val="28"/>
          <w:szCs w:val="28"/>
        </w:rPr>
        <w:t xml:space="preserve"> и ответственность за их совершение, предусмотренные НК РФ</w:t>
      </w:r>
      <w:r>
        <w:rPr>
          <w:sz w:val="28"/>
          <w:szCs w:val="28"/>
        </w:rPr>
        <w:t>…………………………………………………</w:t>
      </w:r>
      <w:r w:rsidR="00AF58AE">
        <w:rPr>
          <w:sz w:val="28"/>
          <w:szCs w:val="28"/>
        </w:rPr>
        <w:t>.</w:t>
      </w:r>
      <w:r>
        <w:rPr>
          <w:sz w:val="28"/>
          <w:szCs w:val="28"/>
        </w:rPr>
        <w:t>……..</w:t>
      </w:r>
      <w:r w:rsidR="00AF58AE">
        <w:rPr>
          <w:sz w:val="28"/>
          <w:szCs w:val="28"/>
        </w:rPr>
        <w:t>6</w:t>
      </w:r>
    </w:p>
    <w:p w:rsidR="00EE1B7F" w:rsidRPr="00533596" w:rsidRDefault="00EE1B7F" w:rsidP="00AF58AE">
      <w:pPr>
        <w:pStyle w:val="ad"/>
        <w:shd w:val="clear" w:color="auto" w:fill="FFFFFF"/>
        <w:suppressAutoHyphens/>
        <w:spacing w:before="0" w:beforeAutospacing="0" w:after="0" w:afterAutospacing="0" w:line="360" w:lineRule="auto"/>
        <w:jc w:val="both"/>
        <w:rPr>
          <w:sz w:val="28"/>
          <w:szCs w:val="28"/>
        </w:rPr>
      </w:pPr>
      <w:r>
        <w:rPr>
          <w:sz w:val="28"/>
          <w:szCs w:val="28"/>
        </w:rPr>
        <w:t>3</w:t>
      </w:r>
      <w:r w:rsidRPr="00533596">
        <w:rPr>
          <w:sz w:val="28"/>
          <w:szCs w:val="28"/>
        </w:rPr>
        <w:t xml:space="preserve"> Виды налоговых правонарушений и ответственность за их совершение, предусмотренные </w:t>
      </w:r>
      <w:proofErr w:type="spellStart"/>
      <w:r w:rsidRPr="00533596">
        <w:rPr>
          <w:sz w:val="28"/>
          <w:szCs w:val="28"/>
        </w:rPr>
        <w:t>КоАП</w:t>
      </w:r>
      <w:proofErr w:type="spellEnd"/>
      <w:r w:rsidRPr="00533596">
        <w:rPr>
          <w:sz w:val="28"/>
          <w:szCs w:val="28"/>
        </w:rPr>
        <w:t xml:space="preserve"> РФ</w:t>
      </w:r>
      <w:r>
        <w:rPr>
          <w:sz w:val="28"/>
          <w:szCs w:val="28"/>
        </w:rPr>
        <w:t xml:space="preserve"> и УК РФ………………………………………….</w:t>
      </w:r>
      <w:r w:rsidR="00AF58AE">
        <w:rPr>
          <w:sz w:val="28"/>
          <w:szCs w:val="28"/>
        </w:rPr>
        <w:t>13</w:t>
      </w:r>
    </w:p>
    <w:p w:rsidR="00EE1B7F" w:rsidRPr="00533596" w:rsidRDefault="00EE1B7F" w:rsidP="00AF58AE">
      <w:pPr>
        <w:pStyle w:val="ad"/>
        <w:shd w:val="clear" w:color="auto" w:fill="FFFFFF"/>
        <w:suppressAutoHyphens/>
        <w:spacing w:before="0" w:beforeAutospacing="0" w:after="0" w:afterAutospacing="0" w:line="360" w:lineRule="auto"/>
        <w:jc w:val="both"/>
        <w:rPr>
          <w:sz w:val="28"/>
          <w:szCs w:val="28"/>
        </w:rPr>
      </w:pPr>
      <w:r w:rsidRPr="00533596">
        <w:rPr>
          <w:sz w:val="28"/>
          <w:szCs w:val="28"/>
        </w:rPr>
        <w:t>4 Общие условия за привлечение к ответственности за совершение налогового правонарушения</w:t>
      </w:r>
      <w:r>
        <w:rPr>
          <w:sz w:val="28"/>
          <w:szCs w:val="28"/>
        </w:rPr>
        <w:t>…………………</w:t>
      </w:r>
      <w:r w:rsidR="00AF58AE">
        <w:rPr>
          <w:sz w:val="28"/>
          <w:szCs w:val="28"/>
        </w:rPr>
        <w:t>…….</w:t>
      </w:r>
      <w:r>
        <w:rPr>
          <w:sz w:val="28"/>
          <w:szCs w:val="28"/>
        </w:rPr>
        <w:t>………………………</w:t>
      </w:r>
      <w:r w:rsidR="00AF58AE">
        <w:rPr>
          <w:sz w:val="28"/>
          <w:szCs w:val="28"/>
        </w:rPr>
        <w:t>..</w:t>
      </w:r>
      <w:r>
        <w:rPr>
          <w:sz w:val="28"/>
          <w:szCs w:val="28"/>
        </w:rPr>
        <w:t>….</w:t>
      </w:r>
      <w:r w:rsidR="00AF58AE">
        <w:rPr>
          <w:sz w:val="28"/>
          <w:szCs w:val="28"/>
        </w:rPr>
        <w:t>18</w:t>
      </w:r>
    </w:p>
    <w:p w:rsidR="00EE1B7F" w:rsidRPr="00533596" w:rsidRDefault="00EE1B7F" w:rsidP="00AF58AE">
      <w:pPr>
        <w:pStyle w:val="ad"/>
        <w:shd w:val="clear" w:color="auto" w:fill="FFFFFF"/>
        <w:suppressAutoHyphens/>
        <w:spacing w:before="0" w:beforeAutospacing="0" w:after="0" w:afterAutospacing="0" w:line="360" w:lineRule="auto"/>
        <w:jc w:val="both"/>
        <w:rPr>
          <w:sz w:val="28"/>
          <w:szCs w:val="28"/>
        </w:rPr>
      </w:pPr>
      <w:r w:rsidRPr="00533596">
        <w:rPr>
          <w:sz w:val="28"/>
          <w:szCs w:val="28"/>
        </w:rPr>
        <w:t xml:space="preserve">Заключение </w:t>
      </w:r>
      <w:r>
        <w:rPr>
          <w:sz w:val="28"/>
          <w:szCs w:val="28"/>
        </w:rPr>
        <w:t>………………………………………………………………………</w:t>
      </w:r>
      <w:r w:rsidR="00AF58AE">
        <w:rPr>
          <w:sz w:val="28"/>
          <w:szCs w:val="28"/>
        </w:rPr>
        <w:t>24</w:t>
      </w:r>
    </w:p>
    <w:p w:rsidR="00EE1B7F" w:rsidRPr="00533596" w:rsidRDefault="00EE1B7F" w:rsidP="00AF58AE">
      <w:pPr>
        <w:pStyle w:val="ad"/>
        <w:shd w:val="clear" w:color="auto" w:fill="FFFFFF"/>
        <w:suppressAutoHyphens/>
        <w:spacing w:before="0" w:beforeAutospacing="0" w:after="0" w:afterAutospacing="0" w:line="360" w:lineRule="auto"/>
        <w:jc w:val="both"/>
        <w:rPr>
          <w:sz w:val="28"/>
          <w:szCs w:val="28"/>
        </w:rPr>
      </w:pPr>
      <w:r w:rsidRPr="00533596">
        <w:rPr>
          <w:sz w:val="28"/>
          <w:szCs w:val="28"/>
        </w:rPr>
        <w:t>Список использованной литературы</w:t>
      </w:r>
      <w:r>
        <w:rPr>
          <w:sz w:val="28"/>
          <w:szCs w:val="28"/>
        </w:rPr>
        <w:t>…………………………</w:t>
      </w:r>
      <w:r w:rsidR="00AF58AE">
        <w:rPr>
          <w:sz w:val="28"/>
          <w:szCs w:val="28"/>
        </w:rPr>
        <w:t>.....</w:t>
      </w:r>
      <w:r>
        <w:rPr>
          <w:sz w:val="28"/>
          <w:szCs w:val="28"/>
        </w:rPr>
        <w:t>………</w:t>
      </w:r>
      <w:r w:rsidR="00AF58AE">
        <w:rPr>
          <w:sz w:val="28"/>
          <w:szCs w:val="28"/>
        </w:rPr>
        <w:t>.</w:t>
      </w:r>
      <w:r>
        <w:rPr>
          <w:sz w:val="28"/>
          <w:szCs w:val="28"/>
        </w:rPr>
        <w:t>…….</w:t>
      </w:r>
      <w:r w:rsidR="00AF58AE">
        <w:rPr>
          <w:sz w:val="28"/>
          <w:szCs w:val="28"/>
        </w:rPr>
        <w:t>25</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rPr>
          <w:sz w:val="28"/>
          <w:szCs w:val="28"/>
        </w:rPr>
      </w:pPr>
    </w:p>
    <w:p w:rsidR="00EE1B7F" w:rsidRDefault="00EE1B7F" w:rsidP="00EE1B7F">
      <w:pPr>
        <w:rPr>
          <w:rFonts w:ascii="Times New Roman" w:hAnsi="Times New Roman"/>
          <w:bCs/>
          <w:sz w:val="28"/>
          <w:szCs w:val="28"/>
          <w:lang w:eastAsia="ru-RU"/>
        </w:rPr>
      </w:pPr>
      <w:r>
        <w:rPr>
          <w:rFonts w:ascii="Times New Roman" w:hAnsi="Times New Roman"/>
          <w:bCs/>
          <w:sz w:val="28"/>
          <w:szCs w:val="28"/>
          <w:lang w:eastAsia="ru-RU"/>
        </w:rPr>
        <w:br w:type="page"/>
      </w:r>
    </w:p>
    <w:p w:rsidR="00EE1B7F" w:rsidRPr="00C751ED" w:rsidRDefault="00EE1B7F" w:rsidP="00EE1B7F">
      <w:pPr>
        <w:shd w:val="clear" w:color="auto" w:fill="FFFFFF"/>
        <w:suppressAutoHyphens/>
        <w:spacing w:after="0" w:line="360" w:lineRule="auto"/>
        <w:ind w:firstLine="709"/>
        <w:jc w:val="center"/>
        <w:rPr>
          <w:rFonts w:ascii="Times New Roman" w:hAnsi="Times New Roman"/>
          <w:b/>
          <w:bCs/>
          <w:sz w:val="32"/>
          <w:szCs w:val="28"/>
          <w:lang w:eastAsia="ru-RU"/>
        </w:rPr>
      </w:pPr>
      <w:r w:rsidRPr="00C751ED">
        <w:rPr>
          <w:rFonts w:ascii="Times New Roman" w:hAnsi="Times New Roman"/>
          <w:b/>
          <w:bCs/>
          <w:sz w:val="32"/>
          <w:szCs w:val="28"/>
          <w:lang w:eastAsia="ru-RU"/>
        </w:rPr>
        <w:lastRenderedPageBreak/>
        <w:t>Введение</w:t>
      </w:r>
    </w:p>
    <w:p w:rsidR="00EE1B7F" w:rsidRPr="00533596" w:rsidRDefault="00EE1B7F" w:rsidP="00EE1B7F">
      <w:pPr>
        <w:shd w:val="clear" w:color="auto" w:fill="FFFFFF"/>
        <w:suppressAutoHyphens/>
        <w:spacing w:after="0" w:line="360" w:lineRule="auto"/>
        <w:ind w:firstLine="709"/>
        <w:jc w:val="both"/>
        <w:rPr>
          <w:rFonts w:ascii="Times New Roman" w:hAnsi="Times New Roman"/>
          <w:bCs/>
          <w:sz w:val="28"/>
          <w:szCs w:val="28"/>
          <w:lang w:eastAsia="ru-RU"/>
        </w:rPr>
      </w:pPr>
    </w:p>
    <w:p w:rsidR="00EE1B7F" w:rsidRPr="00533596" w:rsidRDefault="00EE1B7F" w:rsidP="00EE1B7F">
      <w:pPr>
        <w:suppressAutoHyphens/>
        <w:spacing w:after="0" w:line="360" w:lineRule="auto"/>
        <w:ind w:firstLine="709"/>
        <w:jc w:val="both"/>
        <w:rPr>
          <w:rFonts w:ascii="Times New Roman" w:hAnsi="Times New Roman"/>
          <w:sz w:val="28"/>
          <w:szCs w:val="28"/>
          <w:lang w:eastAsia="ru-RU"/>
        </w:rPr>
      </w:pPr>
      <w:r w:rsidRPr="00533596">
        <w:rPr>
          <w:rFonts w:ascii="Times New Roman" w:hAnsi="Times New Roman"/>
          <w:sz w:val="28"/>
          <w:szCs w:val="28"/>
          <w:shd w:val="clear" w:color="auto" w:fill="FFFFFF"/>
          <w:lang w:eastAsia="ru-RU"/>
        </w:rPr>
        <w:t xml:space="preserve">Ответственность за совершение налоговых правонарушений устанавливается НК РФ, </w:t>
      </w:r>
      <w:proofErr w:type="spellStart"/>
      <w:r w:rsidRPr="00533596">
        <w:rPr>
          <w:rFonts w:ascii="Times New Roman" w:hAnsi="Times New Roman"/>
          <w:sz w:val="28"/>
          <w:szCs w:val="28"/>
          <w:shd w:val="clear" w:color="auto" w:fill="FFFFFF"/>
          <w:lang w:eastAsia="ru-RU"/>
        </w:rPr>
        <w:t>КоАП</w:t>
      </w:r>
      <w:proofErr w:type="spellEnd"/>
      <w:r w:rsidRPr="00533596">
        <w:rPr>
          <w:rFonts w:ascii="Times New Roman" w:hAnsi="Times New Roman"/>
          <w:sz w:val="28"/>
          <w:szCs w:val="28"/>
          <w:shd w:val="clear" w:color="auto" w:fill="FFFFFF"/>
          <w:lang w:eastAsia="ru-RU"/>
        </w:rPr>
        <w:t xml:space="preserve"> РФ, УК РФ и она совсем не маленькая, так что предпринимателю выгоднее в финансовом и общем плане четко выполнять предписания. Для этого необходимо знать налоговую дисциплину, и если виновное лицо вдруг действительно что-то не знало, то это совершенно не оправдывает бизнесмена, и не освобождает его от ответственности и наказания.</w:t>
      </w:r>
    </w:p>
    <w:p w:rsidR="00EE1B7F" w:rsidRPr="00533596" w:rsidRDefault="00EE1B7F" w:rsidP="00EE1B7F">
      <w:pPr>
        <w:shd w:val="clear" w:color="auto" w:fill="FFFFFF"/>
        <w:suppressAutoHyphens/>
        <w:spacing w:after="0" w:line="360" w:lineRule="auto"/>
        <w:ind w:firstLine="709"/>
        <w:jc w:val="both"/>
        <w:rPr>
          <w:rFonts w:ascii="Times New Roman" w:hAnsi="Times New Roman"/>
          <w:sz w:val="28"/>
          <w:szCs w:val="28"/>
          <w:lang w:eastAsia="ru-RU"/>
        </w:rPr>
      </w:pPr>
      <w:r w:rsidRPr="00533596">
        <w:rPr>
          <w:rFonts w:ascii="Times New Roman" w:hAnsi="Times New Roman"/>
          <w:sz w:val="28"/>
          <w:szCs w:val="28"/>
          <w:lang w:eastAsia="ru-RU"/>
        </w:rPr>
        <w:t xml:space="preserve">Чтобы избежать этой неприятной ситуации, необходимо четко знать все требования законодательства. Если невозможно самому изучить этот вопрос и контролировать его выполнение, необходимо нанять сотрудника, который будет выполнять все действия, связанные с налогами. Если и это невозможно, то следует обратиться в консалтинговую компанию, которая за весьма скромную сумму будет вести все </w:t>
      </w:r>
      <w:proofErr w:type="spellStart"/>
      <w:r w:rsidRPr="00533596">
        <w:rPr>
          <w:rFonts w:ascii="Times New Roman" w:hAnsi="Times New Roman"/>
          <w:sz w:val="28"/>
          <w:szCs w:val="28"/>
          <w:lang w:eastAsia="ru-RU"/>
        </w:rPr>
        <w:t>проплаты</w:t>
      </w:r>
      <w:proofErr w:type="spellEnd"/>
      <w:r w:rsidRPr="00533596">
        <w:rPr>
          <w:rFonts w:ascii="Times New Roman" w:hAnsi="Times New Roman"/>
          <w:sz w:val="28"/>
          <w:szCs w:val="28"/>
          <w:lang w:eastAsia="ru-RU"/>
        </w:rPr>
        <w:t>, в соответствии со всеми новшествами законодательства, а также предложит наиболее оптимизированную схему налогообложения. Как правило, такие компании довольно профессионально работают и обеспечивают работу индивидуального предпринимателя в правовом поле, без нарушений, штрафов и преследований.</w:t>
      </w:r>
    </w:p>
    <w:p w:rsidR="00EE1B7F" w:rsidRDefault="00EE1B7F" w:rsidP="00EE1B7F">
      <w:pPr>
        <w:shd w:val="clear" w:color="auto" w:fill="FFFFFF"/>
        <w:suppressAutoHyphens/>
        <w:spacing w:after="0" w:line="360" w:lineRule="auto"/>
        <w:ind w:firstLine="709"/>
        <w:jc w:val="both"/>
        <w:rPr>
          <w:rFonts w:ascii="Times New Roman" w:hAnsi="Times New Roman"/>
          <w:bCs/>
          <w:sz w:val="28"/>
          <w:szCs w:val="28"/>
          <w:lang w:eastAsia="ru-RU"/>
        </w:rPr>
      </w:pPr>
      <w:r w:rsidRPr="00533596">
        <w:rPr>
          <w:rFonts w:ascii="Times New Roman" w:hAnsi="Times New Roman"/>
          <w:sz w:val="28"/>
          <w:szCs w:val="28"/>
          <w:lang w:eastAsia="ru-RU"/>
        </w:rPr>
        <w:t xml:space="preserve">Налоговое правонарушение – довольно серьезный повод пристального внимания к предпринимателю со стороны налоговой инспекции в будущем, поэтому совершать его нежелательно, так как это может привести к постоянным проверкам. К этому виду правонарушений относятся деяния, которые нарушают законодательство в области налогов и сборов, </w:t>
      </w:r>
      <w:proofErr w:type="gramStart"/>
      <w:r w:rsidRPr="00533596">
        <w:rPr>
          <w:rFonts w:ascii="Times New Roman" w:hAnsi="Times New Roman"/>
          <w:sz w:val="28"/>
          <w:szCs w:val="28"/>
          <w:lang w:eastAsia="ru-RU"/>
        </w:rPr>
        <w:t>факт</w:t>
      </w:r>
      <w:proofErr w:type="gramEnd"/>
      <w:r w:rsidRPr="00533596">
        <w:rPr>
          <w:rFonts w:ascii="Times New Roman" w:hAnsi="Times New Roman"/>
          <w:sz w:val="28"/>
          <w:szCs w:val="28"/>
          <w:lang w:eastAsia="ru-RU"/>
        </w:rPr>
        <w:t xml:space="preserve"> которого доказан документально, и в котором присутствует виновное лицо. Правонарушение по налогам может быть вызвано умышленными и неумышленными действиями, но чаще всего – бездействием (забыл, не знал, не успел и пр.). Ответственность за неуплату налогов прописана и в Налоговом кодексе, и в Уголовном и в </w:t>
      </w:r>
      <w:proofErr w:type="spellStart"/>
      <w:r w:rsidRPr="00533596">
        <w:rPr>
          <w:rFonts w:ascii="Times New Roman" w:hAnsi="Times New Roman"/>
          <w:sz w:val="28"/>
          <w:szCs w:val="28"/>
          <w:lang w:eastAsia="ru-RU"/>
        </w:rPr>
        <w:t>КоАП</w:t>
      </w:r>
      <w:proofErr w:type="spellEnd"/>
      <w:r w:rsidRPr="00533596">
        <w:rPr>
          <w:rFonts w:ascii="Times New Roman" w:hAnsi="Times New Roman"/>
          <w:sz w:val="28"/>
          <w:szCs w:val="28"/>
          <w:lang w:eastAsia="ru-RU"/>
        </w:rPr>
        <w:t>.</w:t>
      </w:r>
      <w:r>
        <w:rPr>
          <w:rFonts w:ascii="Times New Roman" w:hAnsi="Times New Roman"/>
          <w:bCs/>
          <w:sz w:val="28"/>
          <w:szCs w:val="28"/>
          <w:lang w:eastAsia="ru-RU"/>
        </w:rPr>
        <w:br w:type="page"/>
      </w:r>
    </w:p>
    <w:p w:rsidR="00EE1B7F" w:rsidRPr="00C751ED" w:rsidRDefault="00EE1B7F" w:rsidP="00EE1B7F">
      <w:pPr>
        <w:shd w:val="clear" w:color="auto" w:fill="FFFFFF"/>
        <w:suppressAutoHyphens/>
        <w:spacing w:after="0" w:line="360" w:lineRule="auto"/>
        <w:ind w:firstLine="709"/>
        <w:jc w:val="both"/>
        <w:rPr>
          <w:rFonts w:ascii="Times New Roman" w:hAnsi="Times New Roman"/>
          <w:b/>
          <w:bCs/>
          <w:sz w:val="32"/>
          <w:szCs w:val="28"/>
          <w:lang w:eastAsia="ru-RU"/>
        </w:rPr>
      </w:pPr>
      <w:r w:rsidRPr="00C751ED">
        <w:rPr>
          <w:rFonts w:ascii="Times New Roman" w:hAnsi="Times New Roman"/>
          <w:b/>
          <w:bCs/>
          <w:sz w:val="32"/>
          <w:szCs w:val="28"/>
          <w:lang w:eastAsia="ru-RU"/>
        </w:rPr>
        <w:lastRenderedPageBreak/>
        <w:t xml:space="preserve">1. Общая характеристика налоговых правонарушений </w:t>
      </w:r>
    </w:p>
    <w:p w:rsidR="00EE1B7F" w:rsidRPr="00533596" w:rsidRDefault="00EE1B7F" w:rsidP="00EE1B7F">
      <w:pPr>
        <w:shd w:val="clear" w:color="auto" w:fill="FFFFFF"/>
        <w:suppressAutoHyphens/>
        <w:spacing w:after="0" w:line="360" w:lineRule="auto"/>
        <w:ind w:firstLine="709"/>
        <w:jc w:val="both"/>
        <w:rPr>
          <w:rFonts w:ascii="Times New Roman" w:hAnsi="Times New Roman"/>
          <w:bCs/>
          <w:sz w:val="28"/>
          <w:szCs w:val="28"/>
          <w:lang w:eastAsia="ru-RU"/>
        </w:rPr>
      </w:pPr>
    </w:p>
    <w:p w:rsidR="00EE1B7F" w:rsidRPr="00533596" w:rsidRDefault="00EE1B7F" w:rsidP="00EE1B7F">
      <w:pPr>
        <w:shd w:val="clear" w:color="auto" w:fill="FFFFFF"/>
        <w:suppressAutoHyphens/>
        <w:spacing w:after="0" w:line="360" w:lineRule="auto"/>
        <w:ind w:firstLine="709"/>
        <w:jc w:val="both"/>
        <w:rPr>
          <w:rFonts w:ascii="Times New Roman" w:hAnsi="Times New Roman"/>
          <w:sz w:val="28"/>
          <w:szCs w:val="28"/>
          <w:shd w:val="clear" w:color="auto" w:fill="FFFFFF"/>
        </w:rPr>
      </w:pPr>
      <w:proofErr w:type="gramStart"/>
      <w:r w:rsidRPr="00533596">
        <w:rPr>
          <w:rFonts w:ascii="Times New Roman" w:hAnsi="Times New Roman"/>
          <w:sz w:val="28"/>
          <w:szCs w:val="28"/>
          <w:shd w:val="clear" w:color="auto" w:fill="FFFFFF"/>
        </w:rP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Налоговым кодексом установлена ответственность.</w:t>
      </w:r>
      <w:proofErr w:type="gramEnd"/>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Нарушения в налоговой сфере влекут за собой не одну только налоговую ответственность. Помимо нее действующее законодательство предусматривает следующие виды ответственности за налоговые правонарушения:</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 xml:space="preserve">административную — согласно </w:t>
      </w:r>
      <w:proofErr w:type="spellStart"/>
      <w:r w:rsidRPr="00097072">
        <w:rPr>
          <w:rFonts w:ascii="Times New Roman" w:hAnsi="Times New Roman"/>
          <w:sz w:val="28"/>
          <w:szCs w:val="20"/>
          <w:lang w:eastAsia="ru-RU"/>
        </w:rPr>
        <w:t>КоАП</w:t>
      </w:r>
      <w:proofErr w:type="spellEnd"/>
      <w:r w:rsidRPr="00097072">
        <w:rPr>
          <w:rFonts w:ascii="Times New Roman" w:hAnsi="Times New Roman"/>
          <w:sz w:val="28"/>
          <w:szCs w:val="20"/>
          <w:lang w:eastAsia="ru-RU"/>
        </w:rPr>
        <w:t xml:space="preserve"> РФ;</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уголовную — по Уголовному кодексу;</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proofErr w:type="gramStart"/>
      <w:r w:rsidRPr="00097072">
        <w:rPr>
          <w:rFonts w:ascii="Times New Roman" w:hAnsi="Times New Roman"/>
          <w:sz w:val="28"/>
          <w:szCs w:val="20"/>
          <w:lang w:eastAsia="ru-RU"/>
        </w:rPr>
        <w:t>дисциплинарную</w:t>
      </w:r>
      <w:proofErr w:type="gramEnd"/>
      <w:r w:rsidRPr="00097072">
        <w:rPr>
          <w:rFonts w:ascii="Times New Roman" w:hAnsi="Times New Roman"/>
          <w:sz w:val="28"/>
          <w:szCs w:val="20"/>
          <w:lang w:eastAsia="ru-RU"/>
        </w:rPr>
        <w:t xml:space="preserve"> — по правилам трудового законодательства.</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В данной рубрике мы рассказываем об административной ответственности, причем только сферой налогов не ограничиваясь. Но начнем все же именно с них.</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«Налоговые» особенности административной ответственности</w:t>
      </w:r>
      <w:r>
        <w:rPr>
          <w:rFonts w:ascii="Times New Roman" w:hAnsi="Times New Roman"/>
          <w:sz w:val="28"/>
          <w:szCs w:val="20"/>
          <w:lang w:eastAsia="ru-RU"/>
        </w:rPr>
        <w:t>.</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1. Административная ответственность — дополнительная.</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 xml:space="preserve">О том, что ответственность за налоговые правонарушения может следовать не только по НК РФ, непосредственно в нем и говорится. В ст. 108 есть положение, согласно которому наложенный на организацию налоговый штраф не снимает с ее должностных лиц иной ответственности, установленной законом, в том числе </w:t>
      </w:r>
      <w:proofErr w:type="spellStart"/>
      <w:r w:rsidRPr="00097072">
        <w:rPr>
          <w:rFonts w:ascii="Times New Roman" w:hAnsi="Times New Roman"/>
          <w:sz w:val="28"/>
          <w:szCs w:val="20"/>
          <w:lang w:eastAsia="ru-RU"/>
        </w:rPr>
        <w:t>КоАП</w:t>
      </w:r>
      <w:proofErr w:type="spellEnd"/>
      <w:r w:rsidRPr="00097072">
        <w:rPr>
          <w:rFonts w:ascii="Times New Roman" w:hAnsi="Times New Roman"/>
          <w:sz w:val="28"/>
          <w:szCs w:val="20"/>
          <w:lang w:eastAsia="ru-RU"/>
        </w:rPr>
        <w:t xml:space="preserve"> РФ.</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 xml:space="preserve">Это значит, что </w:t>
      </w:r>
      <w:proofErr w:type="gramStart"/>
      <w:r w:rsidRPr="00097072">
        <w:rPr>
          <w:rFonts w:ascii="Times New Roman" w:hAnsi="Times New Roman"/>
          <w:sz w:val="28"/>
          <w:szCs w:val="20"/>
          <w:lang w:eastAsia="ru-RU"/>
        </w:rPr>
        <w:t>за одно</w:t>
      </w:r>
      <w:proofErr w:type="gramEnd"/>
      <w:r w:rsidRPr="00097072">
        <w:rPr>
          <w:rFonts w:ascii="Times New Roman" w:hAnsi="Times New Roman"/>
          <w:sz w:val="28"/>
          <w:szCs w:val="20"/>
          <w:lang w:eastAsia="ru-RU"/>
        </w:rPr>
        <w:t xml:space="preserve"> и то же нарушение из числа перечисленных в НК РФ штраф может следовать одновременно:</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для организации — по соответствующей статье Налогового кодекса;</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 xml:space="preserve">лично для кого-то из должностных лиц (директора, главбуха и др.) </w:t>
      </w:r>
      <w:proofErr w:type="gramStart"/>
      <w:r w:rsidRPr="00097072">
        <w:rPr>
          <w:rFonts w:ascii="Times New Roman" w:hAnsi="Times New Roman"/>
          <w:sz w:val="28"/>
          <w:szCs w:val="20"/>
          <w:lang w:eastAsia="ru-RU"/>
        </w:rPr>
        <w:t>—у</w:t>
      </w:r>
      <w:proofErr w:type="gramEnd"/>
      <w:r w:rsidRPr="00097072">
        <w:rPr>
          <w:rFonts w:ascii="Times New Roman" w:hAnsi="Times New Roman"/>
          <w:sz w:val="28"/>
          <w:szCs w:val="20"/>
          <w:lang w:eastAsia="ru-RU"/>
        </w:rPr>
        <w:t xml:space="preserve">же по статье </w:t>
      </w:r>
      <w:proofErr w:type="spellStart"/>
      <w:r w:rsidRPr="00097072">
        <w:rPr>
          <w:rFonts w:ascii="Times New Roman" w:hAnsi="Times New Roman"/>
          <w:sz w:val="28"/>
          <w:szCs w:val="20"/>
          <w:lang w:eastAsia="ru-RU"/>
        </w:rPr>
        <w:t>КоАП</w:t>
      </w:r>
      <w:proofErr w:type="spellEnd"/>
      <w:r w:rsidRPr="00097072">
        <w:rPr>
          <w:rFonts w:ascii="Times New Roman" w:hAnsi="Times New Roman"/>
          <w:sz w:val="28"/>
          <w:szCs w:val="20"/>
          <w:lang w:eastAsia="ru-RU"/>
        </w:rPr>
        <w:t xml:space="preserve"> РФ.</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2. Должностное лицо как субъект административной ответственности за налоговые правонарушения.</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lastRenderedPageBreak/>
        <w:t xml:space="preserve">В качестве субъекта административной ответственности могут выступать и организации. Но только не в случае с налогами. Для данной категории нарушений санкции по </w:t>
      </w:r>
      <w:proofErr w:type="spellStart"/>
      <w:r w:rsidRPr="00097072">
        <w:rPr>
          <w:rFonts w:ascii="Times New Roman" w:hAnsi="Times New Roman"/>
          <w:sz w:val="28"/>
          <w:szCs w:val="20"/>
          <w:lang w:eastAsia="ru-RU"/>
        </w:rPr>
        <w:t>КоАП</w:t>
      </w:r>
      <w:proofErr w:type="spellEnd"/>
      <w:r w:rsidRPr="00097072">
        <w:rPr>
          <w:rFonts w:ascii="Times New Roman" w:hAnsi="Times New Roman"/>
          <w:sz w:val="28"/>
          <w:szCs w:val="20"/>
          <w:lang w:eastAsia="ru-RU"/>
        </w:rPr>
        <w:t xml:space="preserve"> РФ установлены только для должностных лиц. Что, впрочем, вполне объяснимо. Наложение дополнительного административного штрафа на организацию, которая уже подверглась налоговому штрафу, означало бы нарушение принципа однократности привлечения к ответственности. А это недопустимо.</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 xml:space="preserve">3. Основная мера ответственности за налоговые правонарушения по </w:t>
      </w:r>
      <w:proofErr w:type="spellStart"/>
      <w:r w:rsidRPr="00097072">
        <w:rPr>
          <w:rFonts w:ascii="Times New Roman" w:hAnsi="Times New Roman"/>
          <w:sz w:val="28"/>
          <w:szCs w:val="20"/>
          <w:lang w:eastAsia="ru-RU"/>
        </w:rPr>
        <w:t>КоАП</w:t>
      </w:r>
      <w:proofErr w:type="spellEnd"/>
      <w:r w:rsidRPr="00097072">
        <w:rPr>
          <w:rFonts w:ascii="Times New Roman" w:hAnsi="Times New Roman"/>
          <w:sz w:val="28"/>
          <w:szCs w:val="20"/>
          <w:lang w:eastAsia="ru-RU"/>
        </w:rPr>
        <w:t xml:space="preserve"> РФ — денежный штраф.</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proofErr w:type="spellStart"/>
      <w:r w:rsidRPr="00097072">
        <w:rPr>
          <w:rFonts w:ascii="Times New Roman" w:hAnsi="Times New Roman"/>
          <w:sz w:val="28"/>
          <w:szCs w:val="20"/>
          <w:lang w:eastAsia="ru-RU"/>
        </w:rPr>
        <w:t>КоАП</w:t>
      </w:r>
      <w:proofErr w:type="spellEnd"/>
      <w:r w:rsidRPr="00097072">
        <w:rPr>
          <w:rFonts w:ascii="Times New Roman" w:hAnsi="Times New Roman"/>
          <w:sz w:val="28"/>
          <w:szCs w:val="20"/>
          <w:lang w:eastAsia="ru-RU"/>
        </w:rPr>
        <w:t xml:space="preserve"> РФ предусмотрен целый спектр административных наказаний, начиная с предупреждения и заканчивая обязательными работами и даже административным арестом. Но за налоговые проступки в большинстве случаев налагается штраф. За некоторые нарушения предусмотрено и предупреждение, но его на практике применяют редко.</w:t>
      </w:r>
    </w:p>
    <w:p w:rsidR="00EE1B7F" w:rsidRPr="00097072"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4. Для административного штрафа обязателен налоговый состав.</w:t>
      </w:r>
    </w:p>
    <w:p w:rsidR="00EE1B7F" w:rsidRDefault="00EE1B7F" w:rsidP="00EE1B7F">
      <w:pPr>
        <w:shd w:val="clear" w:color="auto" w:fill="FFFFFF"/>
        <w:suppressAutoHyphens/>
        <w:spacing w:after="0" w:line="360" w:lineRule="auto"/>
        <w:ind w:firstLine="709"/>
        <w:jc w:val="both"/>
        <w:rPr>
          <w:rFonts w:ascii="Times New Roman" w:hAnsi="Times New Roman"/>
          <w:sz w:val="28"/>
          <w:szCs w:val="20"/>
          <w:lang w:eastAsia="ru-RU"/>
        </w:rPr>
      </w:pPr>
      <w:r w:rsidRPr="00097072">
        <w:rPr>
          <w:rFonts w:ascii="Times New Roman" w:hAnsi="Times New Roman"/>
          <w:sz w:val="28"/>
          <w:szCs w:val="20"/>
          <w:lang w:eastAsia="ru-RU"/>
        </w:rPr>
        <w:t>В ситуации, когда есть действующее решение ИФНС о привлечении организации к ответственности за налоговое правонарушение, все достаточно ясно. Нарушение выявлено, решение принято, ответственность легла на организацию и, например, ее руководителя.</w:t>
      </w:r>
    </w:p>
    <w:p w:rsidR="00EE1B7F" w:rsidRDefault="00BB7237" w:rsidP="00EE1B7F">
      <w:pPr>
        <w:shd w:val="clear" w:color="auto" w:fill="FFFFFF"/>
        <w:suppressAutoHyphens/>
        <w:spacing w:after="0" w:line="360" w:lineRule="auto"/>
        <w:ind w:firstLine="709"/>
        <w:jc w:val="both"/>
        <w:rPr>
          <w:rStyle w:val="af4"/>
          <w:rFonts w:ascii="Times New Roman" w:hAnsi="Times New Roman"/>
          <w:b w:val="0"/>
          <w:sz w:val="28"/>
          <w:szCs w:val="28"/>
          <w:bdr w:val="none" w:sz="0" w:space="0" w:color="auto" w:frame="1"/>
        </w:rPr>
      </w:pPr>
      <w:r w:rsidRPr="00BB7237">
        <w:rPr>
          <w:rStyle w:val="af4"/>
          <w:rFonts w:ascii="Times New Roman" w:hAnsi="Times New Roman"/>
          <w:b w:val="0"/>
          <w:noProof/>
          <w:sz w:val="28"/>
          <w:szCs w:val="28"/>
          <w:bdr w:val="none" w:sz="0" w:space="0" w:color="auto" w:frame="1"/>
        </w:rPr>
        <w:pict>
          <v:shapetype id="_x0000_t202" coordsize="21600,21600" o:spt="202" path="m,l,21600r21600,l21600,xe">
            <v:stroke joinstyle="miter"/>
            <v:path gradientshapeok="t" o:connecttype="rect"/>
          </v:shapetype>
          <v:shape id="_x0000_s1046" type="#_x0000_t202" style="position:absolute;left:0;text-align:left;margin-left:289.05pt;margin-top:11.1pt;width:186.25pt;height:24.9pt;z-index:251660288;mso-width-percent:400;mso-width-percent:400;mso-width-relative:margin;mso-height-relative:margin" strokecolor="white [3212]">
            <v:textbox>
              <w:txbxContent>
                <w:p w:rsidR="00BB7237" w:rsidRPr="001225B6" w:rsidRDefault="00BB7237" w:rsidP="00BB7237">
                  <w:pPr>
                    <w:rPr>
                      <w:color w:val="FFFFFF" w:themeColor="background1"/>
                    </w:rPr>
                  </w:pPr>
                  <w:r w:rsidRPr="001225B6">
                    <w:rPr>
                      <w:color w:val="FFFFFF" w:themeColor="background1"/>
                    </w:rPr>
                    <w:t>И</w:t>
                  </w:r>
                  <w:proofErr w:type="gramStart"/>
                  <w:r w:rsidRPr="00BB7237">
                    <w:rPr>
                      <w:color w:val="FFFFFF" w:themeColor="background1"/>
                    </w:rPr>
                    <w:t xml:space="preserve"> </w:t>
                  </w:r>
                  <w:r w:rsidRPr="001225B6">
                    <w:rPr>
                      <w:color w:val="FFFFFF" w:themeColor="background1"/>
                    </w:rPr>
                    <w:t>И</w:t>
                  </w:r>
                  <w:proofErr w:type="gramEnd"/>
                  <w:r w:rsidRPr="001225B6">
                    <w:rPr>
                      <w:color w:val="FFFFFF" w:themeColor="background1"/>
                    </w:rPr>
                    <w:t xml:space="preserve">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p>
                <w:p w:rsidR="00BB7237" w:rsidRDefault="00BB7237" w:rsidP="00BB7237"/>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p>
                <w:p w:rsidR="00BB7237" w:rsidRDefault="00BB7237" w:rsidP="00BB7237"/>
                <w:p w:rsidR="00BB7237" w:rsidRDefault="00BB7237" w:rsidP="00BB7237"/>
                <w:p w:rsidR="00BB7237"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p w:rsidR="00BB7237" w:rsidRPr="005C4A24" w:rsidRDefault="00BB7237" w:rsidP="00BB7237"/>
                <w:p w:rsidR="00BB7237" w:rsidRPr="005C4A24" w:rsidRDefault="00BB7237" w:rsidP="00BB7237"/>
                <w:p w:rsidR="00BB7237" w:rsidRDefault="00BB7237" w:rsidP="00BB7237"/>
                <w:p w:rsidR="00BB7237" w:rsidRPr="001225B6" w:rsidRDefault="00BB7237" w:rsidP="00BB7237">
                  <w:pPr>
                    <w:rPr>
                      <w:color w:val="FFFFFF" w:themeColor="background1"/>
                    </w:rPr>
                  </w:pPr>
                  <w:r w:rsidRPr="001225B6">
                    <w:rPr>
                      <w:color w:val="FFFFFF" w:themeColor="background1"/>
                    </w:rPr>
                    <w:t xml:space="preserve">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p>
                <w:p w:rsidR="00BB7237" w:rsidRDefault="00BB7237" w:rsidP="00BB7237"/>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p>
                <w:p w:rsidR="00BB7237" w:rsidRDefault="00BB7237" w:rsidP="00BB7237"/>
                <w:p w:rsidR="00BB7237" w:rsidRDefault="00BB7237" w:rsidP="00BB7237"/>
                <w:p w:rsidR="00BB7237"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p w:rsidR="00BB7237" w:rsidRPr="005C4A24" w:rsidRDefault="00BB7237" w:rsidP="00BB7237"/>
                <w:p w:rsidR="00BB7237" w:rsidRPr="005C4A24" w:rsidRDefault="00BB7237" w:rsidP="00BB7237"/>
                <w:p w:rsidR="00BB7237" w:rsidRDefault="00BB7237" w:rsidP="00BB7237"/>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p>
                <w:p w:rsidR="00BB7237" w:rsidRDefault="00BB7237" w:rsidP="00BB7237"/>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p>
                <w:p w:rsidR="00BB7237" w:rsidRDefault="00BB7237" w:rsidP="00BB7237"/>
                <w:p w:rsidR="00BB7237" w:rsidRDefault="00BB7237" w:rsidP="00BB7237"/>
                <w:p w:rsidR="00BB7237"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p w:rsidR="00BB7237" w:rsidRPr="005C4A24" w:rsidRDefault="00BB7237" w:rsidP="00BB7237"/>
                <w:p w:rsidR="00BB7237" w:rsidRPr="005C4A24" w:rsidRDefault="00BB7237" w:rsidP="00BB7237"/>
                <w:p w:rsidR="00BB7237" w:rsidRDefault="00BB7237" w:rsidP="00BB7237"/>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p>
                <w:p w:rsidR="00BB7237" w:rsidRDefault="00BB7237" w:rsidP="00BB7237"/>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p>
                <w:p w:rsidR="00BB7237" w:rsidRDefault="00BB7237" w:rsidP="00BB7237"/>
                <w:p w:rsidR="00BB7237" w:rsidRDefault="00BB7237" w:rsidP="00BB7237"/>
                <w:p w:rsidR="00BB7237"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p w:rsidR="00BB7237" w:rsidRPr="005C4A24" w:rsidRDefault="00BB7237" w:rsidP="00BB7237"/>
                <w:p w:rsidR="00BB7237" w:rsidRPr="005C4A24" w:rsidRDefault="00BB7237" w:rsidP="00BB7237"/>
                <w:p w:rsidR="00BB7237" w:rsidRDefault="00BB7237" w:rsidP="00BB7237"/>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p>
                <w:p w:rsidR="00BB7237" w:rsidRDefault="00BB7237" w:rsidP="00BB7237"/>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p>
                <w:p w:rsidR="00BB7237" w:rsidRDefault="00BB7237" w:rsidP="00BB7237"/>
                <w:p w:rsidR="00BB7237" w:rsidRDefault="00BB7237" w:rsidP="00BB7237"/>
                <w:p w:rsidR="00BB7237"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p w:rsidR="00BB7237" w:rsidRPr="005C4A24" w:rsidRDefault="00BB7237" w:rsidP="00BB7237"/>
                <w:p w:rsidR="00BB7237" w:rsidRPr="005C4A24" w:rsidRDefault="00BB7237" w:rsidP="00BB7237"/>
                <w:p w:rsidR="00BB7237" w:rsidRDefault="00BB7237" w:rsidP="00BB7237"/>
                <w:p w:rsidR="00BB7237" w:rsidRDefault="00BB7237"/>
              </w:txbxContent>
            </v:textbox>
          </v:shape>
        </w:pict>
      </w:r>
    </w:p>
    <w:p w:rsidR="00FD1F8A" w:rsidRDefault="00FD1F8A" w:rsidP="00EE1B7F">
      <w:pPr>
        <w:shd w:val="clear" w:color="auto" w:fill="FFFFFF"/>
        <w:suppressAutoHyphens/>
        <w:spacing w:after="0" w:line="360" w:lineRule="auto"/>
        <w:ind w:firstLine="709"/>
        <w:jc w:val="both"/>
        <w:rPr>
          <w:rStyle w:val="af4"/>
          <w:rFonts w:ascii="Times New Roman" w:hAnsi="Times New Roman"/>
          <w:b w:val="0"/>
          <w:sz w:val="28"/>
          <w:szCs w:val="28"/>
          <w:bdr w:val="none" w:sz="0" w:space="0" w:color="auto" w:frame="1"/>
        </w:rPr>
      </w:pPr>
    </w:p>
    <w:p w:rsidR="00FD1F8A" w:rsidRPr="00833BB3" w:rsidRDefault="00FD1F8A" w:rsidP="00EE1B7F">
      <w:pPr>
        <w:shd w:val="clear" w:color="auto" w:fill="FFFFFF"/>
        <w:suppressAutoHyphens/>
        <w:spacing w:after="0" w:line="360" w:lineRule="auto"/>
        <w:ind w:firstLine="709"/>
        <w:jc w:val="both"/>
        <w:rPr>
          <w:rStyle w:val="af4"/>
          <w:rFonts w:ascii="Times New Roman" w:hAnsi="Times New Roman"/>
          <w:b w:val="0"/>
          <w:sz w:val="28"/>
          <w:szCs w:val="28"/>
          <w:bdr w:val="none" w:sz="0" w:space="0" w:color="auto" w:frame="1"/>
        </w:rPr>
      </w:pPr>
    </w:p>
    <w:p w:rsidR="00EE1B7F" w:rsidRDefault="00EE1B7F" w:rsidP="00EE1B7F">
      <w:pPr>
        <w:rPr>
          <w:rStyle w:val="af4"/>
          <w:rFonts w:ascii="Times New Roman" w:hAnsi="Times New Roman"/>
          <w:b w:val="0"/>
          <w:sz w:val="28"/>
          <w:szCs w:val="28"/>
          <w:bdr w:val="none" w:sz="0" w:space="0" w:color="auto" w:frame="1"/>
        </w:rPr>
      </w:pPr>
      <w:r>
        <w:rPr>
          <w:rStyle w:val="af4"/>
          <w:rFonts w:ascii="Times New Roman" w:hAnsi="Times New Roman"/>
          <w:b w:val="0"/>
          <w:sz w:val="28"/>
          <w:szCs w:val="28"/>
          <w:bdr w:val="none" w:sz="0" w:space="0" w:color="auto" w:frame="1"/>
        </w:rPr>
        <w:br w:type="page"/>
      </w:r>
    </w:p>
    <w:p w:rsidR="00EE1B7F" w:rsidRPr="00C751ED" w:rsidRDefault="00EE1B7F" w:rsidP="00EE1B7F">
      <w:pPr>
        <w:shd w:val="clear" w:color="auto" w:fill="FFFFFF"/>
        <w:suppressAutoHyphens/>
        <w:spacing w:after="0" w:line="360" w:lineRule="auto"/>
        <w:jc w:val="center"/>
        <w:rPr>
          <w:rStyle w:val="af4"/>
          <w:rFonts w:ascii="Times New Roman" w:hAnsi="Times New Roman"/>
          <w:sz w:val="32"/>
          <w:szCs w:val="28"/>
          <w:bdr w:val="none" w:sz="0" w:space="0" w:color="auto" w:frame="1"/>
        </w:rPr>
      </w:pPr>
      <w:r w:rsidRPr="00C751ED">
        <w:rPr>
          <w:rStyle w:val="af4"/>
          <w:rFonts w:ascii="Times New Roman" w:hAnsi="Times New Roman"/>
          <w:sz w:val="32"/>
          <w:szCs w:val="28"/>
          <w:bdr w:val="none" w:sz="0" w:space="0" w:color="auto" w:frame="1"/>
        </w:rPr>
        <w:lastRenderedPageBreak/>
        <w:t>2. Налоговые правонарушения и ответственность за их совершение, предусмотренные Налоговым кодексом РФ</w:t>
      </w:r>
    </w:p>
    <w:p w:rsidR="00EE1B7F" w:rsidRPr="00533596" w:rsidRDefault="00EE1B7F" w:rsidP="00EE1B7F">
      <w:pPr>
        <w:shd w:val="clear" w:color="auto" w:fill="FFFFFF"/>
        <w:suppressAutoHyphens/>
        <w:spacing w:after="0" w:line="360" w:lineRule="auto"/>
        <w:ind w:firstLine="709"/>
        <w:jc w:val="both"/>
        <w:rPr>
          <w:rFonts w:ascii="Times New Roman" w:hAnsi="Times New Roman"/>
          <w:bCs/>
          <w:sz w:val="28"/>
          <w:szCs w:val="28"/>
          <w:lang w:eastAsia="ru-RU"/>
        </w:rPr>
      </w:pP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Нарушение порядка постановки на учет в налоговом органе (Ст. 116):</w:t>
      </w:r>
    </w:p>
    <w:p w:rsidR="00EE1B7F" w:rsidRPr="00812F49"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812F49">
        <w:rPr>
          <w:sz w:val="28"/>
          <w:szCs w:val="28"/>
        </w:rPr>
        <w:t>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EE1B7F" w:rsidRPr="00812F49"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812F49">
        <w:rPr>
          <w:sz w:val="28"/>
          <w:szCs w:val="28"/>
        </w:rPr>
        <w:t>влечет взыскание штрафа в размере 10 тысяч рублей.</w:t>
      </w:r>
    </w:p>
    <w:p w:rsidR="00EE1B7F" w:rsidRPr="00812F49"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812F49">
        <w:rPr>
          <w:sz w:val="28"/>
          <w:szCs w:val="28"/>
        </w:rPr>
        <w:t>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EE1B7F"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812F49">
        <w:rPr>
          <w:sz w:val="28"/>
          <w:szCs w:val="28"/>
        </w:rP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r w:rsidRPr="00812F49">
        <w:rPr>
          <w:sz w:val="28"/>
          <w:szCs w:val="28"/>
        </w:rPr>
        <w:t xml:space="preserve"> </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Непредставление налоговой декларации (расчета финансового результата инвестиционного товарищества) (ст. 119):</w:t>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roofErr w:type="gramStart"/>
      <w:r w:rsidRPr="00402F4D">
        <w:rPr>
          <w:sz w:val="28"/>
          <w:szCs w:val="28"/>
        </w:rP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r>
        <w:rPr>
          <w:rStyle w:val="ac"/>
          <w:sz w:val="28"/>
          <w:szCs w:val="28"/>
        </w:rPr>
        <w:footnoteReference w:id="1"/>
      </w:r>
      <w:r>
        <w:rPr>
          <w:sz w:val="28"/>
          <w:szCs w:val="28"/>
        </w:rPr>
        <w:t xml:space="preserve"> </w:t>
      </w:r>
      <w:r w:rsidRPr="00402F4D">
        <w:rPr>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w:t>
      </w:r>
      <w:proofErr w:type="gramEnd"/>
      <w:r w:rsidRPr="00402F4D">
        <w:rPr>
          <w:sz w:val="28"/>
          <w:szCs w:val="28"/>
        </w:rPr>
        <w:t xml:space="preserve"> дня, установленного для ее представления, но не более 30 процентов указанной суммы и не менее 1 000 рублей.</w:t>
      </w:r>
      <w:r>
        <w:rPr>
          <w:rStyle w:val="ac"/>
          <w:sz w:val="28"/>
          <w:szCs w:val="28"/>
        </w:rPr>
        <w:footnoteReference w:id="2"/>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roofErr w:type="gramStart"/>
      <w:r w:rsidRPr="00402F4D">
        <w:rPr>
          <w:sz w:val="28"/>
          <w:szCs w:val="28"/>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r>
        <w:rPr>
          <w:sz w:val="28"/>
          <w:szCs w:val="28"/>
        </w:rPr>
        <w:t xml:space="preserve"> </w:t>
      </w:r>
      <w:r w:rsidRPr="00402F4D">
        <w:rPr>
          <w:sz w:val="28"/>
          <w:szCs w:val="28"/>
        </w:rPr>
        <w:t xml:space="preserve">влечет взыскание штрафа в </w:t>
      </w:r>
      <w:r w:rsidRPr="00402F4D">
        <w:rPr>
          <w:sz w:val="28"/>
          <w:szCs w:val="28"/>
        </w:rPr>
        <w:lastRenderedPageBreak/>
        <w:t>размере 1 000 рублей за каждый полный или неполный месяц со дня, установленного для его представления.</w:t>
      </w:r>
      <w:r>
        <w:rPr>
          <w:rStyle w:val="ac"/>
          <w:sz w:val="28"/>
          <w:szCs w:val="28"/>
        </w:rPr>
        <w:footnoteReference w:id="3"/>
      </w:r>
      <w:proofErr w:type="gramEnd"/>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Нарушение установленного способа представления налоговой декларации (расчета) (ст. 119.1):</w:t>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roofErr w:type="gramStart"/>
      <w:r w:rsidRPr="00402F4D">
        <w:rPr>
          <w:sz w:val="28"/>
          <w:szCs w:val="28"/>
        </w:rPr>
        <w:t xml:space="preserve">Несоблюдение порядка представления налоговой декларации (расчета) в электронной форме в случаях, предусмотренных </w:t>
      </w:r>
      <w:r>
        <w:rPr>
          <w:sz w:val="28"/>
          <w:szCs w:val="28"/>
        </w:rPr>
        <w:t>НК РФ</w:t>
      </w:r>
      <w:r>
        <w:rPr>
          <w:rStyle w:val="ac"/>
          <w:sz w:val="28"/>
          <w:szCs w:val="28"/>
        </w:rPr>
        <w:footnoteReference w:id="4"/>
      </w:r>
      <w:r w:rsidRPr="00402F4D">
        <w:rPr>
          <w:sz w:val="28"/>
          <w:szCs w:val="28"/>
        </w:rPr>
        <w:t>)</w:t>
      </w:r>
      <w:proofErr w:type="gramEnd"/>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02F4D">
        <w:rPr>
          <w:sz w:val="28"/>
          <w:szCs w:val="28"/>
        </w:rPr>
        <w:t>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r>
        <w:rPr>
          <w:sz w:val="28"/>
          <w:szCs w:val="28"/>
        </w:rPr>
        <w:t xml:space="preserve"> </w:t>
      </w:r>
      <w:r w:rsidRPr="00402F4D">
        <w:rPr>
          <w:sz w:val="28"/>
          <w:szCs w:val="28"/>
        </w:rPr>
        <w:t>влечет взыскание штрафа в размере сорока тысяч рублей.</w:t>
      </w:r>
      <w:r>
        <w:rPr>
          <w:sz w:val="28"/>
          <w:szCs w:val="28"/>
        </w:rPr>
        <w:t xml:space="preserve">  </w:t>
      </w:r>
      <w:r w:rsidRPr="00402F4D">
        <w:rPr>
          <w:sz w:val="28"/>
          <w:szCs w:val="28"/>
        </w:rPr>
        <w:t xml:space="preserve"> Те же деяния, совершенные умышленно,</w:t>
      </w:r>
      <w:r>
        <w:rPr>
          <w:sz w:val="28"/>
          <w:szCs w:val="28"/>
        </w:rPr>
        <w:t xml:space="preserve"> </w:t>
      </w:r>
      <w:r w:rsidRPr="00402F4D">
        <w:rPr>
          <w:sz w:val="28"/>
          <w:szCs w:val="28"/>
        </w:rPr>
        <w:t>влекут взыскание штрафа в размере восьмидесяти тысяч рублей</w:t>
      </w:r>
      <w:proofErr w:type="gramStart"/>
      <w:r w:rsidRPr="00402F4D">
        <w:rPr>
          <w:sz w:val="28"/>
          <w:szCs w:val="28"/>
        </w:rPr>
        <w:t>.</w:t>
      </w:r>
      <w:proofErr w:type="gramEnd"/>
      <w:r w:rsidRPr="00402F4D">
        <w:rPr>
          <w:sz w:val="28"/>
          <w:szCs w:val="28"/>
        </w:rPr>
        <w:t xml:space="preserve"> </w:t>
      </w:r>
      <w:r>
        <w:rPr>
          <w:sz w:val="28"/>
          <w:szCs w:val="28"/>
        </w:rPr>
        <w:t>(</w:t>
      </w:r>
      <w:proofErr w:type="gramStart"/>
      <w:r>
        <w:rPr>
          <w:sz w:val="28"/>
          <w:szCs w:val="28"/>
        </w:rPr>
        <w:t>с</w:t>
      </w:r>
      <w:proofErr w:type="gramEnd"/>
      <w:r>
        <w:rPr>
          <w:sz w:val="28"/>
          <w:szCs w:val="28"/>
        </w:rPr>
        <w:t>т. 119.2).</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Pr>
          <w:sz w:val="28"/>
          <w:szCs w:val="28"/>
        </w:rPr>
        <w:t>Н</w:t>
      </w:r>
      <w:r w:rsidRPr="00533596">
        <w:rPr>
          <w:sz w:val="28"/>
          <w:szCs w:val="28"/>
        </w:rPr>
        <w:t>еуплата или неполная уплата сумм налога (сбора) (ст. 122):</w:t>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02F4D">
        <w:rPr>
          <w:sz w:val="28"/>
          <w:szCs w:val="28"/>
        </w:rPr>
        <w:t>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пунктом 2 настоящей статьи,</w:t>
      </w:r>
      <w:r>
        <w:rPr>
          <w:rStyle w:val="ac"/>
          <w:sz w:val="28"/>
          <w:szCs w:val="28"/>
        </w:rPr>
        <w:footnoteReference w:id="5"/>
      </w:r>
      <w:r>
        <w:rPr>
          <w:sz w:val="28"/>
          <w:szCs w:val="28"/>
        </w:rPr>
        <w:t xml:space="preserve"> </w:t>
      </w:r>
      <w:r w:rsidRPr="00402F4D">
        <w:rPr>
          <w:sz w:val="28"/>
          <w:szCs w:val="28"/>
        </w:rPr>
        <w:t>влечет взыскание штрафа в размере десяти тысяч рублей.</w:t>
      </w:r>
      <w:r>
        <w:rPr>
          <w:rStyle w:val="ac"/>
          <w:sz w:val="28"/>
          <w:szCs w:val="28"/>
        </w:rPr>
        <w:footnoteReference w:id="6"/>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02F4D">
        <w:rPr>
          <w:sz w:val="28"/>
          <w:szCs w:val="28"/>
        </w:rPr>
        <w:t>Те же деяния, если они совершены в течение более одного налогового периода,</w:t>
      </w:r>
      <w:r>
        <w:rPr>
          <w:rStyle w:val="ac"/>
          <w:sz w:val="28"/>
          <w:szCs w:val="28"/>
        </w:rPr>
        <w:footnoteReference w:id="7"/>
      </w:r>
      <w:r>
        <w:rPr>
          <w:sz w:val="28"/>
          <w:szCs w:val="28"/>
        </w:rPr>
        <w:t xml:space="preserve"> </w:t>
      </w:r>
      <w:r w:rsidRPr="00402F4D">
        <w:rPr>
          <w:sz w:val="28"/>
          <w:szCs w:val="28"/>
        </w:rPr>
        <w:t>влекут взыскание штрафа в размере тридцати тысяч рублей.</w:t>
      </w:r>
      <w:r>
        <w:rPr>
          <w:rStyle w:val="ac"/>
          <w:sz w:val="28"/>
          <w:szCs w:val="28"/>
        </w:rPr>
        <w:footnoteReference w:id="8"/>
      </w:r>
      <w:r>
        <w:rPr>
          <w:sz w:val="28"/>
          <w:szCs w:val="28"/>
        </w:rPr>
        <w:t xml:space="preserve"> </w:t>
      </w:r>
      <w:r w:rsidRPr="00402F4D">
        <w:rPr>
          <w:sz w:val="28"/>
          <w:szCs w:val="28"/>
        </w:rPr>
        <w:t>Те же деяния, если они повлекли занижение налоговой базы (базы для исчисления страховых взносов),</w:t>
      </w:r>
      <w:r>
        <w:rPr>
          <w:rStyle w:val="ac"/>
          <w:sz w:val="28"/>
          <w:szCs w:val="28"/>
        </w:rPr>
        <w:footnoteReference w:id="9"/>
      </w:r>
      <w:r>
        <w:rPr>
          <w:sz w:val="28"/>
          <w:szCs w:val="28"/>
        </w:rPr>
        <w:t xml:space="preserve"> </w:t>
      </w:r>
      <w:r w:rsidRPr="00402F4D">
        <w:rPr>
          <w:sz w:val="28"/>
          <w:szCs w:val="28"/>
        </w:rPr>
        <w:t>влекут взыскание штрафа в размере двадцати процентов от суммы неуплаченного налога (страховых взносов), но не менее сорока тысяч рублей.</w:t>
      </w:r>
      <w:r>
        <w:rPr>
          <w:rStyle w:val="ac"/>
          <w:sz w:val="28"/>
          <w:szCs w:val="28"/>
        </w:rPr>
        <w:footnoteReference w:id="10"/>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roofErr w:type="gramStart"/>
      <w:r w:rsidRPr="00402F4D">
        <w:rPr>
          <w:sz w:val="28"/>
          <w:szCs w:val="28"/>
        </w:rPr>
        <w:t xml:space="preserve">Под грубым нарушением правил учета доходов и расходов и объектов налогообложения для целей настоящей статьи понимается отсутствие </w:t>
      </w:r>
      <w:r w:rsidRPr="00402F4D">
        <w:rPr>
          <w:sz w:val="28"/>
          <w:szCs w:val="28"/>
        </w:rPr>
        <w:lastRenderedPageBreak/>
        <w:t>первичных документов, или отсутствие счетов-фактур, или регистров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w:t>
      </w:r>
      <w:proofErr w:type="gramEnd"/>
      <w:r w:rsidRPr="00402F4D">
        <w:rPr>
          <w:sz w:val="28"/>
          <w:szCs w:val="28"/>
        </w:rPr>
        <w:t xml:space="preserve"> активов и финансовых вложений.</w:t>
      </w:r>
      <w:r>
        <w:rPr>
          <w:rStyle w:val="ac"/>
          <w:sz w:val="28"/>
          <w:szCs w:val="28"/>
        </w:rPr>
        <w:footnoteReference w:id="11"/>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roofErr w:type="gramStart"/>
      <w:r w:rsidRPr="00402F4D">
        <w:rPr>
          <w:sz w:val="28"/>
          <w:szCs w:val="28"/>
        </w:rPr>
        <w:t xml:space="preserve">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w:t>
      </w:r>
      <w:r>
        <w:rPr>
          <w:sz w:val="28"/>
          <w:szCs w:val="28"/>
        </w:rPr>
        <w:t>НК РФ</w:t>
      </w:r>
      <w:r>
        <w:rPr>
          <w:rStyle w:val="ac"/>
          <w:sz w:val="28"/>
          <w:szCs w:val="28"/>
        </w:rPr>
        <w:footnoteReference w:id="12"/>
      </w:r>
      <w:r w:rsidRPr="00402F4D">
        <w:rPr>
          <w:sz w:val="28"/>
          <w:szCs w:val="28"/>
        </w:rPr>
        <w:t>,</w:t>
      </w:r>
      <w:r>
        <w:rPr>
          <w:sz w:val="28"/>
          <w:szCs w:val="28"/>
        </w:rPr>
        <w:t xml:space="preserve"> </w:t>
      </w:r>
      <w:r w:rsidRPr="00402F4D">
        <w:rPr>
          <w:sz w:val="28"/>
          <w:szCs w:val="28"/>
        </w:rPr>
        <w:t>влечет взыскание штрафа в размере 20 процентов от неуплаченной суммы налога (сбора, страховых взносов).</w:t>
      </w:r>
      <w:r>
        <w:rPr>
          <w:rStyle w:val="ac"/>
          <w:sz w:val="28"/>
          <w:szCs w:val="28"/>
        </w:rPr>
        <w:footnoteReference w:id="13"/>
      </w:r>
      <w:proofErr w:type="gramEnd"/>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02F4D">
        <w:rPr>
          <w:sz w:val="28"/>
          <w:szCs w:val="28"/>
        </w:rPr>
        <w:t>Деяния, предусмотренные пунктом 1 настоящей статьи, совершенные умышленно,</w:t>
      </w:r>
      <w:r>
        <w:rPr>
          <w:sz w:val="28"/>
          <w:szCs w:val="28"/>
        </w:rPr>
        <w:t xml:space="preserve"> </w:t>
      </w:r>
      <w:r w:rsidRPr="00402F4D">
        <w:rPr>
          <w:sz w:val="28"/>
          <w:szCs w:val="28"/>
        </w:rPr>
        <w:t>влекут взыскание штрафа в размере 40 процентов от неуплаченной суммы налога (сбора, страховых взносов).</w:t>
      </w:r>
      <w:r>
        <w:rPr>
          <w:rStyle w:val="ac"/>
          <w:sz w:val="28"/>
          <w:szCs w:val="28"/>
        </w:rPr>
        <w:footnoteReference w:id="14"/>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roofErr w:type="gramStart"/>
      <w:r w:rsidRPr="00402F4D">
        <w:rPr>
          <w:sz w:val="28"/>
          <w:szCs w:val="28"/>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402F4D">
        <w:rPr>
          <w:sz w:val="28"/>
          <w:szCs w:val="28"/>
        </w:rPr>
        <w:t xml:space="preserve">, привлеченным к ответственности в соответствии со статьей 122.1 </w:t>
      </w:r>
      <w:r>
        <w:rPr>
          <w:sz w:val="28"/>
          <w:szCs w:val="28"/>
        </w:rPr>
        <w:t>НК РФ</w:t>
      </w:r>
      <w:r>
        <w:rPr>
          <w:rStyle w:val="ac"/>
          <w:sz w:val="28"/>
          <w:szCs w:val="28"/>
        </w:rPr>
        <w:footnoteReference w:id="15"/>
      </w:r>
      <w:r w:rsidRPr="00402F4D">
        <w:rPr>
          <w:sz w:val="28"/>
          <w:szCs w:val="28"/>
        </w:rPr>
        <w:t>.</w:t>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roofErr w:type="gramStart"/>
      <w:r w:rsidRPr="00402F4D">
        <w:rPr>
          <w:sz w:val="28"/>
          <w:szCs w:val="28"/>
        </w:rPr>
        <w:lastRenderedPageBreak/>
        <w:t>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r>
        <w:rPr>
          <w:sz w:val="28"/>
          <w:szCs w:val="28"/>
        </w:rPr>
        <w:t xml:space="preserve"> </w:t>
      </w:r>
      <w:r w:rsidRPr="00402F4D">
        <w:rPr>
          <w:sz w:val="28"/>
          <w:szCs w:val="28"/>
        </w:rPr>
        <w:t>влечет взыскание штрафа в размере 40 процентов от неуплаченной суммы налога, но не менее 30 000 рублей.</w:t>
      </w:r>
      <w:proofErr w:type="gramEnd"/>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roofErr w:type="gramStart"/>
      <w:r w:rsidRPr="00402F4D">
        <w:rPr>
          <w:sz w:val="28"/>
          <w:szCs w:val="28"/>
        </w:rPr>
        <w:t xml:space="preserve">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статьей 105.15 </w:t>
      </w:r>
      <w:r>
        <w:rPr>
          <w:sz w:val="28"/>
          <w:szCs w:val="28"/>
        </w:rPr>
        <w:t>НК РФ</w:t>
      </w:r>
      <w:r w:rsidRPr="00402F4D">
        <w:rPr>
          <w:sz w:val="28"/>
          <w:szCs w:val="28"/>
        </w:rPr>
        <w:t>, или в соответствии с порядком, установленным соглашением о ценообразовании для целей налогообложения.</w:t>
      </w:r>
      <w:proofErr w:type="gramEnd"/>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02F4D">
        <w:rPr>
          <w:sz w:val="28"/>
          <w:szCs w:val="28"/>
        </w:rPr>
        <w:t xml:space="preserve"> </w:t>
      </w:r>
      <w:r w:rsidRPr="00533596">
        <w:rPr>
          <w:sz w:val="28"/>
          <w:szCs w:val="28"/>
        </w:rPr>
        <w:t>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 (</w:t>
      </w:r>
      <w:proofErr w:type="spellStart"/>
      <w:proofErr w:type="gramStart"/>
      <w:r w:rsidRPr="00533596">
        <w:rPr>
          <w:sz w:val="28"/>
          <w:szCs w:val="28"/>
        </w:rPr>
        <w:t>ст</w:t>
      </w:r>
      <w:proofErr w:type="spellEnd"/>
      <w:proofErr w:type="gramEnd"/>
      <w:r w:rsidRPr="00533596">
        <w:rPr>
          <w:sz w:val="28"/>
          <w:szCs w:val="28"/>
        </w:rPr>
        <w:t xml:space="preserve"> 122.1):</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 от неуплаченной суммы налога. • Деяния, предусмотренные пунктом 1 данной статьи, совершенные умышленно, влекут взыскание штрафа в размере 40 % от неуплаченной суммы налога.</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Невыполнение налоговым агентом обязанности по удержанию и (или) перечислению налогов (ст. 123):</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 xml:space="preserve">• Неправомерное </w:t>
      </w:r>
      <w:proofErr w:type="spellStart"/>
      <w:r w:rsidRPr="00533596">
        <w:rPr>
          <w:sz w:val="28"/>
          <w:szCs w:val="28"/>
        </w:rPr>
        <w:t>неудержание</w:t>
      </w:r>
      <w:proofErr w:type="spellEnd"/>
      <w:r w:rsidRPr="00533596">
        <w:rPr>
          <w:sz w:val="28"/>
          <w:szCs w:val="28"/>
        </w:rPr>
        <w:t xml:space="preserve"> и (или) </w:t>
      </w:r>
      <w:proofErr w:type="spellStart"/>
      <w:r w:rsidRPr="00533596">
        <w:rPr>
          <w:sz w:val="28"/>
          <w:szCs w:val="28"/>
        </w:rPr>
        <w:t>неперечисление</w:t>
      </w:r>
      <w:proofErr w:type="spellEnd"/>
      <w:r w:rsidRPr="00533596">
        <w:rPr>
          <w:sz w:val="28"/>
          <w:szCs w:val="28"/>
        </w:rPr>
        <w:t xml:space="preserve"> (неполное удержание и (или) перечисление) в установленный НК РФ срок сумм налога, </w:t>
      </w:r>
      <w:r w:rsidRPr="00533596">
        <w:rPr>
          <w:sz w:val="28"/>
          <w:szCs w:val="28"/>
        </w:rPr>
        <w:lastRenderedPageBreak/>
        <w:t>подлежащего удержанию и перечислению налоговым агентом, влечет взыскание штрафа в размере 20 % от суммы, подлежащей удержанию и (или) перечислению.</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(ст. 125):</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 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влечет взыскание штрафа в размере 30 тысяч рублей.</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Непредставление налоговому органу сведений, необходимых для осуществления налогового контроля (ст. 126):</w:t>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02F4D">
        <w:rPr>
          <w:sz w:val="28"/>
          <w:szCs w:val="28"/>
        </w:rPr>
        <w:t>Представление налоговым агентом налоговому органу документов, предусмотренных настоящим Кодексом, содержащих недостоверные сведения,</w:t>
      </w:r>
      <w:r>
        <w:rPr>
          <w:sz w:val="28"/>
          <w:szCs w:val="28"/>
        </w:rPr>
        <w:t xml:space="preserve"> </w:t>
      </w:r>
      <w:r w:rsidRPr="00402F4D">
        <w:rPr>
          <w:sz w:val="28"/>
          <w:szCs w:val="28"/>
        </w:rPr>
        <w:t>влечет взыскание штрафа в размере 500 рублей за каждый представленный документ, содержащий недостоверные сведения.</w:t>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02F4D">
        <w:rPr>
          <w:sz w:val="28"/>
          <w:szCs w:val="28"/>
        </w:rPr>
        <w:t>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02F4D">
        <w:rPr>
          <w:sz w:val="28"/>
          <w:szCs w:val="28"/>
        </w:rPr>
        <w:t xml:space="preserve"> </w:t>
      </w:r>
      <w:r w:rsidRPr="00533596">
        <w:rPr>
          <w:sz w:val="28"/>
          <w:szCs w:val="28"/>
        </w:rPr>
        <w:t>Ответственность свидетеля (ст. 128):</w:t>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02F4D">
        <w:rPr>
          <w:sz w:val="28"/>
          <w:szCs w:val="28"/>
        </w:rPr>
        <w:t>Неявка либо уклонение от явки без уважительных причин лица, вызываемого по делу о налоговом правонарушении в качестве свидетеля,</w:t>
      </w:r>
      <w:r>
        <w:rPr>
          <w:sz w:val="28"/>
          <w:szCs w:val="28"/>
        </w:rPr>
        <w:t xml:space="preserve"> </w:t>
      </w:r>
      <w:r w:rsidRPr="00402F4D">
        <w:rPr>
          <w:sz w:val="28"/>
          <w:szCs w:val="28"/>
        </w:rPr>
        <w:t xml:space="preserve">влечет взыскание штрафа </w:t>
      </w:r>
      <w:proofErr w:type="gramStart"/>
      <w:r w:rsidRPr="00402F4D">
        <w:rPr>
          <w:sz w:val="28"/>
          <w:szCs w:val="28"/>
        </w:rPr>
        <w:t>в размере тысячи рублей</w:t>
      </w:r>
      <w:proofErr w:type="gramEnd"/>
      <w:r w:rsidRPr="00402F4D">
        <w:rPr>
          <w:sz w:val="28"/>
          <w:szCs w:val="28"/>
        </w:rPr>
        <w:t>.</w:t>
      </w:r>
      <w:r>
        <w:rPr>
          <w:rStyle w:val="ac"/>
          <w:sz w:val="28"/>
          <w:szCs w:val="28"/>
        </w:rPr>
        <w:footnoteReference w:id="16"/>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02F4D">
        <w:rPr>
          <w:sz w:val="28"/>
          <w:szCs w:val="28"/>
        </w:rPr>
        <w:t>Неправомерный отказ свидетеля от дачи показаний, а равно дача заведомо ложных показаний</w:t>
      </w:r>
      <w:r w:rsidRPr="00402F4D">
        <w:rPr>
          <w:sz w:val="28"/>
          <w:szCs w:val="28"/>
        </w:rPr>
        <w:t xml:space="preserve"> </w:t>
      </w:r>
      <w:r w:rsidRPr="00402F4D">
        <w:rPr>
          <w:sz w:val="28"/>
          <w:szCs w:val="28"/>
        </w:rPr>
        <w:t>влечет взыскание штрафа в размере трех тысяч рублей.</w:t>
      </w:r>
      <w:r>
        <w:rPr>
          <w:rStyle w:val="ac"/>
          <w:sz w:val="28"/>
          <w:szCs w:val="28"/>
        </w:rPr>
        <w:footnoteReference w:id="17"/>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lastRenderedPageBreak/>
        <w:t>Неправомерное несообщение сведений налоговому органу (129.1):</w:t>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02F4D">
        <w:rPr>
          <w:sz w:val="28"/>
          <w:szCs w:val="28"/>
        </w:rPr>
        <w:t>Отказ эксперта, переводчика или специалиста от участия в проведении налоговой проверки</w:t>
      </w:r>
      <w:r>
        <w:rPr>
          <w:sz w:val="28"/>
          <w:szCs w:val="28"/>
        </w:rPr>
        <w:t xml:space="preserve"> </w:t>
      </w:r>
      <w:r w:rsidRPr="00402F4D">
        <w:rPr>
          <w:sz w:val="28"/>
          <w:szCs w:val="28"/>
        </w:rPr>
        <w:t>влечет взыскание штрафа в размере 500 рублей.</w:t>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02F4D">
        <w:rPr>
          <w:sz w:val="28"/>
          <w:szCs w:val="28"/>
        </w:rPr>
        <w:t>Дача экспертом заведомо ложного заключения или осуществление переводчиком заведомо ложного перевода</w:t>
      </w:r>
      <w:r>
        <w:rPr>
          <w:sz w:val="28"/>
          <w:szCs w:val="28"/>
        </w:rPr>
        <w:t xml:space="preserve"> </w:t>
      </w:r>
      <w:r w:rsidRPr="00402F4D">
        <w:rPr>
          <w:sz w:val="28"/>
          <w:szCs w:val="28"/>
        </w:rPr>
        <w:t>влечет взыскание штрафа в размере 5 000 рублей.</w:t>
      </w:r>
      <w:r>
        <w:rPr>
          <w:rStyle w:val="ac"/>
          <w:sz w:val="28"/>
          <w:szCs w:val="28"/>
        </w:rPr>
        <w:footnoteReference w:id="18"/>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Нарушение порядка регистрации объектов игорного бизнеса (ст. 129.2):</w:t>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roofErr w:type="gramStart"/>
      <w:r w:rsidRPr="00402F4D">
        <w:rPr>
          <w:sz w:val="28"/>
          <w:szCs w:val="28"/>
        </w:rPr>
        <w:t>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пунктом 3 статьи 88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w:t>
      </w:r>
      <w:r>
        <w:rPr>
          <w:sz w:val="28"/>
          <w:szCs w:val="28"/>
        </w:rPr>
        <w:t>о статьей 126 НК РФ</w:t>
      </w:r>
      <w:r>
        <w:rPr>
          <w:rStyle w:val="ac"/>
          <w:sz w:val="28"/>
          <w:szCs w:val="28"/>
        </w:rPr>
        <w:footnoteReference w:id="19"/>
      </w:r>
      <w:r w:rsidRPr="00402F4D">
        <w:rPr>
          <w:sz w:val="28"/>
          <w:szCs w:val="28"/>
        </w:rPr>
        <w:t>,</w:t>
      </w:r>
      <w:r w:rsidRPr="004476D3">
        <w:rPr>
          <w:sz w:val="28"/>
          <w:szCs w:val="28"/>
        </w:rPr>
        <w:t xml:space="preserve"> </w:t>
      </w:r>
      <w:r w:rsidRPr="00402F4D">
        <w:rPr>
          <w:sz w:val="28"/>
          <w:szCs w:val="28"/>
        </w:rPr>
        <w:t>влечет взыскание штрафа в размере</w:t>
      </w:r>
      <w:proofErr w:type="gramEnd"/>
      <w:r w:rsidRPr="00402F4D">
        <w:rPr>
          <w:sz w:val="28"/>
          <w:szCs w:val="28"/>
        </w:rPr>
        <w:t xml:space="preserve"> 5 000 рублей.</w:t>
      </w:r>
      <w:r>
        <w:rPr>
          <w:rStyle w:val="ac"/>
          <w:sz w:val="28"/>
          <w:szCs w:val="28"/>
        </w:rPr>
        <w:footnoteReference w:id="20"/>
      </w:r>
      <w:r>
        <w:rPr>
          <w:sz w:val="28"/>
          <w:szCs w:val="28"/>
        </w:rPr>
        <w:t xml:space="preserve"> </w:t>
      </w:r>
      <w:r w:rsidRPr="00402F4D">
        <w:rPr>
          <w:sz w:val="28"/>
          <w:szCs w:val="28"/>
        </w:rPr>
        <w:t>Те же деяния, совершенные повторно в течение календарного года,</w:t>
      </w:r>
      <w:r>
        <w:rPr>
          <w:sz w:val="28"/>
          <w:szCs w:val="28"/>
        </w:rPr>
        <w:t xml:space="preserve"> </w:t>
      </w:r>
      <w:r w:rsidRPr="00402F4D">
        <w:rPr>
          <w:sz w:val="28"/>
          <w:szCs w:val="28"/>
        </w:rPr>
        <w:t>влекут взыскание штрафа в размере 20 000 рублей.</w:t>
      </w:r>
      <w:r>
        <w:rPr>
          <w:rStyle w:val="ac"/>
          <w:sz w:val="28"/>
          <w:szCs w:val="28"/>
        </w:rPr>
        <w:footnoteReference w:id="21"/>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roofErr w:type="gramStart"/>
      <w:r w:rsidRPr="00402F4D">
        <w:rPr>
          <w:sz w:val="28"/>
          <w:szCs w:val="28"/>
        </w:rPr>
        <w:t xml:space="preserve">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пунктом 3.2 статьи 23 </w:t>
      </w:r>
      <w:r>
        <w:rPr>
          <w:sz w:val="28"/>
          <w:szCs w:val="28"/>
        </w:rPr>
        <w:t>НК РФ</w:t>
      </w:r>
      <w:r w:rsidRPr="00402F4D">
        <w:rPr>
          <w:sz w:val="28"/>
          <w:szCs w:val="28"/>
        </w:rPr>
        <w:t>,</w:t>
      </w:r>
      <w:r>
        <w:rPr>
          <w:sz w:val="28"/>
          <w:szCs w:val="28"/>
        </w:rPr>
        <w:t xml:space="preserve"> </w:t>
      </w:r>
      <w:r w:rsidRPr="00402F4D">
        <w:rPr>
          <w:sz w:val="28"/>
          <w:szCs w:val="28"/>
        </w:rPr>
        <w:t>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пунктом</w:t>
      </w:r>
      <w:proofErr w:type="gramEnd"/>
      <w:r w:rsidRPr="00402F4D">
        <w:rPr>
          <w:sz w:val="28"/>
          <w:szCs w:val="28"/>
        </w:rPr>
        <w:t xml:space="preserve"> 3.2 статьи 23 настоящего Кодекса. При этом сумма штрафа исчисляется пропорционально доле участия в организации, сведения о которой не представлены (представлены </w:t>
      </w:r>
      <w:r w:rsidRPr="00402F4D">
        <w:rPr>
          <w:sz w:val="28"/>
          <w:szCs w:val="28"/>
        </w:rPr>
        <w:lastRenderedPageBreak/>
        <w:t xml:space="preserve">несвоевременно), либо в случае </w:t>
      </w:r>
      <w:proofErr w:type="gramStart"/>
      <w:r w:rsidRPr="00402F4D">
        <w:rPr>
          <w:sz w:val="28"/>
          <w:szCs w:val="28"/>
        </w:rPr>
        <w:t>невозможности определения доли участия лица</w:t>
      </w:r>
      <w:proofErr w:type="gramEnd"/>
      <w:r w:rsidRPr="00402F4D">
        <w:rPr>
          <w:sz w:val="28"/>
          <w:szCs w:val="28"/>
        </w:rPr>
        <w:t xml:space="preserve"> в организации (иностранной структуре без образования юридического лица) пропорционально количеству участников.</w:t>
      </w:r>
      <w:r>
        <w:rPr>
          <w:rStyle w:val="ac"/>
          <w:sz w:val="28"/>
          <w:szCs w:val="28"/>
        </w:rPr>
        <w:footnoteReference w:id="22"/>
      </w:r>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roofErr w:type="gramStart"/>
      <w:r w:rsidRPr="00402F4D">
        <w:rPr>
          <w:sz w:val="28"/>
          <w:szCs w:val="28"/>
        </w:rPr>
        <w:t xml:space="preserve">Неправомерное непредставление (несвоевременное представление) налогоплательщиком - физическим лицом налоговому органу сообщения, предусмотренного пунктом </w:t>
      </w:r>
      <w:r>
        <w:rPr>
          <w:sz w:val="28"/>
          <w:szCs w:val="28"/>
        </w:rPr>
        <w:t>2.1 статьи 23 НК РФ</w:t>
      </w:r>
      <w:r w:rsidRPr="00402F4D">
        <w:rPr>
          <w:sz w:val="28"/>
          <w:szCs w:val="28"/>
        </w:rPr>
        <w:t>,</w:t>
      </w:r>
      <w:r>
        <w:rPr>
          <w:sz w:val="28"/>
          <w:szCs w:val="28"/>
        </w:rPr>
        <w:t xml:space="preserve"> </w:t>
      </w:r>
      <w:r w:rsidRPr="00402F4D">
        <w:rPr>
          <w:sz w:val="28"/>
          <w:szCs w:val="28"/>
        </w:rP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пунктом 2.1 статьи 23 </w:t>
      </w:r>
      <w:r>
        <w:rPr>
          <w:sz w:val="28"/>
          <w:szCs w:val="28"/>
        </w:rPr>
        <w:t>НК РФ</w:t>
      </w:r>
      <w:r w:rsidRPr="00402F4D">
        <w:rPr>
          <w:sz w:val="28"/>
          <w:szCs w:val="28"/>
        </w:rPr>
        <w:t>.</w:t>
      </w:r>
      <w:r>
        <w:rPr>
          <w:rStyle w:val="ac"/>
          <w:sz w:val="28"/>
          <w:szCs w:val="28"/>
        </w:rPr>
        <w:footnoteReference w:id="23"/>
      </w:r>
      <w:proofErr w:type="gramEnd"/>
    </w:p>
    <w:p w:rsidR="00EE1B7F" w:rsidRPr="00402F4D"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02F4D">
        <w:rPr>
          <w:sz w:val="28"/>
          <w:szCs w:val="28"/>
        </w:rPr>
        <w:t>Нарушение установленного настоящим Кодексом порядка регистрации в налоговом органе объекта налогообложения налогом на игорный бизнес либо порядка регистрации изменений количества объектов налогообложения -</w:t>
      </w:r>
      <w:r w:rsidRPr="004476D3">
        <w:rPr>
          <w:sz w:val="28"/>
          <w:szCs w:val="28"/>
        </w:rPr>
        <w:t xml:space="preserve"> </w:t>
      </w:r>
      <w:r w:rsidRPr="00402F4D">
        <w:rPr>
          <w:sz w:val="28"/>
          <w:szCs w:val="28"/>
        </w:rPr>
        <w:t>влечет взыскание штрафа в трехкратном размере ставки налога на игорный бизнес, установленной для соответствующего объекта налогообложения. Те же деяния, совершенные более одного раза, -</w:t>
      </w:r>
      <w:r>
        <w:rPr>
          <w:sz w:val="28"/>
          <w:szCs w:val="28"/>
        </w:rPr>
        <w:t xml:space="preserve"> </w:t>
      </w:r>
      <w:r w:rsidRPr="00402F4D">
        <w:rPr>
          <w:sz w:val="28"/>
          <w:szCs w:val="28"/>
        </w:rPr>
        <w:t>влекут взыскание штрафа в шестикратном размере ставки налога на игорный бизнес, установленной для соответствующего объекта налогообложения.</w:t>
      </w:r>
      <w:r>
        <w:rPr>
          <w:rStyle w:val="ac"/>
          <w:sz w:val="28"/>
          <w:szCs w:val="28"/>
        </w:rPr>
        <w:footnoteReference w:id="24"/>
      </w:r>
    </w:p>
    <w:p w:rsidR="00EE1B7F"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4476D3">
        <w:rPr>
          <w:sz w:val="28"/>
          <w:szCs w:val="28"/>
        </w:rPr>
        <w:t>Неправомерное непредставление в установленный срок налогоплательщиком в налоговый орган уведомления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r>
        <w:rPr>
          <w:sz w:val="28"/>
          <w:szCs w:val="28"/>
        </w:rPr>
        <w:t xml:space="preserve"> </w:t>
      </w:r>
      <w:r w:rsidRPr="004476D3">
        <w:rPr>
          <w:sz w:val="28"/>
          <w:szCs w:val="28"/>
        </w:rPr>
        <w:t>влечет взыскание штрафа в размере 5 000 рублей.</w:t>
      </w:r>
    </w:p>
    <w:p w:rsidR="00EE1B7F"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
    <w:p w:rsidR="00EE1B7F" w:rsidRDefault="00BB7237" w:rsidP="00EE1B7F">
      <w:pPr>
        <w:pStyle w:val="ad"/>
        <w:shd w:val="clear" w:color="auto" w:fill="FFFFFF"/>
        <w:suppressAutoHyphens/>
        <w:spacing w:before="0" w:beforeAutospacing="0" w:after="0" w:afterAutospacing="0" w:line="360" w:lineRule="auto"/>
        <w:ind w:firstLine="709"/>
        <w:jc w:val="both"/>
        <w:textAlignment w:val="baseline"/>
        <w:rPr>
          <w:rStyle w:val="af4"/>
          <w:b w:val="0"/>
          <w:sz w:val="28"/>
          <w:szCs w:val="28"/>
          <w:bdr w:val="none" w:sz="0" w:space="0" w:color="auto" w:frame="1"/>
        </w:rPr>
      </w:pPr>
      <w:r w:rsidRPr="00BB7237">
        <w:rPr>
          <w:noProof/>
          <w:sz w:val="28"/>
          <w:szCs w:val="28"/>
          <w:lang w:eastAsia="en-US"/>
        </w:rPr>
        <w:pict>
          <v:shape id="_x0000_s1047" type="#_x0000_t202" style="position:absolute;left:0;text-align:left;margin-left:300.7pt;margin-top:1.75pt;width:186.25pt;height:13.95pt;z-index:251662336;mso-width-percent:400;mso-width-percent:400;mso-width-relative:margin;mso-height-relative:margin" strokecolor="white [3212]">
            <v:textbox>
              <w:txbxContent>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p>
                <w:p w:rsidR="00BB7237" w:rsidRDefault="00BB7237" w:rsidP="00BB7237"/>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1225B6" w:rsidRDefault="00BB7237" w:rsidP="00BB7237">
                  <w:pPr>
                    <w:rPr>
                      <w:color w:val="FFFFFF" w:themeColor="background1"/>
                    </w:rPr>
                  </w:pPr>
                </w:p>
                <w:p w:rsidR="00BB7237" w:rsidRPr="001225B6" w:rsidRDefault="00BB7237" w:rsidP="00BB7237">
                  <w:pPr>
                    <w:rPr>
                      <w:color w:val="FFFFFF" w:themeColor="background1"/>
                    </w:rPr>
                  </w:pPr>
                </w:p>
                <w:p w:rsidR="00BB7237" w:rsidRDefault="00BB7237" w:rsidP="00BB7237"/>
                <w:p w:rsidR="00BB7237" w:rsidRDefault="00BB7237" w:rsidP="00BB7237"/>
                <w:p w:rsidR="00BB7237"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BB7237" w:rsidRPr="005C4A24" w:rsidRDefault="00BB7237" w:rsidP="00BB7237"/>
                <w:p w:rsidR="00BB7237" w:rsidRPr="005C4A24" w:rsidRDefault="00BB7237" w:rsidP="00BB7237"/>
                <w:p w:rsidR="00BB7237" w:rsidRPr="005C4A24" w:rsidRDefault="00BB7237" w:rsidP="00BB7237"/>
                <w:p w:rsidR="00BB7237" w:rsidRPr="005C4A24" w:rsidRDefault="00BB7237" w:rsidP="00BB7237"/>
                <w:p w:rsidR="00BB7237" w:rsidRDefault="00BB7237" w:rsidP="00BB7237"/>
                <w:p w:rsidR="00BB7237" w:rsidRDefault="00BB7237"/>
              </w:txbxContent>
            </v:textbox>
          </v:shape>
        </w:pict>
      </w:r>
      <w:r w:rsidR="00EE1B7F">
        <w:rPr>
          <w:rStyle w:val="af4"/>
          <w:b w:val="0"/>
          <w:sz w:val="28"/>
          <w:szCs w:val="28"/>
          <w:bdr w:val="none" w:sz="0" w:space="0" w:color="auto" w:frame="1"/>
        </w:rPr>
        <w:br w:type="page"/>
      </w:r>
    </w:p>
    <w:p w:rsidR="00EE1B7F" w:rsidRPr="00C751ED" w:rsidRDefault="00EE1B7F" w:rsidP="00EE1B7F">
      <w:pPr>
        <w:pStyle w:val="ad"/>
        <w:shd w:val="clear" w:color="auto" w:fill="FFFFFF"/>
        <w:suppressAutoHyphens/>
        <w:spacing w:before="0" w:beforeAutospacing="0" w:after="0" w:afterAutospacing="0" w:line="360" w:lineRule="auto"/>
        <w:jc w:val="center"/>
        <w:rPr>
          <w:b/>
          <w:sz w:val="32"/>
          <w:szCs w:val="28"/>
        </w:rPr>
      </w:pPr>
      <w:r w:rsidRPr="00C751ED">
        <w:rPr>
          <w:b/>
          <w:sz w:val="32"/>
          <w:szCs w:val="28"/>
        </w:rPr>
        <w:lastRenderedPageBreak/>
        <w:t xml:space="preserve">3 Виды налоговых правонарушений и ответственность за их совершение, предусмотренные </w:t>
      </w:r>
      <w:proofErr w:type="spellStart"/>
      <w:r w:rsidRPr="00C751ED">
        <w:rPr>
          <w:b/>
          <w:sz w:val="32"/>
          <w:szCs w:val="28"/>
        </w:rPr>
        <w:t>КоАП</w:t>
      </w:r>
      <w:proofErr w:type="spellEnd"/>
      <w:r w:rsidRPr="00C751ED">
        <w:rPr>
          <w:b/>
          <w:sz w:val="32"/>
          <w:szCs w:val="28"/>
        </w:rPr>
        <w:t xml:space="preserve"> РФ и УК РФ</w:t>
      </w:r>
    </w:p>
    <w:p w:rsidR="00EE1B7F" w:rsidRPr="00833BB3"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 xml:space="preserve">Ответственность за административные правонарушения в области налогов установлена также следующими статьями </w:t>
      </w:r>
      <w:proofErr w:type="spellStart"/>
      <w:r w:rsidRPr="00533596">
        <w:rPr>
          <w:sz w:val="28"/>
          <w:szCs w:val="28"/>
        </w:rPr>
        <w:t>КоАП</w:t>
      </w:r>
      <w:proofErr w:type="spellEnd"/>
      <w:r w:rsidRPr="00533596">
        <w:rPr>
          <w:sz w:val="28"/>
          <w:szCs w:val="28"/>
        </w:rPr>
        <w:t>:</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15.3.</w:t>
      </w:r>
      <w:r w:rsidRPr="00533596">
        <w:rPr>
          <w:rStyle w:val="apple-converted-space"/>
          <w:sz w:val="28"/>
          <w:szCs w:val="28"/>
        </w:rPr>
        <w:t xml:space="preserve"> </w:t>
      </w:r>
      <w:r w:rsidRPr="00533596">
        <w:rPr>
          <w:rStyle w:val="af4"/>
          <w:b w:val="0"/>
          <w:sz w:val="28"/>
          <w:szCs w:val="28"/>
          <w:bdr w:val="none" w:sz="0" w:space="0" w:color="auto" w:frame="1"/>
        </w:rPr>
        <w:t>Нарушение срока постановки на учет в налоговом органе</w:t>
      </w:r>
      <w:r w:rsidRPr="00533596">
        <w:rPr>
          <w:sz w:val="28"/>
          <w:szCs w:val="28"/>
        </w:rPr>
        <w:t xml:space="preserve"> 1. Нарушение установленного срока подачи заявления о постановке на учет в налоговом органе - влечет предупреждение или наложение административного штрафа на должностных лиц в размере от пятисот до одной тысячи рублей. 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 влечет наложение административного штрафа на должностных лиц в размере от двух тысяч до трех тысяч рублей. Административная ответственность, установленная в отношении должностных лиц в статьях 15.3 - 15.9 и 15.11 </w:t>
      </w:r>
      <w:proofErr w:type="spellStart"/>
      <w:r w:rsidRPr="00533596">
        <w:rPr>
          <w:sz w:val="28"/>
          <w:szCs w:val="28"/>
        </w:rPr>
        <w:t>КоАП</w:t>
      </w:r>
      <w:proofErr w:type="spellEnd"/>
      <w:r w:rsidRPr="00533596">
        <w:rPr>
          <w:sz w:val="28"/>
          <w:szCs w:val="28"/>
        </w:rPr>
        <w:t xml:space="preserve"> РФ, не применяется к индивидуальным предпринимателям.</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15.4.</w:t>
      </w:r>
      <w:r w:rsidRPr="00533596">
        <w:rPr>
          <w:rStyle w:val="apple-converted-space"/>
          <w:sz w:val="28"/>
          <w:szCs w:val="28"/>
        </w:rPr>
        <w:t xml:space="preserve"> </w:t>
      </w:r>
      <w:proofErr w:type="gramStart"/>
      <w:r w:rsidRPr="00533596">
        <w:rPr>
          <w:rStyle w:val="af4"/>
          <w:b w:val="0"/>
          <w:sz w:val="28"/>
          <w:szCs w:val="28"/>
          <w:bdr w:val="none" w:sz="0" w:space="0" w:color="auto" w:frame="1"/>
        </w:rPr>
        <w:t>Нарушение срока представления сведений об открытии и о закрытии счета в банке или иной кредитной организации</w:t>
      </w:r>
      <w:r w:rsidRPr="00533596">
        <w:rPr>
          <w:sz w:val="28"/>
          <w:szCs w:val="28"/>
        </w:rPr>
        <w:t xml:space="preserve"> Нарушение установленного срока представления в налоговый орган информации об открытии или о закрытии счета в банке или иной кредитной организации - влечет предупреждение или наложение административного штрафа на должностных лиц в размере от одной тысячи до двух тысяч рублей.</w:t>
      </w:r>
      <w:proofErr w:type="gramEnd"/>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15.5.</w:t>
      </w:r>
      <w:r w:rsidRPr="00533596">
        <w:rPr>
          <w:rStyle w:val="apple-converted-space"/>
          <w:sz w:val="28"/>
          <w:szCs w:val="28"/>
        </w:rPr>
        <w:t xml:space="preserve"> </w:t>
      </w:r>
      <w:r w:rsidRPr="00533596">
        <w:rPr>
          <w:rStyle w:val="af4"/>
          <w:b w:val="0"/>
          <w:sz w:val="28"/>
          <w:szCs w:val="28"/>
          <w:bdr w:val="none" w:sz="0" w:space="0" w:color="auto" w:frame="1"/>
        </w:rPr>
        <w:t>Нарушение сроков представления налоговой декларации</w:t>
      </w:r>
      <w:r w:rsidRPr="00533596">
        <w:rPr>
          <w:sz w:val="28"/>
          <w:szCs w:val="28"/>
        </w:rPr>
        <w:t xml:space="preserve"> Нарушение установленных законодательством о налогах и сборах сроков представления налоговой декларации в налоговый орган по месту учета - влечет предупреждение или наложение административного штрафа на должностных лиц в размере от трехсот до пятисот рублей.</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15.6.</w:t>
      </w:r>
      <w:r w:rsidRPr="00533596">
        <w:rPr>
          <w:rStyle w:val="apple-converted-space"/>
          <w:sz w:val="28"/>
          <w:szCs w:val="28"/>
        </w:rPr>
        <w:t xml:space="preserve"> </w:t>
      </w:r>
      <w:r w:rsidRPr="00533596">
        <w:rPr>
          <w:rStyle w:val="af4"/>
          <w:b w:val="0"/>
          <w:sz w:val="28"/>
          <w:szCs w:val="28"/>
          <w:bdr w:val="none" w:sz="0" w:space="0" w:color="auto" w:frame="1"/>
        </w:rPr>
        <w:t>Непредставление (несообщение) сведений, необходимых для осуществления налогового контроля</w:t>
      </w:r>
      <w:r w:rsidRPr="00533596">
        <w:rPr>
          <w:sz w:val="28"/>
          <w:szCs w:val="28"/>
        </w:rPr>
        <w:t xml:space="preserve"> 1. </w:t>
      </w:r>
      <w:proofErr w:type="gramStart"/>
      <w:r w:rsidRPr="00533596">
        <w:rPr>
          <w:sz w:val="28"/>
          <w:szCs w:val="28"/>
        </w:rPr>
        <w:t xml:space="preserve">Непредставление в установленный законодательством о налогах и сборах срок либо отказ от представления в </w:t>
      </w:r>
      <w:r w:rsidRPr="00533596">
        <w:rPr>
          <w:sz w:val="28"/>
          <w:szCs w:val="28"/>
        </w:rPr>
        <w:lastRenderedPageBreak/>
        <w:t>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влечет наложение административного штрафа на граждан в размере</w:t>
      </w:r>
      <w:proofErr w:type="gramEnd"/>
      <w:r w:rsidRPr="00533596">
        <w:rPr>
          <w:sz w:val="28"/>
          <w:szCs w:val="28"/>
        </w:rPr>
        <w:t xml:space="preserve"> от ста до трехсот рублей; на должностных лиц - от трехсот до пятисот рублей. 2. </w:t>
      </w:r>
      <w:proofErr w:type="gramStart"/>
      <w:r w:rsidRPr="00533596">
        <w:rPr>
          <w:sz w:val="28"/>
          <w:szCs w:val="28"/>
        </w:rPr>
        <w:t>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 влечет наложение административного штрафа в размере от пятисот до одной</w:t>
      </w:r>
      <w:proofErr w:type="gramEnd"/>
      <w:r w:rsidRPr="00533596">
        <w:rPr>
          <w:sz w:val="28"/>
          <w:szCs w:val="28"/>
        </w:rPr>
        <w:t xml:space="preserve"> тысячи рублей.</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15.7.</w:t>
      </w:r>
      <w:r w:rsidRPr="00533596">
        <w:rPr>
          <w:rStyle w:val="apple-converted-space"/>
          <w:sz w:val="28"/>
          <w:szCs w:val="28"/>
        </w:rPr>
        <w:t xml:space="preserve"> </w:t>
      </w:r>
      <w:r w:rsidRPr="00533596">
        <w:rPr>
          <w:rStyle w:val="af4"/>
          <w:b w:val="0"/>
          <w:sz w:val="28"/>
          <w:szCs w:val="28"/>
          <w:bdr w:val="none" w:sz="0" w:space="0" w:color="auto" w:frame="1"/>
        </w:rPr>
        <w:t>Нарушение порядка открытия счета налогоплательщику</w:t>
      </w:r>
      <w:r w:rsidRPr="00533596">
        <w:rPr>
          <w:sz w:val="28"/>
          <w:szCs w:val="28"/>
        </w:rPr>
        <w:t xml:space="preserve"> 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 влечет наложение административного штрафа на должностных лиц в размере от одной тысячи до двух тысяч рублей. 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 влечет наложение административного штрафа на должностных лиц в размере от двух тысяч до трех тысяч рублей.</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15.8.</w:t>
      </w:r>
      <w:r w:rsidRPr="00533596">
        <w:rPr>
          <w:rStyle w:val="apple-converted-space"/>
          <w:sz w:val="28"/>
          <w:szCs w:val="28"/>
        </w:rPr>
        <w:t xml:space="preserve"> </w:t>
      </w:r>
      <w:proofErr w:type="gramStart"/>
      <w:r w:rsidRPr="00533596">
        <w:rPr>
          <w:rStyle w:val="af4"/>
          <w:b w:val="0"/>
          <w:sz w:val="28"/>
          <w:szCs w:val="28"/>
          <w:bdr w:val="none" w:sz="0" w:space="0" w:color="auto" w:frame="1"/>
        </w:rPr>
        <w:t>Нарушение срока исполнения поручения о перечислении налога или сбора (взноса)</w:t>
      </w:r>
      <w:r w:rsidRPr="00533596">
        <w:rPr>
          <w:sz w:val="28"/>
          <w:szCs w:val="28"/>
        </w:rPr>
        <w:t xml:space="preserve"> 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w:t>
      </w:r>
      <w:r w:rsidRPr="00533596">
        <w:rPr>
          <w:sz w:val="28"/>
          <w:szCs w:val="28"/>
        </w:rPr>
        <w:lastRenderedPageBreak/>
        <w:t>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 влечет наложение административного штрафа на должностных лиц в</w:t>
      </w:r>
      <w:proofErr w:type="gramEnd"/>
      <w:r w:rsidRPr="00533596">
        <w:rPr>
          <w:sz w:val="28"/>
          <w:szCs w:val="28"/>
        </w:rPr>
        <w:t xml:space="preserve"> </w:t>
      </w:r>
      <w:proofErr w:type="gramStart"/>
      <w:r w:rsidRPr="00533596">
        <w:rPr>
          <w:sz w:val="28"/>
          <w:szCs w:val="28"/>
        </w:rPr>
        <w:t>размере</w:t>
      </w:r>
      <w:proofErr w:type="gramEnd"/>
      <w:r w:rsidRPr="00533596">
        <w:rPr>
          <w:sz w:val="28"/>
          <w:szCs w:val="28"/>
        </w:rPr>
        <w:t xml:space="preserve"> от четырех тысяч до пяти тысяч рублей.</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 xml:space="preserve">15.9. </w:t>
      </w:r>
      <w:proofErr w:type="gramStart"/>
      <w:r w:rsidRPr="00533596">
        <w:rPr>
          <w:sz w:val="28"/>
          <w:szCs w:val="28"/>
        </w:rPr>
        <w:t>Неисполнение банком решения о приостановлении операций по счетам налогоплательщика, плательщика сбора или налогового агента 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налогового агента, сборщика налогов</w:t>
      </w:r>
      <w:proofErr w:type="gramEnd"/>
      <w:r w:rsidRPr="00533596">
        <w:rPr>
          <w:sz w:val="28"/>
          <w:szCs w:val="28"/>
        </w:rPr>
        <w:t xml:space="preserve">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 влечет наложение административного штрафа на должностных лиц в размере от двух тысяч до трех тысяч рублей.</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15.11.</w:t>
      </w:r>
      <w:r w:rsidRPr="00533596">
        <w:rPr>
          <w:rStyle w:val="apple-converted-space"/>
          <w:sz w:val="28"/>
          <w:szCs w:val="28"/>
        </w:rPr>
        <w:t xml:space="preserve"> </w:t>
      </w:r>
      <w:r w:rsidRPr="00533596">
        <w:rPr>
          <w:rStyle w:val="af4"/>
          <w:b w:val="0"/>
          <w:sz w:val="28"/>
          <w:szCs w:val="28"/>
          <w:bdr w:val="none" w:sz="0" w:space="0" w:color="auto" w:frame="1"/>
        </w:rPr>
        <w:t>Грубое нарушение правил ведения бухгалтерского учета и представления бухгалтерской отчетности</w:t>
      </w:r>
      <w:r w:rsidRPr="00533596">
        <w:rPr>
          <w:sz w:val="28"/>
          <w:szCs w:val="28"/>
        </w:rPr>
        <w:t xml:space="preserve"> Грубое нарушение правил ведения бухгалтерского учета и представления бухгалтерской отчетности, а равно порядка и сроков хранения учетных документов - влечет наложение административного штрафа на должностных лиц в размере от двух тысяч до трех тысяч рублей. </w:t>
      </w:r>
      <w:r w:rsidR="00AF58AE">
        <w:rPr>
          <w:rStyle w:val="ac"/>
          <w:sz w:val="28"/>
          <w:szCs w:val="28"/>
        </w:rPr>
        <w:footnoteReference w:id="25"/>
      </w:r>
    </w:p>
    <w:p w:rsidR="00EE1B7F" w:rsidRPr="00533596" w:rsidRDefault="00EE1B7F" w:rsidP="00EE1B7F">
      <w:pPr>
        <w:shd w:val="clear" w:color="auto" w:fill="FFFFFF"/>
        <w:suppressAutoHyphens/>
        <w:spacing w:after="0" w:line="360" w:lineRule="auto"/>
        <w:ind w:firstLine="709"/>
        <w:jc w:val="both"/>
        <w:rPr>
          <w:rFonts w:ascii="Times New Roman" w:hAnsi="Times New Roman"/>
          <w:bCs/>
          <w:sz w:val="28"/>
          <w:szCs w:val="28"/>
          <w:lang w:eastAsia="ru-RU"/>
        </w:rPr>
      </w:pPr>
      <w:r w:rsidRPr="00533596">
        <w:rPr>
          <w:rFonts w:ascii="Times New Roman" w:hAnsi="Times New Roman"/>
          <w:bCs/>
          <w:sz w:val="28"/>
          <w:szCs w:val="28"/>
          <w:lang w:eastAsia="ru-RU"/>
        </w:rPr>
        <w:t>Привлечь к уголовной ответственности можно, только в случае, если сумма налогов и (или) сборов имеет крупный или особо крупный размер.</w:t>
      </w:r>
    </w:p>
    <w:p w:rsidR="00EE1B7F" w:rsidRPr="00533596" w:rsidRDefault="00EE1B7F" w:rsidP="00EE1B7F">
      <w:pPr>
        <w:shd w:val="clear" w:color="auto" w:fill="FFFFFF"/>
        <w:suppressAutoHyphens/>
        <w:spacing w:after="0" w:line="360" w:lineRule="auto"/>
        <w:ind w:firstLine="709"/>
        <w:jc w:val="both"/>
        <w:rPr>
          <w:rFonts w:ascii="Times New Roman" w:hAnsi="Times New Roman"/>
          <w:sz w:val="28"/>
          <w:szCs w:val="28"/>
          <w:lang w:eastAsia="ru-RU"/>
        </w:rPr>
      </w:pPr>
      <w:r w:rsidRPr="00533596">
        <w:rPr>
          <w:rFonts w:ascii="Times New Roman" w:hAnsi="Times New Roman"/>
          <w:sz w:val="28"/>
          <w:szCs w:val="28"/>
          <w:lang w:eastAsia="ru-RU"/>
        </w:rPr>
        <w:t xml:space="preserve">Согласно п. 1 ст. 3 Налогового кодекса РФ каждое лицо (как физическое, так и юридическое) обязано платить законно установленные налоги и сборы. Неисполнение лицом возложенных на него обязанностей </w:t>
      </w:r>
      <w:r w:rsidRPr="00533596">
        <w:rPr>
          <w:rFonts w:ascii="Times New Roman" w:hAnsi="Times New Roman"/>
          <w:sz w:val="28"/>
          <w:szCs w:val="28"/>
          <w:lang w:eastAsia="ru-RU"/>
        </w:rPr>
        <w:lastRenderedPageBreak/>
        <w:t xml:space="preserve">является налоговым правонарушением, за которое установлена налоговая, административная и уголовная ответственность. </w:t>
      </w:r>
    </w:p>
    <w:p w:rsidR="00EE1B7F" w:rsidRDefault="00EE1B7F" w:rsidP="00EE1B7F">
      <w:pPr>
        <w:shd w:val="clear" w:color="auto" w:fill="FFFFFF"/>
        <w:suppressAutoHyphens/>
        <w:spacing w:after="0" w:line="360" w:lineRule="auto"/>
        <w:ind w:firstLine="709"/>
        <w:jc w:val="both"/>
        <w:rPr>
          <w:rFonts w:ascii="Times New Roman" w:hAnsi="Times New Roman"/>
          <w:sz w:val="28"/>
          <w:szCs w:val="28"/>
          <w:lang w:eastAsia="ru-RU"/>
        </w:rPr>
      </w:pPr>
      <w:r w:rsidRPr="00533596">
        <w:rPr>
          <w:rFonts w:ascii="Times New Roman" w:hAnsi="Times New Roman"/>
          <w:sz w:val="28"/>
          <w:szCs w:val="28"/>
          <w:lang w:eastAsia="ru-RU"/>
        </w:rPr>
        <w:t xml:space="preserve">Уголовный кодекс предусматривает четыре статьи, непосредственно устанавливающие уголовную ответственность за налоговые преступления: • Статья 198. Уклонение от уплаты налогов и (или) сборов с физического лица • Статья 199. Уклонение от уплаты налогов и (или) сборов с организации • Статья 199.1. Неисполнение обязанностей налогового агента • 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w:t>
      </w:r>
    </w:p>
    <w:p w:rsidR="00EE1B7F" w:rsidRPr="00533596" w:rsidRDefault="00EE1B7F" w:rsidP="00EE1B7F">
      <w:pPr>
        <w:shd w:val="clear" w:color="auto" w:fill="FFFFFF"/>
        <w:suppressAutoHyphens/>
        <w:spacing w:after="0" w:line="360" w:lineRule="auto"/>
        <w:ind w:firstLine="709"/>
        <w:jc w:val="both"/>
        <w:rPr>
          <w:rFonts w:ascii="Times New Roman" w:hAnsi="Times New Roman"/>
          <w:sz w:val="28"/>
          <w:szCs w:val="28"/>
          <w:lang w:eastAsia="ru-RU"/>
        </w:rPr>
      </w:pPr>
      <w:r w:rsidRPr="00533596">
        <w:rPr>
          <w:rFonts w:ascii="Times New Roman" w:hAnsi="Times New Roman"/>
          <w:sz w:val="28"/>
          <w:szCs w:val="28"/>
          <w:lang w:eastAsia="ru-RU"/>
        </w:rPr>
        <w:t xml:space="preserve">К уголовной ответственности можно привлечь только физических лиц. За уклонение фирмы от уплаты налогов суд обычно привлекает к уголовной ответственности ее руководителя, поскольку в соответствии </w:t>
      </w:r>
      <w:r>
        <w:rPr>
          <w:rFonts w:ascii="Times New Roman" w:hAnsi="Times New Roman"/>
          <w:sz w:val="28"/>
          <w:szCs w:val="28"/>
          <w:lang w:eastAsia="ru-RU"/>
        </w:rPr>
        <w:t>со ст. 6 Федерального закона  №402</w:t>
      </w:r>
      <w:r w:rsidRPr="00533596">
        <w:rPr>
          <w:rFonts w:ascii="Times New Roman" w:hAnsi="Times New Roman"/>
          <w:sz w:val="28"/>
          <w:szCs w:val="28"/>
          <w:lang w:eastAsia="ru-RU"/>
        </w:rPr>
        <w:t>-ФЗ "О бухгалтерском учете</w:t>
      </w:r>
      <w:r>
        <w:rPr>
          <w:rFonts w:ascii="Times New Roman" w:hAnsi="Times New Roman"/>
          <w:sz w:val="28"/>
          <w:szCs w:val="28"/>
          <w:lang w:eastAsia="ru-RU"/>
        </w:rPr>
        <w:t xml:space="preserve"> РФ</w:t>
      </w:r>
      <w:r w:rsidRPr="00533596">
        <w:rPr>
          <w:rFonts w:ascii="Times New Roman" w:hAnsi="Times New Roman"/>
          <w:sz w:val="28"/>
          <w:szCs w:val="28"/>
          <w:lang w:eastAsia="ru-RU"/>
        </w:rPr>
        <w:t xml:space="preserve">" именно он является ответственным за законность осуществляемых организацией хозяйственных операций. Если главный бухгалтер не заинтересован в уклонении от уплаты налогов, но осведомлен о незаконных действиях своего руководителя (так как подписывает все необходимые документы), суд может привлечь его как соисполнителя. Тогда наказание назначается по п. 1 ст. 199 УК РФ. Если же будет доказано, что руководитель и главный бухгалтер действовали по предварительному сговору, отвечать им придется по п. 2 ст. 199 УК РФ. Также УК РФ четко регламентирует, что привлечь к уголовной ответственности можно либо в случае непредставления декларации или иных документов, либо путем включения в них заведомо ложных сведений. Если организация представила в налоговую инспекцию достоверную отчетность, но налоги не перечислила (независимо от причин), основания для возникновения уголовной ответственности ее должностных лиц за налоговые преступления, предусмотренные ст. 199 УК РФ, отсутствуют. </w:t>
      </w:r>
      <w:r w:rsidRPr="00533596">
        <w:rPr>
          <w:rFonts w:ascii="Times New Roman" w:hAnsi="Times New Roman"/>
          <w:bCs/>
          <w:sz w:val="28"/>
          <w:szCs w:val="28"/>
          <w:lang w:eastAsia="ru-RU"/>
        </w:rPr>
        <w:t>Порядок привлечения к уголовной ответственности</w:t>
      </w:r>
    </w:p>
    <w:p w:rsidR="00EE1B7F" w:rsidRPr="00533596" w:rsidRDefault="00EE1B7F" w:rsidP="00EE1B7F">
      <w:pPr>
        <w:shd w:val="clear" w:color="auto" w:fill="FFFFFF"/>
        <w:suppressAutoHyphens/>
        <w:spacing w:after="0" w:line="360" w:lineRule="auto"/>
        <w:ind w:firstLine="709"/>
        <w:jc w:val="both"/>
        <w:rPr>
          <w:rFonts w:ascii="Times New Roman" w:hAnsi="Times New Roman"/>
          <w:sz w:val="28"/>
          <w:szCs w:val="28"/>
          <w:lang w:eastAsia="ru-RU"/>
        </w:rPr>
      </w:pPr>
      <w:r w:rsidRPr="00533596">
        <w:rPr>
          <w:rFonts w:ascii="Times New Roman" w:hAnsi="Times New Roman"/>
          <w:sz w:val="28"/>
          <w:szCs w:val="28"/>
          <w:lang w:eastAsia="ru-RU"/>
        </w:rPr>
        <w:lastRenderedPageBreak/>
        <w:t xml:space="preserve">Федеральный закон №383-ФЗ от 29.12.09 закон внес поправки не только в Уголовный кодекс, но и в налоговое законодательство, в частности в ст. 69, 101, 108 НК РФ. С 01.01.10 в Налоговом кодексе РФ однозначно определено, что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 (ст. 108 НК РФ).  Обнаружив задолженность по налогам и сборам, налоговая инспекция направляет лицу требование об уплате. В нем указывается величина долга, размер пеней, срок уплаты, основания взимания налога, а также меры по взысканию, которые будут предприняты налоговыми органами в случае неуплаты. </w:t>
      </w:r>
    </w:p>
    <w:p w:rsidR="00EE1B7F" w:rsidRPr="00533596" w:rsidRDefault="00EE1B7F" w:rsidP="00EE1B7F">
      <w:pPr>
        <w:shd w:val="clear" w:color="auto" w:fill="FFFFFF"/>
        <w:suppressAutoHyphens/>
        <w:spacing w:after="0" w:line="360" w:lineRule="auto"/>
        <w:ind w:firstLine="709"/>
        <w:jc w:val="both"/>
        <w:rPr>
          <w:rFonts w:ascii="Times New Roman" w:hAnsi="Times New Roman"/>
          <w:sz w:val="28"/>
          <w:szCs w:val="28"/>
          <w:lang w:eastAsia="ru-RU"/>
        </w:rPr>
      </w:pPr>
      <w:r w:rsidRPr="00533596">
        <w:rPr>
          <w:rStyle w:val="af4"/>
          <w:rFonts w:ascii="Times New Roman" w:hAnsi="Times New Roman"/>
          <w:b w:val="0"/>
          <w:sz w:val="28"/>
          <w:szCs w:val="28"/>
          <w:bdr w:val="none" w:sz="0" w:space="0" w:color="auto" w:frame="1"/>
        </w:rPr>
        <w:t>Общие условия привлечения к ответственности за совершение налогового правонарушения</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rStyle w:val="af4"/>
          <w:b w:val="0"/>
          <w:sz w:val="28"/>
          <w:szCs w:val="28"/>
          <w:bdr w:val="none" w:sz="0" w:space="0" w:color="auto" w:frame="1"/>
        </w:rPr>
        <w:t>Лица, подлежащие ответственности за совершение налоговых правонарушений</w:t>
      </w:r>
    </w:p>
    <w:p w:rsidR="00EE1B7F"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Ответственность за совершение налоговых правонарушений несут организации и физические лица в случаях, предусмотренных главами 16 и 18 Налогового кодекса. Физическое лицо может быть привлечено к ответственности за совершение налоговых правонарушений с шестнадцатилетнего возраста.</w:t>
      </w:r>
      <w:r>
        <w:rPr>
          <w:rStyle w:val="ac"/>
          <w:sz w:val="28"/>
          <w:szCs w:val="28"/>
        </w:rPr>
        <w:footnoteReference w:id="26"/>
      </w:r>
    </w:p>
    <w:p w:rsidR="00F368EB" w:rsidRDefault="00F368EB"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
    <w:p w:rsidR="00F368EB" w:rsidRPr="00533596" w:rsidRDefault="00F368EB"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
    <w:p w:rsidR="00EE1B7F" w:rsidRPr="00833BB3" w:rsidRDefault="00F368EB" w:rsidP="00EE1B7F">
      <w:pPr>
        <w:rPr>
          <w:rStyle w:val="af4"/>
          <w:rFonts w:ascii="Times New Roman" w:hAnsi="Times New Roman"/>
          <w:b w:val="0"/>
          <w:sz w:val="28"/>
          <w:szCs w:val="28"/>
          <w:bdr w:val="none" w:sz="0" w:space="0" w:color="auto" w:frame="1"/>
          <w:lang w:eastAsia="ru-RU"/>
        </w:rPr>
      </w:pPr>
      <w:r w:rsidRPr="00F368EB">
        <w:rPr>
          <w:noProof/>
          <w:sz w:val="28"/>
          <w:szCs w:val="28"/>
        </w:rPr>
        <w:pict>
          <v:shape id="_x0000_s1048" type="#_x0000_t202" style="position:absolute;margin-left:239.65pt;margin-top:36.1pt;width:186.25pt;height:23.5pt;z-index:251664384;mso-width-percent:400;mso-width-percent:400;mso-width-relative:margin;mso-height-relative:margin" strokecolor="white [3212]">
            <v:textbox>
              <w:txbxContent>
                <w:p w:rsidR="00F368EB" w:rsidRPr="001225B6" w:rsidRDefault="00F368EB" w:rsidP="00F368EB">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1225B6" w:rsidRDefault="00F368EB" w:rsidP="00F368EB">
                  <w:pPr>
                    <w:rPr>
                      <w:color w:val="FFFFFF" w:themeColor="background1"/>
                    </w:rPr>
                  </w:pPr>
                </w:p>
                <w:p w:rsidR="00F368EB" w:rsidRPr="001225B6" w:rsidRDefault="00F368EB" w:rsidP="00F368EB">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1225B6" w:rsidRDefault="00F368EB" w:rsidP="00F368EB">
                  <w:pPr>
                    <w:rPr>
                      <w:color w:val="FFFFFF" w:themeColor="background1"/>
                    </w:rPr>
                  </w:pPr>
                </w:p>
                <w:p w:rsidR="00F368EB" w:rsidRPr="001225B6" w:rsidRDefault="00F368EB" w:rsidP="00F368EB">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1225B6" w:rsidRDefault="00F368EB" w:rsidP="00F368EB">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1225B6" w:rsidRDefault="00F368EB" w:rsidP="00F368EB">
                  <w:pPr>
                    <w:rPr>
                      <w:color w:val="FFFFFF" w:themeColor="background1"/>
                    </w:rPr>
                  </w:pPr>
                </w:p>
                <w:p w:rsidR="00F368EB" w:rsidRPr="001225B6" w:rsidRDefault="00F368EB" w:rsidP="00F368EB">
                  <w:pPr>
                    <w:rPr>
                      <w:color w:val="FFFFFF" w:themeColor="background1"/>
                    </w:rPr>
                  </w:pPr>
                </w:p>
                <w:p w:rsidR="00F368EB" w:rsidRDefault="00F368EB" w:rsidP="00F368EB"/>
                <w:p w:rsidR="00F368EB" w:rsidRPr="001225B6" w:rsidRDefault="00F368EB" w:rsidP="00F368EB">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1225B6" w:rsidRDefault="00F368EB" w:rsidP="00F368EB">
                  <w:pPr>
                    <w:rPr>
                      <w:color w:val="FFFFFF" w:themeColor="background1"/>
                    </w:rPr>
                  </w:pPr>
                </w:p>
                <w:p w:rsidR="00F368EB" w:rsidRPr="001225B6" w:rsidRDefault="00F368EB" w:rsidP="00F368EB">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1225B6" w:rsidRDefault="00F368EB" w:rsidP="00F368EB">
                  <w:pPr>
                    <w:rPr>
                      <w:color w:val="FFFFFF" w:themeColor="background1"/>
                    </w:rPr>
                  </w:pPr>
                </w:p>
                <w:p w:rsidR="00F368EB" w:rsidRPr="001225B6" w:rsidRDefault="00F368EB" w:rsidP="00F368EB">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1225B6" w:rsidRDefault="00F368EB" w:rsidP="00F368EB">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1225B6">
                    <w:rPr>
                      <w:color w:val="FFFFFF" w:themeColor="background1"/>
                    </w:rPr>
                    <w:t>важное значение</w:t>
                  </w:r>
                  <w:proofErr w:type="gramEnd"/>
                  <w:r w:rsidRPr="001225B6">
                    <w:rPr>
                      <w:color w:val="FFFFFF" w:themeColor="background1"/>
                    </w:rPr>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1225B6" w:rsidRDefault="00F368EB" w:rsidP="00F368EB">
                  <w:pPr>
                    <w:rPr>
                      <w:color w:val="FFFFFF" w:themeColor="background1"/>
                    </w:rPr>
                  </w:pPr>
                </w:p>
                <w:p w:rsidR="00F368EB" w:rsidRPr="001225B6" w:rsidRDefault="00F368EB" w:rsidP="00F368EB">
                  <w:pPr>
                    <w:rPr>
                      <w:color w:val="FFFFFF" w:themeColor="background1"/>
                    </w:rPr>
                  </w:pPr>
                </w:p>
                <w:p w:rsidR="00F368EB" w:rsidRDefault="00F368EB" w:rsidP="00F368EB"/>
                <w:p w:rsidR="00F368EB" w:rsidRDefault="00F368EB" w:rsidP="00F368EB"/>
                <w:p w:rsidR="00F368EB" w:rsidRDefault="00F368EB" w:rsidP="00F368EB"/>
                <w:p w:rsidR="00F368EB" w:rsidRPr="005C4A24" w:rsidRDefault="00F368EB" w:rsidP="00F368EB">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5C4A24" w:rsidRDefault="00F368EB" w:rsidP="00F368EB"/>
                <w:p w:rsidR="00F368EB" w:rsidRPr="005C4A24" w:rsidRDefault="00F368EB" w:rsidP="00F368EB">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5C4A24" w:rsidRDefault="00F368EB" w:rsidP="00F368EB"/>
                <w:p w:rsidR="00F368EB" w:rsidRPr="005C4A24" w:rsidRDefault="00F368EB" w:rsidP="00F368EB">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5C4A24" w:rsidRDefault="00F368EB" w:rsidP="00F368EB">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5C4A24" w:rsidRDefault="00F368EB" w:rsidP="00F368EB"/>
                <w:p w:rsidR="00F368EB" w:rsidRPr="005C4A24" w:rsidRDefault="00F368EB" w:rsidP="00F368EB"/>
                <w:p w:rsidR="00F368EB" w:rsidRPr="005C4A24" w:rsidRDefault="00F368EB" w:rsidP="00F368EB"/>
                <w:p w:rsidR="00F368EB" w:rsidRPr="005C4A24" w:rsidRDefault="00F368EB" w:rsidP="00F368EB">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5C4A24" w:rsidRDefault="00F368EB" w:rsidP="00F368EB"/>
                <w:p w:rsidR="00F368EB" w:rsidRPr="005C4A24" w:rsidRDefault="00F368EB" w:rsidP="00F368EB">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5C4A24" w:rsidRDefault="00F368EB" w:rsidP="00F368EB"/>
                <w:p w:rsidR="00F368EB" w:rsidRPr="005C4A24" w:rsidRDefault="00F368EB" w:rsidP="00F368EB">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5C4A24" w:rsidRDefault="00F368EB" w:rsidP="00F368EB">
                  <w:r w:rsidRPr="005C4A24">
                    <w:t xml:space="preserve">Исходя из вышесказанного, сделаем вывод, что адаптация к школе актуальный вопрос, т.к. каждый ребенок в свое время  проходит подготовку к школе. Адаптация к школе имеет </w:t>
                  </w:r>
                  <w:proofErr w:type="gramStart"/>
                  <w:r w:rsidRPr="005C4A24">
                    <w:t>важное значение</w:t>
                  </w:r>
                  <w:proofErr w:type="gramEnd"/>
                  <w:r w:rsidRPr="005C4A24">
                    <w:t xml:space="preserve">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коррекции  адаптации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F368EB" w:rsidRPr="005C4A24" w:rsidRDefault="00F368EB" w:rsidP="00F368EB"/>
                <w:p w:rsidR="00F368EB" w:rsidRPr="005C4A24" w:rsidRDefault="00F368EB" w:rsidP="00F368EB"/>
                <w:p w:rsidR="00F368EB" w:rsidRPr="005C4A24" w:rsidRDefault="00F368EB" w:rsidP="00F368EB"/>
                <w:p w:rsidR="00F368EB" w:rsidRPr="005C4A24" w:rsidRDefault="00F368EB" w:rsidP="00F368EB"/>
                <w:p w:rsidR="00F368EB" w:rsidRDefault="00F368EB" w:rsidP="00F368EB"/>
                <w:p w:rsidR="00F368EB" w:rsidRDefault="00F368EB"/>
              </w:txbxContent>
            </v:textbox>
          </v:shape>
        </w:pict>
      </w:r>
      <w:r w:rsidR="00EE1B7F" w:rsidRPr="00833BB3">
        <w:rPr>
          <w:rStyle w:val="af4"/>
          <w:b w:val="0"/>
          <w:sz w:val="28"/>
          <w:szCs w:val="28"/>
          <w:bdr w:val="none" w:sz="0" w:space="0" w:color="auto" w:frame="1"/>
        </w:rPr>
        <w:br w:type="page"/>
      </w:r>
    </w:p>
    <w:p w:rsidR="00EE1B7F" w:rsidRPr="00C751ED" w:rsidRDefault="00EE1B7F" w:rsidP="00EE1B7F">
      <w:pPr>
        <w:pStyle w:val="ad"/>
        <w:shd w:val="clear" w:color="auto" w:fill="FFFFFF"/>
        <w:suppressAutoHyphens/>
        <w:spacing w:before="0" w:beforeAutospacing="0" w:after="0" w:afterAutospacing="0" w:line="360" w:lineRule="auto"/>
        <w:ind w:firstLine="709"/>
        <w:jc w:val="center"/>
        <w:textAlignment w:val="baseline"/>
        <w:rPr>
          <w:sz w:val="32"/>
          <w:szCs w:val="28"/>
        </w:rPr>
      </w:pPr>
      <w:r w:rsidRPr="00C751ED">
        <w:rPr>
          <w:rStyle w:val="af4"/>
          <w:sz w:val="32"/>
          <w:szCs w:val="28"/>
          <w:bdr w:val="none" w:sz="0" w:space="0" w:color="auto" w:frame="1"/>
        </w:rPr>
        <w:lastRenderedPageBreak/>
        <w:t>3 Общие условия привлечения к ответственности за совершение налогового правонарушения</w:t>
      </w:r>
    </w:p>
    <w:p w:rsidR="00EE1B7F" w:rsidRPr="00833BB3" w:rsidRDefault="00EE1B7F" w:rsidP="00EE1B7F">
      <w:pPr>
        <w:pStyle w:val="ad"/>
        <w:shd w:val="clear" w:color="auto" w:fill="FFFFFF"/>
        <w:suppressAutoHyphens/>
        <w:spacing w:before="0" w:beforeAutospacing="0" w:after="0" w:afterAutospacing="0" w:line="360" w:lineRule="auto"/>
        <w:ind w:firstLine="709"/>
        <w:jc w:val="both"/>
        <w:textAlignment w:val="baseline"/>
        <w:rPr>
          <w:color w:val="FFFFFF" w:themeColor="background1"/>
          <w:sz w:val="28"/>
          <w:szCs w:val="28"/>
        </w:rPr>
      </w:pPr>
      <w:r w:rsidRPr="00833BB3">
        <w:rPr>
          <w:color w:val="FFFFFF" w:themeColor="background1"/>
          <w:sz w:val="28"/>
          <w:szCs w:val="28"/>
        </w:rPr>
        <w:t>налоговый правонарушение ответственность уголовный</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 xml:space="preserve">Никто не может быть привлечен к ответственности за совершение налогового правонарушения иначе, как по основаниям и в порядке, которые предусмотрены Налоговым Кодексом. Никто не может быть привлечен повторно к ответственности за совершение одного и того же налогового правонарушения.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законами Российской Федерации.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и пени.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 Ответственность за нарушения законодательства о налогах и сборах, допущенные в связи с выполнением договора инвестиционного товарищества, несет управляющий товарищ, ответственный за ведение налогового учета. 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w:t>
      </w:r>
      <w:r w:rsidRPr="00533596">
        <w:rPr>
          <w:sz w:val="28"/>
          <w:szCs w:val="28"/>
        </w:rPr>
        <w:lastRenderedPageBreak/>
        <w:t>участника договора инвестиционного товарищества, несет соответствующий участник такого договора, если иное не установлено Налоговым Кодексом.</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rStyle w:val="af4"/>
          <w:b w:val="0"/>
          <w:sz w:val="28"/>
          <w:szCs w:val="28"/>
          <w:bdr w:val="none" w:sz="0" w:space="0" w:color="auto" w:frame="1"/>
        </w:rPr>
        <w:t>Обстоятельства, исключающие привлечение лица к ответственности за совершение налогового правонарушения</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Лицо не может быть привлечено к ответственности за совершение налогового правонарушения при наличии хотя бы одного из следующих обстоятельств: 1) отсутствие события налогового правонарушения; 2) отсутствие вины лица в совершении налогового правонарушения; 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 4) истечение сроков давности привлечения к ответственности за совершение налогового правонарушения.</w:t>
      </w:r>
      <w:r>
        <w:rPr>
          <w:rStyle w:val="ac"/>
          <w:sz w:val="28"/>
          <w:szCs w:val="28"/>
        </w:rPr>
        <w:footnoteReference w:id="27"/>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rStyle w:val="af4"/>
          <w:b w:val="0"/>
          <w:sz w:val="28"/>
          <w:szCs w:val="28"/>
          <w:bdr w:val="none" w:sz="0" w:space="0" w:color="auto" w:frame="1"/>
        </w:rPr>
        <w:t>Формы вины при совершении налогового правонарушения</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Виновным в совершении налогового правонарушения признается лицо, совершившее противоправное деяние умышленно или по неосторожности.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rStyle w:val="af4"/>
          <w:b w:val="0"/>
          <w:sz w:val="28"/>
          <w:szCs w:val="28"/>
          <w:bdr w:val="none" w:sz="0" w:space="0" w:color="auto" w:frame="1"/>
        </w:rPr>
        <w:t>Обстоятельства, исключающие вину лица в совершении налогового правонарушения</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lastRenderedPageBreak/>
        <w:t xml:space="preserve">Обстоятельствами, исключающими вину лица в совершении налогового правонарушения, признаются: 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 </w:t>
      </w:r>
      <w:proofErr w:type="gramStart"/>
      <w:r w:rsidRPr="00533596">
        <w:rPr>
          <w:sz w:val="28"/>
          <w:szCs w:val="28"/>
        </w:rPr>
        <w:t>2) совершение деяния, содержащего признаки налогового правонарушения, налогоплательщиком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периоду, в котором совершено налоговое правонарушение);</w:t>
      </w:r>
      <w:proofErr w:type="gramEnd"/>
      <w:r w:rsidRPr="00533596">
        <w:rPr>
          <w:sz w:val="28"/>
          <w:szCs w:val="28"/>
        </w:rPr>
        <w:t xml:space="preserve"> </w:t>
      </w:r>
      <w:proofErr w:type="gramStart"/>
      <w:r w:rsidRPr="00533596">
        <w:rPr>
          <w:sz w:val="28"/>
          <w:szCs w:val="28"/>
        </w:rPr>
        <w:t>3) выполнение налогоплательщиком (плательщиком сбора, налоговым агентом)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w:t>
      </w:r>
      <w:proofErr w:type="gramEnd"/>
      <w:r w:rsidRPr="00533596">
        <w:rPr>
          <w:sz w:val="28"/>
          <w:szCs w:val="28"/>
        </w:rPr>
        <w:t xml:space="preserve"> содержанию относящегося к налоговым периодам, в которых совершено налоговое правонарушение, независимо от даты издания такого документа). </w:t>
      </w:r>
      <w:proofErr w:type="gramStart"/>
      <w:r w:rsidRPr="00533596">
        <w:rPr>
          <w:sz w:val="28"/>
          <w:szCs w:val="28"/>
        </w:rPr>
        <w:t>Положение данного подпункта не применяется в случае, если указанные письменные разъяснения основаны на неполной или недостоверной информации, представленной налогоплательщиком (плательщиком сбора, налоговым агентом); 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roofErr w:type="gramEnd"/>
      <w:r w:rsidRPr="00533596">
        <w:rPr>
          <w:sz w:val="28"/>
          <w:szCs w:val="28"/>
        </w:rPr>
        <w:t xml:space="preserve"> За совершение деяния, содержащего признаки налогового правонарушения, </w:t>
      </w:r>
      <w:r w:rsidRPr="00533596">
        <w:rPr>
          <w:sz w:val="28"/>
          <w:szCs w:val="28"/>
        </w:rPr>
        <w:lastRenderedPageBreak/>
        <w:t>вследствие стихийного бедствия или других чрезвычайных и непреодолимых обстоятельств, лицо не подлежит ответственности за совершение налогового правонарушения.</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rStyle w:val="af4"/>
          <w:b w:val="0"/>
          <w:sz w:val="28"/>
          <w:szCs w:val="28"/>
          <w:bdr w:val="none" w:sz="0" w:space="0" w:color="auto" w:frame="1"/>
        </w:rPr>
        <w:t>Обстоятельства, смягчающие и отягчающие ответственность за совершение налогового правонарушения</w:t>
      </w:r>
    </w:p>
    <w:p w:rsidR="00AF58AE"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proofErr w:type="gramStart"/>
      <w:r w:rsidRPr="00533596">
        <w:rPr>
          <w:sz w:val="28"/>
          <w:szCs w:val="28"/>
        </w:rPr>
        <w:t>Обстоятельствами, смягчающими ответственность за совершение налогового правонарушения, признаются: 1) совершение правонарушения вследствие стечения тяжелых личных или семейных обстоятельств; 2) совершение правонарушения под влиянием угрозы или принуждения либо в силу материальной, служебной или иной зависимости; 2.1) тяжелое материальное положение физического лица, привлекаемого к ответственности за совершение налогового правонарушения;</w:t>
      </w:r>
      <w:proofErr w:type="gramEnd"/>
      <w:r w:rsidRPr="00533596">
        <w:rPr>
          <w:sz w:val="28"/>
          <w:szCs w:val="28"/>
        </w:rPr>
        <w:t xml:space="preserve"> 3) иные обстоятельства, которые судом или налоговым органом, рассматривающим дело, могут быть признаны смягчающими ответственность. </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rStyle w:val="af4"/>
          <w:b w:val="0"/>
          <w:sz w:val="28"/>
          <w:szCs w:val="28"/>
          <w:bdr w:val="none" w:sz="0" w:space="0" w:color="auto" w:frame="1"/>
        </w:rPr>
        <w:t>Срок давности привлечения к ответственности за совершение налогового правонарушения</w:t>
      </w:r>
    </w:p>
    <w:p w:rsidR="00EE1B7F"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 xml:space="preserve">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 </w:t>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lastRenderedPageBreak/>
        <w:t>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подлежащих уплате в бюджетную систему РФ. Течение срока давности привлечения к ответственности считается приостановленным со дня составления акта, предусмотренного пунктом 3 статьи 91 Налогового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r>
        <w:rPr>
          <w:rStyle w:val="ac"/>
          <w:sz w:val="28"/>
          <w:szCs w:val="28"/>
        </w:rPr>
        <w:footnoteReference w:id="28"/>
      </w:r>
    </w:p>
    <w:p w:rsidR="00EE1B7F" w:rsidRPr="00533596" w:rsidRDefault="00EE1B7F" w:rsidP="00EE1B7F">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rStyle w:val="af4"/>
          <w:b w:val="0"/>
          <w:sz w:val="28"/>
          <w:szCs w:val="28"/>
          <w:bdr w:val="none" w:sz="0" w:space="0" w:color="auto" w:frame="1"/>
        </w:rPr>
        <w:t>Налоговые санкции</w:t>
      </w:r>
    </w:p>
    <w:p w:rsidR="00EE1B7F" w:rsidRDefault="00EE1B7F" w:rsidP="00AF58AE">
      <w:pPr>
        <w:pStyle w:val="ad"/>
        <w:shd w:val="clear" w:color="auto" w:fill="FFFFFF"/>
        <w:suppressAutoHyphens/>
        <w:spacing w:before="0" w:beforeAutospacing="0" w:after="0" w:afterAutospacing="0" w:line="360" w:lineRule="auto"/>
        <w:ind w:firstLine="709"/>
        <w:jc w:val="both"/>
        <w:textAlignment w:val="baseline"/>
        <w:rPr>
          <w:sz w:val="28"/>
          <w:szCs w:val="28"/>
        </w:rPr>
      </w:pPr>
      <w:r w:rsidRPr="00533596">
        <w:rPr>
          <w:sz w:val="28"/>
          <w:szCs w:val="28"/>
        </w:rPr>
        <w:t xml:space="preserve">Налоговая санкция является мерой ответственности за совершение налогового правонарушения. Налоговые санкции устанавливаются и применяются в виде денежных взысканий (штрафов) в размерах, предусмотренных главами 16 и 18 Налогового кодекса.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Налогового кодекса. За совершение налогового правонарушения лицом, ранее привлекаемым к ответственности за аналогичное правонарушение, размер штрафа увеличивается на 100 %.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 Сумма штрафа, взыскиваемого с налогоплательщика, плательщика сбора или налогового агента за налоговое правонарушение, повлекшее задолженность по налогу (сбору), подлежит перечислению со счетов соответственно налогоплательщика, плательщика сбора или налогового </w:t>
      </w:r>
      <w:r w:rsidRPr="00533596">
        <w:rPr>
          <w:sz w:val="28"/>
          <w:szCs w:val="28"/>
        </w:rPr>
        <w:lastRenderedPageBreak/>
        <w:t xml:space="preserve">агента только после перечисления в полном объеме этой суммы задолженности и соответствующих пеней в очередности, установленной гражданским законодательством Российской Федерации. Срок давности взыскания штрафов Налоговые органы могут обратиться в суд с заявлением о взыскании штрафов с организации и индивидуального предпринимателя. Порядок и сроки обращения определены статьями 46, 47 и 48 НК РФ. </w:t>
      </w:r>
      <w:proofErr w:type="gramStart"/>
      <w:r w:rsidRPr="00533596">
        <w:rPr>
          <w:sz w:val="28"/>
          <w:szCs w:val="28"/>
        </w:rPr>
        <w:t>Напомним, что взыскание налога в судебном порядке производится, в частности, в целях взыскания недоимки, возникшей по итогам проведенной налоговой проверки, числящейся более трех месяцев: • 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w:t>
      </w:r>
      <w:proofErr w:type="gramEnd"/>
      <w:r w:rsidRPr="00533596">
        <w:rPr>
          <w:sz w:val="28"/>
          <w:szCs w:val="28"/>
        </w:rPr>
        <w:t xml:space="preserve">) </w:t>
      </w:r>
      <w:proofErr w:type="gramStart"/>
      <w:r w:rsidRPr="00533596">
        <w:rPr>
          <w:sz w:val="28"/>
          <w:szCs w:val="28"/>
        </w:rPr>
        <w:t>обществ (предприятий); • 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roofErr w:type="gramEnd"/>
      <w:r w:rsidRPr="00533596">
        <w:rPr>
          <w:sz w:val="28"/>
          <w:szCs w:val="28"/>
        </w:rPr>
        <w:t xml:space="preserve"> В данном случае заявление о взыскании штрафа с организации или индивидуального предпринимателя может быть подано налоговым органом в течение шести месяцев после истечения срока исполнения требования об уплате штрафа. Пропущенный по уважительной причине срок подачи указанного заявления может быть восстановлен судом. А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r>
        <w:rPr>
          <w:rStyle w:val="ac"/>
          <w:sz w:val="28"/>
          <w:szCs w:val="28"/>
        </w:rPr>
        <w:footnoteReference w:id="29"/>
      </w:r>
      <w:r>
        <w:rPr>
          <w:sz w:val="28"/>
          <w:szCs w:val="28"/>
        </w:rPr>
        <w:br w:type="page"/>
      </w:r>
    </w:p>
    <w:p w:rsidR="00EE1B7F" w:rsidRPr="00C751ED" w:rsidRDefault="00EE1B7F" w:rsidP="00EE1B7F">
      <w:pPr>
        <w:suppressAutoHyphens/>
        <w:spacing w:after="0" w:line="360" w:lineRule="auto"/>
        <w:ind w:firstLine="709"/>
        <w:jc w:val="center"/>
        <w:rPr>
          <w:rFonts w:ascii="Times New Roman" w:hAnsi="Times New Roman"/>
          <w:b/>
          <w:sz w:val="32"/>
          <w:szCs w:val="28"/>
        </w:rPr>
      </w:pPr>
      <w:r w:rsidRPr="00C751ED">
        <w:rPr>
          <w:rFonts w:ascii="Times New Roman" w:hAnsi="Times New Roman"/>
          <w:b/>
          <w:sz w:val="32"/>
          <w:szCs w:val="28"/>
        </w:rPr>
        <w:lastRenderedPageBreak/>
        <w:t>Заключение</w:t>
      </w:r>
    </w:p>
    <w:p w:rsidR="00EE1B7F" w:rsidRPr="00533596" w:rsidRDefault="00EE1B7F" w:rsidP="00EE1B7F">
      <w:pPr>
        <w:suppressAutoHyphens/>
        <w:spacing w:after="0" w:line="360" w:lineRule="auto"/>
        <w:ind w:firstLine="709"/>
        <w:jc w:val="both"/>
        <w:rPr>
          <w:rFonts w:ascii="Times New Roman" w:hAnsi="Times New Roman"/>
          <w:sz w:val="28"/>
          <w:szCs w:val="28"/>
        </w:rPr>
      </w:pPr>
    </w:p>
    <w:p w:rsidR="00EE1B7F" w:rsidRPr="00533596" w:rsidRDefault="00EE1B7F" w:rsidP="00EE1B7F">
      <w:pPr>
        <w:suppressAutoHyphens/>
        <w:spacing w:after="0" w:line="360" w:lineRule="auto"/>
        <w:ind w:firstLine="709"/>
        <w:jc w:val="both"/>
        <w:rPr>
          <w:rFonts w:ascii="Times New Roman" w:hAnsi="Times New Roman"/>
          <w:sz w:val="28"/>
          <w:szCs w:val="28"/>
          <w:shd w:val="clear" w:color="auto" w:fill="FFFFFF"/>
        </w:rPr>
      </w:pPr>
      <w:r w:rsidRPr="00533596">
        <w:rPr>
          <w:rFonts w:ascii="Times New Roman" w:hAnsi="Times New Roman"/>
          <w:sz w:val="28"/>
          <w:szCs w:val="28"/>
          <w:shd w:val="clear" w:color="auto" w:fill="FFFFFF"/>
        </w:rPr>
        <w:t>Всем известно, что неуплата налогов в процессе предпринимательской деятельности чревата применением различных видов ответственности, которая может быть как персональной (уголовная и административная ответственность предпринимателей и должностных лиц организаций, а также штрафы по НК РФ для индивидуальных предпринимателей), так и ответственностью хозяйствующего субъекта в целом (налоговые штрафы для юридических лиц).</w:t>
      </w:r>
    </w:p>
    <w:p w:rsidR="00EE1B7F" w:rsidRPr="00533596" w:rsidRDefault="00EE1B7F" w:rsidP="00EE1B7F">
      <w:pPr>
        <w:suppressAutoHyphens/>
        <w:spacing w:after="0" w:line="360" w:lineRule="auto"/>
        <w:ind w:firstLine="709"/>
        <w:jc w:val="both"/>
        <w:rPr>
          <w:rFonts w:ascii="Times New Roman" w:hAnsi="Times New Roman"/>
          <w:sz w:val="28"/>
          <w:szCs w:val="28"/>
          <w:shd w:val="clear" w:color="auto" w:fill="FFFFFF"/>
        </w:rPr>
      </w:pPr>
      <w:r w:rsidRPr="00533596">
        <w:rPr>
          <w:rFonts w:ascii="Times New Roman" w:hAnsi="Times New Roman"/>
          <w:sz w:val="28"/>
          <w:szCs w:val="28"/>
          <w:shd w:val="clear" w:color="auto" w:fill="FFFFFF"/>
        </w:rPr>
        <w:t>Наиболее тягостными видами ответственности являются, безусловно, налоговая и уголовная. При этом многих налогоплательщиков интересует вопрос о том, как соотносятся эти виды ответственности, в частности - являются ли они взаимодополняющими и при каких условиях.</w:t>
      </w:r>
    </w:p>
    <w:p w:rsidR="00EE1B7F" w:rsidRPr="00533596" w:rsidRDefault="00EE1B7F" w:rsidP="00EE1B7F">
      <w:pPr>
        <w:pStyle w:val="ad"/>
        <w:suppressAutoHyphens/>
        <w:spacing w:before="0" w:beforeAutospacing="0" w:after="0" w:afterAutospacing="0" w:line="360" w:lineRule="auto"/>
        <w:ind w:firstLine="709"/>
        <w:jc w:val="both"/>
        <w:rPr>
          <w:sz w:val="28"/>
          <w:szCs w:val="28"/>
        </w:rPr>
      </w:pPr>
      <w:r w:rsidRPr="00533596">
        <w:rPr>
          <w:sz w:val="28"/>
          <w:szCs w:val="28"/>
        </w:rPr>
        <w:t>Каждое из выше описанных налоговых преступлений имеет массу особенностей, каждое из которых при его наличии может исключить уголовную ответственность за указанные преступления. Знать и правильно оперировать как уголовно-процессуальным, так и налоговым законодательством, разъяснениями судов по налоговым преступлениям – задача каждого.</w:t>
      </w:r>
    </w:p>
    <w:p w:rsidR="00EE1B7F" w:rsidRPr="00533596" w:rsidRDefault="00EE1B7F" w:rsidP="00EE1B7F">
      <w:pPr>
        <w:pStyle w:val="ad"/>
        <w:suppressAutoHyphens/>
        <w:spacing w:before="0" w:beforeAutospacing="0" w:after="0" w:afterAutospacing="0" w:line="360" w:lineRule="auto"/>
        <w:ind w:firstLine="709"/>
        <w:jc w:val="both"/>
        <w:rPr>
          <w:sz w:val="28"/>
          <w:szCs w:val="28"/>
        </w:rPr>
      </w:pPr>
      <w:r w:rsidRPr="00533596">
        <w:rPr>
          <w:sz w:val="28"/>
          <w:szCs w:val="28"/>
        </w:rPr>
        <w:t>Таким образом, следует помнить, что</w:t>
      </w:r>
      <w:r w:rsidRPr="00533596">
        <w:rPr>
          <w:rStyle w:val="apple-converted-space"/>
          <w:sz w:val="28"/>
          <w:szCs w:val="28"/>
        </w:rPr>
        <w:t xml:space="preserve"> </w:t>
      </w:r>
      <w:r w:rsidRPr="00533596">
        <w:rPr>
          <w:rStyle w:val="ae"/>
          <w:bCs/>
          <w:i w:val="0"/>
          <w:sz w:val="28"/>
          <w:szCs w:val="28"/>
          <w:bdr w:val="none" w:sz="0" w:space="0" w:color="auto" w:frame="1"/>
        </w:rPr>
        <w:t>споры с налоговыми органами</w:t>
      </w:r>
      <w:r w:rsidRPr="00533596">
        <w:rPr>
          <w:rStyle w:val="apple-converted-space"/>
          <w:sz w:val="28"/>
          <w:szCs w:val="28"/>
        </w:rPr>
        <w:t xml:space="preserve"> </w:t>
      </w:r>
      <w:r w:rsidRPr="00533596">
        <w:rPr>
          <w:sz w:val="28"/>
          <w:szCs w:val="28"/>
        </w:rPr>
        <w:t>для налогоплательщика могут обернуться привлечением не только к налоговой ответственности, но и к уголовной. Своевременное обращение к необходимым законам и сводам предписаний позволит не только решить, но и избежать многих проблем, подать отчетность в виде, соответствующем требованиям законодательства, и заключить все правоотношения в юридическую форму. Поэтому очень важно изучать правовые документы заранее.</w:t>
      </w:r>
    </w:p>
    <w:p w:rsidR="00EE1B7F" w:rsidRPr="00533596" w:rsidRDefault="00EE1B7F" w:rsidP="00EE1B7F">
      <w:pPr>
        <w:tabs>
          <w:tab w:val="left" w:pos="5715"/>
        </w:tabs>
        <w:suppressAutoHyphens/>
        <w:spacing w:after="0" w:line="360" w:lineRule="auto"/>
        <w:ind w:firstLine="709"/>
        <w:jc w:val="both"/>
        <w:rPr>
          <w:rFonts w:ascii="Times New Roman" w:hAnsi="Times New Roman"/>
          <w:sz w:val="28"/>
          <w:szCs w:val="28"/>
        </w:rPr>
      </w:pPr>
    </w:p>
    <w:p w:rsidR="00EE1B7F" w:rsidRDefault="00EE1B7F" w:rsidP="00EE1B7F">
      <w:pPr>
        <w:rPr>
          <w:rFonts w:ascii="Times New Roman" w:hAnsi="Times New Roman"/>
          <w:sz w:val="28"/>
          <w:szCs w:val="28"/>
        </w:rPr>
      </w:pPr>
      <w:r>
        <w:rPr>
          <w:rFonts w:ascii="Times New Roman" w:hAnsi="Times New Roman"/>
          <w:sz w:val="28"/>
          <w:szCs w:val="28"/>
        </w:rPr>
        <w:br w:type="page"/>
      </w:r>
    </w:p>
    <w:p w:rsidR="00EE1B7F" w:rsidRPr="00C751ED" w:rsidRDefault="00EE1B7F" w:rsidP="00EE1B7F">
      <w:pPr>
        <w:tabs>
          <w:tab w:val="left" w:pos="5715"/>
        </w:tabs>
        <w:suppressAutoHyphens/>
        <w:spacing w:after="0" w:line="360" w:lineRule="auto"/>
        <w:ind w:firstLine="709"/>
        <w:jc w:val="center"/>
        <w:rPr>
          <w:rFonts w:ascii="Times New Roman" w:hAnsi="Times New Roman"/>
          <w:b/>
          <w:sz w:val="32"/>
          <w:szCs w:val="28"/>
        </w:rPr>
      </w:pPr>
      <w:r w:rsidRPr="00C751ED">
        <w:rPr>
          <w:rFonts w:ascii="Times New Roman" w:hAnsi="Times New Roman"/>
          <w:b/>
          <w:sz w:val="32"/>
          <w:szCs w:val="28"/>
        </w:rPr>
        <w:lastRenderedPageBreak/>
        <w:t>Список использованной литературы</w:t>
      </w:r>
    </w:p>
    <w:p w:rsidR="00EE1B7F" w:rsidRDefault="00EE1B7F" w:rsidP="00EE1B7F">
      <w:pPr>
        <w:tabs>
          <w:tab w:val="left" w:pos="5715"/>
        </w:tabs>
        <w:suppressAutoHyphens/>
        <w:spacing w:after="0" w:line="360" w:lineRule="auto"/>
        <w:jc w:val="both"/>
        <w:rPr>
          <w:rFonts w:ascii="Times New Roman" w:hAnsi="Times New Roman"/>
          <w:sz w:val="28"/>
          <w:szCs w:val="28"/>
        </w:rPr>
      </w:pPr>
    </w:p>
    <w:p w:rsidR="00EE1B7F" w:rsidRPr="00C751ED" w:rsidRDefault="00EE1B7F" w:rsidP="00EE1B7F">
      <w:pPr>
        <w:pStyle w:val="a5"/>
        <w:numPr>
          <w:ilvl w:val="0"/>
          <w:numId w:val="27"/>
        </w:numPr>
        <w:tabs>
          <w:tab w:val="left" w:pos="993"/>
          <w:tab w:val="left" w:pos="5715"/>
        </w:tabs>
        <w:suppressAutoHyphens/>
        <w:spacing w:after="0" w:line="360" w:lineRule="auto"/>
        <w:ind w:left="0" w:firstLine="709"/>
        <w:jc w:val="both"/>
        <w:rPr>
          <w:rFonts w:ascii="Times New Roman" w:hAnsi="Times New Roman"/>
          <w:sz w:val="28"/>
          <w:szCs w:val="28"/>
        </w:rPr>
      </w:pPr>
      <w:r w:rsidRPr="00C751ED">
        <w:rPr>
          <w:rFonts w:ascii="Times New Roman" w:hAnsi="Times New Roman"/>
          <w:sz w:val="28"/>
          <w:szCs w:val="28"/>
        </w:rPr>
        <w:t>Налоговый кодекс Российской Федерации (часть первая)" 31 июля 1998 года N 146-ФЗ</w:t>
      </w:r>
    </w:p>
    <w:p w:rsidR="00EE1B7F" w:rsidRPr="00C751ED" w:rsidRDefault="00EE1B7F" w:rsidP="00EE1B7F">
      <w:pPr>
        <w:pStyle w:val="a5"/>
        <w:numPr>
          <w:ilvl w:val="0"/>
          <w:numId w:val="27"/>
        </w:numPr>
        <w:tabs>
          <w:tab w:val="left" w:pos="993"/>
          <w:tab w:val="left" w:pos="5715"/>
        </w:tabs>
        <w:suppressAutoHyphens/>
        <w:spacing w:after="0" w:line="360" w:lineRule="auto"/>
        <w:ind w:left="0" w:firstLine="709"/>
        <w:jc w:val="both"/>
        <w:rPr>
          <w:rFonts w:ascii="Times New Roman" w:hAnsi="Times New Roman"/>
          <w:sz w:val="28"/>
          <w:szCs w:val="28"/>
        </w:rPr>
      </w:pPr>
      <w:r w:rsidRPr="00C751ED">
        <w:rPr>
          <w:rFonts w:ascii="Times New Roman" w:hAnsi="Times New Roman"/>
          <w:sz w:val="28"/>
          <w:szCs w:val="28"/>
        </w:rPr>
        <w:t>Налоговый кодекс Российской Федерации (часть вторая)" от 05.08.2000 N 117-ФЗ</w:t>
      </w:r>
    </w:p>
    <w:p w:rsidR="00EE1B7F" w:rsidRPr="00C751ED" w:rsidRDefault="00EE1B7F" w:rsidP="00EE1B7F">
      <w:pPr>
        <w:pStyle w:val="a5"/>
        <w:numPr>
          <w:ilvl w:val="0"/>
          <w:numId w:val="27"/>
        </w:numPr>
        <w:tabs>
          <w:tab w:val="left" w:pos="993"/>
        </w:tabs>
        <w:suppressAutoHyphens/>
        <w:spacing w:after="0" w:line="360" w:lineRule="auto"/>
        <w:ind w:left="0" w:firstLine="709"/>
        <w:jc w:val="both"/>
        <w:rPr>
          <w:rFonts w:ascii="Times New Roman" w:hAnsi="Times New Roman"/>
          <w:bCs/>
          <w:sz w:val="28"/>
          <w:szCs w:val="28"/>
        </w:rPr>
      </w:pPr>
      <w:r w:rsidRPr="00C751ED">
        <w:rPr>
          <w:rFonts w:ascii="Times New Roman" w:hAnsi="Times New Roman"/>
          <w:bCs/>
          <w:sz w:val="28"/>
          <w:szCs w:val="28"/>
        </w:rPr>
        <w:t xml:space="preserve">Кондраков Н.П. Налоги и налогообложение в схемах и таблицах: Учебное пособие / Н.П. Кондраков, И.Н. Кондраков. - М.: Проспект, 2016. - 224 </w:t>
      </w:r>
      <w:proofErr w:type="spellStart"/>
      <w:r w:rsidRPr="00C751ED">
        <w:rPr>
          <w:rFonts w:ascii="Times New Roman" w:hAnsi="Times New Roman"/>
          <w:bCs/>
          <w:sz w:val="28"/>
          <w:szCs w:val="28"/>
        </w:rPr>
        <w:t>c</w:t>
      </w:r>
      <w:proofErr w:type="spellEnd"/>
      <w:r w:rsidRPr="00C751ED">
        <w:rPr>
          <w:rFonts w:ascii="Times New Roman" w:hAnsi="Times New Roman"/>
          <w:bCs/>
          <w:sz w:val="28"/>
          <w:szCs w:val="28"/>
        </w:rPr>
        <w:t>.</w:t>
      </w:r>
    </w:p>
    <w:p w:rsidR="00EE1B7F" w:rsidRPr="00C751ED" w:rsidRDefault="00EE1B7F" w:rsidP="00EE1B7F">
      <w:pPr>
        <w:pStyle w:val="a5"/>
        <w:numPr>
          <w:ilvl w:val="0"/>
          <w:numId w:val="27"/>
        </w:numPr>
        <w:tabs>
          <w:tab w:val="left" w:pos="993"/>
        </w:tabs>
        <w:suppressAutoHyphens/>
        <w:spacing w:after="0" w:line="360" w:lineRule="auto"/>
        <w:ind w:left="0" w:firstLine="709"/>
        <w:jc w:val="both"/>
        <w:rPr>
          <w:rFonts w:ascii="Times New Roman" w:hAnsi="Times New Roman"/>
          <w:bCs/>
          <w:sz w:val="28"/>
          <w:szCs w:val="28"/>
        </w:rPr>
      </w:pPr>
      <w:r w:rsidRPr="00C751ED">
        <w:rPr>
          <w:rFonts w:ascii="Times New Roman" w:hAnsi="Times New Roman"/>
          <w:bCs/>
          <w:sz w:val="28"/>
          <w:szCs w:val="28"/>
        </w:rPr>
        <w:t>Лыкова</w:t>
      </w:r>
      <w:r w:rsidRPr="00C751ED">
        <w:rPr>
          <w:rFonts w:ascii="Times New Roman" w:hAnsi="Times New Roman"/>
          <w:bCs/>
          <w:sz w:val="28"/>
          <w:szCs w:val="28"/>
        </w:rPr>
        <w:t xml:space="preserve"> Л.Н. Налоги и налогообложение: Учебник и практикум для академического </w:t>
      </w:r>
      <w:proofErr w:type="spellStart"/>
      <w:r w:rsidRPr="00C751ED">
        <w:rPr>
          <w:rFonts w:ascii="Times New Roman" w:hAnsi="Times New Roman"/>
          <w:bCs/>
          <w:sz w:val="28"/>
          <w:szCs w:val="28"/>
        </w:rPr>
        <w:t>бакалавриата</w:t>
      </w:r>
      <w:proofErr w:type="spellEnd"/>
      <w:r w:rsidRPr="00C751ED">
        <w:rPr>
          <w:rFonts w:ascii="Times New Roman" w:hAnsi="Times New Roman"/>
          <w:bCs/>
          <w:sz w:val="28"/>
          <w:szCs w:val="28"/>
        </w:rPr>
        <w:t xml:space="preserve"> / Л.Н. Лыкова. - Люберцы: </w:t>
      </w:r>
      <w:proofErr w:type="spellStart"/>
      <w:r w:rsidRPr="00C751ED">
        <w:rPr>
          <w:rFonts w:ascii="Times New Roman" w:hAnsi="Times New Roman"/>
          <w:bCs/>
          <w:sz w:val="28"/>
          <w:szCs w:val="28"/>
        </w:rPr>
        <w:t>Юрайт</w:t>
      </w:r>
      <w:proofErr w:type="spellEnd"/>
      <w:r w:rsidRPr="00C751ED">
        <w:rPr>
          <w:rFonts w:ascii="Times New Roman" w:hAnsi="Times New Roman"/>
          <w:bCs/>
          <w:sz w:val="28"/>
          <w:szCs w:val="28"/>
        </w:rPr>
        <w:t xml:space="preserve">, 2016. </w:t>
      </w:r>
      <w:r w:rsidRPr="00C751ED">
        <w:rPr>
          <w:rFonts w:ascii="Times New Roman" w:hAnsi="Times New Roman"/>
          <w:bCs/>
          <w:sz w:val="28"/>
          <w:szCs w:val="28"/>
        </w:rPr>
        <w:t>- 353</w:t>
      </w:r>
      <w:r w:rsidRPr="00C751ED">
        <w:rPr>
          <w:rFonts w:ascii="Times New Roman" w:hAnsi="Times New Roman"/>
          <w:bCs/>
          <w:sz w:val="28"/>
          <w:szCs w:val="28"/>
        </w:rPr>
        <w:t>c.</w:t>
      </w:r>
    </w:p>
    <w:p w:rsidR="00EE1B7F" w:rsidRPr="00C751ED" w:rsidRDefault="00EE1B7F" w:rsidP="00EE1B7F">
      <w:pPr>
        <w:pStyle w:val="a5"/>
        <w:numPr>
          <w:ilvl w:val="0"/>
          <w:numId w:val="27"/>
        </w:numPr>
        <w:tabs>
          <w:tab w:val="left" w:pos="993"/>
        </w:tabs>
        <w:suppressAutoHyphens/>
        <w:spacing w:after="0" w:line="360" w:lineRule="auto"/>
        <w:ind w:left="0" w:firstLine="709"/>
        <w:jc w:val="both"/>
        <w:rPr>
          <w:rFonts w:ascii="Times New Roman" w:hAnsi="Times New Roman"/>
          <w:bCs/>
          <w:sz w:val="28"/>
          <w:szCs w:val="28"/>
        </w:rPr>
      </w:pPr>
      <w:r w:rsidRPr="00C751ED">
        <w:rPr>
          <w:rFonts w:ascii="Times New Roman" w:hAnsi="Times New Roman"/>
          <w:bCs/>
          <w:sz w:val="28"/>
          <w:szCs w:val="28"/>
        </w:rPr>
        <w:t>Лыкова</w:t>
      </w:r>
      <w:r w:rsidRPr="00C751ED">
        <w:rPr>
          <w:rFonts w:ascii="Times New Roman" w:hAnsi="Times New Roman"/>
          <w:bCs/>
          <w:sz w:val="28"/>
          <w:szCs w:val="28"/>
        </w:rPr>
        <w:t xml:space="preserve"> Л.Н. Налоги и налогообложение: Учебник и практикум для СПО / Л.Н. Лыкова. - Люберцы: </w:t>
      </w:r>
      <w:proofErr w:type="spellStart"/>
      <w:r w:rsidRPr="00C751ED">
        <w:rPr>
          <w:rFonts w:ascii="Times New Roman" w:hAnsi="Times New Roman"/>
          <w:bCs/>
          <w:sz w:val="28"/>
          <w:szCs w:val="28"/>
        </w:rPr>
        <w:t>Юрайт</w:t>
      </w:r>
      <w:proofErr w:type="spellEnd"/>
      <w:r w:rsidRPr="00C751ED">
        <w:rPr>
          <w:rFonts w:ascii="Times New Roman" w:hAnsi="Times New Roman"/>
          <w:bCs/>
          <w:sz w:val="28"/>
          <w:szCs w:val="28"/>
        </w:rPr>
        <w:t xml:space="preserve">, 2016. - 353 </w:t>
      </w:r>
      <w:proofErr w:type="spellStart"/>
      <w:r w:rsidRPr="00C751ED">
        <w:rPr>
          <w:rFonts w:ascii="Times New Roman" w:hAnsi="Times New Roman"/>
          <w:bCs/>
          <w:sz w:val="28"/>
          <w:szCs w:val="28"/>
        </w:rPr>
        <w:t>c</w:t>
      </w:r>
      <w:proofErr w:type="spellEnd"/>
      <w:r w:rsidRPr="00C751ED">
        <w:rPr>
          <w:rFonts w:ascii="Times New Roman" w:hAnsi="Times New Roman"/>
          <w:bCs/>
          <w:sz w:val="28"/>
          <w:szCs w:val="28"/>
        </w:rPr>
        <w:t>.</w:t>
      </w:r>
    </w:p>
    <w:p w:rsidR="00EE1B7F" w:rsidRPr="00C751ED" w:rsidRDefault="00EE1B7F" w:rsidP="00EE1B7F">
      <w:pPr>
        <w:pStyle w:val="a5"/>
        <w:numPr>
          <w:ilvl w:val="0"/>
          <w:numId w:val="27"/>
        </w:numPr>
        <w:tabs>
          <w:tab w:val="left" w:pos="993"/>
        </w:tabs>
        <w:suppressAutoHyphens/>
        <w:spacing w:after="0" w:line="360" w:lineRule="auto"/>
        <w:ind w:left="0" w:firstLine="709"/>
        <w:jc w:val="both"/>
        <w:rPr>
          <w:rFonts w:ascii="Times New Roman" w:hAnsi="Times New Roman"/>
          <w:bCs/>
          <w:sz w:val="28"/>
          <w:szCs w:val="28"/>
        </w:rPr>
      </w:pPr>
      <w:proofErr w:type="spellStart"/>
      <w:r w:rsidRPr="00C751ED">
        <w:rPr>
          <w:rFonts w:ascii="Times New Roman" w:hAnsi="Times New Roman"/>
          <w:bCs/>
          <w:sz w:val="28"/>
          <w:szCs w:val="28"/>
        </w:rPr>
        <w:t>Пансков</w:t>
      </w:r>
      <w:proofErr w:type="spellEnd"/>
      <w:r w:rsidRPr="00C751ED">
        <w:rPr>
          <w:rFonts w:ascii="Times New Roman" w:hAnsi="Times New Roman"/>
          <w:bCs/>
          <w:sz w:val="28"/>
          <w:szCs w:val="28"/>
        </w:rPr>
        <w:t xml:space="preserve"> В.Г. Налоги и налогообложение: теория и практика в 2 т. том 1: Учебник и практикум для </w:t>
      </w:r>
      <w:proofErr w:type="gramStart"/>
      <w:r w:rsidRPr="00C751ED">
        <w:rPr>
          <w:rFonts w:ascii="Times New Roman" w:hAnsi="Times New Roman"/>
          <w:bCs/>
          <w:sz w:val="28"/>
          <w:szCs w:val="28"/>
        </w:rPr>
        <w:t>академического</w:t>
      </w:r>
      <w:proofErr w:type="gramEnd"/>
      <w:r w:rsidRPr="00C751ED">
        <w:rPr>
          <w:rFonts w:ascii="Times New Roman" w:hAnsi="Times New Roman"/>
          <w:bCs/>
          <w:sz w:val="28"/>
          <w:szCs w:val="28"/>
        </w:rPr>
        <w:t xml:space="preserve"> </w:t>
      </w:r>
      <w:proofErr w:type="spellStart"/>
      <w:r w:rsidRPr="00C751ED">
        <w:rPr>
          <w:rFonts w:ascii="Times New Roman" w:hAnsi="Times New Roman"/>
          <w:bCs/>
          <w:sz w:val="28"/>
          <w:szCs w:val="28"/>
        </w:rPr>
        <w:t>бакалавриата</w:t>
      </w:r>
      <w:proofErr w:type="spellEnd"/>
      <w:r w:rsidRPr="00C751ED">
        <w:rPr>
          <w:rFonts w:ascii="Times New Roman" w:hAnsi="Times New Roman"/>
          <w:bCs/>
          <w:sz w:val="28"/>
          <w:szCs w:val="28"/>
        </w:rPr>
        <w:t xml:space="preserve"> / В.Г. </w:t>
      </w:r>
      <w:proofErr w:type="spellStart"/>
      <w:r w:rsidRPr="00C751ED">
        <w:rPr>
          <w:rFonts w:ascii="Times New Roman" w:hAnsi="Times New Roman"/>
          <w:bCs/>
          <w:sz w:val="28"/>
          <w:szCs w:val="28"/>
        </w:rPr>
        <w:t>Пансков</w:t>
      </w:r>
      <w:proofErr w:type="spellEnd"/>
      <w:r w:rsidRPr="00C751ED">
        <w:rPr>
          <w:rFonts w:ascii="Times New Roman" w:hAnsi="Times New Roman"/>
          <w:bCs/>
          <w:sz w:val="28"/>
          <w:szCs w:val="28"/>
        </w:rPr>
        <w:t xml:space="preserve">. - Люберцы: </w:t>
      </w:r>
      <w:proofErr w:type="spellStart"/>
      <w:r w:rsidRPr="00C751ED">
        <w:rPr>
          <w:rFonts w:ascii="Times New Roman" w:hAnsi="Times New Roman"/>
          <w:bCs/>
          <w:sz w:val="28"/>
          <w:szCs w:val="28"/>
        </w:rPr>
        <w:t>Юрайт</w:t>
      </w:r>
      <w:proofErr w:type="spellEnd"/>
      <w:r w:rsidRPr="00C751ED">
        <w:rPr>
          <w:rFonts w:ascii="Times New Roman" w:hAnsi="Times New Roman"/>
          <w:bCs/>
          <w:sz w:val="28"/>
          <w:szCs w:val="28"/>
        </w:rPr>
        <w:t xml:space="preserve">, 2016. - 336 </w:t>
      </w:r>
      <w:proofErr w:type="spellStart"/>
      <w:r w:rsidRPr="00C751ED">
        <w:rPr>
          <w:rFonts w:ascii="Times New Roman" w:hAnsi="Times New Roman"/>
          <w:bCs/>
          <w:sz w:val="28"/>
          <w:szCs w:val="28"/>
        </w:rPr>
        <w:t>c</w:t>
      </w:r>
      <w:proofErr w:type="spellEnd"/>
      <w:r w:rsidRPr="00C751ED">
        <w:rPr>
          <w:rFonts w:ascii="Times New Roman" w:hAnsi="Times New Roman"/>
          <w:bCs/>
          <w:sz w:val="28"/>
          <w:szCs w:val="28"/>
        </w:rPr>
        <w:t>.</w:t>
      </w:r>
    </w:p>
    <w:p w:rsidR="00EE1B7F" w:rsidRPr="00C751ED" w:rsidRDefault="00EE1B7F" w:rsidP="00EE1B7F">
      <w:pPr>
        <w:pStyle w:val="a5"/>
        <w:numPr>
          <w:ilvl w:val="0"/>
          <w:numId w:val="27"/>
        </w:numPr>
        <w:tabs>
          <w:tab w:val="left" w:pos="993"/>
        </w:tabs>
        <w:suppressAutoHyphens/>
        <w:spacing w:after="0" w:line="360" w:lineRule="auto"/>
        <w:ind w:left="0" w:firstLine="709"/>
        <w:jc w:val="both"/>
        <w:rPr>
          <w:rFonts w:ascii="Times New Roman" w:hAnsi="Times New Roman"/>
          <w:bCs/>
          <w:sz w:val="28"/>
          <w:szCs w:val="28"/>
        </w:rPr>
      </w:pPr>
      <w:proofErr w:type="spellStart"/>
      <w:r w:rsidRPr="00C751ED">
        <w:rPr>
          <w:rFonts w:ascii="Times New Roman" w:hAnsi="Times New Roman"/>
          <w:bCs/>
          <w:sz w:val="28"/>
          <w:szCs w:val="28"/>
        </w:rPr>
        <w:t>Пансков</w:t>
      </w:r>
      <w:proofErr w:type="spellEnd"/>
      <w:r w:rsidRPr="00C751ED">
        <w:rPr>
          <w:rFonts w:ascii="Times New Roman" w:hAnsi="Times New Roman"/>
          <w:bCs/>
          <w:sz w:val="28"/>
          <w:szCs w:val="28"/>
        </w:rPr>
        <w:t xml:space="preserve"> В.Г. Налоги и налогообложение: Учебник и практикум для </w:t>
      </w:r>
      <w:proofErr w:type="gramStart"/>
      <w:r w:rsidRPr="00C751ED">
        <w:rPr>
          <w:rFonts w:ascii="Times New Roman" w:hAnsi="Times New Roman"/>
          <w:bCs/>
          <w:sz w:val="28"/>
          <w:szCs w:val="28"/>
        </w:rPr>
        <w:t>прикладного</w:t>
      </w:r>
      <w:proofErr w:type="gramEnd"/>
      <w:r w:rsidRPr="00C751ED">
        <w:rPr>
          <w:rFonts w:ascii="Times New Roman" w:hAnsi="Times New Roman"/>
          <w:bCs/>
          <w:sz w:val="28"/>
          <w:szCs w:val="28"/>
        </w:rPr>
        <w:t xml:space="preserve"> </w:t>
      </w:r>
      <w:proofErr w:type="spellStart"/>
      <w:r w:rsidRPr="00C751ED">
        <w:rPr>
          <w:rFonts w:ascii="Times New Roman" w:hAnsi="Times New Roman"/>
          <w:bCs/>
          <w:sz w:val="28"/>
          <w:szCs w:val="28"/>
        </w:rPr>
        <w:t>бакалавриата</w:t>
      </w:r>
      <w:proofErr w:type="spellEnd"/>
      <w:r w:rsidRPr="00C751ED">
        <w:rPr>
          <w:rFonts w:ascii="Times New Roman" w:hAnsi="Times New Roman"/>
          <w:bCs/>
          <w:sz w:val="28"/>
          <w:szCs w:val="28"/>
        </w:rPr>
        <w:t xml:space="preserve"> / В.Г. </w:t>
      </w:r>
      <w:proofErr w:type="spellStart"/>
      <w:r w:rsidRPr="00C751ED">
        <w:rPr>
          <w:rFonts w:ascii="Times New Roman" w:hAnsi="Times New Roman"/>
          <w:bCs/>
          <w:sz w:val="28"/>
          <w:szCs w:val="28"/>
        </w:rPr>
        <w:t>Пансков</w:t>
      </w:r>
      <w:proofErr w:type="spellEnd"/>
      <w:r w:rsidRPr="00C751ED">
        <w:rPr>
          <w:rFonts w:ascii="Times New Roman" w:hAnsi="Times New Roman"/>
          <w:bCs/>
          <w:sz w:val="28"/>
          <w:szCs w:val="28"/>
        </w:rPr>
        <w:t xml:space="preserve">. - Люберцы: </w:t>
      </w:r>
      <w:proofErr w:type="spellStart"/>
      <w:r w:rsidRPr="00C751ED">
        <w:rPr>
          <w:rFonts w:ascii="Times New Roman" w:hAnsi="Times New Roman"/>
          <w:bCs/>
          <w:sz w:val="28"/>
          <w:szCs w:val="28"/>
        </w:rPr>
        <w:t>Юрайт</w:t>
      </w:r>
      <w:proofErr w:type="spellEnd"/>
      <w:r w:rsidRPr="00C751ED">
        <w:rPr>
          <w:rFonts w:ascii="Times New Roman" w:hAnsi="Times New Roman"/>
          <w:bCs/>
          <w:sz w:val="28"/>
          <w:szCs w:val="28"/>
        </w:rPr>
        <w:t xml:space="preserve">, 2016. - 382 </w:t>
      </w:r>
      <w:proofErr w:type="spellStart"/>
      <w:r w:rsidRPr="00C751ED">
        <w:rPr>
          <w:rFonts w:ascii="Times New Roman" w:hAnsi="Times New Roman"/>
          <w:bCs/>
          <w:sz w:val="28"/>
          <w:szCs w:val="28"/>
        </w:rPr>
        <w:t>c</w:t>
      </w:r>
      <w:proofErr w:type="spellEnd"/>
      <w:r w:rsidRPr="00C751ED">
        <w:rPr>
          <w:rFonts w:ascii="Times New Roman" w:hAnsi="Times New Roman"/>
          <w:bCs/>
          <w:sz w:val="28"/>
          <w:szCs w:val="28"/>
        </w:rPr>
        <w:t>.</w:t>
      </w:r>
    </w:p>
    <w:p w:rsidR="00EE1B7F" w:rsidRPr="00C751ED" w:rsidRDefault="00EE1B7F" w:rsidP="00EE1B7F">
      <w:pPr>
        <w:pStyle w:val="a5"/>
        <w:numPr>
          <w:ilvl w:val="0"/>
          <w:numId w:val="27"/>
        </w:numPr>
        <w:tabs>
          <w:tab w:val="left" w:pos="993"/>
        </w:tabs>
        <w:suppressAutoHyphens/>
        <w:spacing w:after="0" w:line="360" w:lineRule="auto"/>
        <w:ind w:left="0" w:firstLine="709"/>
        <w:jc w:val="both"/>
        <w:rPr>
          <w:rFonts w:ascii="Times New Roman" w:hAnsi="Times New Roman"/>
          <w:bCs/>
          <w:sz w:val="28"/>
          <w:szCs w:val="28"/>
        </w:rPr>
      </w:pPr>
      <w:proofErr w:type="spellStart"/>
      <w:r w:rsidRPr="00C751ED">
        <w:rPr>
          <w:rFonts w:ascii="Times New Roman" w:hAnsi="Times New Roman"/>
          <w:bCs/>
          <w:sz w:val="28"/>
          <w:szCs w:val="28"/>
        </w:rPr>
        <w:t>Пансков</w:t>
      </w:r>
      <w:proofErr w:type="spellEnd"/>
      <w:r w:rsidRPr="00C751ED">
        <w:rPr>
          <w:rFonts w:ascii="Times New Roman" w:hAnsi="Times New Roman"/>
          <w:bCs/>
          <w:sz w:val="28"/>
          <w:szCs w:val="28"/>
        </w:rPr>
        <w:t xml:space="preserve"> В.Г. Налоги и налогообложение: Учебник для СПО / В.Г. </w:t>
      </w:r>
      <w:proofErr w:type="spellStart"/>
      <w:r w:rsidRPr="00C751ED">
        <w:rPr>
          <w:rFonts w:ascii="Times New Roman" w:hAnsi="Times New Roman"/>
          <w:bCs/>
          <w:sz w:val="28"/>
          <w:szCs w:val="28"/>
        </w:rPr>
        <w:t>Пансков</w:t>
      </w:r>
      <w:proofErr w:type="spellEnd"/>
      <w:r w:rsidRPr="00C751ED">
        <w:rPr>
          <w:rFonts w:ascii="Times New Roman" w:hAnsi="Times New Roman"/>
          <w:bCs/>
          <w:sz w:val="28"/>
          <w:szCs w:val="28"/>
        </w:rPr>
        <w:t xml:space="preserve">. - Люберцы: </w:t>
      </w:r>
      <w:proofErr w:type="spellStart"/>
      <w:r w:rsidRPr="00C751ED">
        <w:rPr>
          <w:rFonts w:ascii="Times New Roman" w:hAnsi="Times New Roman"/>
          <w:bCs/>
          <w:sz w:val="28"/>
          <w:szCs w:val="28"/>
        </w:rPr>
        <w:t>Юрайт</w:t>
      </w:r>
      <w:proofErr w:type="spellEnd"/>
      <w:r w:rsidRPr="00C751ED">
        <w:rPr>
          <w:rFonts w:ascii="Times New Roman" w:hAnsi="Times New Roman"/>
          <w:bCs/>
          <w:sz w:val="28"/>
          <w:szCs w:val="28"/>
        </w:rPr>
        <w:t xml:space="preserve">, 2016. - 392 </w:t>
      </w:r>
      <w:proofErr w:type="spellStart"/>
      <w:r w:rsidRPr="00C751ED">
        <w:rPr>
          <w:rFonts w:ascii="Times New Roman" w:hAnsi="Times New Roman"/>
          <w:bCs/>
          <w:sz w:val="28"/>
          <w:szCs w:val="28"/>
        </w:rPr>
        <w:t>c</w:t>
      </w:r>
      <w:proofErr w:type="spellEnd"/>
      <w:r w:rsidRPr="00C751ED">
        <w:rPr>
          <w:rFonts w:ascii="Times New Roman" w:hAnsi="Times New Roman"/>
          <w:bCs/>
          <w:sz w:val="28"/>
          <w:szCs w:val="28"/>
        </w:rPr>
        <w:t>.</w:t>
      </w:r>
    </w:p>
    <w:p w:rsidR="00EE1B7F" w:rsidRPr="00C751ED" w:rsidRDefault="00EE1B7F" w:rsidP="00EE1B7F">
      <w:pPr>
        <w:pStyle w:val="a5"/>
        <w:numPr>
          <w:ilvl w:val="0"/>
          <w:numId w:val="27"/>
        </w:numPr>
        <w:tabs>
          <w:tab w:val="left" w:pos="993"/>
        </w:tabs>
        <w:suppressAutoHyphens/>
        <w:spacing w:after="0" w:line="360" w:lineRule="auto"/>
        <w:ind w:left="0" w:firstLine="709"/>
        <w:jc w:val="both"/>
        <w:rPr>
          <w:rFonts w:ascii="Times New Roman" w:hAnsi="Times New Roman"/>
          <w:bCs/>
          <w:sz w:val="28"/>
          <w:szCs w:val="28"/>
        </w:rPr>
      </w:pPr>
      <w:proofErr w:type="spellStart"/>
      <w:r w:rsidRPr="00C751ED">
        <w:rPr>
          <w:rFonts w:ascii="Times New Roman" w:hAnsi="Times New Roman"/>
          <w:bCs/>
          <w:sz w:val="28"/>
          <w:szCs w:val="28"/>
        </w:rPr>
        <w:t>Пансков</w:t>
      </w:r>
      <w:proofErr w:type="spellEnd"/>
      <w:r w:rsidRPr="00C751ED">
        <w:rPr>
          <w:rFonts w:ascii="Times New Roman" w:hAnsi="Times New Roman"/>
          <w:bCs/>
          <w:sz w:val="28"/>
          <w:szCs w:val="28"/>
        </w:rPr>
        <w:t xml:space="preserve"> В.Г. Налоги и налогообложение: теория и практика в 2 т. том 2: Учебник и практикум для </w:t>
      </w:r>
      <w:proofErr w:type="gramStart"/>
      <w:r w:rsidRPr="00C751ED">
        <w:rPr>
          <w:rFonts w:ascii="Times New Roman" w:hAnsi="Times New Roman"/>
          <w:bCs/>
          <w:sz w:val="28"/>
          <w:szCs w:val="28"/>
        </w:rPr>
        <w:t>академического</w:t>
      </w:r>
      <w:proofErr w:type="gramEnd"/>
      <w:r w:rsidRPr="00C751ED">
        <w:rPr>
          <w:rFonts w:ascii="Times New Roman" w:hAnsi="Times New Roman"/>
          <w:bCs/>
          <w:sz w:val="28"/>
          <w:szCs w:val="28"/>
        </w:rPr>
        <w:t xml:space="preserve"> </w:t>
      </w:r>
      <w:proofErr w:type="spellStart"/>
      <w:r w:rsidRPr="00C751ED">
        <w:rPr>
          <w:rFonts w:ascii="Times New Roman" w:hAnsi="Times New Roman"/>
          <w:bCs/>
          <w:sz w:val="28"/>
          <w:szCs w:val="28"/>
        </w:rPr>
        <w:t>бакалавриата</w:t>
      </w:r>
      <w:proofErr w:type="spellEnd"/>
      <w:r w:rsidRPr="00C751ED">
        <w:rPr>
          <w:rFonts w:ascii="Times New Roman" w:hAnsi="Times New Roman"/>
          <w:bCs/>
          <w:sz w:val="28"/>
          <w:szCs w:val="28"/>
        </w:rPr>
        <w:t xml:space="preserve"> / В.Г. </w:t>
      </w:r>
      <w:proofErr w:type="spellStart"/>
      <w:r w:rsidRPr="00C751ED">
        <w:rPr>
          <w:rFonts w:ascii="Times New Roman" w:hAnsi="Times New Roman"/>
          <w:bCs/>
          <w:sz w:val="28"/>
          <w:szCs w:val="28"/>
        </w:rPr>
        <w:t>Пансков</w:t>
      </w:r>
      <w:proofErr w:type="spellEnd"/>
      <w:r w:rsidRPr="00C751ED">
        <w:rPr>
          <w:rFonts w:ascii="Times New Roman" w:hAnsi="Times New Roman"/>
          <w:bCs/>
          <w:sz w:val="28"/>
          <w:szCs w:val="28"/>
        </w:rPr>
        <w:t xml:space="preserve">. - Люберцы: </w:t>
      </w:r>
      <w:proofErr w:type="spellStart"/>
      <w:r w:rsidRPr="00C751ED">
        <w:rPr>
          <w:rFonts w:ascii="Times New Roman" w:hAnsi="Times New Roman"/>
          <w:bCs/>
          <w:sz w:val="28"/>
          <w:szCs w:val="28"/>
        </w:rPr>
        <w:t>Юрайт</w:t>
      </w:r>
      <w:proofErr w:type="spellEnd"/>
      <w:r w:rsidRPr="00C751ED">
        <w:rPr>
          <w:rFonts w:ascii="Times New Roman" w:hAnsi="Times New Roman"/>
          <w:bCs/>
          <w:sz w:val="28"/>
          <w:szCs w:val="28"/>
        </w:rPr>
        <w:t xml:space="preserve">, 2016. - 398 </w:t>
      </w:r>
      <w:proofErr w:type="spellStart"/>
      <w:r w:rsidRPr="00C751ED">
        <w:rPr>
          <w:rFonts w:ascii="Times New Roman" w:hAnsi="Times New Roman"/>
          <w:bCs/>
          <w:sz w:val="28"/>
          <w:szCs w:val="28"/>
        </w:rPr>
        <w:t>c</w:t>
      </w:r>
      <w:proofErr w:type="spellEnd"/>
      <w:r w:rsidRPr="00C751ED">
        <w:rPr>
          <w:rFonts w:ascii="Times New Roman" w:hAnsi="Times New Roman"/>
          <w:bCs/>
          <w:sz w:val="28"/>
          <w:szCs w:val="28"/>
        </w:rPr>
        <w:t>.</w:t>
      </w:r>
    </w:p>
    <w:p w:rsidR="00EE1B7F" w:rsidRPr="00C751ED" w:rsidRDefault="00EE1B7F" w:rsidP="00EE1B7F">
      <w:pPr>
        <w:pStyle w:val="a5"/>
        <w:numPr>
          <w:ilvl w:val="0"/>
          <w:numId w:val="27"/>
        </w:numPr>
        <w:tabs>
          <w:tab w:val="left" w:pos="993"/>
        </w:tabs>
        <w:suppressAutoHyphens/>
        <w:spacing w:after="0" w:line="360" w:lineRule="auto"/>
        <w:ind w:left="0" w:firstLine="709"/>
        <w:jc w:val="both"/>
        <w:rPr>
          <w:rFonts w:ascii="Times New Roman" w:hAnsi="Times New Roman"/>
          <w:bCs/>
          <w:sz w:val="28"/>
          <w:szCs w:val="28"/>
        </w:rPr>
      </w:pPr>
      <w:proofErr w:type="spellStart"/>
      <w:r w:rsidRPr="00C751ED">
        <w:rPr>
          <w:rFonts w:ascii="Times New Roman" w:hAnsi="Times New Roman"/>
          <w:bCs/>
          <w:sz w:val="28"/>
          <w:szCs w:val="28"/>
        </w:rPr>
        <w:t>Пансков</w:t>
      </w:r>
      <w:proofErr w:type="spellEnd"/>
      <w:r w:rsidRPr="00C751ED">
        <w:rPr>
          <w:rFonts w:ascii="Times New Roman" w:hAnsi="Times New Roman"/>
          <w:bCs/>
          <w:sz w:val="28"/>
          <w:szCs w:val="28"/>
        </w:rPr>
        <w:t xml:space="preserve"> В.Г. Налоги и налогообложение. Практикум: Учебное пособие для СПО / В.Г. </w:t>
      </w:r>
      <w:proofErr w:type="spellStart"/>
      <w:r w:rsidRPr="00C751ED">
        <w:rPr>
          <w:rFonts w:ascii="Times New Roman" w:hAnsi="Times New Roman"/>
          <w:bCs/>
          <w:sz w:val="28"/>
          <w:szCs w:val="28"/>
        </w:rPr>
        <w:t>Пансков</w:t>
      </w:r>
      <w:proofErr w:type="spellEnd"/>
      <w:r w:rsidRPr="00C751ED">
        <w:rPr>
          <w:rFonts w:ascii="Times New Roman" w:hAnsi="Times New Roman"/>
          <w:bCs/>
          <w:sz w:val="28"/>
          <w:szCs w:val="28"/>
        </w:rPr>
        <w:t xml:space="preserve">, Т.А. </w:t>
      </w:r>
      <w:proofErr w:type="spellStart"/>
      <w:r w:rsidRPr="00C751ED">
        <w:rPr>
          <w:rFonts w:ascii="Times New Roman" w:hAnsi="Times New Roman"/>
          <w:bCs/>
          <w:sz w:val="28"/>
          <w:szCs w:val="28"/>
        </w:rPr>
        <w:t>Левочкина</w:t>
      </w:r>
      <w:proofErr w:type="spellEnd"/>
      <w:r w:rsidRPr="00C751ED">
        <w:rPr>
          <w:rFonts w:ascii="Times New Roman" w:hAnsi="Times New Roman"/>
          <w:bCs/>
          <w:sz w:val="28"/>
          <w:szCs w:val="28"/>
        </w:rPr>
        <w:t xml:space="preserve">. </w:t>
      </w:r>
      <w:r>
        <w:rPr>
          <w:rFonts w:ascii="Times New Roman" w:hAnsi="Times New Roman"/>
          <w:bCs/>
          <w:sz w:val="28"/>
          <w:szCs w:val="28"/>
        </w:rPr>
        <w:t xml:space="preserve">- Люберцы: </w:t>
      </w:r>
      <w:proofErr w:type="spellStart"/>
      <w:r>
        <w:rPr>
          <w:rFonts w:ascii="Times New Roman" w:hAnsi="Times New Roman"/>
          <w:bCs/>
          <w:sz w:val="28"/>
          <w:szCs w:val="28"/>
        </w:rPr>
        <w:t>Юрайт</w:t>
      </w:r>
      <w:proofErr w:type="spellEnd"/>
      <w:r>
        <w:rPr>
          <w:rFonts w:ascii="Times New Roman" w:hAnsi="Times New Roman"/>
          <w:bCs/>
          <w:sz w:val="28"/>
          <w:szCs w:val="28"/>
        </w:rPr>
        <w:t>, 2016.</w:t>
      </w:r>
    </w:p>
    <w:p w:rsidR="00EE1B7F" w:rsidRPr="00C751ED" w:rsidRDefault="00EE1B7F" w:rsidP="00EE1B7F">
      <w:pPr>
        <w:pStyle w:val="a5"/>
        <w:numPr>
          <w:ilvl w:val="0"/>
          <w:numId w:val="27"/>
        </w:numPr>
        <w:tabs>
          <w:tab w:val="left" w:pos="993"/>
        </w:tabs>
        <w:suppressAutoHyphens/>
        <w:spacing w:after="0" w:line="360" w:lineRule="auto"/>
        <w:ind w:left="0" w:firstLine="709"/>
        <w:jc w:val="both"/>
        <w:rPr>
          <w:rFonts w:ascii="Times New Roman" w:hAnsi="Times New Roman"/>
          <w:bCs/>
          <w:sz w:val="28"/>
          <w:szCs w:val="28"/>
        </w:rPr>
      </w:pPr>
      <w:r w:rsidRPr="00C751ED">
        <w:rPr>
          <w:rFonts w:ascii="Times New Roman" w:hAnsi="Times New Roman"/>
          <w:bCs/>
          <w:sz w:val="28"/>
          <w:szCs w:val="28"/>
        </w:rPr>
        <w:t>Налоги и налогообложение: Учебное пособие</w:t>
      </w:r>
      <w:proofErr w:type="gramStart"/>
      <w:r w:rsidRPr="00C751ED">
        <w:rPr>
          <w:rFonts w:ascii="Times New Roman" w:hAnsi="Times New Roman"/>
          <w:bCs/>
          <w:sz w:val="28"/>
          <w:szCs w:val="28"/>
        </w:rPr>
        <w:t xml:space="preserve"> / П</w:t>
      </w:r>
      <w:proofErr w:type="gramEnd"/>
      <w:r w:rsidRPr="00C751ED">
        <w:rPr>
          <w:rFonts w:ascii="Times New Roman" w:hAnsi="Times New Roman"/>
          <w:bCs/>
          <w:sz w:val="28"/>
          <w:szCs w:val="28"/>
        </w:rPr>
        <w:t xml:space="preserve">од ред. А.Е. </w:t>
      </w:r>
      <w:proofErr w:type="spellStart"/>
      <w:r w:rsidRPr="00C751ED">
        <w:rPr>
          <w:rFonts w:ascii="Times New Roman" w:hAnsi="Times New Roman"/>
          <w:bCs/>
          <w:sz w:val="28"/>
          <w:szCs w:val="28"/>
        </w:rPr>
        <w:t>Суглобова</w:t>
      </w:r>
      <w:proofErr w:type="spellEnd"/>
      <w:r w:rsidRPr="00C751ED">
        <w:rPr>
          <w:rFonts w:ascii="Times New Roman" w:hAnsi="Times New Roman"/>
          <w:bCs/>
          <w:sz w:val="28"/>
          <w:szCs w:val="28"/>
        </w:rPr>
        <w:t xml:space="preserve">, Н.М. </w:t>
      </w:r>
      <w:proofErr w:type="spellStart"/>
      <w:r w:rsidRPr="00C751ED">
        <w:rPr>
          <w:rFonts w:ascii="Times New Roman" w:hAnsi="Times New Roman"/>
          <w:bCs/>
          <w:sz w:val="28"/>
          <w:szCs w:val="28"/>
        </w:rPr>
        <w:t>Бобошко</w:t>
      </w:r>
      <w:proofErr w:type="spellEnd"/>
      <w:r w:rsidRPr="00C751ED">
        <w:rPr>
          <w:rFonts w:ascii="Times New Roman" w:hAnsi="Times New Roman"/>
          <w:bCs/>
          <w:sz w:val="28"/>
          <w:szCs w:val="28"/>
        </w:rPr>
        <w:t xml:space="preserve">. - М.: ЮНИТИ, 2015. - 543 </w:t>
      </w:r>
      <w:proofErr w:type="spellStart"/>
      <w:r w:rsidRPr="00C751ED">
        <w:rPr>
          <w:rFonts w:ascii="Times New Roman" w:hAnsi="Times New Roman"/>
          <w:bCs/>
          <w:sz w:val="28"/>
          <w:szCs w:val="28"/>
        </w:rPr>
        <w:t>c</w:t>
      </w:r>
      <w:proofErr w:type="spellEnd"/>
      <w:r w:rsidRPr="00C751ED">
        <w:rPr>
          <w:rFonts w:ascii="Times New Roman" w:hAnsi="Times New Roman"/>
          <w:bCs/>
          <w:sz w:val="28"/>
          <w:szCs w:val="28"/>
        </w:rPr>
        <w:t>.</w:t>
      </w:r>
    </w:p>
    <w:p w:rsidR="0043358C" w:rsidRPr="00EE1B7F" w:rsidRDefault="00EE1B7F" w:rsidP="00EE1B7F">
      <w:pPr>
        <w:pStyle w:val="a5"/>
        <w:widowControl w:val="0"/>
        <w:numPr>
          <w:ilvl w:val="0"/>
          <w:numId w:val="27"/>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EE1B7F">
        <w:rPr>
          <w:rFonts w:ascii="Times New Roman" w:hAnsi="Times New Roman"/>
          <w:bCs/>
          <w:sz w:val="28"/>
          <w:szCs w:val="28"/>
        </w:rPr>
        <w:t>Налоги и налогообложение. Палитра современных проблем: Монография</w:t>
      </w:r>
      <w:proofErr w:type="gramStart"/>
      <w:r w:rsidRPr="00EE1B7F">
        <w:rPr>
          <w:rFonts w:ascii="Times New Roman" w:hAnsi="Times New Roman"/>
          <w:bCs/>
          <w:sz w:val="28"/>
          <w:szCs w:val="28"/>
        </w:rPr>
        <w:t xml:space="preserve"> / П</w:t>
      </w:r>
      <w:proofErr w:type="gramEnd"/>
      <w:r w:rsidRPr="00EE1B7F">
        <w:rPr>
          <w:rFonts w:ascii="Times New Roman" w:hAnsi="Times New Roman"/>
          <w:bCs/>
          <w:sz w:val="28"/>
          <w:szCs w:val="28"/>
        </w:rPr>
        <w:t xml:space="preserve">од ред. И.А. </w:t>
      </w:r>
      <w:proofErr w:type="spellStart"/>
      <w:r w:rsidRPr="00EE1B7F">
        <w:rPr>
          <w:rFonts w:ascii="Times New Roman" w:hAnsi="Times New Roman"/>
          <w:bCs/>
          <w:sz w:val="28"/>
          <w:szCs w:val="28"/>
        </w:rPr>
        <w:t>Майбурова</w:t>
      </w:r>
      <w:proofErr w:type="spellEnd"/>
      <w:r w:rsidRPr="00EE1B7F">
        <w:rPr>
          <w:rFonts w:ascii="Times New Roman" w:hAnsi="Times New Roman"/>
          <w:bCs/>
          <w:sz w:val="28"/>
          <w:szCs w:val="28"/>
        </w:rPr>
        <w:t xml:space="preserve">, Ю.Б. Иванова. - М.: ЮНИТИ, 2016. - 375 </w:t>
      </w:r>
      <w:proofErr w:type="spellStart"/>
      <w:r w:rsidRPr="00EE1B7F">
        <w:rPr>
          <w:rFonts w:ascii="Times New Roman" w:hAnsi="Times New Roman"/>
          <w:bCs/>
          <w:sz w:val="28"/>
          <w:szCs w:val="28"/>
        </w:rPr>
        <w:t>c</w:t>
      </w:r>
      <w:proofErr w:type="spellEnd"/>
      <w:r w:rsidRPr="00EE1B7F">
        <w:rPr>
          <w:rFonts w:ascii="Times New Roman" w:hAnsi="Times New Roman"/>
          <w:bCs/>
          <w:sz w:val="28"/>
          <w:szCs w:val="28"/>
        </w:rPr>
        <w:t>.</w:t>
      </w:r>
    </w:p>
    <w:sectPr w:rsidR="0043358C" w:rsidRPr="00EE1B7F" w:rsidSect="00EE1B7F">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4C0" w:rsidRDefault="005924C0" w:rsidP="0043358C">
      <w:pPr>
        <w:spacing w:after="0" w:line="240" w:lineRule="auto"/>
      </w:pPr>
      <w:r>
        <w:separator/>
      </w:r>
    </w:p>
  </w:endnote>
  <w:endnote w:type="continuationSeparator" w:id="0">
    <w:p w:rsidR="005924C0" w:rsidRDefault="005924C0" w:rsidP="00433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3801"/>
      <w:docPartObj>
        <w:docPartGallery w:val="Page Numbers (Bottom of Page)"/>
        <w:docPartUnique/>
      </w:docPartObj>
    </w:sdtPr>
    <w:sdtContent>
      <w:p w:rsidR="00BA1674" w:rsidRDefault="001F2029">
        <w:pPr>
          <w:pStyle w:val="a8"/>
          <w:jc w:val="right"/>
        </w:pPr>
        <w:fldSimple w:instr=" PAGE   \* MERGEFORMAT ">
          <w:r w:rsidR="00F368EB">
            <w:rPr>
              <w:noProof/>
            </w:rPr>
            <w:t>17</w:t>
          </w:r>
        </w:fldSimple>
      </w:p>
    </w:sdtContent>
  </w:sdt>
  <w:p w:rsidR="00BA1674" w:rsidRDefault="00BA16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4C0" w:rsidRDefault="005924C0" w:rsidP="0043358C">
      <w:pPr>
        <w:spacing w:after="0" w:line="240" w:lineRule="auto"/>
      </w:pPr>
      <w:r>
        <w:separator/>
      </w:r>
    </w:p>
  </w:footnote>
  <w:footnote w:type="continuationSeparator" w:id="0">
    <w:p w:rsidR="005924C0" w:rsidRDefault="005924C0" w:rsidP="0043358C">
      <w:pPr>
        <w:spacing w:after="0" w:line="240" w:lineRule="auto"/>
      </w:pPr>
      <w:r>
        <w:continuationSeparator/>
      </w:r>
    </w:p>
  </w:footnote>
  <w:footnote w:id="1">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Федерального закона от 03.07.2016 N 243-ФЗ</w:t>
      </w:r>
    </w:p>
  </w:footnote>
  <w:footnote w:id="2">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Федерального закона от 03.07.2016 N 243-ФЗ</w:t>
      </w:r>
    </w:p>
  </w:footnote>
  <w:footnote w:id="3">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 xml:space="preserve">п. 2 </w:t>
      </w:r>
      <w:proofErr w:type="gramStart"/>
      <w:r w:rsidRPr="00AF58AE">
        <w:rPr>
          <w:rFonts w:ascii="Times New Roman" w:hAnsi="Times New Roman" w:cs="Times New Roman"/>
        </w:rPr>
        <w:t>введен</w:t>
      </w:r>
      <w:proofErr w:type="gramEnd"/>
      <w:r w:rsidRPr="00AF58AE">
        <w:rPr>
          <w:rFonts w:ascii="Times New Roman" w:hAnsi="Times New Roman" w:cs="Times New Roman"/>
        </w:rPr>
        <w:t xml:space="preserve"> Федеральным законом от 28.11.2011 N 336-ФЗ</w:t>
      </w:r>
    </w:p>
  </w:footnote>
  <w:footnote w:id="4">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В </w:t>
      </w:r>
      <w:r w:rsidRPr="00AF58AE">
        <w:rPr>
          <w:rFonts w:ascii="Times New Roman" w:hAnsi="Times New Roman" w:cs="Times New Roman"/>
        </w:rPr>
        <w:t>ред. Федерального закона от 29.06.2012 N 97-ФЗ</w:t>
      </w:r>
    </w:p>
  </w:footnote>
  <w:footnote w:id="5">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Федеральных законов от 09.07.1999 N 154-ФЗ, от 23.07.2013 N 248-ФЗ</w:t>
      </w:r>
    </w:p>
  </w:footnote>
  <w:footnote w:id="6">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Федерального закона от 27.07.2010 N 229-ФЗ</w:t>
      </w:r>
    </w:p>
  </w:footnote>
  <w:footnote w:id="7">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Федерального закона от 09.07.1999 N 154-ФЗ</w:t>
      </w:r>
    </w:p>
  </w:footnote>
  <w:footnote w:id="8">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Федерального закона от 27.07.2010 N 229-ФЗ</w:t>
      </w:r>
    </w:p>
  </w:footnote>
  <w:footnote w:id="9">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Федеральных законов от 09.07.1999 N 154-ФЗ, от 03.07.2016 N 243-ФЗ</w:t>
      </w:r>
    </w:p>
  </w:footnote>
  <w:footnote w:id="10">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Федеральных законов от 27.07.2010 N 229-ФЗ, от 03.07.2016 N 243-ФЗ</w:t>
      </w:r>
    </w:p>
  </w:footnote>
  <w:footnote w:id="11">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Федеральных законов от 09.07.1999 N 154-ФЗ, от 27.07.2010 N 229-ФЗ, от 23.07.2013 N 248-ФЗ</w:t>
      </w:r>
    </w:p>
  </w:footnote>
  <w:footnote w:id="12">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Федерального закона от 03.07.2016 N 243-ФЗ</w:t>
      </w:r>
    </w:p>
  </w:footnote>
  <w:footnote w:id="13">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Федеральных законов от 27.07.2006 N 137-ФЗ, от 03.07.2016 N 243-ФЗ</w:t>
      </w:r>
    </w:p>
  </w:footnote>
  <w:footnote w:id="14">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Федеральных законов от 09.07.1999 N 154-ФЗ, от 27.07.2006 N 137-ФЗ, от 03.07.2016 N 243-ФЗ</w:t>
      </w:r>
    </w:p>
  </w:footnote>
  <w:footnote w:id="15">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 xml:space="preserve">п. 4 </w:t>
      </w:r>
      <w:proofErr w:type="gramStart"/>
      <w:r w:rsidRPr="00AF58AE">
        <w:rPr>
          <w:rFonts w:ascii="Times New Roman" w:hAnsi="Times New Roman" w:cs="Times New Roman"/>
        </w:rPr>
        <w:t>введен</w:t>
      </w:r>
      <w:proofErr w:type="gramEnd"/>
      <w:r w:rsidRPr="00AF58AE">
        <w:rPr>
          <w:rFonts w:ascii="Times New Roman" w:hAnsi="Times New Roman" w:cs="Times New Roman"/>
        </w:rPr>
        <w:t xml:space="preserve"> Федеральным законом от 16.11.2011 N 321-ФЗ</w:t>
      </w:r>
    </w:p>
  </w:footnote>
  <w:footnote w:id="16">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Федерального закона от 27.07.2006 N 137-ФЗ</w:t>
      </w:r>
    </w:p>
  </w:footnote>
  <w:footnote w:id="17">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Федерального закона от 27.07.2006 N 137-ФЗ</w:t>
      </w:r>
    </w:p>
  </w:footnote>
  <w:footnote w:id="18">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Федерального закона от 27.07.2010 N 229-ФЗ</w:t>
      </w:r>
    </w:p>
  </w:footnote>
  <w:footnote w:id="19">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Федерального закона от 01.05.2016 N 130-ФЗ</w:t>
      </w:r>
    </w:p>
  </w:footnote>
  <w:footnote w:id="20">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Федерального закона от 27.07.2010 N 229-ФЗ</w:t>
      </w:r>
    </w:p>
  </w:footnote>
  <w:footnote w:id="21">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Федерального закона от 27.07.2010 N 229-ФЗ</w:t>
      </w:r>
    </w:p>
  </w:footnote>
  <w:footnote w:id="22">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 xml:space="preserve">п. 2.1 </w:t>
      </w:r>
      <w:proofErr w:type="gramStart"/>
      <w:r w:rsidRPr="00AF58AE">
        <w:rPr>
          <w:rFonts w:ascii="Times New Roman" w:hAnsi="Times New Roman" w:cs="Times New Roman"/>
        </w:rPr>
        <w:t>введен</w:t>
      </w:r>
      <w:proofErr w:type="gramEnd"/>
      <w:r w:rsidRPr="00AF58AE">
        <w:rPr>
          <w:rFonts w:ascii="Times New Roman" w:hAnsi="Times New Roman" w:cs="Times New Roman"/>
        </w:rPr>
        <w:t xml:space="preserve"> Федеральным законом от 24.11.2014 N 376-ФЗ</w:t>
      </w:r>
    </w:p>
  </w:footnote>
  <w:footnote w:id="23">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 xml:space="preserve">п. 3 </w:t>
      </w:r>
      <w:proofErr w:type="gramStart"/>
      <w:r w:rsidRPr="00AF58AE">
        <w:rPr>
          <w:rFonts w:ascii="Times New Roman" w:hAnsi="Times New Roman" w:cs="Times New Roman"/>
        </w:rPr>
        <w:t>введен</w:t>
      </w:r>
      <w:proofErr w:type="gramEnd"/>
      <w:r w:rsidRPr="00AF58AE">
        <w:rPr>
          <w:rFonts w:ascii="Times New Roman" w:hAnsi="Times New Roman" w:cs="Times New Roman"/>
        </w:rPr>
        <w:t xml:space="preserve"> Федеральным законом от 02.04.2014 N 52-ФЗ</w:t>
      </w:r>
    </w:p>
  </w:footnote>
  <w:footnote w:id="24">
    <w:p w:rsidR="00EE1B7F" w:rsidRPr="00AF58AE" w:rsidRDefault="00EE1B7F" w:rsidP="00EE1B7F">
      <w:pPr>
        <w:pStyle w:val="aa"/>
        <w:rPr>
          <w:rFonts w:ascii="Times New Roman" w:hAnsi="Times New Roman" w:cs="Times New Roman"/>
        </w:rPr>
      </w:pPr>
      <w:r w:rsidRPr="00AF58AE">
        <w:rPr>
          <w:rStyle w:val="ac"/>
          <w:rFonts w:ascii="Times New Roman" w:hAnsi="Times New Roman" w:cs="Times New Roman"/>
        </w:rPr>
        <w:footnoteRef/>
      </w:r>
      <w:r w:rsidRPr="00AF58AE">
        <w:rPr>
          <w:rFonts w:ascii="Times New Roman" w:hAnsi="Times New Roman" w:cs="Times New Roman"/>
        </w:rPr>
        <w:t xml:space="preserve"> </w:t>
      </w:r>
      <w:r w:rsidRPr="00AF58AE">
        <w:rPr>
          <w:rFonts w:ascii="Times New Roman" w:hAnsi="Times New Roman" w:cs="Times New Roman"/>
        </w:rPr>
        <w:t>в ред. Федерального закона от 23.07.2013 N 248-ФЗ</w:t>
      </w:r>
    </w:p>
  </w:footnote>
  <w:footnote w:id="25">
    <w:p w:rsidR="00AF58AE" w:rsidRPr="00AF58AE" w:rsidRDefault="00AF58AE">
      <w:pPr>
        <w:pStyle w:val="aa"/>
      </w:pPr>
      <w:r w:rsidRPr="00AF58AE">
        <w:rPr>
          <w:rStyle w:val="ac"/>
        </w:rPr>
        <w:footnoteRef/>
      </w:r>
      <w:r w:rsidRPr="00AF58AE">
        <w:t xml:space="preserve"> </w:t>
      </w:r>
      <w:r w:rsidRPr="00AF58AE">
        <w:rPr>
          <w:rFonts w:ascii="Times New Roman" w:hAnsi="Times New Roman"/>
          <w:bCs/>
        </w:rPr>
        <w:t>Налоги и налогообложение. Палитра современных проблем: Монография</w:t>
      </w:r>
      <w:proofErr w:type="gramStart"/>
      <w:r w:rsidRPr="00AF58AE">
        <w:rPr>
          <w:rFonts w:ascii="Times New Roman" w:hAnsi="Times New Roman"/>
          <w:bCs/>
        </w:rPr>
        <w:t xml:space="preserve"> / П</w:t>
      </w:r>
      <w:proofErr w:type="gramEnd"/>
      <w:r w:rsidRPr="00AF58AE">
        <w:rPr>
          <w:rFonts w:ascii="Times New Roman" w:hAnsi="Times New Roman"/>
          <w:bCs/>
        </w:rPr>
        <w:t xml:space="preserve">од ред. И.А. </w:t>
      </w:r>
      <w:proofErr w:type="spellStart"/>
      <w:r w:rsidRPr="00AF58AE">
        <w:rPr>
          <w:rFonts w:ascii="Times New Roman" w:hAnsi="Times New Roman"/>
          <w:bCs/>
        </w:rPr>
        <w:t>Майбурова</w:t>
      </w:r>
      <w:proofErr w:type="spellEnd"/>
      <w:r w:rsidRPr="00AF58AE">
        <w:rPr>
          <w:rFonts w:ascii="Times New Roman" w:hAnsi="Times New Roman"/>
          <w:bCs/>
        </w:rPr>
        <w:t>, Ю.Б. Иванова. - М.: ЮНИТИ, 2016</w:t>
      </w:r>
    </w:p>
  </w:footnote>
  <w:footnote w:id="26">
    <w:p w:rsidR="00EE1B7F" w:rsidRPr="00AF58AE" w:rsidRDefault="00EE1B7F">
      <w:pPr>
        <w:pStyle w:val="aa"/>
      </w:pPr>
      <w:r w:rsidRPr="00AF58AE">
        <w:rPr>
          <w:rStyle w:val="ac"/>
        </w:rPr>
        <w:footnoteRef/>
      </w:r>
      <w:r w:rsidRPr="00AF58AE">
        <w:t xml:space="preserve"> </w:t>
      </w:r>
      <w:r w:rsidR="00AF58AE" w:rsidRPr="00AF58AE">
        <w:rPr>
          <w:rFonts w:ascii="Times New Roman" w:hAnsi="Times New Roman"/>
          <w:bCs/>
        </w:rPr>
        <w:t>Кондраков Н.П. Налоги и налогообложение в схемах и таблицах: Учебное пособие / Н.П. Кондраков, И.Н. Кондраков. - М.: Проспект, 2016.</w:t>
      </w:r>
    </w:p>
  </w:footnote>
  <w:footnote w:id="27">
    <w:p w:rsidR="00EE1B7F" w:rsidRPr="00AF58AE" w:rsidRDefault="00EE1B7F">
      <w:pPr>
        <w:pStyle w:val="aa"/>
      </w:pPr>
      <w:r w:rsidRPr="00AF58AE">
        <w:rPr>
          <w:rStyle w:val="ac"/>
        </w:rPr>
        <w:footnoteRef/>
      </w:r>
      <w:r w:rsidRPr="00AF58AE">
        <w:t xml:space="preserve"> </w:t>
      </w:r>
      <w:r w:rsidR="00AF58AE" w:rsidRPr="00AF58AE">
        <w:rPr>
          <w:rFonts w:ascii="Times New Roman" w:hAnsi="Times New Roman"/>
          <w:bCs/>
        </w:rPr>
        <w:t>Лыкова</w:t>
      </w:r>
      <w:r w:rsidR="00AF58AE" w:rsidRPr="00AF58AE">
        <w:rPr>
          <w:rFonts w:ascii="Times New Roman" w:hAnsi="Times New Roman"/>
          <w:bCs/>
        </w:rPr>
        <w:t xml:space="preserve"> Л.Н. Налоги и налогообложение: Учебник и практикум для академического </w:t>
      </w:r>
      <w:proofErr w:type="spellStart"/>
      <w:r w:rsidR="00AF58AE" w:rsidRPr="00AF58AE">
        <w:rPr>
          <w:rFonts w:ascii="Times New Roman" w:hAnsi="Times New Roman"/>
          <w:bCs/>
        </w:rPr>
        <w:t>бакалавриата</w:t>
      </w:r>
      <w:proofErr w:type="spellEnd"/>
      <w:r w:rsidR="00AF58AE" w:rsidRPr="00AF58AE">
        <w:rPr>
          <w:rFonts w:ascii="Times New Roman" w:hAnsi="Times New Roman"/>
          <w:bCs/>
        </w:rPr>
        <w:t xml:space="preserve"> / Л.Н. Лыкова. - Люберцы: </w:t>
      </w:r>
      <w:proofErr w:type="spellStart"/>
      <w:r w:rsidR="00AF58AE" w:rsidRPr="00AF58AE">
        <w:rPr>
          <w:rFonts w:ascii="Times New Roman" w:hAnsi="Times New Roman"/>
          <w:bCs/>
        </w:rPr>
        <w:t>Юрайт</w:t>
      </w:r>
      <w:proofErr w:type="spellEnd"/>
      <w:r w:rsidR="00AF58AE" w:rsidRPr="00AF58AE">
        <w:rPr>
          <w:rFonts w:ascii="Times New Roman" w:hAnsi="Times New Roman"/>
          <w:bCs/>
        </w:rPr>
        <w:t>, 2016.</w:t>
      </w:r>
    </w:p>
  </w:footnote>
  <w:footnote w:id="28">
    <w:p w:rsidR="00EE1B7F" w:rsidRPr="00AF58AE" w:rsidRDefault="00EE1B7F">
      <w:pPr>
        <w:pStyle w:val="aa"/>
      </w:pPr>
      <w:r w:rsidRPr="00AF58AE">
        <w:rPr>
          <w:rStyle w:val="ac"/>
        </w:rPr>
        <w:footnoteRef/>
      </w:r>
      <w:r w:rsidRPr="00AF58AE">
        <w:t xml:space="preserve"> </w:t>
      </w:r>
      <w:r w:rsidR="00AF58AE" w:rsidRPr="00AF58AE">
        <w:rPr>
          <w:rFonts w:ascii="Times New Roman" w:hAnsi="Times New Roman"/>
          <w:bCs/>
        </w:rPr>
        <w:t>Налоги и налогообложение: Учебное пособие</w:t>
      </w:r>
      <w:proofErr w:type="gramStart"/>
      <w:r w:rsidR="00AF58AE" w:rsidRPr="00AF58AE">
        <w:rPr>
          <w:rFonts w:ascii="Times New Roman" w:hAnsi="Times New Roman"/>
          <w:bCs/>
        </w:rPr>
        <w:t xml:space="preserve"> / П</w:t>
      </w:r>
      <w:proofErr w:type="gramEnd"/>
      <w:r w:rsidR="00AF58AE" w:rsidRPr="00AF58AE">
        <w:rPr>
          <w:rFonts w:ascii="Times New Roman" w:hAnsi="Times New Roman"/>
          <w:bCs/>
        </w:rPr>
        <w:t xml:space="preserve">од ред. А.Е. </w:t>
      </w:r>
      <w:proofErr w:type="spellStart"/>
      <w:r w:rsidR="00AF58AE" w:rsidRPr="00AF58AE">
        <w:rPr>
          <w:rFonts w:ascii="Times New Roman" w:hAnsi="Times New Roman"/>
          <w:bCs/>
        </w:rPr>
        <w:t>Суглобова</w:t>
      </w:r>
      <w:proofErr w:type="spellEnd"/>
      <w:r w:rsidR="00AF58AE" w:rsidRPr="00AF58AE">
        <w:rPr>
          <w:rFonts w:ascii="Times New Roman" w:hAnsi="Times New Roman"/>
          <w:bCs/>
        </w:rPr>
        <w:t xml:space="preserve">, Н.М. </w:t>
      </w:r>
      <w:proofErr w:type="spellStart"/>
      <w:r w:rsidR="00AF58AE" w:rsidRPr="00AF58AE">
        <w:rPr>
          <w:rFonts w:ascii="Times New Roman" w:hAnsi="Times New Roman"/>
          <w:bCs/>
        </w:rPr>
        <w:t>Бобошко</w:t>
      </w:r>
      <w:proofErr w:type="spellEnd"/>
      <w:r w:rsidR="00AF58AE" w:rsidRPr="00AF58AE">
        <w:rPr>
          <w:rFonts w:ascii="Times New Roman" w:hAnsi="Times New Roman"/>
          <w:bCs/>
        </w:rPr>
        <w:t>. - М.: ЮНИТИ, 2015.</w:t>
      </w:r>
    </w:p>
  </w:footnote>
  <w:footnote w:id="29">
    <w:p w:rsidR="00EE1B7F" w:rsidRPr="00AF58AE" w:rsidRDefault="00EE1B7F">
      <w:pPr>
        <w:pStyle w:val="aa"/>
      </w:pPr>
      <w:r w:rsidRPr="00AF58AE">
        <w:rPr>
          <w:rStyle w:val="ac"/>
        </w:rPr>
        <w:footnoteRef/>
      </w:r>
      <w:r w:rsidRPr="00AF58AE">
        <w:t xml:space="preserve"> </w:t>
      </w:r>
      <w:proofErr w:type="spellStart"/>
      <w:r w:rsidR="00AF58AE" w:rsidRPr="00AF58AE">
        <w:rPr>
          <w:rFonts w:ascii="Times New Roman" w:hAnsi="Times New Roman"/>
          <w:bCs/>
        </w:rPr>
        <w:t>Пансков</w:t>
      </w:r>
      <w:proofErr w:type="spellEnd"/>
      <w:r w:rsidR="00AF58AE" w:rsidRPr="00AF58AE">
        <w:rPr>
          <w:rFonts w:ascii="Times New Roman" w:hAnsi="Times New Roman"/>
          <w:bCs/>
        </w:rPr>
        <w:t xml:space="preserve"> В.Г. Налоги и налогообложение: Учебник для СПО / В.Г. </w:t>
      </w:r>
      <w:proofErr w:type="spellStart"/>
      <w:r w:rsidR="00AF58AE" w:rsidRPr="00AF58AE">
        <w:rPr>
          <w:rFonts w:ascii="Times New Roman" w:hAnsi="Times New Roman"/>
          <w:bCs/>
        </w:rPr>
        <w:t>Пансков</w:t>
      </w:r>
      <w:proofErr w:type="spellEnd"/>
      <w:r w:rsidR="00AF58AE" w:rsidRPr="00AF58AE">
        <w:rPr>
          <w:rFonts w:ascii="Times New Roman" w:hAnsi="Times New Roman"/>
          <w:bCs/>
        </w:rPr>
        <w:t xml:space="preserve">. - Люберцы: </w:t>
      </w:r>
      <w:proofErr w:type="spellStart"/>
      <w:r w:rsidR="00AF58AE" w:rsidRPr="00AF58AE">
        <w:rPr>
          <w:rFonts w:ascii="Times New Roman" w:hAnsi="Times New Roman"/>
          <w:bCs/>
        </w:rPr>
        <w:t>Юрайт</w:t>
      </w:r>
      <w:proofErr w:type="spellEnd"/>
      <w:r w:rsidR="00AF58AE" w:rsidRPr="00AF58AE">
        <w:rPr>
          <w:rFonts w:ascii="Times New Roman" w:hAnsi="Times New Roman"/>
          <w:bCs/>
        </w:rPr>
        <w:t>,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D63"/>
    <w:multiLevelType w:val="multilevel"/>
    <w:tmpl w:val="48F0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E11FB"/>
    <w:multiLevelType w:val="hybridMultilevel"/>
    <w:tmpl w:val="41A0F9A0"/>
    <w:lvl w:ilvl="0" w:tplc="7018C6F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325D30"/>
    <w:multiLevelType w:val="multilevel"/>
    <w:tmpl w:val="9F04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51F83"/>
    <w:multiLevelType w:val="multilevel"/>
    <w:tmpl w:val="2F181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B36C64"/>
    <w:multiLevelType w:val="multilevel"/>
    <w:tmpl w:val="225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14E84"/>
    <w:multiLevelType w:val="multilevel"/>
    <w:tmpl w:val="D2C4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873F6"/>
    <w:multiLevelType w:val="multilevel"/>
    <w:tmpl w:val="D216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C5DE5"/>
    <w:multiLevelType w:val="hybridMultilevel"/>
    <w:tmpl w:val="C7187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444B7"/>
    <w:multiLevelType w:val="multilevel"/>
    <w:tmpl w:val="BBE4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D1020"/>
    <w:multiLevelType w:val="multilevel"/>
    <w:tmpl w:val="9DCE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76EB3"/>
    <w:multiLevelType w:val="multilevel"/>
    <w:tmpl w:val="54E8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DE3ED2"/>
    <w:multiLevelType w:val="multilevel"/>
    <w:tmpl w:val="9746C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2C11D5"/>
    <w:multiLevelType w:val="multilevel"/>
    <w:tmpl w:val="A49EB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DB45C7"/>
    <w:multiLevelType w:val="multilevel"/>
    <w:tmpl w:val="48FA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63609"/>
    <w:multiLevelType w:val="hybridMultilevel"/>
    <w:tmpl w:val="8F761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370148"/>
    <w:multiLevelType w:val="multilevel"/>
    <w:tmpl w:val="A400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C6454A"/>
    <w:multiLevelType w:val="multilevel"/>
    <w:tmpl w:val="E01E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763676"/>
    <w:multiLevelType w:val="multilevel"/>
    <w:tmpl w:val="F4FC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7E1B5E"/>
    <w:multiLevelType w:val="multilevel"/>
    <w:tmpl w:val="41D4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7806A7"/>
    <w:multiLevelType w:val="multilevel"/>
    <w:tmpl w:val="A76C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4C59EE"/>
    <w:multiLevelType w:val="multilevel"/>
    <w:tmpl w:val="91C8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97066"/>
    <w:multiLevelType w:val="multilevel"/>
    <w:tmpl w:val="6CF6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501D6F"/>
    <w:multiLevelType w:val="multilevel"/>
    <w:tmpl w:val="CEC8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B668DB"/>
    <w:multiLevelType w:val="multilevel"/>
    <w:tmpl w:val="D1D6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9D523F"/>
    <w:multiLevelType w:val="multilevel"/>
    <w:tmpl w:val="297A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490C18"/>
    <w:multiLevelType w:val="multilevel"/>
    <w:tmpl w:val="714E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5435F2"/>
    <w:multiLevelType w:val="multilevel"/>
    <w:tmpl w:val="9BFC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4"/>
  </w:num>
  <w:num w:numId="4">
    <w:abstractNumId w:val="11"/>
  </w:num>
  <w:num w:numId="5">
    <w:abstractNumId w:val="23"/>
  </w:num>
  <w:num w:numId="6">
    <w:abstractNumId w:val="3"/>
  </w:num>
  <w:num w:numId="7">
    <w:abstractNumId w:val="18"/>
  </w:num>
  <w:num w:numId="8">
    <w:abstractNumId w:val="5"/>
  </w:num>
  <w:num w:numId="9">
    <w:abstractNumId w:val="19"/>
  </w:num>
  <w:num w:numId="10">
    <w:abstractNumId w:val="15"/>
  </w:num>
  <w:num w:numId="11">
    <w:abstractNumId w:val="24"/>
  </w:num>
  <w:num w:numId="12">
    <w:abstractNumId w:val="9"/>
  </w:num>
  <w:num w:numId="13">
    <w:abstractNumId w:val="13"/>
  </w:num>
  <w:num w:numId="14">
    <w:abstractNumId w:val="0"/>
  </w:num>
  <w:num w:numId="15">
    <w:abstractNumId w:val="22"/>
  </w:num>
  <w:num w:numId="16">
    <w:abstractNumId w:val="25"/>
  </w:num>
  <w:num w:numId="17">
    <w:abstractNumId w:val="20"/>
  </w:num>
  <w:num w:numId="18">
    <w:abstractNumId w:val="16"/>
  </w:num>
  <w:num w:numId="19">
    <w:abstractNumId w:val="6"/>
  </w:num>
  <w:num w:numId="20">
    <w:abstractNumId w:val="8"/>
  </w:num>
  <w:num w:numId="21">
    <w:abstractNumId w:val="10"/>
  </w:num>
  <w:num w:numId="22">
    <w:abstractNumId w:val="2"/>
  </w:num>
  <w:num w:numId="23">
    <w:abstractNumId w:val="12"/>
  </w:num>
  <w:num w:numId="24">
    <w:abstractNumId w:val="26"/>
  </w:num>
  <w:num w:numId="25">
    <w:abstractNumId w:val="1"/>
  </w:num>
  <w:num w:numId="26">
    <w:abstractNumId w:val="1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footnotePr>
    <w:footnote w:id="-1"/>
    <w:footnote w:id="0"/>
  </w:footnotePr>
  <w:endnotePr>
    <w:endnote w:id="-1"/>
    <w:endnote w:id="0"/>
  </w:endnotePr>
  <w:compat/>
  <w:rsids>
    <w:rsidRoot w:val="00D43D4F"/>
    <w:rsid w:val="00025FB0"/>
    <w:rsid w:val="00080CC5"/>
    <w:rsid w:val="001666B1"/>
    <w:rsid w:val="00166C3C"/>
    <w:rsid w:val="00196045"/>
    <w:rsid w:val="001A4883"/>
    <w:rsid w:val="001F2029"/>
    <w:rsid w:val="0020729C"/>
    <w:rsid w:val="002531D2"/>
    <w:rsid w:val="002F714D"/>
    <w:rsid w:val="00335862"/>
    <w:rsid w:val="0035015B"/>
    <w:rsid w:val="003531F8"/>
    <w:rsid w:val="0043358C"/>
    <w:rsid w:val="004B3E18"/>
    <w:rsid w:val="00525814"/>
    <w:rsid w:val="005924C0"/>
    <w:rsid w:val="005928E7"/>
    <w:rsid w:val="0065770E"/>
    <w:rsid w:val="0066171C"/>
    <w:rsid w:val="006E374E"/>
    <w:rsid w:val="00701B70"/>
    <w:rsid w:val="00714B12"/>
    <w:rsid w:val="0072412C"/>
    <w:rsid w:val="00763DD0"/>
    <w:rsid w:val="00773DFF"/>
    <w:rsid w:val="007D4A3C"/>
    <w:rsid w:val="00860BA6"/>
    <w:rsid w:val="008C5D8E"/>
    <w:rsid w:val="008D7917"/>
    <w:rsid w:val="008E150E"/>
    <w:rsid w:val="008E6B4E"/>
    <w:rsid w:val="009159D3"/>
    <w:rsid w:val="00A111BB"/>
    <w:rsid w:val="00A27F19"/>
    <w:rsid w:val="00A47CFB"/>
    <w:rsid w:val="00A65F25"/>
    <w:rsid w:val="00AB2FC5"/>
    <w:rsid w:val="00AB362D"/>
    <w:rsid w:val="00AC752E"/>
    <w:rsid w:val="00AF58AE"/>
    <w:rsid w:val="00B13461"/>
    <w:rsid w:val="00B85544"/>
    <w:rsid w:val="00B96479"/>
    <w:rsid w:val="00BA1674"/>
    <w:rsid w:val="00BA1B38"/>
    <w:rsid w:val="00BB65CF"/>
    <w:rsid w:val="00BB7237"/>
    <w:rsid w:val="00BD0EF0"/>
    <w:rsid w:val="00BE360F"/>
    <w:rsid w:val="00C877AB"/>
    <w:rsid w:val="00D43D4F"/>
    <w:rsid w:val="00D93696"/>
    <w:rsid w:val="00DB4EC2"/>
    <w:rsid w:val="00E40C61"/>
    <w:rsid w:val="00E45B32"/>
    <w:rsid w:val="00E9288B"/>
    <w:rsid w:val="00EE1B7F"/>
    <w:rsid w:val="00F2100B"/>
    <w:rsid w:val="00F2599B"/>
    <w:rsid w:val="00F368EB"/>
    <w:rsid w:val="00F65B3D"/>
    <w:rsid w:val="00F73AEB"/>
    <w:rsid w:val="00FD1F8A"/>
    <w:rsid w:val="00FE3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1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31F8"/>
    <w:rPr>
      <w:rFonts w:ascii="Tahoma" w:hAnsi="Tahoma" w:cs="Tahoma"/>
      <w:sz w:val="16"/>
      <w:szCs w:val="16"/>
    </w:rPr>
  </w:style>
  <w:style w:type="paragraph" w:styleId="a5">
    <w:name w:val="List Paragraph"/>
    <w:basedOn w:val="a"/>
    <w:uiPriority w:val="34"/>
    <w:qFormat/>
    <w:rsid w:val="009159D3"/>
    <w:pPr>
      <w:ind w:left="720"/>
      <w:contextualSpacing/>
    </w:pPr>
  </w:style>
  <w:style w:type="paragraph" w:styleId="a6">
    <w:name w:val="header"/>
    <w:basedOn w:val="a"/>
    <w:link w:val="a7"/>
    <w:uiPriority w:val="99"/>
    <w:semiHidden/>
    <w:unhideWhenUsed/>
    <w:rsid w:val="004335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3358C"/>
  </w:style>
  <w:style w:type="paragraph" w:styleId="a8">
    <w:name w:val="footer"/>
    <w:basedOn w:val="a"/>
    <w:link w:val="a9"/>
    <w:uiPriority w:val="99"/>
    <w:unhideWhenUsed/>
    <w:rsid w:val="004335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358C"/>
  </w:style>
  <w:style w:type="paragraph" w:styleId="aa">
    <w:name w:val="footnote text"/>
    <w:basedOn w:val="a"/>
    <w:link w:val="ab"/>
    <w:uiPriority w:val="99"/>
    <w:semiHidden/>
    <w:unhideWhenUsed/>
    <w:rsid w:val="008E150E"/>
    <w:pPr>
      <w:spacing w:after="0" w:line="240" w:lineRule="auto"/>
    </w:pPr>
    <w:rPr>
      <w:sz w:val="20"/>
      <w:szCs w:val="20"/>
    </w:rPr>
  </w:style>
  <w:style w:type="character" w:customStyle="1" w:styleId="ab">
    <w:name w:val="Текст сноски Знак"/>
    <w:basedOn w:val="a0"/>
    <w:link w:val="aa"/>
    <w:uiPriority w:val="99"/>
    <w:semiHidden/>
    <w:rsid w:val="008E150E"/>
    <w:rPr>
      <w:sz w:val="20"/>
      <w:szCs w:val="20"/>
    </w:rPr>
  </w:style>
  <w:style w:type="character" w:styleId="ac">
    <w:name w:val="footnote reference"/>
    <w:basedOn w:val="a0"/>
    <w:uiPriority w:val="99"/>
    <w:semiHidden/>
    <w:unhideWhenUsed/>
    <w:rsid w:val="008E150E"/>
    <w:rPr>
      <w:vertAlign w:val="superscript"/>
    </w:rPr>
  </w:style>
  <w:style w:type="character" w:customStyle="1" w:styleId="apple-converted-space">
    <w:name w:val="apple-converted-space"/>
    <w:basedOn w:val="a0"/>
    <w:rsid w:val="002F714D"/>
  </w:style>
  <w:style w:type="paragraph" w:styleId="ad">
    <w:name w:val="Normal (Web)"/>
    <w:basedOn w:val="a"/>
    <w:uiPriority w:val="99"/>
    <w:unhideWhenUsed/>
    <w:rsid w:val="002F7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2F714D"/>
    <w:rPr>
      <w:rFonts w:cs="Times New Roman"/>
      <w:i/>
      <w:iCs/>
    </w:rPr>
  </w:style>
  <w:style w:type="character" w:customStyle="1" w:styleId="hl">
    <w:name w:val="hl"/>
    <w:basedOn w:val="a0"/>
    <w:rsid w:val="002F714D"/>
    <w:rPr>
      <w:rFonts w:cs="Times New Roman"/>
    </w:rPr>
  </w:style>
  <w:style w:type="character" w:customStyle="1" w:styleId="blk">
    <w:name w:val="blk"/>
    <w:basedOn w:val="a0"/>
    <w:rsid w:val="002F714D"/>
    <w:rPr>
      <w:rFonts w:cs="Times New Roman"/>
    </w:rPr>
  </w:style>
  <w:style w:type="paragraph" w:customStyle="1" w:styleId="af">
    <w:name w:val="МойОбычный"/>
    <w:basedOn w:val="a"/>
    <w:link w:val="af0"/>
    <w:rsid w:val="002F714D"/>
    <w:pPr>
      <w:widowControl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0">
    <w:name w:val="МойОбычный Знак"/>
    <w:basedOn w:val="a0"/>
    <w:link w:val="af"/>
    <w:locked/>
    <w:rsid w:val="002F714D"/>
    <w:rPr>
      <w:rFonts w:ascii="Times New Roman" w:eastAsia="Times New Roman" w:hAnsi="Times New Roman" w:cs="Times New Roman"/>
      <w:sz w:val="28"/>
      <w:szCs w:val="24"/>
      <w:lang w:eastAsia="ru-RU"/>
    </w:rPr>
  </w:style>
  <w:style w:type="paragraph" w:styleId="af1">
    <w:name w:val="endnote text"/>
    <w:basedOn w:val="a"/>
    <w:link w:val="af2"/>
    <w:uiPriority w:val="99"/>
    <w:semiHidden/>
    <w:unhideWhenUsed/>
    <w:rsid w:val="00A65F25"/>
    <w:pPr>
      <w:spacing w:after="0" w:line="240" w:lineRule="auto"/>
    </w:pPr>
    <w:rPr>
      <w:sz w:val="20"/>
      <w:szCs w:val="20"/>
    </w:rPr>
  </w:style>
  <w:style w:type="character" w:customStyle="1" w:styleId="af2">
    <w:name w:val="Текст концевой сноски Знак"/>
    <w:basedOn w:val="a0"/>
    <w:link w:val="af1"/>
    <w:uiPriority w:val="99"/>
    <w:semiHidden/>
    <w:rsid w:val="00A65F25"/>
    <w:rPr>
      <w:sz w:val="20"/>
      <w:szCs w:val="20"/>
    </w:rPr>
  </w:style>
  <w:style w:type="character" w:styleId="af3">
    <w:name w:val="endnote reference"/>
    <w:basedOn w:val="a0"/>
    <w:uiPriority w:val="99"/>
    <w:semiHidden/>
    <w:unhideWhenUsed/>
    <w:rsid w:val="00A65F25"/>
    <w:rPr>
      <w:vertAlign w:val="superscript"/>
    </w:rPr>
  </w:style>
  <w:style w:type="character" w:styleId="af4">
    <w:name w:val="Strong"/>
    <w:basedOn w:val="a0"/>
    <w:uiPriority w:val="22"/>
    <w:qFormat/>
    <w:rsid w:val="00EE1B7F"/>
    <w:rPr>
      <w:rFonts w:cs="Times New Roman"/>
      <w:b/>
      <w:bCs/>
    </w:rPr>
  </w:style>
</w:styles>
</file>

<file path=word/webSettings.xml><?xml version="1.0" encoding="utf-8"?>
<w:webSettings xmlns:r="http://schemas.openxmlformats.org/officeDocument/2006/relationships" xmlns:w="http://schemas.openxmlformats.org/wordprocessingml/2006/main">
  <w:divs>
    <w:div w:id="80837491">
      <w:bodyDiv w:val="1"/>
      <w:marLeft w:val="0"/>
      <w:marRight w:val="0"/>
      <w:marTop w:val="0"/>
      <w:marBottom w:val="0"/>
      <w:divBdr>
        <w:top w:val="none" w:sz="0" w:space="0" w:color="auto"/>
        <w:left w:val="none" w:sz="0" w:space="0" w:color="auto"/>
        <w:bottom w:val="none" w:sz="0" w:space="0" w:color="auto"/>
        <w:right w:val="none" w:sz="0" w:space="0" w:color="auto"/>
      </w:divBdr>
    </w:div>
    <w:div w:id="96561018">
      <w:bodyDiv w:val="1"/>
      <w:marLeft w:val="0"/>
      <w:marRight w:val="0"/>
      <w:marTop w:val="0"/>
      <w:marBottom w:val="0"/>
      <w:divBdr>
        <w:top w:val="none" w:sz="0" w:space="0" w:color="auto"/>
        <w:left w:val="none" w:sz="0" w:space="0" w:color="auto"/>
        <w:bottom w:val="none" w:sz="0" w:space="0" w:color="auto"/>
        <w:right w:val="none" w:sz="0" w:space="0" w:color="auto"/>
      </w:divBdr>
    </w:div>
    <w:div w:id="213932461">
      <w:bodyDiv w:val="1"/>
      <w:marLeft w:val="0"/>
      <w:marRight w:val="0"/>
      <w:marTop w:val="0"/>
      <w:marBottom w:val="0"/>
      <w:divBdr>
        <w:top w:val="none" w:sz="0" w:space="0" w:color="auto"/>
        <w:left w:val="none" w:sz="0" w:space="0" w:color="auto"/>
        <w:bottom w:val="none" w:sz="0" w:space="0" w:color="auto"/>
        <w:right w:val="none" w:sz="0" w:space="0" w:color="auto"/>
      </w:divBdr>
    </w:div>
    <w:div w:id="232400127">
      <w:bodyDiv w:val="1"/>
      <w:marLeft w:val="0"/>
      <w:marRight w:val="0"/>
      <w:marTop w:val="0"/>
      <w:marBottom w:val="0"/>
      <w:divBdr>
        <w:top w:val="none" w:sz="0" w:space="0" w:color="auto"/>
        <w:left w:val="none" w:sz="0" w:space="0" w:color="auto"/>
        <w:bottom w:val="none" w:sz="0" w:space="0" w:color="auto"/>
        <w:right w:val="none" w:sz="0" w:space="0" w:color="auto"/>
      </w:divBdr>
    </w:div>
    <w:div w:id="328598448">
      <w:bodyDiv w:val="1"/>
      <w:marLeft w:val="0"/>
      <w:marRight w:val="0"/>
      <w:marTop w:val="0"/>
      <w:marBottom w:val="0"/>
      <w:divBdr>
        <w:top w:val="none" w:sz="0" w:space="0" w:color="auto"/>
        <w:left w:val="none" w:sz="0" w:space="0" w:color="auto"/>
        <w:bottom w:val="none" w:sz="0" w:space="0" w:color="auto"/>
        <w:right w:val="none" w:sz="0" w:space="0" w:color="auto"/>
      </w:divBdr>
    </w:div>
    <w:div w:id="394012263">
      <w:bodyDiv w:val="1"/>
      <w:marLeft w:val="0"/>
      <w:marRight w:val="0"/>
      <w:marTop w:val="0"/>
      <w:marBottom w:val="0"/>
      <w:divBdr>
        <w:top w:val="none" w:sz="0" w:space="0" w:color="auto"/>
        <w:left w:val="none" w:sz="0" w:space="0" w:color="auto"/>
        <w:bottom w:val="none" w:sz="0" w:space="0" w:color="auto"/>
        <w:right w:val="none" w:sz="0" w:space="0" w:color="auto"/>
      </w:divBdr>
      <w:divsChild>
        <w:div w:id="1332755367">
          <w:marLeft w:val="0"/>
          <w:marRight w:val="0"/>
          <w:marTop w:val="0"/>
          <w:marBottom w:val="0"/>
          <w:divBdr>
            <w:top w:val="none" w:sz="0" w:space="0" w:color="auto"/>
            <w:left w:val="none" w:sz="0" w:space="0" w:color="auto"/>
            <w:bottom w:val="none" w:sz="0" w:space="0" w:color="auto"/>
            <w:right w:val="none" w:sz="0" w:space="0" w:color="auto"/>
          </w:divBdr>
        </w:div>
        <w:div w:id="1405176281">
          <w:marLeft w:val="0"/>
          <w:marRight w:val="0"/>
          <w:marTop w:val="0"/>
          <w:marBottom w:val="0"/>
          <w:divBdr>
            <w:top w:val="none" w:sz="0" w:space="0" w:color="auto"/>
            <w:left w:val="none" w:sz="0" w:space="0" w:color="auto"/>
            <w:bottom w:val="none" w:sz="0" w:space="0" w:color="auto"/>
            <w:right w:val="none" w:sz="0" w:space="0" w:color="auto"/>
          </w:divBdr>
        </w:div>
      </w:divsChild>
    </w:div>
    <w:div w:id="503790117">
      <w:bodyDiv w:val="1"/>
      <w:marLeft w:val="0"/>
      <w:marRight w:val="0"/>
      <w:marTop w:val="0"/>
      <w:marBottom w:val="0"/>
      <w:divBdr>
        <w:top w:val="none" w:sz="0" w:space="0" w:color="auto"/>
        <w:left w:val="none" w:sz="0" w:space="0" w:color="auto"/>
        <w:bottom w:val="none" w:sz="0" w:space="0" w:color="auto"/>
        <w:right w:val="none" w:sz="0" w:space="0" w:color="auto"/>
      </w:divBdr>
    </w:div>
    <w:div w:id="512694233">
      <w:bodyDiv w:val="1"/>
      <w:marLeft w:val="0"/>
      <w:marRight w:val="0"/>
      <w:marTop w:val="0"/>
      <w:marBottom w:val="0"/>
      <w:divBdr>
        <w:top w:val="none" w:sz="0" w:space="0" w:color="auto"/>
        <w:left w:val="none" w:sz="0" w:space="0" w:color="auto"/>
        <w:bottom w:val="none" w:sz="0" w:space="0" w:color="auto"/>
        <w:right w:val="none" w:sz="0" w:space="0" w:color="auto"/>
      </w:divBdr>
    </w:div>
    <w:div w:id="514729619">
      <w:bodyDiv w:val="1"/>
      <w:marLeft w:val="0"/>
      <w:marRight w:val="0"/>
      <w:marTop w:val="0"/>
      <w:marBottom w:val="0"/>
      <w:divBdr>
        <w:top w:val="none" w:sz="0" w:space="0" w:color="auto"/>
        <w:left w:val="none" w:sz="0" w:space="0" w:color="auto"/>
        <w:bottom w:val="none" w:sz="0" w:space="0" w:color="auto"/>
        <w:right w:val="none" w:sz="0" w:space="0" w:color="auto"/>
      </w:divBdr>
    </w:div>
    <w:div w:id="515920569">
      <w:bodyDiv w:val="1"/>
      <w:marLeft w:val="0"/>
      <w:marRight w:val="0"/>
      <w:marTop w:val="0"/>
      <w:marBottom w:val="0"/>
      <w:divBdr>
        <w:top w:val="none" w:sz="0" w:space="0" w:color="auto"/>
        <w:left w:val="none" w:sz="0" w:space="0" w:color="auto"/>
        <w:bottom w:val="none" w:sz="0" w:space="0" w:color="auto"/>
        <w:right w:val="none" w:sz="0" w:space="0" w:color="auto"/>
      </w:divBdr>
    </w:div>
    <w:div w:id="569266590">
      <w:bodyDiv w:val="1"/>
      <w:marLeft w:val="0"/>
      <w:marRight w:val="0"/>
      <w:marTop w:val="0"/>
      <w:marBottom w:val="0"/>
      <w:divBdr>
        <w:top w:val="none" w:sz="0" w:space="0" w:color="auto"/>
        <w:left w:val="none" w:sz="0" w:space="0" w:color="auto"/>
        <w:bottom w:val="none" w:sz="0" w:space="0" w:color="auto"/>
        <w:right w:val="none" w:sz="0" w:space="0" w:color="auto"/>
      </w:divBdr>
    </w:div>
    <w:div w:id="602805923">
      <w:bodyDiv w:val="1"/>
      <w:marLeft w:val="0"/>
      <w:marRight w:val="0"/>
      <w:marTop w:val="0"/>
      <w:marBottom w:val="0"/>
      <w:divBdr>
        <w:top w:val="none" w:sz="0" w:space="0" w:color="auto"/>
        <w:left w:val="none" w:sz="0" w:space="0" w:color="auto"/>
        <w:bottom w:val="none" w:sz="0" w:space="0" w:color="auto"/>
        <w:right w:val="none" w:sz="0" w:space="0" w:color="auto"/>
      </w:divBdr>
    </w:div>
    <w:div w:id="605699171">
      <w:bodyDiv w:val="1"/>
      <w:marLeft w:val="0"/>
      <w:marRight w:val="0"/>
      <w:marTop w:val="0"/>
      <w:marBottom w:val="0"/>
      <w:divBdr>
        <w:top w:val="none" w:sz="0" w:space="0" w:color="auto"/>
        <w:left w:val="none" w:sz="0" w:space="0" w:color="auto"/>
        <w:bottom w:val="none" w:sz="0" w:space="0" w:color="auto"/>
        <w:right w:val="none" w:sz="0" w:space="0" w:color="auto"/>
      </w:divBdr>
    </w:div>
    <w:div w:id="680471503">
      <w:bodyDiv w:val="1"/>
      <w:marLeft w:val="0"/>
      <w:marRight w:val="0"/>
      <w:marTop w:val="0"/>
      <w:marBottom w:val="0"/>
      <w:divBdr>
        <w:top w:val="none" w:sz="0" w:space="0" w:color="auto"/>
        <w:left w:val="none" w:sz="0" w:space="0" w:color="auto"/>
        <w:bottom w:val="none" w:sz="0" w:space="0" w:color="auto"/>
        <w:right w:val="none" w:sz="0" w:space="0" w:color="auto"/>
      </w:divBdr>
    </w:div>
    <w:div w:id="753936171">
      <w:bodyDiv w:val="1"/>
      <w:marLeft w:val="0"/>
      <w:marRight w:val="0"/>
      <w:marTop w:val="0"/>
      <w:marBottom w:val="0"/>
      <w:divBdr>
        <w:top w:val="none" w:sz="0" w:space="0" w:color="auto"/>
        <w:left w:val="none" w:sz="0" w:space="0" w:color="auto"/>
        <w:bottom w:val="none" w:sz="0" w:space="0" w:color="auto"/>
        <w:right w:val="none" w:sz="0" w:space="0" w:color="auto"/>
      </w:divBdr>
    </w:div>
    <w:div w:id="778451152">
      <w:bodyDiv w:val="1"/>
      <w:marLeft w:val="0"/>
      <w:marRight w:val="0"/>
      <w:marTop w:val="0"/>
      <w:marBottom w:val="0"/>
      <w:divBdr>
        <w:top w:val="none" w:sz="0" w:space="0" w:color="auto"/>
        <w:left w:val="none" w:sz="0" w:space="0" w:color="auto"/>
        <w:bottom w:val="none" w:sz="0" w:space="0" w:color="auto"/>
        <w:right w:val="none" w:sz="0" w:space="0" w:color="auto"/>
      </w:divBdr>
    </w:div>
    <w:div w:id="801535686">
      <w:bodyDiv w:val="1"/>
      <w:marLeft w:val="0"/>
      <w:marRight w:val="0"/>
      <w:marTop w:val="0"/>
      <w:marBottom w:val="0"/>
      <w:divBdr>
        <w:top w:val="none" w:sz="0" w:space="0" w:color="auto"/>
        <w:left w:val="none" w:sz="0" w:space="0" w:color="auto"/>
        <w:bottom w:val="none" w:sz="0" w:space="0" w:color="auto"/>
        <w:right w:val="none" w:sz="0" w:space="0" w:color="auto"/>
      </w:divBdr>
    </w:div>
    <w:div w:id="870415670">
      <w:bodyDiv w:val="1"/>
      <w:marLeft w:val="0"/>
      <w:marRight w:val="0"/>
      <w:marTop w:val="0"/>
      <w:marBottom w:val="0"/>
      <w:divBdr>
        <w:top w:val="none" w:sz="0" w:space="0" w:color="auto"/>
        <w:left w:val="none" w:sz="0" w:space="0" w:color="auto"/>
        <w:bottom w:val="none" w:sz="0" w:space="0" w:color="auto"/>
        <w:right w:val="none" w:sz="0" w:space="0" w:color="auto"/>
      </w:divBdr>
    </w:div>
    <w:div w:id="933828559">
      <w:bodyDiv w:val="1"/>
      <w:marLeft w:val="0"/>
      <w:marRight w:val="0"/>
      <w:marTop w:val="0"/>
      <w:marBottom w:val="0"/>
      <w:divBdr>
        <w:top w:val="none" w:sz="0" w:space="0" w:color="auto"/>
        <w:left w:val="none" w:sz="0" w:space="0" w:color="auto"/>
        <w:bottom w:val="none" w:sz="0" w:space="0" w:color="auto"/>
        <w:right w:val="none" w:sz="0" w:space="0" w:color="auto"/>
      </w:divBdr>
    </w:div>
    <w:div w:id="1045789005">
      <w:bodyDiv w:val="1"/>
      <w:marLeft w:val="0"/>
      <w:marRight w:val="0"/>
      <w:marTop w:val="0"/>
      <w:marBottom w:val="0"/>
      <w:divBdr>
        <w:top w:val="none" w:sz="0" w:space="0" w:color="auto"/>
        <w:left w:val="none" w:sz="0" w:space="0" w:color="auto"/>
        <w:bottom w:val="none" w:sz="0" w:space="0" w:color="auto"/>
        <w:right w:val="none" w:sz="0" w:space="0" w:color="auto"/>
      </w:divBdr>
    </w:div>
    <w:div w:id="1142651422">
      <w:bodyDiv w:val="1"/>
      <w:marLeft w:val="0"/>
      <w:marRight w:val="0"/>
      <w:marTop w:val="0"/>
      <w:marBottom w:val="0"/>
      <w:divBdr>
        <w:top w:val="none" w:sz="0" w:space="0" w:color="auto"/>
        <w:left w:val="none" w:sz="0" w:space="0" w:color="auto"/>
        <w:bottom w:val="none" w:sz="0" w:space="0" w:color="auto"/>
        <w:right w:val="none" w:sz="0" w:space="0" w:color="auto"/>
      </w:divBdr>
    </w:div>
    <w:div w:id="1194465336">
      <w:bodyDiv w:val="1"/>
      <w:marLeft w:val="0"/>
      <w:marRight w:val="0"/>
      <w:marTop w:val="0"/>
      <w:marBottom w:val="0"/>
      <w:divBdr>
        <w:top w:val="none" w:sz="0" w:space="0" w:color="auto"/>
        <w:left w:val="none" w:sz="0" w:space="0" w:color="auto"/>
        <w:bottom w:val="none" w:sz="0" w:space="0" w:color="auto"/>
        <w:right w:val="none" w:sz="0" w:space="0" w:color="auto"/>
      </w:divBdr>
    </w:div>
    <w:div w:id="1218660630">
      <w:bodyDiv w:val="1"/>
      <w:marLeft w:val="0"/>
      <w:marRight w:val="0"/>
      <w:marTop w:val="0"/>
      <w:marBottom w:val="0"/>
      <w:divBdr>
        <w:top w:val="none" w:sz="0" w:space="0" w:color="auto"/>
        <w:left w:val="none" w:sz="0" w:space="0" w:color="auto"/>
        <w:bottom w:val="none" w:sz="0" w:space="0" w:color="auto"/>
        <w:right w:val="none" w:sz="0" w:space="0" w:color="auto"/>
      </w:divBdr>
    </w:div>
    <w:div w:id="1223978715">
      <w:bodyDiv w:val="1"/>
      <w:marLeft w:val="0"/>
      <w:marRight w:val="0"/>
      <w:marTop w:val="0"/>
      <w:marBottom w:val="0"/>
      <w:divBdr>
        <w:top w:val="none" w:sz="0" w:space="0" w:color="auto"/>
        <w:left w:val="none" w:sz="0" w:space="0" w:color="auto"/>
        <w:bottom w:val="none" w:sz="0" w:space="0" w:color="auto"/>
        <w:right w:val="none" w:sz="0" w:space="0" w:color="auto"/>
      </w:divBdr>
    </w:div>
    <w:div w:id="1269267502">
      <w:bodyDiv w:val="1"/>
      <w:marLeft w:val="0"/>
      <w:marRight w:val="0"/>
      <w:marTop w:val="0"/>
      <w:marBottom w:val="0"/>
      <w:divBdr>
        <w:top w:val="none" w:sz="0" w:space="0" w:color="auto"/>
        <w:left w:val="none" w:sz="0" w:space="0" w:color="auto"/>
        <w:bottom w:val="none" w:sz="0" w:space="0" w:color="auto"/>
        <w:right w:val="none" w:sz="0" w:space="0" w:color="auto"/>
      </w:divBdr>
    </w:div>
    <w:div w:id="1275940060">
      <w:bodyDiv w:val="1"/>
      <w:marLeft w:val="0"/>
      <w:marRight w:val="0"/>
      <w:marTop w:val="0"/>
      <w:marBottom w:val="0"/>
      <w:divBdr>
        <w:top w:val="none" w:sz="0" w:space="0" w:color="auto"/>
        <w:left w:val="none" w:sz="0" w:space="0" w:color="auto"/>
        <w:bottom w:val="none" w:sz="0" w:space="0" w:color="auto"/>
        <w:right w:val="none" w:sz="0" w:space="0" w:color="auto"/>
      </w:divBdr>
    </w:div>
    <w:div w:id="1296792191">
      <w:bodyDiv w:val="1"/>
      <w:marLeft w:val="0"/>
      <w:marRight w:val="0"/>
      <w:marTop w:val="0"/>
      <w:marBottom w:val="0"/>
      <w:divBdr>
        <w:top w:val="none" w:sz="0" w:space="0" w:color="auto"/>
        <w:left w:val="none" w:sz="0" w:space="0" w:color="auto"/>
        <w:bottom w:val="none" w:sz="0" w:space="0" w:color="auto"/>
        <w:right w:val="none" w:sz="0" w:space="0" w:color="auto"/>
      </w:divBdr>
    </w:div>
    <w:div w:id="1342969754">
      <w:bodyDiv w:val="1"/>
      <w:marLeft w:val="0"/>
      <w:marRight w:val="0"/>
      <w:marTop w:val="0"/>
      <w:marBottom w:val="0"/>
      <w:divBdr>
        <w:top w:val="none" w:sz="0" w:space="0" w:color="auto"/>
        <w:left w:val="none" w:sz="0" w:space="0" w:color="auto"/>
        <w:bottom w:val="none" w:sz="0" w:space="0" w:color="auto"/>
        <w:right w:val="none" w:sz="0" w:space="0" w:color="auto"/>
      </w:divBdr>
    </w:div>
    <w:div w:id="1401295453">
      <w:bodyDiv w:val="1"/>
      <w:marLeft w:val="0"/>
      <w:marRight w:val="0"/>
      <w:marTop w:val="0"/>
      <w:marBottom w:val="0"/>
      <w:divBdr>
        <w:top w:val="none" w:sz="0" w:space="0" w:color="auto"/>
        <w:left w:val="none" w:sz="0" w:space="0" w:color="auto"/>
        <w:bottom w:val="none" w:sz="0" w:space="0" w:color="auto"/>
        <w:right w:val="none" w:sz="0" w:space="0" w:color="auto"/>
      </w:divBdr>
    </w:div>
    <w:div w:id="1551921101">
      <w:bodyDiv w:val="1"/>
      <w:marLeft w:val="0"/>
      <w:marRight w:val="0"/>
      <w:marTop w:val="0"/>
      <w:marBottom w:val="0"/>
      <w:divBdr>
        <w:top w:val="none" w:sz="0" w:space="0" w:color="auto"/>
        <w:left w:val="none" w:sz="0" w:space="0" w:color="auto"/>
        <w:bottom w:val="none" w:sz="0" w:space="0" w:color="auto"/>
        <w:right w:val="none" w:sz="0" w:space="0" w:color="auto"/>
      </w:divBdr>
    </w:div>
    <w:div w:id="1631327778">
      <w:bodyDiv w:val="1"/>
      <w:marLeft w:val="0"/>
      <w:marRight w:val="0"/>
      <w:marTop w:val="0"/>
      <w:marBottom w:val="0"/>
      <w:divBdr>
        <w:top w:val="none" w:sz="0" w:space="0" w:color="auto"/>
        <w:left w:val="none" w:sz="0" w:space="0" w:color="auto"/>
        <w:bottom w:val="none" w:sz="0" w:space="0" w:color="auto"/>
        <w:right w:val="none" w:sz="0" w:space="0" w:color="auto"/>
      </w:divBdr>
    </w:div>
    <w:div w:id="1659377546">
      <w:bodyDiv w:val="1"/>
      <w:marLeft w:val="0"/>
      <w:marRight w:val="0"/>
      <w:marTop w:val="0"/>
      <w:marBottom w:val="0"/>
      <w:divBdr>
        <w:top w:val="none" w:sz="0" w:space="0" w:color="auto"/>
        <w:left w:val="none" w:sz="0" w:space="0" w:color="auto"/>
        <w:bottom w:val="none" w:sz="0" w:space="0" w:color="auto"/>
        <w:right w:val="none" w:sz="0" w:space="0" w:color="auto"/>
      </w:divBdr>
    </w:div>
    <w:div w:id="1659655542">
      <w:bodyDiv w:val="1"/>
      <w:marLeft w:val="0"/>
      <w:marRight w:val="0"/>
      <w:marTop w:val="0"/>
      <w:marBottom w:val="0"/>
      <w:divBdr>
        <w:top w:val="none" w:sz="0" w:space="0" w:color="auto"/>
        <w:left w:val="none" w:sz="0" w:space="0" w:color="auto"/>
        <w:bottom w:val="none" w:sz="0" w:space="0" w:color="auto"/>
        <w:right w:val="none" w:sz="0" w:space="0" w:color="auto"/>
      </w:divBdr>
    </w:div>
    <w:div w:id="1798992242">
      <w:bodyDiv w:val="1"/>
      <w:marLeft w:val="0"/>
      <w:marRight w:val="0"/>
      <w:marTop w:val="0"/>
      <w:marBottom w:val="0"/>
      <w:divBdr>
        <w:top w:val="none" w:sz="0" w:space="0" w:color="auto"/>
        <w:left w:val="none" w:sz="0" w:space="0" w:color="auto"/>
        <w:bottom w:val="none" w:sz="0" w:space="0" w:color="auto"/>
        <w:right w:val="none" w:sz="0" w:space="0" w:color="auto"/>
      </w:divBdr>
    </w:div>
    <w:div w:id="1913159266">
      <w:bodyDiv w:val="1"/>
      <w:marLeft w:val="0"/>
      <w:marRight w:val="0"/>
      <w:marTop w:val="0"/>
      <w:marBottom w:val="0"/>
      <w:divBdr>
        <w:top w:val="none" w:sz="0" w:space="0" w:color="auto"/>
        <w:left w:val="none" w:sz="0" w:space="0" w:color="auto"/>
        <w:bottom w:val="none" w:sz="0" w:space="0" w:color="auto"/>
        <w:right w:val="none" w:sz="0" w:space="0" w:color="auto"/>
      </w:divBdr>
    </w:div>
    <w:div w:id="2057971104">
      <w:bodyDiv w:val="1"/>
      <w:marLeft w:val="0"/>
      <w:marRight w:val="0"/>
      <w:marTop w:val="0"/>
      <w:marBottom w:val="0"/>
      <w:divBdr>
        <w:top w:val="none" w:sz="0" w:space="0" w:color="auto"/>
        <w:left w:val="none" w:sz="0" w:space="0" w:color="auto"/>
        <w:bottom w:val="none" w:sz="0" w:space="0" w:color="auto"/>
        <w:right w:val="none" w:sz="0" w:space="0" w:color="auto"/>
      </w:divBdr>
    </w:div>
    <w:div w:id="2063358163">
      <w:bodyDiv w:val="1"/>
      <w:marLeft w:val="0"/>
      <w:marRight w:val="0"/>
      <w:marTop w:val="0"/>
      <w:marBottom w:val="0"/>
      <w:divBdr>
        <w:top w:val="none" w:sz="0" w:space="0" w:color="auto"/>
        <w:left w:val="none" w:sz="0" w:space="0" w:color="auto"/>
        <w:bottom w:val="none" w:sz="0" w:space="0" w:color="auto"/>
        <w:right w:val="none" w:sz="0" w:space="0" w:color="auto"/>
      </w:divBdr>
    </w:div>
    <w:div w:id="21145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C6B5B"/>
    <w:rsid w:val="005C6B5B"/>
    <w:rsid w:val="00891A4E"/>
    <w:rsid w:val="00953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208C22A7F7453BBD28C4F0E1C022D9">
    <w:name w:val="10208C22A7F7453BBD28C4F0E1C022D9"/>
    <w:rsid w:val="005C6B5B"/>
  </w:style>
  <w:style w:type="paragraph" w:customStyle="1" w:styleId="2D51FDE5BC33476E9F73FA25AF48F4EB">
    <w:name w:val="2D51FDE5BC33476E9F73FA25AF48F4EB"/>
    <w:rsid w:val="00891A4E"/>
  </w:style>
  <w:style w:type="paragraph" w:customStyle="1" w:styleId="7E881F07D0AA4C77ACEBED60DD346B0E">
    <w:name w:val="7E881F07D0AA4C77ACEBED60DD346B0E"/>
    <w:rsid w:val="00891A4E"/>
  </w:style>
  <w:style w:type="paragraph" w:customStyle="1" w:styleId="27C1CA6DEC194EA78D4037AFD880AA53">
    <w:name w:val="27C1CA6DEC194EA78D4037AFD880AA53"/>
    <w:rsid w:val="00891A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E837B-E1F2-47CC-B6C8-717AA590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5934</Words>
  <Characters>33826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Володька</cp:lastModifiedBy>
  <cp:revision>6</cp:revision>
  <dcterms:created xsi:type="dcterms:W3CDTF">2017-04-09T20:58:00Z</dcterms:created>
  <dcterms:modified xsi:type="dcterms:W3CDTF">2017-04-09T21:20:00Z</dcterms:modified>
</cp:coreProperties>
</file>