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7A" w:rsidRDefault="00947297" w:rsidP="0094729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47297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947297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Социальная защита на государственном и муниципальном уровнях</w:t>
      </w:r>
    </w:p>
    <w:p w:rsidR="00947297" w:rsidRPr="00BC5C4C" w:rsidRDefault="004C29A0" w:rsidP="00947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BC5C4C" w:rsidTr="001830C6">
        <w:tc>
          <w:tcPr>
            <w:tcW w:w="9039" w:type="dxa"/>
          </w:tcPr>
          <w:p w:rsidR="00BC5C4C" w:rsidRDefault="00BC5C4C" w:rsidP="00BC5C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A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BC5C4C" w:rsidRPr="00B73DAA" w:rsidRDefault="00BC5C4C" w:rsidP="00BC5C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C5C4C" w:rsidRDefault="001830C6" w:rsidP="00BC5C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5C4C" w:rsidTr="001830C6">
        <w:tc>
          <w:tcPr>
            <w:tcW w:w="9039" w:type="dxa"/>
          </w:tcPr>
          <w:p w:rsidR="00BC5C4C" w:rsidRPr="00B73DAA" w:rsidRDefault="00BC5C4C" w:rsidP="00BC5C4C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AA">
              <w:rPr>
                <w:rFonts w:ascii="Times New Roman" w:hAnsi="Times New Roman" w:cs="Times New Roman"/>
                <w:sz w:val="28"/>
                <w:szCs w:val="28"/>
              </w:rPr>
              <w:t>Теоретические аспекты социальной защиты, реализуемой на государственном и муниципальном уровнях</w:t>
            </w:r>
          </w:p>
        </w:tc>
        <w:tc>
          <w:tcPr>
            <w:tcW w:w="532" w:type="dxa"/>
          </w:tcPr>
          <w:p w:rsidR="00BC5C4C" w:rsidRDefault="001830C6" w:rsidP="00BC5C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5C4C" w:rsidTr="001830C6">
        <w:tc>
          <w:tcPr>
            <w:tcW w:w="9039" w:type="dxa"/>
          </w:tcPr>
          <w:p w:rsidR="00BC5C4C" w:rsidRPr="00B73DAA" w:rsidRDefault="00BC5C4C" w:rsidP="00BC5C4C">
            <w:pPr>
              <w:pStyle w:val="a3"/>
              <w:numPr>
                <w:ilvl w:val="1"/>
                <w:numId w:val="1"/>
              </w:numPr>
              <w:spacing w:line="276" w:lineRule="auto"/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AA">
              <w:rPr>
                <w:rFonts w:ascii="Times New Roman" w:hAnsi="Times New Roman" w:cs="Times New Roman"/>
                <w:sz w:val="28"/>
                <w:szCs w:val="28"/>
              </w:rPr>
              <w:t>Понятие и содержание социальной  защиты</w:t>
            </w:r>
          </w:p>
        </w:tc>
        <w:tc>
          <w:tcPr>
            <w:tcW w:w="532" w:type="dxa"/>
          </w:tcPr>
          <w:p w:rsidR="00BC5C4C" w:rsidRDefault="001830C6" w:rsidP="00BC5C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5C4C" w:rsidTr="001830C6">
        <w:tc>
          <w:tcPr>
            <w:tcW w:w="9039" w:type="dxa"/>
          </w:tcPr>
          <w:p w:rsidR="00BC5C4C" w:rsidRPr="00B73DAA" w:rsidRDefault="00BC5C4C" w:rsidP="00BC5C4C">
            <w:pPr>
              <w:pStyle w:val="a3"/>
              <w:numPr>
                <w:ilvl w:val="1"/>
                <w:numId w:val="1"/>
              </w:numPr>
              <w:spacing w:line="276" w:lineRule="auto"/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AA">
              <w:rPr>
                <w:rFonts w:ascii="Times New Roman" w:hAnsi="Times New Roman" w:cs="Times New Roman"/>
                <w:sz w:val="28"/>
                <w:szCs w:val="28"/>
              </w:rPr>
              <w:t>Оценка нормативной базы социальной защиты</w:t>
            </w:r>
          </w:p>
        </w:tc>
        <w:tc>
          <w:tcPr>
            <w:tcW w:w="532" w:type="dxa"/>
          </w:tcPr>
          <w:p w:rsidR="00BC5C4C" w:rsidRDefault="001830C6" w:rsidP="00BC5C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C5C4C" w:rsidTr="001830C6">
        <w:tc>
          <w:tcPr>
            <w:tcW w:w="9039" w:type="dxa"/>
          </w:tcPr>
          <w:p w:rsidR="00BC5C4C" w:rsidRDefault="00BC5C4C" w:rsidP="00BC5C4C">
            <w:pPr>
              <w:pStyle w:val="a3"/>
              <w:numPr>
                <w:ilvl w:val="1"/>
                <w:numId w:val="1"/>
              </w:numPr>
              <w:spacing w:line="276" w:lineRule="auto"/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AA">
              <w:rPr>
                <w:rFonts w:ascii="Times New Roman" w:hAnsi="Times New Roman" w:cs="Times New Roman"/>
                <w:sz w:val="28"/>
                <w:szCs w:val="28"/>
              </w:rPr>
              <w:t>Функции социальной защиты на государственном и муниципальном уровнях</w:t>
            </w:r>
          </w:p>
          <w:p w:rsidR="00BC5C4C" w:rsidRPr="00B73DAA" w:rsidRDefault="00BC5C4C" w:rsidP="00BC5C4C">
            <w:pPr>
              <w:pStyle w:val="a3"/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C5C4C" w:rsidRDefault="001830C6" w:rsidP="00BC5C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C5C4C" w:rsidTr="001830C6">
        <w:tc>
          <w:tcPr>
            <w:tcW w:w="9039" w:type="dxa"/>
          </w:tcPr>
          <w:p w:rsidR="00BC5C4C" w:rsidRPr="008C6B73" w:rsidRDefault="00BC5C4C" w:rsidP="00BC5C4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73">
              <w:rPr>
                <w:rFonts w:ascii="Times New Roman" w:hAnsi="Times New Roman" w:cs="Times New Roman"/>
                <w:sz w:val="28"/>
                <w:szCs w:val="28"/>
              </w:rPr>
              <w:t xml:space="preserve">2. Исследование организации социальной защиты на примере </w:t>
            </w:r>
            <w:proofErr w:type="spellStart"/>
            <w:r w:rsidRPr="008C6B73">
              <w:rPr>
                <w:rFonts w:ascii="Times New Roman" w:hAnsi="Times New Roman" w:cs="Times New Roman"/>
                <w:sz w:val="28"/>
                <w:szCs w:val="28"/>
              </w:rPr>
              <w:t>ГКУ</w:t>
            </w:r>
            <w:proofErr w:type="spellEnd"/>
            <w:r w:rsidRPr="008C6B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C6B73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  <w:proofErr w:type="spellEnd"/>
            <w:r w:rsidRPr="008C6B73">
              <w:rPr>
                <w:rFonts w:ascii="Times New Roman" w:hAnsi="Times New Roman" w:cs="Times New Roman"/>
                <w:sz w:val="28"/>
                <w:szCs w:val="28"/>
              </w:rPr>
              <w:t>» Грозненского района Чеченской Республики</w:t>
            </w:r>
          </w:p>
        </w:tc>
        <w:tc>
          <w:tcPr>
            <w:tcW w:w="532" w:type="dxa"/>
          </w:tcPr>
          <w:p w:rsidR="00BC5C4C" w:rsidRDefault="001830C6" w:rsidP="00BC5C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C5C4C" w:rsidTr="001830C6">
        <w:tc>
          <w:tcPr>
            <w:tcW w:w="9039" w:type="dxa"/>
          </w:tcPr>
          <w:p w:rsidR="00BC5C4C" w:rsidRPr="008C6B73" w:rsidRDefault="00BC5C4C" w:rsidP="00BC5C4C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73">
              <w:rPr>
                <w:rFonts w:ascii="Times New Roman" w:hAnsi="Times New Roman" w:cs="Times New Roman"/>
                <w:sz w:val="28"/>
                <w:szCs w:val="28"/>
              </w:rPr>
              <w:t xml:space="preserve">2.1. Характеристика деятельности </w:t>
            </w:r>
            <w:proofErr w:type="spellStart"/>
            <w:r w:rsidRPr="008C6B73">
              <w:rPr>
                <w:rFonts w:ascii="Times New Roman" w:hAnsi="Times New Roman" w:cs="Times New Roman"/>
                <w:sz w:val="28"/>
                <w:szCs w:val="28"/>
              </w:rPr>
              <w:t>ГКУ</w:t>
            </w:r>
            <w:proofErr w:type="spellEnd"/>
            <w:r w:rsidRPr="008C6B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C6B73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  <w:proofErr w:type="spellEnd"/>
            <w:r w:rsidRPr="008C6B73">
              <w:rPr>
                <w:rFonts w:ascii="Times New Roman" w:hAnsi="Times New Roman" w:cs="Times New Roman"/>
                <w:sz w:val="28"/>
                <w:szCs w:val="28"/>
              </w:rPr>
              <w:t>» Грозненского района Чеченской Республики</w:t>
            </w:r>
          </w:p>
        </w:tc>
        <w:tc>
          <w:tcPr>
            <w:tcW w:w="532" w:type="dxa"/>
          </w:tcPr>
          <w:p w:rsidR="00BC5C4C" w:rsidRDefault="001830C6" w:rsidP="00BC5C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C5C4C" w:rsidTr="001830C6">
        <w:tc>
          <w:tcPr>
            <w:tcW w:w="9039" w:type="dxa"/>
          </w:tcPr>
          <w:p w:rsidR="00BC5C4C" w:rsidRPr="008C6B73" w:rsidRDefault="00BC5C4C" w:rsidP="00BC5C4C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73">
              <w:rPr>
                <w:rFonts w:ascii="Times New Roman" w:hAnsi="Times New Roman" w:cs="Times New Roman"/>
                <w:sz w:val="28"/>
                <w:szCs w:val="28"/>
              </w:rPr>
              <w:t xml:space="preserve">2.2. Деятельность </w:t>
            </w:r>
            <w:proofErr w:type="spellStart"/>
            <w:r w:rsidRPr="008C6B73">
              <w:rPr>
                <w:rFonts w:ascii="Times New Roman" w:hAnsi="Times New Roman" w:cs="Times New Roman"/>
                <w:sz w:val="28"/>
                <w:szCs w:val="28"/>
              </w:rPr>
              <w:t>ГКУ</w:t>
            </w:r>
            <w:proofErr w:type="spellEnd"/>
            <w:r w:rsidRPr="008C6B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C6B73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  <w:proofErr w:type="spellEnd"/>
            <w:r w:rsidRPr="008C6B73">
              <w:rPr>
                <w:rFonts w:ascii="Times New Roman" w:hAnsi="Times New Roman" w:cs="Times New Roman"/>
                <w:sz w:val="28"/>
                <w:szCs w:val="28"/>
              </w:rPr>
              <w:t>» Грозненского района по социальному обслуживанию населения Чеченской Республики</w:t>
            </w:r>
          </w:p>
        </w:tc>
        <w:tc>
          <w:tcPr>
            <w:tcW w:w="532" w:type="dxa"/>
          </w:tcPr>
          <w:p w:rsidR="00BC5C4C" w:rsidRDefault="001830C6" w:rsidP="00BC5C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C5C4C" w:rsidTr="001830C6">
        <w:tc>
          <w:tcPr>
            <w:tcW w:w="9039" w:type="dxa"/>
          </w:tcPr>
          <w:p w:rsidR="00BC5C4C" w:rsidRDefault="00BC5C4C" w:rsidP="00BC5C4C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73">
              <w:rPr>
                <w:rFonts w:ascii="Times New Roman" w:hAnsi="Times New Roman" w:cs="Times New Roman"/>
                <w:sz w:val="28"/>
                <w:szCs w:val="28"/>
              </w:rPr>
              <w:t>2.3. Проблемы социальной защиты в Чеченской Республике и пути их решения</w:t>
            </w:r>
          </w:p>
          <w:p w:rsidR="00BC5C4C" w:rsidRPr="008C6B73" w:rsidRDefault="00BC5C4C" w:rsidP="00BC5C4C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C5C4C" w:rsidRDefault="001830C6" w:rsidP="00BC5C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C5C4C" w:rsidTr="001830C6">
        <w:tc>
          <w:tcPr>
            <w:tcW w:w="9039" w:type="dxa"/>
          </w:tcPr>
          <w:p w:rsidR="00BC5C4C" w:rsidRDefault="00BC5C4C" w:rsidP="00BC5C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3C8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BC5C4C" w:rsidRPr="000203C8" w:rsidRDefault="00BC5C4C" w:rsidP="00BC5C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C5C4C" w:rsidRPr="001830C6" w:rsidRDefault="001830C6" w:rsidP="00BC5C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BC5C4C" w:rsidTr="001830C6">
        <w:tc>
          <w:tcPr>
            <w:tcW w:w="9039" w:type="dxa"/>
          </w:tcPr>
          <w:p w:rsidR="00BC5C4C" w:rsidRPr="000203C8" w:rsidRDefault="00BC5C4C" w:rsidP="00BC5C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3C8">
              <w:rPr>
                <w:rFonts w:ascii="Times New Roman" w:hAnsi="Times New Roman" w:cs="Times New Roman"/>
                <w:sz w:val="28"/>
                <w:szCs w:val="28"/>
              </w:rPr>
              <w:t xml:space="preserve">Список использованных источников </w:t>
            </w:r>
          </w:p>
        </w:tc>
        <w:tc>
          <w:tcPr>
            <w:tcW w:w="532" w:type="dxa"/>
          </w:tcPr>
          <w:p w:rsidR="00BC5C4C" w:rsidRPr="001830C6" w:rsidRDefault="001830C6" w:rsidP="00BC5C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</w:tbl>
    <w:p w:rsidR="00BC5C4C" w:rsidRDefault="00BC5C4C" w:rsidP="00947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938" w:rsidRDefault="001A1938" w:rsidP="001A193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A1B74" w:rsidRDefault="006A1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67E" w:rsidRDefault="00304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67E" w:rsidRDefault="00304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67E" w:rsidRDefault="00304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67E" w:rsidRDefault="00304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67E" w:rsidRDefault="00304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9A0" w:rsidRDefault="004C2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67E" w:rsidRDefault="00304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67E" w:rsidRPr="00BC5C4C" w:rsidRDefault="0030467E" w:rsidP="003046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C4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36881" w:rsidRDefault="00F36881" w:rsidP="00F36881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881" w:rsidRPr="00F36881" w:rsidRDefault="00F36881" w:rsidP="00F36881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81">
        <w:rPr>
          <w:rFonts w:ascii="Times New Roman" w:hAnsi="Times New Roman" w:cs="Times New Roman"/>
          <w:sz w:val="28"/>
          <w:szCs w:val="28"/>
        </w:rPr>
        <w:t>В настояще</w:t>
      </w:r>
      <w:r>
        <w:rPr>
          <w:rFonts w:ascii="Times New Roman" w:hAnsi="Times New Roman" w:cs="Times New Roman"/>
          <w:sz w:val="28"/>
          <w:szCs w:val="28"/>
        </w:rPr>
        <w:t>е время в России острейшей про</w:t>
      </w:r>
      <w:r w:rsidRPr="00F36881">
        <w:rPr>
          <w:rFonts w:ascii="Times New Roman" w:hAnsi="Times New Roman" w:cs="Times New Roman"/>
          <w:sz w:val="28"/>
          <w:szCs w:val="28"/>
        </w:rPr>
        <w:t>блемой социал</w:t>
      </w:r>
      <w:r>
        <w:rPr>
          <w:rFonts w:ascii="Times New Roman" w:hAnsi="Times New Roman" w:cs="Times New Roman"/>
          <w:sz w:val="28"/>
          <w:szCs w:val="28"/>
        </w:rPr>
        <w:t>ьно-экономического развития вы</w:t>
      </w:r>
      <w:r w:rsidRPr="00F36881">
        <w:rPr>
          <w:rFonts w:ascii="Times New Roman" w:hAnsi="Times New Roman" w:cs="Times New Roman"/>
          <w:sz w:val="28"/>
          <w:szCs w:val="28"/>
        </w:rPr>
        <w:t>ступает организа</w:t>
      </w:r>
      <w:r>
        <w:rPr>
          <w:rFonts w:ascii="Times New Roman" w:hAnsi="Times New Roman" w:cs="Times New Roman"/>
          <w:sz w:val="28"/>
          <w:szCs w:val="28"/>
        </w:rPr>
        <w:t>ция гибких и результативных ме</w:t>
      </w:r>
      <w:r w:rsidRPr="00F36881">
        <w:rPr>
          <w:rFonts w:ascii="Times New Roman" w:hAnsi="Times New Roman" w:cs="Times New Roman"/>
          <w:sz w:val="28"/>
          <w:szCs w:val="28"/>
        </w:rPr>
        <w:t>ханизмов упр</w:t>
      </w:r>
      <w:r>
        <w:rPr>
          <w:rFonts w:ascii="Times New Roman" w:hAnsi="Times New Roman" w:cs="Times New Roman"/>
          <w:sz w:val="28"/>
          <w:szCs w:val="28"/>
        </w:rPr>
        <w:t>авления системой местного само</w:t>
      </w:r>
      <w:r w:rsidRPr="00F36881">
        <w:rPr>
          <w:rFonts w:ascii="Times New Roman" w:hAnsi="Times New Roman" w:cs="Times New Roman"/>
          <w:sz w:val="28"/>
          <w:szCs w:val="28"/>
        </w:rPr>
        <w:t xml:space="preserve">управления. В </w:t>
      </w:r>
      <w:r>
        <w:rPr>
          <w:rFonts w:ascii="Times New Roman" w:hAnsi="Times New Roman" w:cs="Times New Roman"/>
          <w:sz w:val="28"/>
          <w:szCs w:val="28"/>
        </w:rPr>
        <w:t>условиях проведения муниципаль</w:t>
      </w:r>
      <w:r w:rsidRPr="00F36881">
        <w:rPr>
          <w:rFonts w:ascii="Times New Roman" w:hAnsi="Times New Roman" w:cs="Times New Roman"/>
          <w:sz w:val="28"/>
          <w:szCs w:val="28"/>
        </w:rPr>
        <w:t>ной реформы, ко</w:t>
      </w:r>
      <w:r>
        <w:rPr>
          <w:rFonts w:ascii="Times New Roman" w:hAnsi="Times New Roman" w:cs="Times New Roman"/>
          <w:sz w:val="28"/>
          <w:szCs w:val="28"/>
        </w:rPr>
        <w:t>торая обусловлена развитием ры</w:t>
      </w:r>
      <w:r w:rsidRPr="00F36881">
        <w:rPr>
          <w:rFonts w:ascii="Times New Roman" w:hAnsi="Times New Roman" w:cs="Times New Roman"/>
          <w:sz w:val="28"/>
          <w:szCs w:val="28"/>
        </w:rPr>
        <w:t>ночной экономи</w:t>
      </w:r>
      <w:r>
        <w:rPr>
          <w:rFonts w:ascii="Times New Roman" w:hAnsi="Times New Roman" w:cs="Times New Roman"/>
          <w:sz w:val="28"/>
          <w:szCs w:val="28"/>
        </w:rPr>
        <w:t xml:space="preserve">ки и необходимостью обеспечения </w:t>
      </w:r>
      <w:r w:rsidRPr="00F36881">
        <w:rPr>
          <w:rFonts w:ascii="Times New Roman" w:hAnsi="Times New Roman" w:cs="Times New Roman"/>
          <w:sz w:val="28"/>
          <w:szCs w:val="28"/>
        </w:rPr>
        <w:t>прав и свобод в гр</w:t>
      </w:r>
      <w:r>
        <w:rPr>
          <w:rFonts w:ascii="Times New Roman" w:hAnsi="Times New Roman" w:cs="Times New Roman"/>
          <w:sz w:val="28"/>
          <w:szCs w:val="28"/>
        </w:rPr>
        <w:t>аждан, «центр тяжести» управле</w:t>
      </w:r>
      <w:r w:rsidRPr="00F36881">
        <w:rPr>
          <w:rFonts w:ascii="Times New Roman" w:hAnsi="Times New Roman" w:cs="Times New Roman"/>
          <w:sz w:val="28"/>
          <w:szCs w:val="28"/>
        </w:rPr>
        <w:t>ния в государстве смещается на местный уровень.</w:t>
      </w:r>
    </w:p>
    <w:p w:rsidR="00F36881" w:rsidRPr="00F36881" w:rsidRDefault="00F36881" w:rsidP="00F3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81">
        <w:rPr>
          <w:rFonts w:ascii="Times New Roman" w:hAnsi="Times New Roman" w:cs="Times New Roman"/>
          <w:sz w:val="28"/>
          <w:szCs w:val="28"/>
        </w:rPr>
        <w:t>При этом всё ча</w:t>
      </w:r>
      <w:r>
        <w:rPr>
          <w:rFonts w:ascii="Times New Roman" w:hAnsi="Times New Roman" w:cs="Times New Roman"/>
          <w:sz w:val="28"/>
          <w:szCs w:val="28"/>
        </w:rPr>
        <w:t>ще приходит понимание, что про</w:t>
      </w:r>
      <w:r w:rsidRPr="00F36881">
        <w:rPr>
          <w:rFonts w:ascii="Times New Roman" w:hAnsi="Times New Roman" w:cs="Times New Roman"/>
          <w:sz w:val="28"/>
          <w:szCs w:val="28"/>
        </w:rPr>
        <w:t>водимые рефор</w:t>
      </w:r>
      <w:r>
        <w:rPr>
          <w:rFonts w:ascii="Times New Roman" w:hAnsi="Times New Roman" w:cs="Times New Roman"/>
          <w:sz w:val="28"/>
          <w:szCs w:val="28"/>
        </w:rPr>
        <w:t>мы в Российской Федерации долж</w:t>
      </w:r>
      <w:r w:rsidRPr="00F36881">
        <w:rPr>
          <w:rFonts w:ascii="Times New Roman" w:hAnsi="Times New Roman" w:cs="Times New Roman"/>
          <w:sz w:val="28"/>
          <w:szCs w:val="28"/>
        </w:rPr>
        <w:t>ны не только ре</w:t>
      </w:r>
      <w:r>
        <w:rPr>
          <w:rFonts w:ascii="Times New Roman" w:hAnsi="Times New Roman" w:cs="Times New Roman"/>
          <w:sz w:val="28"/>
          <w:szCs w:val="28"/>
        </w:rPr>
        <w:t xml:space="preserve">ализовываться в экономической и </w:t>
      </w:r>
      <w:r w:rsidRPr="00F36881">
        <w:rPr>
          <w:rFonts w:ascii="Times New Roman" w:hAnsi="Times New Roman" w:cs="Times New Roman"/>
          <w:sz w:val="28"/>
          <w:szCs w:val="28"/>
        </w:rPr>
        <w:t>политической сфе</w:t>
      </w:r>
      <w:r>
        <w:rPr>
          <w:rFonts w:ascii="Times New Roman" w:hAnsi="Times New Roman" w:cs="Times New Roman"/>
          <w:sz w:val="28"/>
          <w:szCs w:val="28"/>
        </w:rPr>
        <w:t>рах, но и согласовываться с це</w:t>
      </w:r>
      <w:r w:rsidRPr="00F36881">
        <w:rPr>
          <w:rFonts w:ascii="Times New Roman" w:hAnsi="Times New Roman" w:cs="Times New Roman"/>
          <w:sz w:val="28"/>
          <w:szCs w:val="28"/>
        </w:rPr>
        <w:t>лями и задачами социа</w:t>
      </w:r>
      <w:r>
        <w:rPr>
          <w:rFonts w:ascii="Times New Roman" w:hAnsi="Times New Roman" w:cs="Times New Roman"/>
          <w:sz w:val="28"/>
          <w:szCs w:val="28"/>
        </w:rPr>
        <w:t>льной политики. Это под</w:t>
      </w:r>
      <w:r w:rsidRPr="00F36881">
        <w:rPr>
          <w:rFonts w:ascii="Times New Roman" w:hAnsi="Times New Roman" w:cs="Times New Roman"/>
          <w:sz w:val="28"/>
          <w:szCs w:val="28"/>
        </w:rPr>
        <w:t>тверждают и рос</w:t>
      </w:r>
      <w:r>
        <w:rPr>
          <w:rFonts w:ascii="Times New Roman" w:hAnsi="Times New Roman" w:cs="Times New Roman"/>
          <w:sz w:val="28"/>
          <w:szCs w:val="28"/>
        </w:rPr>
        <w:t xml:space="preserve">сийская, и зарубежная практика, </w:t>
      </w:r>
      <w:r w:rsidRPr="00F36881">
        <w:rPr>
          <w:rFonts w:ascii="Times New Roman" w:hAnsi="Times New Roman" w:cs="Times New Roman"/>
          <w:sz w:val="28"/>
          <w:szCs w:val="28"/>
        </w:rPr>
        <w:t>которые показыва</w:t>
      </w:r>
      <w:r>
        <w:rPr>
          <w:rFonts w:ascii="Times New Roman" w:hAnsi="Times New Roman" w:cs="Times New Roman"/>
          <w:sz w:val="28"/>
          <w:szCs w:val="28"/>
        </w:rPr>
        <w:t>ют, что центральной задачей лю</w:t>
      </w:r>
      <w:r w:rsidRPr="00F36881">
        <w:rPr>
          <w:rFonts w:ascii="Times New Roman" w:hAnsi="Times New Roman" w:cs="Times New Roman"/>
          <w:sz w:val="28"/>
          <w:szCs w:val="28"/>
        </w:rPr>
        <w:t xml:space="preserve">бой реформы </w:t>
      </w:r>
      <w:r>
        <w:rPr>
          <w:rFonts w:ascii="Times New Roman" w:hAnsi="Times New Roman" w:cs="Times New Roman"/>
          <w:sz w:val="28"/>
          <w:szCs w:val="28"/>
        </w:rPr>
        <w:t>выступает организация эффектив</w:t>
      </w:r>
      <w:r w:rsidRPr="00F36881">
        <w:rPr>
          <w:rFonts w:ascii="Times New Roman" w:hAnsi="Times New Roman" w:cs="Times New Roman"/>
          <w:sz w:val="28"/>
          <w:szCs w:val="28"/>
        </w:rPr>
        <w:t>ных механизмо</w:t>
      </w:r>
      <w:r>
        <w:rPr>
          <w:rFonts w:ascii="Times New Roman" w:hAnsi="Times New Roman" w:cs="Times New Roman"/>
          <w:sz w:val="28"/>
          <w:szCs w:val="28"/>
        </w:rPr>
        <w:t>в управления, позволяющих повы</w:t>
      </w:r>
      <w:r w:rsidRPr="00F36881">
        <w:rPr>
          <w:rFonts w:ascii="Times New Roman" w:hAnsi="Times New Roman" w:cs="Times New Roman"/>
          <w:sz w:val="28"/>
          <w:szCs w:val="28"/>
        </w:rPr>
        <w:t>сить социал</w:t>
      </w:r>
      <w:r>
        <w:rPr>
          <w:rFonts w:ascii="Times New Roman" w:hAnsi="Times New Roman" w:cs="Times New Roman"/>
          <w:sz w:val="28"/>
          <w:szCs w:val="28"/>
        </w:rPr>
        <w:t>ьную защищённость населения по</w:t>
      </w:r>
      <w:r w:rsidRPr="00F36881">
        <w:rPr>
          <w:rFonts w:ascii="Times New Roman" w:hAnsi="Times New Roman" w:cs="Times New Roman"/>
          <w:sz w:val="28"/>
          <w:szCs w:val="28"/>
        </w:rPr>
        <w:t>средством созд</w:t>
      </w:r>
      <w:r>
        <w:rPr>
          <w:rFonts w:ascii="Times New Roman" w:hAnsi="Times New Roman" w:cs="Times New Roman"/>
          <w:sz w:val="28"/>
          <w:szCs w:val="28"/>
        </w:rPr>
        <w:t xml:space="preserve">ания условий для реализации его </w:t>
      </w:r>
      <w:r w:rsidRPr="00F36881">
        <w:rPr>
          <w:rFonts w:ascii="Times New Roman" w:hAnsi="Times New Roman" w:cs="Times New Roman"/>
          <w:sz w:val="28"/>
          <w:szCs w:val="28"/>
        </w:rPr>
        <w:t xml:space="preserve">способностей к </w:t>
      </w:r>
      <w:r>
        <w:rPr>
          <w:rFonts w:ascii="Times New Roman" w:hAnsi="Times New Roman" w:cs="Times New Roman"/>
          <w:sz w:val="28"/>
          <w:szCs w:val="28"/>
        </w:rPr>
        <w:t>труду, повышения уровня образо</w:t>
      </w:r>
      <w:r w:rsidRPr="00F36881">
        <w:rPr>
          <w:rFonts w:ascii="Times New Roman" w:hAnsi="Times New Roman" w:cs="Times New Roman"/>
          <w:sz w:val="28"/>
          <w:szCs w:val="28"/>
        </w:rPr>
        <w:t>вания и ква</w:t>
      </w:r>
      <w:r>
        <w:rPr>
          <w:rFonts w:ascii="Times New Roman" w:hAnsi="Times New Roman" w:cs="Times New Roman"/>
          <w:sz w:val="28"/>
          <w:szCs w:val="28"/>
        </w:rPr>
        <w:t xml:space="preserve">лификации, обеспечения жильём и </w:t>
      </w:r>
      <w:r w:rsidRPr="00F3688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медицинского обслуживания, обе</w:t>
      </w:r>
      <w:r w:rsidRPr="00F36881">
        <w:rPr>
          <w:rFonts w:ascii="Times New Roman" w:hAnsi="Times New Roman" w:cs="Times New Roman"/>
          <w:sz w:val="28"/>
          <w:szCs w:val="28"/>
        </w:rPr>
        <w:t>спечения одинаковых стартовых возможностей.</w:t>
      </w:r>
    </w:p>
    <w:p w:rsidR="00F36881" w:rsidRPr="00F36881" w:rsidRDefault="00F36881" w:rsidP="00F3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81">
        <w:rPr>
          <w:rFonts w:ascii="Times New Roman" w:hAnsi="Times New Roman" w:cs="Times New Roman"/>
          <w:sz w:val="28"/>
          <w:szCs w:val="28"/>
        </w:rPr>
        <w:t>Все перечисленные задачи решаются</w:t>
      </w:r>
      <w:r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Pr="00F36881">
        <w:rPr>
          <w:rFonts w:ascii="Times New Roman" w:hAnsi="Times New Roman" w:cs="Times New Roman"/>
          <w:sz w:val="28"/>
          <w:szCs w:val="28"/>
        </w:rPr>
        <w:t>реализации механизма социальной политики.</w:t>
      </w:r>
    </w:p>
    <w:p w:rsidR="00F36881" w:rsidRPr="00F36881" w:rsidRDefault="00F36881" w:rsidP="00F3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81">
        <w:rPr>
          <w:rFonts w:ascii="Times New Roman" w:hAnsi="Times New Roman" w:cs="Times New Roman"/>
          <w:sz w:val="28"/>
          <w:szCs w:val="28"/>
        </w:rPr>
        <w:t>Особо от</w:t>
      </w:r>
      <w:r>
        <w:rPr>
          <w:rFonts w:ascii="Times New Roman" w:hAnsi="Times New Roman" w:cs="Times New Roman"/>
          <w:sz w:val="28"/>
          <w:szCs w:val="28"/>
        </w:rPr>
        <w:t xml:space="preserve">метим, что именно муниципальный </w:t>
      </w:r>
      <w:r w:rsidRPr="00F36881">
        <w:rPr>
          <w:rFonts w:ascii="Times New Roman" w:hAnsi="Times New Roman" w:cs="Times New Roman"/>
          <w:sz w:val="28"/>
          <w:szCs w:val="28"/>
        </w:rPr>
        <w:t>уровень управл</w:t>
      </w:r>
      <w:r>
        <w:rPr>
          <w:rFonts w:ascii="Times New Roman" w:hAnsi="Times New Roman" w:cs="Times New Roman"/>
          <w:sz w:val="28"/>
          <w:szCs w:val="28"/>
        </w:rPr>
        <w:t>ения наиболее приближен к граж</w:t>
      </w:r>
      <w:r w:rsidRPr="00F36881">
        <w:rPr>
          <w:rFonts w:ascii="Times New Roman" w:hAnsi="Times New Roman" w:cs="Times New Roman"/>
          <w:sz w:val="28"/>
          <w:szCs w:val="28"/>
        </w:rPr>
        <w:t>данам и поэтому б</w:t>
      </w:r>
      <w:r>
        <w:rPr>
          <w:rFonts w:ascii="Times New Roman" w:hAnsi="Times New Roman" w:cs="Times New Roman"/>
          <w:sz w:val="28"/>
          <w:szCs w:val="28"/>
        </w:rPr>
        <w:t>олее других ориентирован на ре</w:t>
      </w:r>
      <w:r w:rsidRPr="00F36881">
        <w:rPr>
          <w:rFonts w:ascii="Times New Roman" w:hAnsi="Times New Roman" w:cs="Times New Roman"/>
          <w:sz w:val="28"/>
          <w:szCs w:val="28"/>
        </w:rPr>
        <w:t>шение важне</w:t>
      </w:r>
      <w:r>
        <w:rPr>
          <w:rFonts w:ascii="Times New Roman" w:hAnsi="Times New Roman" w:cs="Times New Roman"/>
          <w:sz w:val="28"/>
          <w:szCs w:val="28"/>
        </w:rPr>
        <w:t xml:space="preserve">йших социальных проблем. С этой </w:t>
      </w:r>
      <w:r w:rsidRPr="00F36881">
        <w:rPr>
          <w:rFonts w:ascii="Times New Roman" w:hAnsi="Times New Roman" w:cs="Times New Roman"/>
          <w:sz w:val="28"/>
          <w:szCs w:val="28"/>
        </w:rPr>
        <w:t>целью в процессе реализа</w:t>
      </w:r>
      <w:r>
        <w:rPr>
          <w:rFonts w:ascii="Times New Roman" w:hAnsi="Times New Roman" w:cs="Times New Roman"/>
          <w:sz w:val="28"/>
          <w:szCs w:val="28"/>
        </w:rPr>
        <w:t>ции социальной поли</w:t>
      </w:r>
      <w:r w:rsidRPr="00F36881">
        <w:rPr>
          <w:rFonts w:ascii="Times New Roman" w:hAnsi="Times New Roman" w:cs="Times New Roman"/>
          <w:sz w:val="28"/>
          <w:szCs w:val="28"/>
        </w:rPr>
        <w:t xml:space="preserve">тики в городах и </w:t>
      </w:r>
      <w:r>
        <w:rPr>
          <w:rFonts w:ascii="Times New Roman" w:hAnsi="Times New Roman" w:cs="Times New Roman"/>
          <w:sz w:val="28"/>
          <w:szCs w:val="28"/>
        </w:rPr>
        <w:t>сельских поселениях нашей стра</w:t>
      </w:r>
      <w:r w:rsidRPr="00F36881">
        <w:rPr>
          <w:rFonts w:ascii="Times New Roman" w:hAnsi="Times New Roman" w:cs="Times New Roman"/>
          <w:sz w:val="28"/>
          <w:szCs w:val="28"/>
        </w:rPr>
        <w:t>ны особое внима</w:t>
      </w:r>
      <w:r>
        <w:rPr>
          <w:rFonts w:ascii="Times New Roman" w:hAnsi="Times New Roman" w:cs="Times New Roman"/>
          <w:sz w:val="28"/>
          <w:szCs w:val="28"/>
        </w:rPr>
        <w:t>ние уделяется вопросам социаль</w:t>
      </w:r>
      <w:r w:rsidRPr="00F36881">
        <w:rPr>
          <w:rFonts w:ascii="Times New Roman" w:hAnsi="Times New Roman" w:cs="Times New Roman"/>
          <w:sz w:val="28"/>
          <w:szCs w:val="28"/>
        </w:rPr>
        <w:t>ной защиты на</w:t>
      </w:r>
      <w:r>
        <w:rPr>
          <w:rFonts w:ascii="Times New Roman" w:hAnsi="Times New Roman" w:cs="Times New Roman"/>
          <w:sz w:val="28"/>
          <w:szCs w:val="28"/>
        </w:rPr>
        <w:t xml:space="preserve">селения, разработке необходимых </w:t>
      </w:r>
      <w:r w:rsidRPr="00F36881">
        <w:rPr>
          <w:rFonts w:ascii="Times New Roman" w:hAnsi="Times New Roman" w:cs="Times New Roman"/>
          <w:sz w:val="28"/>
          <w:szCs w:val="28"/>
        </w:rPr>
        <w:t>организационн</w:t>
      </w:r>
      <w:r>
        <w:rPr>
          <w:rFonts w:ascii="Times New Roman" w:hAnsi="Times New Roman" w:cs="Times New Roman"/>
          <w:sz w:val="28"/>
          <w:szCs w:val="28"/>
        </w:rPr>
        <w:t xml:space="preserve">о-управленческих механизмов для </w:t>
      </w:r>
      <w:r w:rsidRPr="00F36881">
        <w:rPr>
          <w:rFonts w:ascii="Times New Roman" w:hAnsi="Times New Roman" w:cs="Times New Roman"/>
          <w:sz w:val="28"/>
          <w:szCs w:val="28"/>
        </w:rPr>
        <w:t>их решения.</w:t>
      </w:r>
    </w:p>
    <w:p w:rsidR="0030467E" w:rsidRDefault="00F36881" w:rsidP="00F3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81">
        <w:rPr>
          <w:rFonts w:ascii="Times New Roman" w:hAnsi="Times New Roman" w:cs="Times New Roman"/>
          <w:sz w:val="28"/>
          <w:szCs w:val="28"/>
        </w:rPr>
        <w:lastRenderedPageBreak/>
        <w:t>Однако сущ</w:t>
      </w:r>
      <w:r>
        <w:rPr>
          <w:rFonts w:ascii="Times New Roman" w:hAnsi="Times New Roman" w:cs="Times New Roman"/>
          <w:sz w:val="28"/>
          <w:szCs w:val="28"/>
        </w:rPr>
        <w:t xml:space="preserve">ествует ряд препятствий данному </w:t>
      </w:r>
      <w:r w:rsidRPr="00F36881">
        <w:rPr>
          <w:rFonts w:ascii="Times New Roman" w:hAnsi="Times New Roman" w:cs="Times New Roman"/>
          <w:sz w:val="28"/>
          <w:szCs w:val="28"/>
        </w:rPr>
        <w:t>процессу. В пе</w:t>
      </w:r>
      <w:r>
        <w:rPr>
          <w:rFonts w:ascii="Times New Roman" w:hAnsi="Times New Roman" w:cs="Times New Roman"/>
          <w:sz w:val="28"/>
          <w:szCs w:val="28"/>
        </w:rPr>
        <w:t xml:space="preserve">рвую очередь, это недостаточная </w:t>
      </w:r>
      <w:r w:rsidRPr="00F36881">
        <w:rPr>
          <w:rFonts w:ascii="Times New Roman" w:hAnsi="Times New Roman" w:cs="Times New Roman"/>
          <w:sz w:val="28"/>
          <w:szCs w:val="28"/>
        </w:rPr>
        <w:t>теоретическая п</w:t>
      </w:r>
      <w:r>
        <w:rPr>
          <w:rFonts w:ascii="Times New Roman" w:hAnsi="Times New Roman" w:cs="Times New Roman"/>
          <w:sz w:val="28"/>
          <w:szCs w:val="28"/>
        </w:rPr>
        <w:t>роработанность современных про</w:t>
      </w:r>
      <w:r w:rsidRPr="00F36881">
        <w:rPr>
          <w:rFonts w:ascii="Times New Roman" w:hAnsi="Times New Roman" w:cs="Times New Roman"/>
          <w:sz w:val="28"/>
          <w:szCs w:val="28"/>
        </w:rPr>
        <w:t>блем социальной защиты населения.</w:t>
      </w:r>
    </w:p>
    <w:p w:rsidR="00F36881" w:rsidRDefault="00F36881" w:rsidP="00F3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данной работы является исследование </w:t>
      </w:r>
      <w:r w:rsidR="00457E78">
        <w:rPr>
          <w:rFonts w:ascii="Times New Roman" w:hAnsi="Times New Roman" w:cs="Times New Roman"/>
          <w:sz w:val="28"/>
          <w:szCs w:val="28"/>
        </w:rPr>
        <w:t>основ с</w:t>
      </w:r>
      <w:r w:rsidRPr="00F36881">
        <w:rPr>
          <w:rFonts w:ascii="Times New Roman" w:hAnsi="Times New Roman" w:cs="Times New Roman"/>
          <w:sz w:val="28"/>
          <w:szCs w:val="28"/>
        </w:rPr>
        <w:t>оциальн</w:t>
      </w:r>
      <w:r w:rsidR="00457E78">
        <w:rPr>
          <w:rFonts w:ascii="Times New Roman" w:hAnsi="Times New Roman" w:cs="Times New Roman"/>
          <w:sz w:val="28"/>
          <w:szCs w:val="28"/>
        </w:rPr>
        <w:t>ой</w:t>
      </w:r>
      <w:r w:rsidRPr="00F36881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457E78">
        <w:rPr>
          <w:rFonts w:ascii="Times New Roman" w:hAnsi="Times New Roman" w:cs="Times New Roman"/>
          <w:sz w:val="28"/>
          <w:szCs w:val="28"/>
        </w:rPr>
        <w:t>ы</w:t>
      </w:r>
      <w:r w:rsidRPr="00F36881">
        <w:rPr>
          <w:rFonts w:ascii="Times New Roman" w:hAnsi="Times New Roman" w:cs="Times New Roman"/>
          <w:sz w:val="28"/>
          <w:szCs w:val="28"/>
        </w:rPr>
        <w:t xml:space="preserve"> на государственном и муниципальном уровнях</w:t>
      </w:r>
      <w:r w:rsidR="00457E78">
        <w:rPr>
          <w:rFonts w:ascii="Times New Roman" w:hAnsi="Times New Roman" w:cs="Times New Roman"/>
          <w:sz w:val="28"/>
          <w:szCs w:val="28"/>
        </w:rPr>
        <w:t>.</w:t>
      </w:r>
    </w:p>
    <w:p w:rsidR="00457E78" w:rsidRDefault="00457E78" w:rsidP="00F3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их поставленной цели в рамках данной работы предполагается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457E78" w:rsidRDefault="00457E78" w:rsidP="00457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понятия и содержания </w:t>
      </w:r>
      <w:r w:rsidRPr="00457E78">
        <w:rPr>
          <w:rFonts w:ascii="Times New Roman" w:hAnsi="Times New Roman" w:cs="Times New Roman"/>
          <w:sz w:val="28"/>
          <w:szCs w:val="28"/>
        </w:rPr>
        <w:t xml:space="preserve"> социальной  защиты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E78" w:rsidRDefault="00457E78" w:rsidP="00457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57E78">
        <w:rPr>
          <w:rFonts w:ascii="Times New Roman" w:hAnsi="Times New Roman" w:cs="Times New Roman"/>
          <w:sz w:val="28"/>
          <w:szCs w:val="28"/>
        </w:rPr>
        <w:t>ценка нормативной базы социальной защиты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E78" w:rsidRDefault="00457E78" w:rsidP="00457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функций</w:t>
      </w:r>
      <w:r w:rsidRPr="00457E78">
        <w:rPr>
          <w:rFonts w:ascii="Times New Roman" w:hAnsi="Times New Roman" w:cs="Times New Roman"/>
          <w:sz w:val="28"/>
          <w:szCs w:val="28"/>
        </w:rPr>
        <w:t xml:space="preserve"> социальной защиты на государственном и муниципальном уровнях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E78" w:rsidRDefault="00457E78" w:rsidP="00457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исследование деятельности </w:t>
      </w:r>
      <w:r w:rsidRPr="00457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E78">
        <w:rPr>
          <w:rFonts w:ascii="Times New Roman" w:hAnsi="Times New Roman" w:cs="Times New Roman"/>
          <w:sz w:val="28"/>
          <w:szCs w:val="28"/>
        </w:rPr>
        <w:t>ГКУ</w:t>
      </w:r>
      <w:proofErr w:type="spellEnd"/>
      <w:r w:rsidRPr="00457E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57E78">
        <w:rPr>
          <w:rFonts w:ascii="Times New Roman" w:hAnsi="Times New Roman" w:cs="Times New Roman"/>
          <w:sz w:val="28"/>
          <w:szCs w:val="28"/>
        </w:rPr>
        <w:t>КЦСОН</w:t>
      </w:r>
      <w:proofErr w:type="spellEnd"/>
      <w:r w:rsidRPr="00457E78">
        <w:rPr>
          <w:rFonts w:ascii="Times New Roman" w:hAnsi="Times New Roman" w:cs="Times New Roman"/>
          <w:sz w:val="28"/>
          <w:szCs w:val="28"/>
        </w:rPr>
        <w:t>» Грозненского района по социальному обслуживанию населения Чеченской Республики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E78" w:rsidRDefault="00457E78" w:rsidP="00457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проблем </w:t>
      </w:r>
      <w:r w:rsidRPr="00457E78">
        <w:rPr>
          <w:rFonts w:ascii="Times New Roman" w:hAnsi="Times New Roman" w:cs="Times New Roman"/>
          <w:sz w:val="28"/>
          <w:szCs w:val="28"/>
        </w:rPr>
        <w:t>социальной защиты в Чеченской Республике и пути их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E78" w:rsidRDefault="00457E78" w:rsidP="00457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исследования в данной работе выступает </w:t>
      </w:r>
      <w:proofErr w:type="spellStart"/>
      <w:r w:rsidRPr="00457E78">
        <w:rPr>
          <w:rFonts w:ascii="Times New Roman" w:hAnsi="Times New Roman" w:cs="Times New Roman"/>
          <w:sz w:val="28"/>
          <w:szCs w:val="28"/>
        </w:rPr>
        <w:t>ГКУ</w:t>
      </w:r>
      <w:proofErr w:type="spellEnd"/>
      <w:r w:rsidRPr="00457E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57E78">
        <w:rPr>
          <w:rFonts w:ascii="Times New Roman" w:hAnsi="Times New Roman" w:cs="Times New Roman"/>
          <w:sz w:val="28"/>
          <w:szCs w:val="28"/>
        </w:rPr>
        <w:t>КЦСОН</w:t>
      </w:r>
      <w:proofErr w:type="spellEnd"/>
      <w:r w:rsidRPr="00457E78">
        <w:rPr>
          <w:rFonts w:ascii="Times New Roman" w:hAnsi="Times New Roman" w:cs="Times New Roman"/>
          <w:sz w:val="28"/>
          <w:szCs w:val="28"/>
        </w:rPr>
        <w:t>» Грозненского района Чеченской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E78" w:rsidRDefault="00457E78" w:rsidP="00457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исследования является социальная защита.</w:t>
      </w:r>
    </w:p>
    <w:p w:rsidR="001830C6" w:rsidRDefault="00E30CE5" w:rsidP="00E30C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0CE5">
        <w:rPr>
          <w:rFonts w:ascii="Times New Roman" w:hAnsi="Times New Roman" w:cs="Times New Roman"/>
          <w:sz w:val="28"/>
          <w:szCs w:val="28"/>
        </w:rPr>
        <w:t xml:space="preserve">В данной работе были использованы  следующие работы в области </w:t>
      </w:r>
      <w:r>
        <w:rPr>
          <w:rFonts w:ascii="Times New Roman" w:hAnsi="Times New Roman" w:cs="Times New Roman"/>
          <w:sz w:val="28"/>
          <w:szCs w:val="28"/>
        </w:rPr>
        <w:t>исследования механизма социальной защиты</w:t>
      </w:r>
      <w:r w:rsidRPr="00E30CE5">
        <w:rPr>
          <w:rFonts w:ascii="Times New Roman" w:hAnsi="Times New Roman" w:cs="Times New Roman"/>
          <w:sz w:val="28"/>
          <w:szCs w:val="28"/>
        </w:rPr>
        <w:t xml:space="preserve">: </w:t>
      </w:r>
      <w:r w:rsidR="001830C6" w:rsidRPr="001830C6">
        <w:rPr>
          <w:rFonts w:ascii="Times New Roman" w:hAnsi="Times New Roman" w:cs="Times New Roman"/>
          <w:sz w:val="28"/>
          <w:szCs w:val="28"/>
        </w:rPr>
        <w:t>Андреев</w:t>
      </w:r>
      <w:r w:rsidR="001830C6">
        <w:rPr>
          <w:rFonts w:ascii="Times New Roman" w:hAnsi="Times New Roman" w:cs="Times New Roman"/>
          <w:sz w:val="28"/>
          <w:szCs w:val="28"/>
        </w:rPr>
        <w:t>ой</w:t>
      </w:r>
      <w:r w:rsidR="001830C6" w:rsidRPr="00183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0C6" w:rsidRPr="001830C6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="001830C6" w:rsidRPr="001830C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1830C6" w:rsidRPr="001830C6">
        <w:rPr>
          <w:rFonts w:ascii="Times New Roman" w:hAnsi="Times New Roman" w:cs="Times New Roman"/>
          <w:sz w:val="28"/>
          <w:szCs w:val="28"/>
        </w:rPr>
        <w:t>Суховеев</w:t>
      </w:r>
      <w:r w:rsidR="001830C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1830C6" w:rsidRPr="00183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0C6" w:rsidRPr="001830C6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="001830C6">
        <w:rPr>
          <w:rFonts w:ascii="Times New Roman" w:hAnsi="Times New Roman" w:cs="Times New Roman"/>
          <w:sz w:val="28"/>
          <w:szCs w:val="28"/>
        </w:rPr>
        <w:t xml:space="preserve">., </w:t>
      </w:r>
      <w:r w:rsidR="001830C6" w:rsidRPr="001830C6">
        <w:rPr>
          <w:rFonts w:ascii="Times New Roman" w:hAnsi="Times New Roman" w:cs="Times New Roman"/>
          <w:sz w:val="28"/>
          <w:szCs w:val="28"/>
        </w:rPr>
        <w:t>Кривоносов</w:t>
      </w:r>
      <w:r w:rsidR="001830C6">
        <w:rPr>
          <w:rFonts w:ascii="Times New Roman" w:hAnsi="Times New Roman" w:cs="Times New Roman"/>
          <w:sz w:val="28"/>
          <w:szCs w:val="28"/>
        </w:rPr>
        <w:t>ой</w:t>
      </w:r>
      <w:r w:rsidR="001830C6" w:rsidRPr="00183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0C6" w:rsidRPr="001830C6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="001830C6" w:rsidRPr="001830C6">
        <w:rPr>
          <w:rFonts w:ascii="Times New Roman" w:hAnsi="Times New Roman" w:cs="Times New Roman"/>
          <w:sz w:val="28"/>
          <w:szCs w:val="28"/>
        </w:rPr>
        <w:t>., Сидоров</w:t>
      </w:r>
      <w:r w:rsidR="001830C6">
        <w:rPr>
          <w:rFonts w:ascii="Times New Roman" w:hAnsi="Times New Roman" w:cs="Times New Roman"/>
          <w:sz w:val="28"/>
          <w:szCs w:val="28"/>
        </w:rPr>
        <w:t>ой</w:t>
      </w:r>
      <w:r w:rsidR="001830C6" w:rsidRPr="00183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0C6" w:rsidRPr="001830C6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1830C6" w:rsidRPr="001830C6">
        <w:rPr>
          <w:rFonts w:ascii="Times New Roman" w:hAnsi="Times New Roman" w:cs="Times New Roman"/>
          <w:sz w:val="28"/>
          <w:szCs w:val="28"/>
        </w:rPr>
        <w:t>.</w:t>
      </w:r>
      <w:r w:rsidR="001830C6">
        <w:rPr>
          <w:rFonts w:ascii="Times New Roman" w:hAnsi="Times New Roman" w:cs="Times New Roman"/>
          <w:sz w:val="28"/>
          <w:szCs w:val="28"/>
        </w:rPr>
        <w:t>,</w:t>
      </w:r>
      <w:r w:rsidR="001830C6" w:rsidRPr="001830C6">
        <w:t xml:space="preserve"> </w:t>
      </w:r>
      <w:r w:rsidR="001830C6">
        <w:t xml:space="preserve"> </w:t>
      </w:r>
      <w:r w:rsidR="001830C6" w:rsidRPr="001830C6">
        <w:rPr>
          <w:rFonts w:ascii="Times New Roman" w:hAnsi="Times New Roman" w:cs="Times New Roman"/>
          <w:sz w:val="28"/>
          <w:szCs w:val="28"/>
        </w:rPr>
        <w:t>Кузьмин</w:t>
      </w:r>
      <w:r w:rsidR="001830C6">
        <w:rPr>
          <w:rFonts w:ascii="Times New Roman" w:hAnsi="Times New Roman" w:cs="Times New Roman"/>
          <w:sz w:val="28"/>
          <w:szCs w:val="28"/>
        </w:rPr>
        <w:t>ой</w:t>
      </w:r>
      <w:r w:rsidR="001830C6" w:rsidRPr="00183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0C6" w:rsidRPr="001830C6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="001830C6" w:rsidRPr="001830C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1830C6" w:rsidRPr="001830C6">
        <w:rPr>
          <w:rFonts w:ascii="Times New Roman" w:hAnsi="Times New Roman" w:cs="Times New Roman"/>
          <w:sz w:val="28"/>
          <w:szCs w:val="28"/>
        </w:rPr>
        <w:t>Антохонов</w:t>
      </w:r>
      <w:r w:rsidR="001830C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1830C6" w:rsidRPr="00183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0C6" w:rsidRPr="001830C6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="001830C6" w:rsidRPr="001830C6">
        <w:rPr>
          <w:rFonts w:ascii="Times New Roman" w:hAnsi="Times New Roman" w:cs="Times New Roman"/>
          <w:sz w:val="28"/>
          <w:szCs w:val="28"/>
        </w:rPr>
        <w:t xml:space="preserve">., и др. </w:t>
      </w:r>
    </w:p>
    <w:p w:rsidR="00E30CE5" w:rsidRPr="00E30CE5" w:rsidRDefault="00E30CE5" w:rsidP="00E30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E5">
        <w:rPr>
          <w:rFonts w:ascii="Times New Roman" w:hAnsi="Times New Roman" w:cs="Times New Roman"/>
          <w:sz w:val="28"/>
          <w:szCs w:val="28"/>
        </w:rPr>
        <w:t xml:space="preserve">Теоретической и методологической основой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Pr="00E30CE5">
        <w:rPr>
          <w:rFonts w:ascii="Times New Roman" w:hAnsi="Times New Roman" w:cs="Times New Roman"/>
          <w:sz w:val="28"/>
          <w:szCs w:val="28"/>
        </w:rPr>
        <w:t xml:space="preserve"> работы стали труды ведущих отечественных и зарубежных специалистов, раскрывающие закономерность развития рыночной экономики, основы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E30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 защиты</w:t>
      </w:r>
      <w:r w:rsidRPr="00E30CE5">
        <w:rPr>
          <w:rFonts w:ascii="Times New Roman" w:hAnsi="Times New Roman" w:cs="Times New Roman"/>
          <w:sz w:val="28"/>
          <w:szCs w:val="28"/>
        </w:rPr>
        <w:t xml:space="preserve">, экономические и организационные аспекты </w:t>
      </w:r>
      <w:r>
        <w:rPr>
          <w:rFonts w:ascii="Times New Roman" w:hAnsi="Times New Roman" w:cs="Times New Roman"/>
          <w:sz w:val="28"/>
          <w:szCs w:val="28"/>
        </w:rPr>
        <w:t>механизма социальной защиты</w:t>
      </w:r>
      <w:r w:rsidRPr="00E30C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CE5" w:rsidRPr="00E30CE5" w:rsidRDefault="00E30CE5" w:rsidP="00E30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E5">
        <w:rPr>
          <w:rFonts w:ascii="Times New Roman" w:hAnsi="Times New Roman" w:cs="Times New Roman"/>
          <w:sz w:val="28"/>
          <w:szCs w:val="28"/>
        </w:rPr>
        <w:t xml:space="preserve">В работе использовались федеральные законы, нормативно-правовые акты Российской Федерации, касающиеся </w:t>
      </w:r>
      <w:r>
        <w:rPr>
          <w:rFonts w:ascii="Times New Roman" w:hAnsi="Times New Roman" w:cs="Times New Roman"/>
          <w:sz w:val="28"/>
          <w:szCs w:val="28"/>
        </w:rPr>
        <w:t>предоставления услуг в рамках социальной защиты населения</w:t>
      </w:r>
      <w:r w:rsidRPr="00E30CE5">
        <w:rPr>
          <w:rFonts w:ascii="Times New Roman" w:hAnsi="Times New Roman" w:cs="Times New Roman"/>
          <w:sz w:val="28"/>
          <w:szCs w:val="28"/>
        </w:rPr>
        <w:t xml:space="preserve">, материалы научных конференций и </w:t>
      </w:r>
      <w:r w:rsidRPr="00E30CE5">
        <w:rPr>
          <w:rFonts w:ascii="Times New Roman" w:hAnsi="Times New Roman" w:cs="Times New Roman"/>
          <w:sz w:val="28"/>
          <w:szCs w:val="28"/>
        </w:rPr>
        <w:lastRenderedPageBreak/>
        <w:t>семинаров по изучаемой тематике, материалы периодических изданий,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CE5">
        <w:rPr>
          <w:rFonts w:ascii="Times New Roman" w:hAnsi="Times New Roman" w:cs="Times New Roman"/>
          <w:sz w:val="28"/>
          <w:szCs w:val="28"/>
        </w:rPr>
        <w:t>ГКУ</w:t>
      </w:r>
      <w:proofErr w:type="spellEnd"/>
      <w:r w:rsidRPr="00E30CE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30CE5">
        <w:rPr>
          <w:rFonts w:ascii="Times New Roman" w:hAnsi="Times New Roman" w:cs="Times New Roman"/>
          <w:sz w:val="28"/>
          <w:szCs w:val="28"/>
        </w:rPr>
        <w:t>КЦСОН</w:t>
      </w:r>
      <w:proofErr w:type="spellEnd"/>
      <w:r w:rsidRPr="00E30CE5">
        <w:rPr>
          <w:rFonts w:ascii="Times New Roman" w:hAnsi="Times New Roman" w:cs="Times New Roman"/>
          <w:sz w:val="28"/>
          <w:szCs w:val="28"/>
        </w:rPr>
        <w:t>» Грозненского района по социальному обслуживанию населения Чеченской Республики, а также информация официальных сайтов по вопросам социально-экономическог</w:t>
      </w:r>
      <w:r>
        <w:rPr>
          <w:rFonts w:ascii="Times New Roman" w:hAnsi="Times New Roman" w:cs="Times New Roman"/>
          <w:sz w:val="28"/>
          <w:szCs w:val="28"/>
        </w:rPr>
        <w:t>о развития Российской Федерации</w:t>
      </w:r>
      <w:r w:rsidRPr="00E30C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7E78" w:rsidRDefault="00457E78" w:rsidP="00F3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67E" w:rsidRDefault="00304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67E" w:rsidRDefault="00304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0C6" w:rsidRDefault="00183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0C6" w:rsidRDefault="00183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0C6" w:rsidRDefault="00183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67E" w:rsidRDefault="00304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67E" w:rsidRDefault="00304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67E" w:rsidRDefault="00304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67E" w:rsidRDefault="00304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67E" w:rsidRDefault="00304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67E" w:rsidRDefault="00304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67E" w:rsidRDefault="00304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67E" w:rsidRDefault="00304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67E" w:rsidRDefault="00304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67E" w:rsidRDefault="00304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67E" w:rsidRDefault="00304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67E" w:rsidRDefault="00304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67E" w:rsidRDefault="00304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67E" w:rsidRDefault="00304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67E" w:rsidRDefault="00304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67E" w:rsidRPr="0030467E" w:rsidRDefault="0030467E" w:rsidP="003046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67E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30467E">
        <w:rPr>
          <w:rFonts w:ascii="Times New Roman" w:hAnsi="Times New Roman" w:cs="Times New Roman"/>
          <w:b/>
          <w:sz w:val="28"/>
          <w:szCs w:val="28"/>
        </w:rPr>
        <w:tab/>
        <w:t>Теоретические аспекты социальной защиты, реализуемой на государственном и муниципальном уровнях</w:t>
      </w:r>
    </w:p>
    <w:p w:rsidR="0030467E" w:rsidRPr="0030467E" w:rsidRDefault="0030467E" w:rsidP="003046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67E">
        <w:rPr>
          <w:rFonts w:ascii="Times New Roman" w:hAnsi="Times New Roman" w:cs="Times New Roman"/>
          <w:b/>
          <w:sz w:val="28"/>
          <w:szCs w:val="28"/>
        </w:rPr>
        <w:t>1.1.</w:t>
      </w:r>
      <w:r w:rsidRPr="0030467E">
        <w:rPr>
          <w:rFonts w:ascii="Times New Roman" w:hAnsi="Times New Roman" w:cs="Times New Roman"/>
          <w:b/>
          <w:sz w:val="28"/>
          <w:szCs w:val="28"/>
        </w:rPr>
        <w:tab/>
        <w:t>Понятие и содержание социальной  защиты</w:t>
      </w:r>
    </w:p>
    <w:p w:rsidR="0030467E" w:rsidRDefault="0030467E" w:rsidP="00304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67E" w:rsidRPr="001830C6" w:rsidRDefault="0030467E" w:rsidP="0030467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67E">
        <w:rPr>
          <w:rFonts w:ascii="Times New Roman" w:eastAsia="Calibri" w:hAnsi="Times New Roman" w:cs="Times New Roman"/>
          <w:sz w:val="28"/>
          <w:szCs w:val="28"/>
        </w:rPr>
        <w:t xml:space="preserve">Исследованию института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социальной </w:t>
      </w:r>
      <w:r w:rsidRPr="0030467E">
        <w:rPr>
          <w:rFonts w:ascii="Times New Roman" w:eastAsia="Calibri" w:hAnsi="Times New Roman" w:cs="Times New Roman"/>
          <w:sz w:val="28"/>
          <w:szCs w:val="28"/>
        </w:rPr>
        <w:t>защиты прав человека посвящено достаточно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много научных работ. Социальн</w:t>
      </w:r>
      <w:r w:rsidRPr="0030467E">
        <w:rPr>
          <w:rFonts w:ascii="Times New Roman" w:eastAsia="Calibri" w:hAnsi="Times New Roman" w:cs="Times New Roman"/>
          <w:sz w:val="28"/>
          <w:szCs w:val="28"/>
        </w:rPr>
        <w:t>ая защита представляет собой сложную систему, включающую правовой, социальный, экономический и политический аспекты. Такое определение социально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30467E">
        <w:rPr>
          <w:rFonts w:ascii="Times New Roman" w:eastAsia="Calibri" w:hAnsi="Times New Roman" w:cs="Times New Roman"/>
          <w:sz w:val="28"/>
          <w:szCs w:val="28"/>
        </w:rPr>
        <w:t xml:space="preserve"> защиты дается в работе Н</w:t>
      </w:r>
      <w:r w:rsidRPr="001830C6">
        <w:rPr>
          <w:rFonts w:ascii="Times New Roman" w:eastAsia="Calibri" w:hAnsi="Times New Roman" w:cs="Times New Roman"/>
          <w:sz w:val="28"/>
          <w:szCs w:val="28"/>
        </w:rPr>
        <w:t>. Н. Тарусиной</w:t>
      </w:r>
      <w:r w:rsidR="001830C6" w:rsidRPr="001830C6">
        <w:rPr>
          <w:rFonts w:ascii="Times New Roman" w:eastAsia="Calibri" w:hAnsi="Times New Roman" w:cs="Times New Roman"/>
          <w:sz w:val="28"/>
          <w:szCs w:val="28"/>
        </w:rPr>
        <w:t>. [12</w:t>
      </w:r>
      <w:r w:rsidRPr="001830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830C6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1830C6">
        <w:rPr>
          <w:rFonts w:ascii="Times New Roman" w:eastAsia="Calibri" w:hAnsi="Times New Roman" w:cs="Times New Roman"/>
          <w:sz w:val="28"/>
          <w:szCs w:val="28"/>
        </w:rPr>
        <w:t>. 16]</w:t>
      </w:r>
    </w:p>
    <w:p w:rsidR="0030467E" w:rsidRPr="001830C6" w:rsidRDefault="0030467E" w:rsidP="0030467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0C6">
        <w:rPr>
          <w:rFonts w:ascii="Times New Roman" w:eastAsia="Calibri" w:hAnsi="Times New Roman" w:cs="Times New Roman"/>
          <w:sz w:val="28"/>
          <w:szCs w:val="28"/>
        </w:rPr>
        <w:t xml:space="preserve">Работа </w:t>
      </w:r>
      <w:r w:rsidR="001830C6" w:rsidRPr="001830C6">
        <w:rPr>
          <w:rFonts w:ascii="Times New Roman" w:eastAsia="Calibri" w:hAnsi="Times New Roman" w:cs="Times New Roman"/>
          <w:sz w:val="28"/>
          <w:szCs w:val="28"/>
        </w:rPr>
        <w:t xml:space="preserve"> «Социальная работа» Приступы </w:t>
      </w:r>
      <w:proofErr w:type="spellStart"/>
      <w:r w:rsidR="001830C6" w:rsidRPr="001830C6">
        <w:rPr>
          <w:rFonts w:ascii="Times New Roman" w:eastAsia="Calibri" w:hAnsi="Times New Roman" w:cs="Times New Roman"/>
          <w:sz w:val="28"/>
          <w:szCs w:val="28"/>
        </w:rPr>
        <w:t>Е.Н</w:t>
      </w:r>
      <w:proofErr w:type="spellEnd"/>
      <w:r w:rsidR="001830C6" w:rsidRPr="001830C6">
        <w:rPr>
          <w:rFonts w:ascii="Times New Roman" w:eastAsia="Calibri" w:hAnsi="Times New Roman" w:cs="Times New Roman"/>
          <w:sz w:val="28"/>
          <w:szCs w:val="28"/>
        </w:rPr>
        <w:t>.</w:t>
      </w:r>
      <w:r w:rsidRPr="001830C6">
        <w:rPr>
          <w:rFonts w:ascii="Times New Roman" w:eastAsia="Calibri" w:hAnsi="Times New Roman" w:cs="Times New Roman"/>
          <w:sz w:val="28"/>
          <w:szCs w:val="28"/>
        </w:rPr>
        <w:t>. содержит следующее определение социальной защиты: «это система мер, осуществляемых обществом и государством по обеспечению гарантированных, минимально достаточных условий жизни, поддержанию жизнеобеспечения и деятел</w:t>
      </w:r>
      <w:r w:rsidR="001830C6" w:rsidRPr="001830C6">
        <w:rPr>
          <w:rFonts w:ascii="Times New Roman" w:eastAsia="Calibri" w:hAnsi="Times New Roman" w:cs="Times New Roman"/>
          <w:sz w:val="28"/>
          <w:szCs w:val="28"/>
        </w:rPr>
        <w:t>ьного существования человека».[10</w:t>
      </w:r>
      <w:r w:rsidRPr="001830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830C6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1830C6">
        <w:rPr>
          <w:rFonts w:ascii="Times New Roman" w:eastAsia="Calibri" w:hAnsi="Times New Roman" w:cs="Times New Roman"/>
          <w:sz w:val="28"/>
          <w:szCs w:val="28"/>
        </w:rPr>
        <w:t>. 32]</w:t>
      </w:r>
    </w:p>
    <w:p w:rsidR="0030467E" w:rsidRPr="001830C6" w:rsidRDefault="0030467E" w:rsidP="0030467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830C6">
        <w:rPr>
          <w:rFonts w:ascii="Times New Roman" w:eastAsia="Calibri" w:hAnsi="Times New Roman" w:cs="Times New Roman"/>
          <w:sz w:val="28"/>
          <w:szCs w:val="28"/>
        </w:rPr>
        <w:t>Холостовой</w:t>
      </w:r>
      <w:proofErr w:type="spellEnd"/>
      <w:r w:rsidRPr="001830C6">
        <w:rPr>
          <w:rFonts w:ascii="Times New Roman" w:eastAsia="Calibri" w:hAnsi="Times New Roman" w:cs="Times New Roman"/>
          <w:sz w:val="28"/>
          <w:szCs w:val="28"/>
        </w:rPr>
        <w:t xml:space="preserve"> Е. И. понятие социальной защиты рассматривается как:</w:t>
      </w:r>
    </w:p>
    <w:p w:rsidR="0030467E" w:rsidRPr="0030467E" w:rsidRDefault="0030467E" w:rsidP="0030467E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0C6">
        <w:rPr>
          <w:rFonts w:ascii="Times New Roman" w:eastAsia="Calibri" w:hAnsi="Times New Roman" w:cs="Times New Roman"/>
          <w:sz w:val="28"/>
          <w:szCs w:val="28"/>
        </w:rPr>
        <w:t>система мер</w:t>
      </w:r>
      <w:r w:rsidRPr="003046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467E" w:rsidRPr="0030467E" w:rsidRDefault="0030467E" w:rsidP="0030467E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67E">
        <w:rPr>
          <w:rFonts w:ascii="Times New Roman" w:eastAsia="Calibri" w:hAnsi="Times New Roman" w:cs="Times New Roman"/>
          <w:sz w:val="28"/>
          <w:szCs w:val="28"/>
        </w:rPr>
        <w:t>деятельность государственных органов либо действия субъекта защиты;</w:t>
      </w:r>
    </w:p>
    <w:p w:rsidR="0030467E" w:rsidRPr="0030467E" w:rsidRDefault="0030467E" w:rsidP="0030467E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67E">
        <w:rPr>
          <w:rFonts w:ascii="Times New Roman" w:eastAsia="Calibri" w:hAnsi="Times New Roman" w:cs="Times New Roman"/>
          <w:sz w:val="28"/>
          <w:szCs w:val="28"/>
        </w:rPr>
        <w:t>система юридических норм;</w:t>
      </w:r>
    </w:p>
    <w:p w:rsidR="0030467E" w:rsidRPr="0030467E" w:rsidRDefault="0030467E" w:rsidP="0030467E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67E">
        <w:rPr>
          <w:rFonts w:ascii="Times New Roman" w:eastAsia="Calibri" w:hAnsi="Times New Roman" w:cs="Times New Roman"/>
          <w:sz w:val="28"/>
          <w:szCs w:val="28"/>
        </w:rPr>
        <w:t xml:space="preserve">реализация права на защиту, которое является субъективным правомочием самостоятельного вида. </w:t>
      </w:r>
      <w:r w:rsidR="001830C6">
        <w:rPr>
          <w:rFonts w:ascii="Times New Roman" w:eastAsia="Calibri" w:hAnsi="Times New Roman" w:cs="Times New Roman"/>
          <w:sz w:val="28"/>
          <w:szCs w:val="28"/>
          <w:lang w:val="en-US"/>
        </w:rPr>
        <w:t>[</w:t>
      </w:r>
      <w:r w:rsidR="001830C6">
        <w:rPr>
          <w:rFonts w:ascii="Times New Roman" w:eastAsia="Calibri" w:hAnsi="Times New Roman" w:cs="Times New Roman"/>
          <w:sz w:val="28"/>
          <w:szCs w:val="28"/>
        </w:rPr>
        <w:t>13</w:t>
      </w:r>
      <w:r w:rsidRPr="0030467E">
        <w:rPr>
          <w:rFonts w:ascii="Times New Roman" w:eastAsia="Calibri" w:hAnsi="Times New Roman" w:cs="Times New Roman"/>
          <w:sz w:val="28"/>
          <w:szCs w:val="28"/>
          <w:lang w:val="en-US"/>
        </w:rPr>
        <w:t>, c. 23-24]</w:t>
      </w:r>
    </w:p>
    <w:p w:rsidR="0030467E" w:rsidRDefault="0030467E" w:rsidP="0030467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67E">
        <w:rPr>
          <w:rFonts w:ascii="Times New Roman" w:eastAsia="Calibri" w:hAnsi="Times New Roman" w:cs="Times New Roman"/>
          <w:sz w:val="28"/>
          <w:szCs w:val="28"/>
        </w:rPr>
        <w:t xml:space="preserve"> Таким образом, соци</w:t>
      </w:r>
      <w:r>
        <w:rPr>
          <w:rFonts w:ascii="Times New Roman" w:eastAsia="Calibri" w:hAnsi="Times New Roman" w:cs="Times New Roman"/>
          <w:sz w:val="28"/>
          <w:szCs w:val="28"/>
        </w:rPr>
        <w:t>аль</w:t>
      </w:r>
      <w:r w:rsidR="005F778B">
        <w:rPr>
          <w:rFonts w:ascii="Times New Roman" w:eastAsia="Calibri" w:hAnsi="Times New Roman" w:cs="Times New Roman"/>
          <w:sz w:val="28"/>
          <w:szCs w:val="28"/>
        </w:rPr>
        <w:t>н</w:t>
      </w:r>
      <w:r w:rsidRPr="0030467E">
        <w:rPr>
          <w:rFonts w:ascii="Times New Roman" w:eastAsia="Calibri" w:hAnsi="Times New Roman" w:cs="Times New Roman"/>
          <w:sz w:val="28"/>
          <w:szCs w:val="28"/>
        </w:rPr>
        <w:t xml:space="preserve">ая защита является сложным нормотворческим и правоприменительным процессом, включающим в себя  не только издание нормативных правовых  актов (кодексов, законов, указов, постановлений и др.), но и исполнение всей совокупности нормативных правовых установлений и других политических, экономических,  нравственных, иных норм и мер. Среди </w:t>
      </w:r>
      <w:proofErr w:type="gramStart"/>
      <w:r w:rsidRPr="0030467E">
        <w:rPr>
          <w:rFonts w:ascii="Times New Roman" w:eastAsia="Calibri" w:hAnsi="Times New Roman" w:cs="Times New Roman"/>
          <w:sz w:val="28"/>
          <w:szCs w:val="28"/>
        </w:rPr>
        <w:t>последних</w:t>
      </w:r>
      <w:proofErr w:type="gramEnd"/>
      <w:r w:rsidRPr="0030467E">
        <w:rPr>
          <w:rFonts w:ascii="Times New Roman" w:eastAsia="Calibri" w:hAnsi="Times New Roman" w:cs="Times New Roman"/>
          <w:sz w:val="28"/>
          <w:szCs w:val="28"/>
        </w:rPr>
        <w:t xml:space="preserve"> к числу приоритетных относятся принципы, методы, формы и способы осуществления семейной политики.</w:t>
      </w:r>
    </w:p>
    <w:p w:rsidR="00E30CE5" w:rsidRDefault="00E30CE5" w:rsidP="0030467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Составляющие системы социальной защиты представлены на рисунке 1.1.</w:t>
      </w:r>
    </w:p>
    <w:p w:rsidR="00E30CE5" w:rsidRDefault="00E30CE5" w:rsidP="00E30CE5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58AF2C" wp14:editId="3E1B332E">
            <wp:extent cx="5057775" cy="27317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0374" cy="273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CE5" w:rsidRPr="001830C6" w:rsidRDefault="00E30CE5" w:rsidP="00E30CE5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Рисунок 1.1. – Система социальной защиты населения</w:t>
      </w:r>
      <w:r w:rsidR="001830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0C6" w:rsidRPr="001830C6">
        <w:rPr>
          <w:rFonts w:ascii="Times New Roman" w:eastAsia="Calibri" w:hAnsi="Times New Roman" w:cs="Times New Roman"/>
          <w:sz w:val="28"/>
          <w:szCs w:val="28"/>
        </w:rPr>
        <w:t xml:space="preserve">[10, </w:t>
      </w:r>
      <w:r w:rsidR="001830C6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1830C6" w:rsidRPr="001830C6">
        <w:rPr>
          <w:rFonts w:ascii="Times New Roman" w:eastAsia="Calibri" w:hAnsi="Times New Roman" w:cs="Times New Roman"/>
          <w:sz w:val="28"/>
          <w:szCs w:val="28"/>
        </w:rPr>
        <w:t>. 99]</w:t>
      </w:r>
    </w:p>
    <w:p w:rsidR="005F778B" w:rsidRPr="005F778B" w:rsidRDefault="005F778B" w:rsidP="005F778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78B">
        <w:rPr>
          <w:rFonts w:ascii="Times New Roman" w:eastAsia="Calibri" w:hAnsi="Times New Roman" w:cs="Times New Roman"/>
          <w:sz w:val="28"/>
          <w:szCs w:val="28"/>
        </w:rPr>
        <w:t>Система социальной защиты — это комплекс законодательных актов, мероприятий, а также организаций, обеспечивающих реализацию мер социальной защиты населения, поддержки социально уязвимых слоев населения.</w:t>
      </w:r>
    </w:p>
    <w:p w:rsidR="005F778B" w:rsidRPr="005F778B" w:rsidRDefault="005F778B" w:rsidP="005F778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78B">
        <w:rPr>
          <w:rFonts w:ascii="Times New Roman" w:eastAsia="Calibri" w:hAnsi="Times New Roman" w:cs="Times New Roman"/>
          <w:sz w:val="28"/>
          <w:szCs w:val="28"/>
        </w:rPr>
        <w:t>Она включает в себя:</w:t>
      </w:r>
    </w:p>
    <w:p w:rsidR="005F778B" w:rsidRPr="005F778B" w:rsidRDefault="005F778B" w:rsidP="005F778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78B">
        <w:rPr>
          <w:rFonts w:ascii="Times New Roman" w:eastAsia="Calibri" w:hAnsi="Times New Roman" w:cs="Times New Roman"/>
          <w:sz w:val="28"/>
          <w:szCs w:val="28"/>
        </w:rPr>
        <w:t xml:space="preserve">1. Социальное обеспечение — возникло в России в 20-е годы ХХ в. и означало создание государственной системы материального обеспечения и обслуживания пожилых и нетрудоспособных граждан, а также семей с детьми за счет так называемых общественных фондов потребления. Эта </w:t>
      </w:r>
      <w:proofErr w:type="gramStart"/>
      <w:r w:rsidRPr="005F778B">
        <w:rPr>
          <w:rFonts w:ascii="Times New Roman" w:eastAsia="Calibri" w:hAnsi="Times New Roman" w:cs="Times New Roman"/>
          <w:sz w:val="28"/>
          <w:szCs w:val="28"/>
        </w:rPr>
        <w:t>категория</w:t>
      </w:r>
      <w:proofErr w:type="gramEnd"/>
      <w:r w:rsidRPr="005F778B">
        <w:rPr>
          <w:rFonts w:ascii="Times New Roman" w:eastAsia="Calibri" w:hAnsi="Times New Roman" w:cs="Times New Roman"/>
          <w:sz w:val="28"/>
          <w:szCs w:val="28"/>
        </w:rPr>
        <w:t xml:space="preserve"> по сути идентична категории социальной защиты, однако последняя применяется по отношению к рыночной экономике.</w:t>
      </w:r>
    </w:p>
    <w:p w:rsidR="005F778B" w:rsidRPr="001830C6" w:rsidRDefault="005F778B" w:rsidP="005F778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778B">
        <w:rPr>
          <w:rFonts w:ascii="Times New Roman" w:eastAsia="Calibri" w:hAnsi="Times New Roman" w:cs="Times New Roman"/>
          <w:sz w:val="28"/>
          <w:szCs w:val="28"/>
        </w:rPr>
        <w:t>Помимо пенсий (по старости, инвалидности и пр.) к социальному обеспечению относились пособия по временной нетрудоспособности и родам, по уходу за ребенком в возрасте до года, помощь семьям в содержании и воспитании детей (бесплатные или на льготных условиях ясли, детские сады, интернаты, пионерские лагеря и пр.), семейные пособия, содержание нетрудоспособных в специальных организациях (домах престарелых и пр.), бесплатная или на льготных</w:t>
      </w:r>
      <w:proofErr w:type="gramEnd"/>
      <w:r w:rsidRPr="005F77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F778B">
        <w:rPr>
          <w:rFonts w:ascii="Times New Roman" w:eastAsia="Calibri" w:hAnsi="Times New Roman" w:cs="Times New Roman"/>
          <w:sz w:val="28"/>
          <w:szCs w:val="28"/>
        </w:rPr>
        <w:t>условиях</w:t>
      </w:r>
      <w:proofErr w:type="gramEnd"/>
      <w:r w:rsidRPr="005F778B">
        <w:rPr>
          <w:rFonts w:ascii="Times New Roman" w:eastAsia="Calibri" w:hAnsi="Times New Roman" w:cs="Times New Roman"/>
          <w:sz w:val="28"/>
          <w:szCs w:val="28"/>
        </w:rPr>
        <w:t xml:space="preserve"> протезная помощь, </w:t>
      </w:r>
      <w:r w:rsidRPr="005F778B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предоставление инвалидам средств передвижения, профессиональное обучение инвалидов, различные льготы семьям инвалидов. При переходе к рынку система социального обеспечения в значительной мере перестала выполнять свои функции, однако часть ее элементов вошла в современную систему социальной защиты населения.</w:t>
      </w:r>
      <w:r w:rsidR="001830C6" w:rsidRPr="001830C6">
        <w:rPr>
          <w:rFonts w:ascii="Times New Roman" w:eastAsia="Calibri" w:hAnsi="Times New Roman" w:cs="Times New Roman"/>
          <w:sz w:val="28"/>
          <w:szCs w:val="28"/>
        </w:rPr>
        <w:t xml:space="preserve">[12, </w:t>
      </w:r>
      <w:r w:rsidR="001830C6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1830C6" w:rsidRPr="001830C6">
        <w:rPr>
          <w:rFonts w:ascii="Times New Roman" w:eastAsia="Calibri" w:hAnsi="Times New Roman" w:cs="Times New Roman"/>
          <w:sz w:val="28"/>
          <w:szCs w:val="28"/>
        </w:rPr>
        <w:t>. 54]</w:t>
      </w:r>
    </w:p>
    <w:p w:rsidR="005F778B" w:rsidRPr="005F778B" w:rsidRDefault="005F778B" w:rsidP="005F778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78B">
        <w:rPr>
          <w:rFonts w:ascii="Times New Roman" w:eastAsia="Calibri" w:hAnsi="Times New Roman" w:cs="Times New Roman"/>
          <w:sz w:val="28"/>
          <w:szCs w:val="28"/>
        </w:rPr>
        <w:t>2. Социальные гарантии — предоставление социальных благ и услуг гражданам без учета трудового вклада и проверки нуждаемости на основе принципа распределения по потребностям имеющихся общественных ресурсов этих благ. В нашей стране к социальным гарантиям относят:</w:t>
      </w:r>
    </w:p>
    <w:p w:rsidR="005F778B" w:rsidRPr="005F778B" w:rsidRDefault="005F778B" w:rsidP="005F778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F778B">
        <w:rPr>
          <w:rFonts w:ascii="Times New Roman" w:eastAsia="Calibri" w:hAnsi="Times New Roman" w:cs="Times New Roman"/>
          <w:sz w:val="28"/>
          <w:szCs w:val="28"/>
        </w:rPr>
        <w:t>гарантированное бесплатное медицинское обслуживание;</w:t>
      </w:r>
    </w:p>
    <w:p w:rsidR="005F778B" w:rsidRPr="005F778B" w:rsidRDefault="005F778B" w:rsidP="005F778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F778B">
        <w:rPr>
          <w:rFonts w:ascii="Times New Roman" w:eastAsia="Calibri" w:hAnsi="Times New Roman" w:cs="Times New Roman"/>
          <w:sz w:val="28"/>
          <w:szCs w:val="28"/>
        </w:rPr>
        <w:t>общедоступность и бесплатность образования;</w:t>
      </w:r>
    </w:p>
    <w:p w:rsidR="005F778B" w:rsidRPr="005F778B" w:rsidRDefault="005F778B" w:rsidP="005F778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F778B">
        <w:rPr>
          <w:rFonts w:ascii="Times New Roman" w:eastAsia="Calibri" w:hAnsi="Times New Roman" w:cs="Times New Roman"/>
          <w:sz w:val="28"/>
          <w:szCs w:val="28"/>
        </w:rPr>
        <w:t xml:space="preserve">минимальный </w:t>
      </w:r>
      <w:proofErr w:type="gramStart"/>
      <w:r w:rsidRPr="005F778B">
        <w:rPr>
          <w:rFonts w:ascii="Times New Roman" w:eastAsia="Calibri" w:hAnsi="Times New Roman" w:cs="Times New Roman"/>
          <w:sz w:val="28"/>
          <w:szCs w:val="28"/>
        </w:rPr>
        <w:t>размер оплаты труда</w:t>
      </w:r>
      <w:proofErr w:type="gramEnd"/>
      <w:r w:rsidRPr="005F77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F778B" w:rsidRPr="005F778B" w:rsidRDefault="005F778B" w:rsidP="005F778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F778B">
        <w:rPr>
          <w:rFonts w:ascii="Times New Roman" w:eastAsia="Calibri" w:hAnsi="Times New Roman" w:cs="Times New Roman"/>
          <w:sz w:val="28"/>
          <w:szCs w:val="28"/>
        </w:rPr>
        <w:t>минимальный размер пенсии, стипендии;</w:t>
      </w:r>
    </w:p>
    <w:p w:rsidR="005F778B" w:rsidRPr="005F778B" w:rsidRDefault="005F778B" w:rsidP="005F778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F778B">
        <w:rPr>
          <w:rFonts w:ascii="Times New Roman" w:eastAsia="Calibri" w:hAnsi="Times New Roman" w:cs="Times New Roman"/>
          <w:sz w:val="28"/>
          <w:szCs w:val="28"/>
        </w:rPr>
        <w:t>социальные пенсии (инвалидам с детства; детям-инвалидам; инвалидам, не имеющим трудового стажа; детям, потерявшим одного или обоих родителей; лицам, старше 65 (мужчины) и 60 (женщины) лет, не имеющим трудового стажа);</w:t>
      </w:r>
      <w:proofErr w:type="gramEnd"/>
    </w:p>
    <w:p w:rsidR="005F778B" w:rsidRPr="005F778B" w:rsidRDefault="005F778B" w:rsidP="005F778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F778B">
        <w:rPr>
          <w:rFonts w:ascii="Times New Roman" w:eastAsia="Calibri" w:hAnsi="Times New Roman" w:cs="Times New Roman"/>
          <w:sz w:val="28"/>
          <w:szCs w:val="28"/>
        </w:rPr>
        <w:t>пособия при рождении ребенка, на период по уходу за ребенком до достижения им возраста 1,5 лет, до 16 лет;</w:t>
      </w:r>
    </w:p>
    <w:p w:rsidR="005F778B" w:rsidRDefault="005F778B" w:rsidP="005F778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F778B">
        <w:rPr>
          <w:rFonts w:ascii="Times New Roman" w:eastAsia="Calibri" w:hAnsi="Times New Roman" w:cs="Times New Roman"/>
          <w:sz w:val="28"/>
          <w:szCs w:val="28"/>
        </w:rPr>
        <w:t>ритуальное пособие на погребение и некоторые другие.</w:t>
      </w:r>
    </w:p>
    <w:p w:rsidR="005F778B" w:rsidRPr="005F778B" w:rsidRDefault="005F778B" w:rsidP="005F778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78B">
        <w:rPr>
          <w:rFonts w:ascii="Times New Roman" w:eastAsia="Calibri" w:hAnsi="Times New Roman" w:cs="Times New Roman"/>
          <w:sz w:val="28"/>
          <w:szCs w:val="28"/>
        </w:rPr>
        <w:t>Работа, направленная на оказание помощи, поддержки и защиты людей, и, прежде всего, социально слабых слоев общества, называется социальной работой.</w:t>
      </w:r>
    </w:p>
    <w:p w:rsidR="005F778B" w:rsidRPr="005F778B" w:rsidRDefault="005F778B" w:rsidP="005F778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778B">
        <w:rPr>
          <w:rFonts w:ascii="Times New Roman" w:eastAsia="Calibri" w:hAnsi="Times New Roman" w:cs="Times New Roman"/>
          <w:sz w:val="28"/>
          <w:szCs w:val="28"/>
        </w:rPr>
        <w:t>Объектом социальной работы являются люди, нуждающиеся в посторонней помощи: старики, пенсионеры, инвалиды, тяжелобол</w:t>
      </w:r>
      <w:r>
        <w:rPr>
          <w:rFonts w:ascii="Times New Roman" w:eastAsia="Calibri" w:hAnsi="Times New Roman" w:cs="Times New Roman"/>
          <w:sz w:val="28"/>
          <w:szCs w:val="28"/>
        </w:rPr>
        <w:t>ьные, дети; люди, попавшие в тя</w:t>
      </w:r>
      <w:r w:rsidRPr="005F778B">
        <w:rPr>
          <w:rFonts w:ascii="Times New Roman" w:eastAsia="Calibri" w:hAnsi="Times New Roman" w:cs="Times New Roman"/>
          <w:sz w:val="28"/>
          <w:szCs w:val="28"/>
        </w:rPr>
        <w:t>желую жизненную ситуацию: безработные, наркоманы, подростки, попавшие в дурную компанию, неполные семьи, осужденные и отбывшие наказание, беженцы и переселенцы и пр.</w:t>
      </w:r>
      <w:proofErr w:type="gramEnd"/>
    </w:p>
    <w:p w:rsidR="005F778B" w:rsidRDefault="005F778B" w:rsidP="005F778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78B">
        <w:rPr>
          <w:rFonts w:ascii="Times New Roman" w:eastAsia="Calibri" w:hAnsi="Times New Roman" w:cs="Times New Roman"/>
          <w:sz w:val="28"/>
          <w:szCs w:val="28"/>
        </w:rPr>
        <w:t xml:space="preserve">Субъекты социальной работы — те организации и люди, которые ведут эту работу. Это государство в целом, осуществляющее социальную политику </w:t>
      </w:r>
      <w:r w:rsidRPr="005F778B">
        <w:rPr>
          <w:rFonts w:ascii="Times New Roman" w:eastAsia="Calibri" w:hAnsi="Times New Roman" w:cs="Times New Roman"/>
          <w:sz w:val="28"/>
          <w:szCs w:val="28"/>
        </w:rPr>
        <w:lastRenderedPageBreak/>
        <w:t>через государственные органы социальной защиты. Это общественные организации: Российская ассоциация социальных служб, Ассоциация социальных педагогов и социальных работников и др. Это благотворительные организации и общества милосердия типа Красного Креста и Красного Полумесяца.</w:t>
      </w:r>
    </w:p>
    <w:p w:rsidR="0067089A" w:rsidRPr="001830C6" w:rsidRDefault="0067089A" w:rsidP="005F77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89A">
        <w:rPr>
          <w:rFonts w:ascii="Times New Roman" w:hAnsi="Times New Roman" w:cs="Times New Roman"/>
          <w:sz w:val="28"/>
          <w:szCs w:val="28"/>
        </w:rPr>
        <w:t>Все большее значение приобретает изучение региональной</w:t>
      </w:r>
      <w:r w:rsidRPr="0067089A">
        <w:rPr>
          <w:rFonts w:ascii="Times New Roman" w:hAnsi="Times New Roman" w:cs="Times New Roman"/>
          <w:sz w:val="28"/>
          <w:szCs w:val="28"/>
        </w:rPr>
        <w:br/>
        <w:t>специфики. Особое место пр</w:t>
      </w:r>
      <w:r>
        <w:rPr>
          <w:rFonts w:ascii="Times New Roman" w:hAnsi="Times New Roman" w:cs="Times New Roman"/>
          <w:sz w:val="28"/>
          <w:szCs w:val="28"/>
        </w:rPr>
        <w:t>инадлежит экономическим особен</w:t>
      </w:r>
      <w:r w:rsidRPr="0067089A">
        <w:rPr>
          <w:rFonts w:ascii="Times New Roman" w:hAnsi="Times New Roman" w:cs="Times New Roman"/>
          <w:sz w:val="28"/>
          <w:szCs w:val="28"/>
        </w:rPr>
        <w:t>ностям формирования и реализации мер социальной защиты в</w:t>
      </w:r>
      <w:r w:rsidRPr="0067089A">
        <w:rPr>
          <w:rFonts w:ascii="Times New Roman" w:hAnsi="Times New Roman" w:cs="Times New Roman"/>
          <w:sz w:val="28"/>
          <w:szCs w:val="28"/>
        </w:rPr>
        <w:br/>
        <w:t>субъектах Российской Федерац</w:t>
      </w:r>
      <w:r>
        <w:rPr>
          <w:rFonts w:ascii="Times New Roman" w:hAnsi="Times New Roman" w:cs="Times New Roman"/>
          <w:sz w:val="28"/>
          <w:szCs w:val="28"/>
        </w:rPr>
        <w:t>ии, имеющих возможность при на</w:t>
      </w:r>
      <w:r w:rsidRPr="0067089A">
        <w:rPr>
          <w:rFonts w:ascii="Times New Roman" w:hAnsi="Times New Roman" w:cs="Times New Roman"/>
          <w:sz w:val="28"/>
          <w:szCs w:val="28"/>
        </w:rPr>
        <w:t>личии ресурсов устанавливат</w:t>
      </w:r>
      <w:r>
        <w:rPr>
          <w:rFonts w:ascii="Times New Roman" w:hAnsi="Times New Roman" w:cs="Times New Roman"/>
          <w:sz w:val="28"/>
          <w:szCs w:val="28"/>
        </w:rPr>
        <w:t>ь дополнительные социальные га</w:t>
      </w:r>
      <w:r w:rsidRPr="0067089A">
        <w:rPr>
          <w:rFonts w:ascii="Times New Roman" w:hAnsi="Times New Roman" w:cs="Times New Roman"/>
          <w:sz w:val="28"/>
          <w:szCs w:val="28"/>
        </w:rPr>
        <w:t>рантии. В зависимости от состояния экономики субъекта должна</w:t>
      </w:r>
      <w:r w:rsidRPr="0067089A">
        <w:rPr>
          <w:rFonts w:ascii="Times New Roman" w:hAnsi="Times New Roman" w:cs="Times New Roman"/>
          <w:sz w:val="28"/>
          <w:szCs w:val="28"/>
        </w:rPr>
        <w:br/>
        <w:t>определяться и возможность наделения его соответствующими</w:t>
      </w:r>
      <w:r w:rsidRPr="0067089A">
        <w:rPr>
          <w:rFonts w:ascii="Times New Roman" w:hAnsi="Times New Roman" w:cs="Times New Roman"/>
          <w:sz w:val="28"/>
          <w:szCs w:val="28"/>
        </w:rPr>
        <w:br/>
        <w:t>полномочиями в области социальной защиты. В свою очередь,</w:t>
      </w:r>
      <w:r w:rsidRPr="0067089A">
        <w:rPr>
          <w:rFonts w:ascii="Times New Roman" w:hAnsi="Times New Roman" w:cs="Times New Roman"/>
          <w:sz w:val="28"/>
          <w:szCs w:val="28"/>
        </w:rPr>
        <w:br/>
        <w:t>экономическое состояние региона обусловливает активность не</w:t>
      </w:r>
      <w:r w:rsidRPr="0067089A">
        <w:rPr>
          <w:rFonts w:ascii="Times New Roman" w:hAnsi="Times New Roman" w:cs="Times New Roman"/>
          <w:sz w:val="28"/>
          <w:szCs w:val="28"/>
        </w:rPr>
        <w:br/>
        <w:t>государственных субъектов, а значит, и их влияние на соц</w:t>
      </w:r>
      <w:r>
        <w:rPr>
          <w:rFonts w:ascii="Times New Roman" w:hAnsi="Times New Roman" w:cs="Times New Roman"/>
          <w:sz w:val="28"/>
          <w:szCs w:val="28"/>
        </w:rPr>
        <w:t>иальную</w:t>
      </w:r>
      <w:r>
        <w:rPr>
          <w:rFonts w:ascii="Times New Roman" w:hAnsi="Times New Roman" w:cs="Times New Roman"/>
          <w:sz w:val="28"/>
          <w:szCs w:val="28"/>
        </w:rPr>
        <w:br/>
        <w:t>защищенность населения.</w:t>
      </w:r>
      <w:r w:rsidR="001830C6" w:rsidRPr="001830C6">
        <w:rPr>
          <w:rFonts w:ascii="Times New Roman" w:hAnsi="Times New Roman" w:cs="Times New Roman"/>
          <w:sz w:val="28"/>
          <w:szCs w:val="28"/>
        </w:rPr>
        <w:t xml:space="preserve">[11, </w:t>
      </w:r>
      <w:r w:rsidR="001830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830C6" w:rsidRPr="001830C6">
        <w:rPr>
          <w:rFonts w:ascii="Times New Roman" w:hAnsi="Times New Roman" w:cs="Times New Roman"/>
          <w:sz w:val="28"/>
          <w:szCs w:val="28"/>
        </w:rPr>
        <w:t>. 87]</w:t>
      </w:r>
    </w:p>
    <w:p w:rsidR="0067089A" w:rsidRDefault="0067089A" w:rsidP="005F77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89A">
        <w:rPr>
          <w:rFonts w:ascii="Times New Roman" w:hAnsi="Times New Roman" w:cs="Times New Roman"/>
          <w:sz w:val="28"/>
          <w:szCs w:val="28"/>
        </w:rPr>
        <w:t>Региональные демографические особенности также определяют</w:t>
      </w:r>
      <w:r w:rsidRPr="0067089A">
        <w:rPr>
          <w:rFonts w:ascii="Times New Roman" w:hAnsi="Times New Roman" w:cs="Times New Roman"/>
          <w:sz w:val="28"/>
          <w:szCs w:val="28"/>
        </w:rPr>
        <w:br/>
        <w:t>необходимость принятия мер социальной</w:t>
      </w:r>
      <w:r>
        <w:rPr>
          <w:rFonts w:ascii="Times New Roman" w:hAnsi="Times New Roman" w:cs="Times New Roman"/>
          <w:sz w:val="28"/>
          <w:szCs w:val="28"/>
        </w:rPr>
        <w:t xml:space="preserve"> защиты. Снижение рож</w:t>
      </w:r>
      <w:r w:rsidRPr="0067089A">
        <w:rPr>
          <w:rFonts w:ascii="Times New Roman" w:hAnsi="Times New Roman" w:cs="Times New Roman"/>
          <w:sz w:val="28"/>
          <w:szCs w:val="28"/>
        </w:rPr>
        <w:t>даемости, рост смертности, сокр</w:t>
      </w:r>
      <w:r>
        <w:rPr>
          <w:rFonts w:ascii="Times New Roman" w:hAnsi="Times New Roman" w:cs="Times New Roman"/>
          <w:sz w:val="28"/>
          <w:szCs w:val="28"/>
        </w:rPr>
        <w:t>ащение населения в трудоспособ</w:t>
      </w:r>
      <w:r w:rsidRPr="0067089A">
        <w:rPr>
          <w:rFonts w:ascii="Times New Roman" w:hAnsi="Times New Roman" w:cs="Times New Roman"/>
          <w:sz w:val="28"/>
          <w:szCs w:val="28"/>
        </w:rPr>
        <w:t>ном возрасте, активизация трудовой миграции требуют адекватных</w:t>
      </w:r>
      <w:r w:rsidRPr="0067089A">
        <w:rPr>
          <w:rFonts w:ascii="Times New Roman" w:hAnsi="Times New Roman" w:cs="Times New Roman"/>
          <w:sz w:val="28"/>
          <w:szCs w:val="28"/>
        </w:rPr>
        <w:br/>
        <w:t>мер в области социальной защиты населения. С учетом того, что</w:t>
      </w:r>
      <w:r w:rsidRPr="0067089A">
        <w:rPr>
          <w:rFonts w:ascii="Times New Roman" w:hAnsi="Times New Roman" w:cs="Times New Roman"/>
          <w:sz w:val="28"/>
          <w:szCs w:val="28"/>
        </w:rPr>
        <w:br/>
        <w:t>демографические процессы даже в пределах одно</w:t>
      </w:r>
      <w:r>
        <w:rPr>
          <w:rFonts w:ascii="Times New Roman" w:hAnsi="Times New Roman" w:cs="Times New Roman"/>
          <w:sz w:val="28"/>
          <w:szCs w:val="28"/>
        </w:rPr>
        <w:t>го субъекта от</w:t>
      </w:r>
      <w:r w:rsidRPr="0067089A">
        <w:rPr>
          <w:rFonts w:ascii="Times New Roman" w:hAnsi="Times New Roman" w:cs="Times New Roman"/>
          <w:sz w:val="28"/>
          <w:szCs w:val="28"/>
        </w:rPr>
        <w:t xml:space="preserve">личаются весьма существенно, </w:t>
      </w:r>
      <w:r>
        <w:rPr>
          <w:rFonts w:ascii="Times New Roman" w:hAnsi="Times New Roman" w:cs="Times New Roman"/>
          <w:sz w:val="28"/>
          <w:szCs w:val="28"/>
        </w:rPr>
        <w:t>указанные аспекты должны иссле</w:t>
      </w:r>
      <w:r w:rsidRPr="0067089A">
        <w:rPr>
          <w:rFonts w:ascii="Times New Roman" w:hAnsi="Times New Roman" w:cs="Times New Roman"/>
          <w:sz w:val="28"/>
          <w:szCs w:val="28"/>
        </w:rPr>
        <w:t>доваться как в регионе, так и в его территориальных образованиях.</w:t>
      </w:r>
      <w:r w:rsidRPr="0067089A">
        <w:rPr>
          <w:rFonts w:ascii="Times New Roman" w:hAnsi="Times New Roman" w:cs="Times New Roman"/>
          <w:sz w:val="28"/>
          <w:szCs w:val="28"/>
        </w:rPr>
        <w:br/>
        <w:t>Для объективного изучения социальной защиты региона важен и</w:t>
      </w:r>
      <w:r w:rsidRPr="0067089A">
        <w:rPr>
          <w:rFonts w:ascii="Times New Roman" w:hAnsi="Times New Roman" w:cs="Times New Roman"/>
          <w:sz w:val="28"/>
          <w:szCs w:val="28"/>
        </w:rPr>
        <w:br/>
        <w:t>учет национальных и религиозных традиций, оказывающих</w:t>
      </w:r>
      <w:r>
        <w:rPr>
          <w:rFonts w:ascii="Times New Roman" w:hAnsi="Times New Roman" w:cs="Times New Roman"/>
          <w:sz w:val="28"/>
          <w:szCs w:val="28"/>
        </w:rPr>
        <w:t xml:space="preserve"> замет</w:t>
      </w:r>
      <w:r w:rsidRPr="0067089A">
        <w:rPr>
          <w:rFonts w:ascii="Times New Roman" w:hAnsi="Times New Roman" w:cs="Times New Roman"/>
          <w:sz w:val="28"/>
          <w:szCs w:val="28"/>
        </w:rPr>
        <w:t>ное влияние на оказание благот</w:t>
      </w:r>
      <w:r>
        <w:rPr>
          <w:rFonts w:ascii="Times New Roman" w:hAnsi="Times New Roman" w:cs="Times New Roman"/>
          <w:sz w:val="28"/>
          <w:szCs w:val="28"/>
        </w:rPr>
        <w:t>ворительной помощи, содействую</w:t>
      </w:r>
      <w:r w:rsidRPr="0067089A">
        <w:rPr>
          <w:rFonts w:ascii="Times New Roman" w:hAnsi="Times New Roman" w:cs="Times New Roman"/>
          <w:sz w:val="28"/>
          <w:szCs w:val="28"/>
        </w:rPr>
        <w:t>щих развитию взаимопомощи, особенно в сельской местности.</w:t>
      </w:r>
    </w:p>
    <w:p w:rsidR="0067089A" w:rsidRDefault="0067089A" w:rsidP="005F77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89A">
        <w:rPr>
          <w:rFonts w:ascii="Times New Roman" w:hAnsi="Times New Roman" w:cs="Times New Roman"/>
          <w:sz w:val="28"/>
          <w:szCs w:val="28"/>
        </w:rPr>
        <w:t>Для более полного учета региональных особенностей системы</w:t>
      </w:r>
      <w:r w:rsidRPr="0067089A">
        <w:rPr>
          <w:rFonts w:ascii="Times New Roman" w:hAnsi="Times New Roman" w:cs="Times New Roman"/>
          <w:sz w:val="28"/>
          <w:szCs w:val="28"/>
        </w:rPr>
        <w:br/>
        <w:t>социальной защиты, в том числе различного уровня активности</w:t>
      </w:r>
      <w:r w:rsidRPr="0067089A">
        <w:rPr>
          <w:rFonts w:ascii="Times New Roman" w:hAnsi="Times New Roman" w:cs="Times New Roman"/>
          <w:sz w:val="28"/>
          <w:szCs w:val="28"/>
        </w:rPr>
        <w:br/>
      </w:r>
      <w:r w:rsidRPr="0067089A">
        <w:rPr>
          <w:rFonts w:ascii="Times New Roman" w:hAnsi="Times New Roman" w:cs="Times New Roman"/>
          <w:sz w:val="28"/>
          <w:szCs w:val="28"/>
        </w:rPr>
        <w:lastRenderedPageBreak/>
        <w:t>ее субъектов, представляется необходимым рассмотреть вопрос о</w:t>
      </w:r>
      <w:r w:rsidRPr="0067089A">
        <w:rPr>
          <w:rFonts w:ascii="Times New Roman" w:hAnsi="Times New Roman" w:cs="Times New Roman"/>
          <w:sz w:val="28"/>
          <w:szCs w:val="28"/>
        </w:rPr>
        <w:br/>
        <w:t>введении некоего интегрального показателя, позволяющего судить</w:t>
      </w:r>
      <w:r w:rsidRPr="0067089A">
        <w:rPr>
          <w:rFonts w:ascii="Times New Roman" w:hAnsi="Times New Roman" w:cs="Times New Roman"/>
          <w:sz w:val="28"/>
          <w:szCs w:val="28"/>
        </w:rPr>
        <w:br/>
        <w:t>об эффективности организации социальной защиты населения и о</w:t>
      </w:r>
      <w:r w:rsidRPr="0067089A">
        <w:rPr>
          <w:rFonts w:ascii="Times New Roman" w:hAnsi="Times New Roman" w:cs="Times New Roman"/>
          <w:sz w:val="28"/>
          <w:szCs w:val="28"/>
        </w:rPr>
        <w:br/>
        <w:t>качестве государственного упра</w:t>
      </w:r>
      <w:r>
        <w:rPr>
          <w:rFonts w:ascii="Times New Roman" w:hAnsi="Times New Roman" w:cs="Times New Roman"/>
          <w:sz w:val="28"/>
          <w:szCs w:val="28"/>
        </w:rPr>
        <w:t>вления в системе социальной за</w:t>
      </w:r>
      <w:r w:rsidRPr="0067089A">
        <w:rPr>
          <w:rFonts w:ascii="Times New Roman" w:hAnsi="Times New Roman" w:cs="Times New Roman"/>
          <w:sz w:val="28"/>
          <w:szCs w:val="28"/>
        </w:rPr>
        <w:t>щиты. В настоящее время отсутствуют критерии оценки активности</w:t>
      </w:r>
      <w:r w:rsidRPr="0067089A">
        <w:rPr>
          <w:rFonts w:ascii="Times New Roman" w:hAnsi="Times New Roman" w:cs="Times New Roman"/>
          <w:sz w:val="28"/>
          <w:szCs w:val="28"/>
        </w:rPr>
        <w:br/>
        <w:t>других субъектов в области социальной защиты – работодателей,</w:t>
      </w:r>
      <w:r w:rsidRPr="0067089A">
        <w:rPr>
          <w:rFonts w:ascii="Times New Roman" w:hAnsi="Times New Roman" w:cs="Times New Roman"/>
          <w:sz w:val="28"/>
          <w:szCs w:val="28"/>
        </w:rPr>
        <w:br/>
        <w:t>общественных организаций, о</w:t>
      </w:r>
      <w:r>
        <w:rPr>
          <w:rFonts w:ascii="Times New Roman" w:hAnsi="Times New Roman" w:cs="Times New Roman"/>
          <w:sz w:val="28"/>
          <w:szCs w:val="28"/>
        </w:rPr>
        <w:t>рганов местного самоуправления.</w:t>
      </w:r>
    </w:p>
    <w:p w:rsidR="0067089A" w:rsidRPr="0067089A" w:rsidRDefault="0067089A" w:rsidP="005F77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89A">
        <w:rPr>
          <w:rFonts w:ascii="Times New Roman" w:hAnsi="Times New Roman" w:cs="Times New Roman"/>
          <w:sz w:val="28"/>
          <w:szCs w:val="28"/>
        </w:rPr>
        <w:t>Актуальным также является определение степени удовлетворенности населения организацией социальной защиты или его социального недовольства.</w:t>
      </w:r>
    </w:p>
    <w:p w:rsidR="0067089A" w:rsidRPr="0067089A" w:rsidRDefault="0067089A" w:rsidP="005F77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89A">
        <w:rPr>
          <w:rFonts w:ascii="Times New Roman" w:hAnsi="Times New Roman" w:cs="Times New Roman"/>
          <w:sz w:val="28"/>
          <w:szCs w:val="28"/>
        </w:rPr>
        <w:t>Предлагаемый метод комплексной оценки социальной защищенности населения призван устранить отмеченные недостатки,</w:t>
      </w:r>
      <w:r w:rsidRPr="0067089A">
        <w:rPr>
          <w:rFonts w:ascii="Times New Roman" w:hAnsi="Times New Roman" w:cs="Times New Roman"/>
          <w:sz w:val="28"/>
          <w:szCs w:val="28"/>
        </w:rPr>
        <w:br/>
        <w:t>учесть последние изменения, систематизировать имеющиеся и</w:t>
      </w:r>
      <w:r w:rsidRPr="0067089A">
        <w:rPr>
          <w:rFonts w:ascii="Times New Roman" w:hAnsi="Times New Roman" w:cs="Times New Roman"/>
          <w:sz w:val="28"/>
          <w:szCs w:val="28"/>
        </w:rPr>
        <w:br/>
        <w:t>ввести новые критерии оценки функциональных и качественных</w:t>
      </w:r>
      <w:r w:rsidRPr="0067089A">
        <w:rPr>
          <w:rFonts w:ascii="Times New Roman" w:hAnsi="Times New Roman" w:cs="Times New Roman"/>
          <w:sz w:val="28"/>
          <w:szCs w:val="28"/>
        </w:rPr>
        <w:br/>
        <w:t>характеристик организации социальной защиты населения. Здесь</w:t>
      </w:r>
      <w:r w:rsidRPr="0067089A">
        <w:rPr>
          <w:rFonts w:ascii="Times New Roman" w:hAnsi="Times New Roman" w:cs="Times New Roman"/>
          <w:sz w:val="28"/>
          <w:szCs w:val="28"/>
        </w:rPr>
        <w:br/>
        <w:t>важно учитывать, что критерии обозначают объективную направленность эффективности, а показатели оценивают достигнутый</w:t>
      </w:r>
      <w:r w:rsidRPr="0067089A">
        <w:rPr>
          <w:rFonts w:ascii="Times New Roman" w:hAnsi="Times New Roman" w:cs="Times New Roman"/>
          <w:sz w:val="28"/>
          <w:szCs w:val="28"/>
        </w:rPr>
        <w:br/>
        <w:t>ее уровень; критерии имеют нормативный характер, а показатели</w:t>
      </w:r>
      <w:r w:rsidRPr="0067089A">
        <w:rPr>
          <w:rFonts w:ascii="Times New Roman" w:hAnsi="Times New Roman" w:cs="Times New Roman"/>
          <w:sz w:val="28"/>
          <w:szCs w:val="28"/>
        </w:rPr>
        <w:br/>
        <w:t xml:space="preserve">фиксируют достигнутый уровень. </w:t>
      </w:r>
    </w:p>
    <w:p w:rsidR="0067089A" w:rsidRPr="0067089A" w:rsidRDefault="0067089A" w:rsidP="006708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89A">
        <w:rPr>
          <w:rFonts w:ascii="Times New Roman" w:hAnsi="Times New Roman" w:cs="Times New Roman"/>
          <w:sz w:val="28"/>
          <w:szCs w:val="28"/>
        </w:rPr>
        <w:t>Считаем целесообразным выделить следующие четыре основные группы показателей.</w:t>
      </w:r>
    </w:p>
    <w:p w:rsidR="0067089A" w:rsidRPr="0067089A" w:rsidRDefault="0067089A" w:rsidP="0067089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9A">
        <w:rPr>
          <w:rFonts w:ascii="Times New Roman" w:hAnsi="Times New Roman" w:cs="Times New Roman"/>
          <w:bCs/>
          <w:sz w:val="28"/>
          <w:szCs w:val="28"/>
        </w:rPr>
        <w:t xml:space="preserve">Обеспеченность системы социальной защиты ресурсами и инфраструктурой. </w:t>
      </w:r>
      <w:proofErr w:type="gramStart"/>
      <w:r w:rsidRPr="0067089A">
        <w:rPr>
          <w:rFonts w:ascii="Times New Roman" w:hAnsi="Times New Roman" w:cs="Times New Roman"/>
          <w:sz w:val="28"/>
          <w:szCs w:val="28"/>
        </w:rPr>
        <w:t>Здесь должны рассматриваться средства, направляемые в субъекте Российской Федерации или в его</w:t>
      </w:r>
      <w:r w:rsidRPr="0067089A">
        <w:rPr>
          <w:rFonts w:ascii="Times New Roman" w:hAnsi="Times New Roman" w:cs="Times New Roman"/>
          <w:sz w:val="28"/>
          <w:szCs w:val="28"/>
        </w:rPr>
        <w:br/>
        <w:t>административно-территориальных единицах на социальную защиту населения пропорционально численности населения (в том</w:t>
      </w:r>
      <w:r w:rsidRPr="0067089A">
        <w:rPr>
          <w:rFonts w:ascii="Times New Roman" w:hAnsi="Times New Roman" w:cs="Times New Roman"/>
          <w:sz w:val="28"/>
          <w:szCs w:val="28"/>
        </w:rPr>
        <w:br/>
        <w:t>числе на социальные пособия и льготы, предоставляемые в рамках региональной программы социальной поддержки населения).</w:t>
      </w:r>
      <w:proofErr w:type="gramEnd"/>
    </w:p>
    <w:p w:rsidR="0067089A" w:rsidRPr="001830C6" w:rsidRDefault="0067089A" w:rsidP="00670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9A">
        <w:rPr>
          <w:rFonts w:ascii="Times New Roman" w:hAnsi="Times New Roman" w:cs="Times New Roman"/>
          <w:sz w:val="28"/>
          <w:szCs w:val="28"/>
        </w:rPr>
        <w:t>При этом необходимо учитывать раздельно средства различных</w:t>
      </w:r>
      <w:r w:rsidRPr="0067089A">
        <w:rPr>
          <w:rFonts w:ascii="Times New Roman" w:hAnsi="Times New Roman" w:cs="Times New Roman"/>
          <w:sz w:val="28"/>
          <w:szCs w:val="28"/>
        </w:rPr>
        <w:br/>
        <w:t xml:space="preserve">источников </w:t>
      </w:r>
      <w:proofErr w:type="gramStart"/>
      <w:r w:rsidRPr="0067089A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End"/>
      <w:r w:rsidRPr="0067089A">
        <w:rPr>
          <w:rFonts w:ascii="Times New Roman" w:hAnsi="Times New Roman" w:cs="Times New Roman"/>
          <w:sz w:val="28"/>
          <w:szCs w:val="28"/>
        </w:rPr>
        <w:t xml:space="preserve"> на социальную защиту нуждающихся</w:t>
      </w:r>
      <w:r w:rsidRPr="0067089A">
        <w:rPr>
          <w:rFonts w:ascii="Times New Roman" w:hAnsi="Times New Roman" w:cs="Times New Roman"/>
          <w:sz w:val="28"/>
          <w:szCs w:val="28"/>
        </w:rPr>
        <w:br/>
      </w:r>
      <w:r w:rsidRPr="0067089A">
        <w:rPr>
          <w:rFonts w:ascii="Times New Roman" w:hAnsi="Times New Roman" w:cs="Times New Roman"/>
          <w:sz w:val="28"/>
          <w:szCs w:val="28"/>
        </w:rPr>
        <w:lastRenderedPageBreak/>
        <w:t>в ней категорий граждан, в том числе с учетом отнесения к федеральным или региональным льготникам. Другой важной составной</w:t>
      </w:r>
      <w:r w:rsidRPr="0067089A">
        <w:rPr>
          <w:rFonts w:ascii="Times New Roman" w:hAnsi="Times New Roman" w:cs="Times New Roman"/>
          <w:sz w:val="28"/>
          <w:szCs w:val="28"/>
        </w:rPr>
        <w:br/>
        <w:t xml:space="preserve">частью данной группы являются показатели </w:t>
      </w:r>
      <w:proofErr w:type="gramStart"/>
      <w:r w:rsidRPr="0067089A">
        <w:rPr>
          <w:rFonts w:ascii="Times New Roman" w:hAnsi="Times New Roman" w:cs="Times New Roman"/>
          <w:sz w:val="28"/>
          <w:szCs w:val="28"/>
        </w:rPr>
        <w:t>развитости инфраструктуры системы социальной защиты населения</w:t>
      </w:r>
      <w:proofErr w:type="gramEnd"/>
      <w:r w:rsidRPr="0067089A">
        <w:rPr>
          <w:rFonts w:ascii="Times New Roman" w:hAnsi="Times New Roman" w:cs="Times New Roman"/>
          <w:sz w:val="28"/>
          <w:szCs w:val="28"/>
        </w:rPr>
        <w:t>. Учитывается</w:t>
      </w:r>
      <w:r w:rsidRPr="0067089A">
        <w:rPr>
          <w:rFonts w:ascii="Times New Roman" w:hAnsi="Times New Roman" w:cs="Times New Roman"/>
          <w:sz w:val="28"/>
          <w:szCs w:val="28"/>
        </w:rPr>
        <w:br/>
        <w:t>наличие и мощность учреждений социального обслуживания, доступность населению всего спектра социальных услуг.</w:t>
      </w:r>
      <w:r w:rsidR="001830C6" w:rsidRPr="001830C6">
        <w:rPr>
          <w:rFonts w:ascii="Times New Roman" w:hAnsi="Times New Roman" w:cs="Times New Roman"/>
          <w:sz w:val="28"/>
          <w:szCs w:val="28"/>
        </w:rPr>
        <w:t xml:space="preserve">[10, </w:t>
      </w:r>
      <w:r w:rsidR="001830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830C6" w:rsidRPr="001830C6">
        <w:rPr>
          <w:rFonts w:ascii="Times New Roman" w:hAnsi="Times New Roman" w:cs="Times New Roman"/>
          <w:sz w:val="28"/>
          <w:szCs w:val="28"/>
        </w:rPr>
        <w:t>. 54]</w:t>
      </w:r>
    </w:p>
    <w:p w:rsidR="0067089A" w:rsidRPr="0067089A" w:rsidRDefault="0067089A" w:rsidP="00670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9A">
        <w:rPr>
          <w:rFonts w:ascii="Times New Roman" w:hAnsi="Times New Roman" w:cs="Times New Roman"/>
          <w:bCs/>
          <w:sz w:val="28"/>
          <w:szCs w:val="28"/>
        </w:rPr>
        <w:t>2. Организация работы субъектов социальной защиты на -</w:t>
      </w:r>
      <w:r w:rsidRPr="0067089A">
        <w:rPr>
          <w:rFonts w:ascii="Times New Roman" w:hAnsi="Times New Roman" w:cs="Times New Roman"/>
          <w:sz w:val="28"/>
          <w:szCs w:val="28"/>
        </w:rPr>
        <w:br/>
      </w:r>
      <w:r w:rsidRPr="0067089A">
        <w:rPr>
          <w:rFonts w:ascii="Times New Roman" w:hAnsi="Times New Roman" w:cs="Times New Roman"/>
          <w:bCs/>
          <w:sz w:val="28"/>
          <w:szCs w:val="28"/>
        </w:rPr>
        <w:t xml:space="preserve">селения. </w:t>
      </w:r>
      <w:r w:rsidRPr="0067089A">
        <w:rPr>
          <w:rFonts w:ascii="Times New Roman" w:hAnsi="Times New Roman" w:cs="Times New Roman"/>
          <w:sz w:val="28"/>
          <w:szCs w:val="28"/>
        </w:rPr>
        <w:t>Прежде всего, в этой группе должна рассматриваться</w:t>
      </w:r>
      <w:r w:rsidRPr="0067089A">
        <w:rPr>
          <w:rFonts w:ascii="Times New Roman" w:hAnsi="Times New Roman" w:cs="Times New Roman"/>
          <w:sz w:val="28"/>
          <w:szCs w:val="28"/>
        </w:rPr>
        <w:br/>
        <w:t>эффективность работы органов государственной власти в области</w:t>
      </w:r>
      <w:r w:rsidRPr="0067089A">
        <w:rPr>
          <w:rFonts w:ascii="Times New Roman" w:hAnsi="Times New Roman" w:cs="Times New Roman"/>
          <w:sz w:val="28"/>
          <w:szCs w:val="28"/>
        </w:rPr>
        <w:br/>
        <w:t>социальной защиты населения, его территориальных отделений.</w:t>
      </w:r>
      <w:r w:rsidRPr="0067089A">
        <w:rPr>
          <w:rFonts w:ascii="Times New Roman" w:hAnsi="Times New Roman" w:cs="Times New Roman"/>
          <w:sz w:val="28"/>
          <w:szCs w:val="28"/>
        </w:rPr>
        <w:br/>
        <w:t>Необходимо проанализировать реализацию установленных законодательством мер социальной защиты населения, кадровый состав, организацию информационной работы. Особый блок – оценка уровня социального партнерства, организации взаимодействия</w:t>
      </w:r>
      <w:r w:rsidRPr="0067089A">
        <w:rPr>
          <w:rFonts w:ascii="Times New Roman" w:hAnsi="Times New Roman" w:cs="Times New Roman"/>
          <w:sz w:val="28"/>
          <w:szCs w:val="28"/>
        </w:rPr>
        <w:br/>
        <w:t>с органами местного самоуправления, профсоюзами, общественными и благотворительными организациями, а также оценка активности неправительственных организаций, количества граждан,</w:t>
      </w:r>
      <w:r w:rsidRPr="0067089A">
        <w:rPr>
          <w:rFonts w:ascii="Times New Roman" w:hAnsi="Times New Roman" w:cs="Times New Roman"/>
          <w:sz w:val="28"/>
          <w:szCs w:val="28"/>
        </w:rPr>
        <w:br/>
        <w:t>состоящих в добровольных организациях и объединениях.</w:t>
      </w:r>
    </w:p>
    <w:p w:rsidR="0067089A" w:rsidRPr="0067089A" w:rsidRDefault="0067089A" w:rsidP="00670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9A">
        <w:rPr>
          <w:rFonts w:ascii="Times New Roman" w:hAnsi="Times New Roman" w:cs="Times New Roman"/>
          <w:bCs/>
          <w:sz w:val="28"/>
          <w:szCs w:val="28"/>
        </w:rPr>
        <w:t>3. Удовлетворенность населения качеством организации</w:t>
      </w:r>
      <w:r w:rsidRPr="0067089A">
        <w:rPr>
          <w:rFonts w:ascii="Times New Roman" w:hAnsi="Times New Roman" w:cs="Times New Roman"/>
          <w:sz w:val="28"/>
          <w:szCs w:val="28"/>
        </w:rPr>
        <w:br/>
      </w:r>
      <w:r w:rsidRPr="0067089A">
        <w:rPr>
          <w:rFonts w:ascii="Times New Roman" w:hAnsi="Times New Roman" w:cs="Times New Roman"/>
          <w:bCs/>
          <w:sz w:val="28"/>
          <w:szCs w:val="28"/>
        </w:rPr>
        <w:t xml:space="preserve">социальной защиты. </w:t>
      </w:r>
      <w:r w:rsidRPr="0067089A">
        <w:rPr>
          <w:rFonts w:ascii="Times New Roman" w:hAnsi="Times New Roman" w:cs="Times New Roman"/>
          <w:sz w:val="28"/>
          <w:szCs w:val="28"/>
        </w:rPr>
        <w:t>Данный показатель, выявляемый, прежде</w:t>
      </w:r>
      <w:r w:rsidRPr="0067089A">
        <w:rPr>
          <w:rFonts w:ascii="Times New Roman" w:hAnsi="Times New Roman" w:cs="Times New Roman"/>
          <w:sz w:val="28"/>
          <w:szCs w:val="28"/>
        </w:rPr>
        <w:br/>
        <w:t>всего, с помощью социологических исследований, можно сопоставить с «социальным самочувствием», отражающим удовлетворенность человека отдельными сторонами своей жизни и его уверенностью в завтрашнем дне.</w:t>
      </w:r>
    </w:p>
    <w:p w:rsidR="0067089A" w:rsidRPr="0067089A" w:rsidRDefault="0067089A" w:rsidP="00670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9A">
        <w:rPr>
          <w:rFonts w:ascii="Times New Roman" w:hAnsi="Times New Roman" w:cs="Times New Roman"/>
          <w:sz w:val="28"/>
          <w:szCs w:val="28"/>
        </w:rPr>
        <w:t>Опросы можно проводить по трем</w:t>
      </w:r>
      <w:r w:rsidRPr="0067089A">
        <w:rPr>
          <w:rFonts w:ascii="Times New Roman" w:hAnsi="Times New Roman" w:cs="Times New Roman"/>
          <w:sz w:val="28"/>
          <w:szCs w:val="28"/>
        </w:rPr>
        <w:br/>
        <w:t>уровням: все население, население определенной территории и</w:t>
      </w:r>
      <w:r w:rsidRPr="0067089A">
        <w:rPr>
          <w:rFonts w:ascii="Times New Roman" w:hAnsi="Times New Roman" w:cs="Times New Roman"/>
          <w:sz w:val="28"/>
          <w:szCs w:val="28"/>
        </w:rPr>
        <w:br/>
        <w:t>отдельные категории граждан. Здесь должны учитываться специфические социальные показатели, характерные для каждой конкретной категории. Например, разработан комплекс специфических</w:t>
      </w:r>
      <w:r w:rsidRPr="0067089A">
        <w:rPr>
          <w:rFonts w:ascii="Times New Roman" w:hAnsi="Times New Roman" w:cs="Times New Roman"/>
          <w:sz w:val="28"/>
          <w:szCs w:val="28"/>
        </w:rPr>
        <w:br/>
        <w:t>показателей для оценки социальной защиты в регионе многодетных семей и сотрудников органов внутренних дел.</w:t>
      </w:r>
    </w:p>
    <w:p w:rsidR="0067089A" w:rsidRPr="0067089A" w:rsidRDefault="0067089A" w:rsidP="00670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9A">
        <w:rPr>
          <w:rFonts w:ascii="Times New Roman" w:hAnsi="Times New Roman" w:cs="Times New Roman"/>
          <w:sz w:val="28"/>
          <w:szCs w:val="28"/>
        </w:rPr>
        <w:lastRenderedPageBreak/>
        <w:t>Существенно дополнит картину анализ социальной напряженности. В качестве объекта анализа были взяты причины напряженности на уровне предприятия. Критериями в ней выступают субъективные индикаторы – степень удовлетворения работников жилищными условиями, обеспеченностью детскими учреждениями, условиями для отдыха, уровнем заработной платы, бытовыми и санитарно-гигиеническими условиями работы. Кроме того, здесь можно использовать результаты контент-анализа обращений, поступающих в органы государственной власти.</w:t>
      </w:r>
    </w:p>
    <w:p w:rsidR="0067089A" w:rsidRPr="0067089A" w:rsidRDefault="0067089A" w:rsidP="006708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9A">
        <w:rPr>
          <w:rFonts w:ascii="Times New Roman" w:hAnsi="Times New Roman" w:cs="Times New Roman"/>
          <w:bCs/>
          <w:sz w:val="28"/>
          <w:szCs w:val="28"/>
        </w:rPr>
        <w:t>4. Показатели уровня и качества жизни населения.</w:t>
      </w:r>
      <w:r w:rsidRPr="006708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89A">
        <w:rPr>
          <w:rFonts w:ascii="Times New Roman" w:hAnsi="Times New Roman" w:cs="Times New Roman"/>
          <w:sz w:val="28"/>
          <w:szCs w:val="28"/>
        </w:rPr>
        <w:t>Данная</w:t>
      </w:r>
      <w:r w:rsidRPr="0067089A">
        <w:rPr>
          <w:rFonts w:ascii="Times New Roman" w:hAnsi="Times New Roman" w:cs="Times New Roman"/>
          <w:sz w:val="28"/>
          <w:szCs w:val="28"/>
        </w:rPr>
        <w:br/>
        <w:t>группа представлена рядом широко используемых показателей.</w:t>
      </w:r>
      <w:r w:rsidRPr="0067089A">
        <w:rPr>
          <w:rFonts w:ascii="Times New Roman" w:hAnsi="Times New Roman" w:cs="Times New Roman"/>
          <w:sz w:val="28"/>
          <w:szCs w:val="28"/>
        </w:rPr>
        <w:br/>
      </w:r>
    </w:p>
    <w:p w:rsidR="004D563F" w:rsidRDefault="004D563F" w:rsidP="005F778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CE5" w:rsidRDefault="00E30CE5" w:rsidP="005F778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563F" w:rsidRPr="0030467E" w:rsidRDefault="004D563F" w:rsidP="005F778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563F">
        <w:rPr>
          <w:rFonts w:ascii="Times New Roman" w:eastAsia="Calibri" w:hAnsi="Times New Roman" w:cs="Times New Roman"/>
          <w:b/>
          <w:sz w:val="28"/>
          <w:szCs w:val="28"/>
        </w:rPr>
        <w:t>1.2.</w:t>
      </w:r>
      <w:r w:rsidRPr="004D563F">
        <w:rPr>
          <w:rFonts w:ascii="Times New Roman" w:eastAsia="Calibri" w:hAnsi="Times New Roman" w:cs="Times New Roman"/>
          <w:b/>
          <w:sz w:val="28"/>
          <w:szCs w:val="28"/>
        </w:rPr>
        <w:tab/>
        <w:t>Оценка нормативной базы социальной защиты</w:t>
      </w:r>
    </w:p>
    <w:p w:rsidR="004D563F" w:rsidRDefault="004D563F" w:rsidP="004D5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63F" w:rsidRPr="004D563F" w:rsidRDefault="004D563F" w:rsidP="004D5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63F">
        <w:rPr>
          <w:rFonts w:ascii="Times New Roman" w:hAnsi="Times New Roman" w:cs="Times New Roman"/>
          <w:sz w:val="28"/>
          <w:szCs w:val="28"/>
        </w:rPr>
        <w:t>В любом социально ориен</w:t>
      </w:r>
      <w:r>
        <w:rPr>
          <w:rFonts w:ascii="Times New Roman" w:hAnsi="Times New Roman" w:cs="Times New Roman"/>
          <w:sz w:val="28"/>
          <w:szCs w:val="28"/>
        </w:rPr>
        <w:t xml:space="preserve">тированном государстве забота о </w:t>
      </w:r>
      <w:r w:rsidRPr="004D563F">
        <w:rPr>
          <w:rFonts w:ascii="Times New Roman" w:hAnsi="Times New Roman" w:cs="Times New Roman"/>
          <w:sz w:val="28"/>
          <w:szCs w:val="28"/>
        </w:rPr>
        <w:t>незащищённых слоях населения является нео</w:t>
      </w:r>
      <w:r>
        <w:rPr>
          <w:rFonts w:ascii="Times New Roman" w:hAnsi="Times New Roman" w:cs="Times New Roman"/>
          <w:sz w:val="28"/>
          <w:szCs w:val="28"/>
        </w:rPr>
        <w:t xml:space="preserve">тъемлемым элементом </w:t>
      </w:r>
      <w:r w:rsidRPr="004D563F">
        <w:rPr>
          <w:rFonts w:ascii="Times New Roman" w:hAnsi="Times New Roman" w:cs="Times New Roman"/>
          <w:sz w:val="28"/>
          <w:szCs w:val="28"/>
        </w:rPr>
        <w:t>государственной политики. Ста</w:t>
      </w:r>
      <w:r>
        <w:rPr>
          <w:rFonts w:ascii="Times New Roman" w:hAnsi="Times New Roman" w:cs="Times New Roman"/>
          <w:sz w:val="28"/>
          <w:szCs w:val="28"/>
        </w:rPr>
        <w:t xml:space="preserve">тья 7 Конституции провозглашает </w:t>
      </w:r>
      <w:r w:rsidRPr="004D563F">
        <w:rPr>
          <w:rFonts w:ascii="Times New Roman" w:hAnsi="Times New Roman" w:cs="Times New Roman"/>
          <w:sz w:val="28"/>
          <w:szCs w:val="28"/>
        </w:rPr>
        <w:t>Российскую Федерацию как «социальное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государство, политика которого </w:t>
      </w:r>
      <w:r w:rsidRPr="004D563F">
        <w:rPr>
          <w:rFonts w:ascii="Times New Roman" w:hAnsi="Times New Roman" w:cs="Times New Roman"/>
          <w:sz w:val="28"/>
          <w:szCs w:val="28"/>
        </w:rPr>
        <w:t>направлена на создание условий, о</w:t>
      </w:r>
      <w:r>
        <w:rPr>
          <w:rFonts w:ascii="Times New Roman" w:hAnsi="Times New Roman" w:cs="Times New Roman"/>
          <w:sz w:val="28"/>
          <w:szCs w:val="28"/>
        </w:rPr>
        <w:t>беспечивающих достойную жизнь и свободное развитие человека»</w:t>
      </w:r>
      <w:r w:rsidRPr="004D563F">
        <w:rPr>
          <w:rFonts w:ascii="Times New Roman" w:hAnsi="Times New Roman" w:cs="Times New Roman"/>
          <w:sz w:val="28"/>
          <w:szCs w:val="28"/>
        </w:rPr>
        <w:t>.</w:t>
      </w:r>
    </w:p>
    <w:p w:rsidR="004D563F" w:rsidRPr="004D563F" w:rsidRDefault="004D563F" w:rsidP="004D5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63F">
        <w:rPr>
          <w:rFonts w:ascii="Times New Roman" w:hAnsi="Times New Roman" w:cs="Times New Roman"/>
          <w:sz w:val="28"/>
          <w:szCs w:val="28"/>
        </w:rPr>
        <w:t xml:space="preserve">При формировании национальной </w:t>
      </w:r>
      <w:r>
        <w:rPr>
          <w:rFonts w:ascii="Times New Roman" w:hAnsi="Times New Roman" w:cs="Times New Roman"/>
          <w:sz w:val="28"/>
          <w:szCs w:val="28"/>
        </w:rPr>
        <w:t xml:space="preserve">правовой базы социальной защиты </w:t>
      </w:r>
      <w:r w:rsidRPr="004D563F">
        <w:rPr>
          <w:rFonts w:ascii="Times New Roman" w:hAnsi="Times New Roman" w:cs="Times New Roman"/>
          <w:sz w:val="28"/>
          <w:szCs w:val="28"/>
        </w:rPr>
        <w:t>учитываются основные</w:t>
      </w:r>
      <w:r>
        <w:rPr>
          <w:rFonts w:ascii="Times New Roman" w:hAnsi="Times New Roman" w:cs="Times New Roman"/>
          <w:sz w:val="28"/>
          <w:szCs w:val="28"/>
        </w:rPr>
        <w:t xml:space="preserve"> положения международных норм в </w:t>
      </w:r>
      <w:r w:rsidRPr="004D563F">
        <w:rPr>
          <w:rFonts w:ascii="Times New Roman" w:hAnsi="Times New Roman" w:cs="Times New Roman"/>
          <w:sz w:val="28"/>
          <w:szCs w:val="28"/>
        </w:rPr>
        <w:t>области прав человека, которые</w:t>
      </w:r>
      <w:r>
        <w:rPr>
          <w:rFonts w:ascii="Times New Roman" w:hAnsi="Times New Roman" w:cs="Times New Roman"/>
          <w:sz w:val="28"/>
          <w:szCs w:val="28"/>
        </w:rPr>
        <w:t xml:space="preserve"> изложены в нормативно-правовых </w:t>
      </w:r>
      <w:r w:rsidRPr="004D563F">
        <w:rPr>
          <w:rFonts w:ascii="Times New Roman" w:hAnsi="Times New Roman" w:cs="Times New Roman"/>
          <w:sz w:val="28"/>
          <w:szCs w:val="28"/>
        </w:rPr>
        <w:t>документах Мирового сообщества (учредит</w:t>
      </w:r>
      <w:r>
        <w:rPr>
          <w:rFonts w:ascii="Times New Roman" w:hAnsi="Times New Roman" w:cs="Times New Roman"/>
          <w:sz w:val="28"/>
          <w:szCs w:val="28"/>
        </w:rPr>
        <w:t xml:space="preserve">ельные акты, декларации, пакты, </w:t>
      </w:r>
      <w:r w:rsidRPr="004D563F">
        <w:rPr>
          <w:rFonts w:ascii="Times New Roman" w:hAnsi="Times New Roman" w:cs="Times New Roman"/>
          <w:sz w:val="28"/>
          <w:szCs w:val="28"/>
        </w:rPr>
        <w:t>конвенции, рекомендации и резолюц</w:t>
      </w:r>
      <w:proofErr w:type="gramStart"/>
      <w:r w:rsidRPr="004D563F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4D563F">
        <w:rPr>
          <w:rFonts w:ascii="Times New Roman" w:hAnsi="Times New Roman" w:cs="Times New Roman"/>
          <w:sz w:val="28"/>
          <w:szCs w:val="28"/>
        </w:rPr>
        <w:t xml:space="preserve">Н, ВОЗ, МОТ, </w:t>
      </w:r>
      <w:proofErr w:type="spellStart"/>
      <w:r w:rsidRPr="004D563F">
        <w:rPr>
          <w:rFonts w:ascii="Times New Roman" w:hAnsi="Times New Roman" w:cs="Times New Roman"/>
          <w:sz w:val="28"/>
          <w:szCs w:val="28"/>
        </w:rPr>
        <w:t>ЮНЭСКО</w:t>
      </w:r>
      <w:proofErr w:type="spellEnd"/>
      <w:r w:rsidRPr="004D563F">
        <w:rPr>
          <w:rFonts w:ascii="Times New Roman" w:hAnsi="Times New Roman" w:cs="Times New Roman"/>
          <w:sz w:val="28"/>
          <w:szCs w:val="28"/>
        </w:rPr>
        <w:t>).</w:t>
      </w:r>
    </w:p>
    <w:p w:rsidR="004D563F" w:rsidRPr="004D563F" w:rsidRDefault="004D563F" w:rsidP="004D5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63F">
        <w:rPr>
          <w:rFonts w:ascii="Times New Roman" w:hAnsi="Times New Roman" w:cs="Times New Roman"/>
          <w:sz w:val="28"/>
          <w:szCs w:val="28"/>
        </w:rPr>
        <w:t>Наиболее значимые из них: Междуна</w:t>
      </w:r>
      <w:r>
        <w:rPr>
          <w:rFonts w:ascii="Times New Roman" w:hAnsi="Times New Roman" w:cs="Times New Roman"/>
          <w:sz w:val="28"/>
          <w:szCs w:val="28"/>
        </w:rPr>
        <w:t>родный билль о правах человека, Декларация «О правах инвалидов»</w:t>
      </w:r>
      <w:r w:rsidR="00C808A8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D563F" w:rsidRPr="001830C6" w:rsidRDefault="004D563F" w:rsidP="004D5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63F">
        <w:rPr>
          <w:rFonts w:ascii="Times New Roman" w:hAnsi="Times New Roman" w:cs="Times New Roman"/>
          <w:sz w:val="28"/>
          <w:szCs w:val="28"/>
        </w:rPr>
        <w:t>В Российской Федерации вопросы</w:t>
      </w:r>
      <w:r>
        <w:rPr>
          <w:rFonts w:ascii="Times New Roman" w:hAnsi="Times New Roman" w:cs="Times New Roman"/>
          <w:sz w:val="28"/>
          <w:szCs w:val="28"/>
        </w:rPr>
        <w:t xml:space="preserve"> правового регулирования в этой </w:t>
      </w:r>
      <w:r w:rsidRPr="004D563F">
        <w:rPr>
          <w:rFonts w:ascii="Times New Roman" w:hAnsi="Times New Roman" w:cs="Times New Roman"/>
          <w:sz w:val="28"/>
          <w:szCs w:val="28"/>
        </w:rPr>
        <w:t xml:space="preserve">сфере определены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4D563F">
        <w:rPr>
          <w:rFonts w:ascii="Times New Roman" w:hAnsi="Times New Roman" w:cs="Times New Roman"/>
          <w:sz w:val="28"/>
          <w:szCs w:val="28"/>
        </w:rPr>
        <w:t>законом от 28 декабря 2013 г. №</w:t>
      </w:r>
      <w:r>
        <w:rPr>
          <w:rFonts w:ascii="Times New Roman" w:hAnsi="Times New Roman" w:cs="Times New Roman"/>
          <w:sz w:val="28"/>
          <w:szCs w:val="28"/>
        </w:rPr>
        <w:t xml:space="preserve"> 442-ФЗ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«Об основах социального </w:t>
      </w:r>
      <w:r w:rsidRPr="004D563F">
        <w:rPr>
          <w:rFonts w:ascii="Times New Roman" w:hAnsi="Times New Roman" w:cs="Times New Roman"/>
          <w:sz w:val="28"/>
          <w:szCs w:val="28"/>
        </w:rPr>
        <w:t>обслуживания граждан в Российской Федерации» (вступил в си</w:t>
      </w:r>
      <w:r>
        <w:rPr>
          <w:rFonts w:ascii="Times New Roman" w:hAnsi="Times New Roman" w:cs="Times New Roman"/>
          <w:sz w:val="28"/>
          <w:szCs w:val="28"/>
        </w:rPr>
        <w:t xml:space="preserve">лу с 1 января </w:t>
      </w:r>
      <w:r w:rsidRPr="004D563F">
        <w:rPr>
          <w:rFonts w:ascii="Times New Roman" w:hAnsi="Times New Roman" w:cs="Times New Roman"/>
          <w:sz w:val="28"/>
          <w:szCs w:val="28"/>
        </w:rPr>
        <w:t>2015 года и заменил собой федеральные зак</w:t>
      </w:r>
      <w:r>
        <w:rPr>
          <w:rFonts w:ascii="Times New Roman" w:hAnsi="Times New Roman" w:cs="Times New Roman"/>
          <w:sz w:val="28"/>
          <w:szCs w:val="28"/>
        </w:rPr>
        <w:t xml:space="preserve">оны от 2 августа 1995 г. № 122- </w:t>
      </w:r>
      <w:r w:rsidRPr="004D563F">
        <w:rPr>
          <w:rFonts w:ascii="Times New Roman" w:hAnsi="Times New Roman" w:cs="Times New Roman"/>
          <w:sz w:val="28"/>
          <w:szCs w:val="28"/>
        </w:rPr>
        <w:t>ФЗ «О социальном обслуживании граждан</w:t>
      </w:r>
      <w:r>
        <w:rPr>
          <w:rFonts w:ascii="Times New Roman" w:hAnsi="Times New Roman" w:cs="Times New Roman"/>
          <w:sz w:val="28"/>
          <w:szCs w:val="28"/>
        </w:rPr>
        <w:t xml:space="preserve"> пожилого возраста и инвалидов» </w:t>
      </w:r>
      <w:r w:rsidRPr="004D563F">
        <w:rPr>
          <w:rFonts w:ascii="Times New Roman" w:hAnsi="Times New Roman" w:cs="Times New Roman"/>
          <w:sz w:val="28"/>
          <w:szCs w:val="28"/>
        </w:rPr>
        <w:t>и от 10 декабря 1995 г</w:t>
      </w:r>
      <w:proofErr w:type="gramEnd"/>
      <w:r w:rsidRPr="004D563F">
        <w:rPr>
          <w:rFonts w:ascii="Times New Roman" w:hAnsi="Times New Roman" w:cs="Times New Roman"/>
          <w:sz w:val="28"/>
          <w:szCs w:val="28"/>
        </w:rPr>
        <w:t>. № 195-ФЗ «Об о</w:t>
      </w:r>
      <w:r>
        <w:rPr>
          <w:rFonts w:ascii="Times New Roman" w:hAnsi="Times New Roman" w:cs="Times New Roman"/>
          <w:sz w:val="28"/>
          <w:szCs w:val="28"/>
        </w:rPr>
        <w:t xml:space="preserve">сновах социального обслуживания </w:t>
      </w:r>
      <w:r w:rsidRPr="004D563F">
        <w:rPr>
          <w:rFonts w:ascii="Times New Roman" w:hAnsi="Times New Roman" w:cs="Times New Roman"/>
          <w:sz w:val="28"/>
          <w:szCs w:val="28"/>
        </w:rPr>
        <w:t>населения Российской Федерации</w:t>
      </w:r>
      <w:r w:rsidR="00C808A8">
        <w:rPr>
          <w:rFonts w:ascii="Times New Roman" w:hAnsi="Times New Roman" w:cs="Times New Roman"/>
          <w:sz w:val="28"/>
          <w:szCs w:val="28"/>
        </w:rPr>
        <w:t xml:space="preserve">». </w:t>
      </w:r>
      <w:r w:rsidRPr="004D563F">
        <w:rPr>
          <w:rFonts w:ascii="Times New Roman" w:hAnsi="Times New Roman" w:cs="Times New Roman"/>
          <w:sz w:val="28"/>
          <w:szCs w:val="28"/>
        </w:rPr>
        <w:t>Особое место во вс</w:t>
      </w:r>
      <w:r>
        <w:rPr>
          <w:rFonts w:ascii="Times New Roman" w:hAnsi="Times New Roman" w:cs="Times New Roman"/>
          <w:sz w:val="28"/>
          <w:szCs w:val="28"/>
        </w:rPr>
        <w:t xml:space="preserve">ех вышеперечисленных документах </w:t>
      </w:r>
      <w:r w:rsidRPr="004D563F">
        <w:rPr>
          <w:rFonts w:ascii="Times New Roman" w:hAnsi="Times New Roman" w:cs="Times New Roman"/>
          <w:sz w:val="28"/>
          <w:szCs w:val="28"/>
        </w:rPr>
        <w:t xml:space="preserve">занимает проблема социальной защиты и </w:t>
      </w:r>
      <w:r>
        <w:rPr>
          <w:rFonts w:ascii="Times New Roman" w:hAnsi="Times New Roman" w:cs="Times New Roman"/>
          <w:sz w:val="28"/>
          <w:szCs w:val="28"/>
        </w:rPr>
        <w:t>реабилитации инвалидов и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63F">
        <w:rPr>
          <w:rFonts w:ascii="Times New Roman" w:hAnsi="Times New Roman" w:cs="Times New Roman"/>
          <w:sz w:val="28"/>
          <w:szCs w:val="28"/>
        </w:rPr>
        <w:t>инвалидов в целях создания для них равных возможностей в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63F">
        <w:rPr>
          <w:rFonts w:ascii="Times New Roman" w:hAnsi="Times New Roman" w:cs="Times New Roman"/>
          <w:sz w:val="28"/>
          <w:szCs w:val="28"/>
        </w:rPr>
        <w:t>сферах их деятельности.</w:t>
      </w:r>
      <w:r w:rsidR="001830C6" w:rsidRPr="001830C6">
        <w:rPr>
          <w:rFonts w:ascii="Times New Roman" w:hAnsi="Times New Roman" w:cs="Times New Roman"/>
          <w:sz w:val="28"/>
          <w:szCs w:val="28"/>
        </w:rPr>
        <w:t>[2]</w:t>
      </w:r>
    </w:p>
    <w:p w:rsidR="0030467E" w:rsidRDefault="004D563F" w:rsidP="004D5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63F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ч. </w:t>
      </w:r>
      <w:r>
        <w:rPr>
          <w:rFonts w:ascii="Times New Roman" w:hAnsi="Times New Roman" w:cs="Times New Roman"/>
          <w:sz w:val="28"/>
          <w:szCs w:val="28"/>
        </w:rPr>
        <w:t xml:space="preserve">4 ст. 15 Конституции Российской </w:t>
      </w:r>
      <w:r w:rsidRPr="004D563F">
        <w:rPr>
          <w:rFonts w:ascii="Times New Roman" w:hAnsi="Times New Roman" w:cs="Times New Roman"/>
          <w:sz w:val="28"/>
          <w:szCs w:val="28"/>
        </w:rPr>
        <w:t>Федерации общепризнанные принципы</w:t>
      </w:r>
      <w:r>
        <w:rPr>
          <w:rFonts w:ascii="Times New Roman" w:hAnsi="Times New Roman" w:cs="Times New Roman"/>
          <w:sz w:val="28"/>
          <w:szCs w:val="28"/>
        </w:rPr>
        <w:t xml:space="preserve"> и нормы международного права и </w:t>
      </w:r>
      <w:r w:rsidRPr="004D563F">
        <w:rPr>
          <w:rFonts w:ascii="Times New Roman" w:hAnsi="Times New Roman" w:cs="Times New Roman"/>
          <w:sz w:val="28"/>
          <w:szCs w:val="28"/>
        </w:rPr>
        <w:t>международные договоры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являются составной </w:t>
      </w:r>
      <w:r w:rsidRPr="004D563F">
        <w:rPr>
          <w:rFonts w:ascii="Times New Roman" w:hAnsi="Times New Roman" w:cs="Times New Roman"/>
          <w:sz w:val="28"/>
          <w:szCs w:val="28"/>
        </w:rPr>
        <w:t xml:space="preserve">частью её правовой системы. </w:t>
      </w:r>
      <w:r w:rsidR="00C808A8">
        <w:rPr>
          <w:rFonts w:ascii="Times New Roman" w:hAnsi="Times New Roman" w:cs="Times New Roman"/>
          <w:sz w:val="28"/>
          <w:szCs w:val="28"/>
        </w:rPr>
        <w:t xml:space="preserve">Например, основным </w:t>
      </w:r>
      <w:r w:rsidRPr="004D563F">
        <w:rPr>
          <w:rFonts w:ascii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hAnsi="Times New Roman" w:cs="Times New Roman"/>
          <w:sz w:val="28"/>
          <w:szCs w:val="28"/>
        </w:rPr>
        <w:t>ждународно-правовым актом</w:t>
      </w:r>
      <w:r w:rsidR="00C808A8">
        <w:rPr>
          <w:rFonts w:ascii="Times New Roman" w:hAnsi="Times New Roman" w:cs="Times New Roman"/>
          <w:sz w:val="28"/>
          <w:szCs w:val="28"/>
        </w:rPr>
        <w:t xml:space="preserve"> в сфере социального обеспечения 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63F">
        <w:rPr>
          <w:rFonts w:ascii="Times New Roman" w:hAnsi="Times New Roman" w:cs="Times New Roman"/>
          <w:sz w:val="28"/>
          <w:szCs w:val="28"/>
        </w:rPr>
        <w:t>является Конвенция «О правах и</w:t>
      </w:r>
      <w:r>
        <w:rPr>
          <w:rFonts w:ascii="Times New Roman" w:hAnsi="Times New Roman" w:cs="Times New Roman"/>
          <w:sz w:val="28"/>
          <w:szCs w:val="28"/>
        </w:rPr>
        <w:t xml:space="preserve">нвалидов». Российская Федерация </w:t>
      </w:r>
      <w:r w:rsidRPr="004D563F">
        <w:rPr>
          <w:rFonts w:ascii="Times New Roman" w:hAnsi="Times New Roman" w:cs="Times New Roman"/>
          <w:sz w:val="28"/>
          <w:szCs w:val="28"/>
        </w:rPr>
        <w:t>ратифицировала Конвенцию «О правах ин</w:t>
      </w:r>
      <w:r>
        <w:rPr>
          <w:rFonts w:ascii="Times New Roman" w:hAnsi="Times New Roman" w:cs="Times New Roman"/>
          <w:sz w:val="28"/>
          <w:szCs w:val="28"/>
        </w:rPr>
        <w:t xml:space="preserve">валидов» Федеральным законом от </w:t>
      </w:r>
      <w:r w:rsidRPr="004D563F">
        <w:rPr>
          <w:rFonts w:ascii="Times New Roman" w:hAnsi="Times New Roman" w:cs="Times New Roman"/>
          <w:sz w:val="28"/>
          <w:szCs w:val="28"/>
        </w:rPr>
        <w:t>3 мая 2012 г. № 46-ФЗ. В связи с принят</w:t>
      </w:r>
      <w:r>
        <w:rPr>
          <w:rFonts w:ascii="Times New Roman" w:hAnsi="Times New Roman" w:cs="Times New Roman"/>
          <w:sz w:val="28"/>
          <w:szCs w:val="28"/>
        </w:rPr>
        <w:t xml:space="preserve">ием данного Федерального закона </w:t>
      </w:r>
      <w:r w:rsidRPr="004D563F">
        <w:rPr>
          <w:rFonts w:ascii="Times New Roman" w:hAnsi="Times New Roman" w:cs="Times New Roman"/>
          <w:sz w:val="28"/>
          <w:szCs w:val="28"/>
        </w:rPr>
        <w:t>происходит становление нового стратегиче</w:t>
      </w:r>
      <w:r>
        <w:rPr>
          <w:rFonts w:ascii="Times New Roman" w:hAnsi="Times New Roman" w:cs="Times New Roman"/>
          <w:sz w:val="28"/>
          <w:szCs w:val="28"/>
        </w:rPr>
        <w:t xml:space="preserve">ского пути социального развития </w:t>
      </w:r>
      <w:r w:rsidRPr="004D563F">
        <w:rPr>
          <w:rFonts w:ascii="Times New Roman" w:hAnsi="Times New Roman" w:cs="Times New Roman"/>
          <w:sz w:val="28"/>
          <w:szCs w:val="28"/>
        </w:rPr>
        <w:t>России. Поскольку социальная политик</w:t>
      </w:r>
      <w:r>
        <w:rPr>
          <w:rFonts w:ascii="Times New Roman" w:hAnsi="Times New Roman" w:cs="Times New Roman"/>
          <w:sz w:val="28"/>
          <w:szCs w:val="28"/>
        </w:rPr>
        <w:t xml:space="preserve">а государства формируется через </w:t>
      </w:r>
      <w:r w:rsidRPr="004D563F">
        <w:rPr>
          <w:rFonts w:ascii="Times New Roman" w:hAnsi="Times New Roman" w:cs="Times New Roman"/>
          <w:sz w:val="28"/>
          <w:szCs w:val="28"/>
        </w:rPr>
        <w:t>законодательные акты разного уров</w:t>
      </w:r>
      <w:r>
        <w:rPr>
          <w:rFonts w:ascii="Times New Roman" w:hAnsi="Times New Roman" w:cs="Times New Roman"/>
          <w:sz w:val="28"/>
          <w:szCs w:val="28"/>
        </w:rPr>
        <w:t xml:space="preserve">ня, для разработки обоснованных </w:t>
      </w:r>
      <w:r w:rsidRPr="004D563F">
        <w:rPr>
          <w:rFonts w:ascii="Times New Roman" w:hAnsi="Times New Roman" w:cs="Times New Roman"/>
          <w:sz w:val="28"/>
          <w:szCs w:val="28"/>
        </w:rPr>
        <w:t>предложений и рекомендаций по их изменению необходим глубокий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63F">
        <w:rPr>
          <w:rFonts w:ascii="Times New Roman" w:hAnsi="Times New Roman" w:cs="Times New Roman"/>
          <w:sz w:val="28"/>
          <w:szCs w:val="28"/>
        </w:rPr>
        <w:t>действующей нормативной базы и её практического исполнения</w:t>
      </w:r>
    </w:p>
    <w:p w:rsidR="0030467E" w:rsidRDefault="00304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CE5" w:rsidRDefault="00E30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67E" w:rsidRDefault="004D563F" w:rsidP="004D563F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63F">
        <w:rPr>
          <w:rFonts w:ascii="Times New Roman" w:hAnsi="Times New Roman" w:cs="Times New Roman"/>
          <w:b/>
          <w:sz w:val="28"/>
          <w:szCs w:val="28"/>
        </w:rPr>
        <w:t>Функции социальной защиты на государственном и муниципальном уровнях</w:t>
      </w:r>
    </w:p>
    <w:p w:rsidR="00E30CE5" w:rsidRPr="004D563F" w:rsidRDefault="00E30CE5" w:rsidP="00E30CE5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A12" w:rsidRPr="00792A12" w:rsidRDefault="00792A12" w:rsidP="00552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12">
        <w:rPr>
          <w:rFonts w:ascii="Times New Roman" w:hAnsi="Times New Roman" w:cs="Times New Roman"/>
          <w:sz w:val="28"/>
          <w:szCs w:val="28"/>
        </w:rPr>
        <w:t xml:space="preserve">Одна из основных целей всей социальной политики населения связана с концепцией независящей жизни, которая оценивает человека и его трудности в свете его гражданских прав, а не с точки зрения его личных и социальных проблем. И в обществе важна ориентация на преодоление </w:t>
      </w:r>
      <w:r w:rsidRPr="00792A12">
        <w:rPr>
          <w:rFonts w:ascii="Times New Roman" w:hAnsi="Times New Roman" w:cs="Times New Roman"/>
          <w:sz w:val="28"/>
          <w:szCs w:val="28"/>
        </w:rPr>
        <w:lastRenderedPageBreak/>
        <w:t>физических и психологических барьеров в окружающей среде с поддержкой общественны</w:t>
      </w:r>
      <w:r w:rsidR="00552572">
        <w:rPr>
          <w:rFonts w:ascii="Times New Roman" w:hAnsi="Times New Roman" w:cs="Times New Roman"/>
          <w:sz w:val="28"/>
          <w:szCs w:val="28"/>
        </w:rPr>
        <w:t xml:space="preserve">х служб, способов и средств. </w:t>
      </w:r>
    </w:p>
    <w:p w:rsidR="00792A12" w:rsidRPr="00792A12" w:rsidRDefault="00792A12" w:rsidP="00552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12">
        <w:rPr>
          <w:rFonts w:ascii="Times New Roman" w:hAnsi="Times New Roman" w:cs="Times New Roman"/>
          <w:sz w:val="28"/>
          <w:szCs w:val="28"/>
        </w:rPr>
        <w:t>Социальная защита - политика страны, нацеленная на</w:t>
      </w:r>
      <w:r w:rsidR="00552572">
        <w:rPr>
          <w:rFonts w:ascii="Times New Roman" w:hAnsi="Times New Roman" w:cs="Times New Roman"/>
          <w:sz w:val="28"/>
          <w:szCs w:val="28"/>
        </w:rPr>
        <w:t xml:space="preserve"> обеспечение финансовых, полити</w:t>
      </w:r>
      <w:r w:rsidRPr="00792A12">
        <w:rPr>
          <w:rFonts w:ascii="Times New Roman" w:hAnsi="Times New Roman" w:cs="Times New Roman"/>
          <w:sz w:val="28"/>
          <w:szCs w:val="28"/>
        </w:rPr>
        <w:t>ческих, социальных и иных прав и гарантий человека. Независимо пола человека, возраста, места жительства, национальности и иных обстоятельств. То есть социальная защита может предоставляться любым гражданам. Социальная помощь предоставляется, прежде всего, для обеспечения достойного уровня жизни граждан. Система</w:t>
      </w:r>
      <w:r w:rsidR="00552572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яв</w:t>
      </w:r>
      <w:r w:rsidRPr="00792A12">
        <w:rPr>
          <w:rFonts w:ascii="Times New Roman" w:hAnsi="Times New Roman" w:cs="Times New Roman"/>
          <w:sz w:val="28"/>
          <w:szCs w:val="28"/>
        </w:rPr>
        <w:t>ляется залогом благополучия и качество жизни граждан РФ. Цель социальной политики - недопущение ухудшения качества жизни граждан. Так как ухудшение качества жизни влечет за собой снижение показателей здоровья, рост экономической нестабильности и социальной напряженности, увеличени</w:t>
      </w:r>
      <w:r w:rsidR="00552572">
        <w:rPr>
          <w:rFonts w:ascii="Times New Roman" w:hAnsi="Times New Roman" w:cs="Times New Roman"/>
          <w:sz w:val="28"/>
          <w:szCs w:val="28"/>
        </w:rPr>
        <w:t xml:space="preserve">е масштабов бедности. </w:t>
      </w:r>
    </w:p>
    <w:p w:rsidR="00792A12" w:rsidRPr="00792A12" w:rsidRDefault="00792A12" w:rsidP="00552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12">
        <w:rPr>
          <w:rFonts w:ascii="Times New Roman" w:hAnsi="Times New Roman" w:cs="Times New Roman"/>
          <w:sz w:val="28"/>
          <w:szCs w:val="28"/>
        </w:rPr>
        <w:t>Следует отметить, что система социальной защиты населения на современном рубеже включает в себя:</w:t>
      </w:r>
    </w:p>
    <w:p w:rsidR="00792A12" w:rsidRPr="00792A12" w:rsidRDefault="00792A12" w:rsidP="00552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12">
        <w:rPr>
          <w:rFonts w:ascii="Times New Roman" w:hAnsi="Times New Roman" w:cs="Times New Roman"/>
          <w:sz w:val="28"/>
          <w:szCs w:val="28"/>
        </w:rPr>
        <w:t>-</w:t>
      </w:r>
      <w:r w:rsidRPr="00792A12">
        <w:rPr>
          <w:rFonts w:ascii="Times New Roman" w:hAnsi="Times New Roman" w:cs="Times New Roman"/>
          <w:sz w:val="28"/>
          <w:szCs w:val="28"/>
        </w:rPr>
        <w:tab/>
        <w:t>социальную поддержку (помощь);</w:t>
      </w:r>
    </w:p>
    <w:p w:rsidR="00792A12" w:rsidRPr="00792A12" w:rsidRDefault="00792A12" w:rsidP="00552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12">
        <w:rPr>
          <w:rFonts w:ascii="Times New Roman" w:hAnsi="Times New Roman" w:cs="Times New Roman"/>
          <w:sz w:val="28"/>
          <w:szCs w:val="28"/>
        </w:rPr>
        <w:t>-</w:t>
      </w:r>
      <w:r w:rsidRPr="00792A12">
        <w:rPr>
          <w:rFonts w:ascii="Times New Roman" w:hAnsi="Times New Roman" w:cs="Times New Roman"/>
          <w:sz w:val="28"/>
          <w:szCs w:val="28"/>
        </w:rPr>
        <w:tab/>
        <w:t>социальное страхование;</w:t>
      </w:r>
    </w:p>
    <w:p w:rsidR="00792A12" w:rsidRPr="00792A12" w:rsidRDefault="00792A12" w:rsidP="00552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12">
        <w:rPr>
          <w:rFonts w:ascii="Times New Roman" w:hAnsi="Times New Roman" w:cs="Times New Roman"/>
          <w:sz w:val="28"/>
          <w:szCs w:val="28"/>
        </w:rPr>
        <w:t>-</w:t>
      </w:r>
      <w:r w:rsidRPr="00792A12">
        <w:rPr>
          <w:rFonts w:ascii="Times New Roman" w:hAnsi="Times New Roman" w:cs="Times New Roman"/>
          <w:sz w:val="28"/>
          <w:szCs w:val="28"/>
        </w:rPr>
        <w:tab/>
        <w:t>со</w:t>
      </w:r>
      <w:r w:rsidR="00552572">
        <w:rPr>
          <w:rFonts w:ascii="Times New Roman" w:hAnsi="Times New Roman" w:cs="Times New Roman"/>
          <w:sz w:val="28"/>
          <w:szCs w:val="28"/>
        </w:rPr>
        <w:t>циальное обеспечение.</w:t>
      </w:r>
    </w:p>
    <w:p w:rsidR="00792A12" w:rsidRPr="00792A12" w:rsidRDefault="00792A12" w:rsidP="00552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12">
        <w:rPr>
          <w:rFonts w:ascii="Times New Roman" w:hAnsi="Times New Roman" w:cs="Times New Roman"/>
          <w:sz w:val="28"/>
          <w:szCs w:val="28"/>
        </w:rPr>
        <w:t>Исполняется социальная защита людей за счет федерального и местных бюджетов, специально формируемых фондов социальной помо</w:t>
      </w:r>
      <w:r w:rsidR="00552572">
        <w:rPr>
          <w:rFonts w:ascii="Times New Roman" w:hAnsi="Times New Roman" w:cs="Times New Roman"/>
          <w:sz w:val="28"/>
          <w:szCs w:val="28"/>
        </w:rPr>
        <w:t>щи населения, а также негосудар</w:t>
      </w:r>
      <w:r w:rsidRPr="00792A12">
        <w:rPr>
          <w:rFonts w:ascii="Times New Roman" w:hAnsi="Times New Roman" w:cs="Times New Roman"/>
          <w:sz w:val="28"/>
          <w:szCs w:val="28"/>
        </w:rPr>
        <w:t>ственных фондов.</w:t>
      </w:r>
    </w:p>
    <w:p w:rsidR="00792A12" w:rsidRPr="00792A12" w:rsidRDefault="00792A12" w:rsidP="00552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12">
        <w:rPr>
          <w:rFonts w:ascii="Times New Roman" w:hAnsi="Times New Roman" w:cs="Times New Roman"/>
          <w:sz w:val="28"/>
          <w:szCs w:val="28"/>
        </w:rPr>
        <w:t xml:space="preserve">Ведущими принципами социальной защиты населения </w:t>
      </w:r>
      <w:r w:rsidR="00552572">
        <w:rPr>
          <w:rFonts w:ascii="Times New Roman" w:hAnsi="Times New Roman" w:cs="Times New Roman"/>
          <w:sz w:val="28"/>
          <w:szCs w:val="28"/>
        </w:rPr>
        <w:t>считаются социальная справедли</w:t>
      </w:r>
      <w:r w:rsidRPr="00792A12">
        <w:rPr>
          <w:rFonts w:ascii="Times New Roman" w:hAnsi="Times New Roman" w:cs="Times New Roman"/>
          <w:sz w:val="28"/>
          <w:szCs w:val="28"/>
        </w:rPr>
        <w:t xml:space="preserve">вость, гуманность, комплексность, адресность, обеспечение </w:t>
      </w:r>
      <w:r w:rsidR="00552572">
        <w:rPr>
          <w:rFonts w:ascii="Times New Roman" w:hAnsi="Times New Roman" w:cs="Times New Roman"/>
          <w:sz w:val="28"/>
          <w:szCs w:val="28"/>
        </w:rPr>
        <w:t>прав и свобод личности</w:t>
      </w:r>
      <w:r w:rsidRPr="00792A12">
        <w:rPr>
          <w:rFonts w:ascii="Times New Roman" w:hAnsi="Times New Roman" w:cs="Times New Roman"/>
          <w:sz w:val="28"/>
          <w:szCs w:val="28"/>
        </w:rPr>
        <w:t>.</w:t>
      </w:r>
    </w:p>
    <w:p w:rsidR="00792A12" w:rsidRPr="00792A12" w:rsidRDefault="00792A12" w:rsidP="00552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12">
        <w:rPr>
          <w:rFonts w:ascii="Times New Roman" w:hAnsi="Times New Roman" w:cs="Times New Roman"/>
          <w:sz w:val="28"/>
          <w:szCs w:val="28"/>
        </w:rPr>
        <w:t>Также необходимо выделить главные функции управления социальной защиты на</w:t>
      </w:r>
      <w:r w:rsidR="00552572">
        <w:rPr>
          <w:rFonts w:ascii="Times New Roman" w:hAnsi="Times New Roman" w:cs="Times New Roman"/>
          <w:sz w:val="28"/>
          <w:szCs w:val="28"/>
        </w:rPr>
        <w:t>селе</w:t>
      </w:r>
      <w:r w:rsidRPr="00792A12">
        <w:rPr>
          <w:rFonts w:ascii="Times New Roman" w:hAnsi="Times New Roman" w:cs="Times New Roman"/>
          <w:sz w:val="28"/>
          <w:szCs w:val="28"/>
        </w:rPr>
        <w:t>ния на федеральном уровне:</w:t>
      </w:r>
    </w:p>
    <w:p w:rsidR="00792A12" w:rsidRPr="00792A12" w:rsidRDefault="00792A12" w:rsidP="00552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12">
        <w:rPr>
          <w:rFonts w:ascii="Times New Roman" w:hAnsi="Times New Roman" w:cs="Times New Roman"/>
          <w:sz w:val="28"/>
          <w:szCs w:val="28"/>
        </w:rPr>
        <w:t>-</w:t>
      </w:r>
      <w:r w:rsidRPr="00792A12">
        <w:rPr>
          <w:rFonts w:ascii="Times New Roman" w:hAnsi="Times New Roman" w:cs="Times New Roman"/>
          <w:sz w:val="28"/>
          <w:szCs w:val="28"/>
        </w:rPr>
        <w:tab/>
        <w:t>организация пенсионного обслуживания и обеспечения пособиями;</w:t>
      </w:r>
    </w:p>
    <w:p w:rsidR="00792A12" w:rsidRPr="00792A12" w:rsidRDefault="00792A12" w:rsidP="00552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12">
        <w:rPr>
          <w:rFonts w:ascii="Times New Roman" w:hAnsi="Times New Roman" w:cs="Times New Roman"/>
          <w:sz w:val="28"/>
          <w:szCs w:val="28"/>
        </w:rPr>
        <w:t>-</w:t>
      </w:r>
      <w:r w:rsidRPr="00792A12">
        <w:rPr>
          <w:rFonts w:ascii="Times New Roman" w:hAnsi="Times New Roman" w:cs="Times New Roman"/>
          <w:sz w:val="28"/>
          <w:szCs w:val="28"/>
        </w:rPr>
        <w:tab/>
        <w:t>реабилитация инвалидов и предложение протезно-ортопедической помощи;</w:t>
      </w:r>
    </w:p>
    <w:p w:rsidR="00792A12" w:rsidRPr="00792A12" w:rsidRDefault="00792A12" w:rsidP="00552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1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92A12">
        <w:rPr>
          <w:rFonts w:ascii="Times New Roman" w:hAnsi="Times New Roman" w:cs="Times New Roman"/>
          <w:sz w:val="28"/>
          <w:szCs w:val="28"/>
        </w:rPr>
        <w:tab/>
        <w:t>социальное обслуживание;</w:t>
      </w:r>
    </w:p>
    <w:p w:rsidR="00792A12" w:rsidRPr="00792A12" w:rsidRDefault="00792A12" w:rsidP="00552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12">
        <w:rPr>
          <w:rFonts w:ascii="Times New Roman" w:hAnsi="Times New Roman" w:cs="Times New Roman"/>
          <w:sz w:val="28"/>
          <w:szCs w:val="28"/>
        </w:rPr>
        <w:t>-</w:t>
      </w:r>
      <w:r w:rsidRPr="00792A12">
        <w:rPr>
          <w:rFonts w:ascii="Times New Roman" w:hAnsi="Times New Roman" w:cs="Times New Roman"/>
          <w:sz w:val="28"/>
          <w:szCs w:val="28"/>
        </w:rPr>
        <w:tab/>
        <w:t>внешнеэкономическое и международное сотрудничество;</w:t>
      </w:r>
    </w:p>
    <w:p w:rsidR="00792A12" w:rsidRPr="00792A12" w:rsidRDefault="00792A12" w:rsidP="00552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12">
        <w:rPr>
          <w:rFonts w:ascii="Times New Roman" w:hAnsi="Times New Roman" w:cs="Times New Roman"/>
          <w:sz w:val="28"/>
          <w:szCs w:val="28"/>
        </w:rPr>
        <w:t>-</w:t>
      </w:r>
      <w:r w:rsidRPr="00792A12">
        <w:rPr>
          <w:rFonts w:ascii="Times New Roman" w:hAnsi="Times New Roman" w:cs="Times New Roman"/>
          <w:sz w:val="28"/>
          <w:szCs w:val="28"/>
        </w:rPr>
        <w:tab/>
        <w:t>социальная поддержка семье и детям;</w:t>
      </w:r>
    </w:p>
    <w:p w:rsidR="00792A12" w:rsidRPr="00792A12" w:rsidRDefault="00792A12" w:rsidP="00552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12">
        <w:rPr>
          <w:rFonts w:ascii="Times New Roman" w:hAnsi="Times New Roman" w:cs="Times New Roman"/>
          <w:sz w:val="28"/>
          <w:szCs w:val="28"/>
        </w:rPr>
        <w:t>-</w:t>
      </w:r>
      <w:r w:rsidRPr="00792A12">
        <w:rPr>
          <w:rFonts w:ascii="Times New Roman" w:hAnsi="Times New Roman" w:cs="Times New Roman"/>
          <w:sz w:val="28"/>
          <w:szCs w:val="28"/>
        </w:rPr>
        <w:tab/>
        <w:t>подготовка законодательства по социальной защите населения;</w:t>
      </w:r>
    </w:p>
    <w:p w:rsidR="00792A12" w:rsidRPr="00792A12" w:rsidRDefault="00792A12" w:rsidP="00552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12">
        <w:rPr>
          <w:rFonts w:ascii="Times New Roman" w:hAnsi="Times New Roman" w:cs="Times New Roman"/>
          <w:sz w:val="28"/>
          <w:szCs w:val="28"/>
        </w:rPr>
        <w:t>-</w:t>
      </w:r>
      <w:r w:rsidRPr="00792A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92A12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792A12">
        <w:rPr>
          <w:rFonts w:ascii="Times New Roman" w:hAnsi="Times New Roman" w:cs="Times New Roman"/>
          <w:sz w:val="28"/>
          <w:szCs w:val="28"/>
        </w:rPr>
        <w:t xml:space="preserve"> экспертиза;</w:t>
      </w:r>
    </w:p>
    <w:p w:rsidR="00792A12" w:rsidRPr="00792A12" w:rsidRDefault="00792A12" w:rsidP="00552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12">
        <w:rPr>
          <w:rFonts w:ascii="Times New Roman" w:hAnsi="Times New Roman" w:cs="Times New Roman"/>
          <w:sz w:val="28"/>
          <w:szCs w:val="28"/>
        </w:rPr>
        <w:t>-</w:t>
      </w:r>
      <w:r w:rsidRPr="00792A12">
        <w:rPr>
          <w:rFonts w:ascii="Times New Roman" w:hAnsi="Times New Roman" w:cs="Times New Roman"/>
          <w:sz w:val="28"/>
          <w:szCs w:val="28"/>
        </w:rPr>
        <w:tab/>
        <w:t>подготовка рекомендаций для разработки региональных социальных программ;</w:t>
      </w:r>
    </w:p>
    <w:p w:rsidR="00792A12" w:rsidRPr="00792A12" w:rsidRDefault="00792A12" w:rsidP="00552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12">
        <w:rPr>
          <w:rFonts w:ascii="Times New Roman" w:hAnsi="Times New Roman" w:cs="Times New Roman"/>
          <w:sz w:val="28"/>
          <w:szCs w:val="28"/>
        </w:rPr>
        <w:t>-</w:t>
      </w:r>
      <w:r w:rsidRPr="00792A12">
        <w:rPr>
          <w:rFonts w:ascii="Times New Roman" w:hAnsi="Times New Roman" w:cs="Times New Roman"/>
          <w:sz w:val="28"/>
          <w:szCs w:val="28"/>
        </w:rPr>
        <w:tab/>
        <w:t>анализ и прогноз уровня жизни всевозможных категорий населения;</w:t>
      </w:r>
    </w:p>
    <w:p w:rsidR="00792A12" w:rsidRPr="00792A12" w:rsidRDefault="00792A12" w:rsidP="00552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12">
        <w:rPr>
          <w:rFonts w:ascii="Times New Roman" w:hAnsi="Times New Roman" w:cs="Times New Roman"/>
          <w:sz w:val="28"/>
          <w:szCs w:val="28"/>
        </w:rPr>
        <w:t>-</w:t>
      </w:r>
      <w:r w:rsidRPr="00792A12">
        <w:rPr>
          <w:rFonts w:ascii="Times New Roman" w:hAnsi="Times New Roman" w:cs="Times New Roman"/>
          <w:sz w:val="28"/>
          <w:szCs w:val="28"/>
        </w:rPr>
        <w:tab/>
        <w:t>разработка положений по основам социальной политики;</w:t>
      </w:r>
    </w:p>
    <w:p w:rsidR="00792A12" w:rsidRPr="00792A12" w:rsidRDefault="00792A12" w:rsidP="00552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12">
        <w:rPr>
          <w:rFonts w:ascii="Times New Roman" w:hAnsi="Times New Roman" w:cs="Times New Roman"/>
          <w:sz w:val="28"/>
          <w:szCs w:val="28"/>
        </w:rPr>
        <w:t>-</w:t>
      </w:r>
      <w:r w:rsidRPr="00792A12">
        <w:rPr>
          <w:rFonts w:ascii="Times New Roman" w:hAnsi="Times New Roman" w:cs="Times New Roman"/>
          <w:sz w:val="28"/>
          <w:szCs w:val="28"/>
        </w:rPr>
        <w:tab/>
        <w:t>разработка социал</w:t>
      </w:r>
      <w:r w:rsidR="00552572">
        <w:rPr>
          <w:rFonts w:ascii="Times New Roman" w:hAnsi="Times New Roman" w:cs="Times New Roman"/>
          <w:sz w:val="28"/>
          <w:szCs w:val="28"/>
        </w:rPr>
        <w:t>ьных нормативов и т.д.</w:t>
      </w:r>
    </w:p>
    <w:p w:rsidR="00552572" w:rsidRPr="001830C6" w:rsidRDefault="00552572" w:rsidP="00552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72">
        <w:rPr>
          <w:rFonts w:ascii="Times New Roman" w:hAnsi="Times New Roman" w:cs="Times New Roman"/>
          <w:sz w:val="28"/>
          <w:szCs w:val="28"/>
        </w:rPr>
        <w:t xml:space="preserve">Спектр социальных услуг, предоставляемых в сфере социальной защиты населения на муниципальном уровне, сократился со вступлением в силу федерального закона № 131-ФЗ «Об общих принципах организации местного самоуправления в РФ». Вопросы социальной поддержки населения были исключены из перечня вопросов местного значения, соответствующие полномочия отнесены к компетенции субъектов РФ. Вместе с тем, закон оставляет право органов местного самоуправления осуществлять некоторые полномочия, не отнесенные к вопросам местного значения. Законом также предусмотрен механизм передачи отдельных государственных полномочий органам местного самоуправления. Передача указанных полномочий осуществляется посредством принятия закона субъектом РФ, в котором перечисляются переданные полномочия, вопросы финансирования переданных полномочий, </w:t>
      </w:r>
      <w:proofErr w:type="gramStart"/>
      <w:r w:rsidRPr="005525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52572">
        <w:rPr>
          <w:rFonts w:ascii="Times New Roman" w:hAnsi="Times New Roman" w:cs="Times New Roman"/>
          <w:sz w:val="28"/>
          <w:szCs w:val="28"/>
        </w:rPr>
        <w:t xml:space="preserve"> их исполнением. Как правило, передаются следующие полномочия: по организации опеки и попечительства над несовершеннолетними, социальной поддержке многодетных, приемных семей, опекунов и попечителей несовершеннолетних, детей-сирот и детей, оставшихся без попечения родителей и др.</w:t>
      </w:r>
      <w:r w:rsidR="001830C6" w:rsidRPr="001830C6">
        <w:rPr>
          <w:rFonts w:ascii="Times New Roman" w:hAnsi="Times New Roman" w:cs="Times New Roman"/>
          <w:sz w:val="28"/>
          <w:szCs w:val="28"/>
        </w:rPr>
        <w:t>[3]</w:t>
      </w:r>
    </w:p>
    <w:p w:rsidR="00552572" w:rsidRPr="00552572" w:rsidRDefault="00552572" w:rsidP="00552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72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на муниципальной </w:t>
      </w:r>
      <w:proofErr w:type="gramStart"/>
      <w:r w:rsidRPr="00552572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552572">
        <w:rPr>
          <w:rFonts w:ascii="Times New Roman" w:hAnsi="Times New Roman" w:cs="Times New Roman"/>
          <w:sz w:val="28"/>
          <w:szCs w:val="28"/>
        </w:rPr>
        <w:t xml:space="preserve"> организуется предоставление социальной помощи лицам, находящимся в </w:t>
      </w:r>
      <w:r w:rsidRPr="00552572">
        <w:rPr>
          <w:rFonts w:ascii="Times New Roman" w:hAnsi="Times New Roman" w:cs="Times New Roman"/>
          <w:sz w:val="28"/>
          <w:szCs w:val="28"/>
        </w:rPr>
        <w:lastRenderedPageBreak/>
        <w:t>трудной жизненной ситуации. Для получения материальной помощи в денежной форме необходимо обращение в администрацию муниципального образования, предоставление документов, подтверждающих трудную жизненную ситуацию. В соответствии с утвержденным порядком документы рассматриваются, и принимается решение о предоставлении или отказе в предоставлении социальной помощи. Размер социальной помощи определяется с учетом трудной жизненной ситуации, сложившейся у гражданина, в пределах ассигнований, предусмотренных в бюджете муниципального образования. Как правило, устанавливается максимальный размер социальной помощи.</w:t>
      </w:r>
    </w:p>
    <w:p w:rsidR="00552572" w:rsidRPr="00552572" w:rsidRDefault="00552572" w:rsidP="00E30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72">
        <w:rPr>
          <w:rFonts w:ascii="Times New Roman" w:hAnsi="Times New Roman" w:cs="Times New Roman"/>
          <w:sz w:val="28"/>
          <w:szCs w:val="28"/>
        </w:rPr>
        <w:t>С целью предоставления социальной помощи населению в натуральной форме в муниципальных образованиях могут образовываться центры социальной поддержки населения. Помощь предоставляется лицам, оказавшимся в трудной ситуации в связи с утратой имущества вследствие пожара, стихийного бедствия, потерей сре</w:t>
      </w:r>
      <w:proofErr w:type="gramStart"/>
      <w:r w:rsidRPr="00552572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552572">
        <w:rPr>
          <w:rFonts w:ascii="Times New Roman" w:hAnsi="Times New Roman" w:cs="Times New Roman"/>
          <w:sz w:val="28"/>
          <w:szCs w:val="28"/>
        </w:rPr>
        <w:t>уществованию, долговременным лечением, низким уровнем дохода семьи и т.п. Помощь, как правило, предоставляется вещами, переданными жителями муниципального образования, учреждениями, организациями и пр. (одежда, предметы первой необходимости, бытовая техника и мебель). Кроме предоставления помощи организуется консультирование населения по вопросам получения мер социальной поддержки.</w:t>
      </w:r>
    </w:p>
    <w:p w:rsidR="00552572" w:rsidRDefault="00552572" w:rsidP="00E30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572">
        <w:rPr>
          <w:rFonts w:ascii="Times New Roman" w:hAnsi="Times New Roman" w:cs="Times New Roman"/>
          <w:sz w:val="28"/>
          <w:szCs w:val="28"/>
        </w:rPr>
        <w:t>Несмотря на то, что полномочия по организации предоставления услуг социального обслуживания отнесены к компетенции субъектов РФ, в муниципальных образованиях некоторых субъектов РФ организуется работа центров социального обслуживания населения (например, в Новосибирской, Тюменской областях), предоставляющих социальные услуги лицам пожилого возраста и инвалидам, детям и семьям с детьми, лицам, попавшим в трудную жизненную ситуацию.</w:t>
      </w:r>
      <w:proofErr w:type="gramEnd"/>
      <w:r w:rsidRPr="00552572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могут предоставлять отдельным категориям граждан льготы на получение услуг и обслуживание в муниципальных учреждениях социальной сферы, социально-</w:t>
      </w:r>
      <w:r w:rsidRPr="00552572">
        <w:rPr>
          <w:rFonts w:ascii="Times New Roman" w:hAnsi="Times New Roman" w:cs="Times New Roman"/>
          <w:sz w:val="28"/>
          <w:szCs w:val="28"/>
        </w:rPr>
        <w:lastRenderedPageBreak/>
        <w:t>бытовой направленности (муниципальные учреждения образования, здравоохранения, культуры, муниципальных аптеках, банях и др.).</w:t>
      </w:r>
    </w:p>
    <w:p w:rsidR="00552572" w:rsidRDefault="00552572" w:rsidP="00552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3FA" w:rsidRDefault="00A323FA" w:rsidP="00552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3FA" w:rsidRDefault="00A323FA" w:rsidP="00552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3FA" w:rsidRDefault="00A323FA" w:rsidP="00552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3FA" w:rsidRDefault="00A323FA" w:rsidP="00552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3FA" w:rsidRDefault="00A323FA" w:rsidP="00552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3FA" w:rsidRDefault="00A323FA" w:rsidP="00552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3FA" w:rsidRDefault="00A323FA" w:rsidP="00552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3FA" w:rsidRDefault="00A323FA" w:rsidP="00552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3FA" w:rsidRDefault="00A323FA" w:rsidP="00552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3FA" w:rsidRDefault="00A323FA" w:rsidP="00552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3FA" w:rsidRDefault="00A323FA" w:rsidP="00552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3FA" w:rsidRDefault="00A323FA" w:rsidP="00552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3FA" w:rsidRDefault="00A323FA" w:rsidP="00552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3FA" w:rsidRDefault="00A323FA" w:rsidP="00552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3FA" w:rsidRDefault="00A323FA" w:rsidP="00552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3FA" w:rsidRDefault="00A323FA" w:rsidP="00552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3FA" w:rsidRPr="004C29A0" w:rsidRDefault="00A323FA" w:rsidP="00552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0C6" w:rsidRPr="004C29A0" w:rsidRDefault="001830C6" w:rsidP="00552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1F5" w:rsidRPr="00792A12" w:rsidRDefault="007B41F5" w:rsidP="007B41F5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A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Исследование организации социальной защиты на примере </w:t>
      </w:r>
      <w:proofErr w:type="spellStart"/>
      <w:r w:rsidRPr="00792A12">
        <w:rPr>
          <w:rFonts w:ascii="Times New Roman" w:hAnsi="Times New Roman" w:cs="Times New Roman"/>
          <w:b/>
          <w:sz w:val="28"/>
          <w:szCs w:val="28"/>
        </w:rPr>
        <w:t>ГКУ</w:t>
      </w:r>
      <w:proofErr w:type="spellEnd"/>
      <w:r w:rsidRPr="00792A1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92A12">
        <w:rPr>
          <w:rFonts w:ascii="Times New Roman" w:hAnsi="Times New Roman" w:cs="Times New Roman"/>
          <w:b/>
          <w:sz w:val="28"/>
          <w:szCs w:val="28"/>
        </w:rPr>
        <w:t>КЦСОН</w:t>
      </w:r>
      <w:proofErr w:type="spellEnd"/>
      <w:r w:rsidRPr="00792A12">
        <w:rPr>
          <w:rFonts w:ascii="Times New Roman" w:hAnsi="Times New Roman" w:cs="Times New Roman"/>
          <w:b/>
          <w:sz w:val="28"/>
          <w:szCs w:val="28"/>
        </w:rPr>
        <w:t>» Грозненского района Чеченской Республики</w:t>
      </w:r>
    </w:p>
    <w:p w:rsidR="00552192" w:rsidRDefault="007B41F5" w:rsidP="005521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A12">
        <w:rPr>
          <w:rFonts w:ascii="Times New Roman" w:hAnsi="Times New Roman" w:cs="Times New Roman"/>
          <w:b/>
          <w:sz w:val="28"/>
          <w:szCs w:val="28"/>
        </w:rPr>
        <w:t xml:space="preserve">2.1. Характеристика деятельности </w:t>
      </w:r>
      <w:proofErr w:type="spellStart"/>
      <w:r w:rsidRPr="00792A12">
        <w:rPr>
          <w:rFonts w:ascii="Times New Roman" w:hAnsi="Times New Roman" w:cs="Times New Roman"/>
          <w:b/>
          <w:sz w:val="28"/>
          <w:szCs w:val="28"/>
        </w:rPr>
        <w:t>ГКУ</w:t>
      </w:r>
      <w:proofErr w:type="spellEnd"/>
      <w:r w:rsidRPr="00792A1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92A12">
        <w:rPr>
          <w:rFonts w:ascii="Times New Roman" w:hAnsi="Times New Roman" w:cs="Times New Roman"/>
          <w:b/>
          <w:sz w:val="28"/>
          <w:szCs w:val="28"/>
        </w:rPr>
        <w:t>КЦСОН</w:t>
      </w:r>
      <w:proofErr w:type="spellEnd"/>
      <w:r w:rsidRPr="00792A12">
        <w:rPr>
          <w:rFonts w:ascii="Times New Roman" w:hAnsi="Times New Roman" w:cs="Times New Roman"/>
          <w:b/>
          <w:sz w:val="28"/>
          <w:szCs w:val="28"/>
        </w:rPr>
        <w:t>» Грозненского района Чеченской Республики</w:t>
      </w:r>
    </w:p>
    <w:p w:rsidR="00BC5C4C" w:rsidRDefault="00BC5C4C" w:rsidP="005521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1F5" w:rsidRPr="00552192" w:rsidRDefault="00552192" w:rsidP="005521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192">
        <w:rPr>
          <w:rFonts w:ascii="Times New Roman" w:hAnsi="Times New Roman" w:cs="Times New Roman"/>
          <w:sz w:val="28"/>
          <w:szCs w:val="28"/>
        </w:rPr>
        <w:t>Государственное казенное учреждение «Комплексный центр социального обслуживания населения» Грозненского района (дале</w:t>
      </w:r>
      <w:proofErr w:type="gramStart"/>
      <w:r w:rsidRPr="0055219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52192">
        <w:rPr>
          <w:rFonts w:ascii="Times New Roman" w:hAnsi="Times New Roman" w:cs="Times New Roman"/>
          <w:sz w:val="28"/>
          <w:szCs w:val="28"/>
        </w:rPr>
        <w:t xml:space="preserve">  Учреждение ) создано в соответствии с Гражданским кодексом Российской Федерации, Федеральным Законом от 12 января 1996 № 7- ФЗ «О некоммерческих организациях» и постановлением Правительства Чеченской Республики от 09 ноября 2010 года № 204 «Об утверждении перечня казенных учреждений Чеченской Республики, созданных путем изменения типа бюджетных учреждений Чеченской Республики» (в редакции постановлений </w:t>
      </w:r>
      <w:proofErr w:type="gramStart"/>
      <w:r w:rsidRPr="00552192">
        <w:rPr>
          <w:rFonts w:ascii="Times New Roman" w:hAnsi="Times New Roman" w:cs="Times New Roman"/>
          <w:sz w:val="28"/>
          <w:szCs w:val="28"/>
        </w:rPr>
        <w:t>Правительства Чеченской Республики от 28 декабря 2010 года. 23 июня, 11 октября, 8,27 декабря 2011 года, 2 апреля 2013 года) путем изменения типа Государственного бюджетного учреждения «Комплексный центр социального обслуживания населения» Грозненского района.</w:t>
      </w:r>
      <w:proofErr w:type="gramEnd"/>
    </w:p>
    <w:p w:rsidR="00552192" w:rsidRPr="001830C6" w:rsidRDefault="00552192" w:rsidP="00792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192">
        <w:rPr>
          <w:rFonts w:ascii="Times New Roman" w:hAnsi="Times New Roman" w:cs="Times New Roman"/>
          <w:sz w:val="28"/>
          <w:szCs w:val="28"/>
        </w:rPr>
        <w:t xml:space="preserve">Учредителем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ГКУ</w:t>
      </w:r>
      <w:proofErr w:type="spellEnd"/>
      <w:r w:rsidRPr="00552192">
        <w:rPr>
          <w:rFonts w:ascii="Times New Roman" w:hAnsi="Times New Roman" w:cs="Times New Roman"/>
          <w:sz w:val="28"/>
          <w:szCs w:val="28"/>
        </w:rPr>
        <w:t xml:space="preserve"> является Чеченская Республика в лице Министерства труда, занятости и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Чеченской Республики</w:t>
      </w:r>
      <w:r w:rsidRPr="00552192">
        <w:rPr>
          <w:rFonts w:ascii="Times New Roman" w:hAnsi="Times New Roman" w:cs="Times New Roman"/>
          <w:sz w:val="28"/>
          <w:szCs w:val="28"/>
        </w:rPr>
        <w:t>, осуществляющего функции и полномочия Учредителя Республики, нормативными правовыми актами Правительства Чеченской Республики.</w:t>
      </w:r>
      <w:r w:rsidR="001830C6" w:rsidRPr="001830C6">
        <w:rPr>
          <w:rFonts w:ascii="Times New Roman" w:hAnsi="Times New Roman" w:cs="Times New Roman"/>
          <w:sz w:val="28"/>
          <w:szCs w:val="28"/>
        </w:rPr>
        <w:t>[16]</w:t>
      </w:r>
    </w:p>
    <w:p w:rsidR="007B41F5" w:rsidRDefault="007B41F5" w:rsidP="00792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F5">
        <w:rPr>
          <w:rFonts w:ascii="Times New Roman" w:hAnsi="Times New Roman" w:cs="Times New Roman"/>
          <w:sz w:val="28"/>
          <w:szCs w:val="28"/>
        </w:rPr>
        <w:t>Государственное казенное учреждение "Комплексный центр социального обслуживания населения" предназначен в целях оказания семьям и отдельным гражданам, попавшим в трудную жизненную ситуацию, помощи в реализации законных прав и интересов, содействия в улучшении их социального и материального положения, а также психологического статуса. В системе министерства функционирует 18 центров.</w:t>
      </w:r>
    </w:p>
    <w:p w:rsidR="007B41F5" w:rsidRPr="007B41F5" w:rsidRDefault="007B41F5" w:rsidP="00792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F5">
        <w:rPr>
          <w:rFonts w:ascii="Times New Roman" w:hAnsi="Times New Roman" w:cs="Times New Roman"/>
          <w:sz w:val="28"/>
          <w:szCs w:val="28"/>
        </w:rPr>
        <w:t>Деятельность Центра осуществляется по трем функциональным направлениям:</w:t>
      </w:r>
    </w:p>
    <w:p w:rsidR="007B41F5" w:rsidRPr="007B41F5" w:rsidRDefault="00792A12" w:rsidP="00792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B41F5" w:rsidRPr="007B41F5">
        <w:rPr>
          <w:rFonts w:ascii="Times New Roman" w:hAnsi="Times New Roman" w:cs="Times New Roman"/>
          <w:sz w:val="28"/>
          <w:szCs w:val="28"/>
        </w:rPr>
        <w:t>решение общих вопросов социальной поддержки граждан;</w:t>
      </w:r>
    </w:p>
    <w:p w:rsidR="007B41F5" w:rsidRPr="007B41F5" w:rsidRDefault="00792A12" w:rsidP="00792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1F5" w:rsidRPr="007B41F5">
        <w:rPr>
          <w:rFonts w:ascii="Times New Roman" w:hAnsi="Times New Roman" w:cs="Times New Roman"/>
          <w:sz w:val="28"/>
          <w:szCs w:val="28"/>
        </w:rPr>
        <w:t>социальная поддержка семьи, женщин и детей;</w:t>
      </w:r>
    </w:p>
    <w:p w:rsidR="007B41F5" w:rsidRPr="001830C6" w:rsidRDefault="00792A12" w:rsidP="00792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1F5" w:rsidRPr="007B41F5">
        <w:rPr>
          <w:rFonts w:ascii="Times New Roman" w:hAnsi="Times New Roman" w:cs="Times New Roman"/>
          <w:sz w:val="28"/>
          <w:szCs w:val="28"/>
        </w:rPr>
        <w:t>социальная поддержка граждан пожилого возраста и инвалидов.</w:t>
      </w:r>
      <w:r w:rsidR="001830C6" w:rsidRPr="001830C6">
        <w:rPr>
          <w:rFonts w:ascii="Times New Roman" w:hAnsi="Times New Roman" w:cs="Times New Roman"/>
          <w:sz w:val="28"/>
          <w:szCs w:val="28"/>
        </w:rPr>
        <w:t>[16]</w:t>
      </w:r>
    </w:p>
    <w:p w:rsidR="00792A12" w:rsidRDefault="00552192" w:rsidP="00792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192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</w:t>
      </w:r>
      <w:proofErr w:type="spellStart"/>
      <w:r w:rsidRPr="00552192">
        <w:rPr>
          <w:rFonts w:ascii="Times New Roman" w:hAnsi="Times New Roman" w:cs="Times New Roman"/>
          <w:sz w:val="28"/>
          <w:szCs w:val="28"/>
        </w:rPr>
        <w:t>ГКУ</w:t>
      </w:r>
      <w:proofErr w:type="spellEnd"/>
      <w:r w:rsidRPr="005521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52192">
        <w:rPr>
          <w:rFonts w:ascii="Times New Roman" w:hAnsi="Times New Roman" w:cs="Times New Roman"/>
          <w:sz w:val="28"/>
          <w:szCs w:val="28"/>
        </w:rPr>
        <w:t>КЦСОН</w:t>
      </w:r>
      <w:proofErr w:type="spellEnd"/>
      <w:r w:rsidRPr="00552192">
        <w:rPr>
          <w:rFonts w:ascii="Times New Roman" w:hAnsi="Times New Roman" w:cs="Times New Roman"/>
          <w:sz w:val="28"/>
          <w:szCs w:val="28"/>
        </w:rPr>
        <w:t xml:space="preserve">» Грозненского района Чеченской Республики является организация социального обслуживания граждан пожилого возраста </w:t>
      </w:r>
      <w:proofErr w:type="gramStart"/>
      <w:r w:rsidRPr="005521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52192">
        <w:rPr>
          <w:rFonts w:ascii="Times New Roman" w:hAnsi="Times New Roman" w:cs="Times New Roman"/>
          <w:sz w:val="28"/>
          <w:szCs w:val="28"/>
        </w:rPr>
        <w:t>женщин стар</w:t>
      </w:r>
      <w:r w:rsidR="00BC5C4C">
        <w:rPr>
          <w:rFonts w:ascii="Times New Roman" w:hAnsi="Times New Roman" w:cs="Times New Roman"/>
          <w:sz w:val="28"/>
          <w:szCs w:val="28"/>
        </w:rPr>
        <w:t>ше 55 лет, мужчин старше 60 лет)</w:t>
      </w:r>
      <w:r w:rsidRPr="00552192">
        <w:rPr>
          <w:rFonts w:ascii="Times New Roman" w:hAnsi="Times New Roman" w:cs="Times New Roman"/>
          <w:sz w:val="28"/>
          <w:szCs w:val="28"/>
        </w:rPr>
        <w:t xml:space="preserve">, инвалидов (детей-инвалидов), признанных нуждающимися в социальном обслуживании в связи с частичной или полной утратой возможности удовлетворять свои жизненные потребности вследствие ограничения способности к самообслуживанию и (или) передвижению, а также иных лиц, признанных нуждающимися в социальном обслуживании </w:t>
      </w:r>
      <w:proofErr w:type="gramStart"/>
      <w:r w:rsidRPr="00552192">
        <w:rPr>
          <w:rFonts w:ascii="Times New Roman" w:hAnsi="Times New Roman" w:cs="Times New Roman"/>
          <w:sz w:val="28"/>
          <w:szCs w:val="28"/>
        </w:rPr>
        <w:t>и имеющих право на социальное обслуживании в соответствии с законодательством Российской Федерации, оказание помощи в реализации их законных прав и интересов, содействие ив улучшении социального и материального положения, психологического статуса организации социального сопровождения граждан.</w:t>
      </w:r>
      <w:proofErr w:type="gramEnd"/>
    </w:p>
    <w:p w:rsidR="007B41F5" w:rsidRDefault="007B41F5" w:rsidP="007B4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1F5" w:rsidRPr="00BC5C4C" w:rsidRDefault="007B41F5" w:rsidP="007B4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572" w:rsidRPr="00552572" w:rsidRDefault="00552572" w:rsidP="005525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C4C">
        <w:rPr>
          <w:rFonts w:ascii="Times New Roman" w:hAnsi="Times New Roman" w:cs="Times New Roman"/>
          <w:b/>
          <w:sz w:val="28"/>
          <w:szCs w:val="28"/>
        </w:rPr>
        <w:t>2.2.</w:t>
      </w:r>
      <w:r w:rsidRPr="00552572">
        <w:rPr>
          <w:rFonts w:ascii="Times New Roman" w:hAnsi="Times New Roman" w:cs="Times New Roman"/>
          <w:b/>
          <w:sz w:val="28"/>
          <w:szCs w:val="28"/>
        </w:rPr>
        <w:t xml:space="preserve"> Деятельность </w:t>
      </w:r>
      <w:proofErr w:type="spellStart"/>
      <w:r w:rsidRPr="00552572">
        <w:rPr>
          <w:rFonts w:ascii="Times New Roman" w:hAnsi="Times New Roman" w:cs="Times New Roman"/>
          <w:b/>
          <w:sz w:val="28"/>
          <w:szCs w:val="28"/>
        </w:rPr>
        <w:t>ГКУ</w:t>
      </w:r>
      <w:proofErr w:type="spellEnd"/>
      <w:r w:rsidRPr="0055257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552572">
        <w:rPr>
          <w:rFonts w:ascii="Times New Roman" w:hAnsi="Times New Roman" w:cs="Times New Roman"/>
          <w:b/>
          <w:sz w:val="28"/>
          <w:szCs w:val="28"/>
        </w:rPr>
        <w:t>КЦСОН</w:t>
      </w:r>
      <w:proofErr w:type="spellEnd"/>
      <w:r w:rsidRPr="00552572">
        <w:rPr>
          <w:rFonts w:ascii="Times New Roman" w:hAnsi="Times New Roman" w:cs="Times New Roman"/>
          <w:b/>
          <w:sz w:val="28"/>
          <w:szCs w:val="28"/>
        </w:rPr>
        <w:t>» Грозненского района по социальному обслуживанию населения Чеченской Республики</w:t>
      </w:r>
    </w:p>
    <w:p w:rsidR="00BC5C4C" w:rsidRDefault="00BC5C4C" w:rsidP="00BC5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C4C" w:rsidRPr="00BC5C4C" w:rsidRDefault="00F75BD5" w:rsidP="00BC5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Социальные услуги </w:t>
      </w:r>
      <w:r w:rsidR="00BC5C4C" w:rsidRPr="00BC5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D5">
        <w:rPr>
          <w:rFonts w:ascii="Times New Roman" w:hAnsi="Times New Roman" w:cs="Times New Roman"/>
          <w:sz w:val="28"/>
          <w:szCs w:val="28"/>
        </w:rPr>
        <w:t>ГКУ</w:t>
      </w:r>
      <w:proofErr w:type="spellEnd"/>
      <w:r w:rsidRPr="00F75BD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75BD5">
        <w:rPr>
          <w:rFonts w:ascii="Times New Roman" w:hAnsi="Times New Roman" w:cs="Times New Roman"/>
          <w:sz w:val="28"/>
          <w:szCs w:val="28"/>
        </w:rPr>
        <w:t>КЦСОН</w:t>
      </w:r>
      <w:proofErr w:type="spellEnd"/>
      <w:r w:rsidRPr="00F75B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C4C" w:rsidRPr="00BC5C4C">
        <w:rPr>
          <w:rFonts w:ascii="Times New Roman" w:hAnsi="Times New Roman" w:cs="Times New Roman"/>
          <w:sz w:val="28"/>
          <w:szCs w:val="28"/>
        </w:rPr>
        <w:t xml:space="preserve">предоставляются получателям социальных услуг в форме социального обслуживания на дому и в </w:t>
      </w:r>
      <w:proofErr w:type="spellStart"/>
      <w:r w:rsidR="00BC5C4C" w:rsidRPr="00BC5C4C">
        <w:rPr>
          <w:rFonts w:ascii="Times New Roman" w:hAnsi="Times New Roman" w:cs="Times New Roman"/>
          <w:sz w:val="28"/>
          <w:szCs w:val="28"/>
        </w:rPr>
        <w:t>полустацтионарной</w:t>
      </w:r>
      <w:proofErr w:type="spellEnd"/>
      <w:r w:rsidR="00BC5C4C" w:rsidRPr="00BC5C4C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 за плату или частичную плату, за исключением лиц, указанных в статье 31 Федерального Закона от 28 декабря 2013 года №442 – ФЗ «Об основах социального обслуживания граждан Российской Федерации» и лиц, которым  нормативным правовым актом уполномоченного органа исполнительной </w:t>
      </w:r>
      <w:r w:rsidR="00BC5C4C" w:rsidRPr="00BC5C4C">
        <w:rPr>
          <w:rFonts w:ascii="Times New Roman" w:hAnsi="Times New Roman" w:cs="Times New Roman"/>
          <w:sz w:val="28"/>
          <w:szCs w:val="28"/>
        </w:rPr>
        <w:lastRenderedPageBreak/>
        <w:t>власти Чеченской Республики</w:t>
      </w:r>
      <w:proofErr w:type="gramEnd"/>
      <w:r w:rsidR="00BC5C4C" w:rsidRPr="00BC5C4C">
        <w:rPr>
          <w:rFonts w:ascii="Times New Roman" w:hAnsi="Times New Roman" w:cs="Times New Roman"/>
          <w:sz w:val="28"/>
          <w:szCs w:val="28"/>
        </w:rPr>
        <w:t xml:space="preserve"> в сфере социального обслуживания предусмотрено предоставление социальных услуг бесплатно.</w:t>
      </w:r>
    </w:p>
    <w:p w:rsidR="00BC5C4C" w:rsidRPr="00BC5C4C" w:rsidRDefault="00BC5C4C" w:rsidP="00BC5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4C">
        <w:rPr>
          <w:rFonts w:ascii="Times New Roman" w:hAnsi="Times New Roman" w:cs="Times New Roman"/>
          <w:sz w:val="28"/>
          <w:szCs w:val="28"/>
        </w:rPr>
        <w:t>Для достижения целей</w:t>
      </w:r>
      <w:r w:rsidR="00F75BD5">
        <w:rPr>
          <w:rFonts w:ascii="Times New Roman" w:hAnsi="Times New Roman" w:cs="Times New Roman"/>
          <w:sz w:val="28"/>
          <w:szCs w:val="28"/>
        </w:rPr>
        <w:t xml:space="preserve"> оказания социальных услуг</w:t>
      </w:r>
      <w:r w:rsidRPr="00BC5C4C">
        <w:rPr>
          <w:rFonts w:ascii="Times New Roman" w:hAnsi="Times New Roman" w:cs="Times New Roman"/>
          <w:sz w:val="28"/>
          <w:szCs w:val="28"/>
        </w:rPr>
        <w:t>, Учреждение в установленном законодательством РФ порядке осуществляет следующие основные виды деятельности:</w:t>
      </w:r>
    </w:p>
    <w:p w:rsidR="00BC5C4C" w:rsidRPr="00BC5C4C" w:rsidRDefault="00F75BD5" w:rsidP="00BC5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C4C" w:rsidRPr="00BC5C4C">
        <w:rPr>
          <w:rFonts w:ascii="Times New Roman" w:hAnsi="Times New Roman" w:cs="Times New Roman"/>
          <w:sz w:val="28"/>
          <w:szCs w:val="28"/>
        </w:rPr>
        <w:t xml:space="preserve">Выявление и </w:t>
      </w:r>
      <w:proofErr w:type="spellStart"/>
      <w:r w:rsidR="00BC5C4C" w:rsidRPr="00BC5C4C">
        <w:rPr>
          <w:rFonts w:ascii="Times New Roman" w:hAnsi="Times New Roman" w:cs="Times New Roman"/>
          <w:sz w:val="28"/>
          <w:szCs w:val="28"/>
        </w:rPr>
        <w:t>диффернцерниованный</w:t>
      </w:r>
      <w:proofErr w:type="spellEnd"/>
      <w:r w:rsidR="00BC5C4C" w:rsidRPr="00BC5C4C">
        <w:rPr>
          <w:rFonts w:ascii="Times New Roman" w:hAnsi="Times New Roman" w:cs="Times New Roman"/>
          <w:sz w:val="28"/>
          <w:szCs w:val="28"/>
        </w:rPr>
        <w:t xml:space="preserve"> учет граждан, нуждающихся в социальном обслуживании, определение необходимых им форм помощи;</w:t>
      </w:r>
    </w:p>
    <w:p w:rsidR="00BC5C4C" w:rsidRPr="00BC5C4C" w:rsidRDefault="00F75BD5" w:rsidP="00BC5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6E0C">
        <w:rPr>
          <w:rFonts w:ascii="Times New Roman" w:hAnsi="Times New Roman" w:cs="Times New Roman"/>
          <w:sz w:val="28"/>
          <w:szCs w:val="28"/>
        </w:rPr>
        <w:t>п</w:t>
      </w:r>
      <w:r w:rsidR="00BC5C4C" w:rsidRPr="00BC5C4C">
        <w:rPr>
          <w:rFonts w:ascii="Times New Roman" w:hAnsi="Times New Roman" w:cs="Times New Roman"/>
          <w:sz w:val="28"/>
          <w:szCs w:val="28"/>
        </w:rPr>
        <w:t>рофилактика обстоятельств, обуславливающих нуждаемость гражданина в социальном обслуживании;</w:t>
      </w:r>
    </w:p>
    <w:p w:rsidR="00BC5C4C" w:rsidRPr="00BC5C4C" w:rsidRDefault="00F75BD5" w:rsidP="00BC5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C4C" w:rsidRPr="00BC5C4C">
        <w:rPr>
          <w:rFonts w:ascii="Times New Roman" w:hAnsi="Times New Roman" w:cs="Times New Roman"/>
          <w:sz w:val="28"/>
          <w:szCs w:val="28"/>
        </w:rPr>
        <w:t>Мониторинг социальной и демографической ситуаций, уровня социального-экономического благополучия граждан на территории социального обслуживания;</w:t>
      </w:r>
      <w:proofErr w:type="gramEnd"/>
    </w:p>
    <w:p w:rsidR="00BC5C4C" w:rsidRPr="001830C6" w:rsidRDefault="00F75BD5" w:rsidP="00BC5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C4C" w:rsidRPr="00BC5C4C">
        <w:rPr>
          <w:rFonts w:ascii="Times New Roman" w:hAnsi="Times New Roman" w:cs="Times New Roman"/>
          <w:sz w:val="28"/>
          <w:szCs w:val="28"/>
        </w:rPr>
        <w:t>Проведение мероприятий по повышению профессионального уровня работников Учреждения, увеличение объема предоставления социальных услуг и улучшения их качества.</w:t>
      </w:r>
      <w:r w:rsidR="001830C6" w:rsidRPr="001830C6">
        <w:rPr>
          <w:rFonts w:ascii="Times New Roman" w:hAnsi="Times New Roman" w:cs="Times New Roman"/>
          <w:sz w:val="28"/>
          <w:szCs w:val="28"/>
        </w:rPr>
        <w:t>[16]</w:t>
      </w:r>
    </w:p>
    <w:p w:rsidR="00BC5C4C" w:rsidRPr="00BC5C4C" w:rsidRDefault="00F75BD5" w:rsidP="00BC5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C4C" w:rsidRPr="00BC5C4C">
        <w:rPr>
          <w:rFonts w:ascii="Times New Roman" w:hAnsi="Times New Roman" w:cs="Times New Roman"/>
          <w:sz w:val="28"/>
          <w:szCs w:val="28"/>
        </w:rPr>
        <w:t>Внедрение в практику новых форм и методов социального обслуживания в зависимости от характера нуждаемости граждан в социальной поддержке местных социально-экономических условий.</w:t>
      </w:r>
    </w:p>
    <w:p w:rsidR="00BC5C4C" w:rsidRPr="00BC5C4C" w:rsidRDefault="00BC5C4C" w:rsidP="00BC5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4C">
        <w:rPr>
          <w:rFonts w:ascii="Times New Roman" w:hAnsi="Times New Roman" w:cs="Times New Roman"/>
          <w:sz w:val="28"/>
          <w:szCs w:val="28"/>
        </w:rPr>
        <w:t>Учреждение оказывает социальные услуги, утвержденные законодательством Чеченской Республики, по следующим видам:</w:t>
      </w:r>
    </w:p>
    <w:p w:rsidR="00BC5C4C" w:rsidRPr="00BC5C4C" w:rsidRDefault="00F75BD5" w:rsidP="00BC5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</w:t>
      </w:r>
      <w:r w:rsidR="00BC5C4C" w:rsidRPr="00BC5C4C">
        <w:rPr>
          <w:rFonts w:ascii="Times New Roman" w:hAnsi="Times New Roman" w:cs="Times New Roman"/>
          <w:sz w:val="28"/>
          <w:szCs w:val="28"/>
        </w:rPr>
        <w:t xml:space="preserve"> Социальн</w:t>
      </w:r>
      <w:proofErr w:type="gramStart"/>
      <w:r w:rsidR="00BC5C4C" w:rsidRPr="00BC5C4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C5C4C" w:rsidRPr="00BC5C4C">
        <w:rPr>
          <w:rFonts w:ascii="Times New Roman" w:hAnsi="Times New Roman" w:cs="Times New Roman"/>
          <w:sz w:val="28"/>
          <w:szCs w:val="28"/>
        </w:rPr>
        <w:t xml:space="preserve"> бытовые, направленные на поддержание жизнедеятельности получателей услуг в быту;</w:t>
      </w:r>
    </w:p>
    <w:p w:rsidR="00BC5C4C" w:rsidRPr="00BC5C4C" w:rsidRDefault="00F75BD5" w:rsidP="00BC5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</w:t>
      </w:r>
      <w:r w:rsidR="00BC5C4C" w:rsidRPr="00BC5C4C">
        <w:rPr>
          <w:rFonts w:ascii="Times New Roman" w:hAnsi="Times New Roman" w:cs="Times New Roman"/>
          <w:sz w:val="28"/>
          <w:szCs w:val="28"/>
        </w:rPr>
        <w:t xml:space="preserve"> Социально-медицинские, направленные на поддержание и сохранения здоровья получателей социальных услуг путем организации ухода, оказания содействия в проведении оздоровительных мероприятий, ухода, систематического наблюдения за получателями социальных услуг для выявления отклонений в состоянии их здоровья;</w:t>
      </w:r>
    </w:p>
    <w:p w:rsidR="00BC5C4C" w:rsidRPr="00BC5C4C" w:rsidRDefault="00F75BD5" w:rsidP="00BC5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</w:t>
      </w:r>
      <w:r w:rsidR="00BC5C4C" w:rsidRPr="00BC5C4C">
        <w:rPr>
          <w:rFonts w:ascii="Times New Roman" w:hAnsi="Times New Roman" w:cs="Times New Roman"/>
          <w:sz w:val="28"/>
          <w:szCs w:val="28"/>
        </w:rPr>
        <w:t xml:space="preserve"> Социальн</w:t>
      </w:r>
      <w:proofErr w:type="gramStart"/>
      <w:r w:rsidR="00BC5C4C" w:rsidRPr="00BC5C4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C5C4C" w:rsidRPr="00BC5C4C">
        <w:rPr>
          <w:rFonts w:ascii="Times New Roman" w:hAnsi="Times New Roman" w:cs="Times New Roman"/>
          <w:sz w:val="28"/>
          <w:szCs w:val="28"/>
        </w:rPr>
        <w:t xml:space="preserve"> психологические, предусматривающие оказание помощи в коррекции психологического состояния получателей социальных </w:t>
      </w:r>
      <w:r w:rsidR="00BC5C4C" w:rsidRPr="00BC5C4C">
        <w:rPr>
          <w:rFonts w:ascii="Times New Roman" w:hAnsi="Times New Roman" w:cs="Times New Roman"/>
          <w:sz w:val="28"/>
          <w:szCs w:val="28"/>
        </w:rPr>
        <w:lastRenderedPageBreak/>
        <w:t>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BC5C4C" w:rsidRPr="00BC5C4C" w:rsidRDefault="00F75BD5" w:rsidP="00BC5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4 -</w:t>
      </w:r>
      <w:r w:rsidR="00BC5C4C" w:rsidRPr="00BC5C4C">
        <w:rPr>
          <w:rFonts w:ascii="Times New Roman" w:hAnsi="Times New Roman" w:cs="Times New Roman"/>
          <w:sz w:val="28"/>
          <w:szCs w:val="28"/>
        </w:rPr>
        <w:t xml:space="preserve"> Социально-педагогические, направленные на профилактику отклонений в поведении и развитии личности получателей социальных услуг, формировании у них позитивных интересов (в том числе в сфере досуга), организацию их досуга, оказание помощи семье в воспитании детей;</w:t>
      </w:r>
    </w:p>
    <w:p w:rsidR="00BC5C4C" w:rsidRPr="00BC5C4C" w:rsidRDefault="00F75BD5" w:rsidP="00BC5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</w:t>
      </w:r>
      <w:r w:rsidR="00BC5C4C" w:rsidRPr="00BC5C4C">
        <w:rPr>
          <w:rFonts w:ascii="Times New Roman" w:hAnsi="Times New Roman" w:cs="Times New Roman"/>
          <w:sz w:val="28"/>
          <w:szCs w:val="28"/>
        </w:rPr>
        <w:t xml:space="preserve">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BC5C4C" w:rsidRPr="00BC5C4C" w:rsidRDefault="00F75BD5" w:rsidP="00BC5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6 -</w:t>
      </w:r>
      <w:r w:rsidR="00BC5C4C" w:rsidRPr="00BC5C4C">
        <w:rPr>
          <w:rFonts w:ascii="Times New Roman" w:hAnsi="Times New Roman" w:cs="Times New Roman"/>
          <w:sz w:val="28"/>
          <w:szCs w:val="28"/>
        </w:rPr>
        <w:t xml:space="preserve"> Социальн</w:t>
      </w:r>
      <w:proofErr w:type="gramStart"/>
      <w:r w:rsidR="00BC5C4C" w:rsidRPr="00BC5C4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C5C4C" w:rsidRPr="00BC5C4C">
        <w:rPr>
          <w:rFonts w:ascii="Times New Roman" w:hAnsi="Times New Roman" w:cs="Times New Roman"/>
          <w:sz w:val="28"/>
          <w:szCs w:val="28"/>
        </w:rPr>
        <w:t xml:space="preserve"> правовые, направленные на оказание помощи в получении юридических услуг, в защите законных прав и интересов получателей услуг;</w:t>
      </w:r>
    </w:p>
    <w:p w:rsidR="00BC5C4C" w:rsidRPr="00BC5C4C" w:rsidRDefault="00F75BD5" w:rsidP="00BC5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7 - </w:t>
      </w:r>
      <w:r w:rsidR="00BC5C4C" w:rsidRPr="00BC5C4C">
        <w:rPr>
          <w:rFonts w:ascii="Times New Roman" w:hAnsi="Times New Roman" w:cs="Times New Roman"/>
          <w:sz w:val="28"/>
          <w:szCs w:val="28"/>
        </w:rPr>
        <w:t xml:space="preserve"> Услуги в целях повышения коммуникативного потенциала получателей социальных  услуг, имеющих ограничения в жизнедеятельности, в том числе дете</w:t>
      </w:r>
      <w:proofErr w:type="gramStart"/>
      <w:r w:rsidR="00BC5C4C" w:rsidRPr="00BC5C4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BC5C4C" w:rsidRPr="00BC5C4C">
        <w:rPr>
          <w:rFonts w:ascii="Times New Roman" w:hAnsi="Times New Roman" w:cs="Times New Roman"/>
          <w:sz w:val="28"/>
          <w:szCs w:val="28"/>
        </w:rPr>
        <w:t xml:space="preserve"> инвалидов;</w:t>
      </w:r>
    </w:p>
    <w:p w:rsidR="00BC5C4C" w:rsidRPr="00BC5C4C" w:rsidRDefault="00F75BD5" w:rsidP="00F75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– </w:t>
      </w:r>
      <w:r w:rsidR="00BC5C4C" w:rsidRPr="00BC5C4C">
        <w:rPr>
          <w:rFonts w:ascii="Times New Roman" w:hAnsi="Times New Roman" w:cs="Times New Roman"/>
          <w:sz w:val="28"/>
          <w:szCs w:val="28"/>
        </w:rPr>
        <w:t xml:space="preserve"> Срочные социальные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C4C" w:rsidRDefault="00F75BD5" w:rsidP="00BC5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9 -</w:t>
      </w:r>
      <w:r w:rsidR="00BC5C4C" w:rsidRPr="00BC5C4C">
        <w:rPr>
          <w:rFonts w:ascii="Times New Roman" w:hAnsi="Times New Roman" w:cs="Times New Roman"/>
          <w:sz w:val="28"/>
          <w:szCs w:val="28"/>
        </w:rPr>
        <w:t xml:space="preserve"> Социальное сопровождение граждан при предоставлении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C5C4C" w:rsidRPr="00BC5C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C5C4C" w:rsidRPr="00BC5C4C">
        <w:rPr>
          <w:rFonts w:ascii="Times New Roman" w:hAnsi="Times New Roman" w:cs="Times New Roman"/>
          <w:sz w:val="28"/>
          <w:szCs w:val="28"/>
        </w:rPr>
        <w:t>оциальных услуг, предполагающие содействие в предоставлении медицинской, психологической, педагогической, юридической, социальной помощи, не относящейся к социальным услугам, основывающееся на межведомственном взаимодействии организаций, оказывающих такую деятельность.</w:t>
      </w:r>
    </w:p>
    <w:p w:rsidR="00D46E0C" w:rsidRDefault="00D46E0C" w:rsidP="00BC5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2.1. приведен перечень услуг, показываемых </w:t>
      </w:r>
      <w:proofErr w:type="spellStart"/>
      <w:r w:rsidRPr="00D46E0C">
        <w:rPr>
          <w:rFonts w:ascii="Times New Roman" w:hAnsi="Times New Roman" w:cs="Times New Roman"/>
          <w:sz w:val="28"/>
          <w:szCs w:val="28"/>
        </w:rPr>
        <w:t>ГКУ</w:t>
      </w:r>
      <w:proofErr w:type="spellEnd"/>
      <w:r w:rsidRPr="00D46E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46E0C">
        <w:rPr>
          <w:rFonts w:ascii="Times New Roman" w:hAnsi="Times New Roman" w:cs="Times New Roman"/>
          <w:sz w:val="28"/>
          <w:szCs w:val="28"/>
        </w:rPr>
        <w:t>КЦСОН</w:t>
      </w:r>
      <w:proofErr w:type="spellEnd"/>
      <w:r w:rsidRPr="00D46E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так же периодичность их предоставления.</w:t>
      </w:r>
    </w:p>
    <w:p w:rsidR="00D46E0C" w:rsidRPr="001830C6" w:rsidRDefault="00D46E0C" w:rsidP="00BC5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2.1. – Виды услуг, предоставляемых </w:t>
      </w:r>
      <w:proofErr w:type="spellStart"/>
      <w:r w:rsidRPr="00D46E0C">
        <w:rPr>
          <w:rFonts w:ascii="Times New Roman" w:hAnsi="Times New Roman" w:cs="Times New Roman"/>
          <w:sz w:val="28"/>
          <w:szCs w:val="28"/>
        </w:rPr>
        <w:t>ГКУ</w:t>
      </w:r>
      <w:proofErr w:type="spellEnd"/>
      <w:r w:rsidRPr="00D46E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46E0C">
        <w:rPr>
          <w:rFonts w:ascii="Times New Roman" w:hAnsi="Times New Roman" w:cs="Times New Roman"/>
          <w:sz w:val="28"/>
          <w:szCs w:val="28"/>
        </w:rPr>
        <w:t>КЦСОН</w:t>
      </w:r>
      <w:proofErr w:type="spellEnd"/>
      <w:r w:rsidRPr="00D46E0C">
        <w:rPr>
          <w:rFonts w:ascii="Times New Roman" w:hAnsi="Times New Roman" w:cs="Times New Roman"/>
          <w:sz w:val="28"/>
          <w:szCs w:val="28"/>
        </w:rPr>
        <w:t>»</w:t>
      </w:r>
      <w:r w:rsidR="001830C6" w:rsidRPr="001830C6">
        <w:rPr>
          <w:rFonts w:ascii="Times New Roman" w:hAnsi="Times New Roman" w:cs="Times New Roman"/>
          <w:sz w:val="28"/>
          <w:szCs w:val="28"/>
        </w:rPr>
        <w:t>[16]</w:t>
      </w:r>
    </w:p>
    <w:tbl>
      <w:tblPr>
        <w:tblW w:w="8932" w:type="dxa"/>
        <w:jc w:val="center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5243"/>
        <w:gridCol w:w="2339"/>
      </w:tblGrid>
      <w:tr w:rsidR="00D46E0C" w:rsidRPr="000D656C" w:rsidTr="00D46E0C">
        <w:trPr>
          <w:trHeight w:val="204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D46E0C" w:rsidTr="00D46E0C">
        <w:trPr>
          <w:trHeight w:val="285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Default="00D46E0C" w:rsidP="008D4E7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65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Социально-бытовые услуги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Default="00D46E0C" w:rsidP="008D4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46E0C" w:rsidRPr="000D656C" w:rsidTr="00D46E0C">
        <w:trPr>
          <w:trHeight w:val="1641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  <w:p w:rsidR="00D46E0C" w:rsidRPr="000D656C" w:rsidRDefault="00D46E0C" w:rsidP="008D4E78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(весом до 7 кг за посещение)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 раза в неделю</w:t>
            </w:r>
          </w:p>
        </w:tc>
      </w:tr>
      <w:tr w:rsidR="00D46E0C" w:rsidTr="00D46E0C">
        <w:trPr>
          <w:trHeight w:val="285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Помощь в приготовлении пищи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Default="00D46E0C" w:rsidP="008D4E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раз в неделю</w:t>
            </w:r>
          </w:p>
        </w:tc>
      </w:tr>
      <w:tr w:rsidR="00D46E0C" w:rsidTr="00D46E0C">
        <w:trPr>
          <w:trHeight w:val="267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Мытье посуды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Default="00D46E0C" w:rsidP="008D4E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89B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</w:tr>
      <w:tr w:rsidR="00D46E0C" w:rsidTr="00D46E0C">
        <w:trPr>
          <w:trHeight w:val="837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89B">
              <w:rPr>
                <w:rFonts w:ascii="Times New Roman" w:eastAsia="Times New Roman" w:hAnsi="Times New Roman" w:cs="Times New Roman"/>
                <w:lang w:eastAsia="ru-RU"/>
              </w:rPr>
              <w:t>Оплата за счет средств получателя социальных услуг жилищно-коммунальных услуг v услуг связи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Default="00D46E0C" w:rsidP="008D4E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раз в месяц</w:t>
            </w:r>
          </w:p>
        </w:tc>
      </w:tr>
      <w:tr w:rsidR="00D46E0C" w:rsidTr="00D46E0C">
        <w:trPr>
          <w:trHeight w:val="12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D4189B" w:rsidRDefault="00D46E0C" w:rsidP="008D4E78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89B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и отдыха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Default="00D46E0C" w:rsidP="008D4E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раз в год</w:t>
            </w:r>
          </w:p>
        </w:tc>
      </w:tr>
      <w:tr w:rsidR="00D46E0C" w:rsidTr="00D46E0C">
        <w:trPr>
          <w:trHeight w:val="13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D4189B" w:rsidRDefault="00D46E0C" w:rsidP="008D4E78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89B">
              <w:rPr>
                <w:rFonts w:ascii="Times New Roman" w:eastAsia="Times New Roman" w:hAnsi="Times New Roman" w:cs="Times New Roman"/>
                <w:lang w:eastAsia="ru-RU"/>
              </w:rPr>
              <w:t>Помощь в приеме пищи (кормление)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Default="00D46E0C" w:rsidP="008D4E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189B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46E0C" w:rsidTr="00D46E0C">
        <w:trPr>
          <w:trHeight w:val="134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D4189B" w:rsidRDefault="00D46E0C" w:rsidP="008D4E78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189B">
              <w:rPr>
                <w:rFonts w:ascii="Times New Roman" w:eastAsia="Times New Roman" w:hAnsi="Times New Roman" w:cs="Times New Roman"/>
                <w:b/>
                <w:lang w:eastAsia="ru-RU"/>
              </w:rPr>
              <w:t>2. Социально-медицинские услуги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Default="00D46E0C" w:rsidP="008D4E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E0C" w:rsidTr="00D46E0C">
        <w:trPr>
          <w:trHeight w:val="12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Содействие в получении медицинской помощи, в том числе госпитализации, сопровождение в медицинские, лечебно-профилактические учреждения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Default="00D46E0C" w:rsidP="008D4E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 раза в год</w:t>
            </w:r>
          </w:p>
        </w:tc>
      </w:tr>
      <w:tr w:rsidR="00D46E0C" w:rsidTr="00D46E0C">
        <w:trPr>
          <w:trHeight w:val="13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7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Выполнение процедур, связанны с сохранением здоров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ья получателей социальных услуг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Default="00D46E0C" w:rsidP="008D4E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раз в неделю</w:t>
            </w:r>
          </w:p>
        </w:tc>
      </w:tr>
      <w:tr w:rsidR="00D46E0C" w:rsidTr="00D46E0C">
        <w:trPr>
          <w:trHeight w:val="12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77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в проведении </w:t>
            </w:r>
            <w:proofErr w:type="spellStart"/>
            <w:proofErr w:type="gramStart"/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медико</w:t>
            </w:r>
            <w:proofErr w:type="spellEnd"/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социальной</w:t>
            </w:r>
            <w:proofErr w:type="gramEnd"/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 xml:space="preserve"> экспертизы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Default="00D46E0C" w:rsidP="008D4E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раз в год</w:t>
            </w:r>
          </w:p>
        </w:tc>
      </w:tr>
      <w:tr w:rsidR="00D46E0C" w:rsidTr="00D46E0C">
        <w:trPr>
          <w:trHeight w:val="13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77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Содействие в проведении реабилитационных меропри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тий (медицинских, социальных), в том числе для инвалидов (дете</w:t>
            </w:r>
            <w:proofErr w:type="gramStart"/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й-</w:t>
            </w:r>
            <w:proofErr w:type="gramEnd"/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инвалидов), на основании индивидуальных программ реабилитации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Default="00D46E0C" w:rsidP="008D4E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 раза в неделю</w:t>
            </w:r>
          </w:p>
        </w:tc>
      </w:tr>
      <w:tr w:rsidR="00D46E0C" w:rsidTr="00D46E0C">
        <w:trPr>
          <w:trHeight w:val="12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89B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Default="00D46E0C" w:rsidP="008D4E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раз в год</w:t>
            </w:r>
          </w:p>
        </w:tc>
      </w:tr>
      <w:tr w:rsidR="00D46E0C" w:rsidTr="00D46E0C">
        <w:trPr>
          <w:trHeight w:val="13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89B">
              <w:rPr>
                <w:rFonts w:ascii="Times New Roman" w:eastAsia="Times New Roman" w:hAnsi="Times New Roman" w:cs="Times New Roman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Default="00D46E0C" w:rsidP="008D4E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раз в неделю</w:t>
            </w:r>
          </w:p>
        </w:tc>
      </w:tr>
      <w:tr w:rsidR="00D46E0C" w:rsidTr="00D46E0C">
        <w:trPr>
          <w:trHeight w:val="151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89B">
              <w:rPr>
                <w:rFonts w:ascii="Times New Roman" w:eastAsia="Times New Roman" w:hAnsi="Times New Roman" w:cs="Times New Roman"/>
                <w:b/>
                <w:lang w:eastAsia="ru-RU"/>
              </w:rPr>
              <w:t>3. Социально-психологические услуги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Default="00D46E0C" w:rsidP="008D4E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E0C" w:rsidTr="00D46E0C">
        <w:trPr>
          <w:trHeight w:val="167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Default="00D46E0C" w:rsidP="008D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</w:tr>
      <w:tr w:rsidR="00D46E0C" w:rsidTr="00D46E0C">
        <w:trPr>
          <w:trHeight w:val="15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Психологическая помощь и поддержка, в том числе гражданам, осуществляющим уход на дому </w:t>
            </w:r>
            <w:proofErr w:type="gramStart"/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</w:p>
          <w:p w:rsidR="00D46E0C" w:rsidRPr="000D656C" w:rsidRDefault="00D46E0C" w:rsidP="008D4E78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тяжелобольными получателями социальных услуг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Default="00D46E0C" w:rsidP="008D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</w:tr>
      <w:tr w:rsidR="00D46E0C" w:rsidTr="00D46E0C">
        <w:trPr>
          <w:trHeight w:val="107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Default="00D46E0C" w:rsidP="008D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89B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46E0C" w:rsidTr="00D46E0C">
        <w:trPr>
          <w:trHeight w:val="12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Психологические тренинги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Default="00D46E0C" w:rsidP="008D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89B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46E0C" w:rsidTr="00D46E0C">
        <w:trPr>
          <w:trHeight w:val="13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Default="00D46E0C" w:rsidP="008D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89B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46E0C" w:rsidTr="00D46E0C">
        <w:trPr>
          <w:trHeight w:val="107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Психологическая коррекция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Default="00D46E0C" w:rsidP="008D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89B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46E0C" w:rsidTr="00D46E0C">
        <w:trPr>
          <w:trHeight w:val="123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D4189B" w:rsidRDefault="00D46E0C" w:rsidP="008D4E78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189B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4189B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Социально-педагогические услуги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Default="00D46E0C" w:rsidP="008D4E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E0C" w:rsidTr="00D46E0C">
        <w:trPr>
          <w:trHeight w:val="13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5BB">
              <w:rPr>
                <w:rFonts w:ascii="Times New Roman" w:eastAsia="Times New Roman" w:hAnsi="Times New Roman" w:cs="Times New Roman"/>
                <w:lang w:eastAsia="ru-RU"/>
              </w:rPr>
              <w:t>Обучение родственников и иных ухаживающих лиц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Default="00D46E0C" w:rsidP="008D4E78">
            <w:pPr>
              <w:jc w:val="center"/>
            </w:pPr>
            <w:r w:rsidRPr="00B826FB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46E0C" w:rsidTr="00D46E0C">
        <w:trPr>
          <w:trHeight w:val="12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(экскурсии, праздники, и другие культурные мероприятия)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Default="00D46E0C" w:rsidP="008D4E78">
            <w:pPr>
              <w:jc w:val="center"/>
            </w:pPr>
            <w:r w:rsidRPr="00B826FB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46E0C" w:rsidTr="00D46E0C">
        <w:trPr>
          <w:trHeight w:val="12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Default="00D46E0C" w:rsidP="008D4E7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B826FB">
              <w:rPr>
                <w:rFonts w:ascii="Times New Roman" w:eastAsia="Times New Roman" w:hAnsi="Times New Roman" w:cs="Times New Roman"/>
                <w:lang w:eastAsia="ru-RU"/>
              </w:rPr>
              <w:t xml:space="preserve"> раз в год</w:t>
            </w:r>
          </w:p>
        </w:tc>
      </w:tr>
      <w:tr w:rsidR="00D46E0C" w:rsidTr="00D46E0C">
        <w:trPr>
          <w:trHeight w:val="134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D725BB" w:rsidRDefault="00D46E0C" w:rsidP="008D4E78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25BB">
              <w:rPr>
                <w:rFonts w:ascii="Times New Roman" w:eastAsia="Times New Roman" w:hAnsi="Times New Roman" w:cs="Times New Roman"/>
                <w:b/>
                <w:lang w:eastAsia="ru-RU"/>
              </w:rPr>
              <w:t>5. Социально-трудовые услуги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Default="00D46E0C" w:rsidP="008D4E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E0C" w:rsidTr="00D46E0C">
        <w:trPr>
          <w:trHeight w:val="13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7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Default="00D46E0C" w:rsidP="008D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5BB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46E0C" w:rsidTr="00D46E0C">
        <w:trPr>
          <w:trHeight w:val="12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Оказание помощи и содействие в трудоустройстве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Default="00D46E0C" w:rsidP="008D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5BB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46E0C" w:rsidTr="00D46E0C">
        <w:trPr>
          <w:trHeight w:val="12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помощи в получении образования и (или) </w:t>
            </w:r>
            <w:proofErr w:type="spellStart"/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квал</w:t>
            </w:r>
            <w:proofErr w:type="spellEnd"/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 xml:space="preserve"> и ф и </w:t>
            </w:r>
            <w:proofErr w:type="spellStart"/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каци</w:t>
            </w:r>
            <w:proofErr w:type="spellEnd"/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gramStart"/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 xml:space="preserve"> н вал идам и (детьми-инвалидами) в соответствии с их способностями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Default="00D46E0C" w:rsidP="008D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5BB">
              <w:rPr>
                <w:rFonts w:ascii="Times New Roman" w:eastAsia="Times New Roman" w:hAnsi="Times New Roman" w:cs="Times New Roman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</w:tr>
      <w:tr w:rsidR="00D46E0C" w:rsidTr="00D46E0C">
        <w:trPr>
          <w:trHeight w:val="150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D725BB" w:rsidRDefault="00D46E0C" w:rsidP="008D4E78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25BB">
              <w:rPr>
                <w:rFonts w:ascii="Times New Roman" w:eastAsia="Times New Roman" w:hAnsi="Times New Roman" w:cs="Times New Roman"/>
                <w:b/>
                <w:lang w:eastAsia="ru-RU"/>
              </w:rPr>
              <w:t>6. Социально-правовые услуги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Default="00D46E0C" w:rsidP="008D4E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E0C" w:rsidRPr="000D656C" w:rsidTr="00D46E0C">
        <w:trPr>
          <w:trHeight w:val="107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81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В течение периода обслуживания</w:t>
            </w:r>
          </w:p>
        </w:tc>
      </w:tr>
      <w:tr w:rsidR="00D46E0C" w:rsidRPr="000D656C" w:rsidTr="00D46E0C">
        <w:trPr>
          <w:trHeight w:val="12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74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В течение периода обслуживания</w:t>
            </w:r>
          </w:p>
        </w:tc>
      </w:tr>
      <w:tr w:rsidR="00D46E0C" w:rsidRPr="000D656C" w:rsidTr="00D46E0C">
        <w:trPr>
          <w:trHeight w:val="13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Оказание помощи по вопросам, связанным с соблюдением и защитой прав и законных интересов получателей социальных услуг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74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В течение периода обслуживания</w:t>
            </w:r>
          </w:p>
        </w:tc>
      </w:tr>
      <w:tr w:rsidR="00D46E0C" w:rsidRPr="000D656C" w:rsidTr="00D46E0C">
        <w:trPr>
          <w:trHeight w:val="107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Оказание помощи и содействия в оформлении документов на получение субсидий на оплату жилья и коммунальных услуг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В месяц</w:t>
            </w:r>
          </w:p>
        </w:tc>
      </w:tr>
      <w:tr w:rsidR="00D46E0C" w:rsidRPr="000D656C" w:rsidTr="00D46E0C">
        <w:trPr>
          <w:trHeight w:val="13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Содействие в получении установленных законодательством мер социальной поддержки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74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периода обслуживания</w:t>
            </w:r>
          </w:p>
        </w:tc>
      </w:tr>
      <w:tr w:rsidR="00D46E0C" w:rsidRPr="001E5F3D" w:rsidTr="00D46E0C">
        <w:trPr>
          <w:trHeight w:val="107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1E5F3D" w:rsidRDefault="00D46E0C" w:rsidP="008D4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F3D">
              <w:rPr>
                <w:rFonts w:ascii="Times New Roman" w:eastAsia="Times New Roman" w:hAnsi="Times New Roman" w:cs="Times New Roman"/>
                <w:b/>
                <w:lang w:eastAsia="ru-RU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46E0C" w:rsidRPr="000D656C" w:rsidTr="00D46E0C">
        <w:trPr>
          <w:trHeight w:val="12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Обучение инвалидов (дете</w:t>
            </w:r>
            <w:proofErr w:type="gramStart"/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й-</w:t>
            </w:r>
            <w:proofErr w:type="gramEnd"/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инвалидов) пользованию средствами ухода и техническими средствами реабилитации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77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В течение периода обслуживания</w:t>
            </w:r>
          </w:p>
        </w:tc>
      </w:tr>
      <w:tr w:rsidR="00D46E0C" w:rsidRPr="000D656C" w:rsidTr="00D46E0C">
        <w:trPr>
          <w:trHeight w:val="13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Проведение социальн</w:t>
            </w:r>
            <w:proofErr w:type="gramStart"/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 xml:space="preserve"> реабилитационных мероприятий в сфере социального обслуживания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В течение периода обслуживания</w:t>
            </w:r>
          </w:p>
        </w:tc>
      </w:tr>
      <w:tr w:rsidR="00D46E0C" w:rsidRPr="000D656C" w:rsidTr="00D46E0C">
        <w:trPr>
          <w:trHeight w:val="13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В течение периода обслуживания</w:t>
            </w:r>
          </w:p>
        </w:tc>
      </w:tr>
      <w:tr w:rsidR="00D46E0C" w:rsidTr="00D46E0C">
        <w:trPr>
          <w:trHeight w:val="123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1E5F3D" w:rsidRDefault="00D46E0C" w:rsidP="008D4E78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F3D">
              <w:rPr>
                <w:rFonts w:ascii="Times New Roman" w:eastAsia="Times New Roman" w:hAnsi="Times New Roman" w:cs="Times New Roman"/>
                <w:b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E5F3D">
              <w:rPr>
                <w:rFonts w:ascii="Times New Roman" w:eastAsia="Times New Roman" w:hAnsi="Times New Roman" w:cs="Times New Roman"/>
                <w:b/>
                <w:lang w:eastAsia="ru-RU"/>
              </w:rPr>
              <w:t>Срочные социальные услуги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Default="00D46E0C" w:rsidP="008D4E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E0C" w:rsidRPr="000D656C" w:rsidTr="00D46E0C">
        <w:trPr>
          <w:trHeight w:val="107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В течение периода обслуживания</w:t>
            </w:r>
          </w:p>
        </w:tc>
      </w:tr>
      <w:tr w:rsidR="00D46E0C" w:rsidRPr="000D656C" w:rsidTr="00D46E0C">
        <w:trPr>
          <w:trHeight w:val="13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0C" w:rsidRPr="000D656C" w:rsidRDefault="00D46E0C" w:rsidP="008D4E78">
            <w:pPr>
              <w:spacing w:after="0" w:line="277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6C">
              <w:rPr>
                <w:rFonts w:ascii="Times New Roman" w:eastAsia="Times New Roman" w:hAnsi="Times New Roman" w:cs="Times New Roman"/>
                <w:lang w:eastAsia="ru-RU"/>
              </w:rPr>
              <w:t>В течение периода обслуживания</w:t>
            </w:r>
          </w:p>
        </w:tc>
      </w:tr>
    </w:tbl>
    <w:p w:rsidR="00D46E0C" w:rsidRPr="00BC5C4C" w:rsidRDefault="00D46E0C" w:rsidP="00BC5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BD5" w:rsidRDefault="00F75BD5" w:rsidP="00C47DF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1F5" w:rsidRPr="00C47DF0" w:rsidRDefault="00C47DF0" w:rsidP="00C47DF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DF0">
        <w:rPr>
          <w:rFonts w:ascii="Times New Roman" w:hAnsi="Times New Roman" w:cs="Times New Roman"/>
          <w:b/>
          <w:sz w:val="28"/>
          <w:szCs w:val="28"/>
        </w:rPr>
        <w:t>2.3. Проблемы социальной защиты в Чеченской Республике и пути их решения</w:t>
      </w:r>
    </w:p>
    <w:p w:rsidR="007B41F5" w:rsidRDefault="007B4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1F5" w:rsidRPr="001830C6" w:rsidRDefault="007B41F5" w:rsidP="00C47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F5">
        <w:rPr>
          <w:rFonts w:ascii="Times New Roman" w:hAnsi="Times New Roman" w:cs="Times New Roman"/>
          <w:sz w:val="28"/>
          <w:szCs w:val="28"/>
        </w:rPr>
        <w:t>Появление в Чеченской Республике высокого уровня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расслоения, охватывающего все социально-профессиональные группы –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массовой интеллигенции до многочисленной категории людей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 xml:space="preserve">труда представляет опасность для государства. «Период конца </w:t>
      </w:r>
      <w:proofErr w:type="spellStart"/>
      <w:r w:rsidRPr="007B41F5"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Pr="007B41F5">
        <w:rPr>
          <w:rFonts w:ascii="Times New Roman" w:hAnsi="Times New Roman" w:cs="Times New Roman"/>
          <w:sz w:val="28"/>
          <w:szCs w:val="28"/>
        </w:rPr>
        <w:t xml:space="preserve"> и начала </w:t>
      </w:r>
      <w:proofErr w:type="spellStart"/>
      <w:r w:rsidRPr="007B41F5">
        <w:rPr>
          <w:rFonts w:ascii="Times New Roman" w:hAnsi="Times New Roman" w:cs="Times New Roman"/>
          <w:sz w:val="28"/>
          <w:szCs w:val="28"/>
        </w:rPr>
        <w:t>XXI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 xml:space="preserve">века, – пишет </w:t>
      </w:r>
      <w:proofErr w:type="spellStart"/>
      <w:r w:rsidRPr="007B41F5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7B41F5">
        <w:rPr>
          <w:rFonts w:ascii="Times New Roman" w:hAnsi="Times New Roman" w:cs="Times New Roman"/>
          <w:sz w:val="28"/>
          <w:szCs w:val="28"/>
        </w:rPr>
        <w:t>. Ярычев, – был насыщен различными политическими,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культурными, социальными и экономическими потрясениями, породившими</w:t>
      </w:r>
      <w:r>
        <w:rPr>
          <w:rFonts w:ascii="Times New Roman" w:hAnsi="Times New Roman" w:cs="Times New Roman"/>
          <w:sz w:val="28"/>
          <w:szCs w:val="28"/>
        </w:rPr>
        <w:t xml:space="preserve"> большое ко</w:t>
      </w:r>
      <w:r w:rsidRPr="007B41F5">
        <w:rPr>
          <w:rFonts w:ascii="Times New Roman" w:hAnsi="Times New Roman" w:cs="Times New Roman"/>
          <w:sz w:val="28"/>
          <w:szCs w:val="28"/>
        </w:rPr>
        <w:t xml:space="preserve">личество проблем </w:t>
      </w:r>
      <w:r>
        <w:rPr>
          <w:rFonts w:ascii="Times New Roman" w:hAnsi="Times New Roman" w:cs="Times New Roman"/>
          <w:sz w:val="28"/>
          <w:szCs w:val="28"/>
        </w:rPr>
        <w:t xml:space="preserve">в различных сферах общественной </w:t>
      </w:r>
      <w:r w:rsidRPr="007B41F5">
        <w:rPr>
          <w:rFonts w:ascii="Times New Roman" w:hAnsi="Times New Roman" w:cs="Times New Roman"/>
          <w:sz w:val="28"/>
          <w:szCs w:val="28"/>
        </w:rPr>
        <w:lastRenderedPageBreak/>
        <w:t>жизнедеятельности. Наша страна пе</w:t>
      </w:r>
      <w:r>
        <w:rPr>
          <w:rFonts w:ascii="Times New Roman" w:hAnsi="Times New Roman" w:cs="Times New Roman"/>
          <w:sz w:val="28"/>
          <w:szCs w:val="28"/>
        </w:rPr>
        <w:t xml:space="preserve">решла от форм социалистического </w:t>
      </w:r>
      <w:r w:rsidRPr="007B41F5">
        <w:rPr>
          <w:rFonts w:ascii="Times New Roman" w:hAnsi="Times New Roman" w:cs="Times New Roman"/>
          <w:sz w:val="28"/>
          <w:szCs w:val="28"/>
        </w:rPr>
        <w:t xml:space="preserve">хозяйствования – плановой экономики, </w:t>
      </w:r>
      <w:proofErr w:type="gramStart"/>
      <w:r w:rsidRPr="007B41F5">
        <w:rPr>
          <w:rFonts w:ascii="Times New Roman" w:hAnsi="Times New Roman" w:cs="Times New Roman"/>
          <w:sz w:val="28"/>
          <w:szCs w:val="28"/>
        </w:rPr>
        <w:t>на совсем</w:t>
      </w:r>
      <w:proofErr w:type="gramEnd"/>
      <w:r w:rsidRPr="007B41F5">
        <w:rPr>
          <w:rFonts w:ascii="Times New Roman" w:hAnsi="Times New Roman" w:cs="Times New Roman"/>
          <w:sz w:val="28"/>
          <w:szCs w:val="28"/>
        </w:rPr>
        <w:t xml:space="preserve"> иную модель 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развития общества – рын</w:t>
      </w:r>
      <w:r>
        <w:rPr>
          <w:rFonts w:ascii="Times New Roman" w:hAnsi="Times New Roman" w:cs="Times New Roman"/>
          <w:sz w:val="28"/>
          <w:szCs w:val="28"/>
        </w:rPr>
        <w:t>очные отношения, становление ко</w:t>
      </w:r>
      <w:r w:rsidRPr="007B41F5">
        <w:rPr>
          <w:rFonts w:ascii="Times New Roman" w:hAnsi="Times New Roman" w:cs="Times New Roman"/>
          <w:sz w:val="28"/>
          <w:szCs w:val="28"/>
        </w:rPr>
        <w:t>торых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сопровождалось различного рода кризисными тенденциями и коренными</w:t>
      </w:r>
      <w:r>
        <w:rPr>
          <w:rFonts w:ascii="Times New Roman" w:hAnsi="Times New Roman" w:cs="Times New Roman"/>
          <w:sz w:val="28"/>
          <w:szCs w:val="28"/>
        </w:rPr>
        <w:t xml:space="preserve"> изменениями»</w:t>
      </w:r>
      <w:r w:rsidRPr="007B41F5">
        <w:rPr>
          <w:rFonts w:ascii="Times New Roman" w:hAnsi="Times New Roman" w:cs="Times New Roman"/>
          <w:sz w:val="28"/>
          <w:szCs w:val="28"/>
        </w:rPr>
        <w:t>.</w:t>
      </w:r>
      <w:r w:rsidR="001830C6" w:rsidRPr="001830C6">
        <w:rPr>
          <w:rFonts w:ascii="Times New Roman" w:hAnsi="Times New Roman" w:cs="Times New Roman"/>
          <w:sz w:val="28"/>
          <w:szCs w:val="28"/>
        </w:rPr>
        <w:t xml:space="preserve">[14, </w:t>
      </w:r>
      <w:r w:rsidR="001830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830C6" w:rsidRPr="001830C6">
        <w:rPr>
          <w:rFonts w:ascii="Times New Roman" w:hAnsi="Times New Roman" w:cs="Times New Roman"/>
          <w:sz w:val="28"/>
          <w:szCs w:val="28"/>
        </w:rPr>
        <w:t>. 47]</w:t>
      </w:r>
    </w:p>
    <w:p w:rsidR="007B41F5" w:rsidRPr="007B41F5" w:rsidRDefault="007B41F5" w:rsidP="00C47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F5">
        <w:rPr>
          <w:rFonts w:ascii="Times New Roman" w:hAnsi="Times New Roman" w:cs="Times New Roman"/>
          <w:sz w:val="28"/>
          <w:szCs w:val="28"/>
        </w:rPr>
        <w:t>Стремление руководства республ</w:t>
      </w:r>
      <w:r>
        <w:rPr>
          <w:rFonts w:ascii="Times New Roman" w:hAnsi="Times New Roman" w:cs="Times New Roman"/>
          <w:sz w:val="28"/>
          <w:szCs w:val="28"/>
        </w:rPr>
        <w:t xml:space="preserve">ики к продвижению лишь на одном </w:t>
      </w:r>
      <w:r w:rsidRPr="007B41F5">
        <w:rPr>
          <w:rFonts w:ascii="Times New Roman" w:hAnsi="Times New Roman" w:cs="Times New Roman"/>
          <w:sz w:val="28"/>
          <w:szCs w:val="28"/>
        </w:rPr>
        <w:t>участке реформ – либерализации правил хозяйственной жизни без учета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комплекса общественных реалий привело к «отставанию социальных тылов».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Большинство населения не готово эффективно действовать по новым правилам,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нарастает его пассивность и ощущение безысходности устремлений.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человек думает о своих повседневных, экзистенциальных потребностях он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игнорирует «социальные преобразования», которые фиксируются в отчетах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руководителей, и не «ощущаются» в его кармане. «На протяжении многих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веков в России складывались традиции милосердия и благотворительности,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основывавшие гуманистические парадигмы помощи наиболее нуждающимся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слоям общества. Во многом это был</w:t>
      </w:r>
      <w:r>
        <w:rPr>
          <w:rFonts w:ascii="Times New Roman" w:hAnsi="Times New Roman" w:cs="Times New Roman"/>
          <w:sz w:val="28"/>
          <w:szCs w:val="28"/>
        </w:rPr>
        <w:t xml:space="preserve">о продиктовано порывом одной из </w:t>
      </w:r>
      <w:r w:rsidRPr="007B41F5">
        <w:rPr>
          <w:rFonts w:ascii="Times New Roman" w:hAnsi="Times New Roman" w:cs="Times New Roman"/>
          <w:sz w:val="28"/>
          <w:szCs w:val="28"/>
        </w:rPr>
        <w:t>фундаментальных черт русского национального самосознания – помощи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сострадания, стремления принять непосредственное участие в беде ближнего».</w:t>
      </w:r>
    </w:p>
    <w:p w:rsidR="007B41F5" w:rsidRPr="007B41F5" w:rsidRDefault="007B41F5" w:rsidP="00C47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F5">
        <w:rPr>
          <w:rFonts w:ascii="Times New Roman" w:hAnsi="Times New Roman" w:cs="Times New Roman"/>
          <w:sz w:val="28"/>
          <w:szCs w:val="28"/>
        </w:rPr>
        <w:t>Можно, конечно, считать, что в</w:t>
      </w:r>
      <w:r>
        <w:rPr>
          <w:rFonts w:ascii="Times New Roman" w:hAnsi="Times New Roman" w:cs="Times New Roman"/>
          <w:sz w:val="28"/>
          <w:szCs w:val="28"/>
        </w:rPr>
        <w:t xml:space="preserve">начале должны быть осуществлены </w:t>
      </w:r>
      <w:r w:rsidRPr="007B41F5">
        <w:rPr>
          <w:rFonts w:ascii="Times New Roman" w:hAnsi="Times New Roman" w:cs="Times New Roman"/>
          <w:sz w:val="28"/>
          <w:szCs w:val="28"/>
        </w:rPr>
        <w:t>экономические преобразования, а затем, когда экономика крепко встанет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ноги, очередь дойдет до человека. Однако отметим, что без мобилизации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социальной энергии народа в огромных масштабах идет растрата накопленного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ранее квалификационного, интеллектуального, духовного и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потенциала народа.</w:t>
      </w:r>
    </w:p>
    <w:p w:rsidR="007B41F5" w:rsidRPr="007B41F5" w:rsidRDefault="007B41F5" w:rsidP="00C47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1F5">
        <w:rPr>
          <w:rFonts w:ascii="Times New Roman" w:hAnsi="Times New Roman" w:cs="Times New Roman"/>
          <w:sz w:val="28"/>
          <w:szCs w:val="28"/>
        </w:rPr>
        <w:t>В Чеченской Республике вместо эффективной,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7B41F5">
        <w:rPr>
          <w:rFonts w:ascii="Times New Roman" w:hAnsi="Times New Roman" w:cs="Times New Roman"/>
          <w:sz w:val="28"/>
          <w:szCs w:val="28"/>
        </w:rPr>
        <w:t>в области социальной защиты населения, призванной «облегчить», «разъяснить»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и «помочь» клиенту без ущемления его чувства собственного достоинства,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 xml:space="preserve">наблюдаем политику руководства типа «латания дыр», так </w:t>
      </w:r>
      <w:r w:rsidRPr="007B41F5">
        <w:rPr>
          <w:rFonts w:ascii="Times New Roman" w:hAnsi="Times New Roman" w:cs="Times New Roman"/>
          <w:sz w:val="28"/>
          <w:szCs w:val="28"/>
        </w:rPr>
        <w:lastRenderedPageBreak/>
        <w:t>сказать, «быстрого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реагирования» Подобная политика демонстрирует «щедрость» руководства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неспособность на «месте» решить п</w:t>
      </w:r>
      <w:r>
        <w:rPr>
          <w:rFonts w:ascii="Times New Roman" w:hAnsi="Times New Roman" w:cs="Times New Roman"/>
          <w:sz w:val="28"/>
          <w:szCs w:val="28"/>
        </w:rPr>
        <w:t xml:space="preserve">роблемы, трудности, возникающие </w:t>
      </w:r>
      <w:r w:rsidRPr="007B41F5">
        <w:rPr>
          <w:rFonts w:ascii="Times New Roman" w:hAnsi="Times New Roman" w:cs="Times New Roman"/>
          <w:sz w:val="28"/>
          <w:szCs w:val="28"/>
        </w:rPr>
        <w:t>каждодневно в жизни людей.</w:t>
      </w:r>
      <w:proofErr w:type="gramEnd"/>
      <w:r w:rsidRPr="007B41F5">
        <w:rPr>
          <w:rFonts w:ascii="Times New Roman" w:hAnsi="Times New Roman" w:cs="Times New Roman"/>
          <w:sz w:val="28"/>
          <w:szCs w:val="28"/>
        </w:rPr>
        <w:t xml:space="preserve"> Становится также очевидной бесплодность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подобной политики решить хоть одну крупную проблему в социальной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населения.</w:t>
      </w:r>
    </w:p>
    <w:p w:rsidR="007B41F5" w:rsidRPr="007B41F5" w:rsidRDefault="007B41F5" w:rsidP="00C47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F5">
        <w:rPr>
          <w:rFonts w:ascii="Times New Roman" w:hAnsi="Times New Roman" w:cs="Times New Roman"/>
          <w:sz w:val="28"/>
          <w:szCs w:val="28"/>
        </w:rPr>
        <w:t>Существующие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социальной помощи не оказывают </w:t>
      </w:r>
      <w:r w:rsidRPr="007B41F5">
        <w:rPr>
          <w:rFonts w:ascii="Times New Roman" w:hAnsi="Times New Roman" w:cs="Times New Roman"/>
          <w:sz w:val="28"/>
          <w:szCs w:val="28"/>
        </w:rPr>
        <w:t>достаточного влияния на снижение уровня бедности, поскольку основная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ресурсов, выделяемых в рамках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указанных программ, </w:t>
      </w:r>
      <w:r w:rsidRPr="007B41F5">
        <w:rPr>
          <w:rFonts w:ascii="Times New Roman" w:hAnsi="Times New Roman" w:cs="Times New Roman"/>
          <w:sz w:val="28"/>
          <w:szCs w:val="28"/>
        </w:rPr>
        <w:t>распределяется в пользу небедных категорий населения. Дети из бедных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имеют значительно меньше возможностей, чем дети из обеспеченных семей,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получение высшего и средне-профе</w:t>
      </w:r>
      <w:r>
        <w:rPr>
          <w:rFonts w:ascii="Times New Roman" w:hAnsi="Times New Roman" w:cs="Times New Roman"/>
          <w:sz w:val="28"/>
          <w:szCs w:val="28"/>
        </w:rPr>
        <w:t xml:space="preserve">ссионального образования, что в </w:t>
      </w:r>
      <w:r w:rsidRPr="007B41F5">
        <w:rPr>
          <w:rFonts w:ascii="Times New Roman" w:hAnsi="Times New Roman" w:cs="Times New Roman"/>
          <w:sz w:val="28"/>
          <w:szCs w:val="28"/>
        </w:rPr>
        <w:t>дальнейшем ведет к снижению их конкурентоспособности на рынке труда</w:t>
      </w:r>
    </w:p>
    <w:p w:rsidR="007B41F5" w:rsidRPr="007B41F5" w:rsidRDefault="007B41F5" w:rsidP="00C47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F5">
        <w:rPr>
          <w:rFonts w:ascii="Times New Roman" w:hAnsi="Times New Roman" w:cs="Times New Roman"/>
          <w:sz w:val="28"/>
          <w:szCs w:val="28"/>
        </w:rPr>
        <w:t xml:space="preserve">Поэтому нам необходимо принять ряд </w:t>
      </w:r>
      <w:r>
        <w:rPr>
          <w:rFonts w:ascii="Times New Roman" w:hAnsi="Times New Roman" w:cs="Times New Roman"/>
          <w:sz w:val="28"/>
          <w:szCs w:val="28"/>
        </w:rPr>
        <w:t xml:space="preserve">мер для выхода из сложившейся </w:t>
      </w:r>
      <w:r w:rsidRPr="007B41F5">
        <w:rPr>
          <w:rFonts w:ascii="Times New Roman" w:hAnsi="Times New Roman" w:cs="Times New Roman"/>
          <w:sz w:val="28"/>
          <w:szCs w:val="28"/>
        </w:rPr>
        <w:t>ситуации:</w:t>
      </w:r>
    </w:p>
    <w:p w:rsidR="007B41F5" w:rsidRPr="007B41F5" w:rsidRDefault="007B41F5" w:rsidP="00C47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F5">
        <w:rPr>
          <w:rFonts w:ascii="Times New Roman" w:hAnsi="Times New Roman" w:cs="Times New Roman"/>
          <w:sz w:val="28"/>
          <w:szCs w:val="28"/>
        </w:rPr>
        <w:t>- обеспечение макроэкономическ</w:t>
      </w:r>
      <w:r>
        <w:rPr>
          <w:rFonts w:ascii="Times New Roman" w:hAnsi="Times New Roman" w:cs="Times New Roman"/>
          <w:sz w:val="28"/>
          <w:szCs w:val="28"/>
        </w:rPr>
        <w:t xml:space="preserve">ой стабильности, роста денежных </w:t>
      </w:r>
      <w:r w:rsidRPr="007B41F5">
        <w:rPr>
          <w:rFonts w:ascii="Times New Roman" w:hAnsi="Times New Roman" w:cs="Times New Roman"/>
          <w:sz w:val="28"/>
          <w:szCs w:val="28"/>
        </w:rPr>
        <w:t>доходов населения;</w:t>
      </w:r>
    </w:p>
    <w:p w:rsidR="007B41F5" w:rsidRPr="007B41F5" w:rsidRDefault="007B41F5" w:rsidP="00C47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F5">
        <w:rPr>
          <w:rFonts w:ascii="Times New Roman" w:hAnsi="Times New Roman" w:cs="Times New Roman"/>
          <w:sz w:val="28"/>
          <w:szCs w:val="28"/>
        </w:rPr>
        <w:t>- повышение эффективности программ социальной защиты;</w:t>
      </w:r>
    </w:p>
    <w:p w:rsidR="007B41F5" w:rsidRPr="007B41F5" w:rsidRDefault="007B41F5" w:rsidP="00C47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F5">
        <w:rPr>
          <w:rFonts w:ascii="Times New Roman" w:hAnsi="Times New Roman" w:cs="Times New Roman"/>
          <w:sz w:val="28"/>
          <w:szCs w:val="28"/>
        </w:rPr>
        <w:t>- совершенствование механизмов социального партнерства.</w:t>
      </w:r>
    </w:p>
    <w:p w:rsidR="007B41F5" w:rsidRPr="007B41F5" w:rsidRDefault="007B41F5" w:rsidP="00C47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1F5">
        <w:rPr>
          <w:rFonts w:ascii="Times New Roman" w:hAnsi="Times New Roman" w:cs="Times New Roman"/>
          <w:sz w:val="28"/>
          <w:szCs w:val="28"/>
        </w:rPr>
        <w:t>Для решения проблем необходимо по</w:t>
      </w:r>
      <w:r>
        <w:rPr>
          <w:rFonts w:ascii="Times New Roman" w:hAnsi="Times New Roman" w:cs="Times New Roman"/>
          <w:sz w:val="28"/>
          <w:szCs w:val="28"/>
        </w:rPr>
        <w:t xml:space="preserve">двергнуть трансформации формы и </w:t>
      </w:r>
      <w:r w:rsidRPr="007B41F5">
        <w:rPr>
          <w:rFonts w:ascii="Times New Roman" w:hAnsi="Times New Roman" w:cs="Times New Roman"/>
          <w:sz w:val="28"/>
          <w:szCs w:val="28"/>
        </w:rPr>
        <w:t>методы работы органов социальной защиты населения, которые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направлены на создание единой системы обеспечения занятости и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защиты населения, обеспечение координации деятельности органов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защиты населения, органов служб занятости населения и 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осуществляющих предоставление жилищных субсидий и иных форм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помощи, на основе совместного планирования и реализации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программ, а также</w:t>
      </w:r>
      <w:proofErr w:type="gramEnd"/>
      <w:r w:rsidRPr="007B41F5">
        <w:rPr>
          <w:rFonts w:ascii="Times New Roman" w:hAnsi="Times New Roman" w:cs="Times New Roman"/>
          <w:sz w:val="28"/>
          <w:szCs w:val="28"/>
        </w:rPr>
        <w:t xml:space="preserve"> использования единой информационной базы данных.</w:t>
      </w:r>
    </w:p>
    <w:p w:rsidR="007B41F5" w:rsidRPr="007B41F5" w:rsidRDefault="007B41F5" w:rsidP="00C47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F5">
        <w:rPr>
          <w:rFonts w:ascii="Times New Roman" w:hAnsi="Times New Roman" w:cs="Times New Roman"/>
          <w:sz w:val="28"/>
          <w:szCs w:val="28"/>
        </w:rPr>
        <w:t>Необходимы также меры, направ</w:t>
      </w:r>
      <w:r>
        <w:rPr>
          <w:rFonts w:ascii="Times New Roman" w:hAnsi="Times New Roman" w:cs="Times New Roman"/>
          <w:sz w:val="28"/>
          <w:szCs w:val="28"/>
        </w:rPr>
        <w:t xml:space="preserve">ленные на повышение доступности </w:t>
      </w:r>
      <w:r w:rsidRPr="007B41F5">
        <w:rPr>
          <w:rFonts w:ascii="Times New Roman" w:hAnsi="Times New Roman" w:cs="Times New Roman"/>
          <w:sz w:val="28"/>
          <w:szCs w:val="28"/>
        </w:rPr>
        <w:t>профессионального образования для детей из бедных семей,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lastRenderedPageBreak/>
        <w:t>предусматривающие реализацию программ, разработанных с участием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социальной защиты населения и органов образования.</w:t>
      </w:r>
    </w:p>
    <w:p w:rsidR="007B41F5" w:rsidRPr="007B41F5" w:rsidRDefault="007B41F5" w:rsidP="00C47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F5">
        <w:rPr>
          <w:rFonts w:ascii="Times New Roman" w:hAnsi="Times New Roman" w:cs="Times New Roman"/>
          <w:sz w:val="28"/>
          <w:szCs w:val="28"/>
        </w:rPr>
        <w:t>Особое внимание должно быть у</w:t>
      </w:r>
      <w:r>
        <w:rPr>
          <w:rFonts w:ascii="Times New Roman" w:hAnsi="Times New Roman" w:cs="Times New Roman"/>
          <w:sz w:val="28"/>
          <w:szCs w:val="28"/>
        </w:rPr>
        <w:t xml:space="preserve">делено обеспечению эффективного </w:t>
      </w:r>
      <w:r w:rsidRPr="007B41F5">
        <w:rPr>
          <w:rFonts w:ascii="Times New Roman" w:hAnsi="Times New Roman" w:cs="Times New Roman"/>
          <w:sz w:val="28"/>
          <w:szCs w:val="28"/>
        </w:rPr>
        <w:t>взаимодействия органов социальной защиты населения и органов служб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занятости населения с негосударственными организациями,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которых направлена на оказание помощи нуждающимся категориям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а также с представителями делового сообщества. Необходимо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 xml:space="preserve">развитие механизмов </w:t>
      </w:r>
      <w:proofErr w:type="spellStart"/>
      <w:r w:rsidRPr="007B41F5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7B41F5">
        <w:rPr>
          <w:rFonts w:ascii="Times New Roman" w:hAnsi="Times New Roman" w:cs="Times New Roman"/>
          <w:sz w:val="28"/>
          <w:szCs w:val="28"/>
        </w:rPr>
        <w:t>-государственного партнерства, позволяющих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объединять средства государства и ч</w:t>
      </w:r>
      <w:r>
        <w:rPr>
          <w:rFonts w:ascii="Times New Roman" w:hAnsi="Times New Roman" w:cs="Times New Roman"/>
          <w:sz w:val="28"/>
          <w:szCs w:val="28"/>
        </w:rPr>
        <w:t xml:space="preserve">астных благотворителей, а также </w:t>
      </w:r>
      <w:r w:rsidRPr="007B41F5">
        <w:rPr>
          <w:rFonts w:ascii="Times New Roman" w:hAnsi="Times New Roman" w:cs="Times New Roman"/>
          <w:sz w:val="28"/>
          <w:szCs w:val="28"/>
        </w:rPr>
        <w:t>привлекать негосударственные организации для совместной разработки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реализации программ сокращения бедности на условиях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 xml:space="preserve">социального заказа, социальных грантов и в иных формах. </w:t>
      </w:r>
      <w:proofErr w:type="gramStart"/>
      <w:r w:rsidRPr="007B41F5">
        <w:rPr>
          <w:rFonts w:ascii="Times New Roman" w:hAnsi="Times New Roman" w:cs="Times New Roman"/>
          <w:sz w:val="28"/>
          <w:szCs w:val="28"/>
        </w:rPr>
        <w:t>Следует усилить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адресный характер предоставления государственной социальной 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учитывающий как доходы, так и особенности различных групп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нуждающихся не только в материальной, но и в иных видах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поддержки.</w:t>
      </w:r>
      <w:proofErr w:type="gramEnd"/>
      <w:r w:rsidRPr="007B41F5">
        <w:rPr>
          <w:rFonts w:ascii="Times New Roman" w:hAnsi="Times New Roman" w:cs="Times New Roman"/>
          <w:sz w:val="28"/>
          <w:szCs w:val="28"/>
        </w:rPr>
        <w:t xml:space="preserve"> Это позволит оптимизировать систему социальной помощи и</w:t>
      </w:r>
      <w:r w:rsidR="00C47DF0"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 xml:space="preserve">направить бюджетные средства в пользу особо </w:t>
      </w:r>
      <w:proofErr w:type="gramStart"/>
      <w:r w:rsidRPr="007B41F5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7B41F5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7B41F5" w:rsidRPr="007B41F5" w:rsidRDefault="007B41F5" w:rsidP="00C47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F5">
        <w:rPr>
          <w:rFonts w:ascii="Times New Roman" w:hAnsi="Times New Roman" w:cs="Times New Roman"/>
          <w:sz w:val="28"/>
          <w:szCs w:val="28"/>
        </w:rPr>
        <w:t>Необходимо совершенствование с</w:t>
      </w:r>
      <w:r w:rsidR="00C47DF0">
        <w:rPr>
          <w:rFonts w:ascii="Times New Roman" w:hAnsi="Times New Roman" w:cs="Times New Roman"/>
          <w:sz w:val="28"/>
          <w:szCs w:val="28"/>
        </w:rPr>
        <w:t xml:space="preserve">истемы социального обслуживания </w:t>
      </w:r>
      <w:r w:rsidRPr="007B41F5">
        <w:rPr>
          <w:rFonts w:ascii="Times New Roman" w:hAnsi="Times New Roman" w:cs="Times New Roman"/>
          <w:sz w:val="28"/>
          <w:szCs w:val="28"/>
        </w:rPr>
        <w:t>граждан, оказавшихся в сложной жизненной ситуации, повышение качества и</w:t>
      </w:r>
      <w:r w:rsidR="00C47DF0"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объема предоставляемых услуг, в том числе направленных на реабилитацию и</w:t>
      </w:r>
      <w:r w:rsidR="00C47DF0"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социальную интеграцию инвалидов.</w:t>
      </w:r>
    </w:p>
    <w:p w:rsidR="007B41F5" w:rsidRPr="007B41F5" w:rsidRDefault="007B41F5" w:rsidP="00C47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F5">
        <w:rPr>
          <w:rFonts w:ascii="Times New Roman" w:hAnsi="Times New Roman" w:cs="Times New Roman"/>
          <w:sz w:val="28"/>
          <w:szCs w:val="28"/>
        </w:rPr>
        <w:t>Повышение качества и доступности г</w:t>
      </w:r>
      <w:r w:rsidR="00C47DF0">
        <w:rPr>
          <w:rFonts w:ascii="Times New Roman" w:hAnsi="Times New Roman" w:cs="Times New Roman"/>
          <w:sz w:val="28"/>
          <w:szCs w:val="28"/>
        </w:rPr>
        <w:t xml:space="preserve">осударственных социальных услуг </w:t>
      </w:r>
      <w:r w:rsidRPr="007B41F5">
        <w:rPr>
          <w:rFonts w:ascii="Times New Roman" w:hAnsi="Times New Roman" w:cs="Times New Roman"/>
          <w:sz w:val="28"/>
          <w:szCs w:val="28"/>
        </w:rPr>
        <w:t>требует развития страховых механизмов, а также создания новых моделей</w:t>
      </w:r>
      <w:r w:rsidR="00C47DF0"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управления социальной инфраструктурой. Для решения задачи необходимо</w:t>
      </w:r>
      <w:r w:rsidR="00C47DF0"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формирования рынка социальных ус</w:t>
      </w:r>
      <w:r w:rsidR="00C47DF0">
        <w:rPr>
          <w:rFonts w:ascii="Times New Roman" w:hAnsi="Times New Roman" w:cs="Times New Roman"/>
          <w:sz w:val="28"/>
          <w:szCs w:val="28"/>
        </w:rPr>
        <w:t xml:space="preserve">луг с равными возможностями для </w:t>
      </w:r>
      <w:r w:rsidRPr="007B41F5">
        <w:rPr>
          <w:rFonts w:ascii="Times New Roman" w:hAnsi="Times New Roman" w:cs="Times New Roman"/>
          <w:sz w:val="28"/>
          <w:szCs w:val="28"/>
        </w:rPr>
        <w:t>поставщиков, предоставляющих госу</w:t>
      </w:r>
      <w:r w:rsidR="00C47DF0">
        <w:rPr>
          <w:rFonts w:ascii="Times New Roman" w:hAnsi="Times New Roman" w:cs="Times New Roman"/>
          <w:sz w:val="28"/>
          <w:szCs w:val="28"/>
        </w:rPr>
        <w:t xml:space="preserve">дарственные и негосударственные </w:t>
      </w:r>
      <w:r w:rsidRPr="007B41F5">
        <w:rPr>
          <w:rFonts w:ascii="Times New Roman" w:hAnsi="Times New Roman" w:cs="Times New Roman"/>
          <w:sz w:val="28"/>
          <w:szCs w:val="28"/>
        </w:rPr>
        <w:t>социальные службы.</w:t>
      </w:r>
    </w:p>
    <w:p w:rsidR="007B41F5" w:rsidRPr="007B41F5" w:rsidRDefault="007B41F5" w:rsidP="00C47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F5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необходимо создание </w:t>
      </w:r>
      <w:r w:rsidR="00C47DF0">
        <w:rPr>
          <w:rFonts w:ascii="Times New Roman" w:hAnsi="Times New Roman" w:cs="Times New Roman"/>
          <w:sz w:val="28"/>
          <w:szCs w:val="28"/>
        </w:rPr>
        <w:t xml:space="preserve">системы социальной реабилитации </w:t>
      </w:r>
      <w:r w:rsidRPr="007B41F5">
        <w:rPr>
          <w:rFonts w:ascii="Times New Roman" w:hAnsi="Times New Roman" w:cs="Times New Roman"/>
          <w:sz w:val="28"/>
          <w:szCs w:val="28"/>
        </w:rPr>
        <w:t>групп повышенного риска бедности, включая лиц, отбывших срок лишения</w:t>
      </w:r>
      <w:r w:rsidR="00C47DF0"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свободы, и лиц, страдающих наркотической и алкогольной зависимостью.</w:t>
      </w:r>
    </w:p>
    <w:p w:rsidR="007B41F5" w:rsidRPr="007B41F5" w:rsidRDefault="007B41F5" w:rsidP="00C47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F5">
        <w:rPr>
          <w:rFonts w:ascii="Times New Roman" w:hAnsi="Times New Roman" w:cs="Times New Roman"/>
          <w:sz w:val="28"/>
          <w:szCs w:val="28"/>
        </w:rPr>
        <w:t>Таким образом, в нынешних сложных условиях стратегической задачей</w:t>
      </w:r>
      <w:r w:rsidR="00C47DF0"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является рост благосостояния граждан, создание для людей возможностей для</w:t>
      </w:r>
      <w:r w:rsidR="00C47DF0"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самореализации и обеспечение населению страны достойного существования и</w:t>
      </w:r>
      <w:r w:rsidR="00C47DF0"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уверенности в будущем.</w:t>
      </w:r>
    </w:p>
    <w:p w:rsidR="007B41F5" w:rsidRDefault="007B41F5" w:rsidP="00C47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F5">
        <w:rPr>
          <w:rFonts w:ascii="Times New Roman" w:hAnsi="Times New Roman" w:cs="Times New Roman"/>
          <w:sz w:val="28"/>
          <w:szCs w:val="28"/>
        </w:rPr>
        <w:t>Ранее, мы отмечали, что без мобили</w:t>
      </w:r>
      <w:r w:rsidR="00C47DF0">
        <w:rPr>
          <w:rFonts w:ascii="Times New Roman" w:hAnsi="Times New Roman" w:cs="Times New Roman"/>
          <w:sz w:val="28"/>
          <w:szCs w:val="28"/>
        </w:rPr>
        <w:t xml:space="preserve">зации социальной энергии народа </w:t>
      </w:r>
      <w:r w:rsidRPr="007B41F5">
        <w:rPr>
          <w:rFonts w:ascii="Times New Roman" w:hAnsi="Times New Roman" w:cs="Times New Roman"/>
          <w:sz w:val="28"/>
          <w:szCs w:val="28"/>
        </w:rPr>
        <w:t>идет растрата духовного и физическог</w:t>
      </w:r>
      <w:r w:rsidR="00C47DF0">
        <w:rPr>
          <w:rFonts w:ascii="Times New Roman" w:hAnsi="Times New Roman" w:cs="Times New Roman"/>
          <w:sz w:val="28"/>
          <w:szCs w:val="28"/>
        </w:rPr>
        <w:t xml:space="preserve">о его потенциала. Но что мешает </w:t>
      </w:r>
      <w:r w:rsidRPr="007B41F5">
        <w:rPr>
          <w:rFonts w:ascii="Times New Roman" w:hAnsi="Times New Roman" w:cs="Times New Roman"/>
          <w:sz w:val="28"/>
          <w:szCs w:val="28"/>
        </w:rPr>
        <w:t>мобилизации сил? Может в первую очередь отсутствие перспективы быть</w:t>
      </w:r>
      <w:r w:rsidR="00C47DF0"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справедливо оцененным. Многи</w:t>
      </w:r>
      <w:r w:rsidR="00C47DF0">
        <w:rPr>
          <w:rFonts w:ascii="Times New Roman" w:hAnsi="Times New Roman" w:cs="Times New Roman"/>
          <w:sz w:val="28"/>
          <w:szCs w:val="28"/>
        </w:rPr>
        <w:t xml:space="preserve">е граждане Чеченской Республики </w:t>
      </w:r>
      <w:r w:rsidRPr="007B41F5">
        <w:rPr>
          <w:rFonts w:ascii="Times New Roman" w:hAnsi="Times New Roman" w:cs="Times New Roman"/>
          <w:sz w:val="28"/>
          <w:szCs w:val="28"/>
        </w:rPr>
        <w:t>предпочитают жить и работать за ее пределами исходя из вышесказанного. Ведь</w:t>
      </w:r>
      <w:r w:rsidR="00C47DF0"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те меры, которые мы указали, не являются «новыми» в области социальной</w:t>
      </w:r>
      <w:r w:rsidR="00C47DF0">
        <w:rPr>
          <w:rFonts w:ascii="Times New Roman" w:hAnsi="Times New Roman" w:cs="Times New Roman"/>
          <w:sz w:val="28"/>
          <w:szCs w:val="28"/>
        </w:rPr>
        <w:t xml:space="preserve"> </w:t>
      </w:r>
      <w:r w:rsidRPr="007B41F5">
        <w:rPr>
          <w:rFonts w:ascii="Times New Roman" w:hAnsi="Times New Roman" w:cs="Times New Roman"/>
          <w:sz w:val="28"/>
          <w:szCs w:val="28"/>
        </w:rPr>
        <w:t>защиты населения.</w:t>
      </w:r>
    </w:p>
    <w:p w:rsidR="007B41F5" w:rsidRDefault="007B4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1F5" w:rsidRDefault="007B4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67E" w:rsidRDefault="00304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67E" w:rsidRDefault="00304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67E" w:rsidRDefault="00304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67E" w:rsidRDefault="00304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CE5" w:rsidRDefault="00E30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CE5" w:rsidRDefault="00E30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CE5" w:rsidRDefault="00E30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CE5" w:rsidRDefault="00E30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CE5" w:rsidRDefault="00E30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CE5" w:rsidRDefault="00E30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CE5" w:rsidRDefault="00E30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CE5" w:rsidRPr="00E30CE5" w:rsidRDefault="00E30C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CE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E30CE5" w:rsidRDefault="00E30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E78" w:rsidRPr="008D4E78" w:rsidRDefault="008D4E78" w:rsidP="00670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78">
        <w:rPr>
          <w:rFonts w:ascii="Times New Roman" w:hAnsi="Times New Roman" w:cs="Times New Roman"/>
          <w:sz w:val="28"/>
          <w:szCs w:val="28"/>
        </w:rPr>
        <w:t>Система социальной защит</w:t>
      </w:r>
      <w:r>
        <w:rPr>
          <w:rFonts w:ascii="Times New Roman" w:hAnsi="Times New Roman" w:cs="Times New Roman"/>
          <w:sz w:val="28"/>
          <w:szCs w:val="28"/>
        </w:rPr>
        <w:t xml:space="preserve">ы населения – один из важнейших </w:t>
      </w:r>
      <w:r w:rsidRPr="008D4E78">
        <w:rPr>
          <w:rFonts w:ascii="Times New Roman" w:hAnsi="Times New Roman" w:cs="Times New Roman"/>
          <w:sz w:val="28"/>
          <w:szCs w:val="28"/>
        </w:rPr>
        <w:t>компонентов прогрессивного и стабильного развития общества.</w:t>
      </w:r>
    </w:p>
    <w:p w:rsidR="008D4E78" w:rsidRDefault="008D4E78" w:rsidP="004D15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78">
        <w:rPr>
          <w:rFonts w:ascii="Times New Roman" w:hAnsi="Times New Roman" w:cs="Times New Roman"/>
          <w:sz w:val="28"/>
          <w:szCs w:val="28"/>
        </w:rPr>
        <w:t xml:space="preserve">Вместе с </w:t>
      </w:r>
      <w:proofErr w:type="gramStart"/>
      <w:r w:rsidRPr="008D4E78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8D4E78">
        <w:rPr>
          <w:rFonts w:ascii="Times New Roman" w:hAnsi="Times New Roman" w:cs="Times New Roman"/>
          <w:sz w:val="28"/>
          <w:szCs w:val="28"/>
        </w:rPr>
        <w:t xml:space="preserve"> очевидно, чт</w:t>
      </w:r>
      <w:r>
        <w:rPr>
          <w:rFonts w:ascii="Times New Roman" w:hAnsi="Times New Roman" w:cs="Times New Roman"/>
          <w:sz w:val="28"/>
          <w:szCs w:val="28"/>
        </w:rPr>
        <w:t xml:space="preserve">о в настоящее время система социальной </w:t>
      </w:r>
      <w:r w:rsidRPr="008D4E78">
        <w:rPr>
          <w:rFonts w:ascii="Times New Roman" w:hAnsi="Times New Roman" w:cs="Times New Roman"/>
          <w:sz w:val="28"/>
          <w:szCs w:val="28"/>
        </w:rPr>
        <w:t>защиты в Российской Федерации испытывает серьезные</w:t>
      </w:r>
      <w:r>
        <w:rPr>
          <w:rFonts w:ascii="Times New Roman" w:hAnsi="Times New Roman" w:cs="Times New Roman"/>
          <w:sz w:val="28"/>
          <w:szCs w:val="28"/>
        </w:rPr>
        <w:t xml:space="preserve"> трудности, </w:t>
      </w:r>
      <w:r w:rsidRPr="008D4E78">
        <w:rPr>
          <w:rFonts w:ascii="Times New Roman" w:hAnsi="Times New Roman" w:cs="Times New Roman"/>
          <w:sz w:val="28"/>
          <w:szCs w:val="28"/>
        </w:rPr>
        <w:t>которые негативно отражаются на уровне социальной</w:t>
      </w:r>
      <w:r>
        <w:rPr>
          <w:rFonts w:ascii="Times New Roman" w:hAnsi="Times New Roman" w:cs="Times New Roman"/>
          <w:sz w:val="28"/>
          <w:szCs w:val="28"/>
        </w:rPr>
        <w:t xml:space="preserve"> защищенности </w:t>
      </w:r>
      <w:r w:rsidRPr="008D4E78">
        <w:rPr>
          <w:rFonts w:ascii="Times New Roman" w:hAnsi="Times New Roman" w:cs="Times New Roman"/>
          <w:sz w:val="28"/>
          <w:szCs w:val="28"/>
        </w:rPr>
        <w:t>населения. В</w:t>
      </w:r>
      <w:r>
        <w:rPr>
          <w:rFonts w:ascii="Times New Roman" w:hAnsi="Times New Roman" w:cs="Times New Roman"/>
          <w:sz w:val="28"/>
          <w:szCs w:val="28"/>
        </w:rPr>
        <w:t xml:space="preserve"> частности, они обусловлены недостаточным </w:t>
      </w:r>
      <w:r w:rsidRPr="008D4E78">
        <w:rPr>
          <w:rFonts w:ascii="Times New Roman" w:hAnsi="Times New Roman" w:cs="Times New Roman"/>
          <w:sz w:val="28"/>
          <w:szCs w:val="28"/>
        </w:rPr>
        <w:t xml:space="preserve">финансированием сферы социальной защиты, </w:t>
      </w:r>
      <w:r>
        <w:rPr>
          <w:rFonts w:ascii="Times New Roman" w:hAnsi="Times New Roman" w:cs="Times New Roman"/>
          <w:sz w:val="28"/>
          <w:szCs w:val="28"/>
        </w:rPr>
        <w:t>ограниченностью се</w:t>
      </w:r>
      <w:r w:rsidRPr="008D4E78">
        <w:rPr>
          <w:rFonts w:ascii="Times New Roman" w:hAnsi="Times New Roman" w:cs="Times New Roman"/>
          <w:sz w:val="28"/>
          <w:szCs w:val="28"/>
        </w:rPr>
        <w:t>ти учреждений социального обслуживания, несо</w:t>
      </w:r>
      <w:r w:rsidR="0067089A">
        <w:rPr>
          <w:rFonts w:ascii="Times New Roman" w:hAnsi="Times New Roman" w:cs="Times New Roman"/>
          <w:sz w:val="28"/>
          <w:szCs w:val="28"/>
        </w:rPr>
        <w:t>вершен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708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вом </w:t>
      </w:r>
      <w:r w:rsidRPr="008D4E78">
        <w:rPr>
          <w:rFonts w:ascii="Times New Roman" w:hAnsi="Times New Roman" w:cs="Times New Roman"/>
          <w:sz w:val="28"/>
          <w:szCs w:val="28"/>
        </w:rPr>
        <w:t>российского и регионального законодательства, в</w:t>
      </w:r>
      <w:r w:rsidR="0067089A">
        <w:rPr>
          <w:rFonts w:ascii="Times New Roman" w:hAnsi="Times New Roman" w:cs="Times New Roman"/>
          <w:sz w:val="28"/>
          <w:szCs w:val="28"/>
        </w:rPr>
        <w:t xml:space="preserve"> том числе </w:t>
      </w:r>
      <w:proofErr w:type="gramStart"/>
      <w:r w:rsidRPr="008D4E78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8D4E78">
        <w:rPr>
          <w:rFonts w:ascii="Times New Roman" w:hAnsi="Times New Roman" w:cs="Times New Roman"/>
          <w:sz w:val="28"/>
          <w:szCs w:val="28"/>
        </w:rPr>
        <w:t xml:space="preserve"> в части распределения полномочий между субъектами</w:t>
      </w:r>
      <w:r w:rsidR="0067089A">
        <w:rPr>
          <w:rFonts w:ascii="Times New Roman" w:hAnsi="Times New Roman" w:cs="Times New Roman"/>
          <w:sz w:val="28"/>
          <w:szCs w:val="28"/>
        </w:rPr>
        <w:t xml:space="preserve"> управления, </w:t>
      </w:r>
      <w:r w:rsidRPr="008D4E78">
        <w:rPr>
          <w:rFonts w:ascii="Times New Roman" w:hAnsi="Times New Roman" w:cs="Times New Roman"/>
          <w:sz w:val="28"/>
          <w:szCs w:val="28"/>
        </w:rPr>
        <w:t>сложностью процесса модернизации системы мест</w:t>
      </w:r>
      <w:r w:rsidR="0067089A">
        <w:rPr>
          <w:rFonts w:ascii="Times New Roman" w:hAnsi="Times New Roman" w:cs="Times New Roman"/>
          <w:sz w:val="28"/>
          <w:szCs w:val="28"/>
        </w:rPr>
        <w:t>ного са</w:t>
      </w:r>
      <w:r w:rsidRPr="008D4E78">
        <w:rPr>
          <w:rFonts w:ascii="Times New Roman" w:hAnsi="Times New Roman" w:cs="Times New Roman"/>
          <w:sz w:val="28"/>
          <w:szCs w:val="28"/>
        </w:rPr>
        <w:t>моуправления. Система управления социальной защитой</w:t>
      </w:r>
      <w:r w:rsidR="0067089A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8D4E78">
        <w:rPr>
          <w:rFonts w:ascii="Times New Roman" w:hAnsi="Times New Roman" w:cs="Times New Roman"/>
          <w:sz w:val="28"/>
          <w:szCs w:val="28"/>
        </w:rPr>
        <w:t>нуждается в существенной трансформации, предпола</w:t>
      </w:r>
      <w:r w:rsidR="0067089A">
        <w:rPr>
          <w:rFonts w:ascii="Times New Roman" w:hAnsi="Times New Roman" w:cs="Times New Roman"/>
          <w:sz w:val="28"/>
          <w:szCs w:val="28"/>
        </w:rPr>
        <w:t xml:space="preserve">гающей переход </w:t>
      </w:r>
      <w:r w:rsidRPr="008D4E78">
        <w:rPr>
          <w:rFonts w:ascii="Times New Roman" w:hAnsi="Times New Roman" w:cs="Times New Roman"/>
          <w:sz w:val="28"/>
          <w:szCs w:val="28"/>
        </w:rPr>
        <w:t>от «пожарного» метода решения социальных про</w:t>
      </w:r>
      <w:r w:rsidR="0067089A">
        <w:rPr>
          <w:rFonts w:ascii="Times New Roman" w:hAnsi="Times New Roman" w:cs="Times New Roman"/>
          <w:sz w:val="28"/>
          <w:szCs w:val="28"/>
        </w:rPr>
        <w:t xml:space="preserve">блем </w:t>
      </w:r>
      <w:r w:rsidRPr="008D4E78">
        <w:rPr>
          <w:rFonts w:ascii="Times New Roman" w:hAnsi="Times New Roman" w:cs="Times New Roman"/>
          <w:sz w:val="28"/>
          <w:szCs w:val="28"/>
        </w:rPr>
        <w:t>к стратегическому планированию.</w:t>
      </w:r>
    </w:p>
    <w:p w:rsidR="004D155C" w:rsidRPr="004D155C" w:rsidRDefault="004D155C" w:rsidP="004D15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155C">
        <w:rPr>
          <w:rFonts w:ascii="Times New Roman" w:hAnsi="Times New Roman" w:cs="Times New Roman"/>
          <w:sz w:val="28"/>
          <w:szCs w:val="28"/>
        </w:rPr>
        <w:t>о мере укрепле</w:t>
      </w:r>
      <w:r>
        <w:rPr>
          <w:rFonts w:ascii="Times New Roman" w:hAnsi="Times New Roman" w:cs="Times New Roman"/>
          <w:sz w:val="28"/>
          <w:szCs w:val="28"/>
        </w:rPr>
        <w:t>ния э</w:t>
      </w:r>
      <w:r w:rsidRPr="004D155C">
        <w:rPr>
          <w:rFonts w:ascii="Times New Roman" w:hAnsi="Times New Roman" w:cs="Times New Roman"/>
          <w:sz w:val="28"/>
          <w:szCs w:val="28"/>
        </w:rPr>
        <w:t>кономической базы государства и развития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общества,  </w:t>
      </w:r>
      <w:r w:rsidRPr="004D155C">
        <w:rPr>
          <w:rFonts w:ascii="Times New Roman" w:hAnsi="Times New Roman" w:cs="Times New Roman"/>
          <w:sz w:val="28"/>
          <w:szCs w:val="28"/>
        </w:rPr>
        <w:t>его институтов, должен проходить переход от цент</w:t>
      </w:r>
      <w:r>
        <w:rPr>
          <w:rFonts w:ascii="Times New Roman" w:hAnsi="Times New Roman" w:cs="Times New Roman"/>
          <w:sz w:val="28"/>
          <w:szCs w:val="28"/>
        </w:rPr>
        <w:t>рализованной,</w:t>
      </w:r>
      <w:r w:rsidRPr="004D155C">
        <w:rPr>
          <w:rFonts w:ascii="Times New Roman" w:hAnsi="Times New Roman" w:cs="Times New Roman"/>
          <w:sz w:val="28"/>
          <w:szCs w:val="28"/>
        </w:rPr>
        <w:t xml:space="preserve"> замкнутой на государственных органах власти</w:t>
      </w:r>
      <w:r>
        <w:rPr>
          <w:rFonts w:ascii="Times New Roman" w:hAnsi="Times New Roman" w:cs="Times New Roman"/>
          <w:sz w:val="28"/>
          <w:szCs w:val="28"/>
        </w:rPr>
        <w:t xml:space="preserve"> к  </w:t>
      </w:r>
      <w:r w:rsidRPr="004D155C">
        <w:rPr>
          <w:rFonts w:ascii="Times New Roman" w:hAnsi="Times New Roman" w:cs="Times New Roman"/>
          <w:sz w:val="28"/>
          <w:szCs w:val="28"/>
        </w:rPr>
        <w:t>открытой для участия гр</w:t>
      </w:r>
      <w:r>
        <w:rPr>
          <w:rFonts w:ascii="Times New Roman" w:hAnsi="Times New Roman" w:cs="Times New Roman"/>
          <w:sz w:val="28"/>
          <w:szCs w:val="28"/>
        </w:rPr>
        <w:t xml:space="preserve">ажданского общества системе социальной защиты </w:t>
      </w:r>
    </w:p>
    <w:p w:rsidR="004D155C" w:rsidRDefault="004D155C" w:rsidP="004D15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5C">
        <w:rPr>
          <w:rFonts w:ascii="Times New Roman" w:hAnsi="Times New Roman" w:cs="Times New Roman"/>
          <w:sz w:val="28"/>
          <w:szCs w:val="28"/>
        </w:rPr>
        <w:t>населения. В ее основе, на наш взгляд, долж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4D155C">
        <w:rPr>
          <w:rFonts w:ascii="Times New Roman" w:hAnsi="Times New Roman" w:cs="Times New Roman"/>
          <w:sz w:val="28"/>
          <w:szCs w:val="28"/>
        </w:rPr>
        <w:t>находиться соблюдение установленного и обеспечиваемого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государством </w:t>
      </w:r>
      <w:r w:rsidRPr="004D155C">
        <w:rPr>
          <w:rFonts w:ascii="Times New Roman" w:hAnsi="Times New Roman" w:cs="Times New Roman"/>
          <w:sz w:val="28"/>
          <w:szCs w:val="28"/>
        </w:rPr>
        <w:t>минимума с</w:t>
      </w:r>
      <w:r>
        <w:rPr>
          <w:rFonts w:ascii="Times New Roman" w:hAnsi="Times New Roman" w:cs="Times New Roman"/>
          <w:sz w:val="28"/>
          <w:szCs w:val="28"/>
        </w:rPr>
        <w:t xml:space="preserve">оциальных гарантий. Представляется,  </w:t>
      </w:r>
      <w:r w:rsidRPr="004D155C">
        <w:rPr>
          <w:rFonts w:ascii="Times New Roman" w:hAnsi="Times New Roman" w:cs="Times New Roman"/>
          <w:sz w:val="28"/>
          <w:szCs w:val="28"/>
        </w:rPr>
        <w:t>что именно последняя форма должна обеспечить наиболее</w:t>
      </w:r>
      <w:r>
        <w:rPr>
          <w:rFonts w:ascii="Times New Roman" w:hAnsi="Times New Roman" w:cs="Times New Roman"/>
          <w:sz w:val="28"/>
          <w:szCs w:val="28"/>
        </w:rPr>
        <w:t xml:space="preserve"> высокий  </w:t>
      </w:r>
      <w:r w:rsidRPr="004D155C">
        <w:rPr>
          <w:rFonts w:ascii="Times New Roman" w:hAnsi="Times New Roman" w:cs="Times New Roman"/>
          <w:sz w:val="28"/>
          <w:szCs w:val="28"/>
        </w:rPr>
        <w:t>уровень социальной защищенности населения и за</w:t>
      </w:r>
      <w:r>
        <w:rPr>
          <w:rFonts w:ascii="Times New Roman" w:hAnsi="Times New Roman" w:cs="Times New Roman"/>
          <w:sz w:val="28"/>
          <w:szCs w:val="28"/>
        </w:rPr>
        <w:t xml:space="preserve">крепление  </w:t>
      </w:r>
      <w:r w:rsidRPr="004D155C">
        <w:rPr>
          <w:rFonts w:ascii="Times New Roman" w:hAnsi="Times New Roman" w:cs="Times New Roman"/>
          <w:sz w:val="28"/>
          <w:szCs w:val="28"/>
        </w:rPr>
        <w:t>принципа социальной справедливости. Государство</w:t>
      </w:r>
      <w:r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Pr="004D155C">
        <w:rPr>
          <w:rFonts w:ascii="Times New Roman" w:hAnsi="Times New Roman" w:cs="Times New Roman"/>
          <w:sz w:val="28"/>
          <w:szCs w:val="28"/>
        </w:rPr>
        <w:t xml:space="preserve"> должно всяческое содействовать данному процессу и</w:t>
      </w:r>
      <w:r>
        <w:rPr>
          <w:rFonts w:ascii="Times New Roman" w:hAnsi="Times New Roman" w:cs="Times New Roman"/>
          <w:sz w:val="28"/>
          <w:szCs w:val="28"/>
        </w:rPr>
        <w:t xml:space="preserve"> обеспечивать </w:t>
      </w:r>
      <w:r w:rsidRPr="004D155C">
        <w:rPr>
          <w:rFonts w:ascii="Times New Roman" w:hAnsi="Times New Roman" w:cs="Times New Roman"/>
          <w:sz w:val="28"/>
          <w:szCs w:val="28"/>
        </w:rPr>
        <w:t xml:space="preserve"> совместно с другими субъектами социальной за</w:t>
      </w:r>
      <w:r>
        <w:rPr>
          <w:rFonts w:ascii="Times New Roman" w:hAnsi="Times New Roman" w:cs="Times New Roman"/>
          <w:sz w:val="28"/>
          <w:szCs w:val="28"/>
        </w:rPr>
        <w:t xml:space="preserve">щиты </w:t>
      </w:r>
      <w:r w:rsidRPr="004D155C">
        <w:rPr>
          <w:rFonts w:ascii="Times New Roman" w:hAnsi="Times New Roman" w:cs="Times New Roman"/>
          <w:sz w:val="28"/>
          <w:szCs w:val="28"/>
        </w:rPr>
        <w:t>населения выработку путей для перехода к следующей</w:t>
      </w:r>
      <w:r>
        <w:rPr>
          <w:rFonts w:ascii="Times New Roman" w:hAnsi="Times New Roman" w:cs="Times New Roman"/>
          <w:sz w:val="28"/>
          <w:szCs w:val="28"/>
        </w:rPr>
        <w:t xml:space="preserve"> стадии. </w:t>
      </w:r>
    </w:p>
    <w:p w:rsidR="004D155C" w:rsidRDefault="004D155C" w:rsidP="004D15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5C">
        <w:rPr>
          <w:rFonts w:ascii="Times New Roman" w:hAnsi="Times New Roman" w:cs="Times New Roman"/>
          <w:sz w:val="28"/>
          <w:szCs w:val="28"/>
        </w:rPr>
        <w:lastRenderedPageBreak/>
        <w:t>Принципиальным условием этого является переход от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4D155C">
        <w:rPr>
          <w:rFonts w:ascii="Times New Roman" w:hAnsi="Times New Roman" w:cs="Times New Roman"/>
          <w:sz w:val="28"/>
          <w:szCs w:val="28"/>
        </w:rPr>
        <w:t>исключительно государством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4D155C">
        <w:rPr>
          <w:rFonts w:ascii="Times New Roman" w:hAnsi="Times New Roman" w:cs="Times New Roman"/>
          <w:sz w:val="28"/>
          <w:szCs w:val="28"/>
        </w:rPr>
        <w:t>созданию условий для оказания значительного объема соци</w:t>
      </w:r>
      <w:r>
        <w:rPr>
          <w:rFonts w:ascii="Times New Roman" w:hAnsi="Times New Roman" w:cs="Times New Roman"/>
          <w:sz w:val="28"/>
          <w:szCs w:val="28"/>
        </w:rPr>
        <w:t>альных</w:t>
      </w:r>
      <w:r w:rsidRPr="004D155C">
        <w:rPr>
          <w:rFonts w:ascii="Times New Roman" w:hAnsi="Times New Roman" w:cs="Times New Roman"/>
          <w:sz w:val="28"/>
          <w:szCs w:val="28"/>
        </w:rPr>
        <w:t xml:space="preserve"> услуг другими субъектами социальной защиты населе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4D155C">
        <w:rPr>
          <w:rFonts w:ascii="Times New Roman" w:hAnsi="Times New Roman" w:cs="Times New Roman"/>
          <w:sz w:val="28"/>
          <w:szCs w:val="28"/>
        </w:rPr>
        <w:t xml:space="preserve"> и развития самозащиты.</w:t>
      </w:r>
    </w:p>
    <w:p w:rsidR="004D155C" w:rsidRDefault="004D155C" w:rsidP="004D15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</w:t>
      </w:r>
      <w:r w:rsidRPr="004D155C">
        <w:rPr>
          <w:rFonts w:ascii="Times New Roman" w:hAnsi="Times New Roman" w:cs="Times New Roman"/>
          <w:sz w:val="28"/>
          <w:szCs w:val="28"/>
        </w:rPr>
        <w:t>успешного осуществления этого перехода необходимым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 </w:t>
      </w:r>
      <w:r w:rsidRPr="004D155C">
        <w:rPr>
          <w:rFonts w:ascii="Times New Roman" w:hAnsi="Times New Roman" w:cs="Times New Roman"/>
          <w:sz w:val="28"/>
          <w:szCs w:val="28"/>
        </w:rPr>
        <w:t>решение следующих основных задач: повышение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 </w:t>
      </w:r>
      <w:r w:rsidRPr="004D155C">
        <w:rPr>
          <w:rFonts w:ascii="Times New Roman" w:hAnsi="Times New Roman" w:cs="Times New Roman"/>
          <w:sz w:val="28"/>
          <w:szCs w:val="28"/>
        </w:rPr>
        <w:t>государства в обеспечении социальных гарантий</w:t>
      </w:r>
      <w:r>
        <w:rPr>
          <w:rFonts w:ascii="Times New Roman" w:hAnsi="Times New Roman" w:cs="Times New Roman"/>
          <w:sz w:val="28"/>
          <w:szCs w:val="28"/>
        </w:rPr>
        <w:t xml:space="preserve"> граждан; п</w:t>
      </w:r>
      <w:r w:rsidRPr="004D155C">
        <w:rPr>
          <w:rFonts w:ascii="Times New Roman" w:hAnsi="Times New Roman" w:cs="Times New Roman"/>
          <w:sz w:val="28"/>
          <w:szCs w:val="28"/>
        </w:rPr>
        <w:t>овышение индивидуальной ответственности граждан за</w:t>
      </w:r>
      <w:r>
        <w:rPr>
          <w:rFonts w:ascii="Times New Roman" w:hAnsi="Times New Roman" w:cs="Times New Roman"/>
          <w:sz w:val="28"/>
          <w:szCs w:val="28"/>
        </w:rPr>
        <w:t xml:space="preserve"> свое  </w:t>
      </w:r>
      <w:r w:rsidRPr="004D155C">
        <w:rPr>
          <w:rFonts w:ascii="Times New Roman" w:hAnsi="Times New Roman" w:cs="Times New Roman"/>
          <w:sz w:val="28"/>
          <w:szCs w:val="28"/>
        </w:rPr>
        <w:t>материальное благосос</w:t>
      </w:r>
      <w:r>
        <w:rPr>
          <w:rFonts w:ascii="Times New Roman" w:hAnsi="Times New Roman" w:cs="Times New Roman"/>
          <w:sz w:val="28"/>
          <w:szCs w:val="28"/>
        </w:rPr>
        <w:t>тояние и формирование действенного ме</w:t>
      </w:r>
      <w:r w:rsidRPr="004D155C">
        <w:rPr>
          <w:rFonts w:ascii="Times New Roman" w:hAnsi="Times New Roman" w:cs="Times New Roman"/>
          <w:sz w:val="28"/>
          <w:szCs w:val="28"/>
        </w:rPr>
        <w:t>ханизма социального партнерства.</w:t>
      </w:r>
    </w:p>
    <w:p w:rsidR="00E30CE5" w:rsidRDefault="00E30CE5" w:rsidP="00670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E5">
        <w:rPr>
          <w:rFonts w:ascii="Times New Roman" w:hAnsi="Times New Roman" w:cs="Times New Roman"/>
          <w:sz w:val="28"/>
          <w:szCs w:val="28"/>
        </w:rPr>
        <w:t>Таким образ</w:t>
      </w:r>
      <w:r>
        <w:rPr>
          <w:rFonts w:ascii="Times New Roman" w:hAnsi="Times New Roman" w:cs="Times New Roman"/>
          <w:sz w:val="28"/>
          <w:szCs w:val="28"/>
        </w:rPr>
        <w:t xml:space="preserve">ом, для повышения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Pr="00E30CE5">
        <w:rPr>
          <w:rFonts w:ascii="Times New Roman" w:hAnsi="Times New Roman" w:cs="Times New Roman"/>
          <w:sz w:val="28"/>
          <w:szCs w:val="28"/>
        </w:rPr>
        <w:t>системы социаль</w:t>
      </w:r>
      <w:r>
        <w:rPr>
          <w:rFonts w:ascii="Times New Roman" w:hAnsi="Times New Roman" w:cs="Times New Roman"/>
          <w:sz w:val="28"/>
          <w:szCs w:val="28"/>
        </w:rPr>
        <w:t>ной защиты населения Чеченской республики</w:t>
      </w:r>
      <w:proofErr w:type="gramEnd"/>
      <w:r w:rsidRPr="00E30CE5">
        <w:rPr>
          <w:rFonts w:ascii="Times New Roman" w:hAnsi="Times New Roman" w:cs="Times New Roman"/>
          <w:sz w:val="28"/>
          <w:szCs w:val="28"/>
        </w:rPr>
        <w:t xml:space="preserve"> необходимо реформировать данную</w:t>
      </w:r>
      <w:r>
        <w:rPr>
          <w:rFonts w:ascii="Times New Roman" w:hAnsi="Times New Roman" w:cs="Times New Roman"/>
          <w:sz w:val="28"/>
          <w:szCs w:val="28"/>
        </w:rPr>
        <w:t xml:space="preserve"> систему </w:t>
      </w:r>
      <w:r w:rsidRPr="00E30CE5">
        <w:rPr>
          <w:rFonts w:ascii="Times New Roman" w:hAnsi="Times New Roman" w:cs="Times New Roman"/>
          <w:sz w:val="28"/>
          <w:szCs w:val="28"/>
        </w:rPr>
        <w:t xml:space="preserve">одновременно, как </w:t>
      </w:r>
      <w:r>
        <w:rPr>
          <w:rFonts w:ascii="Times New Roman" w:hAnsi="Times New Roman" w:cs="Times New Roman"/>
          <w:sz w:val="28"/>
          <w:szCs w:val="28"/>
        </w:rPr>
        <w:t>на федеральном, так и на регио</w:t>
      </w:r>
      <w:r w:rsidRPr="00E30CE5">
        <w:rPr>
          <w:rFonts w:ascii="Times New Roman" w:hAnsi="Times New Roman" w:cs="Times New Roman"/>
          <w:sz w:val="28"/>
          <w:szCs w:val="28"/>
        </w:rPr>
        <w:t xml:space="preserve">нальном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уровне управления </w:t>
      </w:r>
      <w:r w:rsidRPr="00E30CE5">
        <w:rPr>
          <w:rFonts w:ascii="Times New Roman" w:hAnsi="Times New Roman" w:cs="Times New Roman"/>
          <w:sz w:val="28"/>
          <w:szCs w:val="28"/>
        </w:rPr>
        <w:t>с помощью прогр</w:t>
      </w:r>
      <w:r>
        <w:rPr>
          <w:rFonts w:ascii="Times New Roman" w:hAnsi="Times New Roman" w:cs="Times New Roman"/>
          <w:sz w:val="28"/>
          <w:szCs w:val="28"/>
        </w:rPr>
        <w:t xml:space="preserve">аммно-целевого метода. При этом </w:t>
      </w:r>
      <w:r w:rsidRPr="00E30CE5">
        <w:rPr>
          <w:rFonts w:ascii="Times New Roman" w:hAnsi="Times New Roman" w:cs="Times New Roman"/>
          <w:sz w:val="28"/>
          <w:szCs w:val="28"/>
        </w:rPr>
        <w:t xml:space="preserve">муниципальные образования </w:t>
      </w:r>
      <w:r>
        <w:rPr>
          <w:rFonts w:ascii="Times New Roman" w:hAnsi="Times New Roman" w:cs="Times New Roman"/>
          <w:sz w:val="28"/>
          <w:szCs w:val="28"/>
        </w:rPr>
        <w:t>долж</w:t>
      </w:r>
      <w:r w:rsidRPr="00E30CE5">
        <w:rPr>
          <w:rFonts w:ascii="Times New Roman" w:hAnsi="Times New Roman" w:cs="Times New Roman"/>
          <w:sz w:val="28"/>
          <w:szCs w:val="28"/>
        </w:rPr>
        <w:t>ны уделять осо</w:t>
      </w:r>
      <w:r>
        <w:rPr>
          <w:rFonts w:ascii="Times New Roman" w:hAnsi="Times New Roman" w:cs="Times New Roman"/>
          <w:sz w:val="28"/>
          <w:szCs w:val="28"/>
        </w:rPr>
        <w:t>бое внимание проблемам соблюде</w:t>
      </w:r>
      <w:r w:rsidRPr="00E30CE5">
        <w:rPr>
          <w:rFonts w:ascii="Times New Roman" w:hAnsi="Times New Roman" w:cs="Times New Roman"/>
          <w:sz w:val="28"/>
          <w:szCs w:val="28"/>
        </w:rPr>
        <w:t>ния принципа адр</w:t>
      </w:r>
      <w:r>
        <w:rPr>
          <w:rFonts w:ascii="Times New Roman" w:hAnsi="Times New Roman" w:cs="Times New Roman"/>
          <w:sz w:val="28"/>
          <w:szCs w:val="28"/>
        </w:rPr>
        <w:t>есности социальной помощи на</w:t>
      </w:r>
      <w:r w:rsidRPr="00E30CE5">
        <w:rPr>
          <w:rFonts w:ascii="Times New Roman" w:hAnsi="Times New Roman" w:cs="Times New Roman"/>
          <w:sz w:val="28"/>
          <w:szCs w:val="28"/>
        </w:rPr>
        <w:t>селению и мо</w:t>
      </w:r>
      <w:r>
        <w:rPr>
          <w:rFonts w:ascii="Times New Roman" w:hAnsi="Times New Roman" w:cs="Times New Roman"/>
          <w:sz w:val="28"/>
          <w:szCs w:val="28"/>
        </w:rPr>
        <w:t>ниторингу эффективности рассма</w:t>
      </w:r>
      <w:r w:rsidRPr="00E30CE5">
        <w:rPr>
          <w:rFonts w:ascii="Times New Roman" w:hAnsi="Times New Roman" w:cs="Times New Roman"/>
          <w:sz w:val="28"/>
          <w:szCs w:val="28"/>
        </w:rPr>
        <w:t>триваемой системы.</w:t>
      </w:r>
    </w:p>
    <w:p w:rsidR="00E30CE5" w:rsidRDefault="00E30CE5" w:rsidP="00E30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CE5" w:rsidRDefault="00E30CE5" w:rsidP="00E30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CE5" w:rsidRDefault="00E30CE5" w:rsidP="00E30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CE5" w:rsidRDefault="00E30CE5" w:rsidP="00E30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CE5" w:rsidRDefault="00E30CE5" w:rsidP="00E30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CE5" w:rsidRDefault="00E30CE5" w:rsidP="00E30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CE5" w:rsidRDefault="00E30CE5" w:rsidP="00E30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CE5" w:rsidRDefault="00E30CE5" w:rsidP="00E30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CE5" w:rsidRDefault="00E30CE5" w:rsidP="00E30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CE5" w:rsidRDefault="00E30CE5" w:rsidP="00E30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CE5" w:rsidRDefault="00E30CE5" w:rsidP="00E30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CE5" w:rsidRPr="001830C6" w:rsidRDefault="004D155C" w:rsidP="00E30C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0C6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E30CE5" w:rsidRDefault="00E30CE5" w:rsidP="00E30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55C" w:rsidRPr="001830C6" w:rsidRDefault="004D155C" w:rsidP="001830C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0C6">
        <w:rPr>
          <w:rFonts w:ascii="Times New Roman" w:hAnsi="Times New Roman" w:cs="Times New Roman"/>
          <w:sz w:val="28"/>
          <w:szCs w:val="28"/>
        </w:rP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</w:t>
      </w:r>
      <w:proofErr w:type="spellStart"/>
      <w:r w:rsidRPr="001830C6">
        <w:rPr>
          <w:rFonts w:ascii="Times New Roman" w:hAnsi="Times New Roman" w:cs="Times New Roman"/>
          <w:sz w:val="28"/>
          <w:szCs w:val="28"/>
        </w:rPr>
        <w:t>ФКЗ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>, от 30.12.2008 N 7-</w:t>
      </w:r>
      <w:proofErr w:type="spellStart"/>
      <w:r w:rsidRPr="001830C6">
        <w:rPr>
          <w:rFonts w:ascii="Times New Roman" w:hAnsi="Times New Roman" w:cs="Times New Roman"/>
          <w:sz w:val="28"/>
          <w:szCs w:val="28"/>
        </w:rPr>
        <w:t>ФКЗ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>, от 05.02.2014 N 2-</w:t>
      </w:r>
      <w:proofErr w:type="spellStart"/>
      <w:r w:rsidRPr="001830C6">
        <w:rPr>
          <w:rFonts w:ascii="Times New Roman" w:hAnsi="Times New Roman" w:cs="Times New Roman"/>
          <w:sz w:val="28"/>
          <w:szCs w:val="28"/>
        </w:rPr>
        <w:t>ФКЗ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>, от 21.07.2014 N 11-</w:t>
      </w:r>
      <w:proofErr w:type="spellStart"/>
      <w:r w:rsidRPr="001830C6">
        <w:rPr>
          <w:rFonts w:ascii="Times New Roman" w:hAnsi="Times New Roman" w:cs="Times New Roman"/>
          <w:sz w:val="28"/>
          <w:szCs w:val="28"/>
        </w:rPr>
        <w:t>ФКЗ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>)</w:t>
      </w:r>
    </w:p>
    <w:p w:rsidR="00E30CE5" w:rsidRPr="001830C6" w:rsidRDefault="004D155C" w:rsidP="001830C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0C6">
        <w:rPr>
          <w:rFonts w:ascii="Times New Roman" w:hAnsi="Times New Roman" w:cs="Times New Roman"/>
          <w:sz w:val="28"/>
          <w:szCs w:val="28"/>
        </w:rPr>
        <w:t xml:space="preserve">Федеральный закон от 28 декабря 2013 г. № 442-ФЗ «Об основах социального обслуживания граждан в Российской Федерации» </w:t>
      </w:r>
    </w:p>
    <w:p w:rsidR="00E30CE5" w:rsidRPr="001830C6" w:rsidRDefault="004D155C" w:rsidP="001830C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0C6">
        <w:rPr>
          <w:rFonts w:ascii="Times New Roman" w:hAnsi="Times New Roman" w:cs="Times New Roman"/>
          <w:sz w:val="28"/>
          <w:szCs w:val="28"/>
        </w:rPr>
        <w:t>Федеральный закон "Об общих принципах организации местного самоуправления в Российской Федерации" от 06.10.2003 N 131-ФЗ</w:t>
      </w:r>
    </w:p>
    <w:p w:rsidR="00E30CE5" w:rsidRPr="001830C6" w:rsidRDefault="004D155C" w:rsidP="001830C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0C6">
        <w:rPr>
          <w:rFonts w:ascii="Times New Roman" w:hAnsi="Times New Roman" w:cs="Times New Roman"/>
          <w:sz w:val="28"/>
          <w:szCs w:val="28"/>
        </w:rPr>
        <w:t xml:space="preserve">Андреева </w:t>
      </w:r>
      <w:proofErr w:type="spellStart"/>
      <w:r w:rsidRPr="001830C6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830C6">
        <w:rPr>
          <w:rFonts w:ascii="Times New Roman" w:hAnsi="Times New Roman" w:cs="Times New Roman"/>
          <w:sz w:val="28"/>
          <w:szCs w:val="28"/>
        </w:rPr>
        <w:t>Суховеева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0C6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830C6">
        <w:rPr>
          <w:rFonts w:ascii="Times New Roman" w:hAnsi="Times New Roman" w:cs="Times New Roman"/>
          <w:sz w:val="28"/>
          <w:szCs w:val="28"/>
        </w:rPr>
        <w:t>Программно-целевое</w:t>
      </w:r>
      <w:proofErr w:type="gramEnd"/>
      <w:r w:rsidRPr="001830C6">
        <w:rPr>
          <w:rFonts w:ascii="Times New Roman" w:hAnsi="Times New Roman" w:cs="Times New Roman"/>
          <w:sz w:val="28"/>
          <w:szCs w:val="28"/>
        </w:rPr>
        <w:t xml:space="preserve"> бюджетирование в системе социальной защиты населения в регионе // Экономические науки. – 2012. – № 92. – </w:t>
      </w:r>
      <w:proofErr w:type="spellStart"/>
      <w:r w:rsidRPr="001830C6">
        <w:rPr>
          <w:rFonts w:ascii="Times New Roman" w:hAnsi="Times New Roman" w:cs="Times New Roman"/>
          <w:sz w:val="28"/>
          <w:szCs w:val="28"/>
        </w:rPr>
        <w:t>С.105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>.</w:t>
      </w:r>
    </w:p>
    <w:p w:rsidR="00E30CE5" w:rsidRPr="001830C6" w:rsidRDefault="004D155C" w:rsidP="001830C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0C6">
        <w:rPr>
          <w:rFonts w:ascii="Times New Roman" w:hAnsi="Times New Roman" w:cs="Times New Roman"/>
          <w:sz w:val="28"/>
          <w:szCs w:val="28"/>
        </w:rPr>
        <w:t xml:space="preserve">Кривоносова </w:t>
      </w:r>
      <w:proofErr w:type="spellStart"/>
      <w:r w:rsidRPr="001830C6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 xml:space="preserve">., Сидорова </w:t>
      </w:r>
      <w:proofErr w:type="spellStart"/>
      <w:r w:rsidRPr="001830C6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 xml:space="preserve">. Социальная поддержка граждан: эффективность программного обеспечения // Власть и управление на Востоке России. – 2014. – № 2. – </w:t>
      </w:r>
      <w:proofErr w:type="spellStart"/>
      <w:r w:rsidRPr="001830C6">
        <w:rPr>
          <w:rFonts w:ascii="Times New Roman" w:hAnsi="Times New Roman" w:cs="Times New Roman"/>
          <w:sz w:val="28"/>
          <w:szCs w:val="28"/>
        </w:rPr>
        <w:t>С.109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>.</w:t>
      </w:r>
    </w:p>
    <w:p w:rsidR="001830C6" w:rsidRPr="001830C6" w:rsidRDefault="001830C6" w:rsidP="001830C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0C6">
        <w:rPr>
          <w:rFonts w:ascii="Times New Roman" w:hAnsi="Times New Roman" w:cs="Times New Roman"/>
          <w:sz w:val="28"/>
          <w:szCs w:val="28"/>
        </w:rPr>
        <w:t xml:space="preserve">Кузьмина </w:t>
      </w:r>
      <w:proofErr w:type="spellStart"/>
      <w:r w:rsidRPr="001830C6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830C6">
        <w:rPr>
          <w:rFonts w:ascii="Times New Roman" w:hAnsi="Times New Roman" w:cs="Times New Roman"/>
          <w:sz w:val="28"/>
          <w:szCs w:val="28"/>
        </w:rPr>
        <w:t>Антохонова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0C6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 xml:space="preserve">. Оценка эффективности функционирования системы социальной защиты. // «Российское предпринимательство» № 09 (207) за 2013. – </w:t>
      </w:r>
      <w:proofErr w:type="spellStart"/>
      <w:r w:rsidRPr="001830C6">
        <w:rPr>
          <w:rFonts w:ascii="Times New Roman" w:hAnsi="Times New Roman" w:cs="Times New Roman"/>
          <w:sz w:val="28"/>
          <w:szCs w:val="28"/>
        </w:rPr>
        <w:t>С.74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>.</w:t>
      </w:r>
    </w:p>
    <w:p w:rsidR="00E30CE5" w:rsidRPr="001830C6" w:rsidRDefault="00E30CE5" w:rsidP="001830C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0C6">
        <w:rPr>
          <w:rFonts w:ascii="Times New Roman" w:hAnsi="Times New Roman" w:cs="Times New Roman"/>
          <w:sz w:val="28"/>
          <w:szCs w:val="28"/>
        </w:rPr>
        <w:t>Лебедзевич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0C6">
        <w:rPr>
          <w:rFonts w:ascii="Times New Roman" w:hAnsi="Times New Roman" w:cs="Times New Roman"/>
          <w:sz w:val="28"/>
          <w:szCs w:val="28"/>
        </w:rPr>
        <w:t>Я.В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 xml:space="preserve">. Система социальной защиты: эволюция и взаимосвязь категорий // Финансы и кредит. – 2014. – № 23. – </w:t>
      </w:r>
      <w:proofErr w:type="spellStart"/>
      <w:r w:rsidRPr="001830C6">
        <w:rPr>
          <w:rFonts w:ascii="Times New Roman" w:hAnsi="Times New Roman" w:cs="Times New Roman"/>
          <w:sz w:val="28"/>
          <w:szCs w:val="28"/>
        </w:rPr>
        <w:t>С.49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>.</w:t>
      </w:r>
    </w:p>
    <w:p w:rsidR="001830C6" w:rsidRPr="001830C6" w:rsidRDefault="001830C6" w:rsidP="001830C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0C6">
        <w:rPr>
          <w:rFonts w:ascii="Times New Roman" w:hAnsi="Times New Roman" w:cs="Times New Roman"/>
          <w:sz w:val="28"/>
          <w:szCs w:val="28"/>
        </w:rPr>
        <w:t>Мачульская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0C6">
        <w:rPr>
          <w:rFonts w:ascii="Times New Roman" w:hAnsi="Times New Roman" w:cs="Times New Roman"/>
          <w:sz w:val="28"/>
          <w:szCs w:val="28"/>
        </w:rPr>
        <w:t>Е.Е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830C6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 w:rsidRPr="001830C6">
        <w:rPr>
          <w:rFonts w:ascii="Times New Roman" w:hAnsi="Times New Roman" w:cs="Times New Roman"/>
          <w:sz w:val="28"/>
          <w:szCs w:val="28"/>
        </w:rPr>
        <w:t xml:space="preserve">: Учебное пособие для вузов / </w:t>
      </w:r>
      <w:proofErr w:type="spellStart"/>
      <w:r w:rsidRPr="001830C6">
        <w:rPr>
          <w:rFonts w:ascii="Times New Roman" w:hAnsi="Times New Roman" w:cs="Times New Roman"/>
          <w:sz w:val="28"/>
          <w:szCs w:val="28"/>
        </w:rPr>
        <w:t>Е.Е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30C6">
        <w:rPr>
          <w:rFonts w:ascii="Times New Roman" w:hAnsi="Times New Roman" w:cs="Times New Roman"/>
          <w:sz w:val="28"/>
          <w:szCs w:val="28"/>
        </w:rPr>
        <w:t>Мачульская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 xml:space="preserve">, - 2-е изд. </w:t>
      </w:r>
      <w:proofErr w:type="spellStart"/>
      <w:r w:rsidRPr="001830C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>. и доп. - М.: Книжный мир, 2014. - 240 с.</w:t>
      </w:r>
    </w:p>
    <w:p w:rsidR="00E30CE5" w:rsidRDefault="00E30CE5" w:rsidP="001830C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0C6">
        <w:rPr>
          <w:rFonts w:ascii="Times New Roman" w:hAnsi="Times New Roman" w:cs="Times New Roman"/>
          <w:sz w:val="28"/>
          <w:szCs w:val="28"/>
        </w:rPr>
        <w:t xml:space="preserve">Никифорова О. Система социальной защиты населения и её сущность // РИСК: Ресурсы, Информация, Снабжение, Конкуренция. – 2011. – № 2. – </w:t>
      </w:r>
      <w:proofErr w:type="spellStart"/>
      <w:r w:rsidRPr="001830C6">
        <w:rPr>
          <w:rFonts w:ascii="Times New Roman" w:hAnsi="Times New Roman" w:cs="Times New Roman"/>
          <w:sz w:val="28"/>
          <w:szCs w:val="28"/>
        </w:rPr>
        <w:t>С.587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>.</w:t>
      </w:r>
    </w:p>
    <w:p w:rsidR="001830C6" w:rsidRPr="001830C6" w:rsidRDefault="001830C6" w:rsidP="001830C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0C6">
        <w:rPr>
          <w:rFonts w:ascii="Times New Roman" w:hAnsi="Times New Roman" w:cs="Times New Roman"/>
          <w:sz w:val="28"/>
          <w:szCs w:val="28"/>
        </w:rPr>
        <w:t xml:space="preserve">Приступа, </w:t>
      </w:r>
      <w:proofErr w:type="spellStart"/>
      <w:r w:rsidRPr="001830C6">
        <w:rPr>
          <w:rFonts w:ascii="Times New Roman" w:hAnsi="Times New Roman" w:cs="Times New Roman"/>
          <w:sz w:val="28"/>
          <w:szCs w:val="28"/>
        </w:rPr>
        <w:t>Е.Н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 xml:space="preserve">. Социальная работа. Словарь терминов /под ред. </w:t>
      </w:r>
      <w:proofErr w:type="spellStart"/>
      <w:r w:rsidRPr="001830C6">
        <w:rPr>
          <w:rFonts w:ascii="Times New Roman" w:hAnsi="Times New Roman" w:cs="Times New Roman"/>
          <w:sz w:val="28"/>
          <w:szCs w:val="28"/>
        </w:rPr>
        <w:t>Е.Н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>. Приступы. – М.: ФОРУМ, 2015 – 231 с.</w:t>
      </w:r>
    </w:p>
    <w:p w:rsidR="001830C6" w:rsidRPr="001830C6" w:rsidRDefault="001830C6" w:rsidP="001830C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0C6">
        <w:rPr>
          <w:rFonts w:ascii="Times New Roman" w:hAnsi="Times New Roman" w:cs="Times New Roman"/>
          <w:sz w:val="28"/>
          <w:szCs w:val="28"/>
        </w:rPr>
        <w:lastRenderedPageBreak/>
        <w:t>Сигида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0C6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>. Теория и методо</w:t>
      </w:r>
      <w:r>
        <w:rPr>
          <w:rFonts w:ascii="Times New Roman" w:hAnsi="Times New Roman" w:cs="Times New Roman"/>
          <w:sz w:val="28"/>
          <w:szCs w:val="28"/>
        </w:rPr>
        <w:t xml:space="preserve">логия практики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0C6">
        <w:rPr>
          <w:rFonts w:ascii="Times New Roman" w:hAnsi="Times New Roman" w:cs="Times New Roman"/>
          <w:sz w:val="28"/>
          <w:szCs w:val="28"/>
        </w:rPr>
        <w:t xml:space="preserve"> работы: монография / </w:t>
      </w:r>
      <w:proofErr w:type="spellStart"/>
      <w:r w:rsidRPr="001830C6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30C6">
        <w:rPr>
          <w:rFonts w:ascii="Times New Roman" w:hAnsi="Times New Roman" w:cs="Times New Roman"/>
          <w:sz w:val="28"/>
          <w:szCs w:val="28"/>
        </w:rPr>
        <w:t>Сигида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0C6">
        <w:rPr>
          <w:rFonts w:ascii="Times New Roman" w:hAnsi="Times New Roman" w:cs="Times New Roman"/>
          <w:sz w:val="28"/>
          <w:szCs w:val="28"/>
        </w:rPr>
        <w:t>И.Е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>. Лукьянова. - М.: НИЦ ИНФРА-М, 2013. - 236 с.</w:t>
      </w:r>
    </w:p>
    <w:p w:rsidR="001830C6" w:rsidRPr="001830C6" w:rsidRDefault="001830C6" w:rsidP="001830C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0C6">
        <w:rPr>
          <w:rFonts w:ascii="Times New Roman" w:hAnsi="Times New Roman" w:cs="Times New Roman"/>
          <w:sz w:val="28"/>
          <w:szCs w:val="28"/>
        </w:rPr>
        <w:t xml:space="preserve">Тарусина </w:t>
      </w:r>
      <w:proofErr w:type="spellStart"/>
      <w:r w:rsidRPr="001830C6">
        <w:rPr>
          <w:rFonts w:ascii="Times New Roman" w:hAnsi="Times New Roman" w:cs="Times New Roman"/>
          <w:sz w:val="28"/>
          <w:szCs w:val="28"/>
        </w:rPr>
        <w:t>Н.Н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 xml:space="preserve">. Основы совершенствования законодательства о защите субъективных прав и интересов // Проблемы совершенствования законодательства о защите субъективных гражданских прав / Под ред. </w:t>
      </w:r>
      <w:proofErr w:type="spellStart"/>
      <w:r w:rsidRPr="001830C6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30C6">
        <w:rPr>
          <w:rFonts w:ascii="Times New Roman" w:hAnsi="Times New Roman" w:cs="Times New Roman"/>
          <w:sz w:val="28"/>
          <w:szCs w:val="28"/>
        </w:rPr>
        <w:t>Бутнева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>. Ярославль, 2011. – 256 с.</w:t>
      </w:r>
    </w:p>
    <w:p w:rsidR="004D155C" w:rsidRPr="001830C6" w:rsidRDefault="004D155C" w:rsidP="001830C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0C6"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 xml:space="preserve">, Е. И. Семейное воспитание и социальная работа. Учебное пособие / </w:t>
      </w:r>
      <w:proofErr w:type="spellStart"/>
      <w:r w:rsidRPr="001830C6">
        <w:rPr>
          <w:rFonts w:ascii="Times New Roman" w:hAnsi="Times New Roman" w:cs="Times New Roman"/>
          <w:sz w:val="28"/>
          <w:szCs w:val="28"/>
        </w:rPr>
        <w:t>Е.И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30C6"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0C6">
        <w:rPr>
          <w:rFonts w:ascii="Times New Roman" w:hAnsi="Times New Roman" w:cs="Times New Roman"/>
          <w:sz w:val="28"/>
          <w:szCs w:val="28"/>
        </w:rPr>
        <w:t>Е.М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 xml:space="preserve">. Черняк, </w:t>
      </w:r>
      <w:proofErr w:type="spellStart"/>
      <w:r w:rsidRPr="001830C6">
        <w:rPr>
          <w:rFonts w:ascii="Times New Roman" w:hAnsi="Times New Roman" w:cs="Times New Roman"/>
          <w:sz w:val="28"/>
          <w:szCs w:val="28"/>
        </w:rPr>
        <w:t>Н.Н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>. Стрельникова. - М.: Дашков и Ко, 2015. - 292 c.</w:t>
      </w:r>
    </w:p>
    <w:p w:rsidR="004D155C" w:rsidRPr="001830C6" w:rsidRDefault="004D155C" w:rsidP="001830C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0C6">
        <w:rPr>
          <w:rFonts w:ascii="Times New Roman" w:hAnsi="Times New Roman" w:cs="Times New Roman"/>
          <w:sz w:val="28"/>
          <w:szCs w:val="28"/>
        </w:rPr>
        <w:t>Шереги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Pr="001830C6">
        <w:rPr>
          <w:rFonts w:ascii="Times New Roman" w:hAnsi="Times New Roman" w:cs="Times New Roman"/>
          <w:sz w:val="28"/>
          <w:szCs w:val="28"/>
        </w:rPr>
        <w:t>Шереги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 xml:space="preserve"> Ф. Социология девиации. Прикладные исследования. / Ф. </w:t>
      </w:r>
      <w:proofErr w:type="spellStart"/>
      <w:r w:rsidRPr="001830C6">
        <w:rPr>
          <w:rFonts w:ascii="Times New Roman" w:hAnsi="Times New Roman" w:cs="Times New Roman"/>
          <w:sz w:val="28"/>
          <w:szCs w:val="28"/>
        </w:rPr>
        <w:t>Шереги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>. - Москва: Машиностроение, 2015. - 566 c.</w:t>
      </w:r>
    </w:p>
    <w:p w:rsidR="00E30CE5" w:rsidRPr="001830C6" w:rsidRDefault="004D155C" w:rsidP="001830C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0C6"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0C6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 xml:space="preserve">. Системный подход и анализ базовых понятий социальной защиты населения и её взаимосвязь с социальным инвестированием в человеческий капитал // Социально-экономические явления и процессы. – 2013. – № 6 (052). – </w:t>
      </w:r>
      <w:proofErr w:type="spellStart"/>
      <w:r w:rsidRPr="001830C6">
        <w:rPr>
          <w:rFonts w:ascii="Times New Roman" w:hAnsi="Times New Roman" w:cs="Times New Roman"/>
          <w:sz w:val="28"/>
          <w:szCs w:val="28"/>
        </w:rPr>
        <w:t>С.174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>.</w:t>
      </w:r>
    </w:p>
    <w:p w:rsidR="00E30CE5" w:rsidRPr="001830C6" w:rsidRDefault="004D155C" w:rsidP="001830C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0C6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 w:rsidRPr="001830C6">
        <w:rPr>
          <w:rFonts w:ascii="Times New Roman" w:hAnsi="Times New Roman" w:cs="Times New Roman"/>
          <w:sz w:val="28"/>
          <w:szCs w:val="28"/>
        </w:rPr>
        <w:t>ГКУ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830C6">
        <w:rPr>
          <w:rFonts w:ascii="Times New Roman" w:hAnsi="Times New Roman" w:cs="Times New Roman"/>
          <w:sz w:val="28"/>
          <w:szCs w:val="28"/>
        </w:rPr>
        <w:t>КЦСОН</w:t>
      </w:r>
      <w:proofErr w:type="spellEnd"/>
      <w:r w:rsidRPr="001830C6">
        <w:rPr>
          <w:rFonts w:ascii="Times New Roman" w:hAnsi="Times New Roman" w:cs="Times New Roman"/>
          <w:sz w:val="28"/>
          <w:szCs w:val="28"/>
        </w:rPr>
        <w:t>» Грозненского района Чеченской Республики</w:t>
      </w:r>
    </w:p>
    <w:p w:rsidR="00E30CE5" w:rsidRDefault="00E30CE5" w:rsidP="00E30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CE5" w:rsidRDefault="00E30CE5" w:rsidP="00E30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CE5" w:rsidRDefault="00E30CE5" w:rsidP="00E30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CE5" w:rsidRDefault="00E30CE5" w:rsidP="00E30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CE5" w:rsidRDefault="00E30CE5" w:rsidP="00E30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CE5" w:rsidRDefault="00E30CE5" w:rsidP="00E30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CE5" w:rsidRDefault="00E30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CE5" w:rsidRDefault="00E30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CE5" w:rsidRDefault="00E30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CE5" w:rsidRDefault="00E30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CE5" w:rsidRDefault="00E30CE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0CE5" w:rsidRPr="001A1938" w:rsidRDefault="00E30C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0CE5" w:rsidRPr="001A1938" w:rsidSect="00D46E0C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78" w:rsidRDefault="008D4E78" w:rsidP="00BC5C4C">
      <w:pPr>
        <w:spacing w:after="0" w:line="240" w:lineRule="auto"/>
      </w:pPr>
      <w:r>
        <w:separator/>
      </w:r>
    </w:p>
  </w:endnote>
  <w:endnote w:type="continuationSeparator" w:id="0">
    <w:p w:rsidR="008D4E78" w:rsidRDefault="008D4E78" w:rsidP="00BC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07501"/>
      <w:docPartObj>
        <w:docPartGallery w:val="Page Numbers (Bottom of Page)"/>
        <w:docPartUnique/>
      </w:docPartObj>
    </w:sdtPr>
    <w:sdtEndPr/>
    <w:sdtContent>
      <w:p w:rsidR="008D4E78" w:rsidRDefault="008D4E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9A0">
          <w:rPr>
            <w:noProof/>
          </w:rPr>
          <w:t>32</w:t>
        </w:r>
        <w:r>
          <w:fldChar w:fldCharType="end"/>
        </w:r>
      </w:p>
    </w:sdtContent>
  </w:sdt>
  <w:p w:rsidR="008D4E78" w:rsidRDefault="008D4E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78" w:rsidRDefault="008D4E78" w:rsidP="00BC5C4C">
      <w:pPr>
        <w:spacing w:after="0" w:line="240" w:lineRule="auto"/>
      </w:pPr>
      <w:r>
        <w:separator/>
      </w:r>
    </w:p>
  </w:footnote>
  <w:footnote w:type="continuationSeparator" w:id="0">
    <w:p w:rsidR="008D4E78" w:rsidRDefault="008D4E78" w:rsidP="00BC5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54892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DE75351"/>
    <w:multiLevelType w:val="hybridMultilevel"/>
    <w:tmpl w:val="65500FB8"/>
    <w:lvl w:ilvl="0" w:tplc="A484C6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BD4328F"/>
    <w:multiLevelType w:val="multilevel"/>
    <w:tmpl w:val="C23295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5D60BE9"/>
    <w:multiLevelType w:val="hybridMultilevel"/>
    <w:tmpl w:val="B134A8A8"/>
    <w:lvl w:ilvl="0" w:tplc="9C22691C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19694A"/>
    <w:multiLevelType w:val="hybridMultilevel"/>
    <w:tmpl w:val="3034A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95BC4"/>
    <w:multiLevelType w:val="multilevel"/>
    <w:tmpl w:val="9E48D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A9"/>
    <w:rsid w:val="000E20A9"/>
    <w:rsid w:val="00124EE7"/>
    <w:rsid w:val="001830C6"/>
    <w:rsid w:val="001A1938"/>
    <w:rsid w:val="0030467E"/>
    <w:rsid w:val="00457E78"/>
    <w:rsid w:val="004C29A0"/>
    <w:rsid w:val="004D155C"/>
    <w:rsid w:val="004D563F"/>
    <w:rsid w:val="00552192"/>
    <w:rsid w:val="00552572"/>
    <w:rsid w:val="005F778B"/>
    <w:rsid w:val="0067089A"/>
    <w:rsid w:val="006A1B74"/>
    <w:rsid w:val="00792A12"/>
    <w:rsid w:val="007B41F5"/>
    <w:rsid w:val="008D4E78"/>
    <w:rsid w:val="00947297"/>
    <w:rsid w:val="00A323FA"/>
    <w:rsid w:val="00AB7B2A"/>
    <w:rsid w:val="00BC5C4C"/>
    <w:rsid w:val="00C47DF0"/>
    <w:rsid w:val="00C808A8"/>
    <w:rsid w:val="00CA337A"/>
    <w:rsid w:val="00D46E0C"/>
    <w:rsid w:val="00E30CE5"/>
    <w:rsid w:val="00F36881"/>
    <w:rsid w:val="00F7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2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5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5C4C"/>
  </w:style>
  <w:style w:type="paragraph" w:styleId="a6">
    <w:name w:val="footer"/>
    <w:basedOn w:val="a"/>
    <w:link w:val="a7"/>
    <w:uiPriority w:val="99"/>
    <w:unhideWhenUsed/>
    <w:rsid w:val="00BC5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5C4C"/>
  </w:style>
  <w:style w:type="table" w:styleId="a8">
    <w:name w:val="Table Grid"/>
    <w:basedOn w:val="a1"/>
    <w:uiPriority w:val="59"/>
    <w:rsid w:val="00BC5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3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2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5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5C4C"/>
  </w:style>
  <w:style w:type="paragraph" w:styleId="a6">
    <w:name w:val="footer"/>
    <w:basedOn w:val="a"/>
    <w:link w:val="a7"/>
    <w:uiPriority w:val="99"/>
    <w:unhideWhenUsed/>
    <w:rsid w:val="00BC5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5C4C"/>
  </w:style>
  <w:style w:type="table" w:styleId="a8">
    <w:name w:val="Table Grid"/>
    <w:basedOn w:val="a1"/>
    <w:uiPriority w:val="59"/>
    <w:rsid w:val="00BC5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3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31</Pages>
  <Words>6671</Words>
  <Characters>38029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13</cp:revision>
  <dcterms:created xsi:type="dcterms:W3CDTF">2017-05-26T13:40:00Z</dcterms:created>
  <dcterms:modified xsi:type="dcterms:W3CDTF">2017-05-30T16:38:00Z</dcterms:modified>
</cp:coreProperties>
</file>