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3" w:rsidRPr="00C21548" w:rsidRDefault="00E07923" w:rsidP="00E07923">
      <w:pPr>
        <w:spacing w:after="0" w:line="360" w:lineRule="auto"/>
        <w:ind w:firstLine="709"/>
        <w:jc w:val="center"/>
        <w:rPr>
          <w:rFonts w:ascii="Times New Roman" w:hAnsi="Times New Roman" w:cs="Times New Roman"/>
          <w:b/>
          <w:sz w:val="28"/>
          <w:szCs w:val="28"/>
        </w:rPr>
      </w:pPr>
      <w:r w:rsidRPr="00C21548">
        <w:rPr>
          <w:rFonts w:ascii="Times New Roman" w:hAnsi="Times New Roman" w:cs="Times New Roman"/>
          <w:b/>
          <w:sz w:val="28"/>
          <w:szCs w:val="28"/>
        </w:rPr>
        <w:t>СОДЕРЖАНИЕ</w:t>
      </w:r>
    </w:p>
    <w:p w:rsidR="00E07923" w:rsidRPr="00B844E7" w:rsidRDefault="003F4E11" w:rsidP="00E07923">
      <w:pPr>
        <w:spacing w:after="0" w:line="360" w:lineRule="auto"/>
        <w:rPr>
          <w:rFonts w:ascii="Times New Roman" w:hAnsi="Times New Roman" w:cs="Times New Roman"/>
          <w:sz w:val="28"/>
          <w:szCs w:val="28"/>
        </w:rPr>
      </w:pPr>
      <w:hyperlink w:anchor="ВВВ" w:history="1">
        <w:r w:rsidR="00E07923" w:rsidRPr="00B844E7">
          <w:rPr>
            <w:rStyle w:val="ad"/>
            <w:rFonts w:ascii="Times New Roman" w:hAnsi="Times New Roman" w:cs="Times New Roman"/>
            <w:b/>
            <w:color w:val="auto"/>
            <w:sz w:val="28"/>
            <w:szCs w:val="28"/>
            <w:u w:val="none"/>
          </w:rPr>
          <w:t>ВВЕДЕНИЕ</w:t>
        </w:r>
        <w:r w:rsidR="00E07923" w:rsidRPr="00B844E7">
          <w:rPr>
            <w:rStyle w:val="ad"/>
            <w:rFonts w:ascii="Times New Roman" w:hAnsi="Times New Roman" w:cs="Times New Roman"/>
            <w:color w:val="auto"/>
            <w:sz w:val="28"/>
            <w:szCs w:val="28"/>
            <w:u w:val="none"/>
          </w:rPr>
          <w:t xml:space="preserve"> ………………………………………………………………………3</w:t>
        </w:r>
      </w:hyperlink>
    </w:p>
    <w:p w:rsidR="00E07923" w:rsidRPr="00B844E7" w:rsidRDefault="003F4E11" w:rsidP="00E07923">
      <w:pPr>
        <w:spacing w:after="0" w:line="360" w:lineRule="auto"/>
        <w:rPr>
          <w:rFonts w:ascii="Times New Roman" w:hAnsi="Times New Roman" w:cs="Times New Roman"/>
          <w:sz w:val="28"/>
          <w:szCs w:val="28"/>
        </w:rPr>
      </w:pPr>
      <w:hyperlink w:anchor="гл1" w:history="1">
        <w:r w:rsidR="00E07923" w:rsidRPr="00B844E7">
          <w:rPr>
            <w:rStyle w:val="ad"/>
            <w:rFonts w:ascii="Times New Roman" w:hAnsi="Times New Roman" w:cs="Times New Roman"/>
            <w:b/>
            <w:color w:val="auto"/>
            <w:sz w:val="28"/>
            <w:szCs w:val="28"/>
            <w:u w:val="none"/>
          </w:rPr>
          <w:t>1.</w:t>
        </w:r>
        <w:r w:rsidR="00E07923" w:rsidRPr="00B844E7">
          <w:rPr>
            <w:rStyle w:val="ad"/>
            <w:rFonts w:ascii="Times New Roman" w:hAnsi="Times New Roman" w:cs="Times New Roman"/>
            <w:color w:val="auto"/>
            <w:sz w:val="28"/>
            <w:szCs w:val="28"/>
            <w:u w:val="none"/>
          </w:rPr>
          <w:t xml:space="preserve"> </w:t>
        </w:r>
        <w:r w:rsidR="00E07923" w:rsidRPr="00B844E7">
          <w:rPr>
            <w:rStyle w:val="ad"/>
            <w:rFonts w:ascii="Times New Roman" w:hAnsi="Times New Roman" w:cs="Times New Roman"/>
            <w:b/>
            <w:color w:val="auto"/>
            <w:sz w:val="28"/>
            <w:szCs w:val="28"/>
            <w:u w:val="none"/>
          </w:rPr>
          <w:t>ТЕОРЕТИЧЕСКИЕ  ОСНОВЫ  СТРАТЕГИЧЕСКОГО  ПЛАНИРОВАНИЯ  И  УПРАВЛЕНИЯ</w:t>
        </w:r>
        <w:r w:rsidR="00E07923" w:rsidRPr="00B844E7">
          <w:rPr>
            <w:rStyle w:val="ad"/>
            <w:rFonts w:ascii="Times New Roman" w:hAnsi="Times New Roman" w:cs="Times New Roman"/>
            <w:color w:val="auto"/>
            <w:sz w:val="28"/>
            <w:szCs w:val="28"/>
            <w:u w:val="none"/>
          </w:rPr>
          <w:t xml:space="preserve"> ……………………………………..6</w:t>
        </w:r>
      </w:hyperlink>
    </w:p>
    <w:p w:rsidR="00E07923" w:rsidRPr="00B844E7" w:rsidRDefault="003F4E11" w:rsidP="00E07923">
      <w:pPr>
        <w:spacing w:after="0" w:line="360" w:lineRule="auto"/>
        <w:rPr>
          <w:rFonts w:ascii="Times New Roman" w:hAnsi="Times New Roman" w:cs="Times New Roman"/>
          <w:sz w:val="28"/>
          <w:szCs w:val="28"/>
        </w:rPr>
      </w:pPr>
      <w:hyperlink w:anchor="гл1" w:history="1">
        <w:r w:rsidR="00E07923" w:rsidRPr="00B844E7">
          <w:rPr>
            <w:rStyle w:val="ad"/>
            <w:rFonts w:ascii="Times New Roman" w:hAnsi="Times New Roman" w:cs="Times New Roman"/>
            <w:color w:val="auto"/>
            <w:sz w:val="28"/>
            <w:szCs w:val="28"/>
            <w:u w:val="none"/>
          </w:rPr>
          <w:t>1.1. Понятия стратегического планирования и управления …………………...6</w:t>
        </w:r>
      </w:hyperlink>
    </w:p>
    <w:p w:rsidR="00E07923" w:rsidRPr="00B844E7" w:rsidRDefault="003F4E11" w:rsidP="00E07923">
      <w:pPr>
        <w:spacing w:after="0" w:line="360" w:lineRule="auto"/>
        <w:rPr>
          <w:rFonts w:ascii="Times New Roman" w:hAnsi="Times New Roman" w:cs="Times New Roman"/>
          <w:sz w:val="28"/>
          <w:szCs w:val="28"/>
        </w:rPr>
      </w:pPr>
      <w:hyperlink w:anchor="Пункт12" w:history="1">
        <w:r w:rsidR="00E07923" w:rsidRPr="00B844E7">
          <w:rPr>
            <w:rStyle w:val="ad"/>
            <w:rFonts w:ascii="Times New Roman" w:hAnsi="Times New Roman" w:cs="Times New Roman"/>
            <w:color w:val="auto"/>
            <w:sz w:val="28"/>
            <w:szCs w:val="28"/>
            <w:u w:val="none"/>
          </w:rPr>
          <w:t>1.2. Этапы стратегического управления……………………………………</w:t>
        </w:r>
        <w:r w:rsidR="00FB32DE" w:rsidRPr="00B844E7">
          <w:rPr>
            <w:rStyle w:val="ad"/>
            <w:rFonts w:ascii="Times New Roman" w:hAnsi="Times New Roman" w:cs="Times New Roman"/>
            <w:color w:val="auto"/>
            <w:sz w:val="28"/>
            <w:szCs w:val="28"/>
            <w:u w:val="none"/>
          </w:rPr>
          <w:t>…..13</w:t>
        </w:r>
      </w:hyperlink>
    </w:p>
    <w:p w:rsidR="00E07923" w:rsidRPr="00B844E7" w:rsidRDefault="003F4E11" w:rsidP="00E07923">
      <w:pPr>
        <w:spacing w:after="0" w:line="360" w:lineRule="auto"/>
        <w:rPr>
          <w:rFonts w:ascii="Times New Roman" w:hAnsi="Times New Roman" w:cs="Times New Roman"/>
          <w:sz w:val="28"/>
          <w:szCs w:val="28"/>
        </w:rPr>
      </w:pPr>
      <w:hyperlink w:anchor="Пункт13" w:history="1">
        <w:r w:rsidR="00E07923" w:rsidRPr="00B844E7">
          <w:rPr>
            <w:rStyle w:val="ad"/>
            <w:rFonts w:ascii="Times New Roman" w:hAnsi="Times New Roman" w:cs="Times New Roman"/>
            <w:color w:val="auto"/>
            <w:sz w:val="28"/>
            <w:szCs w:val="28"/>
            <w:u w:val="none"/>
          </w:rPr>
          <w:t>1.3. Формирование стратегии предприятия</w:t>
        </w:r>
        <w:r w:rsidR="00FB32DE" w:rsidRPr="00B844E7">
          <w:rPr>
            <w:rStyle w:val="ad"/>
            <w:rFonts w:ascii="Times New Roman" w:hAnsi="Times New Roman" w:cs="Times New Roman"/>
            <w:color w:val="auto"/>
            <w:sz w:val="28"/>
            <w:szCs w:val="28"/>
            <w:u w:val="none"/>
          </w:rPr>
          <w:t xml:space="preserve"> …………………………………...16</w:t>
        </w:r>
      </w:hyperlink>
    </w:p>
    <w:p w:rsidR="00E07923" w:rsidRPr="00B844E7" w:rsidRDefault="003F4E11" w:rsidP="00E07923">
      <w:pPr>
        <w:spacing w:after="0" w:line="360" w:lineRule="auto"/>
        <w:jc w:val="both"/>
        <w:rPr>
          <w:rFonts w:ascii="Times New Roman" w:hAnsi="Times New Roman" w:cs="Times New Roman"/>
          <w:sz w:val="28"/>
          <w:szCs w:val="28"/>
        </w:rPr>
      </w:pPr>
      <w:hyperlink w:anchor="Гл2" w:history="1">
        <w:r w:rsidR="00E07923" w:rsidRPr="00B844E7">
          <w:rPr>
            <w:rStyle w:val="ad"/>
            <w:rFonts w:ascii="Times New Roman" w:hAnsi="Times New Roman" w:cs="Times New Roman"/>
            <w:b/>
            <w:color w:val="auto"/>
            <w:sz w:val="28"/>
            <w:szCs w:val="28"/>
            <w:u w:val="none"/>
          </w:rPr>
          <w:t xml:space="preserve">2.ИССЛЕДОВАНИЕ ПОТЕНЦИАЛА  </w:t>
        </w:r>
        <w:r w:rsidR="009C663B" w:rsidRPr="00B844E7">
          <w:rPr>
            <w:rStyle w:val="ad"/>
            <w:rFonts w:ascii="Times New Roman" w:hAnsi="Times New Roman" w:cs="Times New Roman"/>
            <w:b/>
            <w:color w:val="auto"/>
            <w:sz w:val="28"/>
            <w:szCs w:val="28"/>
            <w:u w:val="none"/>
          </w:rPr>
          <w:t>ОБЩЕСТВА С ОГРАНИЧЕННОЙ ОТВЕТСТВЕННОСТЬЮ «НЕВСКИЙ ИНСТРУМЕНТАЛЬНЫЙ ЗАВОД»</w:t>
        </w:r>
        <w:r>
          <w:rPr>
            <w:rStyle w:val="ad"/>
            <w:rFonts w:ascii="Times New Roman" w:hAnsi="Times New Roman" w:cs="Times New Roman"/>
            <w:b/>
            <w:color w:val="auto"/>
            <w:sz w:val="28"/>
            <w:szCs w:val="28"/>
            <w:u w:val="none"/>
          </w:rPr>
          <w:t xml:space="preserve"> </w:t>
        </w:r>
        <w:r w:rsidRPr="003F4E11">
          <w:rPr>
            <w:rStyle w:val="ad"/>
            <w:rFonts w:ascii="Times New Roman" w:hAnsi="Times New Roman" w:cs="Times New Roman"/>
            <w:b/>
            <w:color w:val="auto"/>
            <w:sz w:val="28"/>
            <w:szCs w:val="28"/>
            <w:u w:val="none"/>
          </w:rPr>
          <w:t>И РАЗРАБОТКА ЕГО СТРАТЕГИИ</w:t>
        </w:r>
        <w:r>
          <w:rPr>
            <w:rStyle w:val="ad"/>
            <w:rFonts w:ascii="Times New Roman" w:hAnsi="Times New Roman" w:cs="Times New Roman"/>
            <w:color w:val="auto"/>
            <w:sz w:val="28"/>
            <w:szCs w:val="28"/>
            <w:u w:val="none"/>
          </w:rPr>
          <w:t xml:space="preserve"> …………………………………………………………………………………….</w:t>
        </w:r>
        <w:r w:rsidR="00FB32DE" w:rsidRPr="00B844E7">
          <w:rPr>
            <w:rStyle w:val="ad"/>
            <w:rFonts w:ascii="Times New Roman" w:hAnsi="Times New Roman" w:cs="Times New Roman"/>
            <w:color w:val="auto"/>
            <w:sz w:val="28"/>
            <w:szCs w:val="28"/>
            <w:u w:val="none"/>
          </w:rPr>
          <w:t>18</w:t>
        </w:r>
      </w:hyperlink>
    </w:p>
    <w:p w:rsidR="00E07923" w:rsidRPr="00B844E7" w:rsidRDefault="003F4E11" w:rsidP="00E07923">
      <w:pPr>
        <w:spacing w:after="0" w:line="360" w:lineRule="auto"/>
        <w:jc w:val="both"/>
        <w:rPr>
          <w:rFonts w:ascii="Times New Roman" w:hAnsi="Times New Roman" w:cs="Times New Roman"/>
          <w:sz w:val="28"/>
          <w:szCs w:val="28"/>
        </w:rPr>
      </w:pPr>
      <w:hyperlink w:anchor="Гл2" w:history="1">
        <w:r w:rsidR="00E07923" w:rsidRPr="00B844E7">
          <w:rPr>
            <w:rStyle w:val="ad"/>
            <w:rFonts w:ascii="Times New Roman" w:hAnsi="Times New Roman" w:cs="Times New Roman"/>
            <w:color w:val="auto"/>
            <w:sz w:val="28"/>
            <w:szCs w:val="28"/>
            <w:u w:val="none"/>
          </w:rPr>
          <w:t>2.1. Характеристика отрасли рынка и перспектив её развития…………........</w:t>
        </w:r>
        <w:r w:rsidR="00FB32DE" w:rsidRPr="00B844E7">
          <w:rPr>
            <w:rStyle w:val="ad"/>
            <w:rFonts w:ascii="Times New Roman" w:hAnsi="Times New Roman" w:cs="Times New Roman"/>
            <w:color w:val="auto"/>
            <w:sz w:val="28"/>
            <w:szCs w:val="28"/>
            <w:u w:val="none"/>
          </w:rPr>
          <w:t>18</w:t>
        </w:r>
      </w:hyperlink>
    </w:p>
    <w:p w:rsidR="00E07923" w:rsidRPr="00B844E7" w:rsidRDefault="003F4E11" w:rsidP="00E07923">
      <w:pPr>
        <w:spacing w:after="0" w:line="360" w:lineRule="auto"/>
        <w:jc w:val="both"/>
        <w:rPr>
          <w:rFonts w:ascii="Times New Roman" w:hAnsi="Times New Roman" w:cs="Times New Roman"/>
          <w:sz w:val="28"/>
          <w:szCs w:val="28"/>
        </w:rPr>
      </w:pPr>
      <w:hyperlink w:anchor="пУНКТ22" w:history="1">
        <w:r w:rsidR="00E07923" w:rsidRPr="00B844E7">
          <w:rPr>
            <w:rStyle w:val="ad"/>
            <w:rFonts w:ascii="Times New Roman" w:hAnsi="Times New Roman" w:cs="Times New Roman"/>
            <w:color w:val="auto"/>
            <w:sz w:val="28"/>
            <w:szCs w:val="28"/>
            <w:u w:val="none"/>
          </w:rPr>
          <w:t>2.2. Место организации среди конкурентов …………………………………2</w:t>
        </w:r>
        <w:r w:rsidR="00FB32DE" w:rsidRPr="00B844E7">
          <w:rPr>
            <w:rStyle w:val="ad"/>
            <w:rFonts w:ascii="Times New Roman" w:hAnsi="Times New Roman" w:cs="Times New Roman"/>
            <w:color w:val="auto"/>
            <w:sz w:val="28"/>
            <w:szCs w:val="28"/>
            <w:u w:val="none"/>
          </w:rPr>
          <w:t>7</w:t>
        </w:r>
      </w:hyperlink>
    </w:p>
    <w:p w:rsidR="00E07923" w:rsidRPr="00B844E7" w:rsidRDefault="003F4E11" w:rsidP="00E07923">
      <w:pPr>
        <w:spacing w:after="0" w:line="360" w:lineRule="auto"/>
        <w:jc w:val="both"/>
        <w:rPr>
          <w:rFonts w:ascii="Times New Roman" w:hAnsi="Times New Roman" w:cs="Times New Roman"/>
          <w:sz w:val="28"/>
          <w:szCs w:val="28"/>
        </w:rPr>
      </w:pPr>
      <w:hyperlink w:anchor="пУНКТ23" w:history="1">
        <w:r w:rsidR="00E07923" w:rsidRPr="00B844E7">
          <w:rPr>
            <w:rStyle w:val="ad"/>
            <w:rFonts w:ascii="Times New Roman" w:hAnsi="Times New Roman" w:cs="Times New Roman"/>
            <w:color w:val="auto"/>
            <w:sz w:val="28"/>
            <w:szCs w:val="28"/>
            <w:u w:val="none"/>
          </w:rPr>
          <w:t>2.3. Основные показатели деятельности ………………………………………</w:t>
        </w:r>
        <w:r w:rsidR="00FB32DE" w:rsidRPr="00B844E7">
          <w:rPr>
            <w:rStyle w:val="ad"/>
            <w:rFonts w:ascii="Times New Roman" w:hAnsi="Times New Roman" w:cs="Times New Roman"/>
            <w:color w:val="auto"/>
            <w:sz w:val="28"/>
            <w:szCs w:val="28"/>
            <w:u w:val="none"/>
          </w:rPr>
          <w:t>28</w:t>
        </w:r>
      </w:hyperlink>
    </w:p>
    <w:p w:rsidR="00E07923" w:rsidRPr="00B844E7" w:rsidRDefault="003F4E11" w:rsidP="00E07923">
      <w:pPr>
        <w:spacing w:after="0" w:line="360" w:lineRule="auto"/>
        <w:jc w:val="both"/>
        <w:rPr>
          <w:rFonts w:ascii="Times New Roman" w:hAnsi="Times New Roman" w:cs="Times New Roman"/>
          <w:sz w:val="28"/>
          <w:szCs w:val="28"/>
        </w:rPr>
      </w:pPr>
      <w:hyperlink w:anchor="гЛ3" w:history="1">
        <w:r>
          <w:rPr>
            <w:rStyle w:val="ad"/>
            <w:rFonts w:ascii="Times New Roman" w:hAnsi="Times New Roman" w:cs="Times New Roman"/>
            <w:color w:val="auto"/>
            <w:sz w:val="28"/>
            <w:szCs w:val="28"/>
            <w:u w:val="none"/>
          </w:rPr>
          <w:t>2</w:t>
        </w:r>
        <w:r w:rsidR="00E07923" w:rsidRPr="00B844E7">
          <w:rPr>
            <w:rStyle w:val="ad"/>
            <w:rFonts w:ascii="Times New Roman" w:hAnsi="Times New Roman" w:cs="Times New Roman"/>
            <w:color w:val="auto"/>
            <w:sz w:val="28"/>
            <w:szCs w:val="28"/>
            <w:u w:val="none"/>
          </w:rPr>
          <w:t>.</w:t>
        </w:r>
        <w:r>
          <w:rPr>
            <w:rStyle w:val="ad"/>
            <w:rFonts w:ascii="Times New Roman" w:hAnsi="Times New Roman" w:cs="Times New Roman"/>
            <w:color w:val="auto"/>
            <w:sz w:val="28"/>
            <w:szCs w:val="28"/>
            <w:u w:val="none"/>
          </w:rPr>
          <w:t>4</w:t>
        </w:r>
        <w:r w:rsidR="00E07923" w:rsidRPr="00B844E7">
          <w:rPr>
            <w:rStyle w:val="ad"/>
            <w:rFonts w:ascii="Times New Roman" w:hAnsi="Times New Roman" w:cs="Times New Roman"/>
            <w:color w:val="auto"/>
            <w:sz w:val="28"/>
            <w:szCs w:val="28"/>
            <w:u w:val="none"/>
          </w:rPr>
          <w:t>.Сратегия развития «</w:t>
        </w:r>
        <w:r w:rsidR="009C663B" w:rsidRPr="00B844E7">
          <w:rPr>
            <w:rStyle w:val="ad"/>
            <w:rFonts w:ascii="Times New Roman" w:hAnsi="Times New Roman" w:cs="Times New Roman"/>
            <w:color w:val="auto"/>
            <w:sz w:val="28"/>
            <w:szCs w:val="28"/>
            <w:u w:val="none"/>
          </w:rPr>
          <w:t>инновации</w:t>
        </w:r>
        <w:r w:rsidR="00FB32DE" w:rsidRPr="00B844E7">
          <w:rPr>
            <w:rStyle w:val="ad"/>
            <w:rFonts w:ascii="Times New Roman" w:hAnsi="Times New Roman" w:cs="Times New Roman"/>
            <w:color w:val="auto"/>
            <w:sz w:val="28"/>
            <w:szCs w:val="28"/>
            <w:u w:val="none"/>
          </w:rPr>
          <w:t>»……………………………………………4</w:t>
        </w:r>
        <w:r w:rsidR="007D2154">
          <w:rPr>
            <w:rStyle w:val="ad"/>
            <w:rFonts w:ascii="Times New Roman" w:hAnsi="Times New Roman" w:cs="Times New Roman"/>
            <w:color w:val="auto"/>
            <w:sz w:val="28"/>
            <w:szCs w:val="28"/>
            <w:u w:val="none"/>
          </w:rPr>
          <w:t>0</w:t>
        </w:r>
      </w:hyperlink>
    </w:p>
    <w:p w:rsidR="00E07923" w:rsidRPr="00B844E7" w:rsidRDefault="003F4E11" w:rsidP="00E07923">
      <w:pPr>
        <w:spacing w:after="0" w:line="360" w:lineRule="auto"/>
        <w:jc w:val="both"/>
        <w:rPr>
          <w:rFonts w:ascii="Times New Roman" w:hAnsi="Times New Roman" w:cs="Times New Roman"/>
          <w:sz w:val="28"/>
          <w:szCs w:val="28"/>
        </w:rPr>
      </w:pPr>
      <w:hyperlink w:anchor="пУНКТ32" w:history="1">
        <w:r>
          <w:rPr>
            <w:rStyle w:val="ad"/>
            <w:rFonts w:ascii="Times New Roman" w:hAnsi="Times New Roman" w:cs="Times New Roman"/>
            <w:color w:val="auto"/>
            <w:sz w:val="28"/>
            <w:szCs w:val="28"/>
            <w:u w:val="none"/>
          </w:rPr>
          <w:t>2</w:t>
        </w:r>
        <w:r w:rsidR="00E07923" w:rsidRPr="00B844E7">
          <w:rPr>
            <w:rStyle w:val="ad"/>
            <w:rFonts w:ascii="Times New Roman" w:hAnsi="Times New Roman" w:cs="Times New Roman"/>
            <w:color w:val="auto"/>
            <w:sz w:val="28"/>
            <w:szCs w:val="28"/>
            <w:u w:val="none"/>
          </w:rPr>
          <w:t>.</w:t>
        </w:r>
        <w:r>
          <w:rPr>
            <w:rStyle w:val="ad"/>
            <w:rFonts w:ascii="Times New Roman" w:hAnsi="Times New Roman" w:cs="Times New Roman"/>
            <w:color w:val="auto"/>
            <w:sz w:val="28"/>
            <w:szCs w:val="28"/>
            <w:u w:val="none"/>
          </w:rPr>
          <w:t>5</w:t>
        </w:r>
        <w:r w:rsidR="00E07923" w:rsidRPr="00B844E7">
          <w:rPr>
            <w:rStyle w:val="ad"/>
            <w:rFonts w:ascii="Times New Roman" w:hAnsi="Times New Roman" w:cs="Times New Roman"/>
            <w:color w:val="auto"/>
            <w:sz w:val="28"/>
            <w:szCs w:val="28"/>
            <w:u w:val="none"/>
          </w:rPr>
          <w:t>. Технико-экономические обоснования стратегии …………………….......</w:t>
        </w:r>
        <w:r w:rsidR="007D2154">
          <w:rPr>
            <w:rStyle w:val="ad"/>
            <w:rFonts w:ascii="Times New Roman" w:hAnsi="Times New Roman" w:cs="Times New Roman"/>
            <w:color w:val="auto"/>
            <w:sz w:val="28"/>
            <w:szCs w:val="28"/>
            <w:u w:val="none"/>
          </w:rPr>
          <w:t>47</w:t>
        </w:r>
      </w:hyperlink>
    </w:p>
    <w:p w:rsidR="00E07923" w:rsidRPr="00B844E7" w:rsidRDefault="003F4E11" w:rsidP="00E07923">
      <w:pPr>
        <w:spacing w:after="0" w:line="360" w:lineRule="auto"/>
        <w:jc w:val="both"/>
        <w:rPr>
          <w:rFonts w:ascii="Times New Roman" w:hAnsi="Times New Roman" w:cs="Times New Roman"/>
          <w:sz w:val="28"/>
          <w:szCs w:val="28"/>
        </w:rPr>
      </w:pPr>
      <w:hyperlink w:anchor="пУНКТ33" w:history="1">
        <w:r>
          <w:rPr>
            <w:rStyle w:val="ad"/>
            <w:rFonts w:ascii="Times New Roman" w:hAnsi="Times New Roman" w:cs="Times New Roman"/>
            <w:color w:val="auto"/>
            <w:sz w:val="28"/>
            <w:szCs w:val="28"/>
            <w:u w:val="none"/>
          </w:rPr>
          <w:t>2</w:t>
        </w:r>
        <w:r w:rsidR="00E07923" w:rsidRPr="00B844E7">
          <w:rPr>
            <w:rStyle w:val="ad"/>
            <w:rFonts w:ascii="Times New Roman" w:hAnsi="Times New Roman" w:cs="Times New Roman"/>
            <w:color w:val="auto"/>
            <w:sz w:val="28"/>
            <w:szCs w:val="28"/>
            <w:u w:val="none"/>
          </w:rPr>
          <w:t>.</w:t>
        </w:r>
        <w:r>
          <w:rPr>
            <w:rStyle w:val="ad"/>
            <w:rFonts w:ascii="Times New Roman" w:hAnsi="Times New Roman" w:cs="Times New Roman"/>
            <w:color w:val="auto"/>
            <w:sz w:val="28"/>
            <w:szCs w:val="28"/>
            <w:u w:val="none"/>
          </w:rPr>
          <w:t>6</w:t>
        </w:r>
        <w:r w:rsidR="00E07923" w:rsidRPr="00B844E7">
          <w:rPr>
            <w:rStyle w:val="ad"/>
            <w:rFonts w:ascii="Times New Roman" w:hAnsi="Times New Roman" w:cs="Times New Roman"/>
            <w:color w:val="auto"/>
            <w:sz w:val="28"/>
            <w:szCs w:val="28"/>
            <w:u w:val="none"/>
          </w:rPr>
          <w:t>. Оценка эффективности стратегии …………………………………………</w:t>
        </w:r>
        <w:r w:rsidR="007D2154">
          <w:rPr>
            <w:rStyle w:val="ad"/>
            <w:rFonts w:ascii="Times New Roman" w:hAnsi="Times New Roman" w:cs="Times New Roman"/>
            <w:color w:val="auto"/>
            <w:sz w:val="28"/>
            <w:szCs w:val="28"/>
            <w:u w:val="none"/>
          </w:rPr>
          <w:t>49</w:t>
        </w:r>
      </w:hyperlink>
    </w:p>
    <w:p w:rsidR="00E07923" w:rsidRPr="00B844E7" w:rsidRDefault="003F4E11" w:rsidP="00E07923">
      <w:pPr>
        <w:spacing w:after="0" w:line="360" w:lineRule="auto"/>
        <w:jc w:val="both"/>
        <w:rPr>
          <w:rFonts w:ascii="Times New Roman" w:hAnsi="Times New Roman" w:cs="Times New Roman"/>
          <w:sz w:val="28"/>
          <w:szCs w:val="28"/>
        </w:rPr>
      </w:pPr>
      <w:hyperlink w:anchor="закл" w:history="1">
        <w:r w:rsidR="00E07923" w:rsidRPr="00B844E7">
          <w:rPr>
            <w:rStyle w:val="ad"/>
            <w:rFonts w:ascii="Times New Roman" w:hAnsi="Times New Roman" w:cs="Times New Roman"/>
            <w:b/>
            <w:color w:val="auto"/>
            <w:sz w:val="28"/>
            <w:szCs w:val="28"/>
            <w:u w:val="none"/>
          </w:rPr>
          <w:t>ЗАКЛЮЧЕНИЕ</w:t>
        </w:r>
        <w:r w:rsidR="00FB32DE" w:rsidRPr="00B844E7">
          <w:rPr>
            <w:rStyle w:val="ad"/>
            <w:rFonts w:ascii="Times New Roman" w:hAnsi="Times New Roman" w:cs="Times New Roman"/>
            <w:color w:val="auto"/>
            <w:sz w:val="28"/>
            <w:szCs w:val="28"/>
            <w:u w:val="none"/>
          </w:rPr>
          <w:t xml:space="preserve"> ………………………………………………………………..</w:t>
        </w:r>
        <w:r w:rsidR="007D2154">
          <w:rPr>
            <w:rStyle w:val="ad"/>
            <w:rFonts w:ascii="Times New Roman" w:hAnsi="Times New Roman" w:cs="Times New Roman"/>
            <w:color w:val="auto"/>
            <w:sz w:val="28"/>
            <w:szCs w:val="28"/>
            <w:u w:val="none"/>
          </w:rPr>
          <w:t>52</w:t>
        </w:r>
      </w:hyperlink>
    </w:p>
    <w:p w:rsidR="00E07923" w:rsidRPr="00B844E7" w:rsidRDefault="003F4E11" w:rsidP="00E07923">
      <w:pPr>
        <w:spacing w:after="0" w:line="360" w:lineRule="auto"/>
        <w:jc w:val="both"/>
        <w:rPr>
          <w:rFonts w:ascii="Times New Roman" w:hAnsi="Times New Roman" w:cs="Times New Roman"/>
          <w:sz w:val="28"/>
          <w:szCs w:val="28"/>
        </w:rPr>
      </w:pPr>
      <w:hyperlink w:anchor="лит" w:history="1">
        <w:r w:rsidR="00E07923" w:rsidRPr="00B844E7">
          <w:rPr>
            <w:rStyle w:val="ad"/>
            <w:rFonts w:ascii="Times New Roman" w:hAnsi="Times New Roman" w:cs="Times New Roman"/>
            <w:b/>
            <w:color w:val="auto"/>
            <w:sz w:val="28"/>
            <w:szCs w:val="28"/>
            <w:u w:val="none"/>
          </w:rPr>
          <w:t>ЛИТЕРАТУРА</w:t>
        </w:r>
        <w:r w:rsidR="00E07923" w:rsidRPr="00B844E7">
          <w:rPr>
            <w:rStyle w:val="ad"/>
            <w:rFonts w:ascii="Times New Roman" w:hAnsi="Times New Roman" w:cs="Times New Roman"/>
            <w:color w:val="auto"/>
            <w:sz w:val="28"/>
            <w:szCs w:val="28"/>
            <w:u w:val="none"/>
          </w:rPr>
          <w:t>…………………………………………………………………</w:t>
        </w:r>
        <w:r w:rsidR="007D2154">
          <w:rPr>
            <w:rStyle w:val="ad"/>
            <w:rFonts w:ascii="Times New Roman" w:hAnsi="Times New Roman" w:cs="Times New Roman"/>
            <w:color w:val="auto"/>
            <w:sz w:val="28"/>
            <w:szCs w:val="28"/>
            <w:u w:val="none"/>
          </w:rPr>
          <w:t>54</w:t>
        </w:r>
        <w:r w:rsidR="00E07923" w:rsidRPr="00B844E7">
          <w:rPr>
            <w:rStyle w:val="ad"/>
            <w:rFonts w:ascii="Times New Roman" w:hAnsi="Times New Roman" w:cs="Times New Roman"/>
            <w:color w:val="auto"/>
            <w:sz w:val="28"/>
            <w:szCs w:val="28"/>
            <w:u w:val="none"/>
          </w:rPr>
          <w:t xml:space="preserve"> </w:t>
        </w:r>
      </w:hyperlink>
      <w:r w:rsidR="00E07923" w:rsidRPr="00B844E7">
        <w:rPr>
          <w:rFonts w:ascii="Times New Roman" w:hAnsi="Times New Roman" w:cs="Times New Roman"/>
          <w:sz w:val="28"/>
          <w:szCs w:val="28"/>
        </w:rPr>
        <w:t xml:space="preserve"> </w:t>
      </w:r>
    </w:p>
    <w:p w:rsidR="004B748F" w:rsidRDefault="004B748F"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59195D" w:rsidRDefault="0059195D">
      <w:pPr>
        <w:rPr>
          <w:rFonts w:ascii="Times New Roman" w:hAnsi="Times New Roman" w:cs="Times New Roman"/>
          <w:sz w:val="28"/>
          <w:szCs w:val="28"/>
        </w:rPr>
      </w:pPr>
      <w:r>
        <w:rPr>
          <w:rFonts w:ascii="Times New Roman" w:hAnsi="Times New Roman" w:cs="Times New Roman"/>
          <w:sz w:val="28"/>
          <w:szCs w:val="28"/>
        </w:rPr>
        <w:br w:type="page"/>
      </w:r>
    </w:p>
    <w:p w:rsidR="00E07923" w:rsidRDefault="00E07923" w:rsidP="0059195D">
      <w:pPr>
        <w:spacing w:after="0" w:line="360" w:lineRule="auto"/>
        <w:jc w:val="center"/>
        <w:rPr>
          <w:rFonts w:ascii="Times New Roman" w:hAnsi="Times New Roman" w:cs="Times New Roman"/>
          <w:b/>
          <w:sz w:val="28"/>
          <w:szCs w:val="28"/>
        </w:rPr>
      </w:pPr>
      <w:bookmarkStart w:id="0" w:name="ВВВ"/>
      <w:bookmarkEnd w:id="0"/>
      <w:r w:rsidRPr="00E07923">
        <w:rPr>
          <w:rFonts w:ascii="Times New Roman" w:hAnsi="Times New Roman" w:cs="Times New Roman"/>
          <w:b/>
          <w:sz w:val="28"/>
          <w:szCs w:val="28"/>
        </w:rPr>
        <w:lastRenderedPageBreak/>
        <w:t>ВВЕДЕНИЕ</w:t>
      </w:r>
    </w:p>
    <w:p w:rsidR="003F4E11" w:rsidRPr="00E07923" w:rsidRDefault="003F4E11" w:rsidP="0059195D">
      <w:pPr>
        <w:spacing w:after="0" w:line="360" w:lineRule="auto"/>
        <w:jc w:val="center"/>
        <w:rPr>
          <w:rFonts w:ascii="Times New Roman" w:hAnsi="Times New Roman" w:cs="Times New Roman"/>
          <w:b/>
          <w:sz w:val="28"/>
          <w:szCs w:val="28"/>
        </w:rPr>
      </w:pPr>
    </w:p>
    <w:p w:rsidR="00E07923" w:rsidRPr="00E07923" w:rsidRDefault="00E07923" w:rsidP="00E07923">
      <w:pPr>
        <w:spacing w:after="0" w:line="360" w:lineRule="auto"/>
        <w:ind w:firstLine="708"/>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На современном этапе развития человечества основу экономики любой страны составляет бизнес, предпринимательская деятельность</w:t>
      </w:r>
      <w:r>
        <w:rPr>
          <w:rFonts w:ascii="Times New Roman" w:eastAsia="Calibri" w:hAnsi="Times New Roman" w:cs="Times New Roman"/>
          <w:sz w:val="28"/>
          <w:szCs w:val="28"/>
          <w:lang w:eastAsia="ru-RU"/>
        </w:rPr>
        <w:t>.</w:t>
      </w:r>
    </w:p>
    <w:p w:rsidR="00E07923" w:rsidRPr="00E07923" w:rsidRDefault="00E07923" w:rsidP="00E07923">
      <w:pPr>
        <w:spacing w:after="0" w:line="360" w:lineRule="auto"/>
        <w:ind w:firstLine="708"/>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Предпринимательская деятельность законодательно разрешена и определена в Российской Федерации не так давно. Это связано, прежде всего, с возможностью реального осуществления одного из важнейших экономических прав человека и гражданина – права частной собственности, а также права осуществлять в установленном законом порядке предпринимательскую деятельность, право на которую даровано нам Конституцией Российской Федерации 1993 года.</w:t>
      </w:r>
    </w:p>
    <w:p w:rsidR="00E07923" w:rsidRPr="00E07923" w:rsidRDefault="00E07923" w:rsidP="00E07923">
      <w:pPr>
        <w:spacing w:after="0" w:line="360" w:lineRule="auto"/>
        <w:ind w:firstLine="708"/>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К сожалению, как и в самом начале своего развития, так и сегодня предпринимательство испытывает многие трудности и остро реагирует как на развитие всей экономики страны в целом – перепады, кризисные явления, так и на действия государственных и муниципальных органов, не всегда обеспечивающих нормальные условия его существования и развития.</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В условиях рыночной экономики результаты деятельности любого хозяйствующего субъекта прямо зависят от двух факторов – правильности избранной миссии и эффективности управления процессом ее практической реализации. В современных отечественных условиях требования к качеству управленческих решений, в том числе и стратегического характера, существенно повышаются.</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Принципиальные изменения в политической и экономической жизни страны, развитие демократических принципов управления общественным и частным производством настоятельно требуют от руководителей предприятий и государственных служащих глубокого изучения современных методов и форм управления. Функции руководителя значительно усложнились. И еще одно новое и очень важное — риск, ответственность, самостоятельность, персональная ответственность каждого руководителя. </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lastRenderedPageBreak/>
        <w:tab/>
        <w:t>До сих пор на практике управления сказывается советский опыт, до сих пор многие неправильно оценивают важность специального образования, продолжает существовать система назначения «своих» на руководящие должности</w:t>
      </w:r>
      <w:r w:rsidRPr="00E07923">
        <w:rPr>
          <w:rFonts w:ascii="Times New Roman" w:eastAsia="Calibri" w:hAnsi="Times New Roman" w:cs="Times New Roman"/>
          <w:color w:val="FF0000"/>
          <w:sz w:val="28"/>
          <w:szCs w:val="28"/>
          <w:lang w:eastAsia="ru-RU"/>
        </w:rPr>
        <w:t>.</w:t>
      </w:r>
      <w:r w:rsidRPr="00E07923">
        <w:rPr>
          <w:rFonts w:ascii="Times New Roman" w:eastAsia="Calibri" w:hAnsi="Times New Roman" w:cs="Times New Roman"/>
          <w:color w:val="FF0000"/>
          <w:sz w:val="28"/>
          <w:szCs w:val="28"/>
          <w:vertAlign w:val="superscript"/>
          <w:lang w:eastAsia="ru-RU"/>
        </w:rPr>
        <w:footnoteReference w:id="1"/>
      </w:r>
      <w:r w:rsidRPr="00E07923">
        <w:rPr>
          <w:rFonts w:ascii="Times New Roman" w:eastAsia="Calibri" w:hAnsi="Times New Roman" w:cs="Times New Roman"/>
          <w:color w:val="FF0000"/>
          <w:sz w:val="28"/>
          <w:szCs w:val="28"/>
          <w:lang w:eastAsia="ru-RU"/>
        </w:rPr>
        <w:t xml:space="preserve"> </w:t>
      </w:r>
      <w:r w:rsidRPr="00E07923">
        <w:rPr>
          <w:rFonts w:ascii="Times New Roman" w:eastAsia="Calibri" w:hAnsi="Times New Roman" w:cs="Times New Roman"/>
          <w:sz w:val="28"/>
          <w:szCs w:val="28"/>
          <w:lang w:eastAsia="ru-RU"/>
        </w:rPr>
        <w:t xml:space="preserve">Это приводит к тому, что специалисты и руководители предприятий, организаций, органов государственной и муниципальной власти в большинстве своем не владеют необходимой теоретической базой в области современного менеджмента, не имеют практического опыта работы в условиях экономической самостоятельности предприятий и демократических преобразований в обществе. </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Стратегическое управление и планирование является краеугольным камнем разработки комплексной хозяйственной и производственной политики организации. Именно на этой базе планируются текущие мероприятия по управлению ликвидностью, расширению или же сокращению производства, маркетинговые мероприятия, долгосрочные финансовые вложения пр. Стратегическое планирование производится на основе анализа хозяйственной деятельности и финансового состояния организации за прошедший краткосрочный бюджетный период. </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Эффективное функционирование и развитие организации, особенно производственной, непосредственно зависит от планово-расчетных обоснований текущего, перспективного средне- и долгосрочного планирования, а также от разработки стратегии развития.</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Именно вышесказанным и обусловлена актуальность темы работы.</w:t>
      </w:r>
    </w:p>
    <w:p w:rsidR="00E07923" w:rsidRPr="00E07923" w:rsidRDefault="00E07923" w:rsidP="00E07923">
      <w:pPr>
        <w:spacing w:after="0" w:line="360" w:lineRule="auto"/>
        <w:ind w:firstLine="708"/>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 xml:space="preserve">Объектом работы является управление </w:t>
      </w:r>
      <w:r>
        <w:rPr>
          <w:rFonts w:ascii="Times New Roman" w:eastAsia="Calibri" w:hAnsi="Times New Roman" w:cs="Times New Roman"/>
          <w:sz w:val="28"/>
          <w:szCs w:val="28"/>
          <w:lang w:eastAsia="ru-RU"/>
        </w:rPr>
        <w:t xml:space="preserve">стратегическим </w:t>
      </w:r>
      <w:r w:rsidRPr="00E07923">
        <w:rPr>
          <w:rFonts w:ascii="Times New Roman" w:eastAsia="Calibri" w:hAnsi="Times New Roman" w:cs="Times New Roman"/>
          <w:sz w:val="28"/>
          <w:szCs w:val="28"/>
          <w:lang w:eastAsia="ru-RU"/>
        </w:rPr>
        <w:t xml:space="preserve">развитием </w:t>
      </w:r>
      <w:r>
        <w:rPr>
          <w:rFonts w:ascii="Times New Roman" w:eastAsia="Calibri" w:hAnsi="Times New Roman" w:cs="Times New Roman"/>
          <w:sz w:val="28"/>
          <w:szCs w:val="28"/>
          <w:lang w:eastAsia="ru-RU"/>
        </w:rPr>
        <w:t>организации.</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Предметом работы является стратегический анализ и оценка направлений развития деятельности </w:t>
      </w:r>
      <w:r>
        <w:rPr>
          <w:rFonts w:ascii="Times New Roman" w:eastAsia="Calibri" w:hAnsi="Times New Roman" w:cs="Times New Roman"/>
          <w:sz w:val="28"/>
          <w:szCs w:val="28"/>
          <w:lang w:eastAsia="ru-RU"/>
        </w:rPr>
        <w:t>организации.</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Целью работы является провести стратегический анализ и разработать рекомендации по стратегическому развитию деятельности </w:t>
      </w:r>
      <w:r>
        <w:rPr>
          <w:rFonts w:ascii="Times New Roman" w:eastAsia="Calibri" w:hAnsi="Times New Roman" w:cs="Times New Roman"/>
          <w:sz w:val="28"/>
          <w:szCs w:val="28"/>
          <w:lang w:eastAsia="ru-RU"/>
        </w:rPr>
        <w:t>ПАО «Магнит».</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lastRenderedPageBreak/>
        <w:tab/>
        <w:t>Для достижения поставленной цели необходимо решить такие задачи, как:</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b/>
          <w:color w:val="FF0000"/>
          <w:sz w:val="28"/>
          <w:szCs w:val="28"/>
          <w:lang w:eastAsia="ru-RU"/>
        </w:rPr>
        <w:tab/>
      </w:r>
      <w:r w:rsidRPr="00E07923">
        <w:rPr>
          <w:rFonts w:ascii="Times New Roman" w:eastAsia="Calibri" w:hAnsi="Times New Roman" w:cs="Times New Roman"/>
          <w:sz w:val="28"/>
          <w:szCs w:val="28"/>
          <w:lang w:eastAsia="ru-RU"/>
        </w:rPr>
        <w:t xml:space="preserve">1. Провести стратегический анализ </w:t>
      </w:r>
      <w:r w:rsidR="009C663B">
        <w:rPr>
          <w:rFonts w:ascii="Times New Roman" w:eastAsia="Calibri" w:hAnsi="Times New Roman" w:cs="Times New Roman"/>
          <w:sz w:val="28"/>
          <w:szCs w:val="28"/>
          <w:lang w:eastAsia="ru-RU"/>
        </w:rPr>
        <w:t>ООО «Невский инструментальный завод»</w:t>
      </w:r>
      <w:r w:rsidRPr="00E07923">
        <w:rPr>
          <w:rFonts w:ascii="Times New Roman" w:eastAsia="Calibri" w:hAnsi="Times New Roman" w:cs="Times New Roman"/>
          <w:sz w:val="28"/>
          <w:szCs w:val="28"/>
          <w:lang w:eastAsia="ru-RU"/>
        </w:rPr>
        <w:t xml:space="preserve"> на основе системного подхода.</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2. </w:t>
      </w:r>
      <w:r>
        <w:rPr>
          <w:rFonts w:ascii="Times New Roman" w:eastAsia="Calibri" w:hAnsi="Times New Roman" w:cs="Times New Roman"/>
          <w:sz w:val="28"/>
          <w:szCs w:val="28"/>
          <w:lang w:eastAsia="ru-RU"/>
        </w:rPr>
        <w:t>Провести SWOT – анализ компании</w:t>
      </w:r>
      <w:r w:rsidRPr="00E07923">
        <w:rPr>
          <w:rFonts w:ascii="Times New Roman" w:eastAsia="Calibri" w:hAnsi="Times New Roman" w:cs="Times New Roman"/>
          <w:sz w:val="28"/>
          <w:szCs w:val="28"/>
          <w:lang w:eastAsia="ru-RU"/>
        </w:rPr>
        <w:t>.</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3. Построить дерево целей и провести анализ рисков стратегических альтернатив </w:t>
      </w:r>
      <w:r>
        <w:rPr>
          <w:rFonts w:ascii="Times New Roman" w:eastAsia="Calibri" w:hAnsi="Times New Roman" w:cs="Times New Roman"/>
          <w:sz w:val="28"/>
          <w:szCs w:val="28"/>
          <w:lang w:eastAsia="ru-RU"/>
        </w:rPr>
        <w:t>ПАО.</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4. Разработать и оценить стратегические альтернативы</w:t>
      </w:r>
      <w:r w:rsidRPr="00E07923">
        <w:rPr>
          <w:rFonts w:ascii="Times New Roman" w:eastAsia="Times New Roman" w:hAnsi="Times New Roman" w:cs="Times New Roman"/>
          <w:sz w:val="24"/>
          <w:szCs w:val="24"/>
          <w:lang w:eastAsia="ru-RU"/>
        </w:rPr>
        <w:t xml:space="preserve"> </w:t>
      </w:r>
      <w:r w:rsidR="009C663B" w:rsidRPr="009C663B">
        <w:rPr>
          <w:rFonts w:ascii="Times New Roman" w:eastAsia="Calibri" w:hAnsi="Times New Roman" w:cs="Times New Roman"/>
          <w:sz w:val="28"/>
          <w:szCs w:val="28"/>
          <w:lang w:eastAsia="ru-RU"/>
        </w:rPr>
        <w:t>ООО «Невский инструментальный завод»</w:t>
      </w:r>
      <w:r w:rsidR="009C663B">
        <w:rPr>
          <w:rFonts w:ascii="Times New Roman" w:eastAsia="Calibri" w:hAnsi="Times New Roman" w:cs="Times New Roman"/>
          <w:sz w:val="28"/>
          <w:szCs w:val="28"/>
          <w:lang w:eastAsia="ru-RU"/>
        </w:rPr>
        <w:t>.</w:t>
      </w:r>
    </w:p>
    <w:p w:rsidR="009C663B"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5. Осуществить выбор стратегии</w:t>
      </w:r>
      <w:r w:rsidRPr="00E07923">
        <w:rPr>
          <w:rFonts w:ascii="Times New Roman" w:eastAsia="Times New Roman" w:hAnsi="Times New Roman" w:cs="Times New Roman"/>
          <w:sz w:val="24"/>
          <w:szCs w:val="24"/>
          <w:lang w:eastAsia="ru-RU"/>
        </w:rPr>
        <w:t xml:space="preserve"> </w:t>
      </w:r>
      <w:r w:rsidR="009C663B" w:rsidRPr="009C663B">
        <w:rPr>
          <w:rFonts w:ascii="Times New Roman" w:eastAsia="Calibri" w:hAnsi="Times New Roman" w:cs="Times New Roman"/>
          <w:sz w:val="28"/>
          <w:szCs w:val="28"/>
          <w:lang w:eastAsia="ru-RU"/>
        </w:rPr>
        <w:t>ООО «Невский инструментальный завод»</w:t>
      </w:r>
      <w:r w:rsidR="009C663B">
        <w:rPr>
          <w:rFonts w:ascii="Times New Roman" w:eastAsia="Calibri" w:hAnsi="Times New Roman" w:cs="Times New Roman"/>
          <w:sz w:val="28"/>
          <w:szCs w:val="28"/>
          <w:lang w:eastAsia="ru-RU"/>
        </w:rPr>
        <w:t>.</w:t>
      </w:r>
    </w:p>
    <w:p w:rsidR="00E07923" w:rsidRPr="00E07923" w:rsidRDefault="00E07923" w:rsidP="00E07923">
      <w:pPr>
        <w:spacing w:after="0" w:line="360" w:lineRule="auto"/>
        <w:jc w:val="both"/>
        <w:rPr>
          <w:rFonts w:ascii="Times New Roman" w:eastAsia="Calibri" w:hAnsi="Times New Roman" w:cs="Times New Roman"/>
          <w:color w:val="FF0000"/>
          <w:sz w:val="28"/>
          <w:szCs w:val="28"/>
          <w:lang w:eastAsia="ru-RU"/>
        </w:rPr>
      </w:pPr>
      <w:r w:rsidRPr="00E07923">
        <w:rPr>
          <w:rFonts w:ascii="Times New Roman" w:eastAsia="Calibri" w:hAnsi="Times New Roman" w:cs="Times New Roman"/>
          <w:sz w:val="28"/>
          <w:szCs w:val="28"/>
          <w:lang w:eastAsia="ru-RU"/>
        </w:rPr>
        <w:tab/>
        <w:t>Научной основой работы являются труды таких авторов, как Артур А., Адизес И.К. Алборов Р.А., Багиев Г.Л., Бирман Л.А., Бурцев В.В., Бутакова Т.Ю. , Голубков Е.П., Дьяченко М., Карапетян З., Козачина М., Никифорова Е.В., Панов М., Солодков В.Т., Сорокина М.В., Фатхутдинов Р.А., Шеметов П.В., Юкаева, В.С.</w:t>
      </w:r>
      <w:r w:rsidRPr="00E07923">
        <w:rPr>
          <w:rFonts w:ascii="Times New Roman" w:eastAsia="Calibri" w:hAnsi="Times New Roman" w:cs="Times New Roman"/>
          <w:color w:val="FF0000"/>
          <w:sz w:val="28"/>
          <w:szCs w:val="28"/>
          <w:lang w:eastAsia="ru-RU"/>
        </w:rPr>
        <w:tab/>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color w:val="FF0000"/>
          <w:sz w:val="28"/>
          <w:szCs w:val="28"/>
          <w:lang w:eastAsia="ru-RU"/>
        </w:rPr>
        <w:tab/>
      </w:r>
      <w:r w:rsidRPr="00E07923">
        <w:rPr>
          <w:rFonts w:ascii="Times New Roman" w:eastAsia="Calibri" w:hAnsi="Times New Roman" w:cs="Times New Roman"/>
          <w:sz w:val="28"/>
          <w:szCs w:val="28"/>
          <w:lang w:eastAsia="ru-RU"/>
        </w:rPr>
        <w:t>Методы исследования: метод системного анализа, методы стратегического анализа, компаративный метод, анализ документов.</w:t>
      </w:r>
    </w:p>
    <w:p w:rsidR="009C663B"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База исследования: </w:t>
      </w:r>
      <w:r w:rsidR="009C663B" w:rsidRPr="009C663B">
        <w:rPr>
          <w:rFonts w:ascii="Times New Roman" w:eastAsia="Calibri" w:hAnsi="Times New Roman" w:cs="Times New Roman"/>
          <w:sz w:val="28"/>
          <w:szCs w:val="28"/>
          <w:lang w:eastAsia="ru-RU"/>
        </w:rPr>
        <w:t>ООО «Невский инструментальный завод»</w:t>
      </w:r>
      <w:r w:rsidR="009C663B">
        <w:rPr>
          <w:rFonts w:ascii="Times New Roman" w:eastAsia="Calibri" w:hAnsi="Times New Roman" w:cs="Times New Roman"/>
          <w:sz w:val="28"/>
          <w:szCs w:val="28"/>
          <w:lang w:eastAsia="ru-RU"/>
        </w:rPr>
        <w:t>.</w:t>
      </w:r>
    </w:p>
    <w:p w:rsidR="00E07923" w:rsidRPr="00E07923" w:rsidRDefault="00E07923" w:rsidP="00E07923">
      <w:pPr>
        <w:spacing w:after="0" w:line="360" w:lineRule="auto"/>
        <w:jc w:val="both"/>
        <w:rPr>
          <w:rFonts w:ascii="Times New Roman" w:eastAsia="Calibri" w:hAnsi="Times New Roman" w:cs="Times New Roman"/>
          <w:sz w:val="28"/>
          <w:szCs w:val="28"/>
          <w:lang w:eastAsia="ru-RU"/>
        </w:rPr>
      </w:pPr>
      <w:r w:rsidRPr="00E07923">
        <w:rPr>
          <w:rFonts w:ascii="Times New Roman" w:eastAsia="Calibri" w:hAnsi="Times New Roman" w:cs="Times New Roman"/>
          <w:sz w:val="28"/>
          <w:szCs w:val="28"/>
          <w:lang w:eastAsia="ru-RU"/>
        </w:rPr>
        <w:tab/>
        <w:t xml:space="preserve">Цель и задачи работы определили ее структуру: </w:t>
      </w:r>
      <w:r>
        <w:rPr>
          <w:rFonts w:ascii="Times New Roman" w:eastAsia="Calibri" w:hAnsi="Times New Roman" w:cs="Times New Roman"/>
          <w:sz w:val="28"/>
          <w:szCs w:val="28"/>
          <w:lang w:eastAsia="ru-RU"/>
        </w:rPr>
        <w:t xml:space="preserve">введение, </w:t>
      </w:r>
      <w:r w:rsidR="007D2154">
        <w:rPr>
          <w:rFonts w:ascii="Times New Roman" w:eastAsia="Calibri" w:hAnsi="Times New Roman" w:cs="Times New Roman"/>
          <w:sz w:val="28"/>
          <w:szCs w:val="28"/>
          <w:lang w:eastAsia="ru-RU"/>
        </w:rPr>
        <w:t>две</w:t>
      </w:r>
      <w:r w:rsidRPr="00E07923">
        <w:rPr>
          <w:rFonts w:ascii="Times New Roman" w:eastAsia="Calibri" w:hAnsi="Times New Roman" w:cs="Times New Roman"/>
          <w:sz w:val="28"/>
          <w:szCs w:val="28"/>
          <w:lang w:eastAsia="ru-RU"/>
        </w:rPr>
        <w:t xml:space="preserve"> части, </w:t>
      </w:r>
      <w:r>
        <w:rPr>
          <w:rFonts w:ascii="Times New Roman" w:eastAsia="Calibri" w:hAnsi="Times New Roman" w:cs="Times New Roman"/>
          <w:sz w:val="28"/>
          <w:szCs w:val="28"/>
          <w:lang w:eastAsia="ru-RU"/>
        </w:rPr>
        <w:t>заключение</w:t>
      </w:r>
      <w:r w:rsidRPr="00E0792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литература</w:t>
      </w:r>
      <w:r w:rsidR="007D2154">
        <w:rPr>
          <w:rFonts w:ascii="Times New Roman" w:eastAsia="Calibri" w:hAnsi="Times New Roman" w:cs="Times New Roman"/>
          <w:sz w:val="28"/>
          <w:szCs w:val="28"/>
          <w:lang w:eastAsia="ru-RU"/>
        </w:rPr>
        <w:t>.</w:t>
      </w:r>
      <w:bookmarkStart w:id="1" w:name="_GoBack"/>
      <w:bookmarkEnd w:id="1"/>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Default="00E07923" w:rsidP="00E07923">
      <w:pPr>
        <w:spacing w:after="0" w:line="360" w:lineRule="auto"/>
        <w:jc w:val="both"/>
        <w:rPr>
          <w:rFonts w:ascii="Times New Roman" w:hAnsi="Times New Roman" w:cs="Times New Roman"/>
          <w:sz w:val="28"/>
          <w:szCs w:val="28"/>
        </w:rPr>
      </w:pPr>
    </w:p>
    <w:p w:rsidR="00E07923" w:rsidRPr="00B078FE" w:rsidRDefault="00E07923" w:rsidP="00E07923">
      <w:pPr>
        <w:spacing w:after="0" w:line="360" w:lineRule="auto"/>
        <w:jc w:val="center"/>
        <w:rPr>
          <w:rFonts w:ascii="Times New Roman" w:hAnsi="Times New Roman" w:cs="Times New Roman"/>
          <w:b/>
          <w:sz w:val="28"/>
          <w:szCs w:val="28"/>
        </w:rPr>
      </w:pPr>
      <w:bookmarkStart w:id="2" w:name="гл1"/>
      <w:bookmarkEnd w:id="2"/>
      <w:r w:rsidRPr="00B078FE">
        <w:rPr>
          <w:rFonts w:ascii="Times New Roman" w:hAnsi="Times New Roman" w:cs="Times New Roman"/>
          <w:b/>
          <w:sz w:val="28"/>
          <w:szCs w:val="28"/>
        </w:rPr>
        <w:lastRenderedPageBreak/>
        <w:t>1. ТЕОРЕТИЧЕСКИЕ  ОСНОВЫ  СТРАТЕГИЧЕСКОГО  ПЛАНИРОВАНИЯ  И  УПРАВЛЕНИЯ</w:t>
      </w:r>
    </w:p>
    <w:p w:rsidR="00E07923" w:rsidRDefault="00E07923" w:rsidP="00B078FE">
      <w:pPr>
        <w:spacing w:after="0" w:line="360" w:lineRule="auto"/>
        <w:jc w:val="center"/>
        <w:rPr>
          <w:rFonts w:ascii="Times New Roman" w:hAnsi="Times New Roman" w:cs="Times New Roman"/>
          <w:b/>
          <w:sz w:val="28"/>
          <w:szCs w:val="28"/>
        </w:rPr>
      </w:pPr>
      <w:r w:rsidRPr="00B078FE">
        <w:rPr>
          <w:rFonts w:ascii="Times New Roman" w:hAnsi="Times New Roman" w:cs="Times New Roman"/>
          <w:b/>
          <w:sz w:val="28"/>
          <w:szCs w:val="28"/>
        </w:rPr>
        <w:t>1.1. Понятия стратегического планирования и управления</w:t>
      </w:r>
    </w:p>
    <w:p w:rsidR="003F4E11" w:rsidRPr="00B078FE" w:rsidRDefault="003F4E11" w:rsidP="00B078FE">
      <w:pPr>
        <w:spacing w:after="0" w:line="360" w:lineRule="auto"/>
        <w:jc w:val="center"/>
        <w:rPr>
          <w:rFonts w:ascii="Times New Roman" w:hAnsi="Times New Roman" w:cs="Times New Roman"/>
          <w:b/>
          <w:sz w:val="28"/>
          <w:szCs w:val="28"/>
        </w:rPr>
      </w:pP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Управление предприятием – сложный и многофакторный процесс, оно включает в себя как стратегическое, так и тактическое (оперативное) управление.</w:t>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В настоящее время существуют разные определения термина «стратегическое управление».</w:t>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Стратегическое управление — это функция управления стратегического менеджмента, которая распространяется на долгосрочные цели и действия компании. Формулировка стратегии (образа действий) и её чёткий инструментарий являются ядром управления и важным признаком хорошего менеджмента компании.</w:t>
      </w:r>
      <w:r w:rsidRPr="00E07923">
        <w:rPr>
          <w:rFonts w:ascii="Times New Roman" w:eastAsia="Times New Roman" w:hAnsi="Times New Roman" w:cs="Times New Roman"/>
          <w:sz w:val="28"/>
          <w:szCs w:val="28"/>
          <w:vertAlign w:val="superscript"/>
          <w:lang w:eastAsia="ru-RU"/>
        </w:rPr>
        <w:footnoteReference w:id="2"/>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Стратегическое управление — разработка и реализация действий, ведущих к долгосрочному превышению уровня результативности деятельности фирмы над уровнем конкурентов.</w:t>
      </w:r>
      <w:r w:rsidRPr="00E07923">
        <w:rPr>
          <w:rFonts w:ascii="Times New Roman" w:eastAsia="Times New Roman" w:hAnsi="Times New Roman" w:cs="Times New Roman"/>
          <w:sz w:val="28"/>
          <w:szCs w:val="28"/>
          <w:vertAlign w:val="superscript"/>
          <w:lang w:eastAsia="ru-RU"/>
        </w:rPr>
        <w:footnoteReference w:id="3"/>
      </w:r>
    </w:p>
    <w:p w:rsidR="00E07923" w:rsidRPr="00E07923" w:rsidRDefault="00E07923" w:rsidP="00E07923">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Стратегия — образ организационных действий и управляющих подходов, используемых для достижения организаци</w:t>
      </w:r>
      <w:r w:rsidR="0059195D">
        <w:rPr>
          <w:rFonts w:ascii="Times New Roman" w:eastAsia="Times New Roman" w:hAnsi="Times New Roman" w:cs="Times New Roman"/>
          <w:sz w:val="28"/>
          <w:szCs w:val="28"/>
          <w:lang w:eastAsia="ru-RU"/>
        </w:rPr>
        <w:t>онных задач и целей организации (рис. 1.1.1).</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571460" cy="1733107"/>
            <wp:effectExtent l="0" t="0" r="0" b="19685"/>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078FE"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Рис</w:t>
      </w:r>
      <w:r w:rsidR="005A568C">
        <w:rPr>
          <w:rFonts w:ascii="Times New Roman" w:eastAsia="Times New Roman" w:hAnsi="Times New Roman" w:cs="Times New Roman"/>
          <w:sz w:val="28"/>
          <w:szCs w:val="28"/>
          <w:lang w:eastAsia="ru-RU"/>
        </w:rPr>
        <w:t xml:space="preserve">. 1.1. 1. </w:t>
      </w:r>
      <w:r w:rsidRPr="00E07923">
        <w:rPr>
          <w:rFonts w:ascii="Times New Roman" w:eastAsia="Times New Roman" w:hAnsi="Times New Roman" w:cs="Times New Roman"/>
          <w:sz w:val="28"/>
          <w:szCs w:val="28"/>
          <w:lang w:eastAsia="ru-RU"/>
        </w:rPr>
        <w:t>Пять элементов стратегии по Г. Минцбергу</w:t>
      </w:r>
      <w:r w:rsidRPr="00E07923">
        <w:rPr>
          <w:rFonts w:ascii="Times New Roman" w:eastAsia="Times New Roman" w:hAnsi="Times New Roman" w:cs="Times New Roman"/>
          <w:sz w:val="28"/>
          <w:szCs w:val="28"/>
          <w:vertAlign w:val="superscript"/>
          <w:lang w:eastAsia="ru-RU"/>
        </w:rPr>
        <w:footnoteReference w:id="4"/>
      </w:r>
    </w:p>
    <w:p w:rsidR="00E07923" w:rsidRPr="00E07923" w:rsidRDefault="00E07923" w:rsidP="00E0792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lastRenderedPageBreak/>
        <w:t xml:space="preserve">В настоящее время в теории и практике управления организацией в контексте ее стратегического развития все более возрастает роль </w:t>
      </w:r>
      <w:r w:rsidR="00B078FE">
        <w:rPr>
          <w:rFonts w:ascii="Times New Roman" w:eastAsia="Times New Roman" w:hAnsi="Times New Roman" w:cs="Times New Roman"/>
          <w:sz w:val="28"/>
          <w:szCs w:val="28"/>
          <w:lang w:eastAsia="ru-RU"/>
        </w:rPr>
        <w:t xml:space="preserve">стратегии </w:t>
      </w:r>
      <w:r w:rsidRPr="00E07923">
        <w:rPr>
          <w:rFonts w:ascii="Times New Roman" w:eastAsia="Times New Roman" w:hAnsi="Times New Roman" w:cs="Times New Roman"/>
          <w:sz w:val="28"/>
          <w:szCs w:val="28"/>
          <w:lang w:eastAsia="ru-RU"/>
        </w:rPr>
        <w:t>инноваций.</w:t>
      </w:r>
    </w:p>
    <w:p w:rsidR="00E07923" w:rsidRPr="00E07923" w:rsidRDefault="00E07923" w:rsidP="00E0792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Это обусловлено рядом факторов:</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Современное экономическое пространство характеризуется все возрастающей концентрацией, а также интеграцией капитала.</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Экономическое развитие «идет» по пути диверсификации.</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Экономический рост на данном этапе развития человеческого общества характеризуется и зависит от научно-технического прогресса, который, в основном, и является его движущей силой.</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Большинство предприятий сегодня «уходят» от процесса производства, обращаясь исключительно к сбыту.</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Развитие «новых» форм предпринимательской деятельности, в том числе на уровне международного сотрудничества.</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Повышение зависимости от государственных и муниципальных заказов.</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Расширение сферы деятельности, как правило, неотделимо от выхода на международный рынок.</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Повышением «ограниченности» ресурсов.</w:t>
      </w:r>
    </w:p>
    <w:p w:rsidR="00E07923" w:rsidRPr="00E07923" w:rsidRDefault="00E07923" w:rsidP="00E07923">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Инновационной деятельностью.</w:t>
      </w:r>
      <w:r w:rsidRPr="00E07923">
        <w:rPr>
          <w:rFonts w:ascii="Times New Roman" w:eastAsia="Times New Roman" w:hAnsi="Times New Roman" w:cs="Times New Roman"/>
          <w:sz w:val="28"/>
          <w:szCs w:val="28"/>
          <w:vertAlign w:val="superscript"/>
          <w:lang w:eastAsia="ru-RU"/>
        </w:rPr>
        <w:footnoteReference w:id="5"/>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Определив, каково смысловое содержание стратегического управления (менеджмента), необходимо рассмотреть его субъект и объект (объекты).</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Стратегический менеджмент – управление, рассчитанное на перспективу, следовательно, говоря о том, кто является субъектом стратегического управления необходимо говорить о том, что субъект стратегического управления это лицо, осуществляющее управляющее воздействие на приведение объекта управления в заданное состояние посредством определенных методов, способов, воздействий.</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lastRenderedPageBreak/>
        <w:tab/>
        <w:t>Однако термин «лицо» расплывчатый термин.</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Конкретизируем его.</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Субъектом стратегического управления выступает человек либо группа лиц, обладающих определенными правомочиями по воздействию на объект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Для субъекта стратегического управления характерно наличие р</w:t>
      </w:r>
      <w:r w:rsidR="0059195D">
        <w:rPr>
          <w:rFonts w:ascii="Times New Roman" w:eastAsia="Times New Roman" w:hAnsi="Times New Roman" w:cs="Times New Roman"/>
          <w:sz w:val="28"/>
          <w:szCs w:val="28"/>
        </w:rPr>
        <w:t>яда признаков (рис. 1.1.2).</w:t>
      </w:r>
    </w:p>
    <w:p w:rsidR="00E07923" w:rsidRPr="00E07923" w:rsidRDefault="00E07923" w:rsidP="00E07923">
      <w:pPr>
        <w:spacing w:after="0" w:line="360" w:lineRule="auto"/>
        <w:jc w:val="both"/>
        <w:rPr>
          <w:rFonts w:ascii="Times New Roman" w:eastAsia="Times New Roman" w:hAnsi="Times New Roman" w:cs="Times New Roman"/>
          <w:sz w:val="28"/>
          <w:szCs w:val="28"/>
        </w:rPr>
      </w:pPr>
    </w:p>
    <w:p w:rsidR="00E07923" w:rsidRPr="00E07923" w:rsidRDefault="00E07923" w:rsidP="00E0792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5482590" cy="2509520"/>
            <wp:effectExtent l="0" t="0" r="2286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Рис</w:t>
      </w:r>
      <w:r w:rsidR="005A568C">
        <w:rPr>
          <w:rFonts w:ascii="Times New Roman" w:eastAsia="Times New Roman" w:hAnsi="Times New Roman" w:cs="Times New Roman"/>
          <w:sz w:val="28"/>
          <w:szCs w:val="28"/>
        </w:rPr>
        <w:t xml:space="preserve">. 1.1.2. </w:t>
      </w:r>
      <w:r w:rsidRPr="00E07923">
        <w:rPr>
          <w:rFonts w:ascii="Times New Roman" w:eastAsia="Times New Roman" w:hAnsi="Times New Roman" w:cs="Times New Roman"/>
          <w:sz w:val="28"/>
          <w:szCs w:val="28"/>
        </w:rPr>
        <w:t>Признаки субъекта стратегического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Как представлено на схеме выше, для субъекта стратегического управления, который может быть единоличным или коллегиальным, характерным является то, что он правомочен принимать волевые – управленческие – решения по отношению к объекту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Субъект стратегического управления не только принимает управленческие решения, непременно направленные на перспективу, а также организует их реализацию.</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 xml:space="preserve">При этом субъект управления не только организует реализацию, но и осуществляет контроль реализации, то есть соответствие достигнутых результатов определенным заданным параметрам и качественным и </w:t>
      </w:r>
      <w:r w:rsidRPr="00E07923">
        <w:rPr>
          <w:rFonts w:ascii="Times New Roman" w:eastAsia="Times New Roman" w:hAnsi="Times New Roman" w:cs="Times New Roman"/>
          <w:sz w:val="28"/>
          <w:szCs w:val="28"/>
        </w:rPr>
        <w:lastRenderedPageBreak/>
        <w:t>количественным показателям и индикаторам достижения необходимого состояния объекта.</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Но, помимо вышесказанного, субъект стратегического управления несет ответственность равно как за принятое решение, так и за его реализацию, а также за достижение в определенный срок необходимого состояния объекта стратегического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Однако ряд специалистов также выделяют и такой признак субъекта стратегического управления, как то, что его деятельность может быть описана поведенческими моделями принятия решений.</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Авторский взгляд на данный вопрос состоит в том, что определяющими признаками субъекта стратегического управления являются волевое воздействие, среднесрочная или долгосрочная перспектива, наличие правомочий (то есть управление осуществляется на легитимной основе), а также персональная ответственность.</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Последний выделяемый нами признак – ответственность персональная, не согласуется с тем, что субъект может быть не только единоличным, но и коллегиальным, однако, несмотря на то, что стратегическое управление может осуществляться, например, командой, характерным является то, что у команды всегда есть лидер. Говоря о развитии на перспективу – то есть собственно стратегическом управлении – команда всегда имеет лидера формального, то есть того, кто утверждает принятое решение (решения) и, следовательно, несет персональную ответственность за его принятие, а вот реализация данного решения – здесь возможна как персональная, так и коллегиальная ответственность.</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При этом определяющим для субъекта стратегического управления, тем принципиальным моментом, который разграничивает его и субъекта управления в целом является именно объект стратегического управления.</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Под объектом стратегического управления необходимо понимать некую систему, состоящую из определенных структурных элементов, находящихся во взаимосвязи.</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lastRenderedPageBreak/>
        <w:tab/>
        <w:t>При этом большинство авторов описывают объект стратегического управления как, с одной стороны, конструкт субъекта стратегического управления, с другой стороны, отражение объективной реальности, на которую и воздействует субъект управления, приводя ее в состояние реальности заданной, «субъективной».</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При этом определяющим признаком объекта стратегического управления является то, что это именно система. Так, например, процесс не является объектом стратегического управления, применительно к управлению им применяется термин управление процессное или управление процессами. В то же время процесс является характеристикой определенной системы, в которой протекает и зависит от внешнего окружения которой и внутренних элементом и их воздействий и взаимосвязей, и именно данная система и будет рассматриваться как субъект управления стратегического, а процесс – объект управления оперативного.</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rPr>
        <w:tab/>
      </w:r>
      <w:r w:rsidRPr="00E07923">
        <w:rPr>
          <w:rFonts w:ascii="Times New Roman" w:eastAsia="Times New Roman" w:hAnsi="Times New Roman" w:cs="Times New Roman"/>
          <w:sz w:val="28"/>
          <w:szCs w:val="28"/>
          <w:lang w:eastAsia="ru-RU"/>
        </w:rPr>
        <w:t xml:space="preserve">Оперативное управление – решение ежедневных, текущих задач. Это управление состоит из оперативного планирования, учета и контроля. </w:t>
      </w:r>
      <w:r w:rsidRPr="00E07923">
        <w:rPr>
          <w:rFonts w:ascii="Times New Roman" w:eastAsia="Times New Roman" w:hAnsi="Times New Roman" w:cs="Times New Roman"/>
          <w:sz w:val="28"/>
          <w:szCs w:val="28"/>
          <w:lang w:eastAsia="ru-RU"/>
        </w:rPr>
        <w:tab/>
        <w:t>Делится по отраслям и службам: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оперативное управление организацией,</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производством,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финансами,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закупками,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сбытом,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продажами,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запасами и т.д.</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lang w:eastAsia="ru-RU"/>
        </w:rPr>
        <w:tab/>
        <w:t>Цель оперативного управления – формирование бесперебойной работы вверенной руководителю службы, согласованной работы со всеми остальными подразделениями предприятия. Традиционно повелось, что под оперативным управлением всегда понимался авральный или хаотический процесс внедрения решений.</w:t>
      </w:r>
    </w:p>
    <w:p w:rsid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lastRenderedPageBreak/>
        <w:tab/>
        <w:t>Основные различия между стратегическим и оперативным (тактическим) управле</w:t>
      </w:r>
      <w:r w:rsidR="0059195D">
        <w:rPr>
          <w:rFonts w:ascii="Times New Roman" w:eastAsia="Times New Roman" w:hAnsi="Times New Roman" w:cs="Times New Roman"/>
          <w:sz w:val="28"/>
          <w:szCs w:val="28"/>
        </w:rPr>
        <w:t>нием представлены на рис.1.1.3.</w:t>
      </w:r>
    </w:p>
    <w:p w:rsidR="00B078FE" w:rsidRPr="00E07923" w:rsidRDefault="00B078FE" w:rsidP="00E07923">
      <w:pPr>
        <w:spacing w:after="0" w:line="360" w:lineRule="auto"/>
        <w:jc w:val="both"/>
        <w:rPr>
          <w:rFonts w:ascii="Times New Roman" w:eastAsia="Times New Roman" w:hAnsi="Times New Roman" w:cs="Times New Roman"/>
          <w:sz w:val="28"/>
          <w:szCs w:val="28"/>
        </w:rPr>
      </w:pPr>
    </w:p>
    <w:p w:rsidR="00E07923" w:rsidRPr="00E07923" w:rsidRDefault="00E07923" w:rsidP="00E07923">
      <w:pPr>
        <w:spacing w:after="0" w:line="360" w:lineRule="auto"/>
        <w:jc w:val="center"/>
        <w:rPr>
          <w:rFonts w:ascii="Calibri" w:eastAsia="Times New Roman" w:hAnsi="Calibri" w:cs="Times New Roman"/>
          <w:noProof/>
          <w:lang w:eastAsia="ru-RU"/>
        </w:rPr>
      </w:pPr>
      <w:r w:rsidRPr="00E07923">
        <w:rPr>
          <w:rFonts w:ascii="Calibri" w:eastAsia="Times New Roman" w:hAnsi="Calibri" w:cs="Times New Roman"/>
        </w:rPr>
        <w:object w:dxaOrig="10567" w:dyaOrig="6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342.4pt" o:ole="">
            <v:imagedata r:id="rId19" o:title=""/>
          </v:shape>
          <o:OLEObject Type="Embed" ProgID="Visio.Drawing.11" ShapeID="_x0000_i1025" DrawAspect="Content" ObjectID="_1535617063" r:id="rId20"/>
        </w:object>
      </w:r>
    </w:p>
    <w:p w:rsidR="00E07923" w:rsidRPr="00E07923" w:rsidRDefault="00E07923" w:rsidP="00E07923">
      <w:pPr>
        <w:spacing w:after="0" w:line="360" w:lineRule="auto"/>
        <w:jc w:val="center"/>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Рис</w:t>
      </w:r>
      <w:r w:rsidR="005A568C">
        <w:rPr>
          <w:rFonts w:ascii="Times New Roman" w:eastAsia="Times New Roman" w:hAnsi="Times New Roman" w:cs="Times New Roman"/>
          <w:sz w:val="28"/>
          <w:szCs w:val="28"/>
        </w:rPr>
        <w:t xml:space="preserve">. 1. 1.3. </w:t>
      </w:r>
      <w:r w:rsidRPr="00E07923">
        <w:rPr>
          <w:rFonts w:ascii="Times New Roman" w:eastAsia="Times New Roman" w:hAnsi="Times New Roman" w:cs="Times New Roman"/>
          <w:sz w:val="28"/>
          <w:szCs w:val="28"/>
        </w:rPr>
        <w:t>Отличия стратегического управления от оперативного</w:t>
      </w:r>
      <w:r w:rsidRPr="00E07923">
        <w:rPr>
          <w:rFonts w:ascii="Times New Roman" w:eastAsia="Times New Roman" w:hAnsi="Times New Roman" w:cs="Times New Roman"/>
          <w:sz w:val="28"/>
          <w:szCs w:val="28"/>
          <w:vertAlign w:val="superscript"/>
        </w:rPr>
        <w:footnoteReference w:id="6"/>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Различные теоретико-методологические подходы к определению сущности эффективности находят свое отр</w:t>
      </w:r>
      <w:r w:rsidR="0059195D">
        <w:rPr>
          <w:rFonts w:ascii="Times New Roman" w:eastAsia="Times New Roman" w:hAnsi="Times New Roman" w:cs="Times New Roman"/>
          <w:sz w:val="28"/>
          <w:szCs w:val="28"/>
          <w:lang w:eastAsia="ru-RU"/>
        </w:rPr>
        <w:t>ажение в концептуальных моделях (рис. 1.1.4).</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490845" cy="1435100"/>
            <wp:effectExtent l="0" t="0" r="0" b="1270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9195D" w:rsidRDefault="0059195D" w:rsidP="00B078FE">
      <w:pPr>
        <w:spacing w:after="0" w:line="360" w:lineRule="auto"/>
        <w:ind w:firstLine="708"/>
        <w:jc w:val="both"/>
        <w:rPr>
          <w:rFonts w:ascii="Times New Roman" w:eastAsia="Times New Roman" w:hAnsi="Times New Roman" w:cs="Times New Roman"/>
          <w:sz w:val="28"/>
          <w:szCs w:val="28"/>
          <w:lang w:eastAsia="ru-RU"/>
        </w:rPr>
      </w:pPr>
    </w:p>
    <w:p w:rsidR="00E07923" w:rsidRDefault="00E07923" w:rsidP="00B078FE">
      <w:pPr>
        <w:spacing w:after="0" w:line="360" w:lineRule="auto"/>
        <w:ind w:firstLine="708"/>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Р</w:t>
      </w:r>
      <w:r w:rsidR="0059195D">
        <w:rPr>
          <w:rFonts w:ascii="Times New Roman" w:eastAsia="Times New Roman" w:hAnsi="Times New Roman" w:cs="Times New Roman"/>
          <w:sz w:val="28"/>
          <w:szCs w:val="28"/>
          <w:lang w:eastAsia="ru-RU"/>
        </w:rPr>
        <w:t>ис.</w:t>
      </w:r>
      <w:r w:rsidR="005A568C">
        <w:rPr>
          <w:rFonts w:ascii="Times New Roman" w:eastAsia="Times New Roman" w:hAnsi="Times New Roman" w:cs="Times New Roman"/>
          <w:sz w:val="28"/>
          <w:szCs w:val="28"/>
          <w:lang w:eastAsia="ru-RU"/>
        </w:rPr>
        <w:t xml:space="preserve"> 1.1.4. </w:t>
      </w:r>
      <w:r w:rsidRPr="00E07923">
        <w:rPr>
          <w:rFonts w:ascii="Times New Roman" w:eastAsia="Times New Roman" w:hAnsi="Times New Roman" w:cs="Times New Roman"/>
          <w:sz w:val="28"/>
          <w:szCs w:val="28"/>
          <w:lang w:eastAsia="ru-RU"/>
        </w:rPr>
        <w:t>Модели эффективности в теории управления</w:t>
      </w:r>
      <w:r w:rsidRPr="00E07923">
        <w:rPr>
          <w:rFonts w:ascii="Times New Roman" w:eastAsia="Times New Roman" w:hAnsi="Times New Roman" w:cs="Times New Roman"/>
          <w:sz w:val="28"/>
          <w:szCs w:val="28"/>
          <w:vertAlign w:val="superscript"/>
          <w:lang w:eastAsia="ru-RU"/>
        </w:rPr>
        <w:footnoteReference w:id="7"/>
      </w:r>
    </w:p>
    <w:p w:rsidR="00B078FE" w:rsidRPr="00E07923" w:rsidRDefault="00B078FE" w:rsidP="00E07923">
      <w:pPr>
        <w:spacing w:after="0" w:line="360" w:lineRule="auto"/>
        <w:jc w:val="center"/>
        <w:rPr>
          <w:rFonts w:ascii="Times New Roman" w:eastAsia="Times New Roman" w:hAnsi="Times New Roman" w:cs="Times New Roman"/>
          <w:sz w:val="28"/>
          <w:szCs w:val="28"/>
          <w:lang w:eastAsia="ru-RU"/>
        </w:rPr>
      </w:pP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Общая характеристика моделей эффективности позволяет обнаружить сложный комплекс, компонентами которого являются целевые ориентиры и внешняя среда, организационная деятельность и структура, технологии управления и методики оценки эффективности (см. Приложения 1 и 2).</w:t>
      </w:r>
    </w:p>
    <w:p w:rsidR="00E07923" w:rsidRPr="00E07923" w:rsidRDefault="00E07923" w:rsidP="00E07923">
      <w:pPr>
        <w:spacing w:after="0" w:line="360" w:lineRule="auto"/>
        <w:jc w:val="both"/>
        <w:rPr>
          <w:rFonts w:ascii="Times New Roman" w:eastAsia="Times New Roman" w:hAnsi="Times New Roman" w:cs="Times New Roman"/>
          <w:sz w:val="28"/>
          <w:szCs w:val="28"/>
        </w:rPr>
      </w:pPr>
      <w:r w:rsidRPr="00E07923">
        <w:rPr>
          <w:rFonts w:ascii="Times New Roman" w:eastAsia="Times New Roman" w:hAnsi="Times New Roman" w:cs="Times New Roman"/>
          <w:sz w:val="28"/>
          <w:szCs w:val="28"/>
        </w:rPr>
        <w:tab/>
        <w:t>При этом необходимо оговорить, что объектом и стратегического, и оперативного управления организацией на основе системы сбалансированных показателей являются, в основном, финансы предприятия (организации).</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При этом финансы предприятий – это общая часть финансовой системы государства, поэтому для начала определим, что финансы представляют собой (как экономическая категория) определенную систему, совокупность денежных отношений и взаимодействий, которые, в свою очередь, представляют собой формирование и использование денежных фондов в процессе их перемещения (кругооборота).</w:t>
      </w:r>
      <w:r w:rsidRPr="00E07923">
        <w:rPr>
          <w:rFonts w:ascii="Times New Roman" w:eastAsia="Times New Roman" w:hAnsi="Times New Roman" w:cs="Times New Roman"/>
          <w:sz w:val="28"/>
          <w:szCs w:val="28"/>
          <w:vertAlign w:val="superscript"/>
          <w:lang w:eastAsia="ru-RU"/>
        </w:rPr>
        <w:footnoteReference w:id="8"/>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Под финансовыми ресурсами предприятия экономисты и финансисты понимают совокупность денежных средств, которыми располагает предприятие и которые оно направляет и использует на текущие затраты и затраты по обеспечению и расширению производства, для обеспечения и </w:t>
      </w:r>
      <w:r w:rsidRPr="00E07923">
        <w:rPr>
          <w:rFonts w:ascii="Times New Roman" w:eastAsia="Times New Roman" w:hAnsi="Times New Roman" w:cs="Times New Roman"/>
          <w:sz w:val="28"/>
          <w:szCs w:val="28"/>
          <w:lang w:eastAsia="ru-RU"/>
        </w:rPr>
        <w:lastRenderedPageBreak/>
        <w:t xml:space="preserve">реализации своих собственных финансовых обязательств, для материального стимулирования работников.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Таким образом, денежные ресурсы предприятия – это совокупность его строго целевых денежных средств, которые могу быть реализованы либо с мобилизационным характером, либо, наоборот, иммобилизационным.</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Представим направления реализации финансовых ресурсов предприятия следующим образом: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1) текущие затраты</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2) затраты на производство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3) затраты на расширение производства</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4) затраты на исполнение финансовых обязательств</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5) на материальное стимулирование сотрудников</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6) на содержание  непроизводственной сферы</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7) потребление  </w:t>
      </w:r>
    </w:p>
    <w:p w:rsidR="00E07923" w:rsidRP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8) накопление</w:t>
      </w:r>
    </w:p>
    <w:p w:rsidR="00E07923" w:rsidRDefault="00E07923" w:rsidP="00E07923">
      <w:pPr>
        <w:spacing w:after="0" w:line="360" w:lineRule="auto"/>
        <w:jc w:val="both"/>
        <w:rPr>
          <w:rFonts w:ascii="Times New Roman" w:eastAsia="Times New Roman" w:hAnsi="Times New Roman" w:cs="Times New Roman"/>
          <w:sz w:val="28"/>
          <w:szCs w:val="28"/>
          <w:lang w:eastAsia="ru-RU"/>
        </w:rPr>
      </w:pPr>
      <w:r w:rsidRPr="00E07923">
        <w:rPr>
          <w:rFonts w:ascii="Times New Roman" w:eastAsia="Times New Roman" w:hAnsi="Times New Roman" w:cs="Times New Roman"/>
          <w:sz w:val="28"/>
          <w:szCs w:val="28"/>
          <w:lang w:eastAsia="ru-RU"/>
        </w:rPr>
        <w:tab/>
        <w:t xml:space="preserve">Возможны и другие направления освоения финансовых ресурсов предприятия. </w:t>
      </w:r>
    </w:p>
    <w:p w:rsidR="003F4E11" w:rsidRPr="00B078FE" w:rsidRDefault="003F4E11" w:rsidP="00E07923">
      <w:pPr>
        <w:spacing w:after="0" w:line="360" w:lineRule="auto"/>
        <w:jc w:val="both"/>
        <w:rPr>
          <w:rFonts w:ascii="Times New Roman" w:eastAsia="Times New Roman" w:hAnsi="Times New Roman" w:cs="Times New Roman"/>
          <w:sz w:val="28"/>
          <w:szCs w:val="28"/>
          <w:lang w:eastAsia="ru-RU"/>
        </w:rPr>
      </w:pPr>
    </w:p>
    <w:p w:rsidR="00E07923" w:rsidRDefault="00E07923" w:rsidP="00B078FE">
      <w:pPr>
        <w:spacing w:after="0" w:line="360" w:lineRule="auto"/>
        <w:jc w:val="center"/>
        <w:rPr>
          <w:rFonts w:ascii="Times New Roman" w:hAnsi="Times New Roman" w:cs="Times New Roman"/>
          <w:b/>
          <w:sz w:val="28"/>
          <w:szCs w:val="28"/>
        </w:rPr>
      </w:pPr>
      <w:bookmarkStart w:id="3" w:name="Пункт12"/>
      <w:bookmarkEnd w:id="3"/>
      <w:r w:rsidRPr="00B078FE">
        <w:rPr>
          <w:rFonts w:ascii="Times New Roman" w:hAnsi="Times New Roman" w:cs="Times New Roman"/>
          <w:b/>
          <w:sz w:val="28"/>
          <w:szCs w:val="28"/>
        </w:rPr>
        <w:t>1.2. Этапы стратегического управления</w:t>
      </w:r>
    </w:p>
    <w:p w:rsidR="003F4E11" w:rsidRPr="00B078FE" w:rsidRDefault="003F4E11" w:rsidP="00B078FE">
      <w:pPr>
        <w:spacing w:after="0" w:line="360" w:lineRule="auto"/>
        <w:jc w:val="center"/>
        <w:rPr>
          <w:rFonts w:ascii="Times New Roman" w:hAnsi="Times New Roman" w:cs="Times New Roman"/>
          <w:b/>
          <w:sz w:val="28"/>
          <w:szCs w:val="28"/>
        </w:rPr>
      </w:pP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Первоначальным этапом </w:t>
      </w:r>
      <w:r>
        <w:rPr>
          <w:rFonts w:ascii="Times New Roman" w:eastAsia="Calibri" w:hAnsi="Times New Roman" w:cs="Times New Roman"/>
          <w:sz w:val="28"/>
          <w:szCs w:val="28"/>
          <w:lang w:eastAsia="ru-RU"/>
        </w:rPr>
        <w:t>является</w:t>
      </w:r>
      <w:r w:rsidRPr="00B078FE">
        <w:rPr>
          <w:rFonts w:ascii="Times New Roman" w:eastAsia="Calibri" w:hAnsi="Times New Roman" w:cs="Times New Roman"/>
          <w:sz w:val="28"/>
          <w:szCs w:val="28"/>
          <w:lang w:eastAsia="ru-RU"/>
        </w:rPr>
        <w:t xml:space="preserve"> системный анализ объекта, </w:t>
      </w:r>
      <w:r>
        <w:rPr>
          <w:rFonts w:ascii="Times New Roman" w:eastAsia="Calibri" w:hAnsi="Times New Roman" w:cs="Times New Roman"/>
          <w:sz w:val="28"/>
          <w:szCs w:val="28"/>
          <w:lang w:eastAsia="ru-RU"/>
        </w:rPr>
        <w:t>для которого формируется стратегия</w:t>
      </w:r>
      <w:r w:rsidR="0059195D">
        <w:rPr>
          <w:rFonts w:ascii="Times New Roman" w:eastAsia="Calibri" w:hAnsi="Times New Roman" w:cs="Times New Roman"/>
          <w:sz w:val="28"/>
          <w:szCs w:val="28"/>
          <w:lang w:eastAsia="ru-RU"/>
        </w:rPr>
        <w:t xml:space="preserve">, </w:t>
      </w:r>
      <w:r w:rsidRPr="00B078FE">
        <w:rPr>
          <w:rFonts w:ascii="Times New Roman" w:eastAsia="Calibri" w:hAnsi="Times New Roman" w:cs="Times New Roman"/>
          <w:sz w:val="28"/>
          <w:szCs w:val="28"/>
          <w:lang w:eastAsia="ru-RU"/>
        </w:rPr>
        <w:t>обоснуем его необходимость и значение.</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Рассматривая организацию в контексте системного подхода, необходимо говорить о то, что она представляет собой совокупность взаимосвязанных и взаимодействующих элементов, связанных единой целью и задачами и функционирующих для достижения данной цели. </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Именно на основе системного подхода и возникает необходимость в анализе организации – анализе стратегическом который включает в себя анализ внешней и внутренней среды организации.</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lastRenderedPageBreak/>
        <w:tab/>
        <w:t>Стратегический анализ включает в себя:  анализ внешней среды,  внутрифирменный анализ,  анализ сильных и слабых сторон фирмы как синтетическая оценка проведенного ана</w:t>
      </w:r>
      <w:r w:rsidR="0059195D">
        <w:rPr>
          <w:rFonts w:ascii="Times New Roman" w:eastAsia="Calibri" w:hAnsi="Times New Roman" w:cs="Times New Roman"/>
          <w:sz w:val="28"/>
          <w:szCs w:val="28"/>
          <w:lang w:eastAsia="ru-RU"/>
        </w:rPr>
        <w:t>лиза внешней и внутренней среды (рис. 1.2.1).</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p>
    <w:p w:rsidR="00B078FE" w:rsidRPr="00B078FE" w:rsidRDefault="00B078FE" w:rsidP="00B078FE">
      <w:pPr>
        <w:spacing w:after="0" w:line="360" w:lineRule="auto"/>
        <w:jc w:val="center"/>
        <w:rPr>
          <w:rFonts w:ascii="Times New Roman" w:eastAsia="Calibri" w:hAnsi="Times New Roman" w:cs="Times New Roman"/>
          <w:sz w:val="28"/>
          <w:szCs w:val="28"/>
          <w:lang w:eastAsia="ru-RU"/>
        </w:rPr>
      </w:pPr>
      <w:r w:rsidRPr="00B078FE">
        <w:rPr>
          <w:rFonts w:ascii="Times New Roman" w:eastAsia="Calibri" w:hAnsi="Times New Roman" w:cs="Times New Roman"/>
          <w:noProof/>
          <w:sz w:val="28"/>
          <w:szCs w:val="28"/>
          <w:lang w:eastAsia="ru-RU"/>
        </w:rPr>
        <w:drawing>
          <wp:inline distT="0" distB="0" distL="0" distR="0" wp14:anchorId="5AAE03A3" wp14:editId="60CE76B4">
            <wp:extent cx="5497285" cy="2100943"/>
            <wp:effectExtent l="0" t="0" r="27305"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Рис</w:t>
      </w:r>
      <w:r w:rsidR="005A568C">
        <w:rPr>
          <w:rFonts w:ascii="Times New Roman" w:eastAsia="Calibri" w:hAnsi="Times New Roman" w:cs="Times New Roman"/>
          <w:sz w:val="28"/>
          <w:szCs w:val="28"/>
          <w:lang w:eastAsia="ru-RU"/>
        </w:rPr>
        <w:t>. 1.</w:t>
      </w:r>
      <w:r w:rsidR="0059195D">
        <w:rPr>
          <w:rFonts w:ascii="Times New Roman" w:eastAsia="Calibri" w:hAnsi="Times New Roman" w:cs="Times New Roman"/>
          <w:sz w:val="28"/>
          <w:szCs w:val="28"/>
          <w:lang w:eastAsia="ru-RU"/>
        </w:rPr>
        <w:t>2.1</w:t>
      </w:r>
      <w:r w:rsidR="005A568C">
        <w:rPr>
          <w:rFonts w:ascii="Times New Roman" w:eastAsia="Calibri" w:hAnsi="Times New Roman" w:cs="Times New Roman"/>
          <w:sz w:val="28"/>
          <w:szCs w:val="28"/>
          <w:lang w:eastAsia="ru-RU"/>
        </w:rPr>
        <w:t xml:space="preserve">. </w:t>
      </w:r>
      <w:r w:rsidRPr="00B078FE">
        <w:rPr>
          <w:rFonts w:ascii="Times New Roman" w:eastAsia="Calibri" w:hAnsi="Times New Roman" w:cs="Times New Roman"/>
          <w:sz w:val="28"/>
          <w:szCs w:val="28"/>
          <w:lang w:eastAsia="ru-RU"/>
        </w:rPr>
        <w:t>Восприимчивость организации к факторам внутренней и внешней среды</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На наш взгляд, более влияет на организацию внешняя среда, так как именно ее организации сложнее преобразовывать в необходимом ей направлении, однако, внутренняя среда легче поддается управляющему воздействию, но именно она обусловливает возможность организации противостоять негативным воздействиям среды внешней и использовать возможности внешней среды для поступательного развития.</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Углубляя рассмотренное и принимая организацию как систему, отметим, что </w:t>
      </w:r>
      <w:r w:rsidRPr="00B078FE">
        <w:rPr>
          <w:rFonts w:ascii="Times New Roman" w:eastAsia="Times New Roman" w:hAnsi="Times New Roman" w:cs="Times New Roman"/>
          <w:sz w:val="28"/>
          <w:szCs w:val="28"/>
          <w:lang w:eastAsia="ru-RU"/>
        </w:rPr>
        <w:t>стратегический анализ является необходимым первоначальным элементом  принятия управленческого решения в современных условиях. Главной его целью является информация об угрозах и возможностях, которую надо учитывать при принятии всех ключевых стратегических решений.</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lastRenderedPageBreak/>
        <w:tab/>
        <w:t>Объектом стратегического анализа при принятии управленческого решения является как внешняя, так и внутренняя среда организации.</w:t>
      </w:r>
      <w:r w:rsidRPr="00B078FE">
        <w:rPr>
          <w:rFonts w:ascii="Times New Roman" w:eastAsia="Times New Roman" w:hAnsi="Times New Roman" w:cs="Times New Roman"/>
          <w:sz w:val="28"/>
          <w:szCs w:val="28"/>
          <w:vertAlign w:val="superscript"/>
          <w:lang w:eastAsia="ru-RU"/>
        </w:rPr>
        <w:footnoteReference w:id="9"/>
      </w:r>
      <w:r w:rsidRPr="00B078FE">
        <w:rPr>
          <w:rFonts w:ascii="Times New Roman" w:eastAsia="Times New Roman" w:hAnsi="Times New Roman" w:cs="Times New Roman"/>
          <w:sz w:val="28"/>
          <w:szCs w:val="28"/>
          <w:lang w:eastAsia="ru-RU"/>
        </w:rPr>
        <w:t xml:space="preserve"> </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Внешняя среда организации – это  изменяющаяся конкурентная среда, где организация осуществляет реализацию своего продукта. Анализ внешней среды – это профессиональная функция отдела стратегического развития. При стратегическом анализе внешней среды должны быть задействованы все необходимые службы организации.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Внутренняя среда организации при стратегическом анализе рассматривается  как</w:t>
      </w:r>
      <w:r w:rsidR="0059195D">
        <w:rPr>
          <w:rFonts w:ascii="Times New Roman" w:eastAsia="Times New Roman" w:hAnsi="Times New Roman" w:cs="Times New Roman"/>
          <w:sz w:val="28"/>
          <w:szCs w:val="28"/>
          <w:lang w:eastAsia="ru-RU"/>
        </w:rPr>
        <w:t xml:space="preserve"> стратегический ресурс развития (рис. 1.2.2).</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noProof/>
          <w:sz w:val="28"/>
          <w:szCs w:val="28"/>
          <w:lang w:eastAsia="ru-RU"/>
        </w:rPr>
        <w:drawing>
          <wp:inline distT="0" distB="0" distL="0" distR="0" wp14:anchorId="6BACC635" wp14:editId="5E3CD1E5">
            <wp:extent cx="5497285" cy="2503715"/>
            <wp:effectExtent l="0" t="0" r="2730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B078FE">
        <w:rPr>
          <w:rFonts w:ascii="Times New Roman" w:eastAsia="Times New Roman" w:hAnsi="Times New Roman" w:cs="Times New Roman"/>
          <w:sz w:val="28"/>
          <w:szCs w:val="28"/>
          <w:lang w:eastAsia="ru-RU"/>
        </w:rPr>
        <w:t xml:space="preserve"> </w:t>
      </w:r>
    </w:p>
    <w:p w:rsid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Рис</w:t>
      </w:r>
      <w:r w:rsidR="005A568C">
        <w:rPr>
          <w:rFonts w:ascii="Times New Roman" w:eastAsia="Times New Roman" w:hAnsi="Times New Roman" w:cs="Times New Roman"/>
          <w:sz w:val="28"/>
          <w:szCs w:val="28"/>
          <w:lang w:eastAsia="ru-RU"/>
        </w:rPr>
        <w:t>. 1.</w:t>
      </w:r>
      <w:r w:rsidR="0059195D">
        <w:rPr>
          <w:rFonts w:ascii="Times New Roman" w:eastAsia="Times New Roman" w:hAnsi="Times New Roman" w:cs="Times New Roman"/>
          <w:sz w:val="28"/>
          <w:szCs w:val="28"/>
          <w:lang w:eastAsia="ru-RU"/>
        </w:rPr>
        <w:t xml:space="preserve">2.2. </w:t>
      </w:r>
      <w:r w:rsidRPr="00B078FE">
        <w:rPr>
          <w:rFonts w:ascii="Times New Roman" w:eastAsia="Times New Roman" w:hAnsi="Times New Roman" w:cs="Times New Roman"/>
          <w:sz w:val="28"/>
          <w:szCs w:val="28"/>
          <w:lang w:eastAsia="ru-RU"/>
        </w:rPr>
        <w:t>Формирование возможностей организации за счет сочетания факторов внутренней и внешней среды</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Автор считает разумным использовать сочетание методов и выстраивать алгоритм поиска проблемы следующим образом:</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1. Анализ ситуации – объективные показатели состояния организации – финансово-экономические, выявление недостатков.</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При этом необходимо включить следующие этапы анализа: </w:t>
      </w:r>
      <w:r w:rsidRPr="00B078FE">
        <w:rPr>
          <w:rFonts w:ascii="Times New Roman" w:eastAsia="Times New Roman" w:hAnsi="Times New Roman" w:cs="Times New Roman"/>
          <w:sz w:val="28"/>
          <w:szCs w:val="28"/>
          <w:lang w:eastAsia="ru-RU"/>
        </w:rPr>
        <w:t>анализ отдельных направлений деятельности (бизнесов)</w:t>
      </w:r>
      <w:r w:rsidRPr="00B078FE">
        <w:rPr>
          <w:rFonts w:ascii="Times New Roman" w:eastAsia="Times New Roman" w:hAnsi="Times New Roman" w:cs="Times New Roman"/>
          <w:sz w:val="28"/>
          <w:szCs w:val="28"/>
          <w:lang w:eastAsia="ru-RU"/>
        </w:rPr>
        <w:br/>
        <w:t>организации;</w:t>
      </w:r>
      <w:r w:rsidRPr="00B078FE">
        <w:rPr>
          <w:rFonts w:ascii="Times New Roman" w:eastAsia="Calibri" w:hAnsi="Times New Roman" w:cs="Times New Roman"/>
          <w:sz w:val="28"/>
          <w:szCs w:val="28"/>
          <w:lang w:eastAsia="ru-RU"/>
        </w:rPr>
        <w:t xml:space="preserve"> </w:t>
      </w:r>
      <w:r w:rsidRPr="00B078FE">
        <w:rPr>
          <w:rFonts w:ascii="Times New Roman" w:eastAsia="Times New Roman" w:hAnsi="Times New Roman" w:cs="Times New Roman"/>
          <w:sz w:val="28"/>
          <w:szCs w:val="28"/>
          <w:lang w:eastAsia="ru-RU"/>
        </w:rPr>
        <w:t>анализ функциональных подсистем организации;</w:t>
      </w:r>
      <w:r w:rsidRPr="00B078FE">
        <w:rPr>
          <w:rFonts w:ascii="Times New Roman" w:eastAsia="Calibri" w:hAnsi="Times New Roman" w:cs="Times New Roman"/>
          <w:sz w:val="28"/>
          <w:szCs w:val="28"/>
          <w:lang w:eastAsia="ru-RU"/>
        </w:rPr>
        <w:t xml:space="preserve"> </w:t>
      </w:r>
      <w:r w:rsidRPr="00B078FE">
        <w:rPr>
          <w:rFonts w:ascii="Times New Roman" w:eastAsia="Times New Roman" w:hAnsi="Times New Roman" w:cs="Times New Roman"/>
          <w:sz w:val="28"/>
          <w:szCs w:val="28"/>
          <w:lang w:eastAsia="ru-RU"/>
        </w:rPr>
        <w:t xml:space="preserve"> анализ </w:t>
      </w:r>
      <w:r w:rsidRPr="00B078FE">
        <w:rPr>
          <w:rFonts w:ascii="Times New Roman" w:eastAsia="Times New Roman" w:hAnsi="Times New Roman" w:cs="Times New Roman"/>
          <w:sz w:val="28"/>
          <w:szCs w:val="28"/>
          <w:lang w:eastAsia="ru-RU"/>
        </w:rPr>
        <w:lastRenderedPageBreak/>
        <w:t>основных структурных подразделений организации;</w:t>
      </w:r>
      <w:r w:rsidRPr="00B078FE">
        <w:rPr>
          <w:rFonts w:ascii="Times New Roman" w:eastAsia="Calibri" w:hAnsi="Times New Roman" w:cs="Times New Roman"/>
          <w:sz w:val="28"/>
          <w:szCs w:val="28"/>
          <w:lang w:eastAsia="ru-RU"/>
        </w:rPr>
        <w:t xml:space="preserve"> </w:t>
      </w:r>
      <w:r w:rsidRPr="00B078FE">
        <w:rPr>
          <w:rFonts w:ascii="Times New Roman" w:eastAsia="Times New Roman" w:hAnsi="Times New Roman" w:cs="Times New Roman"/>
          <w:sz w:val="28"/>
          <w:szCs w:val="28"/>
          <w:lang w:eastAsia="ru-RU"/>
        </w:rPr>
        <w:t>анализ всех бизнес-процессов организации.</w:t>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2. Анализ внешней и внутренней среды организации как определение ее возможностей и недостатков.</w:t>
      </w:r>
    </w:p>
    <w:p w:rsidR="00B078FE" w:rsidRPr="00B078FE" w:rsidRDefault="00B078FE" w:rsidP="00B078FE">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078FE">
        <w:rPr>
          <w:rFonts w:ascii="Times New Roman" w:eastAsia="Calibri" w:hAnsi="Times New Roman" w:cs="Times New Roman"/>
          <w:sz w:val="28"/>
          <w:szCs w:val="28"/>
          <w:lang w:eastAsia="ru-RU"/>
        </w:rPr>
        <w:tab/>
        <w:t xml:space="preserve">3. Исследование факторной зависимости посредством применения корреляционного анализа. Методика исследования данного вопроса связана с определением соотношения показателей, которые выбраны при первом и втором этапах. Приступая к подобному анализу, необходимо первичное рассмотрение ключевых показателей деятельности организации – например, выручки, себестоимости, прибыли, расходов и т.д. </w:t>
      </w:r>
      <w:r w:rsidRPr="00B078FE">
        <w:rPr>
          <w:rFonts w:ascii="Times New Roman" w:eastAsia="Times New Roman" w:hAnsi="Times New Roman" w:cs="Times New Roman"/>
          <w:sz w:val="28"/>
          <w:szCs w:val="28"/>
          <w:lang w:eastAsia="ru-RU"/>
        </w:rPr>
        <w:t xml:space="preserve">Далее предлагается определить показатели результативные и факторные и прибегнуть к корреляционному анализу для определения их зависимости и степени зависимости, возможному прогнозированию. Например, результативный показатель выручка и факторный показатель – себестоимость. Логично брать показатели за несколько периодов, например, за 3 года и более и рассматривать несколько пар показателей, обобщая полученные результаты в аналитической таблицы. Для удобства расчетов рекомендуется использование пакета «Анализ данных» </w:t>
      </w:r>
      <w:r w:rsidRPr="00B078FE">
        <w:rPr>
          <w:rFonts w:ascii="Times New Roman" w:eastAsia="Times New Roman" w:hAnsi="Times New Roman" w:cs="Times New Roman"/>
          <w:sz w:val="28"/>
          <w:szCs w:val="28"/>
          <w:lang w:val="en-US" w:eastAsia="ru-RU"/>
        </w:rPr>
        <w:t>Microsoft</w:t>
      </w:r>
      <w:r w:rsidRPr="00B078FE">
        <w:rPr>
          <w:rFonts w:ascii="Times New Roman" w:eastAsia="Times New Roman" w:hAnsi="Times New Roman" w:cs="Times New Roman"/>
          <w:sz w:val="28"/>
          <w:szCs w:val="28"/>
          <w:lang w:eastAsia="ru-RU"/>
        </w:rPr>
        <w:t xml:space="preserve"> </w:t>
      </w:r>
      <w:r w:rsidRPr="00B078FE">
        <w:rPr>
          <w:rFonts w:ascii="Times New Roman" w:eastAsia="Times New Roman" w:hAnsi="Times New Roman" w:cs="Times New Roman"/>
          <w:sz w:val="28"/>
          <w:szCs w:val="28"/>
          <w:lang w:val="en-US" w:eastAsia="ru-RU"/>
        </w:rPr>
        <w:t>Excel</w:t>
      </w:r>
      <w:r w:rsidRPr="00B078FE">
        <w:rPr>
          <w:rFonts w:ascii="Times New Roman" w:eastAsia="Times New Roman" w:hAnsi="Times New Roman" w:cs="Times New Roman"/>
          <w:sz w:val="28"/>
          <w:szCs w:val="28"/>
          <w:lang w:eastAsia="ru-RU"/>
        </w:rPr>
        <w:t>.</w:t>
      </w:r>
      <w:r w:rsidRPr="00B078FE">
        <w:rPr>
          <w:rFonts w:ascii="Times New Roman" w:eastAsia="Times New Roman" w:hAnsi="Times New Roman" w:cs="Times New Roman"/>
          <w:sz w:val="28"/>
          <w:szCs w:val="28"/>
          <w:vertAlign w:val="superscript"/>
          <w:lang w:eastAsia="ru-RU"/>
        </w:rPr>
        <w:footnoteReference w:id="10"/>
      </w:r>
    </w:p>
    <w:p w:rsidR="00B078FE" w:rsidRP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t>Таким образом, организация как система имеет внутренний потенциал, который подвергается воздействию негативных факторов внешней среды, она же создает и определенные возможности для развития организации. Именно это и являлось предметом анализа и будет использовано и в проектной части работы.</w:t>
      </w:r>
    </w:p>
    <w:p w:rsidR="00B078FE" w:rsidRDefault="00B078FE" w:rsidP="00B078FE">
      <w:pPr>
        <w:spacing w:after="0" w:line="360" w:lineRule="auto"/>
        <w:jc w:val="both"/>
        <w:rPr>
          <w:rFonts w:ascii="Times New Roman" w:eastAsia="Calibri" w:hAnsi="Times New Roman" w:cs="Times New Roman"/>
          <w:sz w:val="28"/>
          <w:szCs w:val="28"/>
          <w:lang w:eastAsia="ru-RU"/>
        </w:rPr>
      </w:pPr>
      <w:r w:rsidRPr="00B078F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Необходимо также</w:t>
      </w:r>
      <w:r w:rsidRPr="00B078FE">
        <w:rPr>
          <w:rFonts w:ascii="Times New Roman" w:eastAsia="Calibri" w:hAnsi="Times New Roman" w:cs="Times New Roman"/>
          <w:sz w:val="28"/>
          <w:szCs w:val="28"/>
          <w:lang w:eastAsia="ru-RU"/>
        </w:rPr>
        <w:t xml:space="preserve"> выявить проблему деятельности  и возможности внедрения инноваций и разработать рекомендации по выбору стратегии и развитию</w:t>
      </w:r>
      <w:r w:rsidRPr="00B078FE">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организации.</w:t>
      </w:r>
    </w:p>
    <w:p w:rsidR="003F4E11" w:rsidRPr="00B078FE" w:rsidRDefault="003F4E11" w:rsidP="00B078FE">
      <w:pPr>
        <w:spacing w:after="0" w:line="360" w:lineRule="auto"/>
        <w:jc w:val="both"/>
        <w:rPr>
          <w:rFonts w:ascii="Times New Roman" w:eastAsia="Calibri" w:hAnsi="Times New Roman" w:cs="Times New Roman"/>
          <w:sz w:val="28"/>
          <w:szCs w:val="28"/>
          <w:lang w:eastAsia="ru-RU"/>
        </w:rPr>
      </w:pPr>
    </w:p>
    <w:p w:rsidR="00B078FE" w:rsidRDefault="00B078FE" w:rsidP="00B078FE">
      <w:pPr>
        <w:spacing w:after="0" w:line="360" w:lineRule="auto"/>
        <w:jc w:val="center"/>
        <w:rPr>
          <w:rFonts w:ascii="Times New Roman" w:hAnsi="Times New Roman" w:cs="Times New Roman"/>
          <w:b/>
          <w:sz w:val="28"/>
          <w:szCs w:val="28"/>
        </w:rPr>
      </w:pPr>
      <w:bookmarkStart w:id="4" w:name="Пункт13"/>
      <w:bookmarkEnd w:id="4"/>
      <w:r w:rsidRPr="00B078FE">
        <w:rPr>
          <w:rFonts w:ascii="Times New Roman" w:hAnsi="Times New Roman" w:cs="Times New Roman"/>
          <w:b/>
          <w:sz w:val="28"/>
          <w:szCs w:val="28"/>
        </w:rPr>
        <w:lastRenderedPageBreak/>
        <w:t>1.3. Формирование стратегии предприятия</w:t>
      </w:r>
    </w:p>
    <w:p w:rsidR="003F4E11" w:rsidRPr="00B078FE" w:rsidRDefault="003F4E11" w:rsidP="00B078FE">
      <w:pPr>
        <w:spacing w:after="0" w:line="360" w:lineRule="auto"/>
        <w:jc w:val="center"/>
        <w:rPr>
          <w:rFonts w:ascii="Times New Roman" w:hAnsi="Times New Roman" w:cs="Times New Roman"/>
          <w:b/>
          <w:sz w:val="28"/>
          <w:szCs w:val="28"/>
        </w:rPr>
      </w:pP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Стратегия – это долгосрочное качественно определенное направление развития организации, приводящее ее к реализации целей и несущее в себе возможность получения преимуществ от изменений среды и порождаемых ими возможностей.</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С точки зрения уровня управления стратегии ранжируются следующим образом:</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1) Корпоративная стратегия – реализуется в диверсифицированных компаниях и предполагает: создание и управление высокопродуктивным хозяйственным портфелем структурных подразделений компании; достижение синергизма среди родственных структурных подразделений; установление инвестиционных приоритетов.</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2) Деловая стратегия предполагает: разработку мер, направленных на усиление конкурентоспособности и сохранение конкурентных преимуществ фирмы; формирование механизма реагирования на внешние изменения; объединение стратегических действий основных функциональных подразделений компании.</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3) Функциональная стратегия предполагает: действия по поддержке деловой стратегии; действия по достижению целей подразделения.</w:t>
      </w:r>
    </w:p>
    <w:p w:rsidR="00B078FE" w:rsidRP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4) Операционная стратегия предполагает действия по решению узкоспециальных проблем подразделения (функционального, территориального).</w:t>
      </w:r>
    </w:p>
    <w:p w:rsidR="00B078FE" w:rsidRDefault="00B078FE" w:rsidP="00B078FE">
      <w:pPr>
        <w:spacing w:after="0" w:line="360" w:lineRule="auto"/>
        <w:ind w:firstLine="708"/>
        <w:jc w:val="both"/>
        <w:rPr>
          <w:rFonts w:ascii="Times New Roman" w:hAnsi="Times New Roman" w:cs="Times New Roman"/>
          <w:sz w:val="28"/>
          <w:szCs w:val="28"/>
        </w:rPr>
      </w:pPr>
      <w:r w:rsidRPr="00B078FE">
        <w:rPr>
          <w:rFonts w:ascii="Times New Roman" w:hAnsi="Times New Roman" w:cs="Times New Roman"/>
          <w:sz w:val="28"/>
          <w:szCs w:val="28"/>
        </w:rPr>
        <w:t>С точки зрения изменения состояния продукта, рынка, отрасли, положения в отрасли, используемой технологии различаются стратегии роста, стратегии стабилизации и стратегии сокращения (отхода).</w:t>
      </w:r>
    </w:p>
    <w:p w:rsidR="00B078FE" w:rsidRPr="00B078FE" w:rsidRDefault="00B078FE" w:rsidP="00B078FE">
      <w:pPr>
        <w:spacing w:after="0" w:line="360" w:lineRule="auto"/>
        <w:ind w:firstLine="708"/>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 xml:space="preserve">Процесс </w:t>
      </w:r>
      <w:r>
        <w:rPr>
          <w:rFonts w:ascii="Times New Roman" w:eastAsia="Times New Roman" w:hAnsi="Times New Roman" w:cs="Times New Roman"/>
          <w:sz w:val="28"/>
          <w:szCs w:val="28"/>
          <w:lang w:eastAsia="ru-RU"/>
        </w:rPr>
        <w:t xml:space="preserve">формирования стратегии </w:t>
      </w:r>
      <w:r w:rsidRPr="00B078FE">
        <w:rPr>
          <w:rFonts w:ascii="Times New Roman" w:eastAsia="Times New Roman" w:hAnsi="Times New Roman" w:cs="Times New Roman"/>
          <w:sz w:val="28"/>
          <w:szCs w:val="28"/>
          <w:lang w:eastAsia="ru-RU"/>
        </w:rPr>
        <w:t>представляет собой следующее:</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1. Стратегический анализ положения компании и перспектив ее развития.</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2. Стратегический анализ информационной среды.</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lastRenderedPageBreak/>
        <w:tab/>
        <w:t>3. Стратегический анализ существующих в компании технологий, разработок, ресурсов, в том числе и человеческих.</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4. Определение стратегической цели.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5. Разработка показателей и индикаторов достижения цели.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6. Разработка мероприятий по достижению определенной поставленной цели.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t xml:space="preserve">7. Нормативное оформление разработанной </w:t>
      </w:r>
      <w:r>
        <w:rPr>
          <w:rFonts w:ascii="Times New Roman" w:eastAsia="Times New Roman" w:hAnsi="Times New Roman" w:cs="Times New Roman"/>
          <w:sz w:val="28"/>
          <w:szCs w:val="28"/>
          <w:lang w:eastAsia="ru-RU"/>
        </w:rPr>
        <w:t>стратегии.</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8</w:t>
      </w:r>
      <w:r w:rsidRPr="00B078FE">
        <w:rPr>
          <w:rFonts w:ascii="Times New Roman" w:eastAsia="Times New Roman" w:hAnsi="Times New Roman" w:cs="Times New Roman"/>
          <w:sz w:val="28"/>
          <w:szCs w:val="28"/>
          <w:lang w:eastAsia="ru-RU"/>
        </w:rPr>
        <w:t>. Внедрение.</w:t>
      </w:r>
    </w:p>
    <w:p w:rsidR="00B078FE" w:rsidRPr="00B078FE" w:rsidRDefault="00B078FE" w:rsidP="00B078FE">
      <w:pPr>
        <w:spacing w:after="0" w:line="360" w:lineRule="auto"/>
        <w:jc w:val="both"/>
        <w:rPr>
          <w:rFonts w:ascii="Times New Roman" w:eastAsia="Times New Roman" w:hAnsi="Times New Roman" w:cs="Times New Roman"/>
          <w:sz w:val="28"/>
          <w:szCs w:val="28"/>
          <w:lang w:eastAsia="ru-RU"/>
        </w:rPr>
      </w:pPr>
      <w:r w:rsidRPr="00B078F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9</w:t>
      </w:r>
      <w:r w:rsidRPr="00B078FE">
        <w:rPr>
          <w:rFonts w:ascii="Times New Roman" w:eastAsia="Times New Roman" w:hAnsi="Times New Roman" w:cs="Times New Roman"/>
          <w:sz w:val="28"/>
          <w:szCs w:val="28"/>
          <w:lang w:eastAsia="ru-RU"/>
        </w:rPr>
        <w:t>. Управление</w:t>
      </w:r>
      <w:r>
        <w:rPr>
          <w:rFonts w:ascii="Times New Roman" w:eastAsia="Times New Roman" w:hAnsi="Times New Roman" w:cs="Times New Roman"/>
          <w:sz w:val="28"/>
          <w:szCs w:val="28"/>
          <w:lang w:eastAsia="ru-RU"/>
        </w:rPr>
        <w:t>.</w:t>
      </w:r>
    </w:p>
    <w:p w:rsidR="00B078FE" w:rsidRDefault="00B078FE" w:rsidP="00E07923">
      <w:pPr>
        <w:spacing w:after="0" w:line="360" w:lineRule="auto"/>
        <w:jc w:val="both"/>
        <w:rPr>
          <w:rFonts w:ascii="Times New Roman" w:hAnsi="Times New Roman" w:cs="Times New Roman"/>
          <w:sz w:val="28"/>
          <w:szCs w:val="28"/>
        </w:rPr>
      </w:pPr>
      <w:r w:rsidRPr="00B078F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Таким образом, сформированная и реализуемая стратегия развития организации есть основа ее устойчивого развития.</w:t>
      </w:r>
    </w:p>
    <w:p w:rsidR="00B078FE" w:rsidRPr="00E07923"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B078FE" w:rsidRDefault="00B078FE" w:rsidP="00E07923">
      <w:pPr>
        <w:spacing w:after="0" w:line="360" w:lineRule="auto"/>
        <w:jc w:val="both"/>
        <w:rPr>
          <w:rFonts w:ascii="Times New Roman" w:hAnsi="Times New Roman" w:cs="Times New Roman"/>
          <w:sz w:val="28"/>
          <w:szCs w:val="28"/>
        </w:rPr>
      </w:pPr>
    </w:p>
    <w:p w:rsidR="00E07923" w:rsidRPr="00B078FE" w:rsidRDefault="00E07923" w:rsidP="0059195D">
      <w:pPr>
        <w:spacing w:after="0" w:line="360" w:lineRule="auto"/>
        <w:jc w:val="center"/>
        <w:rPr>
          <w:rFonts w:ascii="Times New Roman" w:hAnsi="Times New Roman" w:cs="Times New Roman"/>
          <w:b/>
          <w:sz w:val="28"/>
          <w:szCs w:val="28"/>
        </w:rPr>
      </w:pPr>
      <w:bookmarkStart w:id="5" w:name="Гл2"/>
      <w:bookmarkEnd w:id="5"/>
      <w:r w:rsidRPr="00B078FE">
        <w:rPr>
          <w:rFonts w:ascii="Times New Roman" w:hAnsi="Times New Roman" w:cs="Times New Roman"/>
          <w:b/>
          <w:sz w:val="28"/>
          <w:szCs w:val="28"/>
        </w:rPr>
        <w:lastRenderedPageBreak/>
        <w:t xml:space="preserve">2.ИССЛЕДОВАНИЕ ПОТЕНЦИАЛА  </w:t>
      </w:r>
      <w:r w:rsidR="009C663B">
        <w:rPr>
          <w:rFonts w:ascii="Times New Roman" w:hAnsi="Times New Roman" w:cs="Times New Roman"/>
          <w:b/>
          <w:sz w:val="28"/>
          <w:szCs w:val="28"/>
        </w:rPr>
        <w:t>ОБЩЕСТВА С ОГРАНИЧЕННОЙ ОТВЕТСТВЕННОСТЬЮ «НЕВСКИЙ ИНСТРУМЕНТАЛЬНЫЙ ЗАВОД»</w:t>
      </w:r>
    </w:p>
    <w:p w:rsidR="00E07923" w:rsidRDefault="00E07923" w:rsidP="00B078FE">
      <w:pPr>
        <w:spacing w:after="0" w:line="360" w:lineRule="auto"/>
        <w:jc w:val="center"/>
        <w:rPr>
          <w:rFonts w:ascii="Times New Roman" w:hAnsi="Times New Roman" w:cs="Times New Roman"/>
          <w:b/>
          <w:sz w:val="28"/>
          <w:szCs w:val="28"/>
        </w:rPr>
      </w:pPr>
      <w:r w:rsidRPr="00B078FE">
        <w:rPr>
          <w:rFonts w:ascii="Times New Roman" w:hAnsi="Times New Roman" w:cs="Times New Roman"/>
          <w:b/>
          <w:sz w:val="28"/>
          <w:szCs w:val="28"/>
        </w:rPr>
        <w:t>2.1. Характеристика отрасли рынка и перспектив её развития</w:t>
      </w:r>
    </w:p>
    <w:p w:rsidR="003F4E11" w:rsidRPr="00B078FE" w:rsidRDefault="003F4E11" w:rsidP="00B078FE">
      <w:pPr>
        <w:spacing w:after="0" w:line="360" w:lineRule="auto"/>
        <w:jc w:val="center"/>
        <w:rPr>
          <w:rFonts w:ascii="Times New Roman" w:hAnsi="Times New Roman" w:cs="Times New Roman"/>
          <w:b/>
          <w:sz w:val="28"/>
          <w:szCs w:val="28"/>
        </w:rPr>
      </w:pPr>
    </w:p>
    <w:p w:rsidR="0060564D" w:rsidRPr="0060564D" w:rsidRDefault="0060564D" w:rsidP="0060564D">
      <w:pPr>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Рассмотрим последовательно ту внешнюю среду и факторы ее развития, которые характерны для высокотехнологичных предприятий в Российской Федерации (именно к ним относится и «Невский инструментальный завод»), так как деятельность данного предприятия не ориентирована на регион, в котором оно расположено, оно имеет всероссийские масштабы деятельности.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настоящее время в Российской Федерации определяющим является курс на инновационное развитие, развитие высокотехнологичных производств, обеспечение конкуренции за счет высокотехнологичных товаров на мировом рынке.</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контексте устойчивого развития компаний данный процесс может быть выражен как последовательное поступательное прогрессивное развитие.</w:t>
      </w:r>
      <w:r w:rsidRPr="0060564D">
        <w:rPr>
          <w:rFonts w:ascii="Times New Roman" w:eastAsia="Times New Roman" w:hAnsi="Times New Roman" w:cs="Times New Roman"/>
          <w:sz w:val="28"/>
          <w:szCs w:val="28"/>
          <w:vertAlign w:val="superscript"/>
          <w:lang w:eastAsia="ru-RU"/>
        </w:rPr>
        <w:footnoteReference w:id="11"/>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В настоящее время данная сфера – сфера высокотехнологичных и инновационных предприятий, к которым относится объект исследования – «Невский инструментальный завод» является объектом активного государственного регулирования и создания режима наибольшего благоприятствования для развития.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Основу инновационного развития в Российской Федерации составляет Стратегия инновационного развития России на период до 2020 г., в которой установлены цели и задачи Стратегии, этапы ее реализации.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Ожидается,  в частности, следующее:</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1) доля предприятий промышленного производства, осуществляющих технологические инновации, вырастет до 40-50% (в 2009 г. - 9,4%);</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2) доля России на мировых рынках высокотехнологичных товаров и услуг (атомная энергетика, авиатехника, космическая техника и услуги, специальное судостроение и др.) в 5-7 и более секторах экономики увеличится до 5-10%.</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3) доля экспорта российских высокотехнологичных товаров в общем мировом объеме вырастет до 2% (в 2008 г. - 0,25%).</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4) валовая добавленная стоимость инновационного сектора в ВВП увеличится до 17-20% (в 2009 г. - 12,7%).</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5) доля инновационной продукции в общем объеме промышленной продукции вырастет до 25-35% (в 2010 г. - 4,9%).</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6) внутренние затраты на исследования и разработки достигнут 2,5-3% ВВП (в 2010 г. - 1,3%).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7) доля публикаций российских исследователей в общем их количестве в мировых научных журналах вырастет до 3% (в 2010 г. - 2,08%).</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Представим ниже в диаграмме как должны измениться</w:t>
      </w:r>
      <w:r w:rsidR="0059195D">
        <w:rPr>
          <w:rFonts w:ascii="Times New Roman" w:eastAsia="Calibri" w:hAnsi="Times New Roman" w:cs="Times New Roman"/>
          <w:sz w:val="28"/>
          <w:szCs w:val="28"/>
          <w:lang w:eastAsia="ru-RU"/>
        </w:rPr>
        <w:t xml:space="preserve"> данные ключевые показатели (рис. 2.1.1).</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Calibri" w:eastAsia="Calibri" w:hAnsi="Calibri" w:cs="Times New Roman"/>
          <w:noProof/>
          <w:sz w:val="24"/>
          <w:szCs w:val="24"/>
          <w:lang w:eastAsia="ru-RU"/>
        </w:rPr>
        <w:lastRenderedPageBreak/>
        <w:drawing>
          <wp:inline distT="0" distB="0" distL="0" distR="0" wp14:anchorId="11D330E7" wp14:editId="6E07C1EA">
            <wp:extent cx="5518298" cy="3753293"/>
            <wp:effectExtent l="0" t="0" r="25400" b="19050"/>
            <wp:docPr id="8"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xml:space="preserve">. 2.1.1. </w:t>
      </w:r>
      <w:r w:rsidRPr="0060564D">
        <w:rPr>
          <w:rFonts w:ascii="Times New Roman" w:eastAsia="Calibri" w:hAnsi="Times New Roman" w:cs="Times New Roman"/>
          <w:sz w:val="28"/>
          <w:szCs w:val="28"/>
          <w:lang w:eastAsia="ru-RU"/>
        </w:rPr>
        <w:t>Предполагаемые результаты реализации стратегии</w:t>
      </w:r>
    </w:p>
    <w:p w:rsidR="003F4E11" w:rsidRPr="0060564D" w:rsidRDefault="003F4E11"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Предполагается, что инновационное развитие превратится в основной источник экономического роста, а экономический рост расширит возможности для появления новых продуктов и технологий, позволит государству увеличить инвестиции в развитие человеческого капитала.</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Стратегия является документом, развивающим соответствующие положения Концепции наряду с бюджетной стратегией и такими стратегическими документами, носящими системный характер, как Энергетическая стратегия России на период до 2030 года и Транспортная стратегия Российской Федерации на период до 2030 года, призванные активно развивать инфраструктуру промышленных предприятий.</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С учетом Концепции и Стратегии разрабатываются такие государственные программы Российской Федерации, как "Развитие образования", "Развитие науки и технологий", "Экономическое развитие и инновационная экономика", "Информационное общество (2011 - 2020 годы)", а также иные государственные программы, направленные на развитие </w:t>
      </w:r>
      <w:r w:rsidRPr="0060564D">
        <w:rPr>
          <w:rFonts w:ascii="Times New Roman" w:eastAsia="Calibri" w:hAnsi="Times New Roman" w:cs="Times New Roman"/>
          <w:sz w:val="28"/>
          <w:szCs w:val="28"/>
          <w:lang w:eastAsia="ru-RU"/>
        </w:rPr>
        <w:lastRenderedPageBreak/>
        <w:t>высокотехнологичных секторов экономики (авиация, космос, атомный энергопромышленный комплекс). В рамках указанных государственных программ будут детализованы механизмы реализации Стратегии и определены конкретные меры, источники и объемы финансирования. При этом посредством государственных программ общая инновационная политика будет связана с решением задач инновационного развития в различных секторах экономики и социальной сферы, в том числе в здравоохранении, культуре и энергетике. Такие программы будут также определять основные направления и меры инновационного развития в соответствующей сфере.</w:t>
      </w:r>
    </w:p>
    <w:p w:rsidR="0060564D" w:rsidRPr="003F4E11"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Несомненно, что необходимо отразить и те количественные макроэкономические показатели Российской Федерации, которые определяют ее разв</w:t>
      </w:r>
      <w:r w:rsidR="0059195D">
        <w:rPr>
          <w:rFonts w:ascii="Times New Roman" w:eastAsia="Calibri" w:hAnsi="Times New Roman" w:cs="Times New Roman"/>
          <w:sz w:val="28"/>
          <w:szCs w:val="28"/>
          <w:lang w:eastAsia="ru-RU"/>
        </w:rPr>
        <w:t>итие (таб. 2.1.1).</w:t>
      </w:r>
    </w:p>
    <w:p w:rsid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r>
    </w:p>
    <w:p w:rsidR="0060564D" w:rsidRDefault="0060564D" w:rsidP="0060564D">
      <w:pPr>
        <w:spacing w:after="0" w:line="360" w:lineRule="auto"/>
        <w:jc w:val="right"/>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Таблица</w:t>
      </w:r>
      <w:r>
        <w:rPr>
          <w:rFonts w:ascii="Times New Roman" w:eastAsia="Times New Roman" w:hAnsi="Times New Roman" w:cs="Times New Roman"/>
          <w:sz w:val="28"/>
          <w:szCs w:val="28"/>
          <w:lang w:eastAsia="ru-RU"/>
        </w:rPr>
        <w:t xml:space="preserve"> 2.1.1.</w:t>
      </w:r>
    </w:p>
    <w:p w:rsidR="0060564D" w:rsidRPr="0060564D" w:rsidRDefault="0060564D" w:rsidP="0060564D">
      <w:pPr>
        <w:spacing w:after="0" w:line="360" w:lineRule="auto"/>
        <w:jc w:val="center"/>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Анализ основных показателей развития российской экономики 2010 - 2014гг.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1440"/>
        <w:gridCol w:w="1260"/>
        <w:gridCol w:w="1080"/>
        <w:gridCol w:w="1080"/>
        <w:gridCol w:w="1800"/>
      </w:tblGrid>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      Показатели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2013, прогноз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2014, прогноз</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2012 по сравнению с 2011</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ВВП,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4,1</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4,6</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- 0,4</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Промышленное производство,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- 1,4</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Производство продукции     сельского хозяйства,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11,9</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2,4</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- 12,3</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Инвестиции в основной      капитал,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+ 1,8</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Реальные располагаемые денежные доходы населения,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+ 3,5</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Реальная заработная плата,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5,2</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+ 1,5</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Оборот розничной </w:t>
            </w:r>
            <w:r w:rsidRPr="0060564D">
              <w:rPr>
                <w:rFonts w:ascii="Times New Roman" w:eastAsia="Calibri" w:hAnsi="Times New Roman" w:cs="Times New Roman"/>
                <w:sz w:val="24"/>
                <w:szCs w:val="24"/>
                <w:lang w:eastAsia="ru-RU"/>
              </w:rPr>
              <w:lastRenderedPageBreak/>
              <w:t>торговли, %</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lastRenderedPageBreak/>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5,5</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+ 0,2</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lastRenderedPageBreak/>
              <w:t>Экспорт товаров, млрд.</w:t>
            </w:r>
          </w:p>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долл. США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400,4</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527,5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533,1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565,3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+ 5,6</w:t>
            </w:r>
          </w:p>
        </w:tc>
      </w:tr>
      <w:tr w:rsidR="0060564D" w:rsidRPr="0060564D" w:rsidTr="0060564D">
        <w:tc>
          <w:tcPr>
            <w:tcW w:w="1908"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Импорт товаров, млрд. долл.</w:t>
            </w:r>
          </w:p>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США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248,7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340</w:t>
            </w:r>
          </w:p>
        </w:tc>
        <w:tc>
          <w:tcPr>
            <w:tcW w:w="126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397,4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486,1</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center"/>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+ 57,4</w:t>
            </w:r>
          </w:p>
        </w:tc>
      </w:tr>
    </w:tbl>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r w:rsidRPr="0060564D">
        <w:rPr>
          <w:rFonts w:ascii="Times New Roman" w:eastAsia="Times New Roman" w:hAnsi="Times New Roman" w:cs="Times New Roman"/>
          <w:sz w:val="24"/>
          <w:szCs w:val="24"/>
          <w:lang w:eastAsia="ru-RU"/>
        </w:rPr>
        <w:t>Составлено по: Прогноз социально-экономического развития Российской Федерации на 2012 год и плановый период 2013-2014 годов (разработан Минэкономразвития РФ).</w:t>
      </w:r>
      <w:r w:rsidRPr="0060564D">
        <w:rPr>
          <w:rFonts w:ascii="Times New Roman" w:eastAsia="Times New Roman" w:hAnsi="Times New Roman" w:cs="Times New Roman"/>
          <w:sz w:val="28"/>
          <w:szCs w:val="28"/>
          <w:lang w:eastAsia="ru-RU"/>
        </w:rPr>
        <w:tab/>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Предст</w:t>
      </w:r>
      <w:r w:rsidR="0059195D">
        <w:rPr>
          <w:rFonts w:ascii="Times New Roman" w:eastAsia="Times New Roman" w:hAnsi="Times New Roman" w:cs="Times New Roman"/>
          <w:sz w:val="28"/>
          <w:szCs w:val="28"/>
          <w:lang w:eastAsia="ru-RU"/>
        </w:rPr>
        <w:t>авим полученные данные наглядно (рис. 2.1.2 и 2.1.3).</w:t>
      </w:r>
    </w:p>
    <w:p w:rsidR="0060564D" w:rsidRPr="0060564D" w:rsidRDefault="0060564D" w:rsidP="0060564D">
      <w:pPr>
        <w:spacing w:after="0" w:line="360" w:lineRule="auto"/>
        <w:jc w:val="center"/>
        <w:rPr>
          <w:rFonts w:ascii="Times New Roman" w:eastAsia="Times New Roman" w:hAnsi="Times New Roman" w:cs="Times New Roman"/>
          <w:sz w:val="28"/>
          <w:szCs w:val="28"/>
          <w:lang w:eastAsia="ru-RU"/>
        </w:rPr>
      </w:pPr>
      <w:r w:rsidRPr="0060564D">
        <w:rPr>
          <w:rFonts w:ascii="Calibri" w:eastAsia="Calibri" w:hAnsi="Calibri" w:cs="Times New Roman"/>
          <w:noProof/>
          <w:sz w:val="24"/>
          <w:szCs w:val="24"/>
          <w:lang w:eastAsia="ru-RU"/>
        </w:rPr>
        <w:drawing>
          <wp:inline distT="0" distB="0" distL="0" distR="0" wp14:anchorId="05030C5D" wp14:editId="60FE00FC">
            <wp:extent cx="5629275" cy="1905000"/>
            <wp:effectExtent l="0" t="0" r="0"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2.1.2. </w:t>
      </w:r>
      <w:r w:rsidRPr="0060564D">
        <w:rPr>
          <w:rFonts w:ascii="Times New Roman" w:eastAsia="Times New Roman" w:hAnsi="Times New Roman" w:cs="Times New Roman"/>
          <w:sz w:val="28"/>
          <w:szCs w:val="28"/>
          <w:lang w:eastAsia="ru-RU"/>
        </w:rPr>
        <w:t>Темпы роста внешнеторгового оборота РФ</w:t>
      </w:r>
    </w:p>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r w:rsidRPr="0060564D">
        <w:rPr>
          <w:rFonts w:ascii="Times New Roman" w:eastAsia="Times New Roman" w:hAnsi="Times New Roman" w:cs="Times New Roman"/>
          <w:sz w:val="24"/>
          <w:szCs w:val="24"/>
          <w:lang w:eastAsia="ru-RU"/>
        </w:rPr>
        <w:t>Составлено по: Прогноз социально-экономического развития Российской Федерации на 2012 год и плановый период 2013-2014 годов (разработан Минэкономразвития РФ).</w:t>
      </w:r>
    </w:p>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Calibri" w:eastAsia="Calibri" w:hAnsi="Calibri" w:cs="Times New Roman"/>
          <w:noProof/>
          <w:sz w:val="24"/>
          <w:szCs w:val="24"/>
          <w:lang w:eastAsia="ru-RU"/>
        </w:rPr>
        <w:drawing>
          <wp:inline distT="0" distB="0" distL="0" distR="0" wp14:anchorId="0B789C0A" wp14:editId="2D06F2F7">
            <wp:extent cx="5943600" cy="2305050"/>
            <wp:effectExtent l="0" t="0" r="0" b="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2.1.3. </w:t>
      </w:r>
      <w:r w:rsidRPr="0060564D">
        <w:rPr>
          <w:rFonts w:ascii="Times New Roman" w:eastAsia="Times New Roman" w:hAnsi="Times New Roman" w:cs="Times New Roman"/>
          <w:sz w:val="28"/>
          <w:szCs w:val="28"/>
          <w:lang w:eastAsia="ru-RU"/>
        </w:rPr>
        <w:t>Темпы роста основных показателей развития российской экономики в 2010 - 2014 гг.</w:t>
      </w:r>
    </w:p>
    <w:p w:rsidR="0060564D" w:rsidRPr="0060564D" w:rsidRDefault="0060564D" w:rsidP="0060564D">
      <w:pPr>
        <w:spacing w:after="0" w:line="240" w:lineRule="auto"/>
        <w:jc w:val="both"/>
        <w:rPr>
          <w:rFonts w:ascii="Times New Roman" w:eastAsia="Times New Roman" w:hAnsi="Times New Roman" w:cs="Times New Roman"/>
          <w:sz w:val="24"/>
          <w:szCs w:val="24"/>
          <w:lang w:eastAsia="ru-RU"/>
        </w:rPr>
      </w:pPr>
      <w:r w:rsidRPr="0060564D">
        <w:rPr>
          <w:rFonts w:ascii="Times New Roman" w:eastAsia="Times New Roman" w:hAnsi="Times New Roman" w:cs="Times New Roman"/>
          <w:sz w:val="24"/>
          <w:szCs w:val="24"/>
          <w:lang w:eastAsia="ru-RU"/>
        </w:rPr>
        <w:t>Составлено по: Прогноз социально-экономического развития Российской Федерации на 2012 год и плановый период 2013-2014 годов (разработан Минэкономразвития РФ).</w:t>
      </w:r>
    </w:p>
    <w:p w:rsidR="0060564D" w:rsidRPr="0060564D" w:rsidRDefault="0060564D" w:rsidP="0059195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Говоря о ВВП, как основном стоимостном показателе экономического роста, в результате посткризисного восстановительного экономического </w:t>
      </w:r>
      <w:r w:rsidRPr="0060564D">
        <w:rPr>
          <w:rFonts w:ascii="Times New Roman" w:eastAsia="Times New Roman" w:hAnsi="Times New Roman" w:cs="Times New Roman"/>
          <w:sz w:val="28"/>
          <w:szCs w:val="28"/>
          <w:lang w:eastAsia="ru-RU"/>
        </w:rPr>
        <w:lastRenderedPageBreak/>
        <w:t>роста в 2011 году большинство ключевых показателей достигли или уже превышают свои максимальные уровни 2008 года. Прежде всего, объем ВВП в 2011 году будет приблизительно соответствовать уровню 2008 года. Если сравнивать с максимальным предкризисным уровнем II квартала 2008 г., то ВВП достигнет этого уровня в первой половине 2012 года. При этом совокупный спрос стал значительно более потребительски ориентирован. Оборот розничной торговли на 6% превышает уровень 2008 года, а инвестиции пока еще на 5% ниже, чем были до кризиса. Докризисный объем производства достигается при значительно более высоких показателях внешней торговли. Экспорт товаров за счет роста цен на нефть в 2011 году будет на 12% выше, чем был в 2008 году. Ожидается, что импорт будет на 17% выше, чем в предкризисный период на фоне того, что рубль в реальном выражении сейчас также на 10% крепче, чем в среднем за 2008 год. В 2011 году за счет сохранения высоких показателей добывающих отраслей полностью восстановилось промышленное производство. Обрабатывающие производства достигнут предкризисного максимума II квартала 2008 г. в начале следующего года.</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К 2014 году ВВП (по прогнозу) будет превышать свой предкризисный уровень на 13 процентов. Инвестиции достигнут уровня 2008 года в 2012 году (а максимального уровня II квартала 2008 г. не раньше 2013 года). При этом в 2014 году инвестиции будут уже на 17% выше, чем в 2008 году. В еще большей степени вырастет потребление товаров - на 24% превысит докризисный уровень.</w:t>
      </w:r>
      <w:r w:rsidRPr="0060564D">
        <w:rPr>
          <w:rFonts w:ascii="Times New Roman" w:eastAsia="Times New Roman" w:hAnsi="Times New Roman" w:cs="Times New Roman"/>
          <w:sz w:val="28"/>
          <w:szCs w:val="28"/>
          <w:vertAlign w:val="superscript"/>
          <w:lang w:eastAsia="ru-RU"/>
        </w:rPr>
        <w:footnoteReference w:id="12"/>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Таким образом, подводя итог проведенному анализу, необходимо отметить, что управление внешней средой и конкурентоспособностью предприятия напрямую зависит от специализации предприятия, макроэкономических условие, а также внешней и внутренней среды предприятия. Исходя из этого, основой управления конкурентоспособностью </w:t>
      </w:r>
      <w:r w:rsidRPr="0060564D">
        <w:rPr>
          <w:rFonts w:ascii="Times New Roman" w:eastAsia="Calibri" w:hAnsi="Times New Roman" w:cs="Times New Roman"/>
          <w:sz w:val="28"/>
          <w:szCs w:val="28"/>
          <w:lang w:eastAsia="ru-RU"/>
        </w:rPr>
        <w:lastRenderedPageBreak/>
        <w:t>является комплексный анализ положения и результатов деятельности предприятия, оценка слабых и сильных сторон, рисков и противодействие им, а также весь комплекс современных маркетинговых инструментов для упрочения своего положения в отрасли.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Выше был проведен макроанализ внешней среды. Необходимо также исследовать мезосреду организации, которая является также внешней.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Основными поставщиками предприятия являются: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1) ООО "Москит-2" - г. Ростов на Дону, пер. Университетский, д.113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2) ООО Фирма "Белый Медведь" - г. Нижний Новгород, ул. Замкнутая, д.15</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3) ООО "Уралхозснаб"  - г. Екатеринбург, ул Лукиных, д.1 Б, кор. 213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4) Республика Беларусь ООО «ОМА» - г. Минск пер. Промышленный, д.12А </w:t>
      </w:r>
    </w:p>
    <w:p w:rsidR="0060564D" w:rsidRPr="0060564D" w:rsidRDefault="0060564D" w:rsidP="0059195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r w:rsidR="0059195D">
        <w:rPr>
          <w:rFonts w:ascii="Times New Roman" w:eastAsia="Calibri" w:hAnsi="Times New Roman" w:cs="Times New Roman"/>
          <w:sz w:val="28"/>
          <w:szCs w:val="28"/>
          <w:lang w:eastAsia="ru-RU"/>
        </w:rPr>
        <w:t>Ниже (таб. 2.1.2) представлена деловая среда организации.</w:t>
      </w:r>
    </w:p>
    <w:p w:rsidR="0060564D"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Таблица </w:t>
      </w:r>
      <w:r>
        <w:rPr>
          <w:rFonts w:ascii="Times New Roman" w:eastAsia="Calibri" w:hAnsi="Times New Roman" w:cs="Times New Roman"/>
          <w:sz w:val="28"/>
          <w:szCs w:val="28"/>
          <w:lang w:eastAsia="ru-RU"/>
        </w:rPr>
        <w:t xml:space="preserve"> 2.1.2.</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Анализ деловой среды </w:t>
      </w:r>
      <w:r w:rsidRPr="0060564D">
        <w:rPr>
          <w:rFonts w:ascii="Times New Roman" w:eastAsia="Calibri" w:hAnsi="Times New Roman" w:cs="Times New Roman"/>
          <w:bCs/>
          <w:sz w:val="28"/>
          <w:szCs w:val="28"/>
          <w:lang w:eastAsia="ru-RU"/>
        </w:rPr>
        <w:t>ООО</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160"/>
        <w:gridCol w:w="1440"/>
        <w:gridCol w:w="1620"/>
        <w:gridCol w:w="1440"/>
        <w:gridCol w:w="1440"/>
        <w:gridCol w:w="1620"/>
      </w:tblGrid>
      <w:tr w:rsidR="0060564D" w:rsidRPr="0060564D" w:rsidTr="0060564D">
        <w:trPr>
          <w:trHeight w:val="20"/>
        </w:trPr>
        <w:tc>
          <w:tcPr>
            <w:tcW w:w="216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Элементы деловой среды</w:t>
            </w:r>
          </w:p>
        </w:tc>
        <w:tc>
          <w:tcPr>
            <w:tcW w:w="144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чем про- является влияние?</w:t>
            </w:r>
          </w:p>
        </w:tc>
        <w:tc>
          <w:tcPr>
            <w:tcW w:w="162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Насколько сильно влияние (сильное; умеренное; незначительное; не оказывает влияния)?</w:t>
            </w:r>
          </w:p>
        </w:tc>
        <w:tc>
          <w:tcPr>
            <w:tcW w:w="144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чем про- является влияние вашей организации?</w:t>
            </w:r>
          </w:p>
        </w:tc>
        <w:tc>
          <w:tcPr>
            <w:tcW w:w="144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Насколько оно сильно?</w:t>
            </w:r>
          </w:p>
        </w:tc>
        <w:tc>
          <w:tcPr>
            <w:tcW w:w="1620" w:type="dxa"/>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чью пользу складывается баланс сил?</w:t>
            </w:r>
          </w:p>
        </w:tc>
      </w:tr>
      <w:tr w:rsidR="0060564D" w:rsidRPr="0060564D" w:rsidTr="0060564D">
        <w:trPr>
          <w:cantSplit/>
          <w:trHeight w:val="2299"/>
        </w:trPr>
        <w:tc>
          <w:tcPr>
            <w:tcW w:w="216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Потребители</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Влияют на объем реализации</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Сильное</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Формирует предложение на продукцию, предлагает различную продукцию </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потребителей</w:t>
            </w:r>
          </w:p>
        </w:tc>
      </w:tr>
      <w:tr w:rsidR="0060564D" w:rsidRPr="0060564D" w:rsidTr="0060564D">
        <w:trPr>
          <w:cantSplit/>
          <w:trHeight w:val="2299"/>
        </w:trPr>
        <w:tc>
          <w:tcPr>
            <w:tcW w:w="216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lastRenderedPageBreak/>
              <w:t>Поставщики</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От них зависит качество произведен-</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ной продукции,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стоимость закупаемых материалов и комплектующих</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От организации зависит выбор поставщика</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количество покупаемого у них сырья</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предприятия</w:t>
            </w:r>
          </w:p>
        </w:tc>
      </w:tr>
      <w:tr w:rsidR="0060564D" w:rsidRPr="0060564D" w:rsidTr="0060564D">
        <w:trPr>
          <w:cantSplit/>
          <w:trHeight w:val="2299"/>
        </w:trPr>
        <w:tc>
          <w:tcPr>
            <w:tcW w:w="216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Конкуренты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Влияют на ценообразо-вание в отрасли </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Определяет цену на рынке продаж </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Сильное</w:t>
            </w:r>
          </w:p>
        </w:tc>
        <w:tc>
          <w:tcPr>
            <w:tcW w:w="162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конкурентов</w:t>
            </w:r>
          </w:p>
        </w:tc>
      </w:tr>
      <w:tr w:rsidR="0060564D" w:rsidRPr="0060564D" w:rsidTr="0060564D">
        <w:trPr>
          <w:cantSplit/>
          <w:trHeight w:val="2299"/>
        </w:trPr>
        <w:tc>
          <w:tcPr>
            <w:tcW w:w="216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Государственные и муниципальные организации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налоговые органы</w:t>
            </w:r>
          </w:p>
        </w:tc>
        <w:tc>
          <w:tcPr>
            <w:tcW w:w="1440" w:type="dxa"/>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Определяют налоги и контролируют работу предприятия и  соблюдение стандартов</w:t>
            </w:r>
          </w:p>
        </w:tc>
        <w:tc>
          <w:tcPr>
            <w:tcW w:w="162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Умеренное</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44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Уплата налогов</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44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Незначи-тельное</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620" w:type="dxa"/>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пользу государствен-ных</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организаций</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качестве основных факторов, влияющих как на состоянии отрасли в целом, так и на деятельность общества, можно указать:</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ухудшение ситуации на внутреннем сырьевом рынке;</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ухудшение спроса на продукцию;</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государственное регулирование промышленности и т.д.</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качестве мер, способствующих снижению рисков в случае появления данных негативных факторов, органы управления ООО предполагают использовать следующие возможности: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заключение долгосрочных контрактов на поставку качественного сырья и материалов;</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повышение качества выпускаемой продукции;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поиск новых рынков сбыта.</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Анализ внешней среды пр</w:t>
      </w:r>
      <w:r w:rsidR="0059195D">
        <w:rPr>
          <w:rFonts w:ascii="Times New Roman" w:eastAsia="Calibri" w:hAnsi="Times New Roman" w:cs="Times New Roman"/>
          <w:sz w:val="28"/>
          <w:szCs w:val="28"/>
          <w:lang w:eastAsia="ru-RU"/>
        </w:rPr>
        <w:t>едставлен в таблице 2.1.3.</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Таблица </w:t>
      </w:r>
      <w:r>
        <w:rPr>
          <w:rFonts w:ascii="Times New Roman" w:eastAsia="Calibri" w:hAnsi="Times New Roman" w:cs="Times New Roman"/>
          <w:sz w:val="28"/>
          <w:szCs w:val="28"/>
          <w:lang w:eastAsia="ru-RU"/>
        </w:rPr>
        <w:t xml:space="preserve"> 2.1.3.</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Результаты анализа внешних стратегических факторов ООО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359"/>
        <w:gridCol w:w="1319"/>
        <w:gridCol w:w="2297"/>
      </w:tblGrid>
      <w:tr w:rsidR="0060564D" w:rsidRPr="0060564D" w:rsidTr="0060564D">
        <w:trPr>
          <w:trHeight w:val="20"/>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Внешние стратегические факторы</w:t>
            </w:r>
          </w:p>
        </w:tc>
        <w:tc>
          <w:tcPr>
            <w:tcW w:w="71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Вес</w:t>
            </w:r>
          </w:p>
        </w:tc>
        <w:tc>
          <w:tcPr>
            <w:tcW w:w="689"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Оценка</w:t>
            </w:r>
          </w:p>
        </w:tc>
        <w:tc>
          <w:tcPr>
            <w:tcW w:w="120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Взвешенная оценка</w:t>
            </w:r>
          </w:p>
        </w:tc>
      </w:tr>
      <w:tr w:rsidR="0060564D" w:rsidRPr="0060564D" w:rsidTr="0060564D">
        <w:trPr>
          <w:trHeight w:val="20"/>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Возможности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Наличие инновационных способностей и возможности их реализации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Рост репутации у покупателей</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Использование новых технологий</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Повышение научно-технического потенциала предприятия</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Рост активности производственной дея-тельности, связанной с инновациями</w:t>
            </w:r>
          </w:p>
        </w:tc>
        <w:tc>
          <w:tcPr>
            <w:tcW w:w="71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tc>
        <w:tc>
          <w:tcPr>
            <w:tcW w:w="689"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c>
          <w:tcPr>
            <w:tcW w:w="120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0,3</w:t>
            </w:r>
          </w:p>
        </w:tc>
      </w:tr>
      <w:tr w:rsidR="0060564D" w:rsidRPr="0060564D" w:rsidTr="0060564D">
        <w:trPr>
          <w:trHeight w:val="2516"/>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Угрозы</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Ухудшение конкурентной позиции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Устаревание оборудования;</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Сложности с внутренними производственными проблемами </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Неспособность финансировать необходимые изменения в стратегии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Новые технологии</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Снижение активности потребителей</w:t>
            </w:r>
          </w:p>
        </w:tc>
        <w:tc>
          <w:tcPr>
            <w:tcW w:w="71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w:t>
            </w:r>
          </w:p>
        </w:tc>
        <w:tc>
          <w:tcPr>
            <w:tcW w:w="689"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c>
          <w:tcPr>
            <w:tcW w:w="1200"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0,4</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0,15</w:t>
            </w:r>
          </w:p>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w:t>
            </w:r>
          </w:p>
        </w:tc>
      </w:tr>
      <w:tr w:rsidR="0060564D" w:rsidRPr="0060564D" w:rsidTr="0060564D">
        <w:trPr>
          <w:trHeight w:val="20"/>
        </w:trPr>
        <w:tc>
          <w:tcPr>
            <w:tcW w:w="2401"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Суммарная оценка</w:t>
            </w:r>
          </w:p>
        </w:tc>
        <w:tc>
          <w:tcPr>
            <w:tcW w:w="71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w:t>
            </w:r>
          </w:p>
        </w:tc>
        <w:tc>
          <w:tcPr>
            <w:tcW w:w="689" w:type="pct"/>
            <w:tcBorders>
              <w:top w:val="single" w:sz="4" w:space="0" w:color="auto"/>
              <w:left w:val="single" w:sz="4" w:space="0" w:color="auto"/>
              <w:bottom w:val="single" w:sz="4" w:space="0" w:color="auto"/>
              <w:right w:val="single" w:sz="4" w:space="0" w:color="auto"/>
            </w:tcBorders>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p>
        </w:tc>
        <w:tc>
          <w:tcPr>
            <w:tcW w:w="1200"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3,2</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Оценка производилась по пятибалльной шкале, взвешенная оценка – произведение веса на оценку. Вес каждого фактора оценивался так, чтобы в сумме возможностей и угроз получалась единица.</w:t>
      </w:r>
    </w:p>
    <w:p w:rsid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данном случае оценка 3,2 показывает, что реакция предприятия на стратегические факторы внешней среды находится на среднем уровне.</w:t>
      </w:r>
    </w:p>
    <w:p w:rsidR="003F4E11" w:rsidRDefault="003F4E11" w:rsidP="0060564D">
      <w:pPr>
        <w:spacing w:after="0" w:line="360" w:lineRule="auto"/>
        <w:jc w:val="both"/>
        <w:rPr>
          <w:rFonts w:ascii="Times New Roman" w:eastAsia="Calibri" w:hAnsi="Times New Roman" w:cs="Times New Roman"/>
          <w:sz w:val="28"/>
          <w:szCs w:val="28"/>
          <w:lang w:eastAsia="ru-RU"/>
        </w:rPr>
      </w:pPr>
    </w:p>
    <w:p w:rsidR="0060564D" w:rsidRDefault="0060564D" w:rsidP="0060564D">
      <w:pPr>
        <w:spacing w:after="0" w:line="360" w:lineRule="auto"/>
        <w:jc w:val="center"/>
        <w:rPr>
          <w:rFonts w:ascii="Times New Roman" w:hAnsi="Times New Roman" w:cs="Times New Roman"/>
          <w:b/>
          <w:sz w:val="28"/>
          <w:szCs w:val="28"/>
        </w:rPr>
      </w:pPr>
      <w:bookmarkStart w:id="6" w:name="пУНКТ22"/>
      <w:bookmarkEnd w:id="6"/>
      <w:r w:rsidRPr="0060564D">
        <w:rPr>
          <w:rFonts w:ascii="Times New Roman" w:hAnsi="Times New Roman" w:cs="Times New Roman"/>
          <w:b/>
          <w:sz w:val="28"/>
          <w:szCs w:val="28"/>
        </w:rPr>
        <w:t>2.2. Место организации среди конкурентов</w:t>
      </w:r>
    </w:p>
    <w:p w:rsidR="003F4E11" w:rsidRPr="0060564D" w:rsidRDefault="003F4E11" w:rsidP="0060564D">
      <w:pPr>
        <w:spacing w:after="0" w:line="360" w:lineRule="auto"/>
        <w:jc w:val="center"/>
        <w:rPr>
          <w:rFonts w:ascii="Times New Roman" w:hAnsi="Times New Roman" w:cs="Times New Roman"/>
          <w:b/>
          <w:sz w:val="28"/>
          <w:szCs w:val="28"/>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Рассмотрим оценку конкурентной сил</w:t>
      </w:r>
      <w:proofErr w:type="gramStart"/>
      <w:r w:rsidRPr="0060564D">
        <w:rPr>
          <w:rFonts w:ascii="Times New Roman" w:eastAsia="Calibri" w:hAnsi="Times New Roman" w:cs="Times New Roman"/>
          <w:sz w:val="28"/>
          <w:szCs w:val="28"/>
          <w:lang w:eastAsia="ru-RU"/>
        </w:rPr>
        <w:t>ы ООО и</w:t>
      </w:r>
      <w:proofErr w:type="gramEnd"/>
      <w:r w:rsidRPr="0060564D">
        <w:rPr>
          <w:rFonts w:ascii="Times New Roman" w:eastAsia="Calibri" w:hAnsi="Times New Roman" w:cs="Times New Roman"/>
          <w:sz w:val="28"/>
          <w:szCs w:val="28"/>
          <w:lang w:eastAsia="ru-RU"/>
        </w:rPr>
        <w:t xml:space="preserve"> его двух конкурентов.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Данные приведены в таблице </w:t>
      </w:r>
      <w:r w:rsidR="00B40091">
        <w:rPr>
          <w:rFonts w:ascii="Times New Roman" w:eastAsia="Calibri" w:hAnsi="Times New Roman" w:cs="Times New Roman"/>
          <w:sz w:val="28"/>
          <w:szCs w:val="28"/>
          <w:lang w:eastAsia="ru-RU"/>
        </w:rPr>
        <w:t>2.2.1.</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3F4E11"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p>
    <w:p w:rsidR="003F4E11" w:rsidRDefault="003F4E11" w:rsidP="0060564D">
      <w:pPr>
        <w:spacing w:after="0" w:line="360" w:lineRule="auto"/>
        <w:jc w:val="right"/>
        <w:rPr>
          <w:rFonts w:ascii="Times New Roman" w:eastAsia="Calibri" w:hAnsi="Times New Roman" w:cs="Times New Roman"/>
          <w:sz w:val="28"/>
          <w:szCs w:val="28"/>
          <w:lang w:eastAsia="ru-RU"/>
        </w:rPr>
      </w:pPr>
    </w:p>
    <w:p w:rsidR="0060564D" w:rsidRDefault="0060564D" w:rsidP="0060564D">
      <w:pPr>
        <w:spacing w:after="0"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2.2.1.</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Оценка конкурентной позиции по шкале оценок: 1 – очень плохо; 10 – очень хорошо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1714"/>
        <w:gridCol w:w="1612"/>
        <w:gridCol w:w="1626"/>
      </w:tblGrid>
      <w:tr w:rsidR="0060564D" w:rsidRPr="0060564D" w:rsidTr="0060564D">
        <w:trPr>
          <w:trHeight w:val="300"/>
        </w:trPr>
        <w:tc>
          <w:tcPr>
            <w:tcW w:w="4788" w:type="dxa"/>
            <w:vMerge w:val="restar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Ключевые факторы успеха (КФУ)</w:t>
            </w:r>
          </w:p>
        </w:tc>
        <w:tc>
          <w:tcPr>
            <w:tcW w:w="1781" w:type="dxa"/>
            <w:vMerge w:val="restar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ООО</w:t>
            </w:r>
          </w:p>
        </w:tc>
        <w:tc>
          <w:tcPr>
            <w:tcW w:w="3285" w:type="dxa"/>
            <w:gridSpan w:val="2"/>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Конкуренты</w:t>
            </w:r>
          </w:p>
        </w:tc>
      </w:tr>
      <w:tr w:rsidR="0060564D" w:rsidRPr="0060564D" w:rsidTr="0060564D">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Первый конкурент</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Второй конкурент</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 Качество продукции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 Репутация</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 Производственные мощности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 Грамотное использование технологии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 Сбытовая сеть</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 Маркетинг (реклама)</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 Финансовое положение</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 Издержки в сравнении с конкурентами</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 Обслуживание клиентов</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w:t>
            </w:r>
          </w:p>
        </w:tc>
      </w:tr>
      <w:tr w:rsidR="0060564D" w:rsidRPr="0060564D" w:rsidTr="0060564D">
        <w:tc>
          <w:tcPr>
            <w:tcW w:w="4788"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Общая оценка</w:t>
            </w:r>
          </w:p>
        </w:tc>
        <w:tc>
          <w:tcPr>
            <w:tcW w:w="1781"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55</w:t>
            </w:r>
          </w:p>
        </w:tc>
        <w:tc>
          <w:tcPr>
            <w:tcW w:w="1635"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64</w:t>
            </w:r>
          </w:p>
        </w:tc>
        <w:tc>
          <w:tcPr>
            <w:tcW w:w="1650" w:type="dxa"/>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42</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 </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Стратегические возможности ООО:</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долгосрочное сотрудничество с потребителями;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контроль качества;</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высокое качество продукции;</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мобильность управления;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повышение квалификации персонала в соответствии с требованием времени.</w:t>
      </w:r>
    </w:p>
    <w:p w:rsidR="0060564D" w:rsidRDefault="0060564D" w:rsidP="0060564D">
      <w:pPr>
        <w:spacing w:after="0" w:line="360" w:lineRule="auto"/>
        <w:jc w:val="center"/>
        <w:rPr>
          <w:rFonts w:ascii="Times New Roman" w:hAnsi="Times New Roman" w:cs="Times New Roman"/>
          <w:b/>
          <w:sz w:val="28"/>
          <w:szCs w:val="28"/>
        </w:rPr>
      </w:pPr>
    </w:p>
    <w:p w:rsidR="00E07923" w:rsidRDefault="00E07923" w:rsidP="0060564D">
      <w:pPr>
        <w:spacing w:after="0" w:line="360" w:lineRule="auto"/>
        <w:jc w:val="center"/>
        <w:rPr>
          <w:rFonts w:ascii="Times New Roman" w:hAnsi="Times New Roman" w:cs="Times New Roman"/>
          <w:b/>
          <w:sz w:val="28"/>
          <w:szCs w:val="28"/>
        </w:rPr>
      </w:pPr>
      <w:bookmarkStart w:id="7" w:name="пУНКТ23"/>
      <w:bookmarkEnd w:id="7"/>
      <w:r w:rsidRPr="0060564D">
        <w:rPr>
          <w:rFonts w:ascii="Times New Roman" w:hAnsi="Times New Roman" w:cs="Times New Roman"/>
          <w:b/>
          <w:sz w:val="28"/>
          <w:szCs w:val="28"/>
        </w:rPr>
        <w:t>2.3. Основные показатели деятельности</w:t>
      </w:r>
    </w:p>
    <w:p w:rsidR="003F4E11" w:rsidRPr="0060564D" w:rsidRDefault="003F4E11" w:rsidP="0060564D">
      <w:pPr>
        <w:spacing w:after="0" w:line="360" w:lineRule="auto"/>
        <w:jc w:val="center"/>
        <w:rPr>
          <w:rFonts w:ascii="Times New Roman" w:hAnsi="Times New Roman" w:cs="Times New Roman"/>
          <w:b/>
          <w:sz w:val="28"/>
          <w:szCs w:val="28"/>
        </w:rPr>
      </w:pPr>
    </w:p>
    <w:p w:rsidR="0060564D" w:rsidRPr="0060564D" w:rsidRDefault="0060564D" w:rsidP="0060564D">
      <w:pPr>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В августе 2010 года на базе Санкт-Петербургского Государственного Политехнического Университета начала свою деятельность Научно-производственная компания «Новые технологические решения».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Основной деятельностью было решение задач по постановке деталей на производство.</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марте 2011 года НПК «НТР» вышла на рынок производства специального режущего инструмента.</w:t>
      </w:r>
    </w:p>
    <w:p w:rsidR="0060564D" w:rsidRPr="0060564D" w:rsidRDefault="0060564D" w:rsidP="003F4E11">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В 2012 году на базе научно-производственной компании «Новые технологические решения» был создан «Невский инструментальный завод».</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Благодаря исключительному опыту кадрового состава, завод производит высокоточный качественный инструмент, имеющий заслуженно высокую репутацию у потребителей.</w:t>
      </w:r>
    </w:p>
    <w:p w:rsidR="0060564D" w:rsidRPr="0060564D" w:rsidRDefault="0060564D" w:rsidP="003F4E11">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 </w:t>
      </w:r>
      <w:r w:rsidR="00B40091">
        <w:rPr>
          <w:rFonts w:ascii="Times New Roman" w:eastAsia="Calibri" w:hAnsi="Times New Roman" w:cs="Times New Roman"/>
          <w:sz w:val="28"/>
          <w:szCs w:val="28"/>
          <w:lang w:eastAsia="ru-RU"/>
        </w:rPr>
        <w:t>Миссия ООО состоит в следующем (рис. 2.3.2).</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noProof/>
          <w:sz w:val="28"/>
          <w:szCs w:val="28"/>
          <w:lang w:eastAsia="ru-RU"/>
        </w:rPr>
        <w:drawing>
          <wp:inline distT="0" distB="0" distL="0" distR="0" wp14:anchorId="6375F1AF" wp14:editId="3EC5C37B">
            <wp:extent cx="6490010" cy="4482790"/>
            <wp:effectExtent l="0" t="38100" r="0" b="13335"/>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60564D" w:rsidRPr="003F4E11" w:rsidRDefault="0060564D" w:rsidP="003F4E11">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2.</w:t>
      </w:r>
      <w:r w:rsidR="00B4009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.2. </w:t>
      </w:r>
      <w:r w:rsidRPr="0060564D">
        <w:rPr>
          <w:rFonts w:ascii="Times New Roman" w:eastAsia="Calibri" w:hAnsi="Times New Roman" w:cs="Times New Roman"/>
          <w:sz w:val="28"/>
          <w:szCs w:val="28"/>
          <w:lang w:eastAsia="ru-RU"/>
        </w:rPr>
        <w:t>Миссия и видение ООО «Невский инструментальный завод</w:t>
      </w:r>
    </w:p>
    <w:p w:rsidR="003F4E11"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p>
    <w:p w:rsidR="0060564D" w:rsidRPr="0060564D" w:rsidRDefault="0060564D" w:rsidP="003F4E11">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Представим на схеме </w:t>
      </w:r>
      <w:r w:rsidR="00B40091">
        <w:rPr>
          <w:rFonts w:ascii="Times New Roman" w:eastAsia="Calibri" w:hAnsi="Times New Roman" w:cs="Times New Roman"/>
          <w:sz w:val="28"/>
          <w:szCs w:val="28"/>
          <w:lang w:eastAsia="ru-RU"/>
        </w:rPr>
        <w:t>2.3.4</w:t>
      </w:r>
      <w:r w:rsidRPr="0060564D">
        <w:rPr>
          <w:rFonts w:ascii="Times New Roman" w:eastAsia="Calibri" w:hAnsi="Times New Roman" w:cs="Times New Roman"/>
          <w:sz w:val="28"/>
          <w:szCs w:val="28"/>
          <w:lang w:eastAsia="ru-RU"/>
        </w:rPr>
        <w:t xml:space="preserve"> стратегические цели предприятия:</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noProof/>
          <w:sz w:val="28"/>
          <w:szCs w:val="28"/>
          <w:lang w:eastAsia="ru-RU"/>
        </w:rPr>
        <w:lastRenderedPageBreak/>
        <w:drawing>
          <wp:inline distT="0" distB="0" distL="0" distR="0" wp14:anchorId="2C3CCC91" wp14:editId="3380A3EE">
            <wp:extent cx="6478859" cy="3200400"/>
            <wp:effectExtent l="0" t="0" r="0" b="1905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3F4E11"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xml:space="preserve">. 2.3.4. </w:t>
      </w:r>
      <w:r w:rsidR="003F4E11">
        <w:rPr>
          <w:rFonts w:ascii="Times New Roman" w:eastAsia="Calibri" w:hAnsi="Times New Roman" w:cs="Times New Roman"/>
          <w:sz w:val="28"/>
          <w:szCs w:val="28"/>
          <w:lang w:eastAsia="ru-RU"/>
        </w:rPr>
        <w:t>Стратегические цели предприятия</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При этом на основе стратегических целей ООО складывается система стратегического управления его развитием.</w:t>
      </w:r>
    </w:p>
    <w:p w:rsidR="0060564D" w:rsidRPr="0060564D" w:rsidRDefault="0060564D" w:rsidP="003F4E11">
      <w:pPr>
        <w:spacing w:after="0" w:line="360" w:lineRule="auto"/>
        <w:ind w:firstLine="708"/>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 xml:space="preserve">Ниже на схеме </w:t>
      </w:r>
      <w:r w:rsidR="00B40091">
        <w:rPr>
          <w:rFonts w:ascii="Times New Roman" w:eastAsia="Calibri" w:hAnsi="Times New Roman" w:cs="Times New Roman"/>
          <w:sz w:val="28"/>
          <w:szCs w:val="28"/>
          <w:lang w:eastAsia="ru-RU"/>
        </w:rPr>
        <w:t xml:space="preserve">2.3.5 </w:t>
      </w:r>
      <w:r w:rsidRPr="0060564D">
        <w:rPr>
          <w:rFonts w:ascii="Times New Roman" w:eastAsia="Calibri" w:hAnsi="Times New Roman" w:cs="Times New Roman"/>
          <w:sz w:val="28"/>
          <w:szCs w:val="28"/>
          <w:lang w:eastAsia="ru-RU"/>
        </w:rPr>
        <w:t>представлены основная цель и предметы деятельности предприятия.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noProof/>
          <w:sz w:val="28"/>
          <w:szCs w:val="28"/>
          <w:lang w:eastAsia="ru-RU"/>
        </w:rPr>
        <w:drawing>
          <wp:inline distT="0" distB="0" distL="0" distR="0" wp14:anchorId="70C7D3FD" wp14:editId="3D1C8B91">
            <wp:extent cx="5964865" cy="362570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BEBA8EAE-BF5A-486C-A8C5-ECC9F3942E4B}">
                          <a14:imgProps xmlns:a14="http://schemas.microsoft.com/office/drawing/2010/main">
                            <a14:imgLayer r:embed="rId4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66842" cy="3626905"/>
                    </a:xfrm>
                    <a:prstGeom prst="rect">
                      <a:avLst/>
                    </a:prstGeom>
                    <a:noFill/>
                    <a:ln>
                      <a:noFill/>
                    </a:ln>
                  </pic:spPr>
                </pic:pic>
              </a:graphicData>
            </a:graphic>
          </wp:inline>
        </w:drawing>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Рис</w:t>
      </w:r>
      <w:r>
        <w:rPr>
          <w:rFonts w:ascii="Times New Roman" w:eastAsia="Calibri" w:hAnsi="Times New Roman" w:cs="Times New Roman"/>
          <w:sz w:val="28"/>
          <w:szCs w:val="28"/>
          <w:lang w:eastAsia="ru-RU"/>
        </w:rPr>
        <w:t>. 2.3.5.</w:t>
      </w:r>
      <w:r w:rsidRPr="0060564D">
        <w:rPr>
          <w:rFonts w:ascii="Times New Roman" w:eastAsia="Calibri" w:hAnsi="Times New Roman" w:cs="Times New Roman"/>
          <w:sz w:val="28"/>
          <w:szCs w:val="28"/>
          <w:lang w:eastAsia="ru-RU"/>
        </w:rPr>
        <w:t>Основная цель и предмет деятельности предприятия</w:t>
      </w:r>
    </w:p>
    <w:p w:rsid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lastRenderedPageBreak/>
        <w:tab/>
        <w:t>Организационная структура предприятия - одна из главных характеристик, определяющих оптимальность функционирования и использования производственно-технологического потенциала. Международный стандарт ISO 9000:2000 «Системы менеджмента качества. Основные положения и словарь» вводит следующее определение понятия организационной структуры: «3.3.2 Организационная структура (organizationalstructure) - распределение ответственности, полномочий и взаимоотношений между работниками».</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Ниже на схеме </w:t>
      </w:r>
      <w:r w:rsidR="00B40091">
        <w:rPr>
          <w:rFonts w:ascii="Times New Roman" w:eastAsia="Calibri" w:hAnsi="Times New Roman" w:cs="Times New Roman"/>
          <w:sz w:val="28"/>
          <w:szCs w:val="28"/>
          <w:lang w:eastAsia="ru-RU"/>
        </w:rPr>
        <w:t xml:space="preserve">2.3.6 </w:t>
      </w:r>
      <w:r w:rsidRPr="0060564D">
        <w:rPr>
          <w:rFonts w:ascii="Times New Roman" w:eastAsia="Calibri" w:hAnsi="Times New Roman" w:cs="Times New Roman"/>
          <w:sz w:val="28"/>
          <w:szCs w:val="28"/>
          <w:lang w:eastAsia="ru-RU"/>
        </w:rPr>
        <w:t>представлена организационная структура предприятия.</w:t>
      </w:r>
    </w:p>
    <w:p w:rsidR="0060564D" w:rsidRPr="0060564D" w:rsidRDefault="0060564D" w:rsidP="0060564D">
      <w:pPr>
        <w:autoSpaceDE w:val="0"/>
        <w:autoSpaceDN w:val="0"/>
        <w:adjustRightInd w:val="0"/>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hd w:val="clear" w:color="auto" w:fill="FFFFFF"/>
        <w:spacing w:after="0" w:line="360" w:lineRule="auto"/>
        <w:jc w:val="both"/>
        <w:rPr>
          <w:rFonts w:ascii="Times New Roman" w:eastAsia="Times New Roman" w:hAnsi="Times New Roman" w:cs="Times New Roman"/>
          <w:color w:val="3C3C3C"/>
          <w:sz w:val="28"/>
          <w:szCs w:val="28"/>
          <w:lang w:eastAsia="ru-RU"/>
        </w:rPr>
      </w:pPr>
      <w:r w:rsidRPr="0060564D">
        <w:rPr>
          <w:rFonts w:ascii="Calibri" w:eastAsia="Times New Roman" w:hAnsi="Calibri" w:cs="Times New Roman"/>
          <w:noProof/>
          <w:sz w:val="24"/>
          <w:szCs w:val="24"/>
          <w:lang w:eastAsia="ru-RU"/>
        </w:rPr>
        <w:drawing>
          <wp:inline distT="0" distB="0" distL="0" distR="0" wp14:anchorId="0B2320DB" wp14:editId="5DB0299A">
            <wp:extent cx="5987143" cy="4778828"/>
            <wp:effectExtent l="0" t="0" r="0" b="0"/>
            <wp:docPr id="15" name="Схе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6"/>
                    <pic:cNvPicPr>
                      <a:picLocks noChangeArrowheads="1"/>
                    </pic:cNvPicPr>
                  </pic:nvPicPr>
                  <pic:blipFill>
                    <a:blip r:embed="rId43">
                      <a:extLst>
                        <a:ext uri="{BEBA8EAE-BF5A-486C-A8C5-ECC9F3942E4B}">
                          <a14:imgProps xmlns:a14="http://schemas.microsoft.com/office/drawing/2010/main">
                            <a14:imgLayer r:embed="rId44">
                              <a14:imgEffect>
                                <a14:sharpenSoften amount="50000"/>
                              </a14:imgEffect>
                            </a14:imgLayer>
                          </a14:imgProps>
                        </a:ext>
                        <a:ext uri="{28A0092B-C50C-407E-A947-70E740481C1C}">
                          <a14:useLocalDpi xmlns:a14="http://schemas.microsoft.com/office/drawing/2010/main" val="0"/>
                        </a:ext>
                      </a:extLst>
                    </a:blip>
                    <a:srcRect l="-35144" t="-2635" r="-33080" b="-2579"/>
                    <a:stretch>
                      <a:fillRect/>
                    </a:stretch>
                  </pic:blipFill>
                  <pic:spPr bwMode="auto">
                    <a:xfrm>
                      <a:off x="0" y="0"/>
                      <a:ext cx="5989200" cy="4780470"/>
                    </a:xfrm>
                    <a:prstGeom prst="rect">
                      <a:avLst/>
                    </a:prstGeom>
                    <a:noFill/>
                    <a:ln>
                      <a:noFill/>
                    </a:ln>
                  </pic:spPr>
                </pic:pic>
              </a:graphicData>
            </a:graphic>
          </wp:inline>
        </w:drawing>
      </w:r>
    </w:p>
    <w:p w:rsidR="0060564D" w:rsidRDefault="0060564D" w:rsidP="0060564D">
      <w:pPr>
        <w:spacing w:after="0" w:line="360" w:lineRule="auto"/>
        <w:jc w:val="both"/>
        <w:rPr>
          <w:rFonts w:ascii="Calibri" w:eastAsia="Times New Roman" w:hAnsi="Calibri" w:cs="Times New Roman"/>
          <w:sz w:val="24"/>
          <w:szCs w:val="24"/>
          <w:lang w:eastAsia="ru-RU"/>
        </w:rPr>
      </w:pP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2.3.6. </w:t>
      </w:r>
      <w:r w:rsidRPr="0060564D">
        <w:rPr>
          <w:rFonts w:ascii="Times New Roman" w:eastAsia="Times New Roman" w:hAnsi="Times New Roman" w:cs="Times New Roman"/>
          <w:sz w:val="28"/>
          <w:szCs w:val="28"/>
          <w:lang w:eastAsia="ru-RU"/>
        </w:rPr>
        <w:t>Организационная структура ОАО «Невский инструментальный завод»</w:t>
      </w:r>
      <w:r w:rsidRPr="0060564D">
        <w:rPr>
          <w:rFonts w:ascii="Calibri" w:eastAsia="Times New Roman" w:hAnsi="Calibri" w:cs="Times New Roman"/>
          <w:sz w:val="24"/>
          <w:szCs w:val="24"/>
          <w:lang w:eastAsia="ru-RU"/>
        </w:rPr>
        <w:t xml:space="preserve">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r>
      <w:r w:rsidRPr="0060564D">
        <w:rPr>
          <w:rFonts w:ascii="Times New Roman" w:eastAsia="Times New Roman" w:hAnsi="Times New Roman" w:cs="Times New Roman"/>
          <w:sz w:val="28"/>
          <w:szCs w:val="28"/>
          <w:lang w:eastAsia="ru-RU"/>
        </w:rPr>
        <w:t>Общее руководство деятельностью Общества осуществляет Совет директоров, который принимает решения по основным направлениям деятельности предприятия в соответствии с компетенцией, определенной Федеральным законом «Об акционерных обществах» и положениями Устава предприятия.</w:t>
      </w:r>
      <w:r w:rsidRPr="0060564D">
        <w:rPr>
          <w:rFonts w:ascii="Times New Roman" w:eastAsia="Times New Roman" w:hAnsi="Times New Roman" w:cs="Times New Roman"/>
          <w:bCs/>
          <w:sz w:val="28"/>
          <w:szCs w:val="28"/>
          <w:lang w:eastAsia="ru-RU"/>
        </w:rPr>
        <w:t xml:space="preserve"> Структура управления компанией представлена на рисунке 1.10. </w:t>
      </w:r>
      <w:r w:rsidRPr="0060564D">
        <w:rPr>
          <w:rFonts w:ascii="Times New Roman" w:eastAsia="Times New Roman" w:hAnsi="Times New Roman" w:cs="Times New Roman"/>
          <w:sz w:val="28"/>
          <w:szCs w:val="28"/>
          <w:lang w:eastAsia="ru-RU"/>
        </w:rPr>
        <w:t xml:space="preserve">В соответствии с Уставом руководство текущей деятельностью компании осуществляется Генеральным директором Общества (единоличный исполнительный орган), который подотчетен Совету учредителей. Совет учредителей является высшим органом управления.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Генеральный директор Общества избирается Советом учредителей сроком на 5 лет. В функции генерального директора входит осуществление оперативного руководства компанией для обеспечения ее конкурентоспособности, устойчивого и стабильного финансово-экономического положения.</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В соответствии со структурной схемой ООО,  в подчинении генерального директора находятся руководители направлений, отвечающие за основные направления деятельности компании.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Следующий уровень управления – Руководители функциональных направлений деятельности.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 Низший уровень управления – руководители структурных подразделений – начальники отделов.</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Организационная структура ООО содержит элементы функциональных, дивизиональных и проектных структур. Это обусловлено специализацией – двумя разными направлениями деятелньости – посредничеством и строительством и ремонтом, проектной формой организации работ по исполнению контрактов – временными горизонтальными взаимодействиями по выполнению проектов, а также глобальным характером операций с привязкой к определенным территориям.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Признаки функциональной структуры проявляются в существовании функциональных управленческих подразделений, отвечающих за отдельные </w:t>
      </w:r>
      <w:r w:rsidRPr="0060564D">
        <w:rPr>
          <w:rFonts w:ascii="Times New Roman" w:eastAsia="Times New Roman" w:hAnsi="Times New Roman" w:cs="Times New Roman"/>
          <w:sz w:val="28"/>
          <w:szCs w:val="28"/>
          <w:lang w:eastAsia="ru-RU"/>
        </w:rPr>
        <w:lastRenderedPageBreak/>
        <w:t xml:space="preserve">виды управленческой деятельности (блоки). Функциональная структура основана на принципе полного распорядительства – функциональный руководитель может давать прямые распоряжения всем звеньям нижестоящих уровней в пределах его компетенций. Основной недостаток функциональной структуры заключается в строгой функциональной субординации, а это затрудняет кооперацию разных функциональных подразделений.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Признаки дивизиональной структуры проявляются в выделении подразделений по управлению производством отдельных продуктов и отдельными функциями производственного процесса. Для структуры характерна полная ответственность руководителей за результаты хозяйственной деятельности возглавляемых ими подразделений. Построение дивизиональной структуры осуществляется по региональному принципу. Дивизиональная структура более совершенная модель управления для крупных компаний, она позволяет эффективнее реагировать на изменения внешней среды (условий конкуренции, потребительского спроса), обеспечивает управление многопрофильными организациями, улучшает координацию деятельности. К недостаткам можно отнести дублирование функций на разных уровнях управления, сохранение линейно-функциональной структуры внутри структур со всеми их недостатками.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Признаки проектной структуры управления проявляются во временных формах организации, создаваемых в рамках решения конкретной задачи – реализации проекта. По завершении проекта, привлеченные для его выполнения специалисты, как правило, возвращаются к постоянной работе в свои подразделения. Преимущества такой структуры управления включают: гибкость в использовании кадрового состава, лучшая ориентация на проектные цели, высокая эффективность проектного управления, быстрая реакция на нужды проекта. Недостатки – сложность распределения ответственности, высокие требования к квалификации специалистов, высокая вероятность конфликтов между руководителями подразделений или </w:t>
      </w:r>
      <w:r w:rsidRPr="0060564D">
        <w:rPr>
          <w:rFonts w:ascii="Times New Roman" w:eastAsia="Times New Roman" w:hAnsi="Times New Roman" w:cs="Times New Roman"/>
          <w:sz w:val="28"/>
          <w:szCs w:val="28"/>
          <w:lang w:eastAsia="ru-RU"/>
        </w:rPr>
        <w:lastRenderedPageBreak/>
        <w:t xml:space="preserve">проектов, сложность взаимодействия различных проектов внутри компании и усложнение развития организации как единого целого На рисунке ниже представлена типовая проектная структура. Характерно пересечение оргструктуры проекта с функциональной оргструктурой компании, при этом Специализированная дирекция осуществляет техническое руководство проектом, а Региональное представительство организует и контролирует хозяйственную деятельность.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Учитывая вышеизложенное, можно сделать вывод о том, что организационная структура создает необходимые условия для поддержания основных функций управления и позволяет делегировать функцию исполнения на уровень ниже, оставляя руководству принятие решений, планирование, контроль и регулирование основных и вспомогательных и обеспечива</w:t>
      </w:r>
      <w:r w:rsidR="00B40091">
        <w:rPr>
          <w:rFonts w:ascii="Times New Roman" w:eastAsia="Times New Roman" w:hAnsi="Times New Roman" w:cs="Times New Roman"/>
          <w:sz w:val="28"/>
          <w:szCs w:val="28"/>
          <w:lang w:eastAsia="ru-RU"/>
        </w:rPr>
        <w:t>ющих бизнес-процессов компании (рис. 2.3.7).</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A38F40D" wp14:editId="05F78146">
                <wp:simplePos x="0" y="0"/>
                <wp:positionH relativeFrom="column">
                  <wp:posOffset>1066800</wp:posOffset>
                </wp:positionH>
                <wp:positionV relativeFrom="paragraph">
                  <wp:posOffset>1345565</wp:posOffset>
                </wp:positionV>
                <wp:extent cx="4953000" cy="1863090"/>
                <wp:effectExtent l="0" t="0" r="19050" b="2286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863090"/>
                        </a:xfrm>
                        <a:prstGeom prst="roundRect">
                          <a:avLst>
                            <a:gd name="adj" fmla="val 6491"/>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6" style="position:absolute;margin-left:84pt;margin-top:105.95pt;width:390pt;height:1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" filled="f" strokeweight=".25pt">
                <v:stroke dashstyle="longDash"/>
              </v:roundrect>
            </w:pict>
          </mc:Fallback>
        </mc:AlternateContent>
      </w:r>
      <w:r w:rsidRPr="0060564D">
        <w:rPr>
          <w:rFonts w:ascii="Times New Roman" w:eastAsia="Times New Roman" w:hAnsi="Times New Roman" w:cs="Times New Roman"/>
          <w:noProof/>
          <w:sz w:val="28"/>
          <w:szCs w:val="28"/>
          <w:lang w:eastAsia="ru-RU"/>
        </w:rPr>
        <w:drawing>
          <wp:inline distT="0" distB="0" distL="0" distR="0" wp14:anchorId="03271926" wp14:editId="0DFC7B8F">
            <wp:extent cx="6150428" cy="384265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5">
                      <a:lum/>
                      <a:extLst>
                        <a:ext uri="{28A0092B-C50C-407E-A947-70E740481C1C}">
                          <a14:useLocalDpi xmlns:a14="http://schemas.microsoft.com/office/drawing/2010/main" val="0"/>
                        </a:ext>
                      </a:extLst>
                    </a:blip>
                    <a:srcRect/>
                    <a:stretch>
                      <a:fillRect/>
                    </a:stretch>
                  </pic:blipFill>
                  <pic:spPr bwMode="auto">
                    <a:xfrm>
                      <a:off x="0" y="0"/>
                      <a:ext cx="6156151" cy="3846233"/>
                    </a:xfrm>
                    <a:prstGeom prst="rect">
                      <a:avLst/>
                    </a:prstGeom>
                    <a:noFill/>
                    <a:ln>
                      <a:noFill/>
                    </a:ln>
                  </pic:spPr>
                </pic:pic>
              </a:graphicData>
            </a:graphic>
          </wp:inline>
        </w:drawing>
      </w:r>
    </w:p>
    <w:p w:rsid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Рис</w:t>
      </w:r>
      <w:r>
        <w:rPr>
          <w:rFonts w:ascii="Times New Roman" w:eastAsia="Times New Roman" w:hAnsi="Times New Roman" w:cs="Times New Roman"/>
          <w:sz w:val="28"/>
          <w:szCs w:val="28"/>
          <w:lang w:eastAsia="ru-RU"/>
        </w:rPr>
        <w:t xml:space="preserve">. 2.3.7. </w:t>
      </w:r>
      <w:r w:rsidRPr="0060564D">
        <w:rPr>
          <w:rFonts w:ascii="Times New Roman" w:eastAsia="Times New Roman" w:hAnsi="Times New Roman" w:cs="Times New Roman"/>
          <w:sz w:val="28"/>
          <w:szCs w:val="28"/>
          <w:lang w:eastAsia="ru-RU"/>
        </w:rPr>
        <w:t>Проектная форма организации работ по исполнению контракта с использованием субподрядных организаций</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Однако, организационная структура компании пока не представляется матричной т.к. не отвечает основным ее критериям: матричные связи не являются постоянными (проектные группы каждый раз создаются специальным приказом по объединению); сотрудники функциональных подразделений не подчиняются одновременно двум руководителям, находящимся на одном иерархическом уровне организации – то есть руководители проекта не имеют линейных полномочий над сотрудниками разных департаментов (межфункциональные задачи решаются по принципу направления служебных/докладных записок от одного подразделения другому).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На сегодняшний день основная деятельность ООО связана с реализацией проектов строительства, поэтому процессы управления проектами являются ключевыми. Собственно понятие проект начинается с момента подписания контракта и выхода приказа по организации о старте проекта и заканчивается сдачей объекта Заказчику.</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После подписания контракта с заказчиком и получения контрактной спецификации, специалистами аналитическо-расчетного департамента и специализированных дирекций разрабатывается рабочая спецификация. Далее заключается договор с проектным институтом на разработку рабочей документации строительства объекта, в состав которой входит комплект рабочих чертежей и заказная спецификация, составленная на основе контрактной спецификации.</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Проектный институт направляет в ТПЭ комплект рабочих чертежей, после чего, в зависимости от условий контракта, возможна непосредственная передача комплекта рабочих чертежей Заказчику, либо сначала комплект рабочих чертежей передается на проверку внешнему аудитору, и только после получения одобрения аудитором, документация передается Заказчику.</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От проектного института поступают заказные спецификации, изменения и дополнениям к ним. После рассмотрения и утверждения </w:t>
      </w:r>
      <w:r w:rsidRPr="0060564D">
        <w:rPr>
          <w:rFonts w:ascii="Times New Roman" w:eastAsia="Times New Roman" w:hAnsi="Times New Roman" w:cs="Times New Roman"/>
          <w:sz w:val="28"/>
          <w:szCs w:val="28"/>
          <w:lang w:eastAsia="ru-RU"/>
        </w:rPr>
        <w:lastRenderedPageBreak/>
        <w:t>спецификации, Специализированная дирекция поручает Управлению поставок оборудования осуществить поставку оборудования, аналитическо-расчетный департамент, на основе расчётов, указывает предполагаемую стоимость позиций спецификации. После определения поставщика формируется документ «Заказ поставщику», заключается договор на поставку. Процесс производства оборудования и материалов полностью передан на аутсорсинг. Необходимость применения  аутсорсинга объясняется тем, что он позволяет с максимальной эффективностью использовать сильные стороны участников экономических отношений, добиваться  конкурентных преимуществ за счет возможности каждой из сторон выполнять те функции, в которых она наиболее успешна, получать высокое качество производимых работ, высококвалифицированное обслуживание профильных направлений.</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По мере готовности произведенные материалы и оборудование транспортируются к объектам строительства при участии привлеченных организаций-перевозчиков.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В процессе строительства могут возникнуть случаи необходимости временного хранения уже доставленных, но не востребованных по определенным причинам материалов и оборудования. Это могут быть причины задержки сроков строительства, отсутствие или несоответствие необходимой документации: паспорта, сертификата и т.д. Не имея собственного склада, субподрядчики сдают на временное ответственное хранение товарно-материальные ценности на производственный склад обособленного подразделения.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Планирование работ осуществляет Руководитель отделения строительства и ремонта на основе контрактных (договорных) требований и представленного в контракте с заказчиком графика строительства и модернизации объекта, в соответствии с которым разрабатывается план мероприятий по исполнению контракта с заказчиком. План отражает </w:t>
      </w:r>
      <w:r w:rsidRPr="0060564D">
        <w:rPr>
          <w:rFonts w:ascii="Times New Roman" w:eastAsia="Times New Roman" w:hAnsi="Times New Roman" w:cs="Times New Roman"/>
          <w:sz w:val="28"/>
          <w:szCs w:val="28"/>
          <w:lang w:eastAsia="ru-RU"/>
        </w:rPr>
        <w:lastRenderedPageBreak/>
        <w:t>планируемые и фактические сроки выполнения мероприятий по исполнению контракта с заказчиком.</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Управление технической политики обеспечивает объект строительства проектной и технической документацией: проектная документация; рабочая документация; проект организации строительства объекта; отчёты по инженерным изысканиям; техническая документация заводов-изготовителей оборудования; техническая документация инофирм-поставщиков импортного/реэкспортного оборудования; техническая документация пусконаладочных организаций; нормативно-техническая документация.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Обеспечение законодательными и нормативными правовыми актами, должностными и производственными инструкциями по охране труда  осуществляет эксперт по охране труда Общества в соответствии с требованиями Трудового кодекса Российской Федерации, СНиП, законодательства Российской Федерации об охране труда.</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Для выполнения некоторых видов работ – крупных проектов и заявок -  привлекаются внешние организации. Отбор и оценка строительно-монтажных и пусконаладочных организаций производятся как Специализированной дирекцией, так и Обособленным подразделением.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Проработка договора с субподрядной организацией осуществляется в установленном порядке работниками Специализированной дирекцией и/или Обособленным подразделением, а согласование и оформление договора осуществляется Специализированной дирекцией. Смета с оценкой стоимости работ, полученная от подрядной организации, направляется в Департамент сопровождения проектов для анализа корректности расчета стоимости работ методом сметного расчета с применением нормативных баз Федеральных единичных расценок, Территориальных единичных расценок, Государственных элементных сметных норм на строительство. Контроль и управление деятельностью субподрядных организаций в филиале осуществляют работники Обособленного подразделения (кураторы субподрядных организаций/работ).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lastRenderedPageBreak/>
        <w:tab/>
        <w:t xml:space="preserve">Субподрядные организации в процессе выполнения работ обязаны предоставлять отчетность о выполнении всех работ в процессе строительства с краткими сведениями о методах выполнения работ, применяемых строительных материалах, изделий и конструкций, проведенных испытаниях конструкций, оборудования, систем, сетей, устройств.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Кроме отчетности, субподрядной организацией подготавливается  Исполнительная документация по объемам работ. </w:t>
      </w:r>
    </w:p>
    <w:p w:rsidR="0060564D" w:rsidRDefault="0060564D" w:rsidP="0059195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Контролируют ведение субподрядными организациями исполнительной документации кураторы работ  - работник</w:t>
      </w:r>
      <w:r w:rsidR="0059195D">
        <w:rPr>
          <w:rFonts w:ascii="Times New Roman" w:eastAsia="Times New Roman" w:hAnsi="Times New Roman" w:cs="Times New Roman"/>
          <w:sz w:val="28"/>
          <w:szCs w:val="28"/>
          <w:lang w:eastAsia="ru-RU"/>
        </w:rPr>
        <w:t xml:space="preserve">и Обособленного подразделения. </w:t>
      </w:r>
    </w:p>
    <w:p w:rsidR="0060564D" w:rsidRPr="0060564D" w:rsidRDefault="0060564D" w:rsidP="0060564D">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Завершающим этапом проекта является сдача работ заказчику, с подписанием актов сдачи-приемки работ.</w:t>
      </w:r>
    </w:p>
    <w:p w:rsidR="0060564D" w:rsidRPr="0060564D" w:rsidRDefault="0060564D" w:rsidP="0060564D">
      <w:pPr>
        <w:autoSpaceDE w:val="0"/>
        <w:autoSpaceDN w:val="0"/>
        <w:adjustRightInd w:val="0"/>
        <w:spacing w:after="0" w:line="360" w:lineRule="auto"/>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Проведем анализ</w:t>
      </w:r>
      <w:r w:rsidRPr="0060564D">
        <w:rPr>
          <w:rFonts w:ascii="Times New Roman" w:eastAsia="Calibri" w:hAnsi="Times New Roman" w:cs="Times New Roman"/>
          <w:sz w:val="28"/>
          <w:szCs w:val="28"/>
          <w:lang w:eastAsia="ru-RU"/>
        </w:rPr>
        <w:t xml:space="preserve"> ликвидности и платежеспособности</w:t>
      </w:r>
      <w:r w:rsidR="00B40091">
        <w:rPr>
          <w:rFonts w:ascii="Times New Roman" w:eastAsia="Calibri" w:hAnsi="Times New Roman" w:cs="Times New Roman"/>
          <w:sz w:val="28"/>
          <w:szCs w:val="28"/>
          <w:lang w:eastAsia="ru-RU"/>
        </w:rPr>
        <w:t xml:space="preserve"> (таб. 2.3.1).</w:t>
      </w:r>
    </w:p>
    <w:p w:rsidR="0060564D" w:rsidRPr="0060564D" w:rsidRDefault="0060564D" w:rsidP="0060564D">
      <w:pPr>
        <w:autoSpaceDE w:val="0"/>
        <w:autoSpaceDN w:val="0"/>
        <w:adjustRightInd w:val="0"/>
        <w:spacing w:after="0" w:line="360" w:lineRule="auto"/>
        <w:jc w:val="center"/>
        <w:rPr>
          <w:rFonts w:ascii="Times New Roman" w:eastAsia="Calibri" w:hAnsi="Times New Roman" w:cs="Times New Roman"/>
          <w:sz w:val="28"/>
          <w:szCs w:val="28"/>
          <w:lang w:eastAsia="ru-RU"/>
        </w:rPr>
      </w:pPr>
    </w:p>
    <w:p w:rsidR="0060564D" w:rsidRDefault="0060564D" w:rsidP="0060564D">
      <w:pPr>
        <w:spacing w:after="0" w:line="360" w:lineRule="auto"/>
        <w:jc w:val="right"/>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 xml:space="preserve">Таблица </w:t>
      </w:r>
      <w:r>
        <w:rPr>
          <w:rFonts w:ascii="Times New Roman" w:eastAsia="Calibri" w:hAnsi="Times New Roman" w:cs="Times New Roman"/>
          <w:sz w:val="28"/>
          <w:szCs w:val="28"/>
          <w:lang w:eastAsia="ru-RU"/>
        </w:rPr>
        <w:t>2.3.1.</w:t>
      </w:r>
    </w:p>
    <w:p w:rsidR="0060564D" w:rsidRPr="0060564D" w:rsidRDefault="0060564D" w:rsidP="0060564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Анализ структуры и динамики активов и их источников ООО «Невский инструментальный завод» за 2010-2012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200"/>
        <w:gridCol w:w="1328"/>
        <w:gridCol w:w="36"/>
        <w:gridCol w:w="1436"/>
        <w:gridCol w:w="1317"/>
      </w:tblGrid>
      <w:tr w:rsidR="0060564D" w:rsidRPr="0060564D" w:rsidTr="0060564D">
        <w:trPr>
          <w:trHeight w:val="445"/>
        </w:trPr>
        <w:tc>
          <w:tcPr>
            <w:tcW w:w="2222" w:type="pct"/>
            <w:vMerge w:val="restar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Показатели</w:t>
            </w:r>
          </w:p>
        </w:tc>
        <w:tc>
          <w:tcPr>
            <w:tcW w:w="1340" w:type="pct"/>
            <w:gridSpan w:val="3"/>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2012 г.</w:t>
            </w:r>
          </w:p>
        </w:tc>
        <w:tc>
          <w:tcPr>
            <w:tcW w:w="1438"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2013 г.</w:t>
            </w:r>
          </w:p>
        </w:tc>
      </w:tr>
      <w:tr w:rsidR="0060564D" w:rsidRPr="0060564D" w:rsidTr="0060564D">
        <w:trPr>
          <w:trHeight w:val="9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тыс. руб.</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 к валюте баланса</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тыс. руб.</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 % к валюте баланса</w:t>
            </w:r>
          </w:p>
        </w:tc>
      </w:tr>
      <w:tr w:rsidR="0060564D" w:rsidRPr="0060564D" w:rsidTr="0060564D">
        <w:trPr>
          <w:trHeight w:val="470"/>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Актив</w:t>
            </w:r>
          </w:p>
        </w:tc>
        <w:tc>
          <w:tcPr>
            <w:tcW w:w="62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769" w:type="pct"/>
            <w:gridSpan w:val="2"/>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8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r>
      <w:tr w:rsidR="0060564D" w:rsidRPr="0060564D" w:rsidTr="0060564D">
        <w:trPr>
          <w:trHeight w:val="46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 Внеоборотные активы, всего</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190645</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51,7</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199930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54,88</w:t>
            </w:r>
          </w:p>
        </w:tc>
      </w:tr>
      <w:tr w:rsidR="0060564D" w:rsidRPr="0060564D" w:rsidTr="0060564D">
        <w:trPr>
          <w:trHeight w:val="469"/>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1.1 Нематериальные активы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0,03</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94</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0,03</w:t>
            </w:r>
          </w:p>
        </w:tc>
      </w:tr>
      <w:tr w:rsidR="0060564D" w:rsidRPr="0060564D" w:rsidTr="0060564D">
        <w:trPr>
          <w:trHeight w:val="374"/>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 Основные средства</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166558</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45,17</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163445</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44,86</w:t>
            </w:r>
          </w:p>
        </w:tc>
      </w:tr>
      <w:tr w:rsidR="0060564D" w:rsidRPr="0060564D" w:rsidTr="0060564D">
        <w:trPr>
          <w:trHeight w:val="468"/>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 Оборотные активы - всего</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178122</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48,3</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197832</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54,3</w:t>
            </w:r>
          </w:p>
        </w:tc>
      </w:tr>
      <w:tr w:rsidR="0060564D" w:rsidRPr="0060564D" w:rsidTr="0060564D">
        <w:trPr>
          <w:trHeight w:val="369"/>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2.1. Производственные запасы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120856</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32,77</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125830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34,54</w:t>
            </w:r>
          </w:p>
        </w:tc>
      </w:tr>
      <w:tr w:rsidR="0060564D" w:rsidRPr="0060564D" w:rsidTr="0060564D">
        <w:trPr>
          <w:trHeight w:val="122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2.2 Дебиторская задолженность (платежи по которой ожидаются в течение 12 мес. после отчетной даты)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46918</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12,72</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53334</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14,64</w:t>
            </w:r>
          </w:p>
        </w:tc>
      </w:tr>
      <w:tr w:rsidR="0060564D" w:rsidRPr="0060564D" w:rsidTr="0060564D">
        <w:trPr>
          <w:trHeight w:val="47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Денежные средства</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9163</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2,48</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18470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5,07</w:t>
            </w:r>
          </w:p>
        </w:tc>
      </w:tr>
      <w:tr w:rsidR="0060564D" w:rsidRPr="0060564D" w:rsidTr="0060564D">
        <w:trPr>
          <w:trHeight w:val="309"/>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Баланс</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368767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364316</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r>
      <w:tr w:rsidR="0060564D" w:rsidRPr="0060564D" w:rsidTr="0060564D">
        <w:trPr>
          <w:trHeight w:val="31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lastRenderedPageBreak/>
              <w:t>Пассив</w:t>
            </w:r>
          </w:p>
        </w:tc>
        <w:tc>
          <w:tcPr>
            <w:tcW w:w="62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769" w:type="pct"/>
            <w:gridSpan w:val="2"/>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c>
          <w:tcPr>
            <w:tcW w:w="687" w:type="pct"/>
            <w:tcBorders>
              <w:top w:val="single" w:sz="4" w:space="0" w:color="auto"/>
              <w:left w:val="single" w:sz="4" w:space="0" w:color="auto"/>
              <w:bottom w:val="single" w:sz="4" w:space="0" w:color="auto"/>
              <w:right w:val="single" w:sz="4" w:space="0" w:color="auto"/>
            </w:tcBorders>
            <w:vAlign w:val="center"/>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p>
        </w:tc>
      </w:tr>
      <w:tr w:rsidR="0060564D" w:rsidRPr="0060564D" w:rsidTr="0060564D">
        <w:trPr>
          <w:trHeight w:val="17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 Собственный капитал</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331593</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89,92</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330145</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90,62</w:t>
            </w:r>
          </w:p>
        </w:tc>
      </w:tr>
      <w:tr w:rsidR="0060564D" w:rsidRPr="0060564D" w:rsidTr="0060564D">
        <w:trPr>
          <w:trHeight w:val="22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1.1. Уставный капитал</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50</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0,01</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899</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0,25</w:t>
            </w:r>
          </w:p>
        </w:tc>
      </w:tr>
      <w:tr w:rsidR="0060564D" w:rsidRPr="0060564D" w:rsidTr="0060564D">
        <w:trPr>
          <w:trHeight w:val="45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1.2. Нераспределенная прибыль</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273077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74,05</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271340</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74,48</w:t>
            </w:r>
          </w:p>
        </w:tc>
      </w:tr>
      <w:tr w:rsidR="0060564D" w:rsidRPr="0060564D" w:rsidTr="0060564D">
        <w:trPr>
          <w:trHeight w:val="267"/>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 Займы и кредиты</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9670</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2,62</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5125</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1,41</w:t>
            </w:r>
          </w:p>
        </w:tc>
      </w:tr>
      <w:tr w:rsidR="0060564D" w:rsidRPr="0060564D" w:rsidTr="0060564D">
        <w:trPr>
          <w:trHeight w:val="483"/>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 Кредиторская задолженность</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275504</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74,71</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29046</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7,97</w:t>
            </w:r>
          </w:p>
        </w:tc>
      </w:tr>
      <w:tr w:rsidR="0060564D" w:rsidRPr="0060564D" w:rsidTr="0060564D">
        <w:trPr>
          <w:trHeight w:val="174"/>
        </w:trPr>
        <w:tc>
          <w:tcPr>
            <w:tcW w:w="222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sz w:val="24"/>
                <w:szCs w:val="24"/>
                <w:lang w:eastAsia="ru-RU"/>
              </w:rPr>
            </w:pPr>
            <w:r w:rsidRPr="0060564D">
              <w:rPr>
                <w:rFonts w:ascii="Times New Roman" w:eastAsia="Calibri" w:hAnsi="Times New Roman" w:cs="Times New Roman"/>
                <w:b/>
                <w:sz w:val="24"/>
                <w:szCs w:val="24"/>
                <w:lang w:eastAsia="ru-RU"/>
              </w:rPr>
              <w:t>Баланс</w:t>
            </w:r>
          </w:p>
        </w:tc>
        <w:tc>
          <w:tcPr>
            <w:tcW w:w="62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368767</w:t>
            </w:r>
          </w:p>
        </w:tc>
        <w:tc>
          <w:tcPr>
            <w:tcW w:w="694"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c>
          <w:tcPr>
            <w:tcW w:w="769"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364316</w:t>
            </w:r>
          </w:p>
        </w:tc>
        <w:tc>
          <w:tcPr>
            <w:tcW w:w="687"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b/>
                <w:bCs/>
                <w:sz w:val="24"/>
                <w:szCs w:val="24"/>
                <w:lang w:eastAsia="ru-RU"/>
              </w:rPr>
            </w:pPr>
            <w:r w:rsidRPr="0060564D">
              <w:rPr>
                <w:rFonts w:ascii="Times New Roman" w:eastAsia="Calibri" w:hAnsi="Times New Roman" w:cs="Times New Roman"/>
                <w:b/>
                <w:bCs/>
                <w:sz w:val="24"/>
                <w:szCs w:val="24"/>
                <w:lang w:eastAsia="ru-RU"/>
              </w:rPr>
              <w:t>-</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Как следует из таблицы выше, изменения значительны, причем, как правило, тенденции негативны.</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Внеоборотные активы предприятия увеличиваются.</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В 2013 году – их значительный рост по сравнению с 2012 годом</w:t>
      </w:r>
      <w:r w:rsidRPr="0060564D">
        <w:rPr>
          <w:rFonts w:ascii="Times New Roman" w:eastAsia="Calibri" w:hAnsi="Times New Roman" w:cs="Times New Roman"/>
          <w:sz w:val="28"/>
          <w:szCs w:val="28"/>
          <w:lang w:eastAsia="ru-RU"/>
        </w:rPr>
        <w:tab/>
        <w:t>Интерес представляет их основная структура в 2013 году. Значительную часть внеоборотных активов предприятия составляют основные средства, примерно две трети оборотных активов предприятия в 2013 году составили производственные запасы.</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ab/>
        <w:t>Проанализируем финансовые результаты деятельности ООО «</w:t>
      </w:r>
      <w:r w:rsidR="00B40091">
        <w:rPr>
          <w:rFonts w:ascii="Times New Roman" w:eastAsia="Calibri" w:hAnsi="Times New Roman" w:cs="Times New Roman"/>
          <w:sz w:val="28"/>
          <w:szCs w:val="28"/>
          <w:lang w:eastAsia="ru-RU"/>
        </w:rPr>
        <w:t>Невский инструментальный завод» (таб. 2.3.2).</w:t>
      </w: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59195D" w:rsidRDefault="0059195D" w:rsidP="0059195D">
      <w:pPr>
        <w:spacing w:after="0" w:line="36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Таблица 2.3.2.</w:t>
      </w:r>
    </w:p>
    <w:p w:rsidR="0060564D" w:rsidRPr="0060564D" w:rsidRDefault="0060564D" w:rsidP="0059195D">
      <w:pPr>
        <w:spacing w:after="0" w:line="360" w:lineRule="auto"/>
        <w:jc w:val="center"/>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t>Исходные данные для анализа прибыли от реализации продукции ООО «Невский инструментальный завод» за 2012-2013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196"/>
        <w:gridCol w:w="1669"/>
        <w:gridCol w:w="1196"/>
        <w:gridCol w:w="1669"/>
        <w:gridCol w:w="1648"/>
      </w:tblGrid>
      <w:tr w:rsidR="0060564D" w:rsidRPr="0060564D" w:rsidTr="0060564D">
        <w:trPr>
          <w:cantSplit/>
          <w:trHeight w:val="134"/>
        </w:trPr>
        <w:tc>
          <w:tcPr>
            <w:tcW w:w="1145" w:type="pct"/>
            <w:vMerge w:val="restar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Показатель</w:t>
            </w:r>
          </w:p>
        </w:tc>
        <w:tc>
          <w:tcPr>
            <w:tcW w:w="1497"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2012 г.</w:t>
            </w:r>
          </w:p>
        </w:tc>
        <w:tc>
          <w:tcPr>
            <w:tcW w:w="1497" w:type="pct"/>
            <w:gridSpan w:val="2"/>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2013 г.</w:t>
            </w:r>
          </w:p>
        </w:tc>
        <w:tc>
          <w:tcPr>
            <w:tcW w:w="862" w:type="pct"/>
            <w:vMerge w:val="restar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Темп роста 2013 по сравнению с 2012</w:t>
            </w:r>
          </w:p>
        </w:tc>
      </w:tr>
      <w:tr w:rsidR="0060564D" w:rsidRPr="0060564D" w:rsidTr="0060564D">
        <w:trPr>
          <w:cantSplit/>
          <w:trHeight w:val="9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Сумма, тыс. руб.</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Структура, %</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Сумма, тыс. руб</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Структура,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rPr>
                <w:rFonts w:ascii="Times New Roman" w:eastAsia="Calibri" w:hAnsi="Times New Roman" w:cs="Times New Roman"/>
                <w:sz w:val="24"/>
                <w:szCs w:val="24"/>
                <w:lang w:eastAsia="ru-RU"/>
              </w:rPr>
            </w:pPr>
          </w:p>
        </w:tc>
      </w:tr>
      <w:tr w:rsidR="0060564D" w:rsidRPr="0060564D" w:rsidTr="0060564D">
        <w:trPr>
          <w:trHeight w:val="1393"/>
        </w:trPr>
        <w:tc>
          <w:tcPr>
            <w:tcW w:w="114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 xml:space="preserve">Выручка от реализации продукции, работ, услуг за вычетом НДС, акцизного налога и других </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441045</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100</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441134</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100</w:t>
            </w:r>
          </w:p>
        </w:tc>
        <w:tc>
          <w:tcPr>
            <w:tcW w:w="862"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89 %</w:t>
            </w:r>
          </w:p>
        </w:tc>
      </w:tr>
      <w:tr w:rsidR="0060564D" w:rsidRPr="0060564D" w:rsidTr="0060564D">
        <w:trPr>
          <w:trHeight w:val="580"/>
        </w:trPr>
        <w:tc>
          <w:tcPr>
            <w:tcW w:w="114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Себестоимость реализованных услуг</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363729</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82,47</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367167</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83,23</w:t>
            </w:r>
          </w:p>
        </w:tc>
        <w:tc>
          <w:tcPr>
            <w:tcW w:w="862"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101 %</w:t>
            </w:r>
          </w:p>
        </w:tc>
      </w:tr>
      <w:tr w:rsidR="0060564D" w:rsidRPr="0060564D" w:rsidTr="0060564D">
        <w:trPr>
          <w:trHeight w:val="551"/>
        </w:trPr>
        <w:tc>
          <w:tcPr>
            <w:tcW w:w="114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Валовая прибыль</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78316</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17,53</w:t>
            </w:r>
          </w:p>
        </w:tc>
        <w:tc>
          <w:tcPr>
            <w:tcW w:w="625"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73967</w:t>
            </w:r>
          </w:p>
        </w:tc>
        <w:tc>
          <w:tcPr>
            <w:tcW w:w="872" w:type="pct"/>
            <w:tcBorders>
              <w:top w:val="single" w:sz="4" w:space="0" w:color="auto"/>
              <w:left w:val="single" w:sz="4" w:space="0" w:color="auto"/>
              <w:bottom w:val="single" w:sz="4" w:space="0" w:color="auto"/>
              <w:right w:val="single" w:sz="4" w:space="0" w:color="auto"/>
            </w:tcBorders>
            <w:vAlign w:val="center"/>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16,77</w:t>
            </w:r>
          </w:p>
        </w:tc>
        <w:tc>
          <w:tcPr>
            <w:tcW w:w="862" w:type="pct"/>
            <w:tcBorders>
              <w:top w:val="single" w:sz="4" w:space="0" w:color="auto"/>
              <w:left w:val="single" w:sz="4" w:space="0" w:color="auto"/>
              <w:bottom w:val="single" w:sz="4" w:space="0" w:color="auto"/>
              <w:right w:val="single" w:sz="4" w:space="0" w:color="auto"/>
            </w:tcBorders>
            <w:hideMark/>
          </w:tcPr>
          <w:p w:rsidR="0060564D" w:rsidRPr="0060564D" w:rsidRDefault="0060564D" w:rsidP="0060564D">
            <w:pPr>
              <w:spacing w:after="0" w:line="240" w:lineRule="auto"/>
              <w:jc w:val="both"/>
              <w:rPr>
                <w:rFonts w:ascii="Times New Roman" w:eastAsia="Calibri" w:hAnsi="Times New Roman" w:cs="Times New Roman"/>
                <w:sz w:val="24"/>
                <w:szCs w:val="24"/>
                <w:lang w:eastAsia="ru-RU"/>
              </w:rPr>
            </w:pPr>
            <w:r w:rsidRPr="0060564D">
              <w:rPr>
                <w:rFonts w:ascii="Times New Roman" w:eastAsia="Calibri" w:hAnsi="Times New Roman" w:cs="Times New Roman"/>
                <w:sz w:val="24"/>
                <w:szCs w:val="24"/>
                <w:lang w:eastAsia="ru-RU"/>
              </w:rPr>
              <w:t>94%</w:t>
            </w:r>
          </w:p>
        </w:tc>
      </w:tr>
    </w:tbl>
    <w:p w:rsidR="0060564D" w:rsidRPr="0060564D" w:rsidRDefault="0060564D" w:rsidP="0060564D">
      <w:pPr>
        <w:spacing w:after="0" w:line="360" w:lineRule="auto"/>
        <w:jc w:val="both"/>
        <w:rPr>
          <w:rFonts w:ascii="Times New Roman" w:eastAsia="Calibri" w:hAnsi="Times New Roman" w:cs="Times New Roman"/>
          <w:sz w:val="28"/>
          <w:szCs w:val="28"/>
          <w:lang w:eastAsia="ru-RU"/>
        </w:rPr>
      </w:pPr>
    </w:p>
    <w:p w:rsidR="0060564D" w:rsidRPr="0060564D" w:rsidRDefault="0060564D" w:rsidP="0060564D">
      <w:pPr>
        <w:spacing w:after="0" w:line="360" w:lineRule="auto"/>
        <w:jc w:val="both"/>
        <w:rPr>
          <w:rFonts w:ascii="Times New Roman" w:eastAsia="Calibri" w:hAnsi="Times New Roman" w:cs="Times New Roman"/>
          <w:sz w:val="28"/>
          <w:szCs w:val="28"/>
          <w:lang w:eastAsia="ru-RU"/>
        </w:rPr>
      </w:pPr>
      <w:r w:rsidRPr="0060564D">
        <w:rPr>
          <w:rFonts w:ascii="Times New Roman" w:eastAsia="Calibri" w:hAnsi="Times New Roman" w:cs="Times New Roman"/>
          <w:sz w:val="28"/>
          <w:szCs w:val="28"/>
          <w:lang w:eastAsia="ru-RU"/>
        </w:rPr>
        <w:lastRenderedPageBreak/>
        <w:tab/>
        <w:t>Таким образом, динамика изменения выручки положительна в 2013 году по сравнению с 2012 годом и незначительно, на 89 тыс. руб., возрастает. Себестоимость в 2013 году, увеличивается на 3438 тыс. руб., что является неблагоприятной тенденцией. Вместе с тем, еще одной неблагоприятной тенденцией является уменьшение валовой прибыли. Проведем предварительный общий анализ эффективности управления организацией, который поможет отразить изменения в структуре баланса по разделам актива и пассива за 2012 - 2013  гг. Для определения структуры и источников финансовых активов ООО «Невский инструментальный завод», с тем, чтобы проанализировать эффективность их использования, представим данные для анализа в таблице.</w:t>
      </w:r>
    </w:p>
    <w:p w:rsidR="00FB32DE" w:rsidRDefault="0060564D" w:rsidP="003F4E11">
      <w:pPr>
        <w:spacing w:after="0" w:line="360" w:lineRule="auto"/>
        <w:jc w:val="both"/>
        <w:rPr>
          <w:rFonts w:ascii="Times New Roman" w:hAnsi="Times New Roman" w:cs="Times New Roman"/>
          <w:sz w:val="28"/>
          <w:szCs w:val="28"/>
        </w:rPr>
      </w:pPr>
      <w:r w:rsidRPr="0060564D">
        <w:rPr>
          <w:rFonts w:ascii="Times New Roman" w:eastAsia="Calibri" w:hAnsi="Times New Roman" w:cs="Times New Roman"/>
          <w:sz w:val="28"/>
          <w:szCs w:val="28"/>
          <w:lang w:eastAsia="ru-RU"/>
        </w:rPr>
        <w:tab/>
      </w:r>
    </w:p>
    <w:p w:rsidR="00E07923" w:rsidRPr="009C663B" w:rsidRDefault="003F4E11" w:rsidP="009C663B">
      <w:pPr>
        <w:spacing w:after="0" w:line="360" w:lineRule="auto"/>
        <w:jc w:val="center"/>
        <w:rPr>
          <w:rFonts w:ascii="Times New Roman" w:hAnsi="Times New Roman" w:cs="Times New Roman"/>
          <w:b/>
          <w:sz w:val="28"/>
          <w:szCs w:val="28"/>
        </w:rPr>
      </w:pPr>
      <w:bookmarkStart w:id="8" w:name="гЛ3"/>
      <w:bookmarkEnd w:id="8"/>
      <w:r>
        <w:rPr>
          <w:rFonts w:ascii="Times New Roman" w:hAnsi="Times New Roman" w:cs="Times New Roman"/>
          <w:b/>
          <w:sz w:val="28"/>
          <w:szCs w:val="28"/>
        </w:rPr>
        <w:t>2.4</w:t>
      </w:r>
      <w:r w:rsidR="00E07923" w:rsidRPr="009C663B">
        <w:rPr>
          <w:rFonts w:ascii="Times New Roman" w:hAnsi="Times New Roman" w:cs="Times New Roman"/>
          <w:b/>
          <w:sz w:val="28"/>
          <w:szCs w:val="28"/>
        </w:rPr>
        <w:t>.С</w:t>
      </w:r>
      <w:r>
        <w:rPr>
          <w:rFonts w:ascii="Times New Roman" w:hAnsi="Times New Roman" w:cs="Times New Roman"/>
          <w:b/>
          <w:sz w:val="28"/>
          <w:szCs w:val="28"/>
        </w:rPr>
        <w:t>т</w:t>
      </w:r>
      <w:r w:rsidR="00E07923" w:rsidRPr="009C663B">
        <w:rPr>
          <w:rFonts w:ascii="Times New Roman" w:hAnsi="Times New Roman" w:cs="Times New Roman"/>
          <w:b/>
          <w:sz w:val="28"/>
          <w:szCs w:val="28"/>
        </w:rPr>
        <w:t>ратегия развития «</w:t>
      </w:r>
      <w:r w:rsidR="009C663B" w:rsidRPr="009C663B">
        <w:rPr>
          <w:rFonts w:ascii="Times New Roman" w:hAnsi="Times New Roman" w:cs="Times New Roman"/>
          <w:b/>
          <w:sz w:val="28"/>
          <w:szCs w:val="28"/>
        </w:rPr>
        <w:t>инновации</w:t>
      </w:r>
      <w:r w:rsidR="00E07923" w:rsidRPr="009C663B">
        <w:rPr>
          <w:rFonts w:ascii="Times New Roman" w:hAnsi="Times New Roman" w:cs="Times New Roman"/>
          <w:b/>
          <w:sz w:val="28"/>
          <w:szCs w:val="28"/>
        </w:rPr>
        <w:t>»</w:t>
      </w:r>
    </w:p>
    <w:p w:rsidR="003F4E11" w:rsidRDefault="003F4E11" w:rsidP="009C663B">
      <w:pPr>
        <w:spacing w:after="0" w:line="360" w:lineRule="auto"/>
        <w:ind w:firstLine="708"/>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ind w:firstLine="708"/>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 xml:space="preserve">На основе проведенного анализа обобщим сильные и слабые стороны </w:t>
      </w:r>
      <w:r w:rsidR="00B40091">
        <w:rPr>
          <w:rFonts w:ascii="Times New Roman" w:eastAsia="Calibri" w:hAnsi="Times New Roman" w:cs="Times New Roman"/>
          <w:sz w:val="28"/>
          <w:szCs w:val="28"/>
          <w:lang w:eastAsia="ru-RU"/>
        </w:rPr>
        <w:t xml:space="preserve">организации в свот-матрице ниже (таб. </w:t>
      </w:r>
      <w:r w:rsidR="003F4E11">
        <w:rPr>
          <w:rFonts w:ascii="Times New Roman" w:eastAsia="Calibri" w:hAnsi="Times New Roman" w:cs="Times New Roman"/>
          <w:sz w:val="28"/>
          <w:szCs w:val="28"/>
          <w:lang w:eastAsia="ru-RU"/>
        </w:rPr>
        <w:t>2.4</w:t>
      </w:r>
      <w:r w:rsidR="00B40091">
        <w:rPr>
          <w:rFonts w:ascii="Times New Roman" w:eastAsia="Calibri" w:hAnsi="Times New Roman" w:cs="Times New Roman"/>
          <w:sz w:val="28"/>
          <w:szCs w:val="28"/>
          <w:lang w:eastAsia="ru-RU"/>
        </w:rPr>
        <w:t>.1).</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B40091" w:rsidRDefault="009C663B" w:rsidP="00B40091">
      <w:pPr>
        <w:spacing w:after="0" w:line="360" w:lineRule="auto"/>
        <w:jc w:val="right"/>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 xml:space="preserve">Таблица </w:t>
      </w:r>
      <w:r w:rsidR="003F4E11">
        <w:rPr>
          <w:rFonts w:ascii="Times New Roman" w:eastAsia="Calibri" w:hAnsi="Times New Roman" w:cs="Times New Roman"/>
          <w:sz w:val="28"/>
          <w:szCs w:val="28"/>
          <w:lang w:eastAsia="ru-RU"/>
        </w:rPr>
        <w:t>2.4.1</w:t>
      </w:r>
    </w:p>
    <w:p w:rsidR="009C663B" w:rsidRPr="009C663B" w:rsidRDefault="009C663B" w:rsidP="00B40091">
      <w:pPr>
        <w:spacing w:after="0" w:line="360" w:lineRule="auto"/>
        <w:jc w:val="center"/>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val="en-US" w:eastAsia="ru-RU"/>
        </w:rPr>
        <w:t>SWOT</w:t>
      </w:r>
      <w:r w:rsidRPr="009C663B">
        <w:rPr>
          <w:rFonts w:ascii="Times New Roman" w:eastAsia="Calibri" w:hAnsi="Times New Roman" w:cs="Times New Roman"/>
          <w:sz w:val="28"/>
          <w:szCs w:val="28"/>
          <w:lang w:eastAsia="ru-RU"/>
        </w:rPr>
        <w:t xml:space="preserve">-анализ </w:t>
      </w:r>
      <w:proofErr w:type="gramStart"/>
      <w:r w:rsidRPr="009C663B">
        <w:rPr>
          <w:rFonts w:ascii="Times New Roman" w:eastAsia="Calibri" w:hAnsi="Times New Roman" w:cs="Times New Roman"/>
          <w:sz w:val="28"/>
          <w:szCs w:val="28"/>
          <w:lang w:eastAsia="ru-RU"/>
        </w:rPr>
        <w:t>организации  ООО</w:t>
      </w:r>
      <w:proofErr w:type="gramEnd"/>
      <w:r w:rsidRPr="009C663B">
        <w:rPr>
          <w:rFonts w:ascii="Times New Roman" w:eastAsia="Calibri" w:hAnsi="Times New Roman" w:cs="Times New Roman"/>
          <w:sz w:val="28"/>
          <w:szCs w:val="28"/>
          <w:lang w:eastAsia="ru-RU"/>
        </w:rPr>
        <w:t xml:space="preserve"> «Невский инструментальный завод»</w:t>
      </w:r>
    </w:p>
    <w:tbl>
      <w:tblPr>
        <w:tblpPr w:leftFromText="180" w:rightFromText="180" w:bottomFromText="200" w:vertAnchor="text" w:horzAnchor="margin" w:tblpXSpec="center" w:tblpY="2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C663B" w:rsidRPr="009C663B" w:rsidTr="009C663B">
        <w:trPr>
          <w:trHeight w:val="841"/>
        </w:trPr>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Силы (</w:t>
            </w:r>
            <w:r w:rsidRPr="009C663B">
              <w:rPr>
                <w:rFonts w:ascii="Times New Roman" w:eastAsia="Calibri" w:hAnsi="Times New Roman" w:cs="Times New Roman"/>
                <w:b/>
                <w:sz w:val="24"/>
                <w:szCs w:val="24"/>
                <w:lang w:val="en-US" w:eastAsia="ru-RU"/>
              </w:rPr>
              <w:t>S</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Собственная производственная база</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Конкурентоспособность продукции за счет ее наукоемкости</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Участие в государственных программах поддержки и развития наукоемких и инновационных предприятий</w:t>
            </w:r>
          </w:p>
        </w:tc>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Слабости (</w:t>
            </w:r>
            <w:r w:rsidRPr="009C663B">
              <w:rPr>
                <w:rFonts w:ascii="Times New Roman" w:eastAsia="Calibri" w:hAnsi="Times New Roman" w:cs="Times New Roman"/>
                <w:b/>
                <w:sz w:val="24"/>
                <w:szCs w:val="24"/>
                <w:lang w:val="en-US" w:eastAsia="ru-RU"/>
              </w:rPr>
              <w:t>W</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Высокие затраты</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Необходимость обеспечения финансовой устойчивости в условиях кризисности экономики</w:t>
            </w:r>
          </w:p>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Зависимость от внешней политики и международных отношений Российской Федерации с зарубежными странами</w:t>
            </w:r>
          </w:p>
        </w:tc>
      </w:tr>
      <w:tr w:rsidR="009C663B" w:rsidRPr="009C663B" w:rsidTr="009C663B">
        <w:trPr>
          <w:trHeight w:val="708"/>
        </w:trPr>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Возможности (</w:t>
            </w:r>
            <w:r w:rsidRPr="009C663B">
              <w:rPr>
                <w:rFonts w:ascii="Times New Roman" w:eastAsia="Calibri" w:hAnsi="Times New Roman" w:cs="Times New Roman"/>
                <w:b/>
                <w:sz w:val="24"/>
                <w:szCs w:val="24"/>
                <w:lang w:val="en-US" w:eastAsia="ru-RU"/>
              </w:rPr>
              <w:t>O</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Независимость производственного процесса</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Сервисное и консультативное сопровождение производимой продукции</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Уникальность продукции</w:t>
            </w:r>
          </w:p>
        </w:tc>
        <w:tc>
          <w:tcPr>
            <w:tcW w:w="2500" w:type="pct"/>
            <w:tcBorders>
              <w:top w:val="single" w:sz="4" w:space="0" w:color="auto"/>
              <w:left w:val="single" w:sz="4" w:space="0" w:color="auto"/>
              <w:bottom w:val="single" w:sz="4" w:space="0" w:color="auto"/>
              <w:right w:val="single" w:sz="4" w:space="0" w:color="auto"/>
            </w:tcBorders>
            <w:hideMark/>
          </w:tcPr>
          <w:p w:rsidR="009C663B" w:rsidRPr="009C663B" w:rsidRDefault="009C663B" w:rsidP="009C663B">
            <w:pPr>
              <w:spacing w:after="0" w:line="240" w:lineRule="auto"/>
              <w:jc w:val="both"/>
              <w:rPr>
                <w:rFonts w:ascii="Times New Roman" w:eastAsia="Calibri" w:hAnsi="Times New Roman" w:cs="Times New Roman"/>
                <w:b/>
                <w:sz w:val="24"/>
                <w:szCs w:val="24"/>
                <w:lang w:eastAsia="ru-RU"/>
              </w:rPr>
            </w:pPr>
            <w:r w:rsidRPr="009C663B">
              <w:rPr>
                <w:rFonts w:ascii="Times New Roman" w:eastAsia="Calibri" w:hAnsi="Times New Roman" w:cs="Times New Roman"/>
                <w:b/>
                <w:sz w:val="24"/>
                <w:szCs w:val="24"/>
                <w:lang w:eastAsia="ru-RU"/>
              </w:rPr>
              <w:t>Угрозы (</w:t>
            </w:r>
            <w:r w:rsidRPr="009C663B">
              <w:rPr>
                <w:rFonts w:ascii="Times New Roman" w:eastAsia="Calibri" w:hAnsi="Times New Roman" w:cs="Times New Roman"/>
                <w:b/>
                <w:sz w:val="24"/>
                <w:szCs w:val="24"/>
                <w:lang w:val="en-US" w:eastAsia="ru-RU"/>
              </w:rPr>
              <w:t>T</w:t>
            </w:r>
            <w:r w:rsidRPr="009C663B">
              <w:rPr>
                <w:rFonts w:ascii="Times New Roman" w:eastAsia="Calibri" w:hAnsi="Times New Roman" w:cs="Times New Roman"/>
                <w:b/>
                <w:sz w:val="24"/>
                <w:szCs w:val="24"/>
                <w:lang w:eastAsia="ru-RU"/>
              </w:rPr>
              <w:t>):</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1</w:t>
            </w:r>
            <w:r w:rsidRPr="009C663B">
              <w:rPr>
                <w:rFonts w:ascii="Times New Roman" w:eastAsia="Calibri" w:hAnsi="Times New Roman" w:cs="Times New Roman"/>
                <w:sz w:val="24"/>
                <w:szCs w:val="24"/>
                <w:lang w:eastAsia="ru-RU"/>
              </w:rPr>
              <w:tab/>
              <w:t>Необходимость постоянной инновационной активности</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2</w:t>
            </w:r>
            <w:r w:rsidRPr="009C663B">
              <w:rPr>
                <w:rFonts w:ascii="Times New Roman" w:eastAsia="Calibri" w:hAnsi="Times New Roman" w:cs="Times New Roman"/>
                <w:sz w:val="24"/>
                <w:szCs w:val="24"/>
                <w:lang w:eastAsia="ru-RU"/>
              </w:rPr>
              <w:tab/>
              <w:t>Высокая зависимость от квалификации кадров</w:t>
            </w:r>
          </w:p>
          <w:p w:rsidR="009C663B" w:rsidRPr="009C663B" w:rsidRDefault="009C663B" w:rsidP="009C663B">
            <w:pPr>
              <w:spacing w:after="0" w:line="240" w:lineRule="auto"/>
              <w:jc w:val="both"/>
              <w:rPr>
                <w:rFonts w:ascii="Times New Roman" w:eastAsia="Calibri" w:hAnsi="Times New Roman" w:cs="Times New Roman"/>
                <w:sz w:val="24"/>
                <w:szCs w:val="24"/>
                <w:lang w:eastAsia="ru-RU"/>
              </w:rPr>
            </w:pPr>
            <w:r w:rsidRPr="009C663B">
              <w:rPr>
                <w:rFonts w:ascii="Times New Roman" w:eastAsia="Calibri" w:hAnsi="Times New Roman" w:cs="Times New Roman"/>
                <w:sz w:val="24"/>
                <w:szCs w:val="24"/>
                <w:lang w:eastAsia="ru-RU"/>
              </w:rPr>
              <w:t>3</w:t>
            </w:r>
            <w:r w:rsidRPr="009C663B">
              <w:rPr>
                <w:rFonts w:ascii="Times New Roman" w:eastAsia="Calibri" w:hAnsi="Times New Roman" w:cs="Times New Roman"/>
                <w:sz w:val="24"/>
                <w:szCs w:val="24"/>
                <w:lang w:eastAsia="ru-RU"/>
              </w:rPr>
              <w:tab/>
              <w:t>Зависимость от репутации государства в международной сфере</w:t>
            </w:r>
          </w:p>
        </w:tc>
      </w:tr>
    </w:tbl>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3F4E11">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lastRenderedPageBreak/>
        <w:tab/>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По результатам проведенного анализа и оценки стратегических позиций ООО могут быть сформулированы следующие цели и стратегические альтернативы, которые пред</w:t>
      </w:r>
      <w:r w:rsidR="00B40091">
        <w:rPr>
          <w:rFonts w:ascii="Times New Roman" w:eastAsia="Calibri" w:hAnsi="Times New Roman" w:cs="Times New Roman"/>
          <w:sz w:val="28"/>
          <w:szCs w:val="28"/>
          <w:lang w:eastAsia="ru-RU"/>
        </w:rPr>
        <w:t>ставим ниже в виде дерева целей (рис. 3.1.1).</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589DD1A" wp14:editId="24F405F7">
                <wp:simplePos x="0" y="0"/>
                <wp:positionH relativeFrom="column">
                  <wp:posOffset>2327094</wp:posOffset>
                </wp:positionH>
                <wp:positionV relativeFrom="paragraph">
                  <wp:posOffset>37646</wp:posOffset>
                </wp:positionV>
                <wp:extent cx="1567542" cy="827315"/>
                <wp:effectExtent l="0" t="0" r="13970" b="11430"/>
                <wp:wrapNone/>
                <wp:docPr id="28" name="Прямоугольник 28"/>
                <wp:cNvGraphicFramePr/>
                <a:graphic xmlns:a="http://schemas.openxmlformats.org/drawingml/2006/main">
                  <a:graphicData uri="http://schemas.microsoft.com/office/word/2010/wordprocessingShape">
                    <wps:wsp>
                      <wps:cNvSpPr/>
                      <wps:spPr>
                        <a:xfrm>
                          <a:off x="0" y="0"/>
                          <a:ext cx="1567542" cy="82731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Стратегическая цель ООО – максимизация прибыли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56" style="position:absolute;left:0;text-align:left;margin-left:183.25pt;margin-top:2.95pt;width:123.45pt;height:6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" fillcolor="#4f81bd" strokecolor="#385d8a" strokeweight="2pt">
                <v:textbox>
                  <w:txbxContent>
                    <w:p w:rsidR="0059195D" w:rsidRDefault="0059195D" w:rsidP="009C663B">
                      <w:pPr>
                        <w:jc w:val="center"/>
                      </w:pPr>
                      <w:r>
                        <w:t>Стратегическая цель ООО – максимизация прибыли</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30A5CDC" wp14:editId="2F99227D">
                <wp:simplePos x="0" y="0"/>
                <wp:positionH relativeFrom="column">
                  <wp:posOffset>3893820</wp:posOffset>
                </wp:positionH>
                <wp:positionV relativeFrom="paragraph">
                  <wp:posOffset>20955</wp:posOffset>
                </wp:positionV>
                <wp:extent cx="1077685" cy="598714"/>
                <wp:effectExtent l="0" t="0" r="84455" b="68580"/>
                <wp:wrapNone/>
                <wp:docPr id="31" name="Прямая со стрелкой 31"/>
                <wp:cNvGraphicFramePr/>
                <a:graphic xmlns:a="http://schemas.openxmlformats.org/drawingml/2006/main">
                  <a:graphicData uri="http://schemas.microsoft.com/office/word/2010/wordprocessingShape">
                    <wps:wsp>
                      <wps:cNvCnPr/>
                      <wps:spPr>
                        <a:xfrm>
                          <a:off x="0" y="0"/>
                          <a:ext cx="1077685" cy="59871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1" o:spid="_x0000_s1026" type="#_x0000_t32" style="position:absolute;margin-left:306.6pt;margin-top:1.65pt;width:84.85pt;height:47.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0CCE297" wp14:editId="6F1D71C6">
                <wp:simplePos x="0" y="0"/>
                <wp:positionH relativeFrom="column">
                  <wp:posOffset>3056436</wp:posOffset>
                </wp:positionH>
                <wp:positionV relativeFrom="paragraph">
                  <wp:posOffset>119017</wp:posOffset>
                </wp:positionV>
                <wp:extent cx="0" cy="500380"/>
                <wp:effectExtent l="95250" t="0" r="571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0" cy="500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0" o:spid="_x0000_s1026" type="#_x0000_t32" style="position:absolute;margin-left:240.65pt;margin-top:9.35pt;width:0;height:39.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7A2BE9A" wp14:editId="1976F596">
                <wp:simplePos x="0" y="0"/>
                <wp:positionH relativeFrom="column">
                  <wp:posOffset>737779</wp:posOffset>
                </wp:positionH>
                <wp:positionV relativeFrom="paragraph">
                  <wp:posOffset>119017</wp:posOffset>
                </wp:positionV>
                <wp:extent cx="1110343" cy="500743"/>
                <wp:effectExtent l="38100" t="0" r="13970" b="71120"/>
                <wp:wrapNone/>
                <wp:docPr id="29" name="Прямая со стрелкой 29"/>
                <wp:cNvGraphicFramePr/>
                <a:graphic xmlns:a="http://schemas.openxmlformats.org/drawingml/2006/main">
                  <a:graphicData uri="http://schemas.microsoft.com/office/word/2010/wordprocessingShape">
                    <wps:wsp>
                      <wps:cNvCnPr/>
                      <wps:spPr>
                        <a:xfrm flipH="1">
                          <a:off x="0" y="0"/>
                          <a:ext cx="1110343" cy="50074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9" o:spid="_x0000_s1026" type="#_x0000_t32" style="position:absolute;margin-left:58.1pt;margin-top:9.35pt;width:87.45pt;height:39.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" strokecolor="#4a7ebb">
                <v:stroke endarrow="open"/>
              </v:shape>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291B89A" wp14:editId="1B63AE56">
                <wp:simplePos x="0" y="0"/>
                <wp:positionH relativeFrom="column">
                  <wp:posOffset>4515122</wp:posOffset>
                </wp:positionH>
                <wp:positionV relativeFrom="paragraph">
                  <wp:posOffset>202293</wp:posOffset>
                </wp:positionV>
                <wp:extent cx="1632857" cy="544195"/>
                <wp:effectExtent l="0" t="0" r="24765" b="27305"/>
                <wp:wrapNone/>
                <wp:docPr id="34" name="Прямоугольник 34"/>
                <wp:cNvGraphicFramePr/>
                <a:graphic xmlns:a="http://schemas.openxmlformats.org/drawingml/2006/main">
                  <a:graphicData uri="http://schemas.microsoft.com/office/word/2010/wordprocessingShape">
                    <wps:wsp>
                      <wps:cNvSpPr/>
                      <wps:spPr>
                        <a:xfrm>
                          <a:off x="0" y="0"/>
                          <a:ext cx="1632857" cy="54419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Оптимизация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57" style="position:absolute;left:0;text-align:left;margin-left:355.5pt;margin-top:15.95pt;width:128.55pt;height:4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" fillcolor="#4f81bd" strokecolor="#385d8a" strokeweight="2pt">
                <v:textbox>
                  <w:txbxContent>
                    <w:p w:rsidR="0059195D" w:rsidRDefault="0059195D" w:rsidP="009C663B">
                      <w:pPr>
                        <w:jc w:val="center"/>
                      </w:pPr>
                      <w:r>
                        <w:t>Оптимизация производства</w:t>
                      </w:r>
                    </w:p>
                  </w:txbxContent>
                </v:textbox>
              </v:rect>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A23CA2B" wp14:editId="2A0FC4EA">
                <wp:simplePos x="0" y="0"/>
                <wp:positionH relativeFrom="column">
                  <wp:posOffset>2131151</wp:posOffset>
                </wp:positionH>
                <wp:positionV relativeFrom="paragraph">
                  <wp:posOffset>202293</wp:posOffset>
                </wp:positionV>
                <wp:extent cx="1480457" cy="544195"/>
                <wp:effectExtent l="0" t="0" r="24765" b="27305"/>
                <wp:wrapNone/>
                <wp:docPr id="33" name="Прямоугольник 33"/>
                <wp:cNvGraphicFramePr/>
                <a:graphic xmlns:a="http://schemas.openxmlformats.org/drawingml/2006/main">
                  <a:graphicData uri="http://schemas.microsoft.com/office/word/2010/wordprocessingShape">
                    <wps:wsp>
                      <wps:cNvSpPr/>
                      <wps:spPr>
                        <a:xfrm>
                          <a:off x="0" y="0"/>
                          <a:ext cx="1480457" cy="54419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Снижение себестоимости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3" o:spid="_x0000_s1058" style="position:absolute;left:0;text-align:left;margin-left:167.8pt;margin-top:15.95pt;width:116.55pt;height:4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" fillcolor="#4f81bd" strokecolor="#385d8a" strokeweight="2pt">
                <v:textbox>
                  <w:txbxContent>
                    <w:p w:rsidR="0059195D" w:rsidRDefault="0059195D" w:rsidP="009C663B">
                      <w:pPr>
                        <w:jc w:val="center"/>
                      </w:pPr>
                      <w:r>
                        <w:t>Снижение себестоимости</w:t>
                      </w:r>
                    </w:p>
                  </w:txbxContent>
                </v:textbox>
              </v:rect>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A021110" wp14:editId="7C55544C">
                <wp:simplePos x="0" y="0"/>
                <wp:positionH relativeFrom="column">
                  <wp:posOffset>-274592</wp:posOffset>
                </wp:positionH>
                <wp:positionV relativeFrom="paragraph">
                  <wp:posOffset>202293</wp:posOffset>
                </wp:positionV>
                <wp:extent cx="1404257" cy="544286"/>
                <wp:effectExtent l="0" t="0" r="24765" b="27305"/>
                <wp:wrapNone/>
                <wp:docPr id="32" name="Прямоугольник 32"/>
                <wp:cNvGraphicFramePr/>
                <a:graphic xmlns:a="http://schemas.openxmlformats.org/drawingml/2006/main">
                  <a:graphicData uri="http://schemas.microsoft.com/office/word/2010/wordprocessingShape">
                    <wps:wsp>
                      <wps:cNvSpPr/>
                      <wps:spPr>
                        <a:xfrm>
                          <a:off x="0" y="0"/>
                          <a:ext cx="1404257" cy="544286"/>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Расширение рынка сбыта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 o:spid="_x0000_s1059" style="position:absolute;left:0;text-align:left;margin-left:-21.6pt;margin-top:15.95pt;width:110.55pt;height:4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" fillcolor="#4f81bd" strokecolor="#385d8a" strokeweight="2pt">
                <v:textbox>
                  <w:txbxContent>
                    <w:p w:rsidR="0059195D" w:rsidRDefault="0059195D" w:rsidP="009C663B">
                      <w:pPr>
                        <w:jc w:val="center"/>
                      </w:pPr>
                      <w:r>
                        <w:t>Расширение рынка сбыта</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280E0E9" wp14:editId="154112E1">
                <wp:simplePos x="0" y="0"/>
                <wp:positionH relativeFrom="column">
                  <wp:posOffset>5309779</wp:posOffset>
                </wp:positionH>
                <wp:positionV relativeFrom="paragraph">
                  <wp:posOffset>220254</wp:posOffset>
                </wp:positionV>
                <wp:extent cx="0" cy="381000"/>
                <wp:effectExtent l="95250" t="0" r="11430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1" o:spid="_x0000_s1026" type="#_x0000_t32" style="position:absolute;margin-left:418.1pt;margin-top:17.35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C7DF91B" wp14:editId="07CA89EE">
                <wp:simplePos x="0" y="0"/>
                <wp:positionH relativeFrom="column">
                  <wp:posOffset>3666036</wp:posOffset>
                </wp:positionH>
                <wp:positionV relativeFrom="paragraph">
                  <wp:posOffset>220254</wp:posOffset>
                </wp:positionV>
                <wp:extent cx="729343" cy="653143"/>
                <wp:effectExtent l="0" t="0" r="71120" b="52070"/>
                <wp:wrapNone/>
                <wp:docPr id="40" name="Прямая со стрелкой 40"/>
                <wp:cNvGraphicFramePr/>
                <a:graphic xmlns:a="http://schemas.openxmlformats.org/drawingml/2006/main">
                  <a:graphicData uri="http://schemas.microsoft.com/office/word/2010/wordprocessingShape">
                    <wps:wsp>
                      <wps:cNvCnPr/>
                      <wps:spPr>
                        <a:xfrm>
                          <a:off x="0" y="0"/>
                          <a:ext cx="729343" cy="65314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0" o:spid="_x0000_s1026" type="#_x0000_t32" style="position:absolute;margin-left:288.65pt;margin-top:17.35pt;width:57.45pt;height:5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01A3260" wp14:editId="080B4839">
                <wp:simplePos x="0" y="0"/>
                <wp:positionH relativeFrom="column">
                  <wp:posOffset>1184094</wp:posOffset>
                </wp:positionH>
                <wp:positionV relativeFrom="paragraph">
                  <wp:posOffset>220254</wp:posOffset>
                </wp:positionV>
                <wp:extent cx="740228" cy="718457"/>
                <wp:effectExtent l="0" t="0" r="60325" b="62865"/>
                <wp:wrapNone/>
                <wp:docPr id="39" name="Прямая со стрелкой 39"/>
                <wp:cNvGraphicFramePr/>
                <a:graphic xmlns:a="http://schemas.openxmlformats.org/drawingml/2006/main">
                  <a:graphicData uri="http://schemas.microsoft.com/office/word/2010/wordprocessingShape">
                    <wps:wsp>
                      <wps:cNvCnPr/>
                      <wps:spPr>
                        <a:xfrm>
                          <a:off x="0" y="0"/>
                          <a:ext cx="740228" cy="71845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9" o:spid="_x0000_s1026" type="#_x0000_t32" style="position:absolute;margin-left:93.25pt;margin-top:17.35pt;width:58.3pt;height:56.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" strokecolor="#4a7ebb">
                <v:stroke endarrow="open"/>
              </v:shape>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3DE60CA" wp14:editId="7534026E">
                <wp:simplePos x="0" y="0"/>
                <wp:positionH relativeFrom="column">
                  <wp:posOffset>400322</wp:posOffset>
                </wp:positionH>
                <wp:positionV relativeFrom="paragraph">
                  <wp:posOffset>220254</wp:posOffset>
                </wp:positionV>
                <wp:extent cx="10886" cy="217715"/>
                <wp:effectExtent l="76200" t="0" r="65405" b="49530"/>
                <wp:wrapNone/>
                <wp:docPr id="38" name="Прямая со стрелкой 38"/>
                <wp:cNvGraphicFramePr/>
                <a:graphic xmlns:a="http://schemas.openxmlformats.org/drawingml/2006/main">
                  <a:graphicData uri="http://schemas.microsoft.com/office/word/2010/wordprocessingShape">
                    <wps:wsp>
                      <wps:cNvCnPr/>
                      <wps:spPr>
                        <a:xfrm>
                          <a:off x="0" y="0"/>
                          <a:ext cx="10886" cy="2177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31.5pt;margin-top:17.35pt;width:.85pt;height:17.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" strokecolor="#4a7ebb">
                <v:stroke endarrow="open"/>
              </v:shape>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245D06A" wp14:editId="6B59277B">
                <wp:simplePos x="0" y="0"/>
                <wp:positionH relativeFrom="column">
                  <wp:posOffset>-274592</wp:posOffset>
                </wp:positionH>
                <wp:positionV relativeFrom="paragraph">
                  <wp:posOffset>294548</wp:posOffset>
                </wp:positionV>
                <wp:extent cx="1403985" cy="1121229"/>
                <wp:effectExtent l="0" t="0" r="24765" b="22225"/>
                <wp:wrapNone/>
                <wp:docPr id="35" name="Прямоугольник 35"/>
                <wp:cNvGraphicFramePr/>
                <a:graphic xmlns:a="http://schemas.openxmlformats.org/drawingml/2006/main">
                  <a:graphicData uri="http://schemas.microsoft.com/office/word/2010/wordprocessingShape">
                    <wps:wsp>
                      <wps:cNvSpPr/>
                      <wps:spPr>
                        <a:xfrm>
                          <a:off x="0" y="0"/>
                          <a:ext cx="1403985" cy="1121229"/>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t>Выход компании на</w:t>
                            </w:r>
                          </w:p>
                          <w:p w:rsidR="003F4E11" w:rsidRDefault="003F4E11" w:rsidP="009C663B">
                            <w:pPr>
                              <w:jc w:val="center"/>
                            </w:pPr>
                            <w:r>
                              <w:t>международный рынок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5" o:spid="_x0000_s1060" style="position:absolute;left:0;text-align:left;margin-left:-21.6pt;margin-top:23.2pt;width:110.55pt;height:8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" fillcolor="#4f81bd" strokecolor="#385d8a" strokeweight="2pt">
                <v:textbox>
                  <w:txbxContent>
                    <w:p w:rsidR="0059195D" w:rsidRDefault="0059195D" w:rsidP="009C663B">
                      <w:pPr>
                        <w:jc w:val="center"/>
                      </w:pPr>
                      <w:r>
                        <w:t>Выход компании на</w:t>
                      </w:r>
                    </w:p>
                    <w:p w:rsidR="0059195D" w:rsidRDefault="0059195D" w:rsidP="009C663B">
                      <w:pPr>
                        <w:jc w:val="center"/>
                      </w:pPr>
                      <w:r>
                        <w:t>международный рынок</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FF260D1" wp14:editId="5078FB6E">
                <wp:simplePos x="0" y="0"/>
                <wp:positionH relativeFrom="column">
                  <wp:posOffset>4515122</wp:posOffset>
                </wp:positionH>
                <wp:positionV relativeFrom="paragraph">
                  <wp:posOffset>42273</wp:posOffset>
                </wp:positionV>
                <wp:extent cx="1632585" cy="1066346"/>
                <wp:effectExtent l="0" t="0" r="24765" b="19685"/>
                <wp:wrapNone/>
                <wp:docPr id="37" name="Прямоугольник 37"/>
                <wp:cNvGraphicFramePr/>
                <a:graphic xmlns:a="http://schemas.openxmlformats.org/drawingml/2006/main">
                  <a:graphicData uri="http://schemas.microsoft.com/office/word/2010/wordprocessingShape">
                    <wps:wsp>
                      <wps:cNvSpPr/>
                      <wps:spPr>
                        <a:xfrm>
                          <a:off x="0" y="0"/>
                          <a:ext cx="1632585" cy="1066346"/>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rsidRPr="006117A3">
                              <w:t>Инновации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7" o:spid="_x0000_s1061" style="position:absolute;left:0;text-align:left;margin-left:355.5pt;margin-top:3.35pt;width:128.55pt;height:83.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" fillcolor="#4f81bd" strokecolor="#385d8a" strokeweight="2pt">
                <v:textbox>
                  <w:txbxContent>
                    <w:p w:rsidR="0059195D" w:rsidRDefault="0059195D" w:rsidP="009C663B">
                      <w:pPr>
                        <w:jc w:val="center"/>
                      </w:pPr>
                      <w:r w:rsidRPr="006117A3">
                        <w:t>Инновации</w:t>
                      </w:r>
                    </w:p>
                  </w:txbxContent>
                </v:textbox>
              </v:rect>
            </w:pict>
          </mc:Fallback>
        </mc:AlternateContent>
      </w:r>
      <w:r w:rsidRPr="009C663B">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C528C11" wp14:editId="15D4519A">
                <wp:simplePos x="0" y="0"/>
                <wp:positionH relativeFrom="column">
                  <wp:posOffset>2131060</wp:posOffset>
                </wp:positionH>
                <wp:positionV relativeFrom="paragraph">
                  <wp:posOffset>41910</wp:posOffset>
                </wp:positionV>
                <wp:extent cx="1480185" cy="1066165"/>
                <wp:effectExtent l="0" t="0" r="24765" b="19685"/>
                <wp:wrapNone/>
                <wp:docPr id="36" name="Прямоугольник 36"/>
                <wp:cNvGraphicFramePr/>
                <a:graphic xmlns:a="http://schemas.openxmlformats.org/drawingml/2006/main">
                  <a:graphicData uri="http://schemas.microsoft.com/office/word/2010/wordprocessingShape">
                    <wps:wsp>
                      <wps:cNvSpPr/>
                      <wps:spPr>
                        <a:xfrm>
                          <a:off x="0" y="0"/>
                          <a:ext cx="1480185" cy="1066165"/>
                        </a:xfrm>
                        <a:prstGeom prst="rect">
                          <a:avLst/>
                        </a:prstGeom>
                        <a:solidFill>
                          <a:srgbClr val="4F81BD"/>
                        </a:solidFill>
                        <a:ln w="25400" cap="flat" cmpd="sng" algn="ctr">
                          <a:solidFill>
                            <a:srgbClr val="4F81BD">
                              <a:shade val="50000"/>
                            </a:srgbClr>
                          </a:solidFill>
                          <a:prstDash val="solid"/>
                        </a:ln>
                        <a:effectLst/>
                      </wps:spPr>
                      <wps:txbx>
                        <w:txbxContent>
                          <w:p w:rsidR="003F4E11" w:rsidRDefault="003F4E11" w:rsidP="009C663B">
                            <w:pPr>
                              <w:jc w:val="center"/>
                            </w:pPr>
                            <w:r w:rsidRPr="006117A3">
                              <w:t>Расширение внутреннего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62" style="position:absolute;left:0;text-align:left;margin-left:167.8pt;margin-top:3.3pt;width:116.55pt;height:83.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" fillcolor="#4f81bd" strokecolor="#385d8a" strokeweight="2pt">
                <v:textbox>
                  <w:txbxContent>
                    <w:p w:rsidR="0059195D" w:rsidRDefault="0059195D" w:rsidP="009C663B">
                      <w:pPr>
                        <w:jc w:val="center"/>
                      </w:pPr>
                      <w:r w:rsidRPr="006117A3">
                        <w:t>Расширение внутреннего рынка</w:t>
                      </w:r>
                    </w:p>
                  </w:txbxContent>
                </v:textbox>
              </v:rect>
            </w:pict>
          </mc:Fallback>
        </mc:AlternateConten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B40091">
      <w:pPr>
        <w:spacing w:after="0" w:line="360" w:lineRule="auto"/>
        <w:ind w:firstLine="708"/>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Рис</w:t>
      </w:r>
      <w:r w:rsidR="00B40091">
        <w:rPr>
          <w:rFonts w:ascii="Times New Roman" w:eastAsia="Calibri" w:hAnsi="Times New Roman" w:cs="Times New Roman"/>
          <w:sz w:val="28"/>
          <w:szCs w:val="28"/>
          <w:lang w:eastAsia="ru-RU"/>
        </w:rPr>
        <w:t xml:space="preserve">. </w:t>
      </w:r>
      <w:r w:rsidR="003F4E11">
        <w:rPr>
          <w:rFonts w:ascii="Times New Roman" w:eastAsia="Calibri" w:hAnsi="Times New Roman" w:cs="Times New Roman"/>
          <w:sz w:val="28"/>
          <w:szCs w:val="28"/>
          <w:lang w:eastAsia="ru-RU"/>
        </w:rPr>
        <w:t>2</w:t>
      </w:r>
      <w:r w:rsidR="00B40091">
        <w:rPr>
          <w:rFonts w:ascii="Times New Roman" w:eastAsia="Calibri" w:hAnsi="Times New Roman" w:cs="Times New Roman"/>
          <w:sz w:val="28"/>
          <w:szCs w:val="28"/>
          <w:lang w:eastAsia="ru-RU"/>
        </w:rPr>
        <w:t>.</w:t>
      </w:r>
      <w:r w:rsidR="003F4E11">
        <w:rPr>
          <w:rFonts w:ascii="Times New Roman" w:eastAsia="Calibri" w:hAnsi="Times New Roman" w:cs="Times New Roman"/>
          <w:sz w:val="28"/>
          <w:szCs w:val="28"/>
          <w:lang w:eastAsia="ru-RU"/>
        </w:rPr>
        <w:t>4</w:t>
      </w:r>
      <w:r w:rsidR="00B40091">
        <w:rPr>
          <w:rFonts w:ascii="Times New Roman" w:eastAsia="Calibri" w:hAnsi="Times New Roman" w:cs="Times New Roman"/>
          <w:sz w:val="28"/>
          <w:szCs w:val="28"/>
          <w:lang w:eastAsia="ru-RU"/>
        </w:rPr>
        <w:t xml:space="preserve">.1. </w:t>
      </w:r>
      <w:r w:rsidRPr="009C663B">
        <w:rPr>
          <w:rFonts w:ascii="Times New Roman" w:eastAsia="Calibri" w:hAnsi="Times New Roman" w:cs="Times New Roman"/>
          <w:sz w:val="28"/>
          <w:szCs w:val="28"/>
          <w:lang w:eastAsia="ru-RU"/>
        </w:rPr>
        <w:t>Дерево целей ООО</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Итак, подцель расширение рынка сбыта может быть достигнута за счет выхода на международный рынок и за счет увеличения присутствия компании в регионах России. Подцели снижение себестоимости и оптимизация производства могут быть решены за счет внедрения инноваций.</w:t>
      </w:r>
    </w:p>
    <w:p w:rsidR="003F4E11" w:rsidRPr="0060564D" w:rsidRDefault="003F4E11" w:rsidP="003F4E11">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60564D">
        <w:rPr>
          <w:rFonts w:ascii="Times New Roman" w:eastAsia="Times New Roman" w:hAnsi="Times New Roman" w:cs="Times New Roman"/>
          <w:iCs/>
          <w:sz w:val="28"/>
          <w:szCs w:val="28"/>
          <w:lang w:eastAsia="ru-RU"/>
        </w:rPr>
        <w:t>Прежде чем формулировать стратегию определим условия и ограничения, обусловленные спецификой деятельност</w:t>
      </w:r>
      <w:proofErr w:type="gramStart"/>
      <w:r w:rsidRPr="0060564D">
        <w:rPr>
          <w:rFonts w:ascii="Times New Roman" w:eastAsia="Times New Roman" w:hAnsi="Times New Roman" w:cs="Times New Roman"/>
          <w:iCs/>
          <w:sz w:val="28"/>
          <w:szCs w:val="28"/>
          <w:lang w:eastAsia="ru-RU"/>
        </w:rPr>
        <w:t>и ООО</w:t>
      </w:r>
      <w:proofErr w:type="gramEnd"/>
      <w:r w:rsidRPr="0060564D">
        <w:rPr>
          <w:rFonts w:ascii="Times New Roman" w:eastAsia="Times New Roman" w:hAnsi="Times New Roman" w:cs="Times New Roman"/>
          <w:iCs/>
          <w:sz w:val="28"/>
          <w:szCs w:val="28"/>
          <w:lang w:eastAsia="ru-RU"/>
        </w:rPr>
        <w:t xml:space="preserve">, стратегическим видением и факторами конкуренции. Прежде всего, рост компании должен </w:t>
      </w:r>
      <w:r w:rsidRPr="0060564D">
        <w:rPr>
          <w:rFonts w:ascii="Times New Roman" w:eastAsia="Times New Roman" w:hAnsi="Times New Roman" w:cs="Times New Roman"/>
          <w:iCs/>
          <w:sz w:val="28"/>
          <w:szCs w:val="28"/>
          <w:lang w:eastAsia="ru-RU"/>
        </w:rPr>
        <w:lastRenderedPageBreak/>
        <w:t xml:space="preserve">обеспечиваться собственными ресурсами, использование заемных средств должно ограничиваться соотношением </w:t>
      </w:r>
      <w:proofErr w:type="gramStart"/>
      <w:r w:rsidRPr="0060564D">
        <w:rPr>
          <w:rFonts w:ascii="Times New Roman" w:eastAsia="Times New Roman" w:hAnsi="Times New Roman" w:cs="Times New Roman"/>
          <w:iCs/>
          <w:sz w:val="28"/>
          <w:szCs w:val="28"/>
          <w:lang w:eastAsia="ru-RU"/>
        </w:rPr>
        <w:t>к</w:t>
      </w:r>
      <w:proofErr w:type="gramEnd"/>
      <w:r w:rsidRPr="0060564D">
        <w:rPr>
          <w:rFonts w:ascii="Times New Roman" w:eastAsia="Times New Roman" w:hAnsi="Times New Roman" w:cs="Times New Roman"/>
          <w:iCs/>
          <w:sz w:val="28"/>
          <w:szCs w:val="28"/>
          <w:lang w:eastAsia="ru-RU"/>
        </w:rPr>
        <w:t xml:space="preserve"> собственным как 1:2.</w:t>
      </w:r>
    </w:p>
    <w:p w:rsidR="003F4E11" w:rsidRPr="0060564D" w:rsidRDefault="003F4E11" w:rsidP="003F4E11">
      <w:pPr>
        <w:autoSpaceDE w:val="0"/>
        <w:autoSpaceDN w:val="0"/>
        <w:adjustRightInd w:val="0"/>
        <w:spacing w:after="0" w:line="360" w:lineRule="auto"/>
        <w:jc w:val="both"/>
        <w:rPr>
          <w:rFonts w:ascii="Times New Roman" w:eastAsia="Times New Roman" w:hAnsi="Times New Roman" w:cs="Times New Roman"/>
          <w:iCs/>
          <w:sz w:val="28"/>
          <w:szCs w:val="28"/>
          <w:lang w:eastAsia="ru-RU"/>
        </w:rPr>
      </w:pPr>
      <w:r w:rsidRPr="0060564D">
        <w:rPr>
          <w:rFonts w:ascii="Times New Roman" w:eastAsia="Times New Roman" w:hAnsi="Times New Roman" w:cs="Times New Roman"/>
          <w:iCs/>
          <w:sz w:val="28"/>
          <w:szCs w:val="28"/>
          <w:lang w:eastAsia="ru-RU"/>
        </w:rPr>
        <w:tab/>
        <w:t xml:space="preserve">Стратегия лидерства должна быть сфокусирована на достижении показателей видения – продажи и репутация фирмы. </w:t>
      </w:r>
    </w:p>
    <w:p w:rsidR="003F4E11" w:rsidRPr="0060564D" w:rsidRDefault="003F4E11" w:rsidP="003F4E11">
      <w:pPr>
        <w:spacing w:after="0" w:line="360" w:lineRule="auto"/>
        <w:jc w:val="both"/>
        <w:rPr>
          <w:rFonts w:ascii="Times New Roman" w:eastAsia="Times New Roman" w:hAnsi="Times New Roman" w:cs="Times New Roman"/>
          <w:sz w:val="28"/>
          <w:szCs w:val="28"/>
          <w:lang w:eastAsia="ru-RU"/>
        </w:rPr>
      </w:pPr>
      <w:r w:rsidRPr="0060564D">
        <w:rPr>
          <w:rFonts w:ascii="Times New Roman" w:eastAsia="Times New Roman" w:hAnsi="Times New Roman" w:cs="Times New Roman"/>
          <w:sz w:val="28"/>
          <w:szCs w:val="28"/>
          <w:lang w:eastAsia="ru-RU"/>
        </w:rPr>
        <w:tab/>
        <w:t xml:space="preserve">Политика качества: от лидерства отказаться, соответствие качества продукции ГОСТам. Ассортиментная политика: от лидерства отказаться, формировать сортамент, ориентируясь на наиболее востребованные позиции. </w:t>
      </w:r>
      <w:r w:rsidRPr="0060564D">
        <w:rPr>
          <w:rFonts w:ascii="Times New Roman" w:eastAsia="Times New Roman" w:hAnsi="Times New Roman" w:cs="Times New Roman"/>
          <w:sz w:val="28"/>
          <w:szCs w:val="28"/>
          <w:lang w:eastAsia="ru-RU"/>
        </w:rPr>
        <w:tab/>
        <w:t>Ценовая политика: цены на продукцию устанавливаются, с ориентацией на сложившуюся структуру потребления и цены конкурентов, необходимо использовать цену как конкурентное преимущество.</w:t>
      </w:r>
    </w:p>
    <w:p w:rsidR="000D03A1" w:rsidRPr="000D03A1" w:rsidRDefault="000D03A1" w:rsidP="003F4E11">
      <w:pPr>
        <w:spacing w:after="0" w:line="360" w:lineRule="auto"/>
        <w:ind w:firstLine="708"/>
        <w:jc w:val="both"/>
        <w:rPr>
          <w:rFonts w:ascii="Times New Roman" w:eastAsia="Calibri" w:hAnsi="Times New Roman" w:cs="Times New Roman"/>
          <w:sz w:val="28"/>
          <w:szCs w:val="28"/>
          <w:lang w:eastAsia="ru-RU"/>
        </w:rPr>
      </w:pPr>
      <w:r w:rsidRPr="000D03A1">
        <w:rPr>
          <w:rFonts w:ascii="Times New Roman" w:eastAsia="Calibri" w:hAnsi="Times New Roman" w:cs="Times New Roman"/>
          <w:sz w:val="28"/>
          <w:szCs w:val="28"/>
          <w:lang w:eastAsia="ru-RU"/>
        </w:rPr>
        <w:t>На основе проанализированного выше необходимо реализовать выбор стратег</w:t>
      </w:r>
      <w:proofErr w:type="gramStart"/>
      <w:r w:rsidRPr="000D03A1">
        <w:rPr>
          <w:rFonts w:ascii="Times New Roman" w:eastAsia="Calibri" w:hAnsi="Times New Roman" w:cs="Times New Roman"/>
          <w:sz w:val="28"/>
          <w:szCs w:val="28"/>
          <w:lang w:eastAsia="ru-RU"/>
        </w:rPr>
        <w:t>ии ООО</w:t>
      </w:r>
      <w:proofErr w:type="gramEnd"/>
      <w:r w:rsidRPr="000D03A1">
        <w:rPr>
          <w:rFonts w:ascii="Times New Roman" w:eastAsia="Calibri" w:hAnsi="Times New Roman" w:cs="Times New Roman"/>
          <w:sz w:val="28"/>
          <w:szCs w:val="28"/>
          <w:lang w:eastAsia="ru-RU"/>
        </w:rPr>
        <w:t>.</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На основе проведенного стратегического анализа, сформулированных стратегических намерений, можно приступить к формулированию стратегии с учетом условий и ограничений, которые и явятся основой Прежде всего, необходимо выбрать общее направление дальнейшего развития предприятия. Для этого рассмотрим альтернативные эталонные стратегии. Используем матрицу Томпсона-Стрикланда, чтобы выбрать стратегию, соответствующую темпам роста рынка и конкурентной позиции предприятия. Матрица изображена на рисунке ниже.</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 xml:space="preserve">В настоящее время предприятие рентабельно и нет необходимости в его ликвидации. Горизонтальная интеграция предполагает получение контроля над конкурентами путем их поглощения. В данный момент предприятие не намеревается поглощать более крупных конкурентов и не располагает достаточными финансовыми ресурсами для этого. Таким образом, необходимо пересматривать стратегию концентрации. </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6"/>
          <w:szCs w:val="26"/>
          <w:lang w:eastAsia="ru-RU"/>
        </w:rPr>
        <w:tab/>
      </w:r>
      <w:r w:rsidRPr="000D03A1">
        <w:rPr>
          <w:rFonts w:ascii="Times New Roman" w:eastAsia="Times New Roman" w:hAnsi="Times New Roman" w:cs="Times New Roman"/>
          <w:sz w:val="28"/>
          <w:szCs w:val="28"/>
          <w:lang w:eastAsia="ru-RU"/>
        </w:rPr>
        <w:t xml:space="preserve">Стратегическая зона хозяйствования ООО обладает высокой привлекательностью. Конкурентная позиция предприятия на рынке является средней по устойчивости. Таким образом, в соответствии с приведенной матрицей стратегия предприятия предполагает дополнительные инвестиции в </w:t>
      </w:r>
      <w:r w:rsidRPr="000D03A1">
        <w:rPr>
          <w:rFonts w:ascii="Times New Roman" w:eastAsia="Times New Roman" w:hAnsi="Times New Roman" w:cs="Times New Roman"/>
          <w:sz w:val="28"/>
          <w:szCs w:val="28"/>
          <w:lang w:eastAsia="ru-RU"/>
        </w:rPr>
        <w:lastRenderedPageBreak/>
        <w:t>развитие и реинвестирование прибыли. На следующем этапе определим конкурентную стратегию организации</w:t>
      </w:r>
      <w:r w:rsidRPr="000D03A1">
        <w:rPr>
          <w:rFonts w:ascii="Times New Roman" w:eastAsia="Times New Roman" w:hAnsi="Times New Roman" w:cs="Times New Roman"/>
          <w:sz w:val="26"/>
          <w:szCs w:val="26"/>
          <w:lang w:eastAsia="ru-RU"/>
        </w:rPr>
        <w:tab/>
      </w:r>
      <w:r w:rsidRPr="000D03A1">
        <w:rPr>
          <w:rFonts w:ascii="Times New Roman" w:eastAsia="Times New Roman" w:hAnsi="Times New Roman" w:cs="Times New Roman"/>
          <w:sz w:val="28"/>
          <w:szCs w:val="28"/>
          <w:lang w:eastAsia="ru-RU"/>
        </w:rPr>
        <w:t>Поскольку ранее при проведении стратегического анализа мы определили, что тип потребления целевого сегмента функциональный, следовало бы выбрать стратегию «лидерства по издержкам». Однако эта стратегия уже действует, а необходимый уровень цен, ориентированный на уровень ниже среднего по рынку, уже обеспечен.  Следовательно, необходимо искать дополнительные возможности для конкуренции. На данном рынке огромное значение имеют квалификация и профессионализм сотрудников. Одним из конкурентных преимуществ ООО является опытный и эффективный персонал, что необходимо использовать для реализации конкурентной стратегии. Имиджевая дифференциация предполагает создание репутации надежного партнера. Цена может варьироваться в зависимости от состояния, поэтому в рамках конкурентной стратегии необходимо обеспечивать оптимальное соотношение цена-качество.</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Планирование качества на предприятии осуществляется путем разработки планов качества на год. План качества – это документ, определяющий, какие процедуры и соответствующие ресурсы, кем и когда должны применяться к конкретному проекту, продукции, процессу. Затем  отделом менеджмента качества проводится анализ выполнения целей, с указанием причин и необходимых корректирующих действий, в случае их невыполнения.</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lang w:eastAsia="ru-RU"/>
        </w:rPr>
        <w:tab/>
      </w:r>
      <w:r w:rsidRPr="009C663B">
        <w:rPr>
          <w:rFonts w:ascii="Times New Roman" w:eastAsia="Calibri" w:hAnsi="Times New Roman" w:cs="Times New Roman"/>
          <w:sz w:val="28"/>
          <w:szCs w:val="28"/>
        </w:rPr>
        <w:t>Инновации обеспечивают успех предприятия в конкурентной борьбе, приносят большую прибыль и  эффективное удовлетворение потребностей потребителей.</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 xml:space="preserve">Но для того, чтобы реально использовать инновации как надежный инструмент достижения успеха на рынке, специалистам фирм необходимо постоянно создавать все новые и новые введения и уметь правильно продвигать их. </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lastRenderedPageBreak/>
        <w:tab/>
        <w:t>Причины необходимости нововведений определяются проблемной ситуацией, а именно:</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заказом, приказом;</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снижением качества, эффективности труда в организации и на производстве;</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стремлением к самосовершенствованию;</w:t>
      </w:r>
    </w:p>
    <w:p w:rsidR="009C663B" w:rsidRPr="009C663B" w:rsidRDefault="009C663B" w:rsidP="009C663B">
      <w:pPr>
        <w:numPr>
          <w:ilvl w:val="0"/>
          <w:numId w:val="2"/>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новыми обстоятельствами, условиями деятельности, эксплуатации.</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С нововведениями и их использованием непосредственно связаны следующие понятия:</w:t>
      </w:r>
    </w:p>
    <w:p w:rsidR="009C663B" w:rsidRPr="009C663B" w:rsidRDefault="009C663B" w:rsidP="009C663B">
      <w:pPr>
        <w:numPr>
          <w:ilvl w:val="0"/>
          <w:numId w:val="3"/>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9C663B" w:rsidRPr="009C663B" w:rsidRDefault="009C663B" w:rsidP="009C663B">
      <w:pPr>
        <w:numPr>
          <w:ilvl w:val="0"/>
          <w:numId w:val="3"/>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9C663B" w:rsidRPr="009C663B" w:rsidRDefault="009C663B" w:rsidP="009C663B">
      <w:pPr>
        <w:numPr>
          <w:ilvl w:val="0"/>
          <w:numId w:val="3"/>
        </w:num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r w:rsidRPr="009C663B">
        <w:rPr>
          <w:rFonts w:ascii="Times New Roman" w:eastAsia="Calibri" w:hAnsi="Times New Roman" w:cs="Times New Roman"/>
          <w:sz w:val="28"/>
          <w:szCs w:val="28"/>
          <w:vertAlign w:val="superscript"/>
        </w:rPr>
        <w:footnoteReference w:id="13"/>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 xml:space="preserve">Инновация (нововведение) рассматривается как конечный результат инновационной деятельности, получивший реализацию в виде нового или усовершенствованного продукта, реализуемого на рынке, нового или </w:t>
      </w:r>
      <w:r w:rsidRPr="009C663B">
        <w:rPr>
          <w:rFonts w:ascii="Times New Roman" w:eastAsia="Calibri" w:hAnsi="Times New Roman" w:cs="Times New Roman"/>
          <w:sz w:val="28"/>
          <w:szCs w:val="28"/>
        </w:rPr>
        <w:lastRenderedPageBreak/>
        <w:t>усовершенствованного технологического процесса, используемого в практической деятельности.</w:t>
      </w:r>
    </w:p>
    <w:p w:rsidR="009C663B" w:rsidRPr="009C663B" w:rsidRDefault="009C663B" w:rsidP="009C663B">
      <w:pPr>
        <w:spacing w:after="0" w:line="360" w:lineRule="auto"/>
        <w:jc w:val="both"/>
        <w:rPr>
          <w:rFonts w:ascii="Times New Roman" w:eastAsia="Calibri" w:hAnsi="Times New Roman" w:cs="Times New Roman"/>
          <w:sz w:val="28"/>
          <w:szCs w:val="28"/>
        </w:rPr>
      </w:pPr>
      <w:r w:rsidRPr="009C663B">
        <w:rPr>
          <w:rFonts w:ascii="Times New Roman" w:eastAsia="Calibri" w:hAnsi="Times New Roman" w:cs="Times New Roman"/>
          <w:sz w:val="28"/>
          <w:szCs w:val="28"/>
        </w:rPr>
        <w:tab/>
        <w:t>Под инновационной деятельностью понимается процесс, направленный на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w:t>
      </w:r>
      <w:r w:rsidRPr="009C663B">
        <w:rPr>
          <w:rFonts w:ascii="Times New Roman" w:eastAsia="Calibri" w:hAnsi="Times New Roman" w:cs="Times New Roman"/>
          <w:sz w:val="28"/>
          <w:szCs w:val="28"/>
          <w:vertAlign w:val="superscript"/>
        </w:rPr>
        <w:footnoteReference w:id="14"/>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Применительно к субъекту предпринимательской деятельности, инновационный процесс — это процесс последовательного превращения идеи в товар, проходящий этапы фундаментальных и прикладных исследований, конструкторских разработок, маркетинга, производства и сбыта.</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Укрупнённо инновационный процесс можно разделить на две основные стадии: первая стадия (она самая продолжительная) включает в себя научные исследования и конструкторские разработки, вторая стадия представляет собой жизненный цикл продукта.</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Инновационный процесс затрагивает, как правило, цели, структуру, задачи, технологию и человеческие ресурсы организации, которые называются внутренними взаимосвязанными переменными, и именно они являются предметом внимания психолога, работающего в области внедрения нововведений в различных организациях.</w:t>
      </w:r>
    </w:p>
    <w:p w:rsidR="009C663B" w:rsidRPr="009C663B" w:rsidRDefault="009C663B" w:rsidP="009C663B">
      <w:pPr>
        <w:spacing w:after="0" w:line="360" w:lineRule="auto"/>
        <w:jc w:val="both"/>
        <w:rPr>
          <w:rFonts w:ascii="Times New Roman" w:eastAsia="Calibri" w:hAnsi="Times New Roman" w:cs="Times New Roman"/>
          <w:sz w:val="28"/>
          <w:szCs w:val="28"/>
          <w:lang w:eastAsia="ru-RU"/>
        </w:rPr>
      </w:pPr>
      <w:r w:rsidRPr="009C663B">
        <w:rPr>
          <w:rFonts w:ascii="Times New Roman" w:eastAsia="Calibri" w:hAnsi="Times New Roman" w:cs="Times New Roman"/>
          <w:sz w:val="28"/>
          <w:szCs w:val="28"/>
          <w:lang w:eastAsia="ru-RU"/>
        </w:rPr>
        <w:tab/>
        <w:t>Для ООО предлагается инновация управления.</w:t>
      </w:r>
    </w:p>
    <w:p w:rsidR="009C663B" w:rsidRP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 качестве системы бережливого производства предлагается внедрение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C663B">
        <w:rPr>
          <w:rFonts w:ascii="Times New Roman" w:eastAsia="Times New Roman" w:hAnsi="Times New Roman" w:cs="Times New Roman"/>
          <w:sz w:val="28"/>
          <w:szCs w:val="28"/>
        </w:rPr>
        <w:t>Практическая цель «5S» - устранить необоснованные потери. Она считается наиболее простым инструментом бережливого производства и</w:t>
      </w:r>
      <w:r w:rsidRPr="009C663B">
        <w:rPr>
          <w:rFonts w:ascii="Times New Roman" w:eastAsia="Times New Roman" w:hAnsi="Times New Roman" w:cs="Times New Roman"/>
          <w:bCs/>
          <w:sz w:val="28"/>
          <w:szCs w:val="28"/>
        </w:rPr>
        <w:t xml:space="preserve"> не требует значительных инвестиций, </w:t>
      </w:r>
      <w:r w:rsidRPr="009C663B">
        <w:rPr>
          <w:rFonts w:ascii="Times New Roman" w:eastAsia="Times New Roman" w:hAnsi="Times New Roman" w:cs="Times New Roman"/>
          <w:sz w:val="28"/>
          <w:szCs w:val="28"/>
        </w:rPr>
        <w:t xml:space="preserve">так как большая часть мероприятий </w:t>
      </w:r>
      <w:r w:rsidRPr="009C663B">
        <w:rPr>
          <w:rFonts w:ascii="Times New Roman" w:eastAsia="Times New Roman" w:hAnsi="Times New Roman" w:cs="Times New Roman"/>
          <w:sz w:val="28"/>
          <w:szCs w:val="28"/>
        </w:rPr>
        <w:lastRenderedPageBreak/>
        <w:t>являются организационными</w:t>
      </w:r>
      <w:r w:rsidRPr="009C663B">
        <w:rPr>
          <w:rFonts w:ascii="Times New Roman" w:eastAsia="Times New Roman" w:hAnsi="Times New Roman" w:cs="Times New Roman"/>
          <w:bCs/>
          <w:sz w:val="28"/>
          <w:szCs w:val="28"/>
        </w:rPr>
        <w:t>.</w:t>
      </w:r>
      <w:r w:rsidRPr="009C663B">
        <w:rPr>
          <w:rFonts w:ascii="Times New Roman" w:eastAsia="Times New Roman" w:hAnsi="Times New Roman" w:cs="Times New Roman"/>
          <w:sz w:val="28"/>
          <w:szCs w:val="28"/>
        </w:rPr>
        <w:t xml:space="preserve"> Плюсом «5S» является то, что она не требует применения новых управленческих технологий и теорий.</w:t>
      </w:r>
      <w:r>
        <w:rPr>
          <w:rFonts w:ascii="Times New Roman" w:eastAsia="Times New Roman" w:hAnsi="Times New Roman" w:cs="Times New Roman"/>
          <w:sz w:val="28"/>
          <w:szCs w:val="28"/>
        </w:rPr>
        <w:t xml:space="preserve"> </w:t>
      </w:r>
    </w:p>
    <w:p w:rsidR="009C663B" w:rsidRDefault="009C663B" w:rsidP="009C663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rPr>
      </w:pPr>
      <w:r w:rsidRPr="009C663B">
        <w:rPr>
          <w:rFonts w:ascii="Times New Roman" w:eastAsia="Times New Roman" w:hAnsi="Times New Roman" w:cs="Times New Roman"/>
          <w:sz w:val="28"/>
          <w:szCs w:val="28"/>
          <w:shd w:val="clear" w:color="auto" w:fill="FFFFFF"/>
        </w:rPr>
        <w:t xml:space="preserve">В </w:t>
      </w:r>
      <w:r>
        <w:rPr>
          <w:rFonts w:ascii="Times New Roman" w:eastAsia="Times New Roman" w:hAnsi="Times New Roman" w:cs="Times New Roman"/>
          <w:sz w:val="28"/>
          <w:szCs w:val="28"/>
          <w:shd w:val="clear" w:color="auto" w:fill="FFFFFF"/>
        </w:rPr>
        <w:t>Приложении</w:t>
      </w:r>
      <w:r w:rsidRPr="009C663B">
        <w:rPr>
          <w:rFonts w:ascii="Times New Roman" w:eastAsia="Times New Roman" w:hAnsi="Times New Roman" w:cs="Times New Roman"/>
          <w:sz w:val="28"/>
          <w:szCs w:val="28"/>
          <w:shd w:val="clear" w:color="auto" w:fill="FFFFFF"/>
        </w:rPr>
        <w:t xml:space="preserve"> представлены конкретные мероприятия по внедрению на предприятии системы 5</w:t>
      </w:r>
      <w:r w:rsidRPr="009C663B">
        <w:rPr>
          <w:rFonts w:ascii="Times New Roman" w:eastAsia="Times New Roman" w:hAnsi="Times New Roman" w:cs="Times New Roman"/>
          <w:sz w:val="28"/>
          <w:szCs w:val="28"/>
          <w:shd w:val="clear" w:color="auto" w:fill="FFFFFF"/>
          <w:lang w:val="en-US"/>
        </w:rPr>
        <w:t>S</w:t>
      </w:r>
      <w:r w:rsidRPr="009C663B">
        <w:rPr>
          <w:rFonts w:ascii="Times New Roman" w:eastAsia="Times New Roman" w:hAnsi="Times New Roman" w:cs="Times New Roman"/>
          <w:sz w:val="28"/>
          <w:szCs w:val="28"/>
          <w:shd w:val="clear" w:color="auto" w:fill="FFFFFF"/>
        </w:rPr>
        <w:t xml:space="preserve"> на каждом этапе, ответственные исполнители, а также необходимые затраты на их реализацию.</w:t>
      </w:r>
    </w:p>
    <w:p w:rsidR="000D03A1" w:rsidRPr="000D03A1" w:rsidRDefault="000D03A1" w:rsidP="00B40091">
      <w:pPr>
        <w:spacing w:after="0" w:line="360" w:lineRule="auto"/>
        <w:ind w:firstLine="708"/>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 xml:space="preserve">На предприятии активно проводится обучение и развитие персонала. Однако требует оптимизации структура направлений обучения и развития. Предлагается совершенствовать менеджмент качества предприятия на основе обучения и развития персонала в данной области. </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Основные цели обучения персонала в области качества — это пробуждение сознательности, постижение науки о качестве, изменение отношения к качеству. На предприятии проводится обучение вопросам качества, но эпизодически, несистемно, в основном в результате выявления каких-либо повторяющихся несоответствий. И на этой основе проходит обучение исполнителей для предотвращения в дальнейшем повторных случаев брака.</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Для обучения вопросам качества, в основном должны привлекаться собственные работники, занимающиеся этими вопросами и знающие специфику предприятия и выпускаемой продукции.</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Руководителями производственных участков должны проводиться участковые Дни качества, которые начинаются с доклада о результатах выполнения ранее принятых решений, вновь выявленных несоответствиях и внесенных предложениях. С содокладом могут выступать приглашенные специалисты и руководители других подразделений.  Предполагаются выслушивания предложений участников Дней качества. По вынесенным вопросам необходимо проводить обсуждение, а принятые решения должны оформляются протоколом.</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Несомненно, что с данным вопросом тесно связана мотивация персонала в контексте его мотивированности к повышению качества организации деятельности предприятия.</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lastRenderedPageBreak/>
        <w:tab/>
        <w:t>В управлении качеством мотивация персонала — это побуждение работников к активной деятельности по обеспечению требуемого качества продукции, тем не менее, данному вопросу в организации уделено, крайне мало внимания. В основе мотивации лежит принцип предоставления работникам возможностей для реализации личных целей за счет добросовестного отношения к труду. Без этого нельзя говорить о сколько-нибудь серьезной заинтересованности персонала в высоком качестве выпускаемой продукции, а без заинтересованности любые планы повышения качества остаются лишь на бумаге.</w:t>
      </w:r>
    </w:p>
    <w:p w:rsidR="000D03A1" w:rsidRPr="000D03A1" w:rsidRDefault="000D03A1" w:rsidP="000D03A1">
      <w:pPr>
        <w:spacing w:after="0" w:line="360" w:lineRule="auto"/>
        <w:jc w:val="both"/>
        <w:rPr>
          <w:rFonts w:ascii="Times New Roman" w:eastAsia="Times New Roman" w:hAnsi="Times New Roman" w:cs="Times New Roman"/>
          <w:sz w:val="28"/>
          <w:szCs w:val="28"/>
          <w:lang w:eastAsia="ru-RU"/>
        </w:rPr>
      </w:pPr>
      <w:r w:rsidRPr="000D03A1">
        <w:rPr>
          <w:rFonts w:ascii="Times New Roman" w:eastAsia="Times New Roman" w:hAnsi="Times New Roman" w:cs="Times New Roman"/>
          <w:sz w:val="28"/>
          <w:szCs w:val="28"/>
          <w:lang w:eastAsia="ru-RU"/>
        </w:rPr>
        <w:tab/>
        <w:t>Предлагается ввести автоматизированный учет потерь в области качества по каждому сотруднику и организовать премирование – ежеквартальное – тем сотрудникам, которые не допускают данного вида потерь.</w:t>
      </w:r>
    </w:p>
    <w:p w:rsidR="000D03A1" w:rsidRDefault="000D03A1" w:rsidP="000D03A1">
      <w:pPr>
        <w:spacing w:after="0" w:line="360" w:lineRule="auto"/>
        <w:jc w:val="both"/>
        <w:rPr>
          <w:rFonts w:ascii="Times New Roman" w:eastAsia="Calibri" w:hAnsi="Times New Roman" w:cs="Times New Roman"/>
          <w:sz w:val="28"/>
          <w:szCs w:val="28"/>
          <w:lang w:eastAsia="ru-RU"/>
        </w:rPr>
      </w:pPr>
      <w:r w:rsidRPr="000D03A1">
        <w:rPr>
          <w:rFonts w:ascii="Times New Roman" w:eastAsia="Calibri" w:hAnsi="Times New Roman" w:cs="Times New Roman"/>
          <w:sz w:val="28"/>
          <w:szCs w:val="28"/>
          <w:lang w:eastAsia="ru-RU"/>
        </w:rPr>
        <w:tab/>
        <w:t xml:space="preserve">Таким образом, </w:t>
      </w:r>
      <w:proofErr w:type="gramStart"/>
      <w:r w:rsidRPr="000D03A1">
        <w:rPr>
          <w:rFonts w:ascii="Times New Roman" w:eastAsia="Calibri" w:hAnsi="Times New Roman" w:cs="Times New Roman"/>
          <w:sz w:val="28"/>
          <w:szCs w:val="28"/>
          <w:lang w:eastAsia="ru-RU"/>
        </w:rPr>
        <w:t>оптимальная</w:t>
      </w:r>
      <w:proofErr w:type="gramEnd"/>
      <w:r w:rsidRPr="000D03A1">
        <w:rPr>
          <w:rFonts w:ascii="Times New Roman" w:eastAsia="Calibri" w:hAnsi="Times New Roman" w:cs="Times New Roman"/>
          <w:sz w:val="28"/>
          <w:szCs w:val="28"/>
          <w:lang w:eastAsia="ru-RU"/>
        </w:rPr>
        <w:t xml:space="preserve"> для ООО «Невский инструментальный завод» - это внедрение инноваций в управление предприятием на основе принципов бережливого производства и управление качеством производимой продукции.</w:t>
      </w:r>
    </w:p>
    <w:p w:rsidR="003F4E11" w:rsidRPr="000D03A1" w:rsidRDefault="003F4E11" w:rsidP="000D03A1">
      <w:pPr>
        <w:spacing w:after="0" w:line="360" w:lineRule="auto"/>
        <w:jc w:val="both"/>
        <w:rPr>
          <w:rFonts w:ascii="Times New Roman" w:eastAsia="Calibri" w:hAnsi="Times New Roman" w:cs="Times New Roman"/>
          <w:sz w:val="28"/>
          <w:szCs w:val="28"/>
          <w:lang w:eastAsia="ru-RU"/>
        </w:rPr>
      </w:pPr>
    </w:p>
    <w:p w:rsidR="000D03A1" w:rsidRDefault="003F4E11" w:rsidP="000D03A1">
      <w:pPr>
        <w:spacing w:after="0" w:line="360" w:lineRule="auto"/>
        <w:jc w:val="center"/>
        <w:rPr>
          <w:rFonts w:ascii="Times New Roman" w:hAnsi="Times New Roman" w:cs="Times New Roman"/>
          <w:b/>
          <w:sz w:val="28"/>
          <w:szCs w:val="28"/>
        </w:rPr>
      </w:pPr>
      <w:bookmarkStart w:id="9" w:name="пУНКТ32"/>
      <w:bookmarkEnd w:id="9"/>
      <w:r>
        <w:rPr>
          <w:rFonts w:ascii="Times New Roman" w:hAnsi="Times New Roman" w:cs="Times New Roman"/>
          <w:b/>
          <w:sz w:val="28"/>
          <w:szCs w:val="28"/>
        </w:rPr>
        <w:t>2.5</w:t>
      </w:r>
      <w:r w:rsidR="000D03A1" w:rsidRPr="00C14896">
        <w:rPr>
          <w:rFonts w:ascii="Times New Roman" w:hAnsi="Times New Roman" w:cs="Times New Roman"/>
          <w:b/>
          <w:sz w:val="28"/>
          <w:szCs w:val="28"/>
        </w:rPr>
        <w:t>. Технико-экономические обоснования стратегии</w:t>
      </w:r>
    </w:p>
    <w:p w:rsidR="003F4E11" w:rsidRPr="000D03A1" w:rsidRDefault="003F4E11" w:rsidP="000D03A1">
      <w:pPr>
        <w:spacing w:after="0" w:line="360" w:lineRule="auto"/>
        <w:jc w:val="center"/>
        <w:rPr>
          <w:rFonts w:ascii="Times New Roman" w:hAnsi="Times New Roman" w:cs="Times New Roman"/>
          <w:b/>
          <w:sz w:val="28"/>
          <w:szCs w:val="28"/>
        </w:rPr>
      </w:pPr>
    </w:p>
    <w:p w:rsid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Все элементы затрат на внедрение системы «Упорядочение» в стоимостном выраже</w:t>
      </w:r>
      <w:r w:rsidR="00B40091">
        <w:rPr>
          <w:rFonts w:ascii="Times New Roman" w:eastAsia="Times New Roman" w:hAnsi="Times New Roman" w:cs="Times New Roman"/>
          <w:sz w:val="28"/>
          <w:szCs w:val="28"/>
        </w:rPr>
        <w:t xml:space="preserve">нии представлены в таблице </w:t>
      </w:r>
      <w:r w:rsidR="003F4E11">
        <w:rPr>
          <w:rFonts w:ascii="Times New Roman" w:eastAsia="Times New Roman" w:hAnsi="Times New Roman" w:cs="Times New Roman"/>
          <w:sz w:val="28"/>
          <w:szCs w:val="28"/>
        </w:rPr>
        <w:t>2</w:t>
      </w:r>
      <w:r w:rsidR="00B40091">
        <w:rPr>
          <w:rFonts w:ascii="Times New Roman" w:eastAsia="Times New Roman" w:hAnsi="Times New Roman" w:cs="Times New Roman"/>
          <w:sz w:val="28"/>
          <w:szCs w:val="28"/>
        </w:rPr>
        <w:t>.</w:t>
      </w:r>
      <w:r w:rsidR="003F4E11">
        <w:rPr>
          <w:rFonts w:ascii="Times New Roman" w:eastAsia="Times New Roman" w:hAnsi="Times New Roman" w:cs="Times New Roman"/>
          <w:sz w:val="28"/>
          <w:szCs w:val="28"/>
        </w:rPr>
        <w:t>5</w:t>
      </w:r>
      <w:r w:rsidR="00B40091">
        <w:rPr>
          <w:rFonts w:ascii="Times New Roman" w:eastAsia="Times New Roman" w:hAnsi="Times New Roman" w:cs="Times New Roman"/>
          <w:sz w:val="28"/>
          <w:szCs w:val="28"/>
        </w:rPr>
        <w:t>.1.</w:t>
      </w:r>
    </w:p>
    <w:p w:rsidR="000D03A1" w:rsidRPr="009C663B" w:rsidRDefault="000D03A1" w:rsidP="009C663B">
      <w:pPr>
        <w:spacing w:after="0" w:line="360" w:lineRule="auto"/>
        <w:ind w:firstLine="709"/>
        <w:jc w:val="both"/>
        <w:rPr>
          <w:rFonts w:ascii="Times New Roman" w:eastAsia="Times New Roman" w:hAnsi="Times New Roman" w:cs="Times New Roman"/>
          <w:sz w:val="28"/>
          <w:szCs w:val="28"/>
        </w:rPr>
      </w:pPr>
    </w:p>
    <w:p w:rsidR="00B40091" w:rsidRDefault="009C663B" w:rsidP="00B40091">
      <w:pPr>
        <w:spacing w:before="120" w:after="0" w:line="360" w:lineRule="auto"/>
        <w:jc w:val="right"/>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ab/>
        <w:t xml:space="preserve">Таблица  </w:t>
      </w:r>
      <w:r w:rsidR="003F4E11">
        <w:rPr>
          <w:rFonts w:ascii="Times New Roman" w:eastAsia="Times New Roman" w:hAnsi="Times New Roman" w:cs="Times New Roman"/>
          <w:sz w:val="28"/>
          <w:szCs w:val="28"/>
        </w:rPr>
        <w:t>2</w:t>
      </w:r>
      <w:r w:rsidR="00B40091">
        <w:rPr>
          <w:rFonts w:ascii="Times New Roman" w:eastAsia="Times New Roman" w:hAnsi="Times New Roman" w:cs="Times New Roman"/>
          <w:sz w:val="28"/>
          <w:szCs w:val="28"/>
        </w:rPr>
        <w:t>.</w:t>
      </w:r>
      <w:r w:rsidR="003F4E11">
        <w:rPr>
          <w:rFonts w:ascii="Times New Roman" w:eastAsia="Times New Roman" w:hAnsi="Times New Roman" w:cs="Times New Roman"/>
          <w:sz w:val="28"/>
          <w:szCs w:val="28"/>
        </w:rPr>
        <w:t>5</w:t>
      </w:r>
      <w:r w:rsidR="00B40091">
        <w:rPr>
          <w:rFonts w:ascii="Times New Roman" w:eastAsia="Times New Roman" w:hAnsi="Times New Roman" w:cs="Times New Roman"/>
          <w:sz w:val="28"/>
          <w:szCs w:val="28"/>
        </w:rPr>
        <w:t>.1</w:t>
      </w:r>
    </w:p>
    <w:p w:rsidR="009C663B" w:rsidRPr="009C663B" w:rsidRDefault="009C663B" w:rsidP="00B40091">
      <w:pPr>
        <w:spacing w:before="120" w:after="0" w:line="360" w:lineRule="auto"/>
        <w:jc w:val="center"/>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Затраты на внедрение системы «Упорядочение», тыс. руб.</w:t>
      </w:r>
    </w:p>
    <w:tbl>
      <w:tblPr>
        <w:tblStyle w:val="ac"/>
        <w:tblW w:w="0" w:type="auto"/>
        <w:tblLook w:val="00A0" w:firstRow="1" w:lastRow="0" w:firstColumn="1" w:lastColumn="0" w:noHBand="0" w:noVBand="0"/>
      </w:tblPr>
      <w:tblGrid>
        <w:gridCol w:w="5637"/>
        <w:gridCol w:w="3933"/>
      </w:tblGrid>
      <w:tr w:rsidR="009C663B" w:rsidRPr="009C663B" w:rsidTr="009C663B">
        <w:tc>
          <w:tcPr>
            <w:tcW w:w="5637" w:type="dxa"/>
            <w:hideMark/>
          </w:tcPr>
          <w:p w:rsidR="009C663B" w:rsidRPr="009C663B" w:rsidRDefault="009C663B" w:rsidP="009C663B">
            <w:pPr>
              <w:jc w:val="center"/>
              <w:rPr>
                <w:rFonts w:ascii="Times New Roman" w:eastAsia="Times New Roman" w:hAnsi="Times New Roman" w:cs="Times New Roman"/>
                <w:bCs/>
                <w:sz w:val="28"/>
                <w:szCs w:val="28"/>
              </w:rPr>
            </w:pPr>
            <w:r w:rsidRPr="009C663B">
              <w:rPr>
                <w:rFonts w:ascii="Times New Roman" w:eastAsia="Times New Roman" w:hAnsi="Times New Roman" w:cs="Times New Roman"/>
                <w:bCs/>
                <w:sz w:val="28"/>
                <w:szCs w:val="28"/>
              </w:rPr>
              <w:t>Элементы затрат</w:t>
            </w:r>
          </w:p>
        </w:tc>
        <w:tc>
          <w:tcPr>
            <w:tcW w:w="3933" w:type="dxa"/>
            <w:hideMark/>
          </w:tcPr>
          <w:p w:rsidR="009C663B" w:rsidRPr="009C663B" w:rsidRDefault="009C663B" w:rsidP="009C663B">
            <w:pPr>
              <w:jc w:val="center"/>
              <w:rPr>
                <w:rFonts w:ascii="Times New Roman" w:eastAsia="Times New Roman" w:hAnsi="Times New Roman" w:cs="Times New Roman"/>
                <w:bCs/>
                <w:sz w:val="28"/>
                <w:szCs w:val="28"/>
              </w:rPr>
            </w:pPr>
            <w:r w:rsidRPr="009C663B">
              <w:rPr>
                <w:rFonts w:ascii="Times New Roman" w:eastAsia="Times New Roman" w:hAnsi="Times New Roman" w:cs="Times New Roman"/>
                <w:bCs/>
                <w:sz w:val="28"/>
                <w:szCs w:val="28"/>
              </w:rPr>
              <w:t>Сумма затрат, тыс. руб.</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Единовременные затраты:</w:t>
            </w:r>
          </w:p>
        </w:tc>
        <w:tc>
          <w:tcPr>
            <w:tcW w:w="3933" w:type="dxa"/>
          </w:tcPr>
          <w:p w:rsidR="009C663B" w:rsidRPr="009C663B" w:rsidRDefault="009C663B" w:rsidP="009C663B">
            <w:pPr>
              <w:jc w:val="center"/>
              <w:rPr>
                <w:rFonts w:ascii="Times New Roman" w:eastAsia="Times New Roman" w:hAnsi="Times New Roman" w:cs="Times New Roman"/>
                <w:sz w:val="24"/>
                <w:szCs w:val="24"/>
              </w:rPr>
            </w:pP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Покупная литература:</w:t>
            </w:r>
          </w:p>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1) Растимешин В.Е., Куприянова Т.М. Упорядочение. Путь к созданию качественного рабочего места. (5*370 руб.);</w:t>
            </w:r>
          </w:p>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2) 5</w:t>
            </w:r>
            <w:r w:rsidRPr="009C663B">
              <w:rPr>
                <w:rFonts w:ascii="Times New Roman" w:eastAsia="Times New Roman" w:hAnsi="Times New Roman" w:cs="Times New Roman"/>
                <w:bCs/>
                <w:sz w:val="24"/>
                <w:szCs w:val="24"/>
                <w:lang w:val="en-US"/>
              </w:rPr>
              <w:t>S</w:t>
            </w:r>
            <w:r w:rsidRPr="009C663B">
              <w:rPr>
                <w:rFonts w:ascii="Times New Roman" w:eastAsia="Times New Roman" w:hAnsi="Times New Roman" w:cs="Times New Roman"/>
                <w:bCs/>
                <w:sz w:val="24"/>
                <w:szCs w:val="24"/>
              </w:rPr>
              <w:t xml:space="preserve"> для рабочих: как улучшить свое рабочее место </w:t>
            </w:r>
            <w:r w:rsidRPr="009C663B">
              <w:rPr>
                <w:rFonts w:ascii="Times New Roman" w:eastAsia="Times New Roman" w:hAnsi="Times New Roman" w:cs="Times New Roman"/>
                <w:bCs/>
                <w:sz w:val="24"/>
                <w:szCs w:val="24"/>
              </w:rPr>
              <w:lastRenderedPageBreak/>
              <w:t>/ Пер. с англ. Попеско И. (5*330 руб.)</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lastRenderedPageBreak/>
              <w:t>3,5</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lastRenderedPageBreak/>
              <w:t>Изготовление печатных материалов</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70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Информационные стенды – 14 штук</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34</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Контейнеры для размещения предметов</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50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Материалы для изготовления различных приспособлений</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50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Изготовление на заказ средств визуализации</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70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Оплата работ по изготовлению различных приспособлений</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30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 xml:space="preserve">Ежегодные затраты: </w:t>
            </w:r>
          </w:p>
        </w:tc>
        <w:tc>
          <w:tcPr>
            <w:tcW w:w="3933" w:type="dxa"/>
          </w:tcPr>
          <w:p w:rsidR="009C663B" w:rsidRPr="009C663B" w:rsidRDefault="009C663B" w:rsidP="009C663B">
            <w:pPr>
              <w:jc w:val="center"/>
              <w:rPr>
                <w:rFonts w:ascii="Times New Roman" w:eastAsia="Times New Roman" w:hAnsi="Times New Roman" w:cs="Times New Roman"/>
                <w:sz w:val="24"/>
                <w:szCs w:val="24"/>
              </w:rPr>
            </w:pP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Оплата услуг консультанта</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530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Премиальный фонд</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300</w:t>
            </w:r>
          </w:p>
        </w:tc>
      </w:tr>
      <w:tr w:rsidR="009C663B" w:rsidRPr="009C663B" w:rsidTr="009C663B">
        <w:tc>
          <w:tcPr>
            <w:tcW w:w="5637" w:type="dxa"/>
            <w:hideMark/>
          </w:tcPr>
          <w:p w:rsidR="009C663B" w:rsidRPr="009C663B" w:rsidRDefault="009C663B" w:rsidP="009C663B">
            <w:pPr>
              <w:jc w:val="both"/>
              <w:rPr>
                <w:rFonts w:ascii="Times New Roman" w:eastAsia="Times New Roman" w:hAnsi="Times New Roman" w:cs="Times New Roman"/>
                <w:bCs/>
                <w:sz w:val="24"/>
                <w:szCs w:val="24"/>
              </w:rPr>
            </w:pPr>
            <w:r w:rsidRPr="009C663B">
              <w:rPr>
                <w:rFonts w:ascii="Times New Roman" w:eastAsia="Times New Roman" w:hAnsi="Times New Roman" w:cs="Times New Roman"/>
                <w:bCs/>
                <w:sz w:val="24"/>
                <w:szCs w:val="24"/>
              </w:rPr>
              <w:t>Итого:</w:t>
            </w:r>
          </w:p>
        </w:tc>
        <w:tc>
          <w:tcPr>
            <w:tcW w:w="3933" w:type="dxa"/>
            <w:hideMark/>
          </w:tcPr>
          <w:p w:rsidR="009C663B" w:rsidRPr="009C663B" w:rsidRDefault="009C663B" w:rsidP="009C663B">
            <w:pPr>
              <w:jc w:val="center"/>
              <w:rPr>
                <w:rFonts w:ascii="Times New Roman" w:eastAsia="Times New Roman" w:hAnsi="Times New Roman" w:cs="Times New Roman"/>
                <w:sz w:val="24"/>
                <w:szCs w:val="24"/>
              </w:rPr>
            </w:pPr>
            <w:r w:rsidRPr="009C663B">
              <w:rPr>
                <w:rFonts w:ascii="Times New Roman" w:eastAsia="Times New Roman" w:hAnsi="Times New Roman" w:cs="Times New Roman"/>
                <w:sz w:val="24"/>
                <w:szCs w:val="24"/>
              </w:rPr>
              <w:t>1137,5</w:t>
            </w:r>
          </w:p>
        </w:tc>
      </w:tr>
    </w:tbl>
    <w:p w:rsidR="009C663B" w:rsidRPr="009C663B" w:rsidRDefault="009C663B" w:rsidP="009C663B">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C663B" w:rsidRPr="009C663B" w:rsidRDefault="009C663B" w:rsidP="009C663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Таким образом, размер материальных затрат на внедрение системы «Упорядочение» составит 1137,5 тыс. руб., кроме того необходимы затраты рабочего времени в количестве 4950 часов.</w:t>
      </w:r>
    </w:p>
    <w:p w:rsidR="009C663B" w:rsidRP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Исходя из опыта организаций, внедривших систему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у себя на предприятии, производительность труда возрастает от 10 до 50 процентов, качество пр</w:t>
      </w:r>
      <w:r>
        <w:rPr>
          <w:rFonts w:ascii="Times New Roman" w:eastAsia="Times New Roman" w:hAnsi="Times New Roman" w:cs="Times New Roman"/>
          <w:sz w:val="28"/>
          <w:szCs w:val="28"/>
        </w:rPr>
        <w:t>одукции повышается на треть</w:t>
      </w:r>
      <w:r w:rsidRPr="009C663B">
        <w:rPr>
          <w:rFonts w:ascii="Times New Roman" w:eastAsia="Times New Roman" w:hAnsi="Times New Roman" w:cs="Times New Roman"/>
          <w:sz w:val="28"/>
          <w:szCs w:val="28"/>
        </w:rPr>
        <w:t xml:space="preserve">. Рост производительности обусловлен снижением трудоемкости изготовления продукции за счет сокращения потерь рабочего времени. Это в свою очередь ведет, либо к увеличению объема производства, либо к сокращению численности персонала. </w:t>
      </w:r>
    </w:p>
    <w:p w:rsidR="009C663B" w:rsidRPr="009C663B" w:rsidRDefault="009C663B" w:rsidP="009C663B">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Также оптимальным представляется внедрение метода анализа видов и последствий потенциальных дефектов – FMEA.</w:t>
      </w:r>
    </w:p>
    <w:p w:rsidR="009C663B" w:rsidRPr="009C663B" w:rsidRDefault="009C663B" w:rsidP="009C663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 xml:space="preserve">Для изучения причин и механизмов возникновения несоответствий и предотвращение или максимальное снижение их негативных последствий, а, следовательно – повышения качества продукции и сокращение затрат на устранение несоответствий на последующих стадиях жизненного цикла продукции целесообразно применение  ОАО «Новосибирский инструментальный завод» метода FMEA. Ошибки на стадии проектирования обходятся на порядок дороже, чем на последующей  стадии производства. В настоящее время мировой практике не менее 80% разработок технических изделий и технологий проводится с применением данного анализа. </w:t>
      </w:r>
    </w:p>
    <w:p w:rsidR="00C14896" w:rsidRDefault="009C663B" w:rsidP="005A568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lastRenderedPageBreak/>
        <w:t xml:space="preserve">Данный метод позволит снизить вдвое потери от брака, вызванные ошибками на стадии проектирования. Материальные затраты на внедрение FMEA заключаются лишь в оплате обучения специалистов, участников команд, методологии FMEA. В дальнейшем требуются лишь затраты времени сотрудников на работу FMEA-команды. </w:t>
      </w:r>
    </w:p>
    <w:p w:rsidR="003F4E11" w:rsidRPr="005A568C" w:rsidRDefault="003F4E11" w:rsidP="005A568C">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E07923" w:rsidRDefault="003F4E11" w:rsidP="000D03A1">
      <w:pPr>
        <w:spacing w:after="0" w:line="360" w:lineRule="auto"/>
        <w:jc w:val="center"/>
        <w:rPr>
          <w:rFonts w:ascii="Times New Roman" w:hAnsi="Times New Roman" w:cs="Times New Roman"/>
          <w:b/>
          <w:sz w:val="28"/>
          <w:szCs w:val="28"/>
        </w:rPr>
      </w:pPr>
      <w:bookmarkStart w:id="10" w:name="пУНКТ33"/>
      <w:bookmarkEnd w:id="10"/>
      <w:r>
        <w:rPr>
          <w:rFonts w:ascii="Times New Roman" w:hAnsi="Times New Roman" w:cs="Times New Roman"/>
          <w:b/>
          <w:sz w:val="28"/>
          <w:szCs w:val="28"/>
        </w:rPr>
        <w:t>2.6.</w:t>
      </w:r>
      <w:r w:rsidR="00E07923" w:rsidRPr="000D03A1">
        <w:rPr>
          <w:rFonts w:ascii="Times New Roman" w:hAnsi="Times New Roman" w:cs="Times New Roman"/>
          <w:b/>
          <w:sz w:val="28"/>
          <w:szCs w:val="28"/>
        </w:rPr>
        <w:t xml:space="preserve"> Оценка эффективности стратегии</w:t>
      </w:r>
    </w:p>
    <w:p w:rsidR="003F4E11" w:rsidRPr="000D03A1" w:rsidRDefault="003F4E11" w:rsidP="000D03A1">
      <w:pPr>
        <w:spacing w:after="0" w:line="360" w:lineRule="auto"/>
        <w:jc w:val="center"/>
        <w:rPr>
          <w:rFonts w:ascii="Times New Roman" w:hAnsi="Times New Roman" w:cs="Times New Roman"/>
          <w:b/>
          <w:sz w:val="28"/>
          <w:szCs w:val="28"/>
        </w:rPr>
      </w:pP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Сокращение численности персонала выступает первым мероприятием внедряемой программы, следовательно, рассмотрим второе направление.</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Поскольку качество продукции после внедрения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увеличивается на одну треть, это позволит снизить потери от брака на одну треть и, соответственно, себестоимость на эту же сумму:</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367167/3 = 122389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Вычислим в стоимостном выражении затраты рабочего времени на проведение запланированных мероприятий. Затраты рабочего времени составляют 4950 часов.</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объем затрат на один час рабочего времени, включающий заработную плату и отчисления во внебюджетные фонды. Для этого сумму ФОТ и отчислений во внебюджетные фонды разделим на количество часов, отработанных всеми сотрудниками:</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98133890,4/(4236*399)=58,06 руб. в час</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Затраты рабочего времени на проведение мероприятий составят:</w:t>
      </w:r>
    </w:p>
    <w:p w:rsidR="000D03A1" w:rsidRPr="009C663B" w:rsidRDefault="000D03A1" w:rsidP="000D03A1">
      <w:pPr>
        <w:spacing w:after="0" w:line="360" w:lineRule="auto"/>
        <w:ind w:firstLine="709"/>
        <w:jc w:val="both"/>
        <w:rPr>
          <w:rFonts w:ascii="Times New Roman" w:eastAsia="Times New Roman" w:hAnsi="Times New Roman" w:cs="Times New Roman"/>
          <w:b/>
          <w:sz w:val="28"/>
          <w:szCs w:val="28"/>
        </w:rPr>
      </w:pPr>
      <w:r w:rsidRPr="009C663B">
        <w:rPr>
          <w:rFonts w:ascii="Times New Roman" w:eastAsia="Times New Roman" w:hAnsi="Times New Roman" w:cs="Times New Roman"/>
          <w:sz w:val="28"/>
          <w:szCs w:val="28"/>
        </w:rPr>
        <w:t>4950*58,06 = 287397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Таким образом, единовременные затраты на внедрение системы «Упорядочение», включающие материальные затраты  и затраты рабочего времени, составят 1137,5 тыс. руб., а ежегодные затраты в размере 287,397 тыс. рублей приведут к соответствующему снижению себестоимости.</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Следовательно,  общее снижение себестоимости составит:</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122,389+1137,5 – 287,397 = 972,492 тыс. руб.</w:t>
      </w:r>
    </w:p>
    <w:p w:rsidR="000D03A1" w:rsidRPr="009C663B" w:rsidRDefault="000D03A1" w:rsidP="000D03A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9C663B">
        <w:rPr>
          <w:rFonts w:ascii="Times New Roman" w:eastAsia="Times New Roman" w:hAnsi="Times New Roman" w:cs="Times New Roman"/>
          <w:color w:val="000000"/>
          <w:sz w:val="28"/>
          <w:szCs w:val="28"/>
          <w:shd w:val="clear" w:color="auto" w:fill="FFFFFF"/>
        </w:rPr>
        <w:lastRenderedPageBreak/>
        <w:t>Основываясь на опыте российских предприятий, период внедрения для производственной организации с численностью несколько сотен че</w:t>
      </w:r>
      <w:r>
        <w:rPr>
          <w:rFonts w:ascii="Times New Roman" w:eastAsia="Times New Roman" w:hAnsi="Times New Roman" w:cs="Times New Roman"/>
          <w:color w:val="000000"/>
          <w:sz w:val="28"/>
          <w:szCs w:val="28"/>
          <w:shd w:val="clear" w:color="auto" w:fill="FFFFFF"/>
        </w:rPr>
        <w:t>ловек составляет около двух лет</w:t>
      </w:r>
      <w:r w:rsidRPr="009C663B">
        <w:rPr>
          <w:rFonts w:ascii="Times New Roman" w:eastAsia="Times New Roman" w:hAnsi="Times New Roman" w:cs="Times New Roman"/>
          <w:color w:val="000000"/>
          <w:sz w:val="28"/>
          <w:szCs w:val="28"/>
          <w:shd w:val="clear" w:color="auto" w:fill="FFFFFF"/>
        </w:rPr>
        <w:t>. Исходя из этого, рассчитаем нормативный коэффициент эффективности инвестиций:</w:t>
      </w:r>
    </w:p>
    <w:p w:rsidR="000D03A1" w:rsidRPr="009C663B" w:rsidRDefault="000D03A1" w:rsidP="000D03A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9C663B">
        <w:rPr>
          <w:rFonts w:ascii="Times New Roman" w:eastAsia="Times New Roman" w:hAnsi="Times New Roman" w:cs="Times New Roman"/>
          <w:color w:val="000000"/>
          <w:sz w:val="28"/>
          <w:szCs w:val="28"/>
          <w:shd w:val="clear" w:color="auto" w:fill="FFFFFF"/>
        </w:rPr>
        <w:t>Е</w:t>
      </w:r>
      <w:r w:rsidRPr="009C663B">
        <w:rPr>
          <w:rFonts w:ascii="Times New Roman" w:eastAsia="Times New Roman" w:hAnsi="Times New Roman" w:cs="Times New Roman"/>
          <w:color w:val="000000"/>
          <w:sz w:val="28"/>
          <w:szCs w:val="28"/>
          <w:shd w:val="clear" w:color="auto" w:fill="FFFFFF"/>
          <w:vertAlign w:val="subscript"/>
        </w:rPr>
        <w:t xml:space="preserve">н </w:t>
      </w:r>
      <w:r w:rsidRPr="009C663B">
        <w:rPr>
          <w:rFonts w:ascii="Times New Roman" w:eastAsia="Times New Roman" w:hAnsi="Times New Roman" w:cs="Times New Roman"/>
          <w:color w:val="000000"/>
          <w:sz w:val="28"/>
          <w:szCs w:val="28"/>
          <w:shd w:val="clear" w:color="auto" w:fill="FFFFFF"/>
        </w:rPr>
        <w:t xml:space="preserve"> = 1/2 = 0,5</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bCs/>
          <w:iCs/>
          <w:color w:val="000000"/>
          <w:sz w:val="28"/>
          <w:szCs w:val="28"/>
          <w:shd w:val="clear" w:color="auto" w:fill="FFFFFF"/>
        </w:rPr>
        <w:t>Годовой экономический эффект от внедрения</w:t>
      </w:r>
      <w:r w:rsidRPr="009C663B">
        <w:rPr>
          <w:rFonts w:ascii="Times New Roman" w:eastAsia="Times New Roman" w:hAnsi="Times New Roman" w:cs="Times New Roman"/>
          <w:sz w:val="28"/>
          <w:szCs w:val="28"/>
        </w:rPr>
        <w:t xml:space="preserve">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составит:</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color w:val="000000"/>
          <w:sz w:val="28"/>
          <w:szCs w:val="28"/>
        </w:rPr>
        <w:t>Э</w:t>
      </w:r>
      <w:r w:rsidRPr="009C663B">
        <w:rPr>
          <w:rFonts w:ascii="Times New Roman" w:eastAsia="Times New Roman" w:hAnsi="Times New Roman" w:cs="Times New Roman"/>
          <w:color w:val="000000"/>
          <w:sz w:val="28"/>
          <w:szCs w:val="28"/>
          <w:vertAlign w:val="subscript"/>
        </w:rPr>
        <w:t xml:space="preserve">год </w:t>
      </w:r>
      <w:r w:rsidRPr="009C663B">
        <w:rPr>
          <w:rFonts w:ascii="Times New Roman" w:eastAsia="Times New Roman" w:hAnsi="Times New Roman" w:cs="Times New Roman"/>
          <w:color w:val="000000"/>
          <w:sz w:val="28"/>
          <w:szCs w:val="28"/>
        </w:rPr>
        <w:t>= 972,492 - 0,5*</w:t>
      </w:r>
      <w:r w:rsidRPr="009C663B">
        <w:rPr>
          <w:rFonts w:ascii="Times New Roman" w:eastAsia="Times New Roman" w:hAnsi="Times New Roman" w:cs="Times New Roman"/>
          <w:sz w:val="28"/>
          <w:szCs w:val="28"/>
        </w:rPr>
        <w:t>1137,5 = 403,742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Следовательно, внедрение на предприятии даже одного из инструментов бережливого производства – системы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даст годовой экономический эффект в размере 403,792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снижение себестоимости после внедрения метода FMEA, вследствие снижения потерь от брака:</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(367167*0,75)/2= 137687,625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Затраты рабочего времени на работу FMEA - команды рассчитаем исходя из того, что:</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FMEA-команда, в среднем состоит из 5 человек;</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количество проектов, разрабатываемых в год – от 3 до 4;</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на работу команды отводится 4 часа в день, два раза в неделю;</w:t>
      </w:r>
    </w:p>
    <w:p w:rsidR="000D03A1" w:rsidRPr="009C663B" w:rsidRDefault="000D03A1" w:rsidP="000D03A1">
      <w:pPr>
        <w:numPr>
          <w:ilvl w:val="0"/>
          <w:numId w:val="7"/>
        </w:num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 году, в среднем 50 рабочих недель</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Следовательно, общее количество часов, затрачиваемых специалистами на проведение анализа FMEA, составит:</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5*3,5*4*2*50 = 7000 часов</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Вычислим значение увеличения себестоимости в связи с проведением анализа FMEA, для этого найдем произведение затрат за один час рабочего времени на общее количество необходимых часов:</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 = 58,06 *7000 = 406,420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общее снижение себестоимости:</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 xml:space="preserve">∆С = 367167– 137687,625= 229479,375 тыс. руб.  </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lastRenderedPageBreak/>
        <w:t xml:space="preserve">Единовременные затраты на внедрение анализа включают в себя оплату обучения примерно 10 сотрудников методологии проведения анализа FMEA: </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color w:val="000000"/>
          <w:sz w:val="28"/>
          <w:szCs w:val="28"/>
        </w:rPr>
        <w:t>З</w:t>
      </w:r>
      <w:r w:rsidRPr="009C663B">
        <w:rPr>
          <w:rFonts w:ascii="Times New Roman" w:eastAsia="Times New Roman" w:hAnsi="Times New Roman" w:cs="Times New Roman"/>
          <w:color w:val="000000"/>
          <w:sz w:val="28"/>
          <w:szCs w:val="28"/>
          <w:vertAlign w:val="subscript"/>
        </w:rPr>
        <w:t>ед</w:t>
      </w:r>
      <w:r w:rsidRPr="009C663B">
        <w:rPr>
          <w:rFonts w:ascii="Times New Roman" w:eastAsia="Times New Roman" w:hAnsi="Times New Roman" w:cs="Times New Roman"/>
          <w:sz w:val="28"/>
          <w:szCs w:val="28"/>
        </w:rPr>
        <w:t xml:space="preserve"> =10*5= 50 тыс. руб.</w:t>
      </w:r>
    </w:p>
    <w:p w:rsidR="000D03A1" w:rsidRPr="009C663B" w:rsidRDefault="000D03A1" w:rsidP="000D03A1">
      <w:pPr>
        <w:spacing w:after="0" w:line="360" w:lineRule="auto"/>
        <w:ind w:firstLine="709"/>
        <w:jc w:val="both"/>
        <w:rPr>
          <w:rFonts w:ascii="Times New Roman" w:eastAsia="Times New Roman" w:hAnsi="Times New Roman" w:cs="Times New Roman"/>
          <w:color w:val="000000"/>
          <w:sz w:val="28"/>
          <w:szCs w:val="28"/>
          <w:shd w:val="clear" w:color="auto" w:fill="FFFFFF"/>
        </w:rPr>
      </w:pPr>
      <w:r w:rsidRPr="009C663B">
        <w:rPr>
          <w:rFonts w:ascii="Times New Roman" w:eastAsia="Times New Roman" w:hAnsi="Times New Roman" w:cs="Times New Roman"/>
          <w:color w:val="000000"/>
          <w:sz w:val="28"/>
          <w:szCs w:val="28"/>
          <w:shd w:val="clear" w:color="auto" w:fill="FFFFFF"/>
        </w:rPr>
        <w:t>Рассчитаем нормативный коэффициент эффективности инвестиций, учитывая, что срок окупаемости инвестиций примерно равен 1,5 годам [12,  с.310]:</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color w:val="000000"/>
          <w:sz w:val="28"/>
          <w:szCs w:val="28"/>
          <w:shd w:val="clear" w:color="auto" w:fill="FFFFFF"/>
        </w:rPr>
        <w:t>Е</w:t>
      </w:r>
      <w:r w:rsidRPr="009C663B">
        <w:rPr>
          <w:rFonts w:ascii="Times New Roman" w:eastAsia="Times New Roman" w:hAnsi="Times New Roman" w:cs="Times New Roman"/>
          <w:color w:val="000000"/>
          <w:sz w:val="28"/>
          <w:szCs w:val="28"/>
          <w:shd w:val="clear" w:color="auto" w:fill="FFFFFF"/>
          <w:vertAlign w:val="subscript"/>
        </w:rPr>
        <w:t xml:space="preserve">н </w:t>
      </w:r>
      <w:r w:rsidRPr="009C663B">
        <w:rPr>
          <w:rFonts w:ascii="Times New Roman" w:eastAsia="Times New Roman" w:hAnsi="Times New Roman" w:cs="Times New Roman"/>
          <w:color w:val="000000"/>
          <w:sz w:val="28"/>
          <w:szCs w:val="28"/>
          <w:shd w:val="clear" w:color="auto" w:fill="FFFFFF"/>
        </w:rPr>
        <w:t xml:space="preserve"> = 1/1,5 = 0,67</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Определим годовой экономический эффект от применения метода FMEA:</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Э</w:t>
      </w:r>
      <w:r w:rsidRPr="009C663B">
        <w:rPr>
          <w:rFonts w:ascii="Times New Roman" w:eastAsia="Times New Roman" w:hAnsi="Times New Roman" w:cs="Times New Roman"/>
          <w:sz w:val="28"/>
          <w:szCs w:val="28"/>
          <w:vertAlign w:val="subscript"/>
        </w:rPr>
        <w:t>год</w:t>
      </w:r>
      <w:r w:rsidRPr="009C663B">
        <w:rPr>
          <w:rFonts w:ascii="Times New Roman" w:eastAsia="Times New Roman" w:hAnsi="Times New Roman" w:cs="Times New Roman"/>
          <w:sz w:val="28"/>
          <w:szCs w:val="28"/>
        </w:rPr>
        <w:t xml:space="preserve"> = 229479,375- 0,67*50 = 229445,875 тыс. руб.</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Суммарный годовой экономический эффект от внедрения методов 5</w:t>
      </w:r>
      <w:r w:rsidRPr="009C663B">
        <w:rPr>
          <w:rFonts w:ascii="Times New Roman" w:eastAsia="Times New Roman" w:hAnsi="Times New Roman" w:cs="Times New Roman"/>
          <w:sz w:val="28"/>
          <w:szCs w:val="28"/>
          <w:lang w:val="en-US"/>
        </w:rPr>
        <w:t>S</w:t>
      </w:r>
      <w:r w:rsidRPr="009C663B">
        <w:rPr>
          <w:rFonts w:ascii="Times New Roman" w:eastAsia="Times New Roman" w:hAnsi="Times New Roman" w:cs="Times New Roman"/>
          <w:sz w:val="28"/>
          <w:szCs w:val="28"/>
        </w:rPr>
        <w:t xml:space="preserve"> и FMEA:</w:t>
      </w:r>
    </w:p>
    <w:p w:rsidR="000D03A1" w:rsidRPr="009C663B"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403,742  += 229445,875 = 229849,617 тыс. руб.</w:t>
      </w:r>
    </w:p>
    <w:p w:rsidR="000D03A1" w:rsidRPr="00C14896" w:rsidRDefault="000D03A1" w:rsidP="000D03A1">
      <w:pPr>
        <w:spacing w:after="0" w:line="360" w:lineRule="auto"/>
        <w:ind w:firstLine="709"/>
        <w:jc w:val="both"/>
        <w:rPr>
          <w:rFonts w:ascii="Times New Roman" w:eastAsia="Times New Roman" w:hAnsi="Times New Roman" w:cs="Times New Roman"/>
          <w:sz w:val="28"/>
          <w:szCs w:val="28"/>
        </w:rPr>
      </w:pPr>
      <w:r w:rsidRPr="009C663B">
        <w:rPr>
          <w:rFonts w:ascii="Times New Roman" w:eastAsia="Times New Roman" w:hAnsi="Times New Roman" w:cs="Times New Roman"/>
          <w:sz w:val="28"/>
          <w:szCs w:val="28"/>
        </w:rPr>
        <w:t>Таким образом, внедрение на предприятии только двух инструментов бережливого производства позволит получить годовой экономический эффект в раз</w:t>
      </w:r>
      <w:r>
        <w:rPr>
          <w:rFonts w:ascii="Times New Roman" w:eastAsia="Times New Roman" w:hAnsi="Times New Roman" w:cs="Times New Roman"/>
          <w:sz w:val="28"/>
          <w:szCs w:val="28"/>
        </w:rPr>
        <w:t>мере более 22 миллионов рублей.</w:t>
      </w:r>
    </w:p>
    <w:p w:rsidR="000D03A1" w:rsidRDefault="000D03A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B40091" w:rsidRDefault="00B40091" w:rsidP="00E07923">
      <w:pPr>
        <w:spacing w:after="0" w:line="360" w:lineRule="auto"/>
        <w:jc w:val="both"/>
        <w:rPr>
          <w:rFonts w:ascii="Times New Roman" w:hAnsi="Times New Roman" w:cs="Times New Roman"/>
          <w:sz w:val="28"/>
          <w:szCs w:val="28"/>
        </w:rPr>
      </w:pPr>
    </w:p>
    <w:p w:rsidR="00E07923" w:rsidRDefault="00E07923" w:rsidP="0059195D">
      <w:pPr>
        <w:spacing w:after="0" w:line="360" w:lineRule="auto"/>
        <w:jc w:val="center"/>
        <w:rPr>
          <w:rFonts w:ascii="Times New Roman" w:hAnsi="Times New Roman" w:cs="Times New Roman"/>
          <w:b/>
          <w:sz w:val="28"/>
          <w:szCs w:val="28"/>
        </w:rPr>
      </w:pPr>
      <w:bookmarkStart w:id="11" w:name="закл"/>
      <w:bookmarkEnd w:id="11"/>
      <w:r w:rsidRPr="0059195D">
        <w:rPr>
          <w:rFonts w:ascii="Times New Roman" w:hAnsi="Times New Roman" w:cs="Times New Roman"/>
          <w:b/>
          <w:sz w:val="28"/>
          <w:szCs w:val="28"/>
        </w:rPr>
        <w:lastRenderedPageBreak/>
        <w:t>ЗАКЛЮЧЕНИЕ</w:t>
      </w:r>
    </w:p>
    <w:p w:rsidR="003F4E11" w:rsidRPr="0059195D" w:rsidRDefault="003F4E11" w:rsidP="0059195D">
      <w:pPr>
        <w:spacing w:after="0" w:line="360" w:lineRule="auto"/>
        <w:jc w:val="center"/>
        <w:rPr>
          <w:rFonts w:ascii="Times New Roman" w:hAnsi="Times New Roman" w:cs="Times New Roman"/>
          <w:b/>
          <w:sz w:val="28"/>
          <w:szCs w:val="28"/>
        </w:rPr>
      </w:pPr>
    </w:p>
    <w:p w:rsidR="0059195D" w:rsidRPr="0059195D" w:rsidRDefault="0059195D" w:rsidP="00B40091">
      <w:pPr>
        <w:spacing w:after="0" w:line="360" w:lineRule="auto"/>
        <w:ind w:firstLine="708"/>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Таким образом, в результате проведенного исследования можно сделать следующие выводы и заключения.</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 xml:space="preserve">Производственное предприятие действует в форме общества с ограниченной ответственностью, организационная структура – линейно-функциональная,  деятельность предприятия связана с высокотехнологичным промышленным производством. </w:t>
      </w:r>
      <w:r w:rsidRPr="0059195D">
        <w:rPr>
          <w:rFonts w:ascii="Times New Roman" w:eastAsia="Calibri" w:hAnsi="Times New Roman" w:cs="Times New Roman"/>
          <w:sz w:val="28"/>
          <w:szCs w:val="28"/>
          <w:lang w:eastAsia="ru-RU"/>
        </w:rPr>
        <w:tab/>
        <w:t>Динамика развития общества вполне положительна, однако в последнее время наметилось снижение прибыли от продаж и чистой прибыли ООО.</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Предприятие обладает недостаточным количеством быстрореализуемых активов для покрытия краткосрочных обязательств, однако ожидается поступление платежей на предприятие в будущем. В то же время необходимо достаточное количество постоянных пассивов для соблюдения минимального условия финансовой устойчивости.</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Подводя итог проведенному анализу трудовых ресурсов предприятия, необходимо отметить, что необходимо более эффективное их использование, в частности, оптимальным является сокращение численности персонала на 10% с целью экономии расходов на оплату труда и отчислений в государственные внебюджетные фонды.</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Как следует из анализа производственной деятельности ООО, производственные мощности используются полностью, динамика результатов положительна.</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В качестве стратегического направления развития ООО было определено следующее – внедрение инноваций в управление - внедрение системы бережливого производства.</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В рамках системы бережливого производства как один из вид потерь, на сокращение которых и направлена данная система, выделяется неэффективное использование трудовых ресурсов предприятий и, как один из вариантов, избыточный персонал.</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lastRenderedPageBreak/>
        <w:tab/>
        <w:t>Рассматривая показатели экономико-финансового состояния ООО, нами было отмечено, что, несмотря на сокращение себестоимости продукции, выручка не увеличивается.</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Производительность труда персонала вполне положительна, однако, целесообразным представляется сокращение персонала на 10% с целью снижения расходов, связанных с его содержанием.</w:t>
      </w:r>
    </w:p>
    <w:p w:rsidR="0059195D" w:rsidRPr="0059195D" w:rsidRDefault="0059195D" w:rsidP="0059195D">
      <w:pPr>
        <w:spacing w:after="0" w:line="360" w:lineRule="auto"/>
        <w:jc w:val="both"/>
        <w:rPr>
          <w:rFonts w:ascii="Times New Roman" w:eastAsia="Calibri" w:hAnsi="Times New Roman" w:cs="Times New Roman"/>
          <w:sz w:val="28"/>
          <w:szCs w:val="28"/>
          <w:lang w:eastAsia="ru-RU"/>
        </w:rPr>
      </w:pPr>
      <w:r w:rsidRPr="0059195D">
        <w:rPr>
          <w:rFonts w:ascii="Times New Roman" w:eastAsia="Calibri" w:hAnsi="Times New Roman" w:cs="Times New Roman"/>
          <w:sz w:val="28"/>
          <w:szCs w:val="28"/>
          <w:lang w:eastAsia="ru-RU"/>
        </w:rPr>
        <w:tab/>
        <w:t>Внедрение на предприятии только двух инструментов бережливого производства позволит получить годовой экономический эффект в размере более 22 миллионов рублей.</w:t>
      </w: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FB32DE" w:rsidRDefault="00FB32DE">
      <w:pPr>
        <w:rPr>
          <w:rFonts w:ascii="Times New Roman" w:hAnsi="Times New Roman" w:cs="Times New Roman"/>
          <w:sz w:val="28"/>
          <w:szCs w:val="28"/>
        </w:rPr>
      </w:pPr>
      <w:r>
        <w:rPr>
          <w:rFonts w:ascii="Times New Roman" w:hAnsi="Times New Roman" w:cs="Times New Roman"/>
          <w:sz w:val="28"/>
          <w:szCs w:val="28"/>
        </w:rPr>
        <w:br w:type="page"/>
      </w:r>
    </w:p>
    <w:p w:rsidR="00E07923" w:rsidRDefault="00E07923" w:rsidP="00FB32DE">
      <w:pPr>
        <w:spacing w:after="0" w:line="360" w:lineRule="auto"/>
        <w:jc w:val="center"/>
        <w:rPr>
          <w:rFonts w:ascii="Times New Roman" w:hAnsi="Times New Roman" w:cs="Times New Roman"/>
          <w:b/>
          <w:sz w:val="28"/>
          <w:szCs w:val="28"/>
        </w:rPr>
      </w:pPr>
      <w:bookmarkStart w:id="12" w:name="лит"/>
      <w:bookmarkEnd w:id="12"/>
      <w:r w:rsidRPr="0059195D">
        <w:rPr>
          <w:rFonts w:ascii="Times New Roman" w:hAnsi="Times New Roman" w:cs="Times New Roman"/>
          <w:b/>
          <w:sz w:val="28"/>
          <w:szCs w:val="28"/>
        </w:rPr>
        <w:lastRenderedPageBreak/>
        <w:t>ЛИТЕРАТУРА</w:t>
      </w:r>
    </w:p>
    <w:p w:rsidR="003F4E11" w:rsidRPr="0059195D" w:rsidRDefault="003F4E11" w:rsidP="00FB32DE">
      <w:pPr>
        <w:spacing w:after="0" w:line="360" w:lineRule="auto"/>
        <w:jc w:val="center"/>
        <w:rPr>
          <w:rFonts w:ascii="Times New Roman" w:hAnsi="Times New Roman" w:cs="Times New Roman"/>
          <w:b/>
          <w:sz w:val="28"/>
          <w:szCs w:val="28"/>
        </w:rPr>
      </w:pP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 Аврашков Л.Я., Графова Г.Ф.  К вопросу о формировании нормативной базы для оценки финансово-экономического состояния предприятия // Аудитор. - N 11. - ноябрь 2012.</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 Анисимова И. Аудит эффективности использования трудовых ресурсов // Кадровик. Кадровый менеджмент. - N 3. - март 2010.</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 Антонец В.А., Нечаева Н.В., Хомкин К.А., Шведова В.В. Инновационный бизнес. Формирование моделей коммерциализации перспективных разработок. – М.: Издательский дом «Дело» РАНХиГС, 2013. – 320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4. Бабаскин С.Я. Инновационный проект. Методы отбора и инструменты анализа рисков. – М.: Издательский дом «Дело» РАНХиГС, 2013.</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5. Баринова В. Институциональные условия инновационного развития фирмы. – М.: Издательский дом «Дело» РАНХиГС, 2014. – 154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6. Бочаров С.А., Иванов А.А., Олейников С.Я. Основы бизнеса. - М.: ЕАОИ, 2008, — 447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7. Бунеева Р.И. Коммерческая деятельность: организация и управление. - Ростов н/Д: Феникс, 2009. — 365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8. Берг О. Внутренний аудит // Российский бухгалтер. - N 7. - июль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9. Бадмаева Д.Г. Платежеспособность коммерческой организации: финансовый анализ // Аудиторские ведомости. - N 1. - январь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10. Бадмаева Д.Г. Комплексная оценка финансово-хозяйственной деятельности предприятий: методы и используемые показатели // Аудиторские ведомости. - N 8. - август 2010.</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11. Батова Т.Н., Васюхин О.В.  Экономика промышленного предприятия.   - СПб.: ГУ ИТМО, 2010, — 248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lastRenderedPageBreak/>
        <w:t>12. Волкова С.М. Как выполнить анализ финансово-хозяйственной деятельности организации? // Строительство: бухгалтерский учет и налогообложение. - N 4. - апрель 2013.</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13. Гражданское право учебник в 3 т. Том 1.  / Абрамова Е.Н., Аверченко Н.Н., Байгушева Ю.В. и др. / Под ред. А.П. Сергеева. - М.: РГ Пресс, 2010. - 490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14. Горох Н. Анализ активов баланса // Российский бухгалтер. - N 4. - апрель 2012.</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 xml:space="preserve">15. Глазунов М.И. Оценка финансовой устойчивости коммерческой организации на основе данных бухгалтерского баланса // Экономический анализ: теория и практика. 2009. N 21. </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16. Ефимова О.В. Финансовый анализ: современный инструментарий для принятия экономических решений: Учебник. - 2-е изд. - М.: Издательство "Омега-Л", 2010. – 303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17. Золотарева А., Киреева А., Малинина Т. Специальные формы поддержки инновационной активности в России. – М.: Издательский дом «Дело» РАНХиГС, 2012. – 334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18. Заболотская Н.В., Козлова Т.В. Оценка экономического потенциала предприятия // Экономический анализ: теория и практика. - N 5. - февраль 2009.</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19. Красова О.С., Сергеева Т.Ю. Основные средства организации. М.: Московская финансово-промышленная академия, 2011. - 160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20. Кибиткина Н. Финансово-экономическое моделирование: новые решения // Консультант. - N 5. - март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21. Комментарий к Трудовому кодексу Российской Федерации / Отв. ред. В.Л.  Гейхман, Е.Н. Сидоренко. - 8-е изд., испр. и доп. - М.: Юрайт, 2012. Электронный ресурс. Режим доступа: Справочно-информационная система ГАРАНТ ПЛЮС. URL:  http://www.garant.ru/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 xml:space="preserve">22. Коммерческое (предпринимательское) право учеб. в 2 т. Т. 2. 4-е изд., перераб. и доп. // Под ред. В.Ф. Попондопуло. М.: Проспект. 2009г. </w:t>
      </w:r>
      <w:r w:rsidRPr="0059195D">
        <w:rPr>
          <w:rFonts w:ascii="Times New Roman" w:eastAsia="Times New Roman" w:hAnsi="Times New Roman" w:cs="Times New Roman"/>
          <w:sz w:val="28"/>
          <w:szCs w:val="28"/>
        </w:rPr>
        <w:lastRenderedPageBreak/>
        <w:t>Электронный ресурс. Режим доступа: Справочно-информационная система ГАРАНТ ПЛЮС. URL:  http://www.garant.ru/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23. Кризисная экономика современной России: тенденции и перспективы. / под ред. Е.Т. Гайдар. - М.: Проспект, 2010. — 656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24. Кандалинцев В. Инновационный бизнес. Применение сбалансированной системы показателей. – М.: Издательский дом «Дело» РАНХиГС, 2014. – 198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25. Киреева А., Соколов И., Тищенко Т., Худько Е. Государственно-частное партнерство как инструмент поддержки инноваций. – М.: Издательский дом «Дело» РАНХиГС, 2013. – 516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26. Матросова С. В., Рейхерт Н. В. Проблемы теории и практики предпринимательства // Проблемы современной экономики. - N 2 (38). –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27. Муромцев Д.Ю., Муромцев Ю.Л., Тютюник В.М., Белоусов О.А. Экономическая эффективность и конкурентоспособность. - Тамбов: ТГТУ, 2007. — 96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28. Официальный сайт ООО «Невский инструментальный завод». URL: http://neviz.ru/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29. Правовое регулирование предпринимательской деятельности в России. / Белых В.С. - М.: Проспект, 2010.Электронный ресурс. Режим доступа: Справочно-информационная система ГАРАНТ ПЛЮС. URL:  http://www.garant.ru/</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30. Пантелеева И. Требования стандартов: проблемы применения // Аудит и налогообложение. - N 2. - февраль 2011.</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31. Пласкова Н.С. Стратегический и текущий экономический анализ: Полный курс MBA. - Учебник. 2-е изд., перераб. и доп. - М.: Эксмо, 2010. – 412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32. Первушин В. Практика управления инновационными проектами. Учебное пособие. – М.: Издательский дом «Дело» РАНХиГС, 2014. – 208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lastRenderedPageBreak/>
        <w:t xml:space="preserve">33. Скорочкин А.А. Оборотный капитал - важнейший резерв высвобождения денежных средств и доступный источник ликвидности // Финансовый вестник: финансы, налоги, страхование, бухгалтерский учет. 2010. N 11. </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34. Ситникова Е. Оптимизация расходов на персонал: на что обратить внимание, чтобы избежать негативных последствий // Клуб главных бухгалтеров. - N 1. - январь 2010.</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35. Чеканский А., Коцоева В., Варюхин С. Управленческая экономика. Практика применения. – М.: Издательский дом «Дело» РАНХиГС, 2014. – 170 с.</w:t>
      </w:r>
    </w:p>
    <w:p w:rsidR="0059195D" w:rsidRPr="0059195D" w:rsidRDefault="0059195D" w:rsidP="0059195D">
      <w:pPr>
        <w:tabs>
          <w:tab w:val="left" w:pos="1255"/>
        </w:tabs>
        <w:spacing w:after="0" w:line="360" w:lineRule="auto"/>
        <w:ind w:firstLine="709"/>
        <w:jc w:val="both"/>
        <w:rPr>
          <w:rFonts w:ascii="Times New Roman" w:eastAsia="Times New Roman" w:hAnsi="Times New Roman" w:cs="Times New Roman"/>
          <w:sz w:val="28"/>
          <w:szCs w:val="28"/>
        </w:rPr>
      </w:pPr>
      <w:r w:rsidRPr="0059195D">
        <w:rPr>
          <w:rFonts w:ascii="Times New Roman" w:eastAsia="Times New Roman" w:hAnsi="Times New Roman" w:cs="Times New Roman"/>
          <w:sz w:val="28"/>
          <w:szCs w:val="28"/>
        </w:rPr>
        <w:t>36. Ястребова О.К., Цветкова А.В. План финансово-хозяйственной деятельности: инструмент детального контроля или руководство к действию? // Бюджет. - N 12. - декабрь 2012.</w:t>
      </w: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59195D" w:rsidRDefault="0059195D" w:rsidP="00E07923">
      <w:pPr>
        <w:spacing w:after="0" w:line="360" w:lineRule="auto"/>
        <w:jc w:val="both"/>
        <w:rPr>
          <w:rFonts w:ascii="Times New Roman" w:hAnsi="Times New Roman" w:cs="Times New Roman"/>
          <w:sz w:val="28"/>
          <w:szCs w:val="28"/>
        </w:rPr>
      </w:pPr>
    </w:p>
    <w:p w:rsidR="00FB32DE" w:rsidRDefault="00FB32DE">
      <w:pPr>
        <w:rPr>
          <w:rFonts w:ascii="Times New Roman" w:hAnsi="Times New Roman" w:cs="Times New Roman"/>
          <w:sz w:val="28"/>
          <w:szCs w:val="28"/>
        </w:rPr>
      </w:pPr>
    </w:p>
    <w:sectPr w:rsidR="00FB32DE" w:rsidSect="00E07923">
      <w:footerReference w:type="default" r:id="rId46"/>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11" w:rsidRDefault="003F4E11" w:rsidP="00E07923">
      <w:pPr>
        <w:spacing w:after="0" w:line="240" w:lineRule="auto"/>
      </w:pPr>
      <w:r>
        <w:separator/>
      </w:r>
    </w:p>
  </w:endnote>
  <w:endnote w:type="continuationSeparator" w:id="0">
    <w:p w:rsidR="003F4E11" w:rsidRDefault="003F4E11" w:rsidP="00E0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17385"/>
      <w:docPartObj>
        <w:docPartGallery w:val="Page Numbers (Bottom of Page)"/>
        <w:docPartUnique/>
      </w:docPartObj>
    </w:sdtPr>
    <w:sdtContent>
      <w:p w:rsidR="003F4E11" w:rsidRDefault="003F4E11">
        <w:pPr>
          <w:pStyle w:val="a5"/>
          <w:jc w:val="right"/>
        </w:pPr>
        <w:r>
          <w:fldChar w:fldCharType="begin"/>
        </w:r>
        <w:r>
          <w:instrText>PAGE   \* MERGEFORMAT</w:instrText>
        </w:r>
        <w:r>
          <w:fldChar w:fldCharType="separate"/>
        </w:r>
        <w:r w:rsidR="007D2154">
          <w:rPr>
            <w:noProof/>
          </w:rPr>
          <w:t>6</w:t>
        </w:r>
        <w:r>
          <w:fldChar w:fldCharType="end"/>
        </w:r>
      </w:p>
    </w:sdtContent>
  </w:sdt>
  <w:p w:rsidR="003F4E11" w:rsidRDefault="003F4E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11" w:rsidRDefault="003F4E11" w:rsidP="00E07923">
      <w:pPr>
        <w:spacing w:after="0" w:line="240" w:lineRule="auto"/>
      </w:pPr>
      <w:r>
        <w:separator/>
      </w:r>
    </w:p>
  </w:footnote>
  <w:footnote w:type="continuationSeparator" w:id="0">
    <w:p w:rsidR="003F4E11" w:rsidRDefault="003F4E11" w:rsidP="00E07923">
      <w:pPr>
        <w:spacing w:after="0" w:line="240" w:lineRule="auto"/>
      </w:pPr>
      <w:r>
        <w:continuationSeparator/>
      </w:r>
    </w:p>
  </w:footnote>
  <w:footnote w:id="1">
    <w:p w:rsidR="003F4E11" w:rsidRDefault="003F4E11" w:rsidP="00E07923">
      <w:pPr>
        <w:pStyle w:val="a7"/>
        <w:jc w:val="both"/>
        <w:rPr>
          <w:rFonts w:ascii="Times New Roman" w:hAnsi="Times New Roman"/>
          <w:sz w:val="24"/>
          <w:szCs w:val="24"/>
        </w:rPr>
      </w:pPr>
      <w:r>
        <w:rPr>
          <w:rStyle w:val="a9"/>
          <w:rFonts w:ascii="Times New Roman" w:hAnsi="Times New Roman"/>
          <w:sz w:val="24"/>
          <w:szCs w:val="24"/>
        </w:rPr>
        <w:footnoteRef/>
      </w:r>
      <w:r>
        <w:rPr>
          <w:rFonts w:ascii="Times New Roman" w:hAnsi="Times New Roman"/>
          <w:sz w:val="24"/>
          <w:szCs w:val="24"/>
        </w:rPr>
        <w:t xml:space="preserve"> Маркова В. Д., Кузнецова С. А. Стратегический менеджмент: Курс лекций.-М.: ИНФРА-М, 2012, 245 с. С. 7.</w:t>
      </w:r>
    </w:p>
  </w:footnote>
  <w:footnote w:id="2">
    <w:p w:rsidR="003F4E11" w:rsidRDefault="003F4E11" w:rsidP="00E07923">
      <w:pPr>
        <w:spacing w:after="0" w:line="240" w:lineRule="auto"/>
        <w:jc w:val="both"/>
      </w:pPr>
      <w:r>
        <w:rPr>
          <w:rStyle w:val="a9"/>
          <w:rFonts w:ascii="Times New Roman" w:hAnsi="Times New Roman"/>
          <w:sz w:val="24"/>
          <w:szCs w:val="24"/>
        </w:rPr>
        <w:footnoteRef/>
      </w:r>
      <w:r>
        <w:rPr>
          <w:rFonts w:ascii="Times New Roman" w:hAnsi="Times New Roman"/>
          <w:sz w:val="24"/>
          <w:szCs w:val="24"/>
        </w:rPr>
        <w:t xml:space="preserve"> Стратегии бизнеса: Справочник / Под ред. Г. Б. Клейнера. — М.: КОНСЭКО, 1998.</w:t>
      </w:r>
    </w:p>
  </w:footnote>
  <w:footnote w:id="3">
    <w:p w:rsidR="003F4E11" w:rsidRDefault="003F4E11" w:rsidP="00E07923">
      <w:pPr>
        <w:spacing w:after="0" w:line="240" w:lineRule="auto"/>
        <w:jc w:val="both"/>
      </w:pPr>
      <w:r>
        <w:rPr>
          <w:rStyle w:val="a9"/>
          <w:rFonts w:ascii="Times New Roman" w:hAnsi="Times New Roman"/>
          <w:sz w:val="24"/>
          <w:szCs w:val="24"/>
        </w:rPr>
        <w:footnoteRef/>
      </w:r>
      <w:r>
        <w:rPr>
          <w:rFonts w:ascii="Times New Roman" w:hAnsi="Times New Roman"/>
          <w:sz w:val="24"/>
          <w:szCs w:val="24"/>
        </w:rPr>
        <w:t xml:space="preserve"> См.: Харченко К. В. Муниципальное стратегическое планирование: от теории к технологии: Учеб. пособие. — Белгород: Обл. типография, 2009. — 304 с.  С. 164.</w:t>
      </w:r>
    </w:p>
  </w:footnote>
  <w:footnote w:id="4">
    <w:p w:rsidR="003F4E11" w:rsidRDefault="003F4E11" w:rsidP="00E07923">
      <w:pPr>
        <w:spacing w:after="0" w:line="240" w:lineRule="auto"/>
        <w:jc w:val="both"/>
      </w:pPr>
      <w:r>
        <w:rPr>
          <w:rStyle w:val="a9"/>
          <w:rFonts w:ascii="Times New Roman" w:hAnsi="Times New Roman"/>
          <w:sz w:val="24"/>
          <w:szCs w:val="24"/>
        </w:rPr>
        <w:footnoteRef/>
      </w:r>
      <w:r>
        <w:rPr>
          <w:rFonts w:ascii="Times New Roman" w:hAnsi="Times New Roman"/>
          <w:sz w:val="24"/>
          <w:szCs w:val="24"/>
        </w:rPr>
        <w:t xml:space="preserve"> Стратегии бизнеса: Справочник / Под ред. Г. Б. Клейнера. — М.: КОНСЭКО, 1998.</w:t>
      </w:r>
    </w:p>
  </w:footnote>
  <w:footnote w:id="5">
    <w:p w:rsidR="003F4E11" w:rsidRDefault="003F4E11" w:rsidP="00E07923">
      <w:pPr>
        <w:pStyle w:val="a7"/>
        <w:jc w:val="both"/>
      </w:pPr>
      <w:r>
        <w:rPr>
          <w:rStyle w:val="a9"/>
          <w:rFonts w:ascii="Times New Roman" w:hAnsi="Times New Roman"/>
          <w:sz w:val="24"/>
          <w:szCs w:val="24"/>
        </w:rPr>
        <w:footnoteRef/>
      </w:r>
      <w:r>
        <w:rPr>
          <w:rFonts w:ascii="Times New Roman" w:hAnsi="Times New Roman"/>
          <w:sz w:val="24"/>
          <w:szCs w:val="24"/>
        </w:rPr>
        <w:t xml:space="preserve"> Маркова В. Д., Кузнецова С. А. Стратегический менеджмент: Курс лекций.-М.: ИНФРА-М, 2012, 245 с. С. 74 – 75.</w:t>
      </w:r>
    </w:p>
  </w:footnote>
  <w:footnote w:id="6">
    <w:p w:rsidR="003F4E11" w:rsidRDefault="003F4E11" w:rsidP="00E07923">
      <w:pPr>
        <w:pStyle w:val="a7"/>
        <w:jc w:val="both"/>
      </w:pPr>
      <w:r w:rsidRPr="00B00903">
        <w:rPr>
          <w:rStyle w:val="a9"/>
          <w:rFonts w:ascii="Times New Roman" w:hAnsi="Times New Roman"/>
          <w:sz w:val="24"/>
          <w:szCs w:val="24"/>
        </w:rPr>
        <w:footnoteRef/>
      </w:r>
      <w:r w:rsidRPr="00B00903">
        <w:rPr>
          <w:rFonts w:ascii="Times New Roman" w:hAnsi="Times New Roman"/>
          <w:sz w:val="24"/>
          <w:szCs w:val="24"/>
        </w:rPr>
        <w:t xml:space="preserve"> Томпсон А. А., Стрикленд А. Дж. Стратегический менеджмент. Искусство разработки и реализации  стратегии: Учебник для вузов /Пер. с англ. под ред. Л.Г. Зайцева. – М: ЮНИТИ, 2010, 298 с. С. 17-18.</w:t>
      </w:r>
    </w:p>
  </w:footnote>
  <w:footnote w:id="7">
    <w:p w:rsidR="003F4E11" w:rsidRDefault="003F4E11" w:rsidP="00E07923">
      <w:pPr>
        <w:pStyle w:val="a7"/>
        <w:jc w:val="both"/>
      </w:pPr>
      <w:r w:rsidRPr="00B00903">
        <w:rPr>
          <w:rStyle w:val="a9"/>
          <w:rFonts w:ascii="Times New Roman" w:hAnsi="Times New Roman"/>
          <w:sz w:val="24"/>
          <w:szCs w:val="24"/>
        </w:rPr>
        <w:footnoteRef/>
      </w:r>
      <w:r w:rsidRPr="00B00903">
        <w:rPr>
          <w:rFonts w:ascii="Times New Roman" w:hAnsi="Times New Roman"/>
          <w:sz w:val="24"/>
          <w:szCs w:val="24"/>
        </w:rPr>
        <w:t xml:space="preserve"> </w:t>
      </w:r>
      <w:r w:rsidRPr="00B00903">
        <w:rPr>
          <w:rFonts w:ascii="Times New Roman" w:hAnsi="Times New Roman"/>
          <w:bCs/>
          <w:sz w:val="24"/>
          <w:szCs w:val="24"/>
        </w:rPr>
        <w:t>Соболев Н. Модель эффективности государственной службы в России: проблема рефлексии // Вопросы государственного и муниципального управления. - 2012. - №4. С. 32 – 36.</w:t>
      </w:r>
    </w:p>
  </w:footnote>
  <w:footnote w:id="8">
    <w:p w:rsidR="003F4E11" w:rsidRDefault="003F4E11" w:rsidP="00E07923">
      <w:pPr>
        <w:spacing w:after="0" w:line="240" w:lineRule="auto"/>
        <w:jc w:val="both"/>
      </w:pPr>
      <w:r w:rsidRPr="00B00903">
        <w:rPr>
          <w:rStyle w:val="a9"/>
          <w:rFonts w:ascii="Times New Roman" w:hAnsi="Times New Roman"/>
          <w:sz w:val="24"/>
          <w:szCs w:val="24"/>
        </w:rPr>
        <w:footnoteRef/>
      </w:r>
      <w:r w:rsidRPr="00B00903">
        <w:rPr>
          <w:rFonts w:ascii="Times New Roman" w:hAnsi="Times New Roman"/>
          <w:sz w:val="24"/>
          <w:szCs w:val="24"/>
        </w:rPr>
        <w:t xml:space="preserve"> См.: Батова Т.Н., Васюхин О.В.  Экономика промышленного предприятия.   - СПб.: ГУ ИТМО, 2010, — 248 с. С. 24 – 26.</w:t>
      </w:r>
    </w:p>
  </w:footnote>
  <w:footnote w:id="9">
    <w:p w:rsidR="003F4E11" w:rsidRDefault="003F4E11" w:rsidP="00B078F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Волкова С.М. Как выполнить анализ финансово-хозяйственной деятельности организации? // Строительство: бухгалтерский учет и налогообложение. - N 4. - апрель 2013.</w:t>
      </w:r>
    </w:p>
  </w:footnote>
  <w:footnote w:id="10">
    <w:p w:rsidR="003F4E11" w:rsidRDefault="003F4E11" w:rsidP="00B078FE">
      <w:pPr>
        <w:pStyle w:val="a7"/>
        <w:jc w:val="both"/>
        <w:rPr>
          <w:rFonts w:ascii="Times New Roman" w:hAnsi="Times New Roman"/>
        </w:rPr>
      </w:pPr>
      <w:r>
        <w:rPr>
          <w:rStyle w:val="a9"/>
          <w:rFonts w:ascii="Times New Roman" w:hAnsi="Times New Roman"/>
        </w:rPr>
        <w:footnoteRef/>
      </w:r>
      <w:r>
        <w:rPr>
          <w:rFonts w:ascii="Times New Roman" w:hAnsi="Times New Roman"/>
        </w:rPr>
        <w:t xml:space="preserve"> Составлено на основе: Трофимова Л.А. и др. Методы принятия управленческих решений. - М.: Юрайт, 2013. – 335 с.; Трофимова Л.А. и др. Управление знаниями. Учебное пособие.-  СПб.: СПбГУЭФ, 2012. – 77 с.; Кристенсен К. Что дальше? Теория инноваций как инструмент предсказания отраслевых изменений/ пер. с англ. – М.: Альпина Бизнес Брукс, 2008. – 398 с.</w:t>
      </w:r>
    </w:p>
  </w:footnote>
  <w:footnote w:id="11">
    <w:p w:rsidR="003F4E11" w:rsidRDefault="003F4E11" w:rsidP="0060564D">
      <w:pPr>
        <w:pStyle w:val="a7"/>
        <w:jc w:val="both"/>
        <w:rPr>
          <w:rFonts w:ascii="Times New Roman" w:eastAsia="Times New Roman" w:hAnsi="Times New Roman"/>
        </w:rPr>
      </w:pPr>
      <w:r>
        <w:rPr>
          <w:rStyle w:val="a9"/>
          <w:rFonts w:ascii="Times New Roman" w:hAnsi="Times New Roman"/>
        </w:rPr>
        <w:footnoteRef/>
      </w:r>
      <w:r>
        <w:rPr>
          <w:rFonts w:ascii="Times New Roman" w:hAnsi="Times New Roman"/>
        </w:rPr>
        <w:t xml:space="preserve"> Маркова В. Д., Кузнецова С. А. Стратегический менеджмент: Курс лекций.-М.: ИНФРА-М, 2012, 245 с. С. 74 – 75.</w:t>
      </w:r>
    </w:p>
  </w:footnote>
  <w:footnote w:id="12">
    <w:p w:rsidR="003F4E11" w:rsidRDefault="003F4E11" w:rsidP="0060564D">
      <w:pPr>
        <w:pStyle w:val="a7"/>
        <w:jc w:val="both"/>
        <w:rPr>
          <w:rFonts w:ascii="Times New Roman" w:eastAsia="Times New Roman" w:hAnsi="Times New Roman"/>
        </w:rPr>
      </w:pPr>
      <w:r>
        <w:rPr>
          <w:rStyle w:val="a9"/>
          <w:rFonts w:ascii="Times New Roman" w:hAnsi="Times New Roman"/>
        </w:rPr>
        <w:footnoteRef/>
      </w:r>
      <w:r>
        <w:rPr>
          <w:rFonts w:ascii="Times New Roman" w:hAnsi="Times New Roman"/>
        </w:rPr>
        <w:t xml:space="preserve"> См.: Прогноз социально-экономического развития Российской Федерации на 2012 год и плановый период 2013-2014 годов (разработан Минэкономразвития РФ).</w:t>
      </w:r>
    </w:p>
  </w:footnote>
  <w:footnote w:id="13">
    <w:p w:rsidR="003F4E11" w:rsidRDefault="003F4E11" w:rsidP="009C663B">
      <w:pPr>
        <w:jc w:val="both"/>
        <w:rPr>
          <w:sz w:val="20"/>
          <w:szCs w:val="20"/>
        </w:rPr>
      </w:pPr>
      <w:r>
        <w:rPr>
          <w:rStyle w:val="a9"/>
          <w:sz w:val="20"/>
          <w:szCs w:val="20"/>
        </w:rPr>
        <w:footnoteRef/>
      </w:r>
      <w:r>
        <w:rPr>
          <w:sz w:val="20"/>
          <w:szCs w:val="20"/>
        </w:rPr>
        <w:t xml:space="preserve"> См.: Федеральный закон от 23 августа 1996 г. N 127-ФЗ "О науке и государственной научно-технической политике" с последними изменениями и дополнениями от 3 декабря 2011г.</w:t>
      </w:r>
    </w:p>
  </w:footnote>
  <w:footnote w:id="14">
    <w:p w:rsidR="003F4E11" w:rsidRPr="00B40091" w:rsidRDefault="003F4E11" w:rsidP="009C663B">
      <w:pPr>
        <w:jc w:val="both"/>
        <w:rPr>
          <w:rFonts w:ascii="Times New Roman" w:hAnsi="Times New Roman" w:cs="Times New Roman"/>
          <w:sz w:val="20"/>
          <w:szCs w:val="20"/>
        </w:rPr>
      </w:pPr>
      <w:r w:rsidRPr="00B40091">
        <w:rPr>
          <w:rStyle w:val="a9"/>
          <w:rFonts w:ascii="Times New Roman" w:hAnsi="Times New Roman" w:cs="Times New Roman"/>
          <w:sz w:val="20"/>
          <w:szCs w:val="20"/>
        </w:rPr>
        <w:footnoteRef/>
      </w:r>
      <w:r w:rsidRPr="00B40091">
        <w:rPr>
          <w:rFonts w:ascii="Times New Roman" w:hAnsi="Times New Roman" w:cs="Times New Roman"/>
          <w:sz w:val="20"/>
          <w:szCs w:val="20"/>
        </w:rPr>
        <w:t xml:space="preserve"> См.: Постановление Правительства РФ от 24 июля 1998г. N 832 "О концепции инновационной политики Российской Федерации на 1998-2000 годы".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2DC"/>
    <w:multiLevelType w:val="hybridMultilevel"/>
    <w:tmpl w:val="53729584"/>
    <w:lvl w:ilvl="0" w:tplc="D4F8E3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6FC0F0D"/>
    <w:multiLevelType w:val="hybridMultilevel"/>
    <w:tmpl w:val="3626C9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643B71"/>
    <w:multiLevelType w:val="hybridMultilevel"/>
    <w:tmpl w:val="F3BE3F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13B4827"/>
    <w:multiLevelType w:val="hybridMultilevel"/>
    <w:tmpl w:val="9028C850"/>
    <w:lvl w:ilvl="0" w:tplc="56D21908">
      <w:start w:val="1"/>
      <w:numFmt w:val="decimal"/>
      <w:lvlText w:val="%1."/>
      <w:lvlJc w:val="left"/>
      <w:pPr>
        <w:tabs>
          <w:tab w:val="num" w:pos="1419"/>
        </w:tabs>
        <w:ind w:left="1589" w:hanging="170"/>
      </w:pPr>
      <w:rPr>
        <w:rFonts w:cs="Times New Roman"/>
      </w:rPr>
    </w:lvl>
    <w:lvl w:ilvl="1" w:tplc="04190019">
      <w:start w:val="1"/>
      <w:numFmt w:val="lowerLetter"/>
      <w:lvlText w:val="%2."/>
      <w:lvlJc w:val="left"/>
      <w:pPr>
        <w:tabs>
          <w:tab w:val="num" w:pos="2859"/>
        </w:tabs>
        <w:ind w:left="2859" w:hanging="360"/>
      </w:pPr>
      <w:rPr>
        <w:rFonts w:cs="Times New Roman"/>
      </w:rPr>
    </w:lvl>
    <w:lvl w:ilvl="2" w:tplc="0419001B">
      <w:start w:val="1"/>
      <w:numFmt w:val="lowerRoman"/>
      <w:lvlText w:val="%3."/>
      <w:lvlJc w:val="right"/>
      <w:pPr>
        <w:tabs>
          <w:tab w:val="num" w:pos="3579"/>
        </w:tabs>
        <w:ind w:left="3579" w:hanging="180"/>
      </w:pPr>
      <w:rPr>
        <w:rFonts w:cs="Times New Roman"/>
      </w:rPr>
    </w:lvl>
    <w:lvl w:ilvl="3" w:tplc="0419000F">
      <w:start w:val="1"/>
      <w:numFmt w:val="decimal"/>
      <w:lvlText w:val="%4."/>
      <w:lvlJc w:val="left"/>
      <w:pPr>
        <w:tabs>
          <w:tab w:val="num" w:pos="4299"/>
        </w:tabs>
        <w:ind w:left="4299" w:hanging="360"/>
      </w:pPr>
      <w:rPr>
        <w:rFonts w:cs="Times New Roman"/>
      </w:rPr>
    </w:lvl>
    <w:lvl w:ilvl="4" w:tplc="04190019">
      <w:start w:val="1"/>
      <w:numFmt w:val="lowerLetter"/>
      <w:lvlText w:val="%5."/>
      <w:lvlJc w:val="left"/>
      <w:pPr>
        <w:tabs>
          <w:tab w:val="num" w:pos="5019"/>
        </w:tabs>
        <w:ind w:left="5019" w:hanging="360"/>
      </w:pPr>
      <w:rPr>
        <w:rFonts w:cs="Times New Roman"/>
      </w:rPr>
    </w:lvl>
    <w:lvl w:ilvl="5" w:tplc="0419001B">
      <w:start w:val="1"/>
      <w:numFmt w:val="lowerRoman"/>
      <w:lvlText w:val="%6."/>
      <w:lvlJc w:val="right"/>
      <w:pPr>
        <w:tabs>
          <w:tab w:val="num" w:pos="5739"/>
        </w:tabs>
        <w:ind w:left="5739" w:hanging="180"/>
      </w:pPr>
      <w:rPr>
        <w:rFonts w:cs="Times New Roman"/>
      </w:rPr>
    </w:lvl>
    <w:lvl w:ilvl="6" w:tplc="0419000F">
      <w:start w:val="1"/>
      <w:numFmt w:val="decimal"/>
      <w:lvlText w:val="%7."/>
      <w:lvlJc w:val="left"/>
      <w:pPr>
        <w:tabs>
          <w:tab w:val="num" w:pos="6459"/>
        </w:tabs>
        <w:ind w:left="6459" w:hanging="360"/>
      </w:pPr>
      <w:rPr>
        <w:rFonts w:cs="Times New Roman"/>
      </w:rPr>
    </w:lvl>
    <w:lvl w:ilvl="7" w:tplc="04190019">
      <w:start w:val="1"/>
      <w:numFmt w:val="lowerLetter"/>
      <w:lvlText w:val="%8."/>
      <w:lvlJc w:val="left"/>
      <w:pPr>
        <w:tabs>
          <w:tab w:val="num" w:pos="7179"/>
        </w:tabs>
        <w:ind w:left="7179" w:hanging="360"/>
      </w:pPr>
      <w:rPr>
        <w:rFonts w:cs="Times New Roman"/>
      </w:rPr>
    </w:lvl>
    <w:lvl w:ilvl="8" w:tplc="0419001B">
      <w:start w:val="1"/>
      <w:numFmt w:val="lowerRoman"/>
      <w:lvlText w:val="%9."/>
      <w:lvlJc w:val="right"/>
      <w:pPr>
        <w:tabs>
          <w:tab w:val="num" w:pos="7899"/>
        </w:tabs>
        <w:ind w:left="7899" w:hanging="180"/>
      </w:pPr>
      <w:rPr>
        <w:rFonts w:cs="Times New Roman"/>
      </w:rPr>
    </w:lvl>
  </w:abstractNum>
  <w:abstractNum w:abstractNumId="4">
    <w:nsid w:val="184D6A83"/>
    <w:multiLevelType w:val="hybridMultilevel"/>
    <w:tmpl w:val="53729584"/>
    <w:lvl w:ilvl="0" w:tplc="D4F8E36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53D5F15"/>
    <w:multiLevelType w:val="hybridMultilevel"/>
    <w:tmpl w:val="BE24F448"/>
    <w:lvl w:ilvl="0" w:tplc="690A1B40">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83E145E"/>
    <w:multiLevelType w:val="hybridMultilevel"/>
    <w:tmpl w:val="A196A9C6"/>
    <w:lvl w:ilvl="0" w:tplc="04190001">
      <w:start w:val="1"/>
      <w:numFmt w:val="bullet"/>
      <w:lvlText w:val=""/>
      <w:lvlJc w:val="left"/>
      <w:pPr>
        <w:tabs>
          <w:tab w:val="num" w:pos="1440"/>
        </w:tabs>
        <w:ind w:left="1440" w:hanging="360"/>
      </w:pPr>
      <w:rPr>
        <w:rFonts w:ascii="Symbol" w:hAnsi="Symbol" w:hint="default"/>
      </w:rPr>
    </w:lvl>
    <w:lvl w:ilvl="1" w:tplc="C9D81CA4">
      <w:numFmt w:val="bullet"/>
      <w:lvlText w:val="-"/>
      <w:lvlJc w:val="left"/>
      <w:pPr>
        <w:tabs>
          <w:tab w:val="num" w:pos="360"/>
        </w:tabs>
        <w:ind w:left="360" w:hanging="360"/>
      </w:pPr>
      <w:rPr>
        <w:rFonts w:ascii="Times New Roman" w:eastAsia="Times New Roman" w:hAnsi="Times New Roman"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287F4988"/>
    <w:multiLevelType w:val="hybridMultilevel"/>
    <w:tmpl w:val="3CFC0AAE"/>
    <w:lvl w:ilvl="0" w:tplc="91645072">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Times New Roman"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Times New Roman"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Times New Roman" w:hint="default"/>
      </w:rPr>
    </w:lvl>
    <w:lvl w:ilvl="8" w:tplc="04190005">
      <w:start w:val="1"/>
      <w:numFmt w:val="bullet"/>
      <w:lvlText w:val=""/>
      <w:lvlJc w:val="left"/>
      <w:pPr>
        <w:ind w:left="6800" w:hanging="360"/>
      </w:pPr>
      <w:rPr>
        <w:rFonts w:ascii="Wingdings" w:hAnsi="Wingdings" w:hint="default"/>
      </w:rPr>
    </w:lvl>
  </w:abstractNum>
  <w:abstractNum w:abstractNumId="8">
    <w:nsid w:val="2F3A0358"/>
    <w:multiLevelType w:val="hybridMultilevel"/>
    <w:tmpl w:val="92BCD4B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320B18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38781C1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A3841DA"/>
    <w:multiLevelType w:val="hybridMultilevel"/>
    <w:tmpl w:val="2520C9F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3D0B1FCF"/>
    <w:multiLevelType w:val="hybridMultilevel"/>
    <w:tmpl w:val="DCEC0E84"/>
    <w:lvl w:ilvl="0" w:tplc="95404D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137920"/>
    <w:multiLevelType w:val="hybridMultilevel"/>
    <w:tmpl w:val="06BE0164"/>
    <w:lvl w:ilvl="0" w:tplc="9164507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4">
    <w:nsid w:val="47792F04"/>
    <w:multiLevelType w:val="hybridMultilevel"/>
    <w:tmpl w:val="E1A6608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4D7F4BC5"/>
    <w:multiLevelType w:val="hybridMultilevel"/>
    <w:tmpl w:val="308CB170"/>
    <w:lvl w:ilvl="0" w:tplc="916450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6AB97A9E"/>
    <w:multiLevelType w:val="hybridMultilevel"/>
    <w:tmpl w:val="C382C8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D6C100E"/>
    <w:multiLevelType w:val="hybridMultilevel"/>
    <w:tmpl w:val="7C60E50E"/>
    <w:lvl w:ilvl="0" w:tplc="4F26F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7302772C"/>
    <w:multiLevelType w:val="hybridMultilevel"/>
    <w:tmpl w:val="61E406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9">
    <w:nsid w:val="74F34C9B"/>
    <w:multiLevelType w:val="multilevel"/>
    <w:tmpl w:val="D6DAEA1C"/>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0">
    <w:nsid w:val="7718364C"/>
    <w:multiLevelType w:val="hybridMultilevel"/>
    <w:tmpl w:val="A84CEC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4"/>
  </w:num>
  <w:num w:numId="9">
    <w:abstractNumId w:val="0"/>
  </w:num>
  <w:num w:numId="10">
    <w:abstractNumId w:val="16"/>
  </w:num>
  <w:num w:numId="11">
    <w:abstractNumId w:val="2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9"/>
    <w:lvlOverride w:ilvl="0">
      <w:startOverride w:val="1"/>
    </w:lvlOverride>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31"/>
    <w:rsid w:val="000D03A1"/>
    <w:rsid w:val="003F4E11"/>
    <w:rsid w:val="004B748F"/>
    <w:rsid w:val="0059195D"/>
    <w:rsid w:val="005A568C"/>
    <w:rsid w:val="0060564D"/>
    <w:rsid w:val="007D2154"/>
    <w:rsid w:val="008B2631"/>
    <w:rsid w:val="009C663B"/>
    <w:rsid w:val="00B078FE"/>
    <w:rsid w:val="00B40091"/>
    <w:rsid w:val="00B844E7"/>
    <w:rsid w:val="00C14896"/>
    <w:rsid w:val="00E07923"/>
    <w:rsid w:val="00FB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923"/>
  </w:style>
  <w:style w:type="paragraph" w:styleId="a5">
    <w:name w:val="footer"/>
    <w:basedOn w:val="a"/>
    <w:link w:val="a6"/>
    <w:uiPriority w:val="99"/>
    <w:unhideWhenUsed/>
    <w:rsid w:val="00E07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923"/>
  </w:style>
  <w:style w:type="paragraph" w:styleId="a7">
    <w:name w:val="footnote text"/>
    <w:basedOn w:val="a"/>
    <w:link w:val="a8"/>
    <w:semiHidden/>
    <w:unhideWhenUsed/>
    <w:rsid w:val="00E07923"/>
    <w:pPr>
      <w:spacing w:after="0" w:line="240" w:lineRule="auto"/>
    </w:pPr>
    <w:rPr>
      <w:rFonts w:ascii="Calibri" w:eastAsia="Calibri" w:hAnsi="Calibri" w:cs="Times New Roman"/>
      <w:sz w:val="20"/>
      <w:szCs w:val="20"/>
      <w:lang w:eastAsia="ru-RU"/>
    </w:rPr>
  </w:style>
  <w:style w:type="character" w:customStyle="1" w:styleId="a8">
    <w:name w:val="Текст сноски Знак"/>
    <w:basedOn w:val="a0"/>
    <w:link w:val="a7"/>
    <w:semiHidden/>
    <w:rsid w:val="00E07923"/>
    <w:rPr>
      <w:rFonts w:ascii="Calibri" w:eastAsia="Calibri" w:hAnsi="Calibri" w:cs="Times New Roman"/>
      <w:sz w:val="20"/>
      <w:szCs w:val="20"/>
      <w:lang w:eastAsia="ru-RU"/>
    </w:rPr>
  </w:style>
  <w:style w:type="character" w:styleId="a9">
    <w:name w:val="footnote reference"/>
    <w:semiHidden/>
    <w:unhideWhenUsed/>
    <w:rsid w:val="00E07923"/>
    <w:rPr>
      <w:vertAlign w:val="superscript"/>
    </w:rPr>
  </w:style>
  <w:style w:type="paragraph" w:styleId="aa">
    <w:name w:val="Balloon Text"/>
    <w:basedOn w:val="a"/>
    <w:link w:val="ab"/>
    <w:uiPriority w:val="99"/>
    <w:semiHidden/>
    <w:unhideWhenUsed/>
    <w:rsid w:val="00E079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923"/>
    <w:rPr>
      <w:rFonts w:ascii="Tahoma" w:hAnsi="Tahoma" w:cs="Tahoma"/>
      <w:sz w:val="16"/>
      <w:szCs w:val="16"/>
    </w:rPr>
  </w:style>
  <w:style w:type="table" w:styleId="ac">
    <w:name w:val="Table Grid"/>
    <w:basedOn w:val="a1"/>
    <w:uiPriority w:val="59"/>
    <w:rsid w:val="009C6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nhideWhenUsed/>
    <w:rsid w:val="009C663B"/>
    <w:rPr>
      <w:color w:val="0000FF"/>
      <w:u w:val="single"/>
    </w:rPr>
  </w:style>
  <w:style w:type="numbering" w:customStyle="1" w:styleId="1">
    <w:name w:val="Нет списка1"/>
    <w:next w:val="a2"/>
    <w:uiPriority w:val="99"/>
    <w:semiHidden/>
    <w:unhideWhenUsed/>
    <w:rsid w:val="0059195D"/>
  </w:style>
  <w:style w:type="numbering" w:customStyle="1" w:styleId="11">
    <w:name w:val="Нет списка11"/>
    <w:next w:val="a2"/>
    <w:uiPriority w:val="99"/>
    <w:semiHidden/>
    <w:unhideWhenUsed/>
    <w:rsid w:val="0059195D"/>
  </w:style>
  <w:style w:type="table" w:customStyle="1" w:styleId="10">
    <w:name w:val="Сетка таблицы1"/>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9195D"/>
  </w:style>
  <w:style w:type="table" w:customStyle="1" w:styleId="20">
    <w:name w:val="Сетка таблицы2"/>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923"/>
  </w:style>
  <w:style w:type="paragraph" w:styleId="a5">
    <w:name w:val="footer"/>
    <w:basedOn w:val="a"/>
    <w:link w:val="a6"/>
    <w:uiPriority w:val="99"/>
    <w:unhideWhenUsed/>
    <w:rsid w:val="00E07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923"/>
  </w:style>
  <w:style w:type="paragraph" w:styleId="a7">
    <w:name w:val="footnote text"/>
    <w:basedOn w:val="a"/>
    <w:link w:val="a8"/>
    <w:semiHidden/>
    <w:unhideWhenUsed/>
    <w:rsid w:val="00E07923"/>
    <w:pPr>
      <w:spacing w:after="0" w:line="240" w:lineRule="auto"/>
    </w:pPr>
    <w:rPr>
      <w:rFonts w:ascii="Calibri" w:eastAsia="Calibri" w:hAnsi="Calibri" w:cs="Times New Roman"/>
      <w:sz w:val="20"/>
      <w:szCs w:val="20"/>
      <w:lang w:eastAsia="ru-RU"/>
    </w:rPr>
  </w:style>
  <w:style w:type="character" w:customStyle="1" w:styleId="a8">
    <w:name w:val="Текст сноски Знак"/>
    <w:basedOn w:val="a0"/>
    <w:link w:val="a7"/>
    <w:semiHidden/>
    <w:rsid w:val="00E07923"/>
    <w:rPr>
      <w:rFonts w:ascii="Calibri" w:eastAsia="Calibri" w:hAnsi="Calibri" w:cs="Times New Roman"/>
      <w:sz w:val="20"/>
      <w:szCs w:val="20"/>
      <w:lang w:eastAsia="ru-RU"/>
    </w:rPr>
  </w:style>
  <w:style w:type="character" w:styleId="a9">
    <w:name w:val="footnote reference"/>
    <w:semiHidden/>
    <w:unhideWhenUsed/>
    <w:rsid w:val="00E07923"/>
    <w:rPr>
      <w:vertAlign w:val="superscript"/>
    </w:rPr>
  </w:style>
  <w:style w:type="paragraph" w:styleId="aa">
    <w:name w:val="Balloon Text"/>
    <w:basedOn w:val="a"/>
    <w:link w:val="ab"/>
    <w:uiPriority w:val="99"/>
    <w:semiHidden/>
    <w:unhideWhenUsed/>
    <w:rsid w:val="00E079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923"/>
    <w:rPr>
      <w:rFonts w:ascii="Tahoma" w:hAnsi="Tahoma" w:cs="Tahoma"/>
      <w:sz w:val="16"/>
      <w:szCs w:val="16"/>
    </w:rPr>
  </w:style>
  <w:style w:type="table" w:styleId="ac">
    <w:name w:val="Table Grid"/>
    <w:basedOn w:val="a1"/>
    <w:uiPriority w:val="59"/>
    <w:rsid w:val="009C6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nhideWhenUsed/>
    <w:rsid w:val="009C663B"/>
    <w:rPr>
      <w:color w:val="0000FF"/>
      <w:u w:val="single"/>
    </w:rPr>
  </w:style>
  <w:style w:type="numbering" w:customStyle="1" w:styleId="1">
    <w:name w:val="Нет списка1"/>
    <w:next w:val="a2"/>
    <w:uiPriority w:val="99"/>
    <w:semiHidden/>
    <w:unhideWhenUsed/>
    <w:rsid w:val="0059195D"/>
  </w:style>
  <w:style w:type="numbering" w:customStyle="1" w:styleId="11">
    <w:name w:val="Нет списка11"/>
    <w:next w:val="a2"/>
    <w:uiPriority w:val="99"/>
    <w:semiHidden/>
    <w:unhideWhenUsed/>
    <w:rsid w:val="0059195D"/>
  </w:style>
  <w:style w:type="table" w:customStyle="1" w:styleId="10">
    <w:name w:val="Сетка таблицы1"/>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9195D"/>
  </w:style>
  <w:style w:type="table" w:customStyle="1" w:styleId="20">
    <w:name w:val="Сетка таблицы2"/>
    <w:basedOn w:val="a1"/>
    <w:next w:val="ac"/>
    <w:uiPriority w:val="59"/>
    <w:rsid w:val="0059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chart" Target="charts/chart1.xml"/><Relationship Id="rId39" Type="http://schemas.openxmlformats.org/officeDocument/2006/relationships/diagramColors" Target="diagrams/colors5.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4.xml"/><Relationship Id="rId42" Type="http://schemas.microsoft.com/office/2007/relationships/hdphoto" Target="media/hdphoto1.wdp"/><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microsoft.com/office/2007/relationships/diagramDrawing" Target="diagrams/drawing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oleObject" Target="embeddings/oleObject1.bin"/><Relationship Id="rId29" Type="http://schemas.openxmlformats.org/officeDocument/2006/relationships/chart" Target="charts/chart4.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diagramQuickStyle" Target="diagrams/quickStyle3.xml"/><Relationship Id="rId28" Type="http://schemas.openxmlformats.org/officeDocument/2006/relationships/chart" Target="charts/chart3.xml"/><Relationship Id="rId36" Type="http://schemas.openxmlformats.org/officeDocument/2006/relationships/diagramData" Target="diagrams/data5.xml"/><Relationship Id="rId10" Type="http://schemas.openxmlformats.org/officeDocument/2006/relationships/diagramLayout" Target="diagrams/layout1.xml"/><Relationship Id="rId19" Type="http://schemas.openxmlformats.org/officeDocument/2006/relationships/image" Target="media/image1.emf"/><Relationship Id="rId31" Type="http://schemas.openxmlformats.org/officeDocument/2006/relationships/diagramData" Target="diagrams/data4.xml"/><Relationship Id="rId44" Type="http://schemas.microsoft.com/office/2007/relationships/hdphoto" Target="media/hdphoto2.wdp"/><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Layout" Target="diagrams/layout3.xml"/><Relationship Id="rId27" Type="http://schemas.openxmlformats.org/officeDocument/2006/relationships/chart" Target="charts/chart2.xml"/><Relationship Id="rId30" Type="http://schemas.openxmlformats.org/officeDocument/2006/relationships/chart" Target="charts/chart5.xml"/><Relationship Id="rId35" Type="http://schemas.microsoft.com/office/2007/relationships/diagramDrawing" Target="diagrams/drawing4.xml"/><Relationship Id="rId43" Type="http://schemas.openxmlformats.org/officeDocument/2006/relationships/image" Target="media/image3.png"/><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Столбец1</c:v>
                </c:pt>
              </c:strCache>
            </c:strRef>
          </c:tx>
          <c:marker>
            <c:symbol val="none"/>
          </c:marker>
          <c:cat>
            <c:strRef>
              <c:f>Лист1!$A$2:$A$3</c:f>
              <c:strCache>
                <c:ptCount val="2"/>
                <c:pt idx="0">
                  <c:v>Внутреннее состояние организации</c:v>
                </c:pt>
                <c:pt idx="1">
                  <c:v>Внешняя среда организации</c:v>
                </c:pt>
              </c:strCache>
            </c:strRef>
          </c:cat>
          <c:val>
            <c:numRef>
              <c:f>Лист1!$B$2:$B$3</c:f>
              <c:numCache>
                <c:formatCode>General</c:formatCode>
                <c:ptCount val="2"/>
                <c:pt idx="0">
                  <c:v>40</c:v>
                </c:pt>
                <c:pt idx="1">
                  <c:v>60</c:v>
                </c:pt>
              </c:numCache>
            </c:numRef>
          </c:val>
          <c:smooth val="0"/>
        </c:ser>
        <c:dLbls>
          <c:showLegendKey val="0"/>
          <c:showVal val="0"/>
          <c:showCatName val="0"/>
          <c:showSerName val="0"/>
          <c:showPercent val="0"/>
          <c:showBubbleSize val="0"/>
        </c:dLbls>
        <c:marker val="1"/>
        <c:smooth val="0"/>
        <c:axId val="40208256"/>
        <c:axId val="40241024"/>
      </c:lineChart>
      <c:catAx>
        <c:axId val="40208256"/>
        <c:scaling>
          <c:orientation val="minMax"/>
        </c:scaling>
        <c:delete val="0"/>
        <c:axPos val="b"/>
        <c:majorTickMark val="out"/>
        <c:minorTickMark val="none"/>
        <c:tickLblPos val="nextTo"/>
        <c:crossAx val="40241024"/>
        <c:crosses val="autoZero"/>
        <c:auto val="1"/>
        <c:lblAlgn val="ctr"/>
        <c:lblOffset val="100"/>
        <c:noMultiLvlLbl val="0"/>
      </c:catAx>
      <c:valAx>
        <c:axId val="40241024"/>
        <c:scaling>
          <c:orientation val="minMax"/>
        </c:scaling>
        <c:delete val="0"/>
        <c:axPos val="l"/>
        <c:majorGridlines/>
        <c:numFmt formatCode="General" sourceLinked="1"/>
        <c:majorTickMark val="out"/>
        <c:minorTickMark val="none"/>
        <c:tickLblPos val="nextTo"/>
        <c:crossAx val="40208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Лист1!$A$2:$A$4</c:f>
              <c:strCache>
                <c:ptCount val="3"/>
                <c:pt idx="0">
                  <c:v>Факторы внутренней среды</c:v>
                </c:pt>
                <c:pt idx="1">
                  <c:v>Факторы внешней среды</c:v>
                </c:pt>
                <c:pt idx="2">
                  <c:v>Сильные и слабые стороны, возможности организации</c:v>
                </c:pt>
              </c:strCache>
            </c:strRef>
          </c:cat>
          <c:val>
            <c:numRef>
              <c:f>Лист1!$B$2:$B$4</c:f>
              <c:numCache>
                <c:formatCode>General</c:formatCode>
                <c:ptCount val="3"/>
                <c:pt idx="0">
                  <c:v>40</c:v>
                </c:pt>
                <c:pt idx="1">
                  <c:v>60</c:v>
                </c:pt>
                <c:pt idx="2">
                  <c:v>100</c:v>
                </c:pt>
              </c:numCache>
            </c:numRef>
          </c:val>
        </c:ser>
        <c:dLbls>
          <c:showLegendKey val="0"/>
          <c:showVal val="0"/>
          <c:showCatName val="0"/>
          <c:showSerName val="0"/>
          <c:showPercent val="0"/>
          <c:showBubbleSize val="0"/>
        </c:dLbls>
        <c:gapWidth val="150"/>
        <c:shape val="cylinder"/>
        <c:axId val="80032128"/>
        <c:axId val="80033664"/>
        <c:axId val="0"/>
      </c:bar3DChart>
      <c:catAx>
        <c:axId val="80032128"/>
        <c:scaling>
          <c:orientation val="minMax"/>
        </c:scaling>
        <c:delete val="0"/>
        <c:axPos val="l"/>
        <c:majorTickMark val="out"/>
        <c:minorTickMark val="none"/>
        <c:tickLblPos val="nextTo"/>
        <c:crossAx val="80033664"/>
        <c:crosses val="autoZero"/>
        <c:auto val="1"/>
        <c:lblAlgn val="ctr"/>
        <c:lblOffset val="100"/>
        <c:noMultiLvlLbl val="0"/>
      </c:catAx>
      <c:valAx>
        <c:axId val="80033664"/>
        <c:scaling>
          <c:orientation val="minMax"/>
        </c:scaling>
        <c:delete val="0"/>
        <c:axPos val="b"/>
        <c:majorGridlines/>
        <c:numFmt formatCode="General" sourceLinked="1"/>
        <c:majorTickMark val="out"/>
        <c:minorTickMark val="none"/>
        <c:tickLblPos val="nextTo"/>
        <c:crossAx val="8003212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доля предприятий промышленного производства, осуществляющих технологические инновации</c:v>
                </c:pt>
              </c:strCache>
            </c:strRef>
          </c:tx>
          <c:invertIfNegative val="0"/>
          <c:cat>
            <c:strRef>
              <c:f>Лист1!$A$2:$A$3</c:f>
              <c:strCache>
                <c:ptCount val="2"/>
                <c:pt idx="0">
                  <c:v>Текущий уровень</c:v>
                </c:pt>
                <c:pt idx="1">
                  <c:v>Ожидаемый уровень</c:v>
                </c:pt>
              </c:strCache>
            </c:strRef>
          </c:cat>
          <c:val>
            <c:numRef>
              <c:f>Лист1!$B$2:$B$3</c:f>
              <c:numCache>
                <c:formatCode>General</c:formatCode>
                <c:ptCount val="2"/>
                <c:pt idx="0">
                  <c:v>9.4</c:v>
                </c:pt>
                <c:pt idx="1">
                  <c:v>50</c:v>
                </c:pt>
              </c:numCache>
            </c:numRef>
          </c:val>
        </c:ser>
        <c:ser>
          <c:idx val="1"/>
          <c:order val="1"/>
          <c:tx>
            <c:strRef>
              <c:f>Лист1!$C$1</c:f>
              <c:strCache>
                <c:ptCount val="1"/>
                <c:pt idx="0">
                  <c:v>доля России на мировых рынках высокотехнологичных товаров и услуг </c:v>
                </c:pt>
              </c:strCache>
            </c:strRef>
          </c:tx>
          <c:invertIfNegative val="0"/>
          <c:cat>
            <c:strRef>
              <c:f>Лист1!$A$2:$A$3</c:f>
              <c:strCache>
                <c:ptCount val="2"/>
                <c:pt idx="0">
                  <c:v>Текущий уровень</c:v>
                </c:pt>
                <c:pt idx="1">
                  <c:v>Ожидаемый уровень</c:v>
                </c:pt>
              </c:strCache>
            </c:strRef>
          </c:cat>
          <c:val>
            <c:numRef>
              <c:f>Лист1!$C$2:$C$3</c:f>
              <c:numCache>
                <c:formatCode>General</c:formatCode>
                <c:ptCount val="2"/>
                <c:pt idx="0">
                  <c:v>10</c:v>
                </c:pt>
                <c:pt idx="1">
                  <c:v>60</c:v>
                </c:pt>
              </c:numCache>
            </c:numRef>
          </c:val>
        </c:ser>
        <c:ser>
          <c:idx val="2"/>
          <c:order val="2"/>
          <c:tx>
            <c:strRef>
              <c:f>Лист1!$D$1</c:f>
              <c:strCache>
                <c:ptCount val="1"/>
                <c:pt idx="0">
                  <c:v>доля экспорта российских высокотехнологичных товаров в общем мировом объеме</c:v>
                </c:pt>
              </c:strCache>
            </c:strRef>
          </c:tx>
          <c:invertIfNegative val="0"/>
          <c:cat>
            <c:strRef>
              <c:f>Лист1!$A$2:$A$3</c:f>
              <c:strCache>
                <c:ptCount val="2"/>
                <c:pt idx="0">
                  <c:v>Текущий уровень</c:v>
                </c:pt>
                <c:pt idx="1">
                  <c:v>Ожидаемый уровень</c:v>
                </c:pt>
              </c:strCache>
            </c:strRef>
          </c:cat>
          <c:val>
            <c:numRef>
              <c:f>Лист1!$D$2:$D$3</c:f>
              <c:numCache>
                <c:formatCode>General</c:formatCode>
                <c:ptCount val="2"/>
                <c:pt idx="0">
                  <c:v>0.25</c:v>
                </c:pt>
                <c:pt idx="1">
                  <c:v>2</c:v>
                </c:pt>
              </c:numCache>
            </c:numRef>
          </c:val>
        </c:ser>
        <c:ser>
          <c:idx val="3"/>
          <c:order val="3"/>
          <c:tx>
            <c:strRef>
              <c:f>Лист1!$E$1</c:f>
              <c:strCache>
                <c:ptCount val="1"/>
                <c:pt idx="0">
                  <c:v>валовая добавленная стоимость инновационного сектора в ВВП</c:v>
                </c:pt>
              </c:strCache>
            </c:strRef>
          </c:tx>
          <c:invertIfNegative val="0"/>
          <c:cat>
            <c:strRef>
              <c:f>Лист1!$A$2:$A$3</c:f>
              <c:strCache>
                <c:ptCount val="2"/>
                <c:pt idx="0">
                  <c:v>Текущий уровень</c:v>
                </c:pt>
                <c:pt idx="1">
                  <c:v>Ожидаемый уровень</c:v>
                </c:pt>
              </c:strCache>
            </c:strRef>
          </c:cat>
          <c:val>
            <c:numRef>
              <c:f>Лист1!$E$2:$E$3</c:f>
              <c:numCache>
                <c:formatCode>General</c:formatCode>
                <c:ptCount val="2"/>
                <c:pt idx="0">
                  <c:v>12.7</c:v>
                </c:pt>
                <c:pt idx="1">
                  <c:v>20</c:v>
                </c:pt>
              </c:numCache>
            </c:numRef>
          </c:val>
        </c:ser>
        <c:ser>
          <c:idx val="4"/>
          <c:order val="4"/>
          <c:tx>
            <c:strRef>
              <c:f>Лист1!$F$1</c:f>
              <c:strCache>
                <c:ptCount val="1"/>
                <c:pt idx="0">
                  <c:v>доля инновационной продукции в общем объеме промышленной продукции </c:v>
                </c:pt>
              </c:strCache>
            </c:strRef>
          </c:tx>
          <c:invertIfNegative val="0"/>
          <c:cat>
            <c:strRef>
              <c:f>Лист1!$A$2:$A$3</c:f>
              <c:strCache>
                <c:ptCount val="2"/>
                <c:pt idx="0">
                  <c:v>Текущий уровень</c:v>
                </c:pt>
                <c:pt idx="1">
                  <c:v>Ожидаемый уровень</c:v>
                </c:pt>
              </c:strCache>
            </c:strRef>
          </c:cat>
          <c:val>
            <c:numRef>
              <c:f>Лист1!$F$2:$F$3</c:f>
              <c:numCache>
                <c:formatCode>General</c:formatCode>
                <c:ptCount val="2"/>
                <c:pt idx="0">
                  <c:v>4.9000000000000004</c:v>
                </c:pt>
                <c:pt idx="1">
                  <c:v>35</c:v>
                </c:pt>
              </c:numCache>
            </c:numRef>
          </c:val>
        </c:ser>
        <c:ser>
          <c:idx val="5"/>
          <c:order val="5"/>
          <c:tx>
            <c:strRef>
              <c:f>Лист1!$G$1</c:f>
              <c:strCache>
                <c:ptCount val="1"/>
                <c:pt idx="0">
                  <c:v>внутренние затраты на исследования и разработки </c:v>
                </c:pt>
              </c:strCache>
            </c:strRef>
          </c:tx>
          <c:invertIfNegative val="0"/>
          <c:cat>
            <c:strRef>
              <c:f>Лист1!$A$2:$A$3</c:f>
              <c:strCache>
                <c:ptCount val="2"/>
                <c:pt idx="0">
                  <c:v>Текущий уровень</c:v>
                </c:pt>
                <c:pt idx="1">
                  <c:v>Ожидаемый уровень</c:v>
                </c:pt>
              </c:strCache>
            </c:strRef>
          </c:cat>
          <c:val>
            <c:numRef>
              <c:f>Лист1!$G$2:$G$3</c:f>
              <c:numCache>
                <c:formatCode>General</c:formatCode>
                <c:ptCount val="2"/>
                <c:pt idx="0">
                  <c:v>1.3</c:v>
                </c:pt>
                <c:pt idx="1">
                  <c:v>3</c:v>
                </c:pt>
              </c:numCache>
            </c:numRef>
          </c:val>
        </c:ser>
        <c:ser>
          <c:idx val="6"/>
          <c:order val="6"/>
          <c:tx>
            <c:strRef>
              <c:f>Лист1!$H$1</c:f>
              <c:strCache>
                <c:ptCount val="1"/>
                <c:pt idx="0">
                  <c:v>доля публикаций российских исследователей в общем их количестве в мировых научных журналах </c:v>
                </c:pt>
              </c:strCache>
            </c:strRef>
          </c:tx>
          <c:invertIfNegative val="0"/>
          <c:cat>
            <c:strRef>
              <c:f>Лист1!$A$2:$A$3</c:f>
              <c:strCache>
                <c:ptCount val="2"/>
                <c:pt idx="0">
                  <c:v>Текущий уровень</c:v>
                </c:pt>
                <c:pt idx="1">
                  <c:v>Ожидаемый уровень</c:v>
                </c:pt>
              </c:strCache>
            </c:strRef>
          </c:cat>
          <c:val>
            <c:numRef>
              <c:f>Лист1!$H$2:$H$3</c:f>
              <c:numCache>
                <c:formatCode>General</c:formatCode>
                <c:ptCount val="2"/>
                <c:pt idx="0">
                  <c:v>2.08</c:v>
                </c:pt>
                <c:pt idx="1">
                  <c:v>3</c:v>
                </c:pt>
              </c:numCache>
            </c:numRef>
          </c:val>
        </c:ser>
        <c:dLbls>
          <c:showLegendKey val="0"/>
          <c:showVal val="0"/>
          <c:showCatName val="0"/>
          <c:showSerName val="0"/>
          <c:showPercent val="0"/>
          <c:showBubbleSize val="0"/>
        </c:dLbls>
        <c:gapWidth val="150"/>
        <c:axId val="82522880"/>
        <c:axId val="82524416"/>
      </c:barChart>
      <c:catAx>
        <c:axId val="82522880"/>
        <c:scaling>
          <c:orientation val="minMax"/>
        </c:scaling>
        <c:delete val="0"/>
        <c:axPos val="b"/>
        <c:numFmt formatCode="General" sourceLinked="1"/>
        <c:majorTickMark val="out"/>
        <c:minorTickMark val="none"/>
        <c:tickLblPos val="nextTo"/>
        <c:crossAx val="82524416"/>
        <c:crosses val="autoZero"/>
        <c:auto val="1"/>
        <c:lblAlgn val="ctr"/>
        <c:lblOffset val="100"/>
        <c:noMultiLvlLbl val="0"/>
      </c:catAx>
      <c:valAx>
        <c:axId val="82524416"/>
        <c:scaling>
          <c:orientation val="minMax"/>
        </c:scaling>
        <c:delete val="0"/>
        <c:axPos val="l"/>
        <c:majorGridlines/>
        <c:numFmt formatCode="General" sourceLinked="1"/>
        <c:majorTickMark val="out"/>
        <c:minorTickMark val="none"/>
        <c:tickLblPos val="nextTo"/>
        <c:crossAx val="82522880"/>
        <c:crosses val="autoZero"/>
        <c:crossBetween val="between"/>
      </c:valAx>
    </c:plotArea>
    <c:legend>
      <c:legendPos val="r"/>
      <c:layout>
        <c:manualLayout>
          <c:xMode val="edge"/>
          <c:yMode val="edge"/>
          <c:x val="0.64583333333333337"/>
          <c:y val="2.9970630680811204E-2"/>
          <c:w val="0.34027777777777779"/>
          <c:h val="0.96906938079685379"/>
        </c:manualLayout>
      </c:layout>
      <c:overlay val="0"/>
      <c:txPr>
        <a:bodyPr/>
        <a:lstStyle/>
        <a:p>
          <a:pPr>
            <a:defRPr sz="9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1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22222222222223"/>
          <c:y val="6.8535825545171333E-2"/>
          <c:w val="0.51777777777777778"/>
          <c:h val="0.72585669781931472"/>
        </c:manualLayout>
      </c:layout>
      <c:bar3DChart>
        <c:barDir val="col"/>
        <c:grouping val="clustered"/>
        <c:varyColors val="0"/>
        <c:ser>
          <c:idx val="0"/>
          <c:order val="0"/>
          <c:tx>
            <c:strRef>
              <c:f>Sheet1!$A$2</c:f>
              <c:strCache>
                <c:ptCount val="1"/>
                <c:pt idx="0">
                  <c:v>Экспорт товаров, млрд. долл.</c:v>
                </c:pt>
              </c:strCache>
            </c:strRef>
          </c:tx>
          <c:spPr>
            <a:solidFill>
              <a:srgbClr val="9999FF"/>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Sheet1!$B$2:$F$2</c:f>
              <c:numCache>
                <c:formatCode>General</c:formatCode>
                <c:ptCount val="5"/>
                <c:pt idx="0">
                  <c:v>40.4</c:v>
                </c:pt>
                <c:pt idx="1">
                  <c:v>527.5</c:v>
                </c:pt>
                <c:pt idx="2">
                  <c:v>533.1</c:v>
                </c:pt>
                <c:pt idx="3">
                  <c:v>535.9</c:v>
                </c:pt>
                <c:pt idx="4">
                  <c:v>565.29999999999995</c:v>
                </c:pt>
              </c:numCache>
            </c:numRef>
          </c:val>
        </c:ser>
        <c:ser>
          <c:idx val="1"/>
          <c:order val="1"/>
          <c:tx>
            <c:strRef>
              <c:f>Sheet1!$A$3</c:f>
              <c:strCache>
                <c:ptCount val="1"/>
                <c:pt idx="0">
                  <c:v>Импорт товаров, млрд. долл.</c:v>
                </c:pt>
              </c:strCache>
            </c:strRef>
          </c:tx>
          <c:spPr>
            <a:solidFill>
              <a:srgbClr val="993366"/>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Sheet1!$B$3:$F$3</c:f>
              <c:numCache>
                <c:formatCode>General</c:formatCode>
                <c:ptCount val="5"/>
                <c:pt idx="0">
                  <c:v>248.7</c:v>
                </c:pt>
                <c:pt idx="1">
                  <c:v>340</c:v>
                </c:pt>
                <c:pt idx="2">
                  <c:v>397.4</c:v>
                </c:pt>
                <c:pt idx="3">
                  <c:v>444.6</c:v>
                </c:pt>
                <c:pt idx="4">
                  <c:v>486.1</c:v>
                </c:pt>
              </c:numCache>
            </c:numRef>
          </c:val>
        </c:ser>
        <c:dLbls>
          <c:showLegendKey val="0"/>
          <c:showVal val="0"/>
          <c:showCatName val="0"/>
          <c:showSerName val="0"/>
          <c:showPercent val="0"/>
          <c:showBubbleSize val="0"/>
        </c:dLbls>
        <c:gapWidth val="150"/>
        <c:gapDepth val="0"/>
        <c:shape val="box"/>
        <c:axId val="101041664"/>
        <c:axId val="101043200"/>
        <c:axId val="0"/>
      </c:bar3DChart>
      <c:catAx>
        <c:axId val="101041664"/>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770" b="1" i="0" u="none" strike="noStrike" baseline="0">
                <a:solidFill>
                  <a:srgbClr val="000000"/>
                </a:solidFill>
                <a:latin typeface="Arial Cyr"/>
                <a:ea typeface="Arial Cyr"/>
                <a:cs typeface="Arial Cyr"/>
              </a:defRPr>
            </a:pPr>
            <a:endParaRPr lang="ru-RU"/>
          </a:p>
        </c:txPr>
        <c:crossAx val="101043200"/>
        <c:crosses val="autoZero"/>
        <c:auto val="1"/>
        <c:lblAlgn val="ctr"/>
        <c:lblOffset val="100"/>
        <c:tickLblSkip val="2"/>
        <c:tickMarkSkip val="1"/>
        <c:noMultiLvlLbl val="0"/>
      </c:catAx>
      <c:valAx>
        <c:axId val="101043200"/>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770" b="1" i="0" u="none" strike="noStrike" baseline="0">
                <a:solidFill>
                  <a:srgbClr val="000000"/>
                </a:solidFill>
                <a:latin typeface="Arial Cyr"/>
                <a:ea typeface="Arial Cyr"/>
                <a:cs typeface="Arial Cyr"/>
              </a:defRPr>
            </a:pPr>
            <a:endParaRPr lang="ru-RU"/>
          </a:p>
        </c:txPr>
        <c:crossAx val="101041664"/>
        <c:crosses val="autoZero"/>
        <c:crossBetween val="between"/>
      </c:valAx>
      <c:spPr>
        <a:noFill/>
        <a:ln w="25397">
          <a:noFill/>
        </a:ln>
      </c:spPr>
    </c:plotArea>
    <c:legend>
      <c:legendPos val="r"/>
      <c:layout>
        <c:manualLayout>
          <c:xMode val="edge"/>
          <c:yMode val="edge"/>
          <c:x val="0.64888894922617435"/>
          <c:y val="0.29595010899061347"/>
          <c:w val="0.34222228255950771"/>
          <c:h val="0.40809978201877306"/>
        </c:manualLayout>
      </c:layout>
      <c:overlay val="0"/>
      <c:spPr>
        <a:noFill/>
        <a:ln w="2381">
          <a:solidFill>
            <a:srgbClr val="000000"/>
          </a:solidFill>
          <a:prstDash val="solid"/>
        </a:ln>
      </c:spPr>
      <c:txPr>
        <a:bodyPr/>
        <a:lstStyle/>
        <a:p>
          <a:pPr>
            <a:defRPr sz="70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7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6633165829145714E-2"/>
          <c:y val="6.589147286821706E-2"/>
          <c:w val="0.5653266331658291"/>
          <c:h val="0.72480620155038766"/>
        </c:manualLayout>
      </c:layout>
      <c:bar3DChart>
        <c:barDir val="col"/>
        <c:grouping val="clustered"/>
        <c:varyColors val="0"/>
        <c:ser>
          <c:idx val="0"/>
          <c:order val="0"/>
          <c:tx>
            <c:strRef>
              <c:f>Sheet1!$A$2</c:f>
              <c:strCache>
                <c:ptCount val="1"/>
                <c:pt idx="0">
                  <c:v>ВВП, %</c:v>
                </c:pt>
              </c:strCache>
            </c:strRef>
          </c:tx>
          <c:spPr>
            <a:solidFill>
              <a:srgbClr val="9999FF"/>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Sheet1!$B$2:$F$2</c:f>
              <c:numCache>
                <c:formatCode>General</c:formatCode>
                <c:ptCount val="5"/>
                <c:pt idx="0">
                  <c:v>4</c:v>
                </c:pt>
                <c:pt idx="1">
                  <c:v>4.0999999999999996</c:v>
                </c:pt>
                <c:pt idx="2">
                  <c:v>3.7</c:v>
                </c:pt>
                <c:pt idx="3">
                  <c:v>4</c:v>
                </c:pt>
                <c:pt idx="4">
                  <c:v>4.5999999999999996</c:v>
                </c:pt>
              </c:numCache>
            </c:numRef>
          </c:val>
        </c:ser>
        <c:ser>
          <c:idx val="1"/>
          <c:order val="1"/>
          <c:tx>
            <c:strRef>
              <c:f>Sheet1!$A$3</c:f>
              <c:strCache>
                <c:ptCount val="1"/>
                <c:pt idx="0">
                  <c:v>Промышл.произ-во, %</c:v>
                </c:pt>
              </c:strCache>
            </c:strRef>
          </c:tx>
          <c:spPr>
            <a:solidFill>
              <a:srgbClr val="993366"/>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Sheet1!$B$3:$F$3</c:f>
              <c:numCache>
                <c:formatCode>General</c:formatCode>
                <c:ptCount val="5"/>
                <c:pt idx="0">
                  <c:v>8.1999999999999993</c:v>
                </c:pt>
                <c:pt idx="1">
                  <c:v>4.8</c:v>
                </c:pt>
                <c:pt idx="2">
                  <c:v>3.4</c:v>
                </c:pt>
                <c:pt idx="3">
                  <c:v>3.9</c:v>
                </c:pt>
                <c:pt idx="4">
                  <c:v>4.2</c:v>
                </c:pt>
              </c:numCache>
            </c:numRef>
          </c:val>
        </c:ser>
        <c:ser>
          <c:idx val="2"/>
          <c:order val="2"/>
          <c:tx>
            <c:strRef>
              <c:f>Sheet1!$A$4</c:f>
              <c:strCache>
                <c:ptCount val="1"/>
                <c:pt idx="0">
                  <c:v>С/х, %</c:v>
                </c:pt>
              </c:strCache>
            </c:strRef>
          </c:tx>
          <c:spPr>
            <a:solidFill>
              <a:srgbClr val="FFFFCC"/>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Sheet1!$B$4:$F$4</c:f>
              <c:numCache>
                <c:formatCode>General</c:formatCode>
                <c:ptCount val="5"/>
                <c:pt idx="0">
                  <c:v>11.9</c:v>
                </c:pt>
                <c:pt idx="1">
                  <c:v>13.7</c:v>
                </c:pt>
                <c:pt idx="2">
                  <c:v>1.4</c:v>
                </c:pt>
                <c:pt idx="3">
                  <c:v>2.2000000000000002</c:v>
                </c:pt>
                <c:pt idx="4">
                  <c:v>2.4</c:v>
                </c:pt>
              </c:numCache>
            </c:numRef>
          </c:val>
        </c:ser>
        <c:ser>
          <c:idx val="3"/>
          <c:order val="3"/>
          <c:tx>
            <c:strRef>
              <c:f>Sheet1!$A$5</c:f>
              <c:strCache>
                <c:ptCount val="1"/>
                <c:pt idx="0">
                  <c:v>Инвестиции в основ.капитал, %</c:v>
                </c:pt>
              </c:strCache>
            </c:strRef>
          </c:tx>
          <c:spPr>
            <a:solidFill>
              <a:srgbClr val="CCFFFF"/>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Sheet1!$B$5:$F$5</c:f>
              <c:numCache>
                <c:formatCode>General</c:formatCode>
                <c:ptCount val="5"/>
                <c:pt idx="0">
                  <c:v>6</c:v>
                </c:pt>
                <c:pt idx="1">
                  <c:v>6</c:v>
                </c:pt>
                <c:pt idx="2">
                  <c:v>7.8</c:v>
                </c:pt>
                <c:pt idx="3">
                  <c:v>7.1</c:v>
                </c:pt>
                <c:pt idx="4">
                  <c:v>7.2</c:v>
                </c:pt>
              </c:numCache>
            </c:numRef>
          </c:val>
        </c:ser>
        <c:ser>
          <c:idx val="4"/>
          <c:order val="4"/>
          <c:tx>
            <c:strRef>
              <c:f>Sheet1!$A$6</c:f>
              <c:strCache>
                <c:ptCount val="1"/>
                <c:pt idx="0">
                  <c:v>Реал.располаг.денеж.доходы населения, %</c:v>
                </c:pt>
              </c:strCache>
            </c:strRef>
          </c:tx>
          <c:spPr>
            <a:solidFill>
              <a:srgbClr val="660066"/>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Sheet1!$B$6:$F$6</c:f>
              <c:numCache>
                <c:formatCode>General</c:formatCode>
                <c:ptCount val="5"/>
                <c:pt idx="0">
                  <c:v>4.2</c:v>
                </c:pt>
                <c:pt idx="1">
                  <c:v>1.5</c:v>
                </c:pt>
                <c:pt idx="2">
                  <c:v>5</c:v>
                </c:pt>
                <c:pt idx="3">
                  <c:v>4.8</c:v>
                </c:pt>
                <c:pt idx="4">
                  <c:v>5.3</c:v>
                </c:pt>
              </c:numCache>
            </c:numRef>
          </c:val>
        </c:ser>
        <c:ser>
          <c:idx val="5"/>
          <c:order val="5"/>
          <c:tx>
            <c:strRef>
              <c:f>Sheet1!$A$7</c:f>
              <c:strCache>
                <c:ptCount val="1"/>
                <c:pt idx="0">
                  <c:v>Реальная зар.плата, %</c:v>
                </c:pt>
              </c:strCache>
            </c:strRef>
          </c:tx>
          <c:spPr>
            <a:solidFill>
              <a:srgbClr val="FF8080"/>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Sheet1!$B$7:$F$7</c:f>
              <c:numCache>
                <c:formatCode>General</c:formatCode>
                <c:ptCount val="5"/>
                <c:pt idx="0">
                  <c:v>5.2</c:v>
                </c:pt>
                <c:pt idx="1">
                  <c:v>3.6</c:v>
                </c:pt>
                <c:pt idx="2">
                  <c:v>5.0999999999999996</c:v>
                </c:pt>
                <c:pt idx="3">
                  <c:v>5.8</c:v>
                </c:pt>
                <c:pt idx="4">
                  <c:v>6.3</c:v>
                </c:pt>
              </c:numCache>
            </c:numRef>
          </c:val>
        </c:ser>
        <c:ser>
          <c:idx val="6"/>
          <c:order val="6"/>
          <c:tx>
            <c:strRef>
              <c:f>Sheet1!$A$8</c:f>
              <c:strCache>
                <c:ptCount val="1"/>
                <c:pt idx="0">
                  <c:v>Оборот розничной торговли, %</c:v>
                </c:pt>
              </c:strCache>
            </c:strRef>
          </c:tx>
          <c:spPr>
            <a:solidFill>
              <a:srgbClr val="0066CC"/>
            </a:solidFill>
            <a:ln w="9524">
              <a:solidFill>
                <a:srgbClr val="000000"/>
              </a:solidFill>
              <a:prstDash val="solid"/>
            </a:ln>
          </c:spPr>
          <c:invertIfNegative val="0"/>
          <c:cat>
            <c:strRef>
              <c:f>Sheet1!$B$1:$F$1</c:f>
              <c:strCache>
                <c:ptCount val="5"/>
                <c:pt idx="0">
                  <c:v>2010</c:v>
                </c:pt>
                <c:pt idx="1">
                  <c:v>2011</c:v>
                </c:pt>
                <c:pt idx="2">
                  <c:v>2012</c:v>
                </c:pt>
                <c:pt idx="3">
                  <c:v>2013, прогноз</c:v>
                </c:pt>
                <c:pt idx="4">
                  <c:v>2014, прогноз</c:v>
                </c:pt>
              </c:strCache>
            </c:strRef>
          </c:cat>
          <c:val>
            <c:numRef>
              <c:f>Sheet1!$B$8:$F$8</c:f>
              <c:numCache>
                <c:formatCode>General</c:formatCode>
                <c:ptCount val="5"/>
                <c:pt idx="0">
                  <c:v>6.3</c:v>
                </c:pt>
                <c:pt idx="1">
                  <c:v>5.3</c:v>
                </c:pt>
                <c:pt idx="2">
                  <c:v>5.5</c:v>
                </c:pt>
                <c:pt idx="3">
                  <c:v>5.3</c:v>
                </c:pt>
                <c:pt idx="4">
                  <c:v>5.5</c:v>
                </c:pt>
              </c:numCache>
            </c:numRef>
          </c:val>
        </c:ser>
        <c:dLbls>
          <c:showLegendKey val="0"/>
          <c:showVal val="0"/>
          <c:showCatName val="0"/>
          <c:showSerName val="0"/>
          <c:showPercent val="0"/>
          <c:showBubbleSize val="0"/>
        </c:dLbls>
        <c:gapWidth val="150"/>
        <c:gapDepth val="0"/>
        <c:shape val="box"/>
        <c:axId val="103596416"/>
        <c:axId val="103597952"/>
        <c:axId val="0"/>
      </c:bar3DChart>
      <c:catAx>
        <c:axId val="103596416"/>
        <c:scaling>
          <c:orientation val="minMax"/>
        </c:scaling>
        <c:delete val="0"/>
        <c:axPos val="b"/>
        <c:numFmt formatCode="General" sourceLinked="1"/>
        <c:majorTickMark val="out"/>
        <c:minorTickMark val="none"/>
        <c:tickLblPos val="low"/>
        <c:spPr>
          <a:ln w="2381">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03597952"/>
        <c:crosses val="autoZero"/>
        <c:auto val="1"/>
        <c:lblAlgn val="ctr"/>
        <c:lblOffset val="100"/>
        <c:tickLblSkip val="2"/>
        <c:tickMarkSkip val="1"/>
        <c:noMultiLvlLbl val="0"/>
      </c:catAx>
      <c:valAx>
        <c:axId val="103597952"/>
        <c:scaling>
          <c:orientation val="minMax"/>
        </c:scaling>
        <c:delete val="0"/>
        <c:axPos val="l"/>
        <c:majorGridlines>
          <c:spPr>
            <a:ln w="2381">
              <a:solidFill>
                <a:srgbClr val="000000"/>
              </a:solidFill>
              <a:prstDash val="solid"/>
            </a:ln>
          </c:spPr>
        </c:majorGridlines>
        <c:numFmt formatCode="General" sourceLinked="1"/>
        <c:majorTickMark val="out"/>
        <c:minorTickMark val="none"/>
        <c:tickLblPos val="nextTo"/>
        <c:spPr>
          <a:ln w="2381">
            <a:solidFill>
              <a:srgbClr val="000000"/>
            </a:solidFill>
            <a:prstDash val="solid"/>
          </a:ln>
        </c:spPr>
        <c:txPr>
          <a:bodyPr rot="0" vert="horz"/>
          <a:lstStyle/>
          <a:p>
            <a:pPr>
              <a:defRPr sz="1370" b="1" i="0" u="none" strike="noStrike" baseline="0">
                <a:solidFill>
                  <a:srgbClr val="000000"/>
                </a:solidFill>
                <a:latin typeface="Arial Cyr"/>
                <a:ea typeface="Arial Cyr"/>
                <a:cs typeface="Arial Cyr"/>
              </a:defRPr>
            </a:pPr>
            <a:endParaRPr lang="ru-RU"/>
          </a:p>
        </c:txPr>
        <c:crossAx val="103596416"/>
        <c:crosses val="autoZero"/>
        <c:crossBetween val="between"/>
      </c:valAx>
      <c:spPr>
        <a:noFill/>
        <a:ln w="25398">
          <a:noFill/>
        </a:ln>
      </c:spPr>
    </c:plotArea>
    <c:legend>
      <c:legendPos val="r"/>
      <c:layout>
        <c:manualLayout>
          <c:xMode val="edge"/>
          <c:yMode val="edge"/>
          <c:x val="0.65829153046469702"/>
          <c:y val="0.19379830125400993"/>
          <c:w val="0.3366833878141211"/>
          <c:h val="0.61240294181977251"/>
        </c:manualLayout>
      </c:layout>
      <c:overlay val="0"/>
      <c:spPr>
        <a:noFill/>
        <a:ln w="2381">
          <a:solidFill>
            <a:srgbClr val="000000"/>
          </a:solidFill>
          <a:prstDash val="solid"/>
        </a:ln>
      </c:spPr>
      <c:txPr>
        <a:bodyPr/>
        <a:lstStyle/>
        <a:p>
          <a:pPr>
            <a:defRPr sz="69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370" b="1" i="0" u="none" strike="noStrike" baseline="0">
          <a:solidFill>
            <a:srgbClr val="000000"/>
          </a:solidFill>
          <a:latin typeface="Arial Cyr"/>
          <a:ea typeface="Arial Cyr"/>
          <a:cs typeface="Arial Cy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4F5004-46A7-476B-BA7F-48852D846DB0}" type="doc">
      <dgm:prSet loTypeId="urn:microsoft.com/office/officeart/2005/8/layout/orgChart1" loCatId="hierarchy" qsTypeId="urn:microsoft.com/office/officeart/2005/8/quickstyle/simple1#1" qsCatId="simple" csTypeId="urn:microsoft.com/office/officeart/2005/8/colors/accent1_2#1" csCatId="accent1" phldr="1"/>
      <dgm:spPr/>
    </dgm:pt>
    <dgm:pt modelId="{A8ED4578-C6D4-451E-BB9D-93D3538722A4}">
      <dgm:prSet/>
      <dgm:spPr>
        <a:xfrm>
          <a:off x="2306710" y="678631"/>
          <a:ext cx="952989" cy="937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Элементы стратегии</a:t>
          </a:r>
          <a:endParaRPr lang="ru-RU" smtClean="0">
            <a:solidFill>
              <a:sysClr val="window" lastClr="FFFFFF"/>
            </a:solidFill>
            <a:latin typeface="Calibri"/>
            <a:ea typeface="+mn-ea"/>
            <a:cs typeface="+mn-cs"/>
          </a:endParaRPr>
        </a:p>
      </dgm:t>
    </dgm:pt>
    <dgm:pt modelId="{76D1E13B-F0C0-4FAF-A1C3-CD27CCA486D4}" type="parTrans" cxnId="{ED21E586-6B3E-4C40-8A68-4BF4AE112D80}">
      <dgm:prSet/>
      <dgm:spPr/>
      <dgm:t>
        <a:bodyPr/>
        <a:lstStyle/>
        <a:p>
          <a:endParaRPr lang="ru-RU"/>
        </a:p>
      </dgm:t>
    </dgm:pt>
    <dgm:pt modelId="{894211BB-6DCE-42DB-8E90-EF25925811C1}" type="sibTrans" cxnId="{ED21E586-6B3E-4C40-8A68-4BF4AE112D80}">
      <dgm:prSet/>
      <dgm:spPr/>
      <dgm:t>
        <a:bodyPr/>
        <a:lstStyle/>
        <a:p>
          <a:endParaRPr lang="ru-RU"/>
        </a:p>
      </dgm:t>
    </dgm:pt>
    <dgm:pt modelId="{05A32621-1995-43F7-9A71-013C09E744A6}">
      <dgm:prSet/>
      <dgm:spPr>
        <a:xfrm>
          <a:off x="475" y="1816033"/>
          <a:ext cx="952989" cy="12962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план</a:t>
          </a:r>
          <a:endParaRPr lang="ru-RU" smtClean="0">
            <a:solidFill>
              <a:sysClr val="window" lastClr="FFFFFF"/>
            </a:solidFill>
            <a:latin typeface="Calibri"/>
            <a:ea typeface="+mn-ea"/>
            <a:cs typeface="+mn-cs"/>
          </a:endParaRPr>
        </a:p>
      </dgm:t>
    </dgm:pt>
    <dgm:pt modelId="{5F788C5F-47A5-42CB-9AD7-37D4A9263FC5}" type="parTrans" cxnId="{6BBFC20C-D719-4A8F-8D08-71BB59DFDAF8}">
      <dgm:prSet/>
      <dgm:spPr>
        <a:xfrm>
          <a:off x="476970" y="1615905"/>
          <a:ext cx="2306234"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74861D6-9EA5-4926-B41F-BECA65880945}" type="sibTrans" cxnId="{6BBFC20C-D719-4A8F-8D08-71BB59DFDAF8}">
      <dgm:prSet/>
      <dgm:spPr/>
      <dgm:t>
        <a:bodyPr/>
        <a:lstStyle/>
        <a:p>
          <a:endParaRPr lang="ru-RU"/>
        </a:p>
      </dgm:t>
    </dgm:pt>
    <dgm:pt modelId="{BFC58C56-3908-4B2C-A752-5940D03EFBEF}">
      <dgm:prSet/>
      <dgm:spPr>
        <a:xfrm>
          <a:off x="1153592" y="1816033"/>
          <a:ext cx="952989" cy="12962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позиция</a:t>
          </a:r>
          <a:endParaRPr lang="ru-RU" smtClean="0">
            <a:solidFill>
              <a:sysClr val="window" lastClr="FFFFFF"/>
            </a:solidFill>
            <a:latin typeface="Calibri"/>
            <a:ea typeface="+mn-ea"/>
            <a:cs typeface="+mn-cs"/>
          </a:endParaRPr>
        </a:p>
      </dgm:t>
    </dgm:pt>
    <dgm:pt modelId="{A73A51D8-2C5E-4A59-A0BC-06356FC5C555}" type="parTrans" cxnId="{C8290088-10E4-4371-ACB9-A35DAAD2C39F}">
      <dgm:prSet/>
      <dgm:spPr>
        <a:xfrm>
          <a:off x="1630087" y="1615905"/>
          <a:ext cx="1153117"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390F5F8-0860-48E0-A2E3-BA807D2D500D}" type="sibTrans" cxnId="{C8290088-10E4-4371-ACB9-A35DAAD2C39F}">
      <dgm:prSet/>
      <dgm:spPr/>
      <dgm:t>
        <a:bodyPr/>
        <a:lstStyle/>
        <a:p>
          <a:endParaRPr lang="ru-RU"/>
        </a:p>
      </dgm:t>
    </dgm:pt>
    <dgm:pt modelId="{4742372D-78DD-4D0B-B69E-E2CF478C50D6}">
      <dgm:prSet/>
      <dgm:spPr>
        <a:xfrm>
          <a:off x="2306710" y="1816033"/>
          <a:ext cx="952989" cy="129628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приём</a:t>
          </a:r>
          <a:endParaRPr lang="ru-RU" smtClean="0">
            <a:solidFill>
              <a:sysClr val="window" lastClr="FFFFFF"/>
            </a:solidFill>
            <a:latin typeface="Calibri"/>
            <a:ea typeface="+mn-ea"/>
            <a:cs typeface="+mn-cs"/>
          </a:endParaRPr>
        </a:p>
      </dgm:t>
    </dgm:pt>
    <dgm:pt modelId="{E4209474-5688-4334-993B-584559FDC49E}" type="parTrans" cxnId="{F7B63DD6-530B-40B3-B14B-BD53EEAB0D77}">
      <dgm:prSet/>
      <dgm:spPr>
        <a:xfrm>
          <a:off x="2737485" y="1615905"/>
          <a:ext cx="91440"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9C1E610-1C0C-4AC8-926C-0DFF46842704}" type="sibTrans" cxnId="{F7B63DD6-530B-40B3-B14B-BD53EEAB0D77}">
      <dgm:prSet/>
      <dgm:spPr/>
      <dgm:t>
        <a:bodyPr/>
        <a:lstStyle/>
        <a:p>
          <a:endParaRPr lang="ru-RU"/>
        </a:p>
      </dgm:t>
    </dgm:pt>
    <dgm:pt modelId="{156892DF-240E-4E8C-8CD4-4A3E91D4BF61}">
      <dgm:prSet/>
      <dgm:spPr>
        <a:xfrm>
          <a:off x="3459827" y="1816033"/>
          <a:ext cx="952989" cy="12359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паттерн действий</a:t>
          </a:r>
          <a:endParaRPr lang="ru-RU" smtClean="0">
            <a:solidFill>
              <a:sysClr val="window" lastClr="FFFFFF"/>
            </a:solidFill>
            <a:latin typeface="Calibri"/>
            <a:ea typeface="+mn-ea"/>
            <a:cs typeface="+mn-cs"/>
          </a:endParaRPr>
        </a:p>
      </dgm:t>
    </dgm:pt>
    <dgm:pt modelId="{D81773F0-8607-49AB-9246-8901878A826F}" type="parTrans" cxnId="{CEC9CE40-9ADE-4C94-91D6-1DBC02A7641E}">
      <dgm:prSet/>
      <dgm:spPr>
        <a:xfrm>
          <a:off x="2783205" y="1615905"/>
          <a:ext cx="1153117"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A58F3AF-B891-48BB-9E41-06BB38E9A202}" type="sibTrans" cxnId="{CEC9CE40-9ADE-4C94-91D6-1DBC02A7641E}">
      <dgm:prSet/>
      <dgm:spPr/>
      <dgm:t>
        <a:bodyPr/>
        <a:lstStyle/>
        <a:p>
          <a:endParaRPr lang="ru-RU"/>
        </a:p>
      </dgm:t>
    </dgm:pt>
    <dgm:pt modelId="{30501F18-312E-4744-BC78-1ADB6FE8B8A2}">
      <dgm:prSet/>
      <dgm:spPr>
        <a:xfrm>
          <a:off x="4612944" y="1816033"/>
          <a:ext cx="952989" cy="12530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стратегия как перспектива</a:t>
          </a:r>
          <a:endParaRPr lang="ru-RU" smtClean="0">
            <a:solidFill>
              <a:sysClr val="window" lastClr="FFFFFF"/>
            </a:solidFill>
            <a:latin typeface="Calibri"/>
            <a:ea typeface="+mn-ea"/>
            <a:cs typeface="+mn-cs"/>
          </a:endParaRPr>
        </a:p>
      </dgm:t>
    </dgm:pt>
    <dgm:pt modelId="{E40C8E06-30F6-4B44-B425-3B534DFA5977}" type="parTrans" cxnId="{DC2F3CC8-D4CB-4A2B-B756-D6E50D0B690A}">
      <dgm:prSet/>
      <dgm:spPr>
        <a:xfrm>
          <a:off x="2783205" y="1615905"/>
          <a:ext cx="2306234" cy="20012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0C91DF6-19D9-49D4-9292-B1E2AD94D3CD}" type="sibTrans" cxnId="{DC2F3CC8-D4CB-4A2B-B756-D6E50D0B690A}">
      <dgm:prSet/>
      <dgm:spPr/>
      <dgm:t>
        <a:bodyPr/>
        <a:lstStyle/>
        <a:p>
          <a:endParaRPr lang="ru-RU"/>
        </a:p>
      </dgm:t>
    </dgm:pt>
    <dgm:pt modelId="{0B0F60F9-19ED-4A24-883A-31D93DC4B0B5}" type="pres">
      <dgm:prSet presAssocID="{514F5004-46A7-476B-BA7F-48852D846DB0}" presName="hierChild1" presStyleCnt="0">
        <dgm:presLayoutVars>
          <dgm:orgChart val="1"/>
          <dgm:chPref val="1"/>
          <dgm:dir/>
          <dgm:animOne val="branch"/>
          <dgm:animLvl val="lvl"/>
          <dgm:resizeHandles/>
        </dgm:presLayoutVars>
      </dgm:prSet>
      <dgm:spPr/>
    </dgm:pt>
    <dgm:pt modelId="{E7C9B5D1-9551-4FE9-9FB0-FCAED4728E11}" type="pres">
      <dgm:prSet presAssocID="{A8ED4578-C6D4-451E-BB9D-93D3538722A4}" presName="hierRoot1" presStyleCnt="0">
        <dgm:presLayoutVars>
          <dgm:hierBranch/>
        </dgm:presLayoutVars>
      </dgm:prSet>
      <dgm:spPr/>
    </dgm:pt>
    <dgm:pt modelId="{374E7CFE-0F94-4F0F-928A-78B1932F6E9A}" type="pres">
      <dgm:prSet presAssocID="{A8ED4578-C6D4-451E-BB9D-93D3538722A4}" presName="rootComposite1" presStyleCnt="0"/>
      <dgm:spPr/>
    </dgm:pt>
    <dgm:pt modelId="{6104E369-74AC-4070-B57F-27AF3EA91D7E}" type="pres">
      <dgm:prSet presAssocID="{A8ED4578-C6D4-451E-BB9D-93D3538722A4}" presName="rootText1" presStyleLbl="node0" presStyleIdx="0" presStyleCnt="1" custScaleY="196702">
        <dgm:presLayoutVars>
          <dgm:chPref val="3"/>
        </dgm:presLayoutVars>
      </dgm:prSet>
      <dgm:spPr>
        <a:prstGeom prst="rect">
          <a:avLst/>
        </a:prstGeom>
      </dgm:spPr>
      <dgm:t>
        <a:bodyPr/>
        <a:lstStyle/>
        <a:p>
          <a:endParaRPr lang="ru-RU"/>
        </a:p>
      </dgm:t>
    </dgm:pt>
    <dgm:pt modelId="{780445C9-E9E0-4C9C-98A8-7DB047D8BBAF}" type="pres">
      <dgm:prSet presAssocID="{A8ED4578-C6D4-451E-BB9D-93D3538722A4}" presName="rootConnector1" presStyleLbl="node1" presStyleIdx="0" presStyleCnt="0"/>
      <dgm:spPr/>
      <dgm:t>
        <a:bodyPr/>
        <a:lstStyle/>
        <a:p>
          <a:endParaRPr lang="ru-RU"/>
        </a:p>
      </dgm:t>
    </dgm:pt>
    <dgm:pt modelId="{189CF85E-00D6-4AB5-9084-A8831D14253A}" type="pres">
      <dgm:prSet presAssocID="{A8ED4578-C6D4-451E-BB9D-93D3538722A4}" presName="hierChild2" presStyleCnt="0"/>
      <dgm:spPr/>
    </dgm:pt>
    <dgm:pt modelId="{8F3024CA-18A2-4FF5-ACA2-09521513B214}" type="pres">
      <dgm:prSet presAssocID="{5F788C5F-47A5-42CB-9AD7-37D4A9263FC5}" presName="Name35" presStyleLbl="parChTrans1D2" presStyleIdx="0" presStyleCnt="5"/>
      <dgm:spPr>
        <a:custGeom>
          <a:avLst/>
          <a:gdLst/>
          <a:ahLst/>
          <a:cxnLst/>
          <a:rect l="0" t="0" r="0" b="0"/>
          <a:pathLst>
            <a:path>
              <a:moveTo>
                <a:pt x="2273085" y="0"/>
              </a:moveTo>
              <a:lnTo>
                <a:pt x="2273085" y="98625"/>
              </a:lnTo>
              <a:lnTo>
                <a:pt x="0" y="98625"/>
              </a:lnTo>
              <a:lnTo>
                <a:pt x="0" y="197251"/>
              </a:lnTo>
            </a:path>
          </a:pathLst>
        </a:custGeom>
      </dgm:spPr>
      <dgm:t>
        <a:bodyPr/>
        <a:lstStyle/>
        <a:p>
          <a:endParaRPr lang="ru-RU"/>
        </a:p>
      </dgm:t>
    </dgm:pt>
    <dgm:pt modelId="{284261DC-5DE0-4B6F-BF32-5628FC245AC6}" type="pres">
      <dgm:prSet presAssocID="{05A32621-1995-43F7-9A71-013C09E744A6}" presName="hierRoot2" presStyleCnt="0">
        <dgm:presLayoutVars>
          <dgm:hierBranch/>
        </dgm:presLayoutVars>
      </dgm:prSet>
      <dgm:spPr/>
    </dgm:pt>
    <dgm:pt modelId="{4D9A0303-E1B4-4F18-B74A-83C1603FDCBE}" type="pres">
      <dgm:prSet presAssocID="{05A32621-1995-43F7-9A71-013C09E744A6}" presName="rootComposite" presStyleCnt="0"/>
      <dgm:spPr/>
    </dgm:pt>
    <dgm:pt modelId="{C82DE618-83E4-4B08-B519-E30B1A5DE05D}" type="pres">
      <dgm:prSet presAssocID="{05A32621-1995-43F7-9A71-013C09E744A6}" presName="rootText" presStyleLbl="node2" presStyleIdx="0" presStyleCnt="5" custScaleY="272046">
        <dgm:presLayoutVars>
          <dgm:chPref val="3"/>
        </dgm:presLayoutVars>
      </dgm:prSet>
      <dgm:spPr>
        <a:prstGeom prst="rect">
          <a:avLst/>
        </a:prstGeom>
      </dgm:spPr>
      <dgm:t>
        <a:bodyPr/>
        <a:lstStyle/>
        <a:p>
          <a:endParaRPr lang="ru-RU"/>
        </a:p>
      </dgm:t>
    </dgm:pt>
    <dgm:pt modelId="{644F8879-5912-424D-9FB3-0EDF54A5C027}" type="pres">
      <dgm:prSet presAssocID="{05A32621-1995-43F7-9A71-013C09E744A6}" presName="rootConnector" presStyleLbl="node2" presStyleIdx="0" presStyleCnt="5"/>
      <dgm:spPr/>
      <dgm:t>
        <a:bodyPr/>
        <a:lstStyle/>
        <a:p>
          <a:endParaRPr lang="ru-RU"/>
        </a:p>
      </dgm:t>
    </dgm:pt>
    <dgm:pt modelId="{F5F153CC-4E2C-49C3-B2D6-D35121CF0527}" type="pres">
      <dgm:prSet presAssocID="{05A32621-1995-43F7-9A71-013C09E744A6}" presName="hierChild4" presStyleCnt="0"/>
      <dgm:spPr/>
    </dgm:pt>
    <dgm:pt modelId="{5D4FE986-3CBC-435B-93A7-E04E2A723EB6}" type="pres">
      <dgm:prSet presAssocID="{05A32621-1995-43F7-9A71-013C09E744A6}" presName="hierChild5" presStyleCnt="0"/>
      <dgm:spPr/>
    </dgm:pt>
    <dgm:pt modelId="{58C5A491-6161-4DD4-8567-47B82A43D897}" type="pres">
      <dgm:prSet presAssocID="{A73A51D8-2C5E-4A59-A0BC-06356FC5C555}" presName="Name35" presStyleLbl="parChTrans1D2" presStyleIdx="1" presStyleCnt="5"/>
      <dgm:spPr>
        <a:custGeom>
          <a:avLst/>
          <a:gdLst/>
          <a:ahLst/>
          <a:cxnLst/>
          <a:rect l="0" t="0" r="0" b="0"/>
          <a:pathLst>
            <a:path>
              <a:moveTo>
                <a:pt x="1136542" y="0"/>
              </a:moveTo>
              <a:lnTo>
                <a:pt x="1136542" y="98625"/>
              </a:lnTo>
              <a:lnTo>
                <a:pt x="0" y="98625"/>
              </a:lnTo>
              <a:lnTo>
                <a:pt x="0" y="197251"/>
              </a:lnTo>
            </a:path>
          </a:pathLst>
        </a:custGeom>
      </dgm:spPr>
      <dgm:t>
        <a:bodyPr/>
        <a:lstStyle/>
        <a:p>
          <a:endParaRPr lang="ru-RU"/>
        </a:p>
      </dgm:t>
    </dgm:pt>
    <dgm:pt modelId="{AFDE066B-DEF6-489D-B5A1-43C5447F46A7}" type="pres">
      <dgm:prSet presAssocID="{BFC58C56-3908-4B2C-A752-5940D03EFBEF}" presName="hierRoot2" presStyleCnt="0">
        <dgm:presLayoutVars>
          <dgm:hierBranch/>
        </dgm:presLayoutVars>
      </dgm:prSet>
      <dgm:spPr/>
    </dgm:pt>
    <dgm:pt modelId="{9C83AE32-548B-47E0-8D7B-F4C5D2ED4F3C}" type="pres">
      <dgm:prSet presAssocID="{BFC58C56-3908-4B2C-A752-5940D03EFBEF}" presName="rootComposite" presStyleCnt="0"/>
      <dgm:spPr/>
    </dgm:pt>
    <dgm:pt modelId="{A7F481C2-5EAD-4EC7-9B07-BB20404EAFE2}" type="pres">
      <dgm:prSet presAssocID="{BFC58C56-3908-4B2C-A752-5940D03EFBEF}" presName="rootText" presStyleLbl="node2" presStyleIdx="1" presStyleCnt="5" custScaleY="272046">
        <dgm:presLayoutVars>
          <dgm:chPref val="3"/>
        </dgm:presLayoutVars>
      </dgm:prSet>
      <dgm:spPr>
        <a:prstGeom prst="rect">
          <a:avLst/>
        </a:prstGeom>
      </dgm:spPr>
      <dgm:t>
        <a:bodyPr/>
        <a:lstStyle/>
        <a:p>
          <a:endParaRPr lang="ru-RU"/>
        </a:p>
      </dgm:t>
    </dgm:pt>
    <dgm:pt modelId="{19BA8557-0290-4BC3-A8E7-C16297679457}" type="pres">
      <dgm:prSet presAssocID="{BFC58C56-3908-4B2C-A752-5940D03EFBEF}" presName="rootConnector" presStyleLbl="node2" presStyleIdx="1" presStyleCnt="5"/>
      <dgm:spPr/>
      <dgm:t>
        <a:bodyPr/>
        <a:lstStyle/>
        <a:p>
          <a:endParaRPr lang="ru-RU"/>
        </a:p>
      </dgm:t>
    </dgm:pt>
    <dgm:pt modelId="{8E27797D-1501-4EE9-87BF-188A33FE6428}" type="pres">
      <dgm:prSet presAssocID="{BFC58C56-3908-4B2C-A752-5940D03EFBEF}" presName="hierChild4" presStyleCnt="0"/>
      <dgm:spPr/>
    </dgm:pt>
    <dgm:pt modelId="{143C44D7-08AC-4EBA-83B1-A23EC9F32FC4}" type="pres">
      <dgm:prSet presAssocID="{BFC58C56-3908-4B2C-A752-5940D03EFBEF}" presName="hierChild5" presStyleCnt="0"/>
      <dgm:spPr/>
    </dgm:pt>
    <dgm:pt modelId="{DE4B6200-5290-42F3-9138-B512F8F64E5F}" type="pres">
      <dgm:prSet presAssocID="{E4209474-5688-4334-993B-584559FDC49E}" presName="Name35" presStyleLbl="parChTrans1D2" presStyleIdx="2" presStyleCnt="5"/>
      <dgm:spPr>
        <a:custGeom>
          <a:avLst/>
          <a:gdLst/>
          <a:ahLst/>
          <a:cxnLst/>
          <a:rect l="0" t="0" r="0" b="0"/>
          <a:pathLst>
            <a:path>
              <a:moveTo>
                <a:pt x="45720" y="0"/>
              </a:moveTo>
              <a:lnTo>
                <a:pt x="45720" y="197251"/>
              </a:lnTo>
            </a:path>
          </a:pathLst>
        </a:custGeom>
      </dgm:spPr>
      <dgm:t>
        <a:bodyPr/>
        <a:lstStyle/>
        <a:p>
          <a:endParaRPr lang="ru-RU"/>
        </a:p>
      </dgm:t>
    </dgm:pt>
    <dgm:pt modelId="{0659D77F-C8F8-4726-BEE3-8D939AFA3AAB}" type="pres">
      <dgm:prSet presAssocID="{4742372D-78DD-4D0B-B69E-E2CF478C50D6}" presName="hierRoot2" presStyleCnt="0">
        <dgm:presLayoutVars>
          <dgm:hierBranch/>
        </dgm:presLayoutVars>
      </dgm:prSet>
      <dgm:spPr/>
    </dgm:pt>
    <dgm:pt modelId="{86AC6F67-EF6C-422A-917D-174B309BF0C9}" type="pres">
      <dgm:prSet presAssocID="{4742372D-78DD-4D0B-B69E-E2CF478C50D6}" presName="rootComposite" presStyleCnt="0"/>
      <dgm:spPr/>
    </dgm:pt>
    <dgm:pt modelId="{FF88D3B7-79A3-460B-8DF2-F85B0E36B4DF}" type="pres">
      <dgm:prSet presAssocID="{4742372D-78DD-4D0B-B69E-E2CF478C50D6}" presName="rootText" presStyleLbl="node2" presStyleIdx="2" presStyleCnt="5" custScaleY="272046">
        <dgm:presLayoutVars>
          <dgm:chPref val="3"/>
        </dgm:presLayoutVars>
      </dgm:prSet>
      <dgm:spPr>
        <a:prstGeom prst="rect">
          <a:avLst/>
        </a:prstGeom>
      </dgm:spPr>
      <dgm:t>
        <a:bodyPr/>
        <a:lstStyle/>
        <a:p>
          <a:endParaRPr lang="ru-RU"/>
        </a:p>
      </dgm:t>
    </dgm:pt>
    <dgm:pt modelId="{977703B7-9F93-4094-9F9A-71F2063195BC}" type="pres">
      <dgm:prSet presAssocID="{4742372D-78DD-4D0B-B69E-E2CF478C50D6}" presName="rootConnector" presStyleLbl="node2" presStyleIdx="2" presStyleCnt="5"/>
      <dgm:spPr/>
      <dgm:t>
        <a:bodyPr/>
        <a:lstStyle/>
        <a:p>
          <a:endParaRPr lang="ru-RU"/>
        </a:p>
      </dgm:t>
    </dgm:pt>
    <dgm:pt modelId="{DF492755-BDFC-47B5-80C3-E5F5AF24ED70}" type="pres">
      <dgm:prSet presAssocID="{4742372D-78DD-4D0B-B69E-E2CF478C50D6}" presName="hierChild4" presStyleCnt="0"/>
      <dgm:spPr/>
    </dgm:pt>
    <dgm:pt modelId="{F3A1D03A-7C65-41BE-B7DF-C2302860E9D9}" type="pres">
      <dgm:prSet presAssocID="{4742372D-78DD-4D0B-B69E-E2CF478C50D6}" presName="hierChild5" presStyleCnt="0"/>
      <dgm:spPr/>
    </dgm:pt>
    <dgm:pt modelId="{90403B26-F9CD-4648-B7C3-6139BC22C31A}" type="pres">
      <dgm:prSet presAssocID="{D81773F0-8607-49AB-9246-8901878A826F}" presName="Name35" presStyleLbl="parChTrans1D2" presStyleIdx="3" presStyleCnt="5"/>
      <dgm:spPr>
        <a:custGeom>
          <a:avLst/>
          <a:gdLst/>
          <a:ahLst/>
          <a:cxnLst/>
          <a:rect l="0" t="0" r="0" b="0"/>
          <a:pathLst>
            <a:path>
              <a:moveTo>
                <a:pt x="0" y="0"/>
              </a:moveTo>
              <a:lnTo>
                <a:pt x="0" y="98625"/>
              </a:lnTo>
              <a:lnTo>
                <a:pt x="1136542" y="98625"/>
              </a:lnTo>
              <a:lnTo>
                <a:pt x="1136542" y="197251"/>
              </a:lnTo>
            </a:path>
          </a:pathLst>
        </a:custGeom>
      </dgm:spPr>
      <dgm:t>
        <a:bodyPr/>
        <a:lstStyle/>
        <a:p>
          <a:endParaRPr lang="ru-RU"/>
        </a:p>
      </dgm:t>
    </dgm:pt>
    <dgm:pt modelId="{F64A9B2C-5C57-421A-86BB-5995B887AA70}" type="pres">
      <dgm:prSet presAssocID="{156892DF-240E-4E8C-8CD4-4A3E91D4BF61}" presName="hierRoot2" presStyleCnt="0">
        <dgm:presLayoutVars>
          <dgm:hierBranch/>
        </dgm:presLayoutVars>
      </dgm:prSet>
      <dgm:spPr/>
    </dgm:pt>
    <dgm:pt modelId="{5B90FC39-0846-4BB3-A490-ACCD64E1D827}" type="pres">
      <dgm:prSet presAssocID="{156892DF-240E-4E8C-8CD4-4A3E91D4BF61}" presName="rootComposite" presStyleCnt="0"/>
      <dgm:spPr/>
    </dgm:pt>
    <dgm:pt modelId="{63723F73-6B25-4124-B8BB-14FA29EF684C}" type="pres">
      <dgm:prSet presAssocID="{156892DF-240E-4E8C-8CD4-4A3E91D4BF61}" presName="rootText" presStyleLbl="node2" presStyleIdx="3" presStyleCnt="5" custScaleY="259382">
        <dgm:presLayoutVars>
          <dgm:chPref val="3"/>
        </dgm:presLayoutVars>
      </dgm:prSet>
      <dgm:spPr>
        <a:prstGeom prst="rect">
          <a:avLst/>
        </a:prstGeom>
      </dgm:spPr>
      <dgm:t>
        <a:bodyPr/>
        <a:lstStyle/>
        <a:p>
          <a:endParaRPr lang="ru-RU"/>
        </a:p>
      </dgm:t>
    </dgm:pt>
    <dgm:pt modelId="{80A11CC5-1F46-4FCA-8CBA-B9F37B818B23}" type="pres">
      <dgm:prSet presAssocID="{156892DF-240E-4E8C-8CD4-4A3E91D4BF61}" presName="rootConnector" presStyleLbl="node2" presStyleIdx="3" presStyleCnt="5"/>
      <dgm:spPr/>
      <dgm:t>
        <a:bodyPr/>
        <a:lstStyle/>
        <a:p>
          <a:endParaRPr lang="ru-RU"/>
        </a:p>
      </dgm:t>
    </dgm:pt>
    <dgm:pt modelId="{82A8981D-56BA-408A-8B0B-1A558C176B9A}" type="pres">
      <dgm:prSet presAssocID="{156892DF-240E-4E8C-8CD4-4A3E91D4BF61}" presName="hierChild4" presStyleCnt="0"/>
      <dgm:spPr/>
    </dgm:pt>
    <dgm:pt modelId="{CD4C1BD0-4EE2-4B2C-ABED-B93818DA35FD}" type="pres">
      <dgm:prSet presAssocID="{156892DF-240E-4E8C-8CD4-4A3E91D4BF61}" presName="hierChild5" presStyleCnt="0"/>
      <dgm:spPr/>
    </dgm:pt>
    <dgm:pt modelId="{D378DB97-E6F7-4AC6-A72A-39809B7B87A7}" type="pres">
      <dgm:prSet presAssocID="{E40C8E06-30F6-4B44-B425-3B534DFA5977}" presName="Name35" presStyleLbl="parChTrans1D2" presStyleIdx="4" presStyleCnt="5"/>
      <dgm:spPr>
        <a:custGeom>
          <a:avLst/>
          <a:gdLst/>
          <a:ahLst/>
          <a:cxnLst/>
          <a:rect l="0" t="0" r="0" b="0"/>
          <a:pathLst>
            <a:path>
              <a:moveTo>
                <a:pt x="0" y="0"/>
              </a:moveTo>
              <a:lnTo>
                <a:pt x="0" y="98625"/>
              </a:lnTo>
              <a:lnTo>
                <a:pt x="2273085" y="98625"/>
              </a:lnTo>
              <a:lnTo>
                <a:pt x="2273085" y="197251"/>
              </a:lnTo>
            </a:path>
          </a:pathLst>
        </a:custGeom>
      </dgm:spPr>
      <dgm:t>
        <a:bodyPr/>
        <a:lstStyle/>
        <a:p>
          <a:endParaRPr lang="ru-RU"/>
        </a:p>
      </dgm:t>
    </dgm:pt>
    <dgm:pt modelId="{6E0F96EE-297B-4575-ABCC-D477BFAB9E7B}" type="pres">
      <dgm:prSet presAssocID="{30501F18-312E-4744-BC78-1ADB6FE8B8A2}" presName="hierRoot2" presStyleCnt="0">
        <dgm:presLayoutVars>
          <dgm:hierBranch/>
        </dgm:presLayoutVars>
      </dgm:prSet>
      <dgm:spPr/>
    </dgm:pt>
    <dgm:pt modelId="{E531B6C8-A5A3-41B8-AFFC-21338FF5350A}" type="pres">
      <dgm:prSet presAssocID="{30501F18-312E-4744-BC78-1ADB6FE8B8A2}" presName="rootComposite" presStyleCnt="0"/>
      <dgm:spPr/>
    </dgm:pt>
    <dgm:pt modelId="{06FC08E2-7DFE-440E-B036-72B413E4CB1B}" type="pres">
      <dgm:prSet presAssocID="{30501F18-312E-4744-BC78-1ADB6FE8B8A2}" presName="rootText" presStyleLbl="node2" presStyleIdx="4" presStyleCnt="5" custScaleY="262975">
        <dgm:presLayoutVars>
          <dgm:chPref val="3"/>
        </dgm:presLayoutVars>
      </dgm:prSet>
      <dgm:spPr>
        <a:prstGeom prst="rect">
          <a:avLst/>
        </a:prstGeom>
      </dgm:spPr>
      <dgm:t>
        <a:bodyPr/>
        <a:lstStyle/>
        <a:p>
          <a:endParaRPr lang="ru-RU"/>
        </a:p>
      </dgm:t>
    </dgm:pt>
    <dgm:pt modelId="{83F120F1-B93E-4505-801F-ABDDC8E852D8}" type="pres">
      <dgm:prSet presAssocID="{30501F18-312E-4744-BC78-1ADB6FE8B8A2}" presName="rootConnector" presStyleLbl="node2" presStyleIdx="4" presStyleCnt="5"/>
      <dgm:spPr/>
      <dgm:t>
        <a:bodyPr/>
        <a:lstStyle/>
        <a:p>
          <a:endParaRPr lang="ru-RU"/>
        </a:p>
      </dgm:t>
    </dgm:pt>
    <dgm:pt modelId="{D037A0E8-1D9D-4FEC-B60D-ECEF0E63599C}" type="pres">
      <dgm:prSet presAssocID="{30501F18-312E-4744-BC78-1ADB6FE8B8A2}" presName="hierChild4" presStyleCnt="0"/>
      <dgm:spPr/>
    </dgm:pt>
    <dgm:pt modelId="{E70A900D-B04C-4860-A427-E59284F7518F}" type="pres">
      <dgm:prSet presAssocID="{30501F18-312E-4744-BC78-1ADB6FE8B8A2}" presName="hierChild5" presStyleCnt="0"/>
      <dgm:spPr/>
    </dgm:pt>
    <dgm:pt modelId="{F6375ADD-9346-40F9-9382-52544ED6CB2B}" type="pres">
      <dgm:prSet presAssocID="{A8ED4578-C6D4-451E-BB9D-93D3538722A4}" presName="hierChild3" presStyleCnt="0"/>
      <dgm:spPr/>
    </dgm:pt>
  </dgm:ptLst>
  <dgm:cxnLst>
    <dgm:cxn modelId="{C8290088-10E4-4371-ACB9-A35DAAD2C39F}" srcId="{A8ED4578-C6D4-451E-BB9D-93D3538722A4}" destId="{BFC58C56-3908-4B2C-A752-5940D03EFBEF}" srcOrd="1" destOrd="0" parTransId="{A73A51D8-2C5E-4A59-A0BC-06356FC5C555}" sibTransId="{5390F5F8-0860-48E0-A2E3-BA807D2D500D}"/>
    <dgm:cxn modelId="{27A45C6D-257D-4DA9-9FC4-53C3807B6704}" type="presOf" srcId="{4742372D-78DD-4D0B-B69E-E2CF478C50D6}" destId="{977703B7-9F93-4094-9F9A-71F2063195BC}" srcOrd="1" destOrd="0" presId="urn:microsoft.com/office/officeart/2005/8/layout/orgChart1"/>
    <dgm:cxn modelId="{6BBFC20C-D719-4A8F-8D08-71BB59DFDAF8}" srcId="{A8ED4578-C6D4-451E-BB9D-93D3538722A4}" destId="{05A32621-1995-43F7-9A71-013C09E744A6}" srcOrd="0" destOrd="0" parTransId="{5F788C5F-47A5-42CB-9AD7-37D4A9263FC5}" sibTransId="{D74861D6-9EA5-4926-B41F-BECA65880945}"/>
    <dgm:cxn modelId="{FF9D309B-C1CC-459A-80C5-3ADBC61BA1CD}" type="presOf" srcId="{E4209474-5688-4334-993B-584559FDC49E}" destId="{DE4B6200-5290-42F3-9138-B512F8F64E5F}" srcOrd="0" destOrd="0" presId="urn:microsoft.com/office/officeart/2005/8/layout/orgChart1"/>
    <dgm:cxn modelId="{81AF8B17-AE1C-4AE4-A870-45D5F46142D5}" type="presOf" srcId="{D81773F0-8607-49AB-9246-8901878A826F}" destId="{90403B26-F9CD-4648-B7C3-6139BC22C31A}" srcOrd="0" destOrd="0" presId="urn:microsoft.com/office/officeart/2005/8/layout/orgChart1"/>
    <dgm:cxn modelId="{1A464871-7CAA-4FEE-8939-89D9A8E4114F}" type="presOf" srcId="{E40C8E06-30F6-4B44-B425-3B534DFA5977}" destId="{D378DB97-E6F7-4AC6-A72A-39809B7B87A7}" srcOrd="0" destOrd="0" presId="urn:microsoft.com/office/officeart/2005/8/layout/orgChart1"/>
    <dgm:cxn modelId="{97EDD2CA-154B-428D-A0C5-5D9F25A025A7}" type="presOf" srcId="{4742372D-78DD-4D0B-B69E-E2CF478C50D6}" destId="{FF88D3B7-79A3-460B-8DF2-F85B0E36B4DF}" srcOrd="0" destOrd="0" presId="urn:microsoft.com/office/officeart/2005/8/layout/orgChart1"/>
    <dgm:cxn modelId="{F7B63DD6-530B-40B3-B14B-BD53EEAB0D77}" srcId="{A8ED4578-C6D4-451E-BB9D-93D3538722A4}" destId="{4742372D-78DD-4D0B-B69E-E2CF478C50D6}" srcOrd="2" destOrd="0" parTransId="{E4209474-5688-4334-993B-584559FDC49E}" sibTransId="{69C1E610-1C0C-4AC8-926C-0DFF46842704}"/>
    <dgm:cxn modelId="{999B178C-6A5F-4451-B073-8F821D22126B}" type="presOf" srcId="{BFC58C56-3908-4B2C-A752-5940D03EFBEF}" destId="{A7F481C2-5EAD-4EC7-9B07-BB20404EAFE2}" srcOrd="0" destOrd="0" presId="urn:microsoft.com/office/officeart/2005/8/layout/orgChart1"/>
    <dgm:cxn modelId="{CEC9CE40-9ADE-4C94-91D6-1DBC02A7641E}" srcId="{A8ED4578-C6D4-451E-BB9D-93D3538722A4}" destId="{156892DF-240E-4E8C-8CD4-4A3E91D4BF61}" srcOrd="3" destOrd="0" parTransId="{D81773F0-8607-49AB-9246-8901878A826F}" sibTransId="{8A58F3AF-B891-48BB-9E41-06BB38E9A202}"/>
    <dgm:cxn modelId="{E3B1EA3D-7064-4D45-9852-4BFA2B35C532}" type="presOf" srcId="{30501F18-312E-4744-BC78-1ADB6FE8B8A2}" destId="{06FC08E2-7DFE-440E-B036-72B413E4CB1B}" srcOrd="0" destOrd="0" presId="urn:microsoft.com/office/officeart/2005/8/layout/orgChart1"/>
    <dgm:cxn modelId="{ACAF63BC-1E9E-486F-8573-5FED33A55872}" type="presOf" srcId="{A8ED4578-C6D4-451E-BB9D-93D3538722A4}" destId="{780445C9-E9E0-4C9C-98A8-7DB047D8BBAF}" srcOrd="1" destOrd="0" presId="urn:microsoft.com/office/officeart/2005/8/layout/orgChart1"/>
    <dgm:cxn modelId="{CC16DD99-A032-4AB2-962E-8A082C78BFDB}" type="presOf" srcId="{156892DF-240E-4E8C-8CD4-4A3E91D4BF61}" destId="{63723F73-6B25-4124-B8BB-14FA29EF684C}" srcOrd="0" destOrd="0" presId="urn:microsoft.com/office/officeart/2005/8/layout/orgChart1"/>
    <dgm:cxn modelId="{ED21E586-6B3E-4C40-8A68-4BF4AE112D80}" srcId="{514F5004-46A7-476B-BA7F-48852D846DB0}" destId="{A8ED4578-C6D4-451E-BB9D-93D3538722A4}" srcOrd="0" destOrd="0" parTransId="{76D1E13B-F0C0-4FAF-A1C3-CD27CCA486D4}" sibTransId="{894211BB-6DCE-42DB-8E90-EF25925811C1}"/>
    <dgm:cxn modelId="{FD5F4DA1-D7B9-469B-A44E-1B2DCBE1B40F}" type="presOf" srcId="{BFC58C56-3908-4B2C-A752-5940D03EFBEF}" destId="{19BA8557-0290-4BC3-A8E7-C16297679457}" srcOrd="1" destOrd="0" presId="urn:microsoft.com/office/officeart/2005/8/layout/orgChart1"/>
    <dgm:cxn modelId="{CA50241D-CDF3-4AD3-A283-C20088661BD0}" type="presOf" srcId="{156892DF-240E-4E8C-8CD4-4A3E91D4BF61}" destId="{80A11CC5-1F46-4FCA-8CBA-B9F37B818B23}" srcOrd="1" destOrd="0" presId="urn:microsoft.com/office/officeart/2005/8/layout/orgChart1"/>
    <dgm:cxn modelId="{9A6FE51F-7E7F-4BF7-A259-2B56C3E0A6AD}" type="presOf" srcId="{05A32621-1995-43F7-9A71-013C09E744A6}" destId="{C82DE618-83E4-4B08-B519-E30B1A5DE05D}" srcOrd="0" destOrd="0" presId="urn:microsoft.com/office/officeart/2005/8/layout/orgChart1"/>
    <dgm:cxn modelId="{D3E3F133-C7E3-4973-B92D-2C6FEE0A1C23}" type="presOf" srcId="{A73A51D8-2C5E-4A59-A0BC-06356FC5C555}" destId="{58C5A491-6161-4DD4-8567-47B82A43D897}" srcOrd="0" destOrd="0" presId="urn:microsoft.com/office/officeart/2005/8/layout/orgChart1"/>
    <dgm:cxn modelId="{D5360CDC-AD9F-41A1-A8E9-734B5CC0EE79}" type="presOf" srcId="{514F5004-46A7-476B-BA7F-48852D846DB0}" destId="{0B0F60F9-19ED-4A24-883A-31D93DC4B0B5}" srcOrd="0" destOrd="0" presId="urn:microsoft.com/office/officeart/2005/8/layout/orgChart1"/>
    <dgm:cxn modelId="{489D7254-8DDA-4610-9E71-0A51023A8DC5}" type="presOf" srcId="{30501F18-312E-4744-BC78-1ADB6FE8B8A2}" destId="{83F120F1-B93E-4505-801F-ABDDC8E852D8}" srcOrd="1" destOrd="0" presId="urn:microsoft.com/office/officeart/2005/8/layout/orgChart1"/>
    <dgm:cxn modelId="{121739FD-9242-4A38-9090-66E5C8DDA166}" type="presOf" srcId="{5F788C5F-47A5-42CB-9AD7-37D4A9263FC5}" destId="{8F3024CA-18A2-4FF5-ACA2-09521513B214}" srcOrd="0" destOrd="0" presId="urn:microsoft.com/office/officeart/2005/8/layout/orgChart1"/>
    <dgm:cxn modelId="{9B92A5DE-28C2-4789-9CC1-396AA9D6F2C7}" type="presOf" srcId="{A8ED4578-C6D4-451E-BB9D-93D3538722A4}" destId="{6104E369-74AC-4070-B57F-27AF3EA91D7E}" srcOrd="0" destOrd="0" presId="urn:microsoft.com/office/officeart/2005/8/layout/orgChart1"/>
    <dgm:cxn modelId="{DC2F3CC8-D4CB-4A2B-B756-D6E50D0B690A}" srcId="{A8ED4578-C6D4-451E-BB9D-93D3538722A4}" destId="{30501F18-312E-4744-BC78-1ADB6FE8B8A2}" srcOrd="4" destOrd="0" parTransId="{E40C8E06-30F6-4B44-B425-3B534DFA5977}" sibTransId="{40C91DF6-19D9-49D4-9292-B1E2AD94D3CD}"/>
    <dgm:cxn modelId="{BE9D4488-91D0-436A-A983-18E56E09A4BC}" type="presOf" srcId="{05A32621-1995-43F7-9A71-013C09E744A6}" destId="{644F8879-5912-424D-9FB3-0EDF54A5C027}" srcOrd="1" destOrd="0" presId="urn:microsoft.com/office/officeart/2005/8/layout/orgChart1"/>
    <dgm:cxn modelId="{5FDA0B95-6382-48E0-BCDF-3382B56991C0}" type="presParOf" srcId="{0B0F60F9-19ED-4A24-883A-31D93DC4B0B5}" destId="{E7C9B5D1-9551-4FE9-9FB0-FCAED4728E11}" srcOrd="0" destOrd="0" presId="urn:microsoft.com/office/officeart/2005/8/layout/orgChart1"/>
    <dgm:cxn modelId="{5FE4B8AD-D088-4938-B97A-55399D3C97DE}" type="presParOf" srcId="{E7C9B5D1-9551-4FE9-9FB0-FCAED4728E11}" destId="{374E7CFE-0F94-4F0F-928A-78B1932F6E9A}" srcOrd="0" destOrd="0" presId="urn:microsoft.com/office/officeart/2005/8/layout/orgChart1"/>
    <dgm:cxn modelId="{4D56167F-DF34-46AE-B8E9-7CBAE9D1BC6D}" type="presParOf" srcId="{374E7CFE-0F94-4F0F-928A-78B1932F6E9A}" destId="{6104E369-74AC-4070-B57F-27AF3EA91D7E}" srcOrd="0" destOrd="0" presId="urn:microsoft.com/office/officeart/2005/8/layout/orgChart1"/>
    <dgm:cxn modelId="{1A8AA774-6A09-4579-8ED7-F7B49381D4FC}" type="presParOf" srcId="{374E7CFE-0F94-4F0F-928A-78B1932F6E9A}" destId="{780445C9-E9E0-4C9C-98A8-7DB047D8BBAF}" srcOrd="1" destOrd="0" presId="urn:microsoft.com/office/officeart/2005/8/layout/orgChart1"/>
    <dgm:cxn modelId="{730EBE64-E357-4F0B-AF84-9681C205D3CF}" type="presParOf" srcId="{E7C9B5D1-9551-4FE9-9FB0-FCAED4728E11}" destId="{189CF85E-00D6-4AB5-9084-A8831D14253A}" srcOrd="1" destOrd="0" presId="urn:microsoft.com/office/officeart/2005/8/layout/orgChart1"/>
    <dgm:cxn modelId="{E1E2E45D-D597-4B15-BFAE-6CB56F71EA1D}" type="presParOf" srcId="{189CF85E-00D6-4AB5-9084-A8831D14253A}" destId="{8F3024CA-18A2-4FF5-ACA2-09521513B214}" srcOrd="0" destOrd="0" presId="urn:microsoft.com/office/officeart/2005/8/layout/orgChart1"/>
    <dgm:cxn modelId="{170D320D-A6EE-4842-B316-6EE9F8B0A5DD}" type="presParOf" srcId="{189CF85E-00D6-4AB5-9084-A8831D14253A}" destId="{284261DC-5DE0-4B6F-BF32-5628FC245AC6}" srcOrd="1" destOrd="0" presId="urn:microsoft.com/office/officeart/2005/8/layout/orgChart1"/>
    <dgm:cxn modelId="{35EC5D6B-7326-412F-BB05-E8B05089918F}" type="presParOf" srcId="{284261DC-5DE0-4B6F-BF32-5628FC245AC6}" destId="{4D9A0303-E1B4-4F18-B74A-83C1603FDCBE}" srcOrd="0" destOrd="0" presId="urn:microsoft.com/office/officeart/2005/8/layout/orgChart1"/>
    <dgm:cxn modelId="{5DEB6DE0-5980-4F2B-9CBF-A2DB329A4C30}" type="presParOf" srcId="{4D9A0303-E1B4-4F18-B74A-83C1603FDCBE}" destId="{C82DE618-83E4-4B08-B519-E30B1A5DE05D}" srcOrd="0" destOrd="0" presId="urn:microsoft.com/office/officeart/2005/8/layout/orgChart1"/>
    <dgm:cxn modelId="{8E4275D9-561A-43F0-AEEB-88495281309D}" type="presParOf" srcId="{4D9A0303-E1B4-4F18-B74A-83C1603FDCBE}" destId="{644F8879-5912-424D-9FB3-0EDF54A5C027}" srcOrd="1" destOrd="0" presId="urn:microsoft.com/office/officeart/2005/8/layout/orgChart1"/>
    <dgm:cxn modelId="{960B87A6-6643-489A-99AA-59DB0BFEAF2B}" type="presParOf" srcId="{284261DC-5DE0-4B6F-BF32-5628FC245AC6}" destId="{F5F153CC-4E2C-49C3-B2D6-D35121CF0527}" srcOrd="1" destOrd="0" presId="urn:microsoft.com/office/officeart/2005/8/layout/orgChart1"/>
    <dgm:cxn modelId="{E4DAC4A6-4CF4-469C-9D42-FE59374F3DB2}" type="presParOf" srcId="{284261DC-5DE0-4B6F-BF32-5628FC245AC6}" destId="{5D4FE986-3CBC-435B-93A7-E04E2A723EB6}" srcOrd="2" destOrd="0" presId="urn:microsoft.com/office/officeart/2005/8/layout/orgChart1"/>
    <dgm:cxn modelId="{4378CB4C-4050-4EFA-9D32-2A77EB9C0E62}" type="presParOf" srcId="{189CF85E-00D6-4AB5-9084-A8831D14253A}" destId="{58C5A491-6161-4DD4-8567-47B82A43D897}" srcOrd="2" destOrd="0" presId="urn:microsoft.com/office/officeart/2005/8/layout/orgChart1"/>
    <dgm:cxn modelId="{02507B14-CC39-453B-A725-C3E34B38E2FA}" type="presParOf" srcId="{189CF85E-00D6-4AB5-9084-A8831D14253A}" destId="{AFDE066B-DEF6-489D-B5A1-43C5447F46A7}" srcOrd="3" destOrd="0" presId="urn:microsoft.com/office/officeart/2005/8/layout/orgChart1"/>
    <dgm:cxn modelId="{1C883AF3-D7A4-4EFE-A4DE-D55BA1027988}" type="presParOf" srcId="{AFDE066B-DEF6-489D-B5A1-43C5447F46A7}" destId="{9C83AE32-548B-47E0-8D7B-F4C5D2ED4F3C}" srcOrd="0" destOrd="0" presId="urn:microsoft.com/office/officeart/2005/8/layout/orgChart1"/>
    <dgm:cxn modelId="{9A1ABB24-D875-4DBA-8154-659816FFF635}" type="presParOf" srcId="{9C83AE32-548B-47E0-8D7B-F4C5D2ED4F3C}" destId="{A7F481C2-5EAD-4EC7-9B07-BB20404EAFE2}" srcOrd="0" destOrd="0" presId="urn:microsoft.com/office/officeart/2005/8/layout/orgChart1"/>
    <dgm:cxn modelId="{DE48F0F6-C348-41AB-8D16-85F5CBFB94CA}" type="presParOf" srcId="{9C83AE32-548B-47E0-8D7B-F4C5D2ED4F3C}" destId="{19BA8557-0290-4BC3-A8E7-C16297679457}" srcOrd="1" destOrd="0" presId="urn:microsoft.com/office/officeart/2005/8/layout/orgChart1"/>
    <dgm:cxn modelId="{A677627C-C146-43E2-9A18-EDC513789D52}" type="presParOf" srcId="{AFDE066B-DEF6-489D-B5A1-43C5447F46A7}" destId="{8E27797D-1501-4EE9-87BF-188A33FE6428}" srcOrd="1" destOrd="0" presId="urn:microsoft.com/office/officeart/2005/8/layout/orgChart1"/>
    <dgm:cxn modelId="{2B7908EE-926B-47E2-B50E-C22372C2FA41}" type="presParOf" srcId="{AFDE066B-DEF6-489D-B5A1-43C5447F46A7}" destId="{143C44D7-08AC-4EBA-83B1-A23EC9F32FC4}" srcOrd="2" destOrd="0" presId="urn:microsoft.com/office/officeart/2005/8/layout/orgChart1"/>
    <dgm:cxn modelId="{30C2C901-A2CB-4FA8-B582-1EF0B88B51D2}" type="presParOf" srcId="{189CF85E-00D6-4AB5-9084-A8831D14253A}" destId="{DE4B6200-5290-42F3-9138-B512F8F64E5F}" srcOrd="4" destOrd="0" presId="urn:microsoft.com/office/officeart/2005/8/layout/orgChart1"/>
    <dgm:cxn modelId="{F7C3EA76-04F0-43D6-9D2B-0341BF8E1787}" type="presParOf" srcId="{189CF85E-00D6-4AB5-9084-A8831D14253A}" destId="{0659D77F-C8F8-4726-BEE3-8D939AFA3AAB}" srcOrd="5" destOrd="0" presId="urn:microsoft.com/office/officeart/2005/8/layout/orgChart1"/>
    <dgm:cxn modelId="{4D52CEB0-9CDB-459F-8710-9A6A1C32710D}" type="presParOf" srcId="{0659D77F-C8F8-4726-BEE3-8D939AFA3AAB}" destId="{86AC6F67-EF6C-422A-917D-174B309BF0C9}" srcOrd="0" destOrd="0" presId="urn:microsoft.com/office/officeart/2005/8/layout/orgChart1"/>
    <dgm:cxn modelId="{645B5C6F-59DA-44E5-B9D9-01EE8A22BA6B}" type="presParOf" srcId="{86AC6F67-EF6C-422A-917D-174B309BF0C9}" destId="{FF88D3B7-79A3-460B-8DF2-F85B0E36B4DF}" srcOrd="0" destOrd="0" presId="urn:microsoft.com/office/officeart/2005/8/layout/orgChart1"/>
    <dgm:cxn modelId="{4604ABFC-9343-48B9-A2AB-F2E391D76751}" type="presParOf" srcId="{86AC6F67-EF6C-422A-917D-174B309BF0C9}" destId="{977703B7-9F93-4094-9F9A-71F2063195BC}" srcOrd="1" destOrd="0" presId="urn:microsoft.com/office/officeart/2005/8/layout/orgChart1"/>
    <dgm:cxn modelId="{DC2420A3-2E4A-4DE7-BA6F-B45264CE74FF}" type="presParOf" srcId="{0659D77F-C8F8-4726-BEE3-8D939AFA3AAB}" destId="{DF492755-BDFC-47B5-80C3-E5F5AF24ED70}" srcOrd="1" destOrd="0" presId="urn:microsoft.com/office/officeart/2005/8/layout/orgChart1"/>
    <dgm:cxn modelId="{BE462E55-E7E4-4A37-8CCE-409233370357}" type="presParOf" srcId="{0659D77F-C8F8-4726-BEE3-8D939AFA3AAB}" destId="{F3A1D03A-7C65-41BE-B7DF-C2302860E9D9}" srcOrd="2" destOrd="0" presId="urn:microsoft.com/office/officeart/2005/8/layout/orgChart1"/>
    <dgm:cxn modelId="{B7003F54-901C-4F3C-A3E4-D69F34569FAA}" type="presParOf" srcId="{189CF85E-00D6-4AB5-9084-A8831D14253A}" destId="{90403B26-F9CD-4648-B7C3-6139BC22C31A}" srcOrd="6" destOrd="0" presId="urn:microsoft.com/office/officeart/2005/8/layout/orgChart1"/>
    <dgm:cxn modelId="{2BE9A74A-010B-40A6-B154-60500EE86AA4}" type="presParOf" srcId="{189CF85E-00D6-4AB5-9084-A8831D14253A}" destId="{F64A9B2C-5C57-421A-86BB-5995B887AA70}" srcOrd="7" destOrd="0" presId="urn:microsoft.com/office/officeart/2005/8/layout/orgChart1"/>
    <dgm:cxn modelId="{B60D2B5E-FE38-445A-9830-71BA76D7BB37}" type="presParOf" srcId="{F64A9B2C-5C57-421A-86BB-5995B887AA70}" destId="{5B90FC39-0846-4BB3-A490-ACCD64E1D827}" srcOrd="0" destOrd="0" presId="urn:microsoft.com/office/officeart/2005/8/layout/orgChart1"/>
    <dgm:cxn modelId="{1C9AB3F5-EF67-4D6F-9FB6-B4BB83584800}" type="presParOf" srcId="{5B90FC39-0846-4BB3-A490-ACCD64E1D827}" destId="{63723F73-6B25-4124-B8BB-14FA29EF684C}" srcOrd="0" destOrd="0" presId="urn:microsoft.com/office/officeart/2005/8/layout/orgChart1"/>
    <dgm:cxn modelId="{F5FF07FA-7637-4BCD-9E77-E1FBC3CBCD37}" type="presParOf" srcId="{5B90FC39-0846-4BB3-A490-ACCD64E1D827}" destId="{80A11CC5-1F46-4FCA-8CBA-B9F37B818B23}" srcOrd="1" destOrd="0" presId="urn:microsoft.com/office/officeart/2005/8/layout/orgChart1"/>
    <dgm:cxn modelId="{9B464090-F635-4E8F-9485-04B43F13E397}" type="presParOf" srcId="{F64A9B2C-5C57-421A-86BB-5995B887AA70}" destId="{82A8981D-56BA-408A-8B0B-1A558C176B9A}" srcOrd="1" destOrd="0" presId="urn:microsoft.com/office/officeart/2005/8/layout/orgChart1"/>
    <dgm:cxn modelId="{3F77ABC1-0144-454A-B377-8EC78ABC87B9}" type="presParOf" srcId="{F64A9B2C-5C57-421A-86BB-5995B887AA70}" destId="{CD4C1BD0-4EE2-4B2C-ABED-B93818DA35FD}" srcOrd="2" destOrd="0" presId="urn:microsoft.com/office/officeart/2005/8/layout/orgChart1"/>
    <dgm:cxn modelId="{386AFD0C-CD5E-46AE-988D-8E3D0F67CBAE}" type="presParOf" srcId="{189CF85E-00D6-4AB5-9084-A8831D14253A}" destId="{D378DB97-E6F7-4AC6-A72A-39809B7B87A7}" srcOrd="8" destOrd="0" presId="urn:microsoft.com/office/officeart/2005/8/layout/orgChart1"/>
    <dgm:cxn modelId="{CE981C4F-40F0-4E0F-9F70-2D82605A825E}" type="presParOf" srcId="{189CF85E-00D6-4AB5-9084-A8831D14253A}" destId="{6E0F96EE-297B-4575-ABCC-D477BFAB9E7B}" srcOrd="9" destOrd="0" presId="urn:microsoft.com/office/officeart/2005/8/layout/orgChart1"/>
    <dgm:cxn modelId="{1B54666D-8AD6-4F4D-9233-A46F9E0A26D6}" type="presParOf" srcId="{6E0F96EE-297B-4575-ABCC-D477BFAB9E7B}" destId="{E531B6C8-A5A3-41B8-AFFC-21338FF5350A}" srcOrd="0" destOrd="0" presId="urn:microsoft.com/office/officeart/2005/8/layout/orgChart1"/>
    <dgm:cxn modelId="{3DDC3628-3A6C-45DD-AA75-915094116E28}" type="presParOf" srcId="{E531B6C8-A5A3-41B8-AFFC-21338FF5350A}" destId="{06FC08E2-7DFE-440E-B036-72B413E4CB1B}" srcOrd="0" destOrd="0" presId="urn:microsoft.com/office/officeart/2005/8/layout/orgChart1"/>
    <dgm:cxn modelId="{6EACB70B-9D05-4B0D-A8E0-34751D1218E3}" type="presParOf" srcId="{E531B6C8-A5A3-41B8-AFFC-21338FF5350A}" destId="{83F120F1-B93E-4505-801F-ABDDC8E852D8}" srcOrd="1" destOrd="0" presId="urn:microsoft.com/office/officeart/2005/8/layout/orgChart1"/>
    <dgm:cxn modelId="{83E259B8-9D03-45D0-94C7-F751C76D5C4D}" type="presParOf" srcId="{6E0F96EE-297B-4575-ABCC-D477BFAB9E7B}" destId="{D037A0E8-1D9D-4FEC-B60D-ECEF0E63599C}" srcOrd="1" destOrd="0" presId="urn:microsoft.com/office/officeart/2005/8/layout/orgChart1"/>
    <dgm:cxn modelId="{D4B56A15-6A9F-481B-B978-1C28707EC126}" type="presParOf" srcId="{6E0F96EE-297B-4575-ABCC-D477BFAB9E7B}" destId="{E70A900D-B04C-4860-A427-E59284F7518F}" srcOrd="2" destOrd="0" presId="urn:microsoft.com/office/officeart/2005/8/layout/orgChart1"/>
    <dgm:cxn modelId="{7A5C4B53-FAF0-4450-ACE1-EBB310F09F89}" type="presParOf" srcId="{E7C9B5D1-9551-4FE9-9FB0-FCAED4728E11}" destId="{F6375ADD-9346-40F9-9382-52544ED6CB2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E136CFE-7371-4C74-82F5-877C0BBAF483}" type="doc">
      <dgm:prSet loTypeId="urn:microsoft.com/office/officeart/2008/layout/HorizontalMultiLevelHierarchy" loCatId="hierarchy" qsTypeId="urn:microsoft.com/office/officeart/2005/8/quickstyle/simple1#2" qsCatId="simple" csTypeId="urn:microsoft.com/office/officeart/2005/8/colors/accent1_2#2" csCatId="accent1" phldr="1"/>
      <dgm:spPr/>
      <dgm:t>
        <a:bodyPr/>
        <a:lstStyle/>
        <a:p>
          <a:endParaRPr lang="ru-RU"/>
        </a:p>
      </dgm:t>
    </dgm:pt>
    <dgm:pt modelId="{17BD9FBC-D316-4261-B332-D75A49BC043F}">
      <dgm:prSet phldrT="[Текст]" custT="1"/>
      <dgm:spPr>
        <a:xfrm rot="16200000">
          <a:off x="185379" y="458756"/>
          <a:ext cx="1647776" cy="733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Признаки суъекта стратегического управления</a:t>
          </a:r>
        </a:p>
      </dgm:t>
    </dgm:pt>
    <dgm:pt modelId="{B1819011-0E5A-4D5B-B272-86B585E3CA66}" type="parTrans" cxnId="{2AE71248-B1B6-4383-9878-ADC33AC21031}">
      <dgm:prSet/>
      <dgm:spPr/>
      <dgm:t>
        <a:bodyPr/>
        <a:lstStyle/>
        <a:p>
          <a:endParaRPr lang="ru-RU"/>
        </a:p>
      </dgm:t>
    </dgm:pt>
    <dgm:pt modelId="{3FB76FCC-AFBB-45C0-A1DA-8255743ACDA7}" type="sibTrans" cxnId="{2AE71248-B1B6-4383-9878-ADC33AC21031}">
      <dgm:prSet/>
      <dgm:spPr/>
      <dgm:t>
        <a:bodyPr/>
        <a:lstStyle/>
        <a:p>
          <a:endParaRPr lang="ru-RU"/>
        </a:p>
      </dgm:t>
    </dgm:pt>
    <dgm:pt modelId="{A3EB28C2-8722-4997-9E7C-4948E0D2E48B}">
      <dgm:prSet phldrT="[Текст]" custT="1"/>
      <dgm:spPr>
        <a:xfrm>
          <a:off x="1581390" y="81940"/>
          <a:ext cx="3243200"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индивидуально (коллективно) готовит и принимает управленческие решения, распоряжаясь необходимыми для этого средствами управления</a:t>
          </a:r>
        </a:p>
      </dgm:t>
    </dgm:pt>
    <dgm:pt modelId="{27C93FB0-818A-4A13-A1D2-427352120F0C}" type="parTrans" cxnId="{764C9344-C235-4E1D-B537-7BB3152E4AC9}">
      <dgm:prSet custT="1"/>
      <dgm:spPr>
        <a:xfrm>
          <a:off x="1376011" y="238479"/>
          <a:ext cx="205378" cy="587020"/>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F9EAD5FC-2CBD-414D-9163-21BDA1888B8A}" type="sibTrans" cxnId="{764C9344-C235-4E1D-B537-7BB3152E4AC9}">
      <dgm:prSet/>
      <dgm:spPr/>
      <dgm:t>
        <a:bodyPr/>
        <a:lstStyle/>
        <a:p>
          <a:endParaRPr lang="ru-RU"/>
        </a:p>
      </dgm:t>
    </dgm:pt>
    <dgm:pt modelId="{E943823A-BCBC-4FB9-90F8-CA897355CBF8}">
      <dgm:prSet custT="1"/>
      <dgm:spPr>
        <a:xfrm>
          <a:off x="1581390" y="473287"/>
          <a:ext cx="3262485"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участвует в реализации управленческих решений, формируя необходимые для этого средства управления</a:t>
          </a:r>
        </a:p>
      </dgm:t>
    </dgm:pt>
    <dgm:pt modelId="{18EF616E-EA89-48F7-A8A6-2437F769D70B}" type="parTrans" cxnId="{AFD6B1D9-42DB-4858-A38F-6DE4CBC175EE}">
      <dgm:prSet custT="1"/>
      <dgm:spPr>
        <a:xfrm>
          <a:off x="1376011" y="629826"/>
          <a:ext cx="205378" cy="195673"/>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BD280ADE-2E6A-49CF-9F02-45FA6F7E24B2}" type="sibTrans" cxnId="{AFD6B1D9-42DB-4858-A38F-6DE4CBC175EE}">
      <dgm:prSet/>
      <dgm:spPr/>
      <dgm:t>
        <a:bodyPr/>
        <a:lstStyle/>
        <a:p>
          <a:endParaRPr lang="ru-RU"/>
        </a:p>
      </dgm:t>
    </dgm:pt>
    <dgm:pt modelId="{3B703740-D748-40C2-BCA0-F825580EFA5C}">
      <dgm:prSet custT="1"/>
      <dgm:spPr>
        <a:xfrm>
          <a:off x="1581390" y="864634"/>
          <a:ext cx="3262485"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несет ответственность за результаты своих управленческих решений</a:t>
          </a:r>
        </a:p>
      </dgm:t>
    </dgm:pt>
    <dgm:pt modelId="{79BE9EC0-2B5D-412D-BCE7-C736F4F4BD60}" type="parTrans" cxnId="{E58FE549-EECF-4BCB-8201-5DD5BAC154AE}">
      <dgm:prSet custT="1"/>
      <dgm:spPr>
        <a:xfrm>
          <a:off x="1376011" y="825500"/>
          <a:ext cx="205378" cy="195673"/>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937AE3A9-173B-477A-A1E1-C84A98913309}" type="sibTrans" cxnId="{E58FE549-EECF-4BCB-8201-5DD5BAC154AE}">
      <dgm:prSet/>
      <dgm:spPr/>
      <dgm:t>
        <a:bodyPr/>
        <a:lstStyle/>
        <a:p>
          <a:endParaRPr lang="ru-RU"/>
        </a:p>
      </dgm:t>
    </dgm:pt>
    <dgm:pt modelId="{CE684908-BAB0-4125-90B7-9A1981C6A843}">
      <dgm:prSet custT="1"/>
      <dgm:spPr>
        <a:xfrm>
          <a:off x="1581390" y="1255981"/>
          <a:ext cx="3204660" cy="3130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Calibri"/>
              <a:ea typeface="+mn-ea"/>
              <a:cs typeface="+mn-cs"/>
            </a:rPr>
            <a:t>может быть описана поведенческими моделями принятия решений</a:t>
          </a:r>
        </a:p>
      </dgm:t>
    </dgm:pt>
    <dgm:pt modelId="{29B49D45-4D09-4212-B310-9D9EA6A2CABB}" type="parTrans" cxnId="{35ED3F42-46B8-4339-BD78-89417FD46DC7}">
      <dgm:prSet custT="1"/>
      <dgm:spPr>
        <a:xfrm>
          <a:off x="1376011" y="825500"/>
          <a:ext cx="205378" cy="587020"/>
        </a:xfrm>
        <a:noFill/>
        <a:ln w="25400" cap="flat" cmpd="sng" algn="ctr">
          <a:solidFill>
            <a:srgbClr val="4F81BD">
              <a:shade val="60000"/>
              <a:hueOff val="0"/>
              <a:satOff val="0"/>
              <a:lumOff val="0"/>
              <a:alphaOff val="0"/>
            </a:srgbClr>
          </a:solidFill>
          <a:prstDash val="solid"/>
        </a:ln>
        <a:effectLst/>
      </dgm:spPr>
      <dgm:t>
        <a:bodyPr/>
        <a:lstStyle/>
        <a:p>
          <a:endParaRPr lang="ru-RU" sz="800">
            <a:solidFill>
              <a:sysClr val="windowText" lastClr="000000">
                <a:hueOff val="0"/>
                <a:satOff val="0"/>
                <a:lumOff val="0"/>
                <a:alphaOff val="0"/>
              </a:sysClr>
            </a:solidFill>
            <a:latin typeface="Calibri"/>
            <a:ea typeface="+mn-ea"/>
            <a:cs typeface="+mn-cs"/>
          </a:endParaRPr>
        </a:p>
      </dgm:t>
    </dgm:pt>
    <dgm:pt modelId="{89F86A71-4746-494E-96BD-72D40F073A23}" type="sibTrans" cxnId="{35ED3F42-46B8-4339-BD78-89417FD46DC7}">
      <dgm:prSet/>
      <dgm:spPr/>
      <dgm:t>
        <a:bodyPr/>
        <a:lstStyle/>
        <a:p>
          <a:endParaRPr lang="ru-RU"/>
        </a:p>
      </dgm:t>
    </dgm:pt>
    <dgm:pt modelId="{99757584-1048-480D-9440-C3C2DF25DE91}" type="pres">
      <dgm:prSet presAssocID="{BE136CFE-7371-4C74-82F5-877C0BBAF483}" presName="Name0" presStyleCnt="0">
        <dgm:presLayoutVars>
          <dgm:chPref val="1"/>
          <dgm:dir/>
          <dgm:animOne val="branch"/>
          <dgm:animLvl val="lvl"/>
          <dgm:resizeHandles val="exact"/>
        </dgm:presLayoutVars>
      </dgm:prSet>
      <dgm:spPr/>
      <dgm:t>
        <a:bodyPr/>
        <a:lstStyle/>
        <a:p>
          <a:endParaRPr lang="ru-RU"/>
        </a:p>
      </dgm:t>
    </dgm:pt>
    <dgm:pt modelId="{D23592D0-BA54-4667-B2CF-F41DE09CA42F}" type="pres">
      <dgm:prSet presAssocID="{17BD9FBC-D316-4261-B332-D75A49BC043F}" presName="root1" presStyleCnt="0"/>
      <dgm:spPr/>
    </dgm:pt>
    <dgm:pt modelId="{3F7A32A5-37AD-4370-872F-2D83E8194ACF}" type="pres">
      <dgm:prSet presAssocID="{17BD9FBC-D316-4261-B332-D75A49BC043F}" presName="LevelOneTextNode" presStyleLbl="node0" presStyleIdx="0" presStyleCnt="1" custScaleX="234283">
        <dgm:presLayoutVars>
          <dgm:chPref val="3"/>
        </dgm:presLayoutVars>
      </dgm:prSet>
      <dgm:spPr>
        <a:prstGeom prst="rect">
          <a:avLst/>
        </a:prstGeom>
      </dgm:spPr>
      <dgm:t>
        <a:bodyPr/>
        <a:lstStyle/>
        <a:p>
          <a:endParaRPr lang="ru-RU"/>
        </a:p>
      </dgm:t>
    </dgm:pt>
    <dgm:pt modelId="{2779E227-F62C-4911-A6D4-8B37A04DD701}" type="pres">
      <dgm:prSet presAssocID="{17BD9FBC-D316-4261-B332-D75A49BC043F}" presName="level2hierChild" presStyleCnt="0"/>
      <dgm:spPr/>
    </dgm:pt>
    <dgm:pt modelId="{DF88B27A-A8FA-4E09-8B6C-4433842AA132}" type="pres">
      <dgm:prSet presAssocID="{27C93FB0-818A-4A13-A1D2-427352120F0C}" presName="conn2-1" presStyleLbl="parChTrans1D2" presStyleIdx="0" presStyleCnt="4"/>
      <dgm:spPr>
        <a:custGeom>
          <a:avLst/>
          <a:gdLst/>
          <a:ahLst/>
          <a:cxnLst/>
          <a:rect l="0" t="0" r="0" b="0"/>
          <a:pathLst>
            <a:path>
              <a:moveTo>
                <a:pt x="0" y="579118"/>
              </a:moveTo>
              <a:lnTo>
                <a:pt x="101307" y="579118"/>
              </a:lnTo>
              <a:lnTo>
                <a:pt x="101307" y="0"/>
              </a:lnTo>
              <a:lnTo>
                <a:pt x="202614" y="0"/>
              </a:lnTo>
            </a:path>
          </a:pathLst>
        </a:custGeom>
      </dgm:spPr>
      <dgm:t>
        <a:bodyPr/>
        <a:lstStyle/>
        <a:p>
          <a:endParaRPr lang="ru-RU"/>
        </a:p>
      </dgm:t>
    </dgm:pt>
    <dgm:pt modelId="{784E349D-4E1E-491A-B196-5A657EB6C77E}" type="pres">
      <dgm:prSet presAssocID="{27C93FB0-818A-4A13-A1D2-427352120F0C}" presName="connTx" presStyleLbl="parChTrans1D2" presStyleIdx="0" presStyleCnt="4"/>
      <dgm:spPr/>
      <dgm:t>
        <a:bodyPr/>
        <a:lstStyle/>
        <a:p>
          <a:endParaRPr lang="ru-RU"/>
        </a:p>
      </dgm:t>
    </dgm:pt>
    <dgm:pt modelId="{B5E00CE4-84C6-4604-A81B-978C3526ECAE}" type="pres">
      <dgm:prSet presAssocID="{A3EB28C2-8722-4997-9E7C-4948E0D2E48B}" presName="root2" presStyleCnt="0"/>
      <dgm:spPr/>
    </dgm:pt>
    <dgm:pt modelId="{972F7627-262D-438D-9190-B7F0F1FCF9BD}" type="pres">
      <dgm:prSet presAssocID="{A3EB28C2-8722-4997-9E7C-4948E0D2E48B}" presName="LevelTwoTextNode" presStyleLbl="node2" presStyleIdx="0" presStyleCnt="4" custScaleX="315826">
        <dgm:presLayoutVars>
          <dgm:chPref val="3"/>
        </dgm:presLayoutVars>
      </dgm:prSet>
      <dgm:spPr>
        <a:prstGeom prst="rect">
          <a:avLst/>
        </a:prstGeom>
      </dgm:spPr>
      <dgm:t>
        <a:bodyPr/>
        <a:lstStyle/>
        <a:p>
          <a:endParaRPr lang="ru-RU"/>
        </a:p>
      </dgm:t>
    </dgm:pt>
    <dgm:pt modelId="{E0731B56-DFC7-4596-9374-A0D6829606FB}" type="pres">
      <dgm:prSet presAssocID="{A3EB28C2-8722-4997-9E7C-4948E0D2E48B}" presName="level3hierChild" presStyleCnt="0"/>
      <dgm:spPr/>
    </dgm:pt>
    <dgm:pt modelId="{9282F002-71C7-4691-A89F-04F10657F4C6}" type="pres">
      <dgm:prSet presAssocID="{18EF616E-EA89-48F7-A8A6-2437F769D70B}" presName="conn2-1" presStyleLbl="parChTrans1D2" presStyleIdx="1" presStyleCnt="4"/>
      <dgm:spPr>
        <a:custGeom>
          <a:avLst/>
          <a:gdLst/>
          <a:ahLst/>
          <a:cxnLst/>
          <a:rect l="0" t="0" r="0" b="0"/>
          <a:pathLst>
            <a:path>
              <a:moveTo>
                <a:pt x="0" y="193039"/>
              </a:moveTo>
              <a:lnTo>
                <a:pt x="101307" y="193039"/>
              </a:lnTo>
              <a:lnTo>
                <a:pt x="101307" y="0"/>
              </a:lnTo>
              <a:lnTo>
                <a:pt x="202614" y="0"/>
              </a:lnTo>
            </a:path>
          </a:pathLst>
        </a:custGeom>
      </dgm:spPr>
      <dgm:t>
        <a:bodyPr/>
        <a:lstStyle/>
        <a:p>
          <a:endParaRPr lang="ru-RU"/>
        </a:p>
      </dgm:t>
    </dgm:pt>
    <dgm:pt modelId="{D1793FBC-A54A-49BB-8A6A-2E9A3CBCD6CD}" type="pres">
      <dgm:prSet presAssocID="{18EF616E-EA89-48F7-A8A6-2437F769D70B}" presName="connTx" presStyleLbl="parChTrans1D2" presStyleIdx="1" presStyleCnt="4"/>
      <dgm:spPr/>
      <dgm:t>
        <a:bodyPr/>
        <a:lstStyle/>
        <a:p>
          <a:endParaRPr lang="ru-RU"/>
        </a:p>
      </dgm:t>
    </dgm:pt>
    <dgm:pt modelId="{7656B3B8-E75F-4E0E-9DB4-3B1CC99B6569}" type="pres">
      <dgm:prSet presAssocID="{E943823A-BCBC-4FB9-90F8-CA897355CBF8}" presName="root2" presStyleCnt="0"/>
      <dgm:spPr/>
    </dgm:pt>
    <dgm:pt modelId="{E0F58294-117C-43FF-A552-1DCF50F8A112}" type="pres">
      <dgm:prSet presAssocID="{E943823A-BCBC-4FB9-90F8-CA897355CBF8}" presName="LevelTwoTextNode" presStyleLbl="node2" presStyleIdx="1" presStyleCnt="4" custScaleX="317704">
        <dgm:presLayoutVars>
          <dgm:chPref val="3"/>
        </dgm:presLayoutVars>
      </dgm:prSet>
      <dgm:spPr>
        <a:prstGeom prst="rect">
          <a:avLst/>
        </a:prstGeom>
      </dgm:spPr>
      <dgm:t>
        <a:bodyPr/>
        <a:lstStyle/>
        <a:p>
          <a:endParaRPr lang="ru-RU"/>
        </a:p>
      </dgm:t>
    </dgm:pt>
    <dgm:pt modelId="{56A35734-754D-4591-B1FD-458598FAE0CD}" type="pres">
      <dgm:prSet presAssocID="{E943823A-BCBC-4FB9-90F8-CA897355CBF8}" presName="level3hierChild" presStyleCnt="0"/>
      <dgm:spPr/>
    </dgm:pt>
    <dgm:pt modelId="{AD186497-C8BF-465D-921D-FBB7D047D89B}" type="pres">
      <dgm:prSet presAssocID="{79BE9EC0-2B5D-412D-BCE7-C736F4F4BD60}" presName="conn2-1" presStyleLbl="parChTrans1D2" presStyleIdx="2" presStyleCnt="4"/>
      <dgm:spPr>
        <a:custGeom>
          <a:avLst/>
          <a:gdLst/>
          <a:ahLst/>
          <a:cxnLst/>
          <a:rect l="0" t="0" r="0" b="0"/>
          <a:pathLst>
            <a:path>
              <a:moveTo>
                <a:pt x="0" y="0"/>
              </a:moveTo>
              <a:lnTo>
                <a:pt x="101307" y="0"/>
              </a:lnTo>
              <a:lnTo>
                <a:pt x="101307" y="193039"/>
              </a:lnTo>
              <a:lnTo>
                <a:pt x="202614" y="193039"/>
              </a:lnTo>
            </a:path>
          </a:pathLst>
        </a:custGeom>
      </dgm:spPr>
      <dgm:t>
        <a:bodyPr/>
        <a:lstStyle/>
        <a:p>
          <a:endParaRPr lang="ru-RU"/>
        </a:p>
      </dgm:t>
    </dgm:pt>
    <dgm:pt modelId="{3B6888AA-A30F-4084-8409-41415B2BD0FE}" type="pres">
      <dgm:prSet presAssocID="{79BE9EC0-2B5D-412D-BCE7-C736F4F4BD60}" presName="connTx" presStyleLbl="parChTrans1D2" presStyleIdx="2" presStyleCnt="4"/>
      <dgm:spPr/>
      <dgm:t>
        <a:bodyPr/>
        <a:lstStyle/>
        <a:p>
          <a:endParaRPr lang="ru-RU"/>
        </a:p>
      </dgm:t>
    </dgm:pt>
    <dgm:pt modelId="{3B3D6AAD-0F66-48A5-829A-1BD9A6E91F09}" type="pres">
      <dgm:prSet presAssocID="{3B703740-D748-40C2-BCA0-F825580EFA5C}" presName="root2" presStyleCnt="0"/>
      <dgm:spPr/>
    </dgm:pt>
    <dgm:pt modelId="{30F8A2BE-7247-41AD-AF8D-68FA1D4B7053}" type="pres">
      <dgm:prSet presAssocID="{3B703740-D748-40C2-BCA0-F825580EFA5C}" presName="LevelTwoTextNode" presStyleLbl="node2" presStyleIdx="2" presStyleCnt="4" custScaleX="317704">
        <dgm:presLayoutVars>
          <dgm:chPref val="3"/>
        </dgm:presLayoutVars>
      </dgm:prSet>
      <dgm:spPr>
        <a:prstGeom prst="rect">
          <a:avLst/>
        </a:prstGeom>
      </dgm:spPr>
      <dgm:t>
        <a:bodyPr/>
        <a:lstStyle/>
        <a:p>
          <a:endParaRPr lang="ru-RU"/>
        </a:p>
      </dgm:t>
    </dgm:pt>
    <dgm:pt modelId="{82983E5C-EEDA-45B8-A886-3DAC9175B3D8}" type="pres">
      <dgm:prSet presAssocID="{3B703740-D748-40C2-BCA0-F825580EFA5C}" presName="level3hierChild" presStyleCnt="0"/>
      <dgm:spPr/>
    </dgm:pt>
    <dgm:pt modelId="{E42B9612-AD50-4AC6-A76D-035B78A8A7A2}" type="pres">
      <dgm:prSet presAssocID="{29B49D45-4D09-4212-B310-9D9EA6A2CABB}" presName="conn2-1" presStyleLbl="parChTrans1D2" presStyleIdx="3" presStyleCnt="4"/>
      <dgm:spPr>
        <a:custGeom>
          <a:avLst/>
          <a:gdLst/>
          <a:ahLst/>
          <a:cxnLst/>
          <a:rect l="0" t="0" r="0" b="0"/>
          <a:pathLst>
            <a:path>
              <a:moveTo>
                <a:pt x="0" y="0"/>
              </a:moveTo>
              <a:lnTo>
                <a:pt x="101307" y="0"/>
              </a:lnTo>
              <a:lnTo>
                <a:pt x="101307" y="579118"/>
              </a:lnTo>
              <a:lnTo>
                <a:pt x="202614" y="579118"/>
              </a:lnTo>
            </a:path>
          </a:pathLst>
        </a:custGeom>
      </dgm:spPr>
      <dgm:t>
        <a:bodyPr/>
        <a:lstStyle/>
        <a:p>
          <a:endParaRPr lang="ru-RU"/>
        </a:p>
      </dgm:t>
    </dgm:pt>
    <dgm:pt modelId="{8846D587-9D9C-4DE0-A238-A40C2FF0BD75}" type="pres">
      <dgm:prSet presAssocID="{29B49D45-4D09-4212-B310-9D9EA6A2CABB}" presName="connTx" presStyleLbl="parChTrans1D2" presStyleIdx="3" presStyleCnt="4"/>
      <dgm:spPr/>
      <dgm:t>
        <a:bodyPr/>
        <a:lstStyle/>
        <a:p>
          <a:endParaRPr lang="ru-RU"/>
        </a:p>
      </dgm:t>
    </dgm:pt>
    <dgm:pt modelId="{98AA2609-61DC-45AE-83B6-874408FDB65D}" type="pres">
      <dgm:prSet presAssocID="{CE684908-BAB0-4125-90B7-9A1981C6A843}" presName="root2" presStyleCnt="0"/>
      <dgm:spPr/>
    </dgm:pt>
    <dgm:pt modelId="{51790147-51C2-44B2-8586-6B8F77D3B59D}" type="pres">
      <dgm:prSet presAssocID="{CE684908-BAB0-4125-90B7-9A1981C6A843}" presName="LevelTwoTextNode" presStyleLbl="node2" presStyleIdx="3" presStyleCnt="4" custScaleX="312073">
        <dgm:presLayoutVars>
          <dgm:chPref val="3"/>
        </dgm:presLayoutVars>
      </dgm:prSet>
      <dgm:spPr>
        <a:prstGeom prst="rect">
          <a:avLst/>
        </a:prstGeom>
      </dgm:spPr>
      <dgm:t>
        <a:bodyPr/>
        <a:lstStyle/>
        <a:p>
          <a:endParaRPr lang="ru-RU"/>
        </a:p>
      </dgm:t>
    </dgm:pt>
    <dgm:pt modelId="{E7B55433-CCA8-43C5-BBB7-CF479A8B6460}" type="pres">
      <dgm:prSet presAssocID="{CE684908-BAB0-4125-90B7-9A1981C6A843}" presName="level3hierChild" presStyleCnt="0"/>
      <dgm:spPr/>
    </dgm:pt>
  </dgm:ptLst>
  <dgm:cxnLst>
    <dgm:cxn modelId="{42C9E812-37D9-497B-A595-4A932685354A}" type="presOf" srcId="{CE684908-BAB0-4125-90B7-9A1981C6A843}" destId="{51790147-51C2-44B2-8586-6B8F77D3B59D}" srcOrd="0" destOrd="0" presId="urn:microsoft.com/office/officeart/2008/layout/HorizontalMultiLevelHierarchy"/>
    <dgm:cxn modelId="{77117B64-D3EA-450B-B5FE-7AE98D2E9B4D}" type="presOf" srcId="{18EF616E-EA89-48F7-A8A6-2437F769D70B}" destId="{9282F002-71C7-4691-A89F-04F10657F4C6}" srcOrd="0" destOrd="0" presId="urn:microsoft.com/office/officeart/2008/layout/HorizontalMultiLevelHierarchy"/>
    <dgm:cxn modelId="{BBDEBAA8-C1D6-4900-A41F-EBC368E7714A}" type="presOf" srcId="{17BD9FBC-D316-4261-B332-D75A49BC043F}" destId="{3F7A32A5-37AD-4370-872F-2D83E8194ACF}" srcOrd="0" destOrd="0" presId="urn:microsoft.com/office/officeart/2008/layout/HorizontalMultiLevelHierarchy"/>
    <dgm:cxn modelId="{AFD6B1D9-42DB-4858-A38F-6DE4CBC175EE}" srcId="{17BD9FBC-D316-4261-B332-D75A49BC043F}" destId="{E943823A-BCBC-4FB9-90F8-CA897355CBF8}" srcOrd="1" destOrd="0" parTransId="{18EF616E-EA89-48F7-A8A6-2437F769D70B}" sibTransId="{BD280ADE-2E6A-49CF-9F02-45FA6F7E24B2}"/>
    <dgm:cxn modelId="{9206F68B-97B4-4477-9F31-A1D8D14C94C5}" type="presOf" srcId="{27C93FB0-818A-4A13-A1D2-427352120F0C}" destId="{784E349D-4E1E-491A-B196-5A657EB6C77E}" srcOrd="1" destOrd="0" presId="urn:microsoft.com/office/officeart/2008/layout/HorizontalMultiLevelHierarchy"/>
    <dgm:cxn modelId="{060ABC5C-D0CE-4CBA-A07E-9F8C0E7D5F11}" type="presOf" srcId="{27C93FB0-818A-4A13-A1D2-427352120F0C}" destId="{DF88B27A-A8FA-4E09-8B6C-4433842AA132}" srcOrd="0" destOrd="0" presId="urn:microsoft.com/office/officeart/2008/layout/HorizontalMultiLevelHierarchy"/>
    <dgm:cxn modelId="{F85F8AAC-91D2-4425-A099-9F000133347E}" type="presOf" srcId="{79BE9EC0-2B5D-412D-BCE7-C736F4F4BD60}" destId="{3B6888AA-A30F-4084-8409-41415B2BD0FE}" srcOrd="1" destOrd="0" presId="urn:microsoft.com/office/officeart/2008/layout/HorizontalMultiLevelHierarchy"/>
    <dgm:cxn modelId="{852937D1-064A-4452-8DB6-7DFA15909926}" type="presOf" srcId="{BE136CFE-7371-4C74-82F5-877C0BBAF483}" destId="{99757584-1048-480D-9440-C3C2DF25DE91}" srcOrd="0" destOrd="0" presId="urn:microsoft.com/office/officeart/2008/layout/HorizontalMultiLevelHierarchy"/>
    <dgm:cxn modelId="{A6D80DFA-3FEB-44A9-84B9-557D1F628035}" type="presOf" srcId="{E943823A-BCBC-4FB9-90F8-CA897355CBF8}" destId="{E0F58294-117C-43FF-A552-1DCF50F8A112}" srcOrd="0" destOrd="0" presId="urn:microsoft.com/office/officeart/2008/layout/HorizontalMultiLevelHierarchy"/>
    <dgm:cxn modelId="{4C324A91-D2B6-42DB-8340-5825381BDE02}" type="presOf" srcId="{A3EB28C2-8722-4997-9E7C-4948E0D2E48B}" destId="{972F7627-262D-438D-9190-B7F0F1FCF9BD}" srcOrd="0" destOrd="0" presId="urn:microsoft.com/office/officeart/2008/layout/HorizontalMultiLevelHierarchy"/>
    <dgm:cxn modelId="{C275F4D8-0F99-4BC2-B612-5842497DCACD}" type="presOf" srcId="{79BE9EC0-2B5D-412D-BCE7-C736F4F4BD60}" destId="{AD186497-C8BF-465D-921D-FBB7D047D89B}" srcOrd="0" destOrd="0" presId="urn:microsoft.com/office/officeart/2008/layout/HorizontalMultiLevelHierarchy"/>
    <dgm:cxn modelId="{2AE71248-B1B6-4383-9878-ADC33AC21031}" srcId="{BE136CFE-7371-4C74-82F5-877C0BBAF483}" destId="{17BD9FBC-D316-4261-B332-D75A49BC043F}" srcOrd="0" destOrd="0" parTransId="{B1819011-0E5A-4D5B-B272-86B585E3CA66}" sibTransId="{3FB76FCC-AFBB-45C0-A1DA-8255743ACDA7}"/>
    <dgm:cxn modelId="{E58FE549-EECF-4BCB-8201-5DD5BAC154AE}" srcId="{17BD9FBC-D316-4261-B332-D75A49BC043F}" destId="{3B703740-D748-40C2-BCA0-F825580EFA5C}" srcOrd="2" destOrd="0" parTransId="{79BE9EC0-2B5D-412D-BCE7-C736F4F4BD60}" sibTransId="{937AE3A9-173B-477A-A1E1-C84A98913309}"/>
    <dgm:cxn modelId="{35ED3F42-46B8-4339-BD78-89417FD46DC7}" srcId="{17BD9FBC-D316-4261-B332-D75A49BC043F}" destId="{CE684908-BAB0-4125-90B7-9A1981C6A843}" srcOrd="3" destOrd="0" parTransId="{29B49D45-4D09-4212-B310-9D9EA6A2CABB}" sibTransId="{89F86A71-4746-494E-96BD-72D40F073A23}"/>
    <dgm:cxn modelId="{C39FDC19-C225-41C6-A8C4-85764D015E74}" type="presOf" srcId="{18EF616E-EA89-48F7-A8A6-2437F769D70B}" destId="{D1793FBC-A54A-49BB-8A6A-2E9A3CBCD6CD}" srcOrd="1" destOrd="0" presId="urn:microsoft.com/office/officeart/2008/layout/HorizontalMultiLevelHierarchy"/>
    <dgm:cxn modelId="{764C9344-C235-4E1D-B537-7BB3152E4AC9}" srcId="{17BD9FBC-D316-4261-B332-D75A49BC043F}" destId="{A3EB28C2-8722-4997-9E7C-4948E0D2E48B}" srcOrd="0" destOrd="0" parTransId="{27C93FB0-818A-4A13-A1D2-427352120F0C}" sibTransId="{F9EAD5FC-2CBD-414D-9163-21BDA1888B8A}"/>
    <dgm:cxn modelId="{21114547-7462-4225-AD60-81B25573B4F2}" type="presOf" srcId="{3B703740-D748-40C2-BCA0-F825580EFA5C}" destId="{30F8A2BE-7247-41AD-AF8D-68FA1D4B7053}" srcOrd="0" destOrd="0" presId="urn:microsoft.com/office/officeart/2008/layout/HorizontalMultiLevelHierarchy"/>
    <dgm:cxn modelId="{06747C56-C8CA-4793-AC3F-2311BEE7A4CB}" type="presOf" srcId="{29B49D45-4D09-4212-B310-9D9EA6A2CABB}" destId="{8846D587-9D9C-4DE0-A238-A40C2FF0BD75}" srcOrd="1" destOrd="0" presId="urn:microsoft.com/office/officeart/2008/layout/HorizontalMultiLevelHierarchy"/>
    <dgm:cxn modelId="{15D27CB1-2EF3-49A8-BD9C-032E6B346BC3}" type="presOf" srcId="{29B49D45-4D09-4212-B310-9D9EA6A2CABB}" destId="{E42B9612-AD50-4AC6-A76D-035B78A8A7A2}" srcOrd="0" destOrd="0" presId="urn:microsoft.com/office/officeart/2008/layout/HorizontalMultiLevelHierarchy"/>
    <dgm:cxn modelId="{49BFA3BA-EA6D-4308-B6E2-BAD1102C672C}" type="presParOf" srcId="{99757584-1048-480D-9440-C3C2DF25DE91}" destId="{D23592D0-BA54-4667-B2CF-F41DE09CA42F}" srcOrd="0" destOrd="0" presId="urn:microsoft.com/office/officeart/2008/layout/HorizontalMultiLevelHierarchy"/>
    <dgm:cxn modelId="{1931409A-8606-451D-AA93-208BB8DE1C95}" type="presParOf" srcId="{D23592D0-BA54-4667-B2CF-F41DE09CA42F}" destId="{3F7A32A5-37AD-4370-872F-2D83E8194ACF}" srcOrd="0" destOrd="0" presId="urn:microsoft.com/office/officeart/2008/layout/HorizontalMultiLevelHierarchy"/>
    <dgm:cxn modelId="{97BECC33-892E-4366-8DC4-50F743B15FED}" type="presParOf" srcId="{D23592D0-BA54-4667-B2CF-F41DE09CA42F}" destId="{2779E227-F62C-4911-A6D4-8B37A04DD701}" srcOrd="1" destOrd="0" presId="urn:microsoft.com/office/officeart/2008/layout/HorizontalMultiLevelHierarchy"/>
    <dgm:cxn modelId="{34ACE64C-0C2B-48B9-AB4E-A266DCC34496}" type="presParOf" srcId="{2779E227-F62C-4911-A6D4-8B37A04DD701}" destId="{DF88B27A-A8FA-4E09-8B6C-4433842AA132}" srcOrd="0" destOrd="0" presId="urn:microsoft.com/office/officeart/2008/layout/HorizontalMultiLevelHierarchy"/>
    <dgm:cxn modelId="{F90AAB61-BDCD-4E67-A51C-DC5E35DE5A0B}" type="presParOf" srcId="{DF88B27A-A8FA-4E09-8B6C-4433842AA132}" destId="{784E349D-4E1E-491A-B196-5A657EB6C77E}" srcOrd="0" destOrd="0" presId="urn:microsoft.com/office/officeart/2008/layout/HorizontalMultiLevelHierarchy"/>
    <dgm:cxn modelId="{DD7F50CD-C8DB-42CC-A1B9-FEDCB5AC03DC}" type="presParOf" srcId="{2779E227-F62C-4911-A6D4-8B37A04DD701}" destId="{B5E00CE4-84C6-4604-A81B-978C3526ECAE}" srcOrd="1" destOrd="0" presId="urn:microsoft.com/office/officeart/2008/layout/HorizontalMultiLevelHierarchy"/>
    <dgm:cxn modelId="{CD5C518C-40AE-4DA2-8384-274D9635D46E}" type="presParOf" srcId="{B5E00CE4-84C6-4604-A81B-978C3526ECAE}" destId="{972F7627-262D-438D-9190-B7F0F1FCF9BD}" srcOrd="0" destOrd="0" presId="urn:microsoft.com/office/officeart/2008/layout/HorizontalMultiLevelHierarchy"/>
    <dgm:cxn modelId="{034B0512-791A-4956-9A07-C1D081D6ED8E}" type="presParOf" srcId="{B5E00CE4-84C6-4604-A81B-978C3526ECAE}" destId="{E0731B56-DFC7-4596-9374-A0D6829606FB}" srcOrd="1" destOrd="0" presId="urn:microsoft.com/office/officeart/2008/layout/HorizontalMultiLevelHierarchy"/>
    <dgm:cxn modelId="{562B7B23-FD13-4518-B7D5-3579CE5B6865}" type="presParOf" srcId="{2779E227-F62C-4911-A6D4-8B37A04DD701}" destId="{9282F002-71C7-4691-A89F-04F10657F4C6}" srcOrd="2" destOrd="0" presId="urn:microsoft.com/office/officeart/2008/layout/HorizontalMultiLevelHierarchy"/>
    <dgm:cxn modelId="{6E41D679-7C04-4780-8BFD-3DA73F71D2D3}" type="presParOf" srcId="{9282F002-71C7-4691-A89F-04F10657F4C6}" destId="{D1793FBC-A54A-49BB-8A6A-2E9A3CBCD6CD}" srcOrd="0" destOrd="0" presId="urn:microsoft.com/office/officeart/2008/layout/HorizontalMultiLevelHierarchy"/>
    <dgm:cxn modelId="{AE54A988-36F5-4000-BA79-644B58FA1D48}" type="presParOf" srcId="{2779E227-F62C-4911-A6D4-8B37A04DD701}" destId="{7656B3B8-E75F-4E0E-9DB4-3B1CC99B6569}" srcOrd="3" destOrd="0" presId="urn:microsoft.com/office/officeart/2008/layout/HorizontalMultiLevelHierarchy"/>
    <dgm:cxn modelId="{BA918FDC-3DC8-4FBE-8906-5FFB9B8C6636}" type="presParOf" srcId="{7656B3B8-E75F-4E0E-9DB4-3B1CC99B6569}" destId="{E0F58294-117C-43FF-A552-1DCF50F8A112}" srcOrd="0" destOrd="0" presId="urn:microsoft.com/office/officeart/2008/layout/HorizontalMultiLevelHierarchy"/>
    <dgm:cxn modelId="{88E3B3DB-4114-4CAA-A302-852C69091D19}" type="presParOf" srcId="{7656B3B8-E75F-4E0E-9DB4-3B1CC99B6569}" destId="{56A35734-754D-4591-B1FD-458598FAE0CD}" srcOrd="1" destOrd="0" presId="urn:microsoft.com/office/officeart/2008/layout/HorizontalMultiLevelHierarchy"/>
    <dgm:cxn modelId="{1E5C04AA-5F47-41EB-8E4B-69A9285BEAE9}" type="presParOf" srcId="{2779E227-F62C-4911-A6D4-8B37A04DD701}" destId="{AD186497-C8BF-465D-921D-FBB7D047D89B}" srcOrd="4" destOrd="0" presId="urn:microsoft.com/office/officeart/2008/layout/HorizontalMultiLevelHierarchy"/>
    <dgm:cxn modelId="{F75C9D81-D443-4B69-8593-1C560C034D6A}" type="presParOf" srcId="{AD186497-C8BF-465D-921D-FBB7D047D89B}" destId="{3B6888AA-A30F-4084-8409-41415B2BD0FE}" srcOrd="0" destOrd="0" presId="urn:microsoft.com/office/officeart/2008/layout/HorizontalMultiLevelHierarchy"/>
    <dgm:cxn modelId="{315775AA-2648-4EF5-96C8-9378E191C60D}" type="presParOf" srcId="{2779E227-F62C-4911-A6D4-8B37A04DD701}" destId="{3B3D6AAD-0F66-48A5-829A-1BD9A6E91F09}" srcOrd="5" destOrd="0" presId="urn:microsoft.com/office/officeart/2008/layout/HorizontalMultiLevelHierarchy"/>
    <dgm:cxn modelId="{EA513271-4C0A-4D12-A3D7-1B70F8D1F3B5}" type="presParOf" srcId="{3B3D6AAD-0F66-48A5-829A-1BD9A6E91F09}" destId="{30F8A2BE-7247-41AD-AF8D-68FA1D4B7053}" srcOrd="0" destOrd="0" presId="urn:microsoft.com/office/officeart/2008/layout/HorizontalMultiLevelHierarchy"/>
    <dgm:cxn modelId="{B68DEA3E-A35B-4482-A7AD-CCECAF93C1C9}" type="presParOf" srcId="{3B3D6AAD-0F66-48A5-829A-1BD9A6E91F09}" destId="{82983E5C-EEDA-45B8-A886-3DAC9175B3D8}" srcOrd="1" destOrd="0" presId="urn:microsoft.com/office/officeart/2008/layout/HorizontalMultiLevelHierarchy"/>
    <dgm:cxn modelId="{8FAD29BB-F041-479D-B80B-E50DA3F39CF1}" type="presParOf" srcId="{2779E227-F62C-4911-A6D4-8B37A04DD701}" destId="{E42B9612-AD50-4AC6-A76D-035B78A8A7A2}" srcOrd="6" destOrd="0" presId="urn:microsoft.com/office/officeart/2008/layout/HorizontalMultiLevelHierarchy"/>
    <dgm:cxn modelId="{76794772-8254-4F0C-B195-FFD31F2075E5}" type="presParOf" srcId="{E42B9612-AD50-4AC6-A76D-035B78A8A7A2}" destId="{8846D587-9D9C-4DE0-A238-A40C2FF0BD75}" srcOrd="0" destOrd="0" presId="urn:microsoft.com/office/officeart/2008/layout/HorizontalMultiLevelHierarchy"/>
    <dgm:cxn modelId="{F057A42B-406C-49AE-9888-7061ECE81809}" type="presParOf" srcId="{2779E227-F62C-4911-A6D4-8B37A04DD701}" destId="{98AA2609-61DC-45AE-83B6-874408FDB65D}" srcOrd="7" destOrd="0" presId="urn:microsoft.com/office/officeart/2008/layout/HorizontalMultiLevelHierarchy"/>
    <dgm:cxn modelId="{5389550C-8729-486B-ACBF-C302882349F5}" type="presParOf" srcId="{98AA2609-61DC-45AE-83B6-874408FDB65D}" destId="{51790147-51C2-44B2-8586-6B8F77D3B59D}" srcOrd="0" destOrd="0" presId="urn:microsoft.com/office/officeart/2008/layout/HorizontalMultiLevelHierarchy"/>
    <dgm:cxn modelId="{1B867FC1-CD9F-4DB8-90B4-26B6E5C1774D}" type="presParOf" srcId="{98AA2609-61DC-45AE-83B6-874408FDB65D}" destId="{E7B55433-CCA8-43C5-BBB7-CF479A8B6460}"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6DF477-DE89-4936-AFDE-FECEAEF5B88E}" type="doc">
      <dgm:prSet loTypeId="urn:microsoft.com/office/officeart/2005/8/layout/orgChart1" loCatId="hierarchy" qsTypeId="urn:microsoft.com/office/officeart/2005/8/quickstyle/simple1#3" qsCatId="simple" csTypeId="urn:microsoft.com/office/officeart/2005/8/colors/accent1_2#3" csCatId="accent1"/>
      <dgm:spPr/>
    </dgm:pt>
    <dgm:pt modelId="{519C7A33-AD6A-4939-A62A-A0492AE6F6B8}">
      <dgm:prSet/>
      <dgm:spPr>
        <a:xfrm>
          <a:off x="1941202" y="115432"/>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i="0" u="none" strike="noStrike" baseline="0" smtClean="0">
              <a:solidFill>
                <a:sysClr val="window" lastClr="FFFFFF"/>
              </a:solidFill>
              <a:latin typeface="Calibri"/>
              <a:ea typeface="+mn-ea"/>
              <a:cs typeface="+mn-cs"/>
            </a:rPr>
            <a:t>Модели эффективности</a:t>
          </a:r>
          <a:endParaRPr lang="ru-RU" smtClean="0">
            <a:solidFill>
              <a:sysClr val="window" lastClr="FFFFFF"/>
            </a:solidFill>
            <a:latin typeface="Calibri"/>
            <a:ea typeface="+mn-ea"/>
            <a:cs typeface="+mn-cs"/>
          </a:endParaRPr>
        </a:p>
      </dgm:t>
    </dgm:pt>
    <dgm:pt modelId="{CC82CB98-6E98-4337-8C68-68933979F259}" type="parTrans" cxnId="{37F67EDB-008E-4B98-8E5D-C70D61F7D7C6}">
      <dgm:prSet/>
      <dgm:spPr/>
      <dgm:t>
        <a:bodyPr/>
        <a:lstStyle/>
        <a:p>
          <a:endParaRPr lang="ru-RU"/>
        </a:p>
      </dgm:t>
    </dgm:pt>
    <dgm:pt modelId="{665A6D56-61CF-4EDD-83E3-D5A84C9B5934}" type="sibTrans" cxnId="{37F67EDB-008E-4B98-8E5D-C70D61F7D7C6}">
      <dgm:prSet/>
      <dgm:spPr/>
      <dgm:t>
        <a:bodyPr/>
        <a:lstStyle/>
        <a:p>
          <a:endParaRPr lang="ru-RU"/>
        </a:p>
      </dgm:t>
    </dgm:pt>
    <dgm:pt modelId="{27230473-77E6-4CB4-9809-DBA565510B6E}">
      <dgm:prSet/>
      <dgm:spPr>
        <a:xfrm>
          <a:off x="368" y="125426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1. Системно-ресурсная</a:t>
          </a:r>
          <a:endParaRPr lang="ru-RU" smtClean="0">
            <a:solidFill>
              <a:sysClr val="window" lastClr="FFFFFF"/>
            </a:solidFill>
            <a:latin typeface="Calibri"/>
            <a:ea typeface="+mn-ea"/>
            <a:cs typeface="+mn-cs"/>
          </a:endParaRPr>
        </a:p>
      </dgm:t>
    </dgm:pt>
    <dgm:pt modelId="{AC983EBF-B863-4964-A6E2-A44D37CA8A3D}" type="parTrans" cxnId="{AF9D2E59-954F-4E47-8A85-33735B720C67}">
      <dgm:prSet/>
      <dgm:spPr>
        <a:xfrm>
          <a:off x="802365" y="917430"/>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C3AF335-8123-46E2-BA36-F001E8B97D73}" type="sibTrans" cxnId="{AF9D2E59-954F-4E47-8A85-33735B720C67}">
      <dgm:prSet/>
      <dgm:spPr/>
      <dgm:t>
        <a:bodyPr/>
        <a:lstStyle/>
        <a:p>
          <a:endParaRPr lang="ru-RU"/>
        </a:p>
      </dgm:t>
    </dgm:pt>
    <dgm:pt modelId="{F934E3B6-56FF-410E-B0F6-7D39F81EA2FD}">
      <dgm:prSet/>
      <dgm:spPr>
        <a:xfrm>
          <a:off x="1941202" y="125426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2. Целевая</a:t>
          </a:r>
          <a:endParaRPr lang="ru-RU" smtClean="0">
            <a:solidFill>
              <a:sysClr val="window" lastClr="FFFFFF"/>
            </a:solidFill>
            <a:latin typeface="Calibri"/>
            <a:ea typeface="+mn-ea"/>
            <a:cs typeface="+mn-cs"/>
          </a:endParaRPr>
        </a:p>
      </dgm:t>
    </dgm:pt>
    <dgm:pt modelId="{0C3E014D-C13A-4C4D-8876-46670E18B305}" type="parTrans" cxnId="{4291D6FA-0DB1-4A94-9F26-71338A685312}">
      <dgm:prSet/>
      <dgm:spPr>
        <a:xfrm>
          <a:off x="2697480" y="917430"/>
          <a:ext cx="91440"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E9C2D34-C505-4D7E-82BB-2A6B5A1B4FE7}" type="sibTrans" cxnId="{4291D6FA-0DB1-4A94-9F26-71338A685312}">
      <dgm:prSet/>
      <dgm:spPr/>
      <dgm:t>
        <a:bodyPr/>
        <a:lstStyle/>
        <a:p>
          <a:endParaRPr lang="ru-RU"/>
        </a:p>
      </dgm:t>
    </dgm:pt>
    <dgm:pt modelId="{6BC5588E-CA0C-4AC3-BCC2-8D72D00A1A7B}">
      <dgm:prSet/>
      <dgm:spPr>
        <a:xfrm>
          <a:off x="3882036" y="1254269"/>
          <a:ext cx="1603995" cy="8019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0" i="0" u="none" strike="noStrike" baseline="0" smtClean="0">
              <a:solidFill>
                <a:sysClr val="window" lastClr="FFFFFF"/>
              </a:solidFill>
              <a:latin typeface="Calibri"/>
              <a:ea typeface="+mn-ea"/>
              <a:cs typeface="+mn-cs"/>
            </a:rPr>
            <a:t>3. Комплексная</a:t>
          </a:r>
          <a:endParaRPr lang="ru-RU" smtClean="0">
            <a:solidFill>
              <a:sysClr val="window" lastClr="FFFFFF"/>
            </a:solidFill>
            <a:latin typeface="Calibri"/>
            <a:ea typeface="+mn-ea"/>
            <a:cs typeface="+mn-cs"/>
          </a:endParaRPr>
        </a:p>
      </dgm:t>
    </dgm:pt>
    <dgm:pt modelId="{B6E61D05-C1E7-4F8D-99C3-B66DEBB5F47F}" type="parTrans" cxnId="{6E9645B6-56F2-4A44-BFF5-46097CDA4F23}">
      <dgm:prSet/>
      <dgm:spPr>
        <a:xfrm>
          <a:off x="2743200" y="917430"/>
          <a:ext cx="1940834" cy="336838"/>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F582290-A2DB-4958-9C58-0444AB71BD15}" type="sibTrans" cxnId="{6E9645B6-56F2-4A44-BFF5-46097CDA4F23}">
      <dgm:prSet/>
      <dgm:spPr/>
      <dgm:t>
        <a:bodyPr/>
        <a:lstStyle/>
        <a:p>
          <a:endParaRPr lang="ru-RU"/>
        </a:p>
      </dgm:t>
    </dgm:pt>
    <dgm:pt modelId="{399EE7E0-A532-4809-A461-3137CAD80A0A}" type="pres">
      <dgm:prSet presAssocID="{A56DF477-DE89-4936-AFDE-FECEAEF5B88E}" presName="hierChild1" presStyleCnt="0">
        <dgm:presLayoutVars>
          <dgm:orgChart val="1"/>
          <dgm:chPref val="1"/>
          <dgm:dir/>
          <dgm:animOne val="branch"/>
          <dgm:animLvl val="lvl"/>
          <dgm:resizeHandles/>
        </dgm:presLayoutVars>
      </dgm:prSet>
      <dgm:spPr/>
    </dgm:pt>
    <dgm:pt modelId="{B19BF31A-BD11-4721-B180-17E1DDFA0F88}" type="pres">
      <dgm:prSet presAssocID="{519C7A33-AD6A-4939-A62A-A0492AE6F6B8}" presName="hierRoot1" presStyleCnt="0">
        <dgm:presLayoutVars>
          <dgm:hierBranch/>
        </dgm:presLayoutVars>
      </dgm:prSet>
      <dgm:spPr/>
    </dgm:pt>
    <dgm:pt modelId="{6C4A81F8-71E0-4088-AC8C-AB5BB6D52E19}" type="pres">
      <dgm:prSet presAssocID="{519C7A33-AD6A-4939-A62A-A0492AE6F6B8}" presName="rootComposite1" presStyleCnt="0"/>
      <dgm:spPr/>
    </dgm:pt>
    <dgm:pt modelId="{A7ACACEE-EE7F-48F2-A0FF-1954EB209CAA}" type="pres">
      <dgm:prSet presAssocID="{519C7A33-AD6A-4939-A62A-A0492AE6F6B8}" presName="rootText1" presStyleLbl="node0" presStyleIdx="0" presStyleCnt="1">
        <dgm:presLayoutVars>
          <dgm:chPref val="3"/>
        </dgm:presLayoutVars>
      </dgm:prSet>
      <dgm:spPr>
        <a:prstGeom prst="rect">
          <a:avLst/>
        </a:prstGeom>
      </dgm:spPr>
      <dgm:t>
        <a:bodyPr/>
        <a:lstStyle/>
        <a:p>
          <a:endParaRPr lang="ru-RU"/>
        </a:p>
      </dgm:t>
    </dgm:pt>
    <dgm:pt modelId="{1A7ED1BF-DD13-4B60-A788-51E6D6277920}" type="pres">
      <dgm:prSet presAssocID="{519C7A33-AD6A-4939-A62A-A0492AE6F6B8}" presName="rootConnector1" presStyleLbl="node1" presStyleIdx="0" presStyleCnt="0"/>
      <dgm:spPr/>
      <dgm:t>
        <a:bodyPr/>
        <a:lstStyle/>
        <a:p>
          <a:endParaRPr lang="ru-RU"/>
        </a:p>
      </dgm:t>
    </dgm:pt>
    <dgm:pt modelId="{76465A69-48B6-4A0E-A2B6-7532A6FE1F44}" type="pres">
      <dgm:prSet presAssocID="{519C7A33-AD6A-4939-A62A-A0492AE6F6B8}" presName="hierChild2" presStyleCnt="0"/>
      <dgm:spPr/>
    </dgm:pt>
    <dgm:pt modelId="{7D7D89E0-6218-4C5F-8A62-C0DF7B12162B}" type="pres">
      <dgm:prSet presAssocID="{AC983EBF-B863-4964-A6E2-A44D37CA8A3D}" presName="Name35"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9FD4FC35-4931-4CD7-BF23-0C8C46E809B4}" type="pres">
      <dgm:prSet presAssocID="{27230473-77E6-4CB4-9809-DBA565510B6E}" presName="hierRoot2" presStyleCnt="0">
        <dgm:presLayoutVars>
          <dgm:hierBranch/>
        </dgm:presLayoutVars>
      </dgm:prSet>
      <dgm:spPr/>
    </dgm:pt>
    <dgm:pt modelId="{6B84659D-9CAF-422F-B468-4B7DE949F611}" type="pres">
      <dgm:prSet presAssocID="{27230473-77E6-4CB4-9809-DBA565510B6E}" presName="rootComposite" presStyleCnt="0"/>
      <dgm:spPr/>
    </dgm:pt>
    <dgm:pt modelId="{8104212E-0BCF-4E5E-B167-697C1E42F69F}" type="pres">
      <dgm:prSet presAssocID="{27230473-77E6-4CB4-9809-DBA565510B6E}" presName="rootText" presStyleLbl="node2" presStyleIdx="0" presStyleCnt="3">
        <dgm:presLayoutVars>
          <dgm:chPref val="3"/>
        </dgm:presLayoutVars>
      </dgm:prSet>
      <dgm:spPr>
        <a:prstGeom prst="rect">
          <a:avLst/>
        </a:prstGeom>
      </dgm:spPr>
      <dgm:t>
        <a:bodyPr/>
        <a:lstStyle/>
        <a:p>
          <a:endParaRPr lang="ru-RU"/>
        </a:p>
      </dgm:t>
    </dgm:pt>
    <dgm:pt modelId="{3185EB30-208D-4E67-9BEA-99EE394316B0}" type="pres">
      <dgm:prSet presAssocID="{27230473-77E6-4CB4-9809-DBA565510B6E}" presName="rootConnector" presStyleLbl="node2" presStyleIdx="0" presStyleCnt="3"/>
      <dgm:spPr/>
      <dgm:t>
        <a:bodyPr/>
        <a:lstStyle/>
        <a:p>
          <a:endParaRPr lang="ru-RU"/>
        </a:p>
      </dgm:t>
    </dgm:pt>
    <dgm:pt modelId="{D093B9C9-8450-4E6F-8CC5-93D1EA5F2A48}" type="pres">
      <dgm:prSet presAssocID="{27230473-77E6-4CB4-9809-DBA565510B6E}" presName="hierChild4" presStyleCnt="0"/>
      <dgm:spPr/>
    </dgm:pt>
    <dgm:pt modelId="{527CF87D-396F-440F-B262-84629E2B30E8}" type="pres">
      <dgm:prSet presAssocID="{27230473-77E6-4CB4-9809-DBA565510B6E}" presName="hierChild5" presStyleCnt="0"/>
      <dgm:spPr/>
    </dgm:pt>
    <dgm:pt modelId="{93DE8C37-632D-4BDA-9325-EA7DE5E60E0A}" type="pres">
      <dgm:prSet presAssocID="{0C3E014D-C13A-4C4D-8876-46670E18B305}" presName="Name35"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F4E3F8EA-74D9-4949-8347-50E24F657F73}" type="pres">
      <dgm:prSet presAssocID="{F934E3B6-56FF-410E-B0F6-7D39F81EA2FD}" presName="hierRoot2" presStyleCnt="0">
        <dgm:presLayoutVars>
          <dgm:hierBranch/>
        </dgm:presLayoutVars>
      </dgm:prSet>
      <dgm:spPr/>
    </dgm:pt>
    <dgm:pt modelId="{9DFD0970-86A1-4C28-8042-6989FB9D4C8C}" type="pres">
      <dgm:prSet presAssocID="{F934E3B6-56FF-410E-B0F6-7D39F81EA2FD}" presName="rootComposite" presStyleCnt="0"/>
      <dgm:spPr/>
    </dgm:pt>
    <dgm:pt modelId="{4D7033BC-BBA9-409E-9D2F-9553082BEFC0}" type="pres">
      <dgm:prSet presAssocID="{F934E3B6-56FF-410E-B0F6-7D39F81EA2FD}" presName="rootText" presStyleLbl="node2" presStyleIdx="1" presStyleCnt="3">
        <dgm:presLayoutVars>
          <dgm:chPref val="3"/>
        </dgm:presLayoutVars>
      </dgm:prSet>
      <dgm:spPr>
        <a:prstGeom prst="rect">
          <a:avLst/>
        </a:prstGeom>
      </dgm:spPr>
      <dgm:t>
        <a:bodyPr/>
        <a:lstStyle/>
        <a:p>
          <a:endParaRPr lang="ru-RU"/>
        </a:p>
      </dgm:t>
    </dgm:pt>
    <dgm:pt modelId="{8FDC7A3B-4E0E-4F69-8B1C-F1B127A31EC6}" type="pres">
      <dgm:prSet presAssocID="{F934E3B6-56FF-410E-B0F6-7D39F81EA2FD}" presName="rootConnector" presStyleLbl="node2" presStyleIdx="1" presStyleCnt="3"/>
      <dgm:spPr/>
      <dgm:t>
        <a:bodyPr/>
        <a:lstStyle/>
        <a:p>
          <a:endParaRPr lang="ru-RU"/>
        </a:p>
      </dgm:t>
    </dgm:pt>
    <dgm:pt modelId="{7497A3D6-D4A3-4088-9ABB-F2417301332F}" type="pres">
      <dgm:prSet presAssocID="{F934E3B6-56FF-410E-B0F6-7D39F81EA2FD}" presName="hierChild4" presStyleCnt="0"/>
      <dgm:spPr/>
    </dgm:pt>
    <dgm:pt modelId="{19D9600B-BA2B-4F98-9E7A-40F05F5730DF}" type="pres">
      <dgm:prSet presAssocID="{F934E3B6-56FF-410E-B0F6-7D39F81EA2FD}" presName="hierChild5" presStyleCnt="0"/>
      <dgm:spPr/>
    </dgm:pt>
    <dgm:pt modelId="{D4EAFFAD-7CC6-4FE5-944F-877AED73C0A6}" type="pres">
      <dgm:prSet presAssocID="{B6E61D05-C1E7-4F8D-99C3-B66DEBB5F47F}" presName="Name35"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F3E196EB-580A-4A0A-BFB1-A14D449B50A6}" type="pres">
      <dgm:prSet presAssocID="{6BC5588E-CA0C-4AC3-BCC2-8D72D00A1A7B}" presName="hierRoot2" presStyleCnt="0">
        <dgm:presLayoutVars>
          <dgm:hierBranch/>
        </dgm:presLayoutVars>
      </dgm:prSet>
      <dgm:spPr/>
    </dgm:pt>
    <dgm:pt modelId="{A098181E-AB08-4400-A65F-C86616333ECC}" type="pres">
      <dgm:prSet presAssocID="{6BC5588E-CA0C-4AC3-BCC2-8D72D00A1A7B}" presName="rootComposite" presStyleCnt="0"/>
      <dgm:spPr/>
    </dgm:pt>
    <dgm:pt modelId="{65058393-1A6C-4F19-81A3-C8BAB02B0EB0}" type="pres">
      <dgm:prSet presAssocID="{6BC5588E-CA0C-4AC3-BCC2-8D72D00A1A7B}" presName="rootText" presStyleLbl="node2" presStyleIdx="2" presStyleCnt="3">
        <dgm:presLayoutVars>
          <dgm:chPref val="3"/>
        </dgm:presLayoutVars>
      </dgm:prSet>
      <dgm:spPr>
        <a:prstGeom prst="rect">
          <a:avLst/>
        </a:prstGeom>
      </dgm:spPr>
      <dgm:t>
        <a:bodyPr/>
        <a:lstStyle/>
        <a:p>
          <a:endParaRPr lang="ru-RU"/>
        </a:p>
      </dgm:t>
    </dgm:pt>
    <dgm:pt modelId="{E3522243-52B0-4B1A-881C-350FCE5DF005}" type="pres">
      <dgm:prSet presAssocID="{6BC5588E-CA0C-4AC3-BCC2-8D72D00A1A7B}" presName="rootConnector" presStyleLbl="node2" presStyleIdx="2" presStyleCnt="3"/>
      <dgm:spPr/>
      <dgm:t>
        <a:bodyPr/>
        <a:lstStyle/>
        <a:p>
          <a:endParaRPr lang="ru-RU"/>
        </a:p>
      </dgm:t>
    </dgm:pt>
    <dgm:pt modelId="{C1ADE53A-6DD9-4D72-B099-EF59258B23B7}" type="pres">
      <dgm:prSet presAssocID="{6BC5588E-CA0C-4AC3-BCC2-8D72D00A1A7B}" presName="hierChild4" presStyleCnt="0"/>
      <dgm:spPr/>
    </dgm:pt>
    <dgm:pt modelId="{8ABFBDAF-32C3-4E77-9BCD-8FE22DE1C059}" type="pres">
      <dgm:prSet presAssocID="{6BC5588E-CA0C-4AC3-BCC2-8D72D00A1A7B}" presName="hierChild5" presStyleCnt="0"/>
      <dgm:spPr/>
    </dgm:pt>
    <dgm:pt modelId="{E373AD3F-7EC7-4C96-9FF7-96F3210D1C9B}" type="pres">
      <dgm:prSet presAssocID="{519C7A33-AD6A-4939-A62A-A0492AE6F6B8}" presName="hierChild3" presStyleCnt="0"/>
      <dgm:spPr/>
    </dgm:pt>
  </dgm:ptLst>
  <dgm:cxnLst>
    <dgm:cxn modelId="{F5FE5AE0-CC2E-4356-BE7A-3097B4FA3A17}" type="presOf" srcId="{27230473-77E6-4CB4-9809-DBA565510B6E}" destId="{8104212E-0BCF-4E5E-B167-697C1E42F69F}" srcOrd="0" destOrd="0" presId="urn:microsoft.com/office/officeart/2005/8/layout/orgChart1"/>
    <dgm:cxn modelId="{507E9532-C69E-47EE-82C5-31BAE48D863B}" type="presOf" srcId="{27230473-77E6-4CB4-9809-DBA565510B6E}" destId="{3185EB30-208D-4E67-9BEA-99EE394316B0}" srcOrd="1" destOrd="0" presId="urn:microsoft.com/office/officeart/2005/8/layout/orgChart1"/>
    <dgm:cxn modelId="{4291D6FA-0DB1-4A94-9F26-71338A685312}" srcId="{519C7A33-AD6A-4939-A62A-A0492AE6F6B8}" destId="{F934E3B6-56FF-410E-B0F6-7D39F81EA2FD}" srcOrd="1" destOrd="0" parTransId="{0C3E014D-C13A-4C4D-8876-46670E18B305}" sibTransId="{5E9C2D34-C505-4D7E-82BB-2A6B5A1B4FE7}"/>
    <dgm:cxn modelId="{F090632A-28EE-49C0-8CE3-AA244156FE95}" type="presOf" srcId="{6BC5588E-CA0C-4AC3-BCC2-8D72D00A1A7B}" destId="{65058393-1A6C-4F19-81A3-C8BAB02B0EB0}" srcOrd="0" destOrd="0" presId="urn:microsoft.com/office/officeart/2005/8/layout/orgChart1"/>
    <dgm:cxn modelId="{32210D54-8B32-4BE2-8B96-DD04827C4FC8}" type="presOf" srcId="{F934E3B6-56FF-410E-B0F6-7D39F81EA2FD}" destId="{8FDC7A3B-4E0E-4F69-8B1C-F1B127A31EC6}" srcOrd="1" destOrd="0" presId="urn:microsoft.com/office/officeart/2005/8/layout/orgChart1"/>
    <dgm:cxn modelId="{DB2810FF-7955-4353-829A-9F9C8959BA7F}" type="presOf" srcId="{AC983EBF-B863-4964-A6E2-A44D37CA8A3D}" destId="{7D7D89E0-6218-4C5F-8A62-C0DF7B12162B}" srcOrd="0" destOrd="0" presId="urn:microsoft.com/office/officeart/2005/8/layout/orgChart1"/>
    <dgm:cxn modelId="{B9E065C1-853B-4857-8ACD-5F16ECA420CE}" type="presOf" srcId="{F934E3B6-56FF-410E-B0F6-7D39F81EA2FD}" destId="{4D7033BC-BBA9-409E-9D2F-9553082BEFC0}" srcOrd="0" destOrd="0" presId="urn:microsoft.com/office/officeart/2005/8/layout/orgChart1"/>
    <dgm:cxn modelId="{8F837028-2FC0-4144-AF10-216F41DDB82C}" type="presOf" srcId="{0C3E014D-C13A-4C4D-8876-46670E18B305}" destId="{93DE8C37-632D-4BDA-9325-EA7DE5E60E0A}" srcOrd="0" destOrd="0" presId="urn:microsoft.com/office/officeart/2005/8/layout/orgChart1"/>
    <dgm:cxn modelId="{47CD21DC-948C-4C16-98CD-C4A10DA21686}" type="presOf" srcId="{519C7A33-AD6A-4939-A62A-A0492AE6F6B8}" destId="{A7ACACEE-EE7F-48F2-A0FF-1954EB209CAA}" srcOrd="0" destOrd="0" presId="urn:microsoft.com/office/officeart/2005/8/layout/orgChart1"/>
    <dgm:cxn modelId="{6E9645B6-56F2-4A44-BFF5-46097CDA4F23}" srcId="{519C7A33-AD6A-4939-A62A-A0492AE6F6B8}" destId="{6BC5588E-CA0C-4AC3-BCC2-8D72D00A1A7B}" srcOrd="2" destOrd="0" parTransId="{B6E61D05-C1E7-4F8D-99C3-B66DEBB5F47F}" sibTransId="{7F582290-A2DB-4958-9C58-0444AB71BD15}"/>
    <dgm:cxn modelId="{B1719553-B00E-4695-AFB3-9473EA44DA5A}" type="presOf" srcId="{6BC5588E-CA0C-4AC3-BCC2-8D72D00A1A7B}" destId="{E3522243-52B0-4B1A-881C-350FCE5DF005}" srcOrd="1" destOrd="0" presId="urn:microsoft.com/office/officeart/2005/8/layout/orgChart1"/>
    <dgm:cxn modelId="{677E2118-3210-423F-B1BB-0DB3C62A340B}" type="presOf" srcId="{519C7A33-AD6A-4939-A62A-A0492AE6F6B8}" destId="{1A7ED1BF-DD13-4B60-A788-51E6D6277920}" srcOrd="1" destOrd="0" presId="urn:microsoft.com/office/officeart/2005/8/layout/orgChart1"/>
    <dgm:cxn modelId="{65CD5E22-566E-4425-9B3D-D892B99C0A4E}" type="presOf" srcId="{A56DF477-DE89-4936-AFDE-FECEAEF5B88E}" destId="{399EE7E0-A532-4809-A461-3137CAD80A0A}" srcOrd="0" destOrd="0" presId="urn:microsoft.com/office/officeart/2005/8/layout/orgChart1"/>
    <dgm:cxn modelId="{37F67EDB-008E-4B98-8E5D-C70D61F7D7C6}" srcId="{A56DF477-DE89-4936-AFDE-FECEAEF5B88E}" destId="{519C7A33-AD6A-4939-A62A-A0492AE6F6B8}" srcOrd="0" destOrd="0" parTransId="{CC82CB98-6E98-4337-8C68-68933979F259}" sibTransId="{665A6D56-61CF-4EDD-83E3-D5A84C9B5934}"/>
    <dgm:cxn modelId="{D0639FCF-AFB0-4DD0-BF15-B0FD292A79B0}" type="presOf" srcId="{B6E61D05-C1E7-4F8D-99C3-B66DEBB5F47F}" destId="{D4EAFFAD-7CC6-4FE5-944F-877AED73C0A6}" srcOrd="0" destOrd="0" presId="urn:microsoft.com/office/officeart/2005/8/layout/orgChart1"/>
    <dgm:cxn modelId="{AF9D2E59-954F-4E47-8A85-33735B720C67}" srcId="{519C7A33-AD6A-4939-A62A-A0492AE6F6B8}" destId="{27230473-77E6-4CB4-9809-DBA565510B6E}" srcOrd="0" destOrd="0" parTransId="{AC983EBF-B863-4964-A6E2-A44D37CA8A3D}" sibTransId="{0C3AF335-8123-46E2-BA36-F001E8B97D73}"/>
    <dgm:cxn modelId="{0D75A5FA-2A38-49E3-BAB0-019125F1ED87}" type="presParOf" srcId="{399EE7E0-A532-4809-A461-3137CAD80A0A}" destId="{B19BF31A-BD11-4721-B180-17E1DDFA0F88}" srcOrd="0" destOrd="0" presId="urn:microsoft.com/office/officeart/2005/8/layout/orgChart1"/>
    <dgm:cxn modelId="{83305F17-6C66-4786-A337-782C66498595}" type="presParOf" srcId="{B19BF31A-BD11-4721-B180-17E1DDFA0F88}" destId="{6C4A81F8-71E0-4088-AC8C-AB5BB6D52E19}" srcOrd="0" destOrd="0" presId="urn:microsoft.com/office/officeart/2005/8/layout/orgChart1"/>
    <dgm:cxn modelId="{A27826F0-2898-4D4B-B4F5-6A5F98C1DED1}" type="presParOf" srcId="{6C4A81F8-71E0-4088-AC8C-AB5BB6D52E19}" destId="{A7ACACEE-EE7F-48F2-A0FF-1954EB209CAA}" srcOrd="0" destOrd="0" presId="urn:microsoft.com/office/officeart/2005/8/layout/orgChart1"/>
    <dgm:cxn modelId="{32E75343-39F2-458D-8741-7931F2F1E71E}" type="presParOf" srcId="{6C4A81F8-71E0-4088-AC8C-AB5BB6D52E19}" destId="{1A7ED1BF-DD13-4B60-A788-51E6D6277920}" srcOrd="1" destOrd="0" presId="urn:microsoft.com/office/officeart/2005/8/layout/orgChart1"/>
    <dgm:cxn modelId="{CCDB6D0B-7D39-4E9E-8DAC-5012CBEA0FA3}" type="presParOf" srcId="{B19BF31A-BD11-4721-B180-17E1DDFA0F88}" destId="{76465A69-48B6-4A0E-A2B6-7532A6FE1F44}" srcOrd="1" destOrd="0" presId="urn:microsoft.com/office/officeart/2005/8/layout/orgChart1"/>
    <dgm:cxn modelId="{E548B4C6-7CED-4FF0-8CEC-EBB6B13BAA98}" type="presParOf" srcId="{76465A69-48B6-4A0E-A2B6-7532A6FE1F44}" destId="{7D7D89E0-6218-4C5F-8A62-C0DF7B12162B}" srcOrd="0" destOrd="0" presId="urn:microsoft.com/office/officeart/2005/8/layout/orgChart1"/>
    <dgm:cxn modelId="{BEEBAB91-FB71-4BA7-A7C0-EE84ECDB24DE}" type="presParOf" srcId="{76465A69-48B6-4A0E-A2B6-7532A6FE1F44}" destId="{9FD4FC35-4931-4CD7-BF23-0C8C46E809B4}" srcOrd="1" destOrd="0" presId="urn:microsoft.com/office/officeart/2005/8/layout/orgChart1"/>
    <dgm:cxn modelId="{8E632EFF-9396-4C04-8C5A-1BF51C8327DA}" type="presParOf" srcId="{9FD4FC35-4931-4CD7-BF23-0C8C46E809B4}" destId="{6B84659D-9CAF-422F-B468-4B7DE949F611}" srcOrd="0" destOrd="0" presId="urn:microsoft.com/office/officeart/2005/8/layout/orgChart1"/>
    <dgm:cxn modelId="{B1F7C44A-D398-405D-861E-E9E3F1ECF44E}" type="presParOf" srcId="{6B84659D-9CAF-422F-B468-4B7DE949F611}" destId="{8104212E-0BCF-4E5E-B167-697C1E42F69F}" srcOrd="0" destOrd="0" presId="urn:microsoft.com/office/officeart/2005/8/layout/orgChart1"/>
    <dgm:cxn modelId="{D4111414-9DBB-4BD6-A056-D452E78B768B}" type="presParOf" srcId="{6B84659D-9CAF-422F-B468-4B7DE949F611}" destId="{3185EB30-208D-4E67-9BEA-99EE394316B0}" srcOrd="1" destOrd="0" presId="urn:microsoft.com/office/officeart/2005/8/layout/orgChart1"/>
    <dgm:cxn modelId="{5BFDEE1F-BBC3-4B02-B80F-F02F9365E342}" type="presParOf" srcId="{9FD4FC35-4931-4CD7-BF23-0C8C46E809B4}" destId="{D093B9C9-8450-4E6F-8CC5-93D1EA5F2A48}" srcOrd="1" destOrd="0" presId="urn:microsoft.com/office/officeart/2005/8/layout/orgChart1"/>
    <dgm:cxn modelId="{F71748F5-6EAC-4A20-B77A-A5F24B418662}" type="presParOf" srcId="{9FD4FC35-4931-4CD7-BF23-0C8C46E809B4}" destId="{527CF87D-396F-440F-B262-84629E2B30E8}" srcOrd="2" destOrd="0" presId="urn:microsoft.com/office/officeart/2005/8/layout/orgChart1"/>
    <dgm:cxn modelId="{D09F6D9F-5814-49AE-8E6B-05951F1B166E}" type="presParOf" srcId="{76465A69-48B6-4A0E-A2B6-7532A6FE1F44}" destId="{93DE8C37-632D-4BDA-9325-EA7DE5E60E0A}" srcOrd="2" destOrd="0" presId="urn:microsoft.com/office/officeart/2005/8/layout/orgChart1"/>
    <dgm:cxn modelId="{0A93D7A9-BEB1-475E-821B-97232347BF8A}" type="presParOf" srcId="{76465A69-48B6-4A0E-A2B6-7532A6FE1F44}" destId="{F4E3F8EA-74D9-4949-8347-50E24F657F73}" srcOrd="3" destOrd="0" presId="urn:microsoft.com/office/officeart/2005/8/layout/orgChart1"/>
    <dgm:cxn modelId="{49703448-C384-4C23-B017-0A5678CE645D}" type="presParOf" srcId="{F4E3F8EA-74D9-4949-8347-50E24F657F73}" destId="{9DFD0970-86A1-4C28-8042-6989FB9D4C8C}" srcOrd="0" destOrd="0" presId="urn:microsoft.com/office/officeart/2005/8/layout/orgChart1"/>
    <dgm:cxn modelId="{DB2E161C-356A-44C2-8416-F26D78B740B3}" type="presParOf" srcId="{9DFD0970-86A1-4C28-8042-6989FB9D4C8C}" destId="{4D7033BC-BBA9-409E-9D2F-9553082BEFC0}" srcOrd="0" destOrd="0" presId="urn:microsoft.com/office/officeart/2005/8/layout/orgChart1"/>
    <dgm:cxn modelId="{73DF6E14-FFC5-451C-B84A-ABBCF3951D7A}" type="presParOf" srcId="{9DFD0970-86A1-4C28-8042-6989FB9D4C8C}" destId="{8FDC7A3B-4E0E-4F69-8B1C-F1B127A31EC6}" srcOrd="1" destOrd="0" presId="urn:microsoft.com/office/officeart/2005/8/layout/orgChart1"/>
    <dgm:cxn modelId="{C93EC4AA-0C6B-4847-B4DD-839062E88B45}" type="presParOf" srcId="{F4E3F8EA-74D9-4949-8347-50E24F657F73}" destId="{7497A3D6-D4A3-4088-9ABB-F2417301332F}" srcOrd="1" destOrd="0" presId="urn:microsoft.com/office/officeart/2005/8/layout/orgChart1"/>
    <dgm:cxn modelId="{96EE6D24-4A83-4BDC-B3B5-E4644463C899}" type="presParOf" srcId="{F4E3F8EA-74D9-4949-8347-50E24F657F73}" destId="{19D9600B-BA2B-4F98-9E7A-40F05F5730DF}" srcOrd="2" destOrd="0" presId="urn:microsoft.com/office/officeart/2005/8/layout/orgChart1"/>
    <dgm:cxn modelId="{0897DB46-D7E4-4FA0-BFD4-5B84EE6C8EC5}" type="presParOf" srcId="{76465A69-48B6-4A0E-A2B6-7532A6FE1F44}" destId="{D4EAFFAD-7CC6-4FE5-944F-877AED73C0A6}" srcOrd="4" destOrd="0" presId="urn:microsoft.com/office/officeart/2005/8/layout/orgChart1"/>
    <dgm:cxn modelId="{DF0DB6C2-EB25-49F5-BA15-922A82E78B56}" type="presParOf" srcId="{76465A69-48B6-4A0E-A2B6-7532A6FE1F44}" destId="{F3E196EB-580A-4A0A-BFB1-A14D449B50A6}" srcOrd="5" destOrd="0" presId="urn:microsoft.com/office/officeart/2005/8/layout/orgChart1"/>
    <dgm:cxn modelId="{E65DC70B-7A66-45E8-A8E4-AF02369261DB}" type="presParOf" srcId="{F3E196EB-580A-4A0A-BFB1-A14D449B50A6}" destId="{A098181E-AB08-4400-A65F-C86616333ECC}" srcOrd="0" destOrd="0" presId="urn:microsoft.com/office/officeart/2005/8/layout/orgChart1"/>
    <dgm:cxn modelId="{F88E5CE0-34C9-482B-A248-E4065E41F0C5}" type="presParOf" srcId="{A098181E-AB08-4400-A65F-C86616333ECC}" destId="{65058393-1A6C-4F19-81A3-C8BAB02B0EB0}" srcOrd="0" destOrd="0" presId="urn:microsoft.com/office/officeart/2005/8/layout/orgChart1"/>
    <dgm:cxn modelId="{CC79D83B-9375-4D3B-BFAD-E9266A0C908C}" type="presParOf" srcId="{A098181E-AB08-4400-A65F-C86616333ECC}" destId="{E3522243-52B0-4B1A-881C-350FCE5DF005}" srcOrd="1" destOrd="0" presId="urn:microsoft.com/office/officeart/2005/8/layout/orgChart1"/>
    <dgm:cxn modelId="{F94C28C1-A007-4958-977B-2EEB396F8284}" type="presParOf" srcId="{F3E196EB-580A-4A0A-BFB1-A14D449B50A6}" destId="{C1ADE53A-6DD9-4D72-B099-EF59258B23B7}" srcOrd="1" destOrd="0" presId="urn:microsoft.com/office/officeart/2005/8/layout/orgChart1"/>
    <dgm:cxn modelId="{BD2C0A46-1C09-4C73-AE7C-89FF4323E710}" type="presParOf" srcId="{F3E196EB-580A-4A0A-BFB1-A14D449B50A6}" destId="{8ABFBDAF-32C3-4E77-9BCD-8FE22DE1C059}" srcOrd="2" destOrd="0" presId="urn:microsoft.com/office/officeart/2005/8/layout/orgChart1"/>
    <dgm:cxn modelId="{A45A286B-1378-41E8-8E5E-995FFE3B2F37}" type="presParOf" srcId="{B19BF31A-BD11-4721-B180-17E1DDFA0F88}" destId="{E373AD3F-7EC7-4C96-9FF7-96F3210D1C9B}"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ADE8D68-1701-44C4-845B-95292027BFD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6042E837-6793-42D1-A1F8-152EFABBA864}">
      <dgm:prSet phldrT="[Текст]" custT="1"/>
      <dgm:spPr>
        <a:xfrm rot="16200000">
          <a:off x="-763276" y="1363015"/>
          <a:ext cx="2838368"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Стратегические приоритеты ООО</a:t>
          </a:r>
        </a:p>
      </dgm:t>
    </dgm:pt>
    <dgm:pt modelId="{53A908DF-6164-42D8-A81F-AC27F737C5B0}" type="parTrans" cxnId="{9F7C702E-667C-4F88-B099-8172B6582BF0}">
      <dgm:prSet/>
      <dgm:spPr/>
      <dgm:t>
        <a:bodyPr/>
        <a:lstStyle/>
        <a:p>
          <a:endParaRPr lang="ru-RU"/>
        </a:p>
      </dgm:t>
    </dgm:pt>
    <dgm:pt modelId="{4AED311A-496F-4BA7-AF2D-12D86DE378AE}" type="sibTrans" cxnId="{9F7C702E-667C-4F88-B099-8172B6582BF0}">
      <dgm:prSet/>
      <dgm:spPr/>
      <dgm:t>
        <a:bodyPr/>
        <a:lstStyle/>
        <a:p>
          <a:endParaRPr lang="ru-RU"/>
        </a:p>
      </dgm:t>
    </dgm:pt>
    <dgm:pt modelId="{8FFC4FFC-C105-43FA-A92B-16BE3336D516}">
      <dgm:prSet phldrT="[Текст]" custT="1"/>
      <dgm:spPr>
        <a:xfrm>
          <a:off x="1279327" y="210072"/>
          <a:ext cx="1768871"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Миссия</a:t>
          </a:r>
        </a:p>
      </dgm:t>
    </dgm:pt>
    <dgm:pt modelId="{406A06C9-FBE0-4282-816E-77EDD8D8F387}" type="parTrans" cxnId="{09F3CF96-7041-4B13-A347-FCBA800DDE3A}">
      <dgm:prSet custT="1"/>
      <dgm:spPr>
        <a:xfrm>
          <a:off x="925552" y="479717"/>
          <a:ext cx="353774" cy="1152942"/>
        </a:xfrm>
        <a:custGeom>
          <a:avLst/>
          <a:gdLst/>
          <a:ahLst/>
          <a:cxnLst/>
          <a:rect l="0" t="0" r="0" b="0"/>
          <a:pathLst>
            <a:path>
              <a:moveTo>
                <a:pt x="0" y="1152942"/>
              </a:moveTo>
              <a:lnTo>
                <a:pt x="176887" y="1152942"/>
              </a:lnTo>
              <a:lnTo>
                <a:pt x="176887" y="0"/>
              </a:lnTo>
              <a:lnTo>
                <a:pt x="353774"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EA594671-3879-4A22-B689-1B260EF75D44}" type="sibTrans" cxnId="{09F3CF96-7041-4B13-A347-FCBA800DDE3A}">
      <dgm:prSet/>
      <dgm:spPr/>
      <dgm:t>
        <a:bodyPr/>
        <a:lstStyle/>
        <a:p>
          <a:endParaRPr lang="ru-RU"/>
        </a:p>
      </dgm:t>
    </dgm:pt>
    <dgm:pt modelId="{09A98917-EBD5-43B1-AB36-9860EDD37EB8}">
      <dgm:prSet phldrT="[Текст]" custT="1"/>
      <dgm:spPr>
        <a:xfrm>
          <a:off x="1279327" y="2515958"/>
          <a:ext cx="1768871"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Видение</a:t>
          </a:r>
        </a:p>
      </dgm:t>
    </dgm:pt>
    <dgm:pt modelId="{73FC4924-0340-464D-8289-AE5ABA400641}" type="parTrans" cxnId="{82F260DE-6ECB-4450-BDBB-D62C0A1675B2}">
      <dgm:prSet custT="1"/>
      <dgm:spPr>
        <a:xfrm>
          <a:off x="925552" y="1632660"/>
          <a:ext cx="353774" cy="1152942"/>
        </a:xfrm>
        <a:custGeom>
          <a:avLst/>
          <a:gdLst/>
          <a:ahLst/>
          <a:cxnLst/>
          <a:rect l="0" t="0" r="0" b="0"/>
          <a:pathLst>
            <a:path>
              <a:moveTo>
                <a:pt x="0" y="0"/>
              </a:moveTo>
              <a:lnTo>
                <a:pt x="176887" y="0"/>
              </a:lnTo>
              <a:lnTo>
                <a:pt x="176887" y="1152942"/>
              </a:lnTo>
              <a:lnTo>
                <a:pt x="353774" y="1152942"/>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D1392959-591D-4DF7-AEC0-F00AC5800DA6}" type="sibTrans" cxnId="{82F260DE-6ECB-4450-BDBB-D62C0A1675B2}">
      <dgm:prSet/>
      <dgm:spPr/>
      <dgm:t>
        <a:bodyPr/>
        <a:lstStyle/>
        <a:p>
          <a:endParaRPr lang="ru-RU"/>
        </a:p>
      </dgm:t>
    </dgm:pt>
    <dgm:pt modelId="{8FF84EC6-E15D-458B-9582-D0CDB455012B}">
      <dgm:prSet custT="1"/>
      <dgm:spPr>
        <a:xfrm>
          <a:off x="3401972" y="2920"/>
          <a:ext cx="2243866" cy="9535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Возрождение Российского машиностроения в целом, а в частности инструментальной промышленности, путем производства высококачественного импортозамещающего инструмента и оснастки.</a:t>
          </a:r>
        </a:p>
      </dgm:t>
    </dgm:pt>
    <dgm:pt modelId="{717AE25A-1E47-494A-8704-DA67F42943E0}" type="parTrans" cxnId="{ED21E2BC-DA4F-4229-9A51-C9B6FE41802F}">
      <dgm:prSet custT="1"/>
      <dgm:spPr>
        <a:xfrm>
          <a:off x="3048198" y="433997"/>
          <a:ext cx="353774" cy="91440"/>
        </a:xfrm>
        <a:custGeom>
          <a:avLst/>
          <a:gdLst/>
          <a:ahLst/>
          <a:cxnLst/>
          <a:rect l="0" t="0" r="0" b="0"/>
          <a:pathLst>
            <a:path>
              <a:moveTo>
                <a:pt x="0" y="45720"/>
              </a:moveTo>
              <a:lnTo>
                <a:pt x="353774" y="457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1FC7FD80-75C7-4E38-8BDD-096E60E3DB5E}" type="sibTrans" cxnId="{ED21E2BC-DA4F-4229-9A51-C9B6FE41802F}">
      <dgm:prSet/>
      <dgm:spPr/>
      <dgm:t>
        <a:bodyPr/>
        <a:lstStyle/>
        <a:p>
          <a:endParaRPr lang="ru-RU"/>
        </a:p>
      </dgm:t>
    </dgm:pt>
    <dgm:pt modelId="{22FE4564-5C2F-4E28-88F4-C3195C5BCA93}">
      <dgm:prSet custT="1"/>
      <dgm:spPr>
        <a:xfrm>
          <a:off x="3401972" y="1091337"/>
          <a:ext cx="2701774" cy="10130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a:solidFill>
                <a:sysClr val="windowText" lastClr="000000">
                  <a:hueOff val="0"/>
                  <a:satOff val="0"/>
                  <a:lumOff val="0"/>
                  <a:alphaOff val="0"/>
                </a:sysClr>
              </a:solidFill>
              <a:latin typeface="Calibri"/>
              <a:ea typeface="+mn-ea"/>
              <a:cs typeface="+mn-cs"/>
            </a:rPr>
            <a:t>ООО "Невский инструментальный завод" - научно-производственное предприятие, обладающее уникальными технологиями в области проектирования и изготовления специального режущего инструмента, оснастки и измерительного инструмента, а также в области высокоточной механообработки. Предприятие специализируется на выпуске сложных, наукоемких изделий.</a:t>
          </a:r>
        </a:p>
      </dgm:t>
    </dgm:pt>
    <dgm:pt modelId="{8C0F2093-9041-41B8-9656-1AB11B97D60D}" type="parTrans" cxnId="{CEEEEA82-7DD8-4164-920B-C313BD8239C6}">
      <dgm:prSet custT="1"/>
      <dgm:spPr>
        <a:xfrm>
          <a:off x="3048198" y="1597862"/>
          <a:ext cx="353774" cy="1187740"/>
        </a:xfrm>
        <a:custGeom>
          <a:avLst/>
          <a:gdLst/>
          <a:ahLst/>
          <a:cxnLst/>
          <a:rect l="0" t="0" r="0" b="0"/>
          <a:pathLst>
            <a:path>
              <a:moveTo>
                <a:pt x="0" y="1187740"/>
              </a:moveTo>
              <a:lnTo>
                <a:pt x="176887" y="1187740"/>
              </a:lnTo>
              <a:lnTo>
                <a:pt x="176887" y="0"/>
              </a:lnTo>
              <a:lnTo>
                <a:pt x="353774" y="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6F72C22E-22E3-47E4-B971-A1B723C39116}" type="sibTrans" cxnId="{CEEEEA82-7DD8-4164-920B-C313BD8239C6}">
      <dgm:prSet/>
      <dgm:spPr/>
      <dgm:t>
        <a:bodyPr/>
        <a:lstStyle/>
        <a:p>
          <a:endParaRPr lang="ru-RU"/>
        </a:p>
      </dgm:t>
    </dgm:pt>
    <dgm:pt modelId="{F3E6F275-BD63-45D8-8982-4EEFF36D716D}">
      <dgm:prSet custT="1"/>
      <dgm:spPr>
        <a:xfrm>
          <a:off x="3401972" y="2239210"/>
          <a:ext cx="1768871" cy="94930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Благодаря исключительному опыту кадрового состава, завод производит высокоточный качественный инструмент, имеющий заслуженно высокую репутацию у потребителей.</a:t>
          </a:r>
        </a:p>
      </dgm:t>
    </dgm:pt>
    <dgm:pt modelId="{13D1C3FE-F75C-45B5-93F0-2C7CF4709529}" type="parTrans" cxnId="{8ACD81DC-157C-40D7-B0CA-07B82D34E7ED}">
      <dgm:prSet custT="1"/>
      <dgm:spPr>
        <a:xfrm>
          <a:off x="3048198" y="2668141"/>
          <a:ext cx="353774" cy="91440"/>
        </a:xfrm>
        <a:custGeom>
          <a:avLst/>
          <a:gdLst/>
          <a:ahLst/>
          <a:cxnLst/>
          <a:rect l="0" t="0" r="0" b="0"/>
          <a:pathLst>
            <a:path>
              <a:moveTo>
                <a:pt x="0" y="117461"/>
              </a:moveTo>
              <a:lnTo>
                <a:pt x="176887" y="117461"/>
              </a:lnTo>
              <a:lnTo>
                <a:pt x="176887" y="45720"/>
              </a:lnTo>
              <a:lnTo>
                <a:pt x="353774" y="4572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25F519FE-1F82-45E0-8AF9-8698398B4E43}" type="sibTrans" cxnId="{8ACD81DC-157C-40D7-B0CA-07B82D34E7ED}">
      <dgm:prSet/>
      <dgm:spPr/>
      <dgm:t>
        <a:bodyPr/>
        <a:lstStyle/>
        <a:p>
          <a:endParaRPr lang="ru-RU"/>
        </a:p>
      </dgm:t>
    </dgm:pt>
    <dgm:pt modelId="{CC7D5340-680C-47A4-9B46-AFE0C594777E}">
      <dgm:prSet custT="1"/>
      <dgm:spPr>
        <a:xfrm>
          <a:off x="3401972" y="3323334"/>
          <a:ext cx="2203766" cy="11565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Calibri"/>
              <a:ea typeface="+mn-ea"/>
              <a:cs typeface="+mn-cs"/>
            </a:rPr>
            <a:t>Наш инструмент ориентирован на машиностроительные предприятия, а также на предприятия оборонной, нефтегазовой, автомобильной, авиационной, сельскохозяйственной, станкостроительной и других ключевых отраслей промышленности.</a:t>
          </a:r>
        </a:p>
      </dgm:t>
    </dgm:pt>
    <dgm:pt modelId="{15E83B44-5F4A-4612-B5CA-A8642D8A3ADB}" type="parTrans" cxnId="{4F99EE5B-244E-4D2E-AA82-6BB4B1E23712}">
      <dgm:prSet custT="1"/>
      <dgm:spPr>
        <a:xfrm>
          <a:off x="3048198" y="2785603"/>
          <a:ext cx="353774" cy="1115998"/>
        </a:xfrm>
        <a:custGeom>
          <a:avLst/>
          <a:gdLst/>
          <a:ahLst/>
          <a:cxnLst/>
          <a:rect l="0" t="0" r="0" b="0"/>
          <a:pathLst>
            <a:path>
              <a:moveTo>
                <a:pt x="0" y="0"/>
              </a:moveTo>
              <a:lnTo>
                <a:pt x="176887" y="0"/>
              </a:lnTo>
              <a:lnTo>
                <a:pt x="176887" y="1115998"/>
              </a:lnTo>
              <a:lnTo>
                <a:pt x="353774" y="111599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sz="1000">
            <a:solidFill>
              <a:sysClr val="windowText" lastClr="000000">
                <a:hueOff val="0"/>
                <a:satOff val="0"/>
                <a:lumOff val="0"/>
                <a:alphaOff val="0"/>
              </a:sysClr>
            </a:solidFill>
            <a:latin typeface="Calibri"/>
            <a:ea typeface="+mn-ea"/>
            <a:cs typeface="+mn-cs"/>
          </a:endParaRPr>
        </a:p>
      </dgm:t>
    </dgm:pt>
    <dgm:pt modelId="{406AC002-197B-4494-81D4-6033F9A80C9C}" type="sibTrans" cxnId="{4F99EE5B-244E-4D2E-AA82-6BB4B1E23712}">
      <dgm:prSet/>
      <dgm:spPr/>
      <dgm:t>
        <a:bodyPr/>
        <a:lstStyle/>
        <a:p>
          <a:endParaRPr lang="ru-RU"/>
        </a:p>
      </dgm:t>
    </dgm:pt>
    <dgm:pt modelId="{5F12B959-876E-4D3D-91D9-D30FDD6F5A69}" type="pres">
      <dgm:prSet presAssocID="{FADE8D68-1701-44C4-845B-95292027BFDC}" presName="Name0" presStyleCnt="0">
        <dgm:presLayoutVars>
          <dgm:chPref val="1"/>
          <dgm:dir/>
          <dgm:animOne val="branch"/>
          <dgm:animLvl val="lvl"/>
          <dgm:resizeHandles val="exact"/>
        </dgm:presLayoutVars>
      </dgm:prSet>
      <dgm:spPr/>
      <dgm:t>
        <a:bodyPr/>
        <a:lstStyle/>
        <a:p>
          <a:endParaRPr lang="ru-RU"/>
        </a:p>
      </dgm:t>
    </dgm:pt>
    <dgm:pt modelId="{4D983205-C4FB-46F1-A9DE-F8F9FA01B724}" type="pres">
      <dgm:prSet presAssocID="{6042E837-6793-42D1-A1F8-152EFABBA864}" presName="root1" presStyleCnt="0"/>
      <dgm:spPr/>
    </dgm:pt>
    <dgm:pt modelId="{27257B4E-870B-4C50-904D-29B7819FA607}" type="pres">
      <dgm:prSet presAssocID="{6042E837-6793-42D1-A1F8-152EFABBA864}" presName="LevelOneTextNode" presStyleLbl="node0" presStyleIdx="0" presStyleCnt="1">
        <dgm:presLayoutVars>
          <dgm:chPref val="3"/>
        </dgm:presLayoutVars>
      </dgm:prSet>
      <dgm:spPr>
        <a:prstGeom prst="rect">
          <a:avLst/>
        </a:prstGeom>
      </dgm:spPr>
      <dgm:t>
        <a:bodyPr/>
        <a:lstStyle/>
        <a:p>
          <a:endParaRPr lang="ru-RU"/>
        </a:p>
      </dgm:t>
    </dgm:pt>
    <dgm:pt modelId="{46819C6F-5CC3-4C1F-B6B6-6716C721852B}" type="pres">
      <dgm:prSet presAssocID="{6042E837-6793-42D1-A1F8-152EFABBA864}" presName="level2hierChild" presStyleCnt="0"/>
      <dgm:spPr/>
    </dgm:pt>
    <dgm:pt modelId="{01B0A07B-42AE-4903-AA5B-5074DF5801AB}" type="pres">
      <dgm:prSet presAssocID="{406A06C9-FBE0-4282-816E-77EDD8D8F387}" presName="conn2-1" presStyleLbl="parChTrans1D2" presStyleIdx="0" presStyleCnt="2"/>
      <dgm:spPr>
        <a:custGeom>
          <a:avLst/>
          <a:gdLst/>
          <a:ahLst/>
          <a:cxnLst/>
          <a:rect l="0" t="0" r="0" b="0"/>
          <a:pathLst>
            <a:path>
              <a:moveTo>
                <a:pt x="0" y="1152942"/>
              </a:moveTo>
              <a:lnTo>
                <a:pt x="176887" y="1152942"/>
              </a:lnTo>
              <a:lnTo>
                <a:pt x="176887" y="0"/>
              </a:lnTo>
              <a:lnTo>
                <a:pt x="353774" y="0"/>
              </a:lnTo>
            </a:path>
          </a:pathLst>
        </a:custGeom>
      </dgm:spPr>
      <dgm:t>
        <a:bodyPr/>
        <a:lstStyle/>
        <a:p>
          <a:endParaRPr lang="ru-RU"/>
        </a:p>
      </dgm:t>
    </dgm:pt>
    <dgm:pt modelId="{FC50B5A4-9BA9-4E99-A074-5B884E90C3D0}" type="pres">
      <dgm:prSet presAssocID="{406A06C9-FBE0-4282-816E-77EDD8D8F387}" presName="connTx" presStyleLbl="parChTrans1D2" presStyleIdx="0" presStyleCnt="2"/>
      <dgm:spPr/>
      <dgm:t>
        <a:bodyPr/>
        <a:lstStyle/>
        <a:p>
          <a:endParaRPr lang="ru-RU"/>
        </a:p>
      </dgm:t>
    </dgm:pt>
    <dgm:pt modelId="{A7B2A11B-6769-4779-8031-F35B44579EA8}" type="pres">
      <dgm:prSet presAssocID="{8FFC4FFC-C105-43FA-A92B-16BE3336D516}" presName="root2" presStyleCnt="0"/>
      <dgm:spPr/>
    </dgm:pt>
    <dgm:pt modelId="{E134F324-37A8-43BA-B9F1-CD38FF37728A}" type="pres">
      <dgm:prSet presAssocID="{8FFC4FFC-C105-43FA-A92B-16BE3336D516}" presName="LevelTwoTextNode" presStyleLbl="node2" presStyleIdx="0" presStyleCnt="2">
        <dgm:presLayoutVars>
          <dgm:chPref val="3"/>
        </dgm:presLayoutVars>
      </dgm:prSet>
      <dgm:spPr>
        <a:prstGeom prst="rect">
          <a:avLst/>
        </a:prstGeom>
      </dgm:spPr>
      <dgm:t>
        <a:bodyPr/>
        <a:lstStyle/>
        <a:p>
          <a:endParaRPr lang="ru-RU"/>
        </a:p>
      </dgm:t>
    </dgm:pt>
    <dgm:pt modelId="{61103222-FEC3-4834-830C-23C6C653871F}" type="pres">
      <dgm:prSet presAssocID="{8FFC4FFC-C105-43FA-A92B-16BE3336D516}" presName="level3hierChild" presStyleCnt="0"/>
      <dgm:spPr/>
    </dgm:pt>
    <dgm:pt modelId="{B65DD09E-F0DF-49D2-A142-3BDCDD997CD7}" type="pres">
      <dgm:prSet presAssocID="{717AE25A-1E47-494A-8704-DA67F42943E0}" presName="conn2-1" presStyleLbl="parChTrans1D3" presStyleIdx="0" presStyleCnt="4"/>
      <dgm:spPr>
        <a:custGeom>
          <a:avLst/>
          <a:gdLst/>
          <a:ahLst/>
          <a:cxnLst/>
          <a:rect l="0" t="0" r="0" b="0"/>
          <a:pathLst>
            <a:path>
              <a:moveTo>
                <a:pt x="0" y="45720"/>
              </a:moveTo>
              <a:lnTo>
                <a:pt x="353774" y="45720"/>
              </a:lnTo>
            </a:path>
          </a:pathLst>
        </a:custGeom>
      </dgm:spPr>
      <dgm:t>
        <a:bodyPr/>
        <a:lstStyle/>
        <a:p>
          <a:endParaRPr lang="ru-RU"/>
        </a:p>
      </dgm:t>
    </dgm:pt>
    <dgm:pt modelId="{64B58266-6383-4F04-8130-BAF557CA529F}" type="pres">
      <dgm:prSet presAssocID="{717AE25A-1E47-494A-8704-DA67F42943E0}" presName="connTx" presStyleLbl="parChTrans1D3" presStyleIdx="0" presStyleCnt="4"/>
      <dgm:spPr/>
      <dgm:t>
        <a:bodyPr/>
        <a:lstStyle/>
        <a:p>
          <a:endParaRPr lang="ru-RU"/>
        </a:p>
      </dgm:t>
    </dgm:pt>
    <dgm:pt modelId="{C59ACFD7-93A7-47CF-955E-CBCAFADC7847}" type="pres">
      <dgm:prSet presAssocID="{8FF84EC6-E15D-458B-9582-D0CDB455012B}" presName="root2" presStyleCnt="0"/>
      <dgm:spPr/>
    </dgm:pt>
    <dgm:pt modelId="{2840AA18-6C0F-4D66-A4AF-BC12F629A970}" type="pres">
      <dgm:prSet presAssocID="{8FF84EC6-E15D-458B-9582-D0CDB455012B}" presName="LevelTwoTextNode" presStyleLbl="node3" presStyleIdx="0" presStyleCnt="4" custScaleX="126853" custScaleY="176824">
        <dgm:presLayoutVars>
          <dgm:chPref val="3"/>
        </dgm:presLayoutVars>
      </dgm:prSet>
      <dgm:spPr>
        <a:prstGeom prst="rect">
          <a:avLst/>
        </a:prstGeom>
      </dgm:spPr>
      <dgm:t>
        <a:bodyPr/>
        <a:lstStyle/>
        <a:p>
          <a:endParaRPr lang="ru-RU"/>
        </a:p>
      </dgm:t>
    </dgm:pt>
    <dgm:pt modelId="{07188C3D-4671-4A85-9B14-65CE4A1A9F37}" type="pres">
      <dgm:prSet presAssocID="{8FF84EC6-E15D-458B-9582-D0CDB455012B}" presName="level3hierChild" presStyleCnt="0"/>
      <dgm:spPr/>
    </dgm:pt>
    <dgm:pt modelId="{6CE671C5-C156-4DF9-9F78-FC0A95DD094C}" type="pres">
      <dgm:prSet presAssocID="{73FC4924-0340-464D-8289-AE5ABA400641}" presName="conn2-1" presStyleLbl="parChTrans1D2" presStyleIdx="1" presStyleCnt="2"/>
      <dgm:spPr>
        <a:custGeom>
          <a:avLst/>
          <a:gdLst/>
          <a:ahLst/>
          <a:cxnLst/>
          <a:rect l="0" t="0" r="0" b="0"/>
          <a:pathLst>
            <a:path>
              <a:moveTo>
                <a:pt x="0" y="0"/>
              </a:moveTo>
              <a:lnTo>
                <a:pt x="176887" y="0"/>
              </a:lnTo>
              <a:lnTo>
                <a:pt x="176887" y="1152942"/>
              </a:lnTo>
              <a:lnTo>
                <a:pt x="353774" y="1152942"/>
              </a:lnTo>
            </a:path>
          </a:pathLst>
        </a:custGeom>
      </dgm:spPr>
      <dgm:t>
        <a:bodyPr/>
        <a:lstStyle/>
        <a:p>
          <a:endParaRPr lang="ru-RU"/>
        </a:p>
      </dgm:t>
    </dgm:pt>
    <dgm:pt modelId="{892F22D6-6D76-4ABE-8C29-1C60370AE167}" type="pres">
      <dgm:prSet presAssocID="{73FC4924-0340-464D-8289-AE5ABA400641}" presName="connTx" presStyleLbl="parChTrans1D2" presStyleIdx="1" presStyleCnt="2"/>
      <dgm:spPr/>
      <dgm:t>
        <a:bodyPr/>
        <a:lstStyle/>
        <a:p>
          <a:endParaRPr lang="ru-RU"/>
        </a:p>
      </dgm:t>
    </dgm:pt>
    <dgm:pt modelId="{02A400E3-C8F4-4439-BA67-C49198BCE943}" type="pres">
      <dgm:prSet presAssocID="{09A98917-EBD5-43B1-AB36-9860EDD37EB8}" presName="root2" presStyleCnt="0"/>
      <dgm:spPr/>
    </dgm:pt>
    <dgm:pt modelId="{F6B3A2AC-5F06-4713-A4C7-EBAD7F01F4C2}" type="pres">
      <dgm:prSet presAssocID="{09A98917-EBD5-43B1-AB36-9860EDD37EB8}" presName="LevelTwoTextNode" presStyleLbl="node2" presStyleIdx="1" presStyleCnt="2">
        <dgm:presLayoutVars>
          <dgm:chPref val="3"/>
        </dgm:presLayoutVars>
      </dgm:prSet>
      <dgm:spPr>
        <a:prstGeom prst="rect">
          <a:avLst/>
        </a:prstGeom>
      </dgm:spPr>
      <dgm:t>
        <a:bodyPr/>
        <a:lstStyle/>
        <a:p>
          <a:endParaRPr lang="ru-RU"/>
        </a:p>
      </dgm:t>
    </dgm:pt>
    <dgm:pt modelId="{E034EE77-17FB-4776-9C1D-D7FA3ABE0D52}" type="pres">
      <dgm:prSet presAssocID="{09A98917-EBD5-43B1-AB36-9860EDD37EB8}" presName="level3hierChild" presStyleCnt="0"/>
      <dgm:spPr/>
    </dgm:pt>
    <dgm:pt modelId="{A8B4ABD7-2130-4CDA-B7C5-4BCC8C2BA46C}" type="pres">
      <dgm:prSet presAssocID="{8C0F2093-9041-41B8-9656-1AB11B97D60D}" presName="conn2-1" presStyleLbl="parChTrans1D3" presStyleIdx="1" presStyleCnt="4"/>
      <dgm:spPr>
        <a:custGeom>
          <a:avLst/>
          <a:gdLst/>
          <a:ahLst/>
          <a:cxnLst/>
          <a:rect l="0" t="0" r="0" b="0"/>
          <a:pathLst>
            <a:path>
              <a:moveTo>
                <a:pt x="0" y="1187740"/>
              </a:moveTo>
              <a:lnTo>
                <a:pt x="176887" y="1187740"/>
              </a:lnTo>
              <a:lnTo>
                <a:pt x="176887" y="0"/>
              </a:lnTo>
              <a:lnTo>
                <a:pt x="353774" y="0"/>
              </a:lnTo>
            </a:path>
          </a:pathLst>
        </a:custGeom>
      </dgm:spPr>
      <dgm:t>
        <a:bodyPr/>
        <a:lstStyle/>
        <a:p>
          <a:endParaRPr lang="ru-RU"/>
        </a:p>
      </dgm:t>
    </dgm:pt>
    <dgm:pt modelId="{1097F1A7-B994-4F7D-9DCA-288BB9DB10EB}" type="pres">
      <dgm:prSet presAssocID="{8C0F2093-9041-41B8-9656-1AB11B97D60D}" presName="connTx" presStyleLbl="parChTrans1D3" presStyleIdx="1" presStyleCnt="4"/>
      <dgm:spPr/>
      <dgm:t>
        <a:bodyPr/>
        <a:lstStyle/>
        <a:p>
          <a:endParaRPr lang="ru-RU"/>
        </a:p>
      </dgm:t>
    </dgm:pt>
    <dgm:pt modelId="{8876CE95-468D-42F8-82B7-323EF29EEE58}" type="pres">
      <dgm:prSet presAssocID="{22FE4564-5C2F-4E28-88F4-C3195C5BCA93}" presName="root2" presStyleCnt="0"/>
      <dgm:spPr/>
    </dgm:pt>
    <dgm:pt modelId="{D2AE8664-F936-440F-88B8-71BC6E7E139B}" type="pres">
      <dgm:prSet presAssocID="{22FE4564-5C2F-4E28-88F4-C3195C5BCA93}" presName="LevelTwoTextNode" presStyleLbl="node3" presStyleIdx="1" presStyleCnt="4" custScaleX="152740" custScaleY="187849">
        <dgm:presLayoutVars>
          <dgm:chPref val="3"/>
        </dgm:presLayoutVars>
      </dgm:prSet>
      <dgm:spPr>
        <a:prstGeom prst="rect">
          <a:avLst/>
        </a:prstGeom>
      </dgm:spPr>
      <dgm:t>
        <a:bodyPr/>
        <a:lstStyle/>
        <a:p>
          <a:endParaRPr lang="ru-RU"/>
        </a:p>
      </dgm:t>
    </dgm:pt>
    <dgm:pt modelId="{91A55520-DAA5-495D-9587-2DA8FC095228}" type="pres">
      <dgm:prSet presAssocID="{22FE4564-5C2F-4E28-88F4-C3195C5BCA93}" presName="level3hierChild" presStyleCnt="0"/>
      <dgm:spPr/>
    </dgm:pt>
    <dgm:pt modelId="{75ABC8E9-BFD4-4E62-9256-3157D7ED8DC8}" type="pres">
      <dgm:prSet presAssocID="{13D1C3FE-F75C-45B5-93F0-2C7CF4709529}" presName="conn2-1" presStyleLbl="parChTrans1D3" presStyleIdx="2" presStyleCnt="4"/>
      <dgm:spPr>
        <a:custGeom>
          <a:avLst/>
          <a:gdLst/>
          <a:ahLst/>
          <a:cxnLst/>
          <a:rect l="0" t="0" r="0" b="0"/>
          <a:pathLst>
            <a:path>
              <a:moveTo>
                <a:pt x="0" y="117461"/>
              </a:moveTo>
              <a:lnTo>
                <a:pt x="176887" y="117461"/>
              </a:lnTo>
              <a:lnTo>
                <a:pt x="176887" y="45720"/>
              </a:lnTo>
              <a:lnTo>
                <a:pt x="353774" y="45720"/>
              </a:lnTo>
            </a:path>
          </a:pathLst>
        </a:custGeom>
      </dgm:spPr>
      <dgm:t>
        <a:bodyPr/>
        <a:lstStyle/>
        <a:p>
          <a:endParaRPr lang="ru-RU"/>
        </a:p>
      </dgm:t>
    </dgm:pt>
    <dgm:pt modelId="{6246205A-A1DD-4AD9-B17B-E912D948BE24}" type="pres">
      <dgm:prSet presAssocID="{13D1C3FE-F75C-45B5-93F0-2C7CF4709529}" presName="connTx" presStyleLbl="parChTrans1D3" presStyleIdx="2" presStyleCnt="4"/>
      <dgm:spPr/>
      <dgm:t>
        <a:bodyPr/>
        <a:lstStyle/>
        <a:p>
          <a:endParaRPr lang="ru-RU"/>
        </a:p>
      </dgm:t>
    </dgm:pt>
    <dgm:pt modelId="{CA64D812-434E-473D-B9C8-CA1E56608AC5}" type="pres">
      <dgm:prSet presAssocID="{F3E6F275-BD63-45D8-8982-4EEFF36D716D}" presName="root2" presStyleCnt="0"/>
      <dgm:spPr/>
    </dgm:pt>
    <dgm:pt modelId="{7A4B3DDD-9F56-48EB-9BAD-EF9B5E1C11B3}" type="pres">
      <dgm:prSet presAssocID="{F3E6F275-BD63-45D8-8982-4EEFF36D716D}" presName="LevelTwoTextNode" presStyleLbl="node3" presStyleIdx="2" presStyleCnt="4" custScaleY="176028">
        <dgm:presLayoutVars>
          <dgm:chPref val="3"/>
        </dgm:presLayoutVars>
      </dgm:prSet>
      <dgm:spPr>
        <a:prstGeom prst="rect">
          <a:avLst/>
        </a:prstGeom>
      </dgm:spPr>
      <dgm:t>
        <a:bodyPr/>
        <a:lstStyle/>
        <a:p>
          <a:endParaRPr lang="ru-RU"/>
        </a:p>
      </dgm:t>
    </dgm:pt>
    <dgm:pt modelId="{76685BAF-810D-4698-BF7C-389DCCEA96C8}" type="pres">
      <dgm:prSet presAssocID="{F3E6F275-BD63-45D8-8982-4EEFF36D716D}" presName="level3hierChild" presStyleCnt="0"/>
      <dgm:spPr/>
    </dgm:pt>
    <dgm:pt modelId="{C6E95B25-5737-46A5-868E-BFF03A21D687}" type="pres">
      <dgm:prSet presAssocID="{15E83B44-5F4A-4612-B5CA-A8642D8A3ADB}" presName="conn2-1" presStyleLbl="parChTrans1D3" presStyleIdx="3" presStyleCnt="4"/>
      <dgm:spPr>
        <a:custGeom>
          <a:avLst/>
          <a:gdLst/>
          <a:ahLst/>
          <a:cxnLst/>
          <a:rect l="0" t="0" r="0" b="0"/>
          <a:pathLst>
            <a:path>
              <a:moveTo>
                <a:pt x="0" y="0"/>
              </a:moveTo>
              <a:lnTo>
                <a:pt x="176887" y="0"/>
              </a:lnTo>
              <a:lnTo>
                <a:pt x="176887" y="1115998"/>
              </a:lnTo>
              <a:lnTo>
                <a:pt x="353774" y="1115998"/>
              </a:lnTo>
            </a:path>
          </a:pathLst>
        </a:custGeom>
      </dgm:spPr>
      <dgm:t>
        <a:bodyPr/>
        <a:lstStyle/>
        <a:p>
          <a:endParaRPr lang="ru-RU"/>
        </a:p>
      </dgm:t>
    </dgm:pt>
    <dgm:pt modelId="{3FA0DDB1-AD92-407E-9ED7-39D729C3A656}" type="pres">
      <dgm:prSet presAssocID="{15E83B44-5F4A-4612-B5CA-A8642D8A3ADB}" presName="connTx" presStyleLbl="parChTrans1D3" presStyleIdx="3" presStyleCnt="4"/>
      <dgm:spPr/>
      <dgm:t>
        <a:bodyPr/>
        <a:lstStyle/>
        <a:p>
          <a:endParaRPr lang="ru-RU"/>
        </a:p>
      </dgm:t>
    </dgm:pt>
    <dgm:pt modelId="{489682F1-8BD3-42A4-B74F-7CAFC6C3CC25}" type="pres">
      <dgm:prSet presAssocID="{CC7D5340-680C-47A4-9B46-AFE0C594777E}" presName="root2" presStyleCnt="0"/>
      <dgm:spPr/>
    </dgm:pt>
    <dgm:pt modelId="{7C811089-A6E2-42AF-8327-A6F6A707D791}" type="pres">
      <dgm:prSet presAssocID="{CC7D5340-680C-47A4-9B46-AFE0C594777E}" presName="LevelTwoTextNode" presStyleLbl="node3" presStyleIdx="3" presStyleCnt="4" custScaleX="124586" custScaleY="214455">
        <dgm:presLayoutVars>
          <dgm:chPref val="3"/>
        </dgm:presLayoutVars>
      </dgm:prSet>
      <dgm:spPr>
        <a:prstGeom prst="rect">
          <a:avLst/>
        </a:prstGeom>
      </dgm:spPr>
      <dgm:t>
        <a:bodyPr/>
        <a:lstStyle/>
        <a:p>
          <a:endParaRPr lang="ru-RU"/>
        </a:p>
      </dgm:t>
    </dgm:pt>
    <dgm:pt modelId="{CFF4DBCE-DCF0-4070-A97D-7D8FCAB5E7BC}" type="pres">
      <dgm:prSet presAssocID="{CC7D5340-680C-47A4-9B46-AFE0C594777E}" presName="level3hierChild" presStyleCnt="0"/>
      <dgm:spPr/>
    </dgm:pt>
  </dgm:ptLst>
  <dgm:cxnLst>
    <dgm:cxn modelId="{ABBEAC89-9EAF-499B-8005-6AB5754261FC}" type="presOf" srcId="{F3E6F275-BD63-45D8-8982-4EEFF36D716D}" destId="{7A4B3DDD-9F56-48EB-9BAD-EF9B5E1C11B3}" srcOrd="0" destOrd="0" presId="urn:microsoft.com/office/officeart/2008/layout/HorizontalMultiLevelHierarchy"/>
    <dgm:cxn modelId="{D9A45E26-40C8-4449-8288-69A65BEE4F0F}" type="presOf" srcId="{09A98917-EBD5-43B1-AB36-9860EDD37EB8}" destId="{F6B3A2AC-5F06-4713-A4C7-EBAD7F01F4C2}" srcOrd="0" destOrd="0" presId="urn:microsoft.com/office/officeart/2008/layout/HorizontalMultiLevelHierarchy"/>
    <dgm:cxn modelId="{10EC78D3-3288-4AE7-A12D-B509F8086064}" type="presOf" srcId="{8FF84EC6-E15D-458B-9582-D0CDB455012B}" destId="{2840AA18-6C0F-4D66-A4AF-BC12F629A970}" srcOrd="0" destOrd="0" presId="urn:microsoft.com/office/officeart/2008/layout/HorizontalMultiLevelHierarchy"/>
    <dgm:cxn modelId="{8ACD81DC-157C-40D7-B0CA-07B82D34E7ED}" srcId="{09A98917-EBD5-43B1-AB36-9860EDD37EB8}" destId="{F3E6F275-BD63-45D8-8982-4EEFF36D716D}" srcOrd="1" destOrd="0" parTransId="{13D1C3FE-F75C-45B5-93F0-2C7CF4709529}" sibTransId="{25F519FE-1F82-45E0-8AF9-8698398B4E43}"/>
    <dgm:cxn modelId="{25D40AC9-15CE-41D5-9310-305EF0556789}" type="presOf" srcId="{73FC4924-0340-464D-8289-AE5ABA400641}" destId="{892F22D6-6D76-4ABE-8C29-1C60370AE167}" srcOrd="1" destOrd="0" presId="urn:microsoft.com/office/officeart/2008/layout/HorizontalMultiLevelHierarchy"/>
    <dgm:cxn modelId="{CEEC1FDD-03A3-4C66-84C0-91EA4551EA8F}" type="presOf" srcId="{8FFC4FFC-C105-43FA-A92B-16BE3336D516}" destId="{E134F324-37A8-43BA-B9F1-CD38FF37728A}" srcOrd="0" destOrd="0" presId="urn:microsoft.com/office/officeart/2008/layout/HorizontalMultiLevelHierarchy"/>
    <dgm:cxn modelId="{DAD9E2E2-D042-40F7-9F8C-0337B070EBF5}" type="presOf" srcId="{406A06C9-FBE0-4282-816E-77EDD8D8F387}" destId="{01B0A07B-42AE-4903-AA5B-5074DF5801AB}" srcOrd="0" destOrd="0" presId="urn:microsoft.com/office/officeart/2008/layout/HorizontalMultiLevelHierarchy"/>
    <dgm:cxn modelId="{967DC8C3-C54B-4B83-94D4-765C739A3708}" type="presOf" srcId="{13D1C3FE-F75C-45B5-93F0-2C7CF4709529}" destId="{6246205A-A1DD-4AD9-B17B-E912D948BE24}" srcOrd="1" destOrd="0" presId="urn:microsoft.com/office/officeart/2008/layout/HorizontalMultiLevelHierarchy"/>
    <dgm:cxn modelId="{C7FEEECD-A054-450F-B496-0322EE789269}" type="presOf" srcId="{717AE25A-1E47-494A-8704-DA67F42943E0}" destId="{64B58266-6383-4F04-8130-BAF557CA529F}" srcOrd="1" destOrd="0" presId="urn:microsoft.com/office/officeart/2008/layout/HorizontalMultiLevelHierarchy"/>
    <dgm:cxn modelId="{0A964C1C-D1F6-4B86-910A-261122D0B3A2}" type="presOf" srcId="{15E83B44-5F4A-4612-B5CA-A8642D8A3ADB}" destId="{C6E95B25-5737-46A5-868E-BFF03A21D687}" srcOrd="0" destOrd="0" presId="urn:microsoft.com/office/officeart/2008/layout/HorizontalMultiLevelHierarchy"/>
    <dgm:cxn modelId="{2323E262-E0F0-4A8D-94F9-360FA922960A}" type="presOf" srcId="{73FC4924-0340-464D-8289-AE5ABA400641}" destId="{6CE671C5-C156-4DF9-9F78-FC0A95DD094C}" srcOrd="0" destOrd="0" presId="urn:microsoft.com/office/officeart/2008/layout/HorizontalMultiLevelHierarchy"/>
    <dgm:cxn modelId="{66251C7F-112B-4EC4-BC1A-E218A10C31BB}" type="presOf" srcId="{406A06C9-FBE0-4282-816E-77EDD8D8F387}" destId="{FC50B5A4-9BA9-4E99-A074-5B884E90C3D0}" srcOrd="1" destOrd="0" presId="urn:microsoft.com/office/officeart/2008/layout/HorizontalMultiLevelHierarchy"/>
    <dgm:cxn modelId="{8DC4692B-CD05-40C6-B938-9D6B14CFD67C}" type="presOf" srcId="{8C0F2093-9041-41B8-9656-1AB11B97D60D}" destId="{1097F1A7-B994-4F7D-9DCA-288BB9DB10EB}" srcOrd="1" destOrd="0" presId="urn:microsoft.com/office/officeart/2008/layout/HorizontalMultiLevelHierarchy"/>
    <dgm:cxn modelId="{FA705A69-584C-45A7-B3CE-C34F5D10C103}" type="presOf" srcId="{FADE8D68-1701-44C4-845B-95292027BFDC}" destId="{5F12B959-876E-4D3D-91D9-D30FDD6F5A69}" srcOrd="0" destOrd="0" presId="urn:microsoft.com/office/officeart/2008/layout/HorizontalMultiLevelHierarchy"/>
    <dgm:cxn modelId="{6E19FD45-A983-4876-82F9-D6A5895F0AE0}" type="presOf" srcId="{13D1C3FE-F75C-45B5-93F0-2C7CF4709529}" destId="{75ABC8E9-BFD4-4E62-9256-3157D7ED8DC8}" srcOrd="0" destOrd="0" presId="urn:microsoft.com/office/officeart/2008/layout/HorizontalMultiLevelHierarchy"/>
    <dgm:cxn modelId="{28B60CED-6A33-4EA4-A6BC-841E28DCC128}" type="presOf" srcId="{6042E837-6793-42D1-A1F8-152EFABBA864}" destId="{27257B4E-870B-4C50-904D-29B7819FA607}" srcOrd="0" destOrd="0" presId="urn:microsoft.com/office/officeart/2008/layout/HorizontalMultiLevelHierarchy"/>
    <dgm:cxn modelId="{09F3CF96-7041-4B13-A347-FCBA800DDE3A}" srcId="{6042E837-6793-42D1-A1F8-152EFABBA864}" destId="{8FFC4FFC-C105-43FA-A92B-16BE3336D516}" srcOrd="0" destOrd="0" parTransId="{406A06C9-FBE0-4282-816E-77EDD8D8F387}" sibTransId="{EA594671-3879-4A22-B689-1B260EF75D44}"/>
    <dgm:cxn modelId="{ED21E2BC-DA4F-4229-9A51-C9B6FE41802F}" srcId="{8FFC4FFC-C105-43FA-A92B-16BE3336D516}" destId="{8FF84EC6-E15D-458B-9582-D0CDB455012B}" srcOrd="0" destOrd="0" parTransId="{717AE25A-1E47-494A-8704-DA67F42943E0}" sibTransId="{1FC7FD80-75C7-4E38-8BDD-096E60E3DB5E}"/>
    <dgm:cxn modelId="{4F99EE5B-244E-4D2E-AA82-6BB4B1E23712}" srcId="{09A98917-EBD5-43B1-AB36-9860EDD37EB8}" destId="{CC7D5340-680C-47A4-9B46-AFE0C594777E}" srcOrd="2" destOrd="0" parTransId="{15E83B44-5F4A-4612-B5CA-A8642D8A3ADB}" sibTransId="{406AC002-197B-4494-81D4-6033F9A80C9C}"/>
    <dgm:cxn modelId="{8D4F63D9-D4AC-416B-B12A-A081B126ADC0}" type="presOf" srcId="{22FE4564-5C2F-4E28-88F4-C3195C5BCA93}" destId="{D2AE8664-F936-440F-88B8-71BC6E7E139B}" srcOrd="0" destOrd="0" presId="urn:microsoft.com/office/officeart/2008/layout/HorizontalMultiLevelHierarchy"/>
    <dgm:cxn modelId="{69815DBE-0B28-48E3-922B-0248FD1B7537}" type="presOf" srcId="{8C0F2093-9041-41B8-9656-1AB11B97D60D}" destId="{A8B4ABD7-2130-4CDA-B7C5-4BCC8C2BA46C}" srcOrd="0" destOrd="0" presId="urn:microsoft.com/office/officeart/2008/layout/HorizontalMultiLevelHierarchy"/>
    <dgm:cxn modelId="{7F568426-9D4E-4EDB-A26C-A3F074297AEF}" type="presOf" srcId="{15E83B44-5F4A-4612-B5CA-A8642D8A3ADB}" destId="{3FA0DDB1-AD92-407E-9ED7-39D729C3A656}" srcOrd="1" destOrd="0" presId="urn:microsoft.com/office/officeart/2008/layout/HorizontalMultiLevelHierarchy"/>
    <dgm:cxn modelId="{82F260DE-6ECB-4450-BDBB-D62C0A1675B2}" srcId="{6042E837-6793-42D1-A1F8-152EFABBA864}" destId="{09A98917-EBD5-43B1-AB36-9860EDD37EB8}" srcOrd="1" destOrd="0" parTransId="{73FC4924-0340-464D-8289-AE5ABA400641}" sibTransId="{D1392959-591D-4DF7-AEC0-F00AC5800DA6}"/>
    <dgm:cxn modelId="{62F8BD21-7A56-4A55-BD36-DD80770D2AD1}" type="presOf" srcId="{717AE25A-1E47-494A-8704-DA67F42943E0}" destId="{B65DD09E-F0DF-49D2-A142-3BDCDD997CD7}" srcOrd="0" destOrd="0" presId="urn:microsoft.com/office/officeart/2008/layout/HorizontalMultiLevelHierarchy"/>
    <dgm:cxn modelId="{42D0C531-C4FA-493F-94AC-06AEA0906D3B}" type="presOf" srcId="{CC7D5340-680C-47A4-9B46-AFE0C594777E}" destId="{7C811089-A6E2-42AF-8327-A6F6A707D791}" srcOrd="0" destOrd="0" presId="urn:microsoft.com/office/officeart/2008/layout/HorizontalMultiLevelHierarchy"/>
    <dgm:cxn modelId="{9F7C702E-667C-4F88-B099-8172B6582BF0}" srcId="{FADE8D68-1701-44C4-845B-95292027BFDC}" destId="{6042E837-6793-42D1-A1F8-152EFABBA864}" srcOrd="0" destOrd="0" parTransId="{53A908DF-6164-42D8-A81F-AC27F737C5B0}" sibTransId="{4AED311A-496F-4BA7-AF2D-12D86DE378AE}"/>
    <dgm:cxn modelId="{CEEEEA82-7DD8-4164-920B-C313BD8239C6}" srcId="{09A98917-EBD5-43B1-AB36-9860EDD37EB8}" destId="{22FE4564-5C2F-4E28-88F4-C3195C5BCA93}" srcOrd="0" destOrd="0" parTransId="{8C0F2093-9041-41B8-9656-1AB11B97D60D}" sibTransId="{6F72C22E-22E3-47E4-B971-A1B723C39116}"/>
    <dgm:cxn modelId="{FA7E6E4A-67FF-4E36-8916-2129D88E74A5}" type="presParOf" srcId="{5F12B959-876E-4D3D-91D9-D30FDD6F5A69}" destId="{4D983205-C4FB-46F1-A9DE-F8F9FA01B724}" srcOrd="0" destOrd="0" presId="urn:microsoft.com/office/officeart/2008/layout/HorizontalMultiLevelHierarchy"/>
    <dgm:cxn modelId="{9B207CA6-D91F-4F5C-82B6-0349A18AC59A}" type="presParOf" srcId="{4D983205-C4FB-46F1-A9DE-F8F9FA01B724}" destId="{27257B4E-870B-4C50-904D-29B7819FA607}" srcOrd="0" destOrd="0" presId="urn:microsoft.com/office/officeart/2008/layout/HorizontalMultiLevelHierarchy"/>
    <dgm:cxn modelId="{BEAC962D-91C0-4691-8A64-882B59102FC1}" type="presParOf" srcId="{4D983205-C4FB-46F1-A9DE-F8F9FA01B724}" destId="{46819C6F-5CC3-4C1F-B6B6-6716C721852B}" srcOrd="1" destOrd="0" presId="urn:microsoft.com/office/officeart/2008/layout/HorizontalMultiLevelHierarchy"/>
    <dgm:cxn modelId="{B052C3CF-E685-4B25-A032-A6FFADD4CE5F}" type="presParOf" srcId="{46819C6F-5CC3-4C1F-B6B6-6716C721852B}" destId="{01B0A07B-42AE-4903-AA5B-5074DF5801AB}" srcOrd="0" destOrd="0" presId="urn:microsoft.com/office/officeart/2008/layout/HorizontalMultiLevelHierarchy"/>
    <dgm:cxn modelId="{BF83021E-69C3-4656-8B3E-AD738FF1586B}" type="presParOf" srcId="{01B0A07B-42AE-4903-AA5B-5074DF5801AB}" destId="{FC50B5A4-9BA9-4E99-A074-5B884E90C3D0}" srcOrd="0" destOrd="0" presId="urn:microsoft.com/office/officeart/2008/layout/HorizontalMultiLevelHierarchy"/>
    <dgm:cxn modelId="{6F720D68-0E27-47C8-B5E6-C127EAAF1E51}" type="presParOf" srcId="{46819C6F-5CC3-4C1F-B6B6-6716C721852B}" destId="{A7B2A11B-6769-4779-8031-F35B44579EA8}" srcOrd="1" destOrd="0" presId="urn:microsoft.com/office/officeart/2008/layout/HorizontalMultiLevelHierarchy"/>
    <dgm:cxn modelId="{059F263B-4582-41EB-B43C-903B90C08CF3}" type="presParOf" srcId="{A7B2A11B-6769-4779-8031-F35B44579EA8}" destId="{E134F324-37A8-43BA-B9F1-CD38FF37728A}" srcOrd="0" destOrd="0" presId="urn:microsoft.com/office/officeart/2008/layout/HorizontalMultiLevelHierarchy"/>
    <dgm:cxn modelId="{FD3A1727-D7E3-4FFB-A232-94504AC6C7F5}" type="presParOf" srcId="{A7B2A11B-6769-4779-8031-F35B44579EA8}" destId="{61103222-FEC3-4834-830C-23C6C653871F}" srcOrd="1" destOrd="0" presId="urn:microsoft.com/office/officeart/2008/layout/HorizontalMultiLevelHierarchy"/>
    <dgm:cxn modelId="{9307EC3F-2CC4-4AA8-B06F-CC24BAC6D6F1}" type="presParOf" srcId="{61103222-FEC3-4834-830C-23C6C653871F}" destId="{B65DD09E-F0DF-49D2-A142-3BDCDD997CD7}" srcOrd="0" destOrd="0" presId="urn:microsoft.com/office/officeart/2008/layout/HorizontalMultiLevelHierarchy"/>
    <dgm:cxn modelId="{C11590EA-EA86-4D2F-96FF-13133C109C45}" type="presParOf" srcId="{B65DD09E-F0DF-49D2-A142-3BDCDD997CD7}" destId="{64B58266-6383-4F04-8130-BAF557CA529F}" srcOrd="0" destOrd="0" presId="urn:microsoft.com/office/officeart/2008/layout/HorizontalMultiLevelHierarchy"/>
    <dgm:cxn modelId="{10E35038-6132-4D3A-902F-2E48603F13EE}" type="presParOf" srcId="{61103222-FEC3-4834-830C-23C6C653871F}" destId="{C59ACFD7-93A7-47CF-955E-CBCAFADC7847}" srcOrd="1" destOrd="0" presId="urn:microsoft.com/office/officeart/2008/layout/HorizontalMultiLevelHierarchy"/>
    <dgm:cxn modelId="{0C94FED7-CEE6-45BD-A786-E0718A78F1FA}" type="presParOf" srcId="{C59ACFD7-93A7-47CF-955E-CBCAFADC7847}" destId="{2840AA18-6C0F-4D66-A4AF-BC12F629A970}" srcOrd="0" destOrd="0" presId="urn:microsoft.com/office/officeart/2008/layout/HorizontalMultiLevelHierarchy"/>
    <dgm:cxn modelId="{12E18BF4-11DD-44BF-8731-DEA92A59AC79}" type="presParOf" srcId="{C59ACFD7-93A7-47CF-955E-CBCAFADC7847}" destId="{07188C3D-4671-4A85-9B14-65CE4A1A9F37}" srcOrd="1" destOrd="0" presId="urn:microsoft.com/office/officeart/2008/layout/HorizontalMultiLevelHierarchy"/>
    <dgm:cxn modelId="{E1F0185A-26E8-4720-936B-AFEA338554F9}" type="presParOf" srcId="{46819C6F-5CC3-4C1F-B6B6-6716C721852B}" destId="{6CE671C5-C156-4DF9-9F78-FC0A95DD094C}" srcOrd="2" destOrd="0" presId="urn:microsoft.com/office/officeart/2008/layout/HorizontalMultiLevelHierarchy"/>
    <dgm:cxn modelId="{2A7FD7AE-6D85-463A-ACDD-0BEC9555DEFB}" type="presParOf" srcId="{6CE671C5-C156-4DF9-9F78-FC0A95DD094C}" destId="{892F22D6-6D76-4ABE-8C29-1C60370AE167}" srcOrd="0" destOrd="0" presId="urn:microsoft.com/office/officeart/2008/layout/HorizontalMultiLevelHierarchy"/>
    <dgm:cxn modelId="{91D4205B-B19B-49CD-84FF-6C0B060B397E}" type="presParOf" srcId="{46819C6F-5CC3-4C1F-B6B6-6716C721852B}" destId="{02A400E3-C8F4-4439-BA67-C49198BCE943}" srcOrd="3" destOrd="0" presId="urn:microsoft.com/office/officeart/2008/layout/HorizontalMultiLevelHierarchy"/>
    <dgm:cxn modelId="{BB9D76C9-533A-4DA9-AEED-7C2673B6538C}" type="presParOf" srcId="{02A400E3-C8F4-4439-BA67-C49198BCE943}" destId="{F6B3A2AC-5F06-4713-A4C7-EBAD7F01F4C2}" srcOrd="0" destOrd="0" presId="urn:microsoft.com/office/officeart/2008/layout/HorizontalMultiLevelHierarchy"/>
    <dgm:cxn modelId="{43201B2D-8130-442B-AE3B-282A25E83AB9}" type="presParOf" srcId="{02A400E3-C8F4-4439-BA67-C49198BCE943}" destId="{E034EE77-17FB-4776-9C1D-D7FA3ABE0D52}" srcOrd="1" destOrd="0" presId="urn:microsoft.com/office/officeart/2008/layout/HorizontalMultiLevelHierarchy"/>
    <dgm:cxn modelId="{5DB7BEB6-6242-478B-B4A2-7124796233B7}" type="presParOf" srcId="{E034EE77-17FB-4776-9C1D-D7FA3ABE0D52}" destId="{A8B4ABD7-2130-4CDA-B7C5-4BCC8C2BA46C}" srcOrd="0" destOrd="0" presId="urn:microsoft.com/office/officeart/2008/layout/HorizontalMultiLevelHierarchy"/>
    <dgm:cxn modelId="{A3FDBB0F-F86A-4621-996A-E0D1101C7752}" type="presParOf" srcId="{A8B4ABD7-2130-4CDA-B7C5-4BCC8C2BA46C}" destId="{1097F1A7-B994-4F7D-9DCA-288BB9DB10EB}" srcOrd="0" destOrd="0" presId="urn:microsoft.com/office/officeart/2008/layout/HorizontalMultiLevelHierarchy"/>
    <dgm:cxn modelId="{7D73C069-A516-4E27-8786-0D487B94D771}" type="presParOf" srcId="{E034EE77-17FB-4776-9C1D-D7FA3ABE0D52}" destId="{8876CE95-468D-42F8-82B7-323EF29EEE58}" srcOrd="1" destOrd="0" presId="urn:microsoft.com/office/officeart/2008/layout/HorizontalMultiLevelHierarchy"/>
    <dgm:cxn modelId="{4D4D2B4B-403C-4390-AA34-FBC48F101164}" type="presParOf" srcId="{8876CE95-468D-42F8-82B7-323EF29EEE58}" destId="{D2AE8664-F936-440F-88B8-71BC6E7E139B}" srcOrd="0" destOrd="0" presId="urn:microsoft.com/office/officeart/2008/layout/HorizontalMultiLevelHierarchy"/>
    <dgm:cxn modelId="{F883A50A-40D1-48C0-AFEE-E8D42513ECC9}" type="presParOf" srcId="{8876CE95-468D-42F8-82B7-323EF29EEE58}" destId="{91A55520-DAA5-495D-9587-2DA8FC095228}" srcOrd="1" destOrd="0" presId="urn:microsoft.com/office/officeart/2008/layout/HorizontalMultiLevelHierarchy"/>
    <dgm:cxn modelId="{B90421E4-DC54-4086-9F07-A8CB6A522391}" type="presParOf" srcId="{E034EE77-17FB-4776-9C1D-D7FA3ABE0D52}" destId="{75ABC8E9-BFD4-4E62-9256-3157D7ED8DC8}" srcOrd="2" destOrd="0" presId="urn:microsoft.com/office/officeart/2008/layout/HorizontalMultiLevelHierarchy"/>
    <dgm:cxn modelId="{4C31A0D8-5DD7-4D2A-99AF-9E2AA3826C1F}" type="presParOf" srcId="{75ABC8E9-BFD4-4E62-9256-3157D7ED8DC8}" destId="{6246205A-A1DD-4AD9-B17B-E912D948BE24}" srcOrd="0" destOrd="0" presId="urn:microsoft.com/office/officeart/2008/layout/HorizontalMultiLevelHierarchy"/>
    <dgm:cxn modelId="{13157996-5434-489C-859B-F52C9B25B320}" type="presParOf" srcId="{E034EE77-17FB-4776-9C1D-D7FA3ABE0D52}" destId="{CA64D812-434E-473D-B9C8-CA1E56608AC5}" srcOrd="3" destOrd="0" presId="urn:microsoft.com/office/officeart/2008/layout/HorizontalMultiLevelHierarchy"/>
    <dgm:cxn modelId="{D08EE98F-C236-4573-9592-9C89DC52767A}" type="presParOf" srcId="{CA64D812-434E-473D-B9C8-CA1E56608AC5}" destId="{7A4B3DDD-9F56-48EB-9BAD-EF9B5E1C11B3}" srcOrd="0" destOrd="0" presId="urn:microsoft.com/office/officeart/2008/layout/HorizontalMultiLevelHierarchy"/>
    <dgm:cxn modelId="{9ACC0017-7C71-4B76-AA73-2943698FB341}" type="presParOf" srcId="{CA64D812-434E-473D-B9C8-CA1E56608AC5}" destId="{76685BAF-810D-4698-BF7C-389DCCEA96C8}" srcOrd="1" destOrd="0" presId="urn:microsoft.com/office/officeart/2008/layout/HorizontalMultiLevelHierarchy"/>
    <dgm:cxn modelId="{E700E356-7127-4AD9-B171-0A024774F6CD}" type="presParOf" srcId="{E034EE77-17FB-4776-9C1D-D7FA3ABE0D52}" destId="{C6E95B25-5737-46A5-868E-BFF03A21D687}" srcOrd="4" destOrd="0" presId="urn:microsoft.com/office/officeart/2008/layout/HorizontalMultiLevelHierarchy"/>
    <dgm:cxn modelId="{F7014314-A890-4C96-96B8-5DEF3AB31BB2}" type="presParOf" srcId="{C6E95B25-5737-46A5-868E-BFF03A21D687}" destId="{3FA0DDB1-AD92-407E-9ED7-39D729C3A656}" srcOrd="0" destOrd="0" presId="urn:microsoft.com/office/officeart/2008/layout/HorizontalMultiLevelHierarchy"/>
    <dgm:cxn modelId="{2598D3A0-CD59-4AE1-BD2F-939F83BE74D7}" type="presParOf" srcId="{E034EE77-17FB-4776-9C1D-D7FA3ABE0D52}" destId="{489682F1-8BD3-42A4-B74F-7CAFC6C3CC25}" srcOrd="5" destOrd="0" presId="urn:microsoft.com/office/officeart/2008/layout/HorizontalMultiLevelHierarchy"/>
    <dgm:cxn modelId="{9BA05DB3-B220-4539-8F8E-47CC956CC1B0}" type="presParOf" srcId="{489682F1-8BD3-42A4-B74F-7CAFC6C3CC25}" destId="{7C811089-A6E2-42AF-8327-A6F6A707D791}" srcOrd="0" destOrd="0" presId="urn:microsoft.com/office/officeart/2008/layout/HorizontalMultiLevelHierarchy"/>
    <dgm:cxn modelId="{AF7DC9AE-5DAE-45E0-9314-1BA0CE8AF6DB}" type="presParOf" srcId="{489682F1-8BD3-42A4-B74F-7CAFC6C3CC25}" destId="{CFF4DBCE-DCF0-4070-A97D-7D8FCAB5E7BC}" srcOrd="1" destOrd="0" presId="urn:microsoft.com/office/officeart/2008/layout/HorizontalMultiLevelHierarchy"/>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091BA15-E8AA-408E-B488-AD3444D913F0}"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ru-RU"/>
        </a:p>
      </dgm:t>
    </dgm:pt>
    <dgm:pt modelId="{969B4DAD-BD08-46E5-A314-AA4DE0FC8336}">
      <dgm:prSet phldrT="[Текст]"/>
      <dgm:spPr>
        <a:xfrm rot="16200000">
          <a:off x="786684" y="1333572"/>
          <a:ext cx="2806600"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Цели предприятия</a:t>
          </a:r>
        </a:p>
      </dgm:t>
    </dgm:pt>
    <dgm:pt modelId="{47780954-0A4F-4F44-B4BC-9EE9F88093A9}" type="parTrans" cxnId="{40044563-585E-46B6-9014-208F156D0397}">
      <dgm:prSet/>
      <dgm:spPr/>
      <dgm:t>
        <a:bodyPr/>
        <a:lstStyle/>
        <a:p>
          <a:endParaRPr lang="ru-RU"/>
        </a:p>
      </dgm:t>
    </dgm:pt>
    <dgm:pt modelId="{24C8A007-020C-48CD-B9A4-B0711C9F6EC1}" type="sibTrans" cxnId="{40044563-585E-46B6-9014-208F156D0397}">
      <dgm:prSet/>
      <dgm:spPr/>
      <dgm:t>
        <a:bodyPr/>
        <a:lstStyle/>
        <a:p>
          <a:endParaRPr lang="ru-RU"/>
        </a:p>
      </dgm:t>
    </dgm:pt>
    <dgm:pt modelId="{CB8B0C99-D362-42CA-BFB9-987BBDDDBAC3}">
      <dgm:prSet phldrT="[Текст]"/>
      <dgm:spPr>
        <a:xfrm>
          <a:off x="2806427" y="437"/>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Получение прибыли</a:t>
          </a:r>
        </a:p>
      </dgm:t>
    </dgm:pt>
    <dgm:pt modelId="{A8F9E1C5-917D-46CA-9D7B-1BB4F93CF4AB}" type="parTrans" cxnId="{49904015-6E20-4D0F-A1A0-D5C8230A21EB}">
      <dgm:prSet/>
      <dgm:spPr>
        <a:xfrm>
          <a:off x="245661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4C5C7EF-E0B0-4AC9-8B92-50048C03F4CC}" type="sibTrans" cxnId="{49904015-6E20-4D0F-A1A0-D5C8230A21EB}">
      <dgm:prSet/>
      <dgm:spPr/>
      <dgm:t>
        <a:bodyPr/>
        <a:lstStyle/>
        <a:p>
          <a:endParaRPr lang="ru-RU"/>
        </a:p>
      </dgm:t>
    </dgm:pt>
    <dgm:pt modelId="{8EE375D6-6B1E-468E-BCF0-DBE19568A918}">
      <dgm:prSet phldrT="[Текст]"/>
      <dgm:spPr>
        <a:xfrm>
          <a:off x="2806427" y="667005"/>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Занятие лидирующего положения на российском рынке</a:t>
          </a:r>
        </a:p>
      </dgm:t>
    </dgm:pt>
    <dgm:pt modelId="{93DF465A-28D4-4E16-9195-1620ED05687A}" type="parTrans" cxnId="{5096B330-E21D-4DE8-BE2E-3747EB5F3DD0}">
      <dgm:prSet/>
      <dgm:spPr>
        <a:xfrm>
          <a:off x="245661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1E429DC-AAE0-4B7C-96B5-26F00353201B}" type="sibTrans" cxnId="{5096B330-E21D-4DE8-BE2E-3747EB5F3DD0}">
      <dgm:prSet/>
      <dgm:spPr/>
      <dgm:t>
        <a:bodyPr/>
        <a:lstStyle/>
        <a:p>
          <a:endParaRPr lang="ru-RU"/>
        </a:p>
      </dgm:t>
    </dgm:pt>
    <dgm:pt modelId="{6F6DCA43-7678-42F0-BCAA-3D8C319BE477}">
      <dgm:prSet phldrT="[Текст]"/>
      <dgm:spPr>
        <a:xfrm>
          <a:off x="2806427" y="1333572"/>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Выход на международный рынок</a:t>
          </a:r>
        </a:p>
      </dgm:t>
    </dgm:pt>
    <dgm:pt modelId="{360A5B2B-6441-42C3-96A2-9E74BAE19FB7}" type="parTrans" cxnId="{A43019E1-7C98-4E9F-8FE8-FE5499FCEBA9}">
      <dgm:prSet/>
      <dgm:spPr>
        <a:xfrm>
          <a:off x="2456612" y="1554479"/>
          <a:ext cx="349814" cy="91440"/>
        </a:xfrm>
        <a:custGeom>
          <a:avLst/>
          <a:gdLst/>
          <a:ahLst/>
          <a:cxnLst/>
          <a:rect l="0" t="0" r="0" b="0"/>
          <a:pathLst>
            <a:path>
              <a:moveTo>
                <a:pt x="0" y="45720"/>
              </a:moveTo>
              <a:lnTo>
                <a:pt x="349814" y="4572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0E1A375-294F-457B-9FC2-9F7139C49A1C}" type="sibTrans" cxnId="{A43019E1-7C98-4E9F-8FE8-FE5499FCEBA9}">
      <dgm:prSet/>
      <dgm:spPr/>
      <dgm:t>
        <a:bodyPr/>
        <a:lstStyle/>
        <a:p>
          <a:endParaRPr lang="ru-RU"/>
        </a:p>
      </dgm:t>
    </dgm:pt>
    <dgm:pt modelId="{A4785BE6-D76B-419F-9E70-76EAA75AEDF6}">
      <dgm:prSet/>
      <dgm:spPr>
        <a:xfrm>
          <a:off x="2806427" y="2000140"/>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Развитие персонала</a:t>
          </a:r>
        </a:p>
      </dgm:t>
    </dgm:pt>
    <dgm:pt modelId="{CF19CDD2-326C-4E2D-BFC8-01204C75AAEC}" type="parTrans" cxnId="{1F8457AA-0217-410A-8A7C-2873F38ABBB3}">
      <dgm:prSet/>
      <dgm:spPr>
        <a:xfrm>
          <a:off x="245661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AE216D2-3D8A-4BEA-8BC0-0FA6F8C42AA7}" type="sibTrans" cxnId="{1F8457AA-0217-410A-8A7C-2873F38ABBB3}">
      <dgm:prSet/>
      <dgm:spPr/>
      <dgm:t>
        <a:bodyPr/>
        <a:lstStyle/>
        <a:p>
          <a:endParaRPr lang="ru-RU"/>
        </a:p>
      </dgm:t>
    </dgm:pt>
    <dgm:pt modelId="{6E20E424-8551-4586-818B-235088CB96BF}">
      <dgm:prSet/>
      <dgm:spPr>
        <a:xfrm>
          <a:off x="2806427" y="2666708"/>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Инновационная стратегия развития</a:t>
          </a:r>
        </a:p>
      </dgm:t>
    </dgm:pt>
    <dgm:pt modelId="{095A0FDC-4886-4CD6-BA85-9DE9566B00FA}" type="parTrans" cxnId="{A69B8D83-DB89-42AA-96A6-73032A227E2E}">
      <dgm:prSet/>
      <dgm:spPr>
        <a:xfrm>
          <a:off x="245661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97DA5E0-414F-4C4F-82C8-B28BD72E894E}" type="sibTrans" cxnId="{A69B8D83-DB89-42AA-96A6-73032A227E2E}">
      <dgm:prSet/>
      <dgm:spPr/>
      <dgm:t>
        <a:bodyPr/>
        <a:lstStyle/>
        <a:p>
          <a:endParaRPr lang="ru-RU"/>
        </a:p>
      </dgm:t>
    </dgm:pt>
    <dgm:pt modelId="{76C8D095-995A-45A1-9ACE-96CE105179D1}" type="pres">
      <dgm:prSet presAssocID="{2091BA15-E8AA-408E-B488-AD3444D913F0}" presName="Name0" presStyleCnt="0">
        <dgm:presLayoutVars>
          <dgm:chPref val="1"/>
          <dgm:dir/>
          <dgm:animOne val="branch"/>
          <dgm:animLvl val="lvl"/>
          <dgm:resizeHandles val="exact"/>
        </dgm:presLayoutVars>
      </dgm:prSet>
      <dgm:spPr/>
      <dgm:t>
        <a:bodyPr/>
        <a:lstStyle/>
        <a:p>
          <a:endParaRPr lang="ru-RU"/>
        </a:p>
      </dgm:t>
    </dgm:pt>
    <dgm:pt modelId="{812C8FF8-FD66-42EE-84DE-17F08C40BE2D}" type="pres">
      <dgm:prSet presAssocID="{969B4DAD-BD08-46E5-A314-AA4DE0FC8336}" presName="root1" presStyleCnt="0"/>
      <dgm:spPr/>
    </dgm:pt>
    <dgm:pt modelId="{D1A976D4-EF69-458A-85E1-DF82CD97DF29}" type="pres">
      <dgm:prSet presAssocID="{969B4DAD-BD08-46E5-A314-AA4DE0FC8336}" presName="LevelOneTextNode" presStyleLbl="node0" presStyleIdx="0" presStyleCnt="1">
        <dgm:presLayoutVars>
          <dgm:chPref val="3"/>
        </dgm:presLayoutVars>
      </dgm:prSet>
      <dgm:spPr>
        <a:prstGeom prst="rect">
          <a:avLst/>
        </a:prstGeom>
      </dgm:spPr>
      <dgm:t>
        <a:bodyPr/>
        <a:lstStyle/>
        <a:p>
          <a:endParaRPr lang="ru-RU"/>
        </a:p>
      </dgm:t>
    </dgm:pt>
    <dgm:pt modelId="{5F5B3E28-49E9-4DC3-B245-71AB340D0502}" type="pres">
      <dgm:prSet presAssocID="{969B4DAD-BD08-46E5-A314-AA4DE0FC8336}" presName="level2hierChild" presStyleCnt="0"/>
      <dgm:spPr/>
    </dgm:pt>
    <dgm:pt modelId="{FCE4CADA-A355-45C0-8457-F8000B19C1A8}" type="pres">
      <dgm:prSet presAssocID="{A8F9E1C5-917D-46CA-9D7B-1BB4F93CF4AB}" presName="conn2-1" presStyleLbl="parChTrans1D2" presStyleIdx="0" presStyleCnt="5"/>
      <dgm:spPr>
        <a:custGeom>
          <a:avLst/>
          <a:gdLst/>
          <a:ahLst/>
          <a:cxnLst/>
          <a:rect l="0" t="0" r="0" b="0"/>
          <a:pathLst>
            <a:path>
              <a:moveTo>
                <a:pt x="0" y="1333135"/>
              </a:moveTo>
              <a:lnTo>
                <a:pt x="174907" y="1333135"/>
              </a:lnTo>
              <a:lnTo>
                <a:pt x="174907" y="0"/>
              </a:lnTo>
              <a:lnTo>
                <a:pt x="349814" y="0"/>
              </a:lnTo>
            </a:path>
          </a:pathLst>
        </a:custGeom>
      </dgm:spPr>
      <dgm:t>
        <a:bodyPr/>
        <a:lstStyle/>
        <a:p>
          <a:endParaRPr lang="ru-RU"/>
        </a:p>
      </dgm:t>
    </dgm:pt>
    <dgm:pt modelId="{11BB2D1D-6194-4732-8BBB-A2EB59CD8D14}" type="pres">
      <dgm:prSet presAssocID="{A8F9E1C5-917D-46CA-9D7B-1BB4F93CF4AB}" presName="connTx" presStyleLbl="parChTrans1D2" presStyleIdx="0" presStyleCnt="5"/>
      <dgm:spPr/>
      <dgm:t>
        <a:bodyPr/>
        <a:lstStyle/>
        <a:p>
          <a:endParaRPr lang="ru-RU"/>
        </a:p>
      </dgm:t>
    </dgm:pt>
    <dgm:pt modelId="{93BE125F-A710-4066-AA6E-1051C6DED5D1}" type="pres">
      <dgm:prSet presAssocID="{CB8B0C99-D362-42CA-BFB9-987BBDDDBAC3}" presName="root2" presStyleCnt="0"/>
      <dgm:spPr/>
    </dgm:pt>
    <dgm:pt modelId="{BE9CA001-7DC5-44BC-9306-390E0BD15280}" type="pres">
      <dgm:prSet presAssocID="{CB8B0C99-D362-42CA-BFB9-987BBDDDBAC3}" presName="LevelTwoTextNode" presStyleLbl="node2" presStyleIdx="0" presStyleCnt="5">
        <dgm:presLayoutVars>
          <dgm:chPref val="3"/>
        </dgm:presLayoutVars>
      </dgm:prSet>
      <dgm:spPr>
        <a:prstGeom prst="rect">
          <a:avLst/>
        </a:prstGeom>
      </dgm:spPr>
      <dgm:t>
        <a:bodyPr/>
        <a:lstStyle/>
        <a:p>
          <a:endParaRPr lang="ru-RU"/>
        </a:p>
      </dgm:t>
    </dgm:pt>
    <dgm:pt modelId="{6E21B33C-5085-41D1-B209-3AA4D75A127A}" type="pres">
      <dgm:prSet presAssocID="{CB8B0C99-D362-42CA-BFB9-987BBDDDBAC3}" presName="level3hierChild" presStyleCnt="0"/>
      <dgm:spPr/>
    </dgm:pt>
    <dgm:pt modelId="{32CE3CB4-F2D4-4272-BE4E-F9313C695F8C}" type="pres">
      <dgm:prSet presAssocID="{93DF465A-28D4-4E16-9195-1620ED05687A}" presName="conn2-1" presStyleLbl="parChTrans1D2" presStyleIdx="1" presStyleCnt="5"/>
      <dgm:spPr>
        <a:custGeom>
          <a:avLst/>
          <a:gdLst/>
          <a:ahLst/>
          <a:cxnLst/>
          <a:rect l="0" t="0" r="0" b="0"/>
          <a:pathLst>
            <a:path>
              <a:moveTo>
                <a:pt x="0" y="666567"/>
              </a:moveTo>
              <a:lnTo>
                <a:pt x="174907" y="666567"/>
              </a:lnTo>
              <a:lnTo>
                <a:pt x="174907" y="0"/>
              </a:lnTo>
              <a:lnTo>
                <a:pt x="349814" y="0"/>
              </a:lnTo>
            </a:path>
          </a:pathLst>
        </a:custGeom>
      </dgm:spPr>
      <dgm:t>
        <a:bodyPr/>
        <a:lstStyle/>
        <a:p>
          <a:endParaRPr lang="ru-RU"/>
        </a:p>
      </dgm:t>
    </dgm:pt>
    <dgm:pt modelId="{CDDFDB8C-34AC-457C-82A5-29D5817431AA}" type="pres">
      <dgm:prSet presAssocID="{93DF465A-28D4-4E16-9195-1620ED05687A}" presName="connTx" presStyleLbl="parChTrans1D2" presStyleIdx="1" presStyleCnt="5"/>
      <dgm:spPr/>
      <dgm:t>
        <a:bodyPr/>
        <a:lstStyle/>
        <a:p>
          <a:endParaRPr lang="ru-RU"/>
        </a:p>
      </dgm:t>
    </dgm:pt>
    <dgm:pt modelId="{4450C0C1-57F0-4879-AB82-ADA95E04F84A}" type="pres">
      <dgm:prSet presAssocID="{8EE375D6-6B1E-468E-BCF0-DBE19568A918}" presName="root2" presStyleCnt="0"/>
      <dgm:spPr/>
    </dgm:pt>
    <dgm:pt modelId="{C7EDC5E9-E1A5-4000-BCDA-7856BAB664F3}" type="pres">
      <dgm:prSet presAssocID="{8EE375D6-6B1E-468E-BCF0-DBE19568A918}" presName="LevelTwoTextNode" presStyleLbl="node2" presStyleIdx="1" presStyleCnt="5">
        <dgm:presLayoutVars>
          <dgm:chPref val="3"/>
        </dgm:presLayoutVars>
      </dgm:prSet>
      <dgm:spPr>
        <a:prstGeom prst="rect">
          <a:avLst/>
        </a:prstGeom>
      </dgm:spPr>
      <dgm:t>
        <a:bodyPr/>
        <a:lstStyle/>
        <a:p>
          <a:endParaRPr lang="ru-RU"/>
        </a:p>
      </dgm:t>
    </dgm:pt>
    <dgm:pt modelId="{73CA28CB-E7E0-4E20-9F71-E15D06B4E9E1}" type="pres">
      <dgm:prSet presAssocID="{8EE375D6-6B1E-468E-BCF0-DBE19568A918}" presName="level3hierChild" presStyleCnt="0"/>
      <dgm:spPr/>
    </dgm:pt>
    <dgm:pt modelId="{4428B29F-9DA1-4BCE-AE48-48E0B8BCA7B5}" type="pres">
      <dgm:prSet presAssocID="{360A5B2B-6441-42C3-96A2-9E74BAE19FB7}" presName="conn2-1" presStyleLbl="parChTrans1D2" presStyleIdx="2" presStyleCnt="5"/>
      <dgm:spPr>
        <a:custGeom>
          <a:avLst/>
          <a:gdLst/>
          <a:ahLst/>
          <a:cxnLst/>
          <a:rect l="0" t="0" r="0" b="0"/>
          <a:pathLst>
            <a:path>
              <a:moveTo>
                <a:pt x="0" y="45720"/>
              </a:moveTo>
              <a:lnTo>
                <a:pt x="349814" y="45720"/>
              </a:lnTo>
            </a:path>
          </a:pathLst>
        </a:custGeom>
      </dgm:spPr>
      <dgm:t>
        <a:bodyPr/>
        <a:lstStyle/>
        <a:p>
          <a:endParaRPr lang="ru-RU"/>
        </a:p>
      </dgm:t>
    </dgm:pt>
    <dgm:pt modelId="{3214BF77-1CEA-4C57-8DE8-927967ACDF4F}" type="pres">
      <dgm:prSet presAssocID="{360A5B2B-6441-42C3-96A2-9E74BAE19FB7}" presName="connTx" presStyleLbl="parChTrans1D2" presStyleIdx="2" presStyleCnt="5"/>
      <dgm:spPr/>
      <dgm:t>
        <a:bodyPr/>
        <a:lstStyle/>
        <a:p>
          <a:endParaRPr lang="ru-RU"/>
        </a:p>
      </dgm:t>
    </dgm:pt>
    <dgm:pt modelId="{7B2F0054-4DA8-4E72-BC5A-52136F5CD79F}" type="pres">
      <dgm:prSet presAssocID="{6F6DCA43-7678-42F0-BCAA-3D8C319BE477}" presName="root2" presStyleCnt="0"/>
      <dgm:spPr/>
    </dgm:pt>
    <dgm:pt modelId="{3BB9C1F6-9D3D-4FEA-8AA7-54B608F9DFA7}" type="pres">
      <dgm:prSet presAssocID="{6F6DCA43-7678-42F0-BCAA-3D8C319BE477}" presName="LevelTwoTextNode" presStyleLbl="node2" presStyleIdx="2" presStyleCnt="5">
        <dgm:presLayoutVars>
          <dgm:chPref val="3"/>
        </dgm:presLayoutVars>
      </dgm:prSet>
      <dgm:spPr>
        <a:prstGeom prst="rect">
          <a:avLst/>
        </a:prstGeom>
      </dgm:spPr>
      <dgm:t>
        <a:bodyPr/>
        <a:lstStyle/>
        <a:p>
          <a:endParaRPr lang="ru-RU"/>
        </a:p>
      </dgm:t>
    </dgm:pt>
    <dgm:pt modelId="{D84FAAEF-C17A-4649-B606-98AA79D651C5}" type="pres">
      <dgm:prSet presAssocID="{6F6DCA43-7678-42F0-BCAA-3D8C319BE477}" presName="level3hierChild" presStyleCnt="0"/>
      <dgm:spPr/>
    </dgm:pt>
    <dgm:pt modelId="{1AD69D2C-5D74-4217-B41E-CF38404ECC59}" type="pres">
      <dgm:prSet presAssocID="{CF19CDD2-326C-4E2D-BFC8-01204C75AAEC}" presName="conn2-1" presStyleLbl="parChTrans1D2" presStyleIdx="3" presStyleCnt="5"/>
      <dgm:spPr>
        <a:custGeom>
          <a:avLst/>
          <a:gdLst/>
          <a:ahLst/>
          <a:cxnLst/>
          <a:rect l="0" t="0" r="0" b="0"/>
          <a:pathLst>
            <a:path>
              <a:moveTo>
                <a:pt x="0" y="0"/>
              </a:moveTo>
              <a:lnTo>
                <a:pt x="174907" y="0"/>
              </a:lnTo>
              <a:lnTo>
                <a:pt x="174907" y="666567"/>
              </a:lnTo>
              <a:lnTo>
                <a:pt x="349814" y="666567"/>
              </a:lnTo>
            </a:path>
          </a:pathLst>
        </a:custGeom>
      </dgm:spPr>
      <dgm:t>
        <a:bodyPr/>
        <a:lstStyle/>
        <a:p>
          <a:endParaRPr lang="ru-RU"/>
        </a:p>
      </dgm:t>
    </dgm:pt>
    <dgm:pt modelId="{7B860161-5F41-4879-B614-FB9E747D94B3}" type="pres">
      <dgm:prSet presAssocID="{CF19CDD2-326C-4E2D-BFC8-01204C75AAEC}" presName="connTx" presStyleLbl="parChTrans1D2" presStyleIdx="3" presStyleCnt="5"/>
      <dgm:spPr/>
      <dgm:t>
        <a:bodyPr/>
        <a:lstStyle/>
        <a:p>
          <a:endParaRPr lang="ru-RU"/>
        </a:p>
      </dgm:t>
    </dgm:pt>
    <dgm:pt modelId="{BEE3756B-D5CA-4D5B-98AD-40D013A95FE5}" type="pres">
      <dgm:prSet presAssocID="{A4785BE6-D76B-419F-9E70-76EAA75AEDF6}" presName="root2" presStyleCnt="0"/>
      <dgm:spPr/>
    </dgm:pt>
    <dgm:pt modelId="{858BC44B-AEF0-40E4-BE50-E657C83FE92F}" type="pres">
      <dgm:prSet presAssocID="{A4785BE6-D76B-419F-9E70-76EAA75AEDF6}" presName="LevelTwoTextNode" presStyleLbl="node2" presStyleIdx="3" presStyleCnt="5">
        <dgm:presLayoutVars>
          <dgm:chPref val="3"/>
        </dgm:presLayoutVars>
      </dgm:prSet>
      <dgm:spPr>
        <a:prstGeom prst="rect">
          <a:avLst/>
        </a:prstGeom>
      </dgm:spPr>
      <dgm:t>
        <a:bodyPr/>
        <a:lstStyle/>
        <a:p>
          <a:endParaRPr lang="ru-RU"/>
        </a:p>
      </dgm:t>
    </dgm:pt>
    <dgm:pt modelId="{96FFFAB2-2673-4102-BA30-F8C277032482}" type="pres">
      <dgm:prSet presAssocID="{A4785BE6-D76B-419F-9E70-76EAA75AEDF6}" presName="level3hierChild" presStyleCnt="0"/>
      <dgm:spPr/>
    </dgm:pt>
    <dgm:pt modelId="{26F6B9D7-1760-46F0-B75B-3DD680886E40}" type="pres">
      <dgm:prSet presAssocID="{095A0FDC-4886-4CD6-BA85-9DE9566B00FA}" presName="conn2-1" presStyleLbl="parChTrans1D2" presStyleIdx="4" presStyleCnt="5"/>
      <dgm:spPr>
        <a:custGeom>
          <a:avLst/>
          <a:gdLst/>
          <a:ahLst/>
          <a:cxnLst/>
          <a:rect l="0" t="0" r="0" b="0"/>
          <a:pathLst>
            <a:path>
              <a:moveTo>
                <a:pt x="0" y="0"/>
              </a:moveTo>
              <a:lnTo>
                <a:pt x="174907" y="0"/>
              </a:lnTo>
              <a:lnTo>
                <a:pt x="174907" y="1333135"/>
              </a:lnTo>
              <a:lnTo>
                <a:pt x="349814" y="1333135"/>
              </a:lnTo>
            </a:path>
          </a:pathLst>
        </a:custGeom>
      </dgm:spPr>
      <dgm:t>
        <a:bodyPr/>
        <a:lstStyle/>
        <a:p>
          <a:endParaRPr lang="ru-RU"/>
        </a:p>
      </dgm:t>
    </dgm:pt>
    <dgm:pt modelId="{E7454841-01A5-42AD-B4DE-D3DB35ABF9CC}" type="pres">
      <dgm:prSet presAssocID="{095A0FDC-4886-4CD6-BA85-9DE9566B00FA}" presName="connTx" presStyleLbl="parChTrans1D2" presStyleIdx="4" presStyleCnt="5"/>
      <dgm:spPr/>
      <dgm:t>
        <a:bodyPr/>
        <a:lstStyle/>
        <a:p>
          <a:endParaRPr lang="ru-RU"/>
        </a:p>
      </dgm:t>
    </dgm:pt>
    <dgm:pt modelId="{544937F9-825A-4355-9D73-F49D97411473}" type="pres">
      <dgm:prSet presAssocID="{6E20E424-8551-4586-818B-235088CB96BF}" presName="root2" presStyleCnt="0"/>
      <dgm:spPr/>
    </dgm:pt>
    <dgm:pt modelId="{001FD01D-95EA-454D-97C4-4DBE1FB456EF}" type="pres">
      <dgm:prSet presAssocID="{6E20E424-8551-4586-818B-235088CB96BF}" presName="LevelTwoTextNode" presStyleLbl="node2" presStyleIdx="4" presStyleCnt="5">
        <dgm:presLayoutVars>
          <dgm:chPref val="3"/>
        </dgm:presLayoutVars>
      </dgm:prSet>
      <dgm:spPr>
        <a:prstGeom prst="rect">
          <a:avLst/>
        </a:prstGeom>
      </dgm:spPr>
      <dgm:t>
        <a:bodyPr/>
        <a:lstStyle/>
        <a:p>
          <a:endParaRPr lang="ru-RU"/>
        </a:p>
      </dgm:t>
    </dgm:pt>
    <dgm:pt modelId="{D6265990-BFDB-482E-B559-625DD375F854}" type="pres">
      <dgm:prSet presAssocID="{6E20E424-8551-4586-818B-235088CB96BF}" presName="level3hierChild" presStyleCnt="0"/>
      <dgm:spPr/>
    </dgm:pt>
  </dgm:ptLst>
  <dgm:cxnLst>
    <dgm:cxn modelId="{A1F44FEC-10E3-4FA7-A174-F846F2FBBE06}" type="presOf" srcId="{6F6DCA43-7678-42F0-BCAA-3D8C319BE477}" destId="{3BB9C1F6-9D3D-4FEA-8AA7-54B608F9DFA7}" srcOrd="0" destOrd="0" presId="urn:microsoft.com/office/officeart/2008/layout/HorizontalMultiLevelHierarchy"/>
    <dgm:cxn modelId="{C9F9D7DA-D801-4573-8C2D-9CE7E75C6B0F}" type="presOf" srcId="{360A5B2B-6441-42C3-96A2-9E74BAE19FB7}" destId="{4428B29F-9DA1-4BCE-AE48-48E0B8BCA7B5}" srcOrd="0" destOrd="0" presId="urn:microsoft.com/office/officeart/2008/layout/HorizontalMultiLevelHierarchy"/>
    <dgm:cxn modelId="{57C60883-9F9B-43D1-A80B-BABFD0DD9210}" type="presOf" srcId="{2091BA15-E8AA-408E-B488-AD3444D913F0}" destId="{76C8D095-995A-45A1-9ACE-96CE105179D1}" srcOrd="0" destOrd="0" presId="urn:microsoft.com/office/officeart/2008/layout/HorizontalMultiLevelHierarchy"/>
    <dgm:cxn modelId="{9F29D718-6D01-4594-B896-077C5AC439C2}" type="presOf" srcId="{8EE375D6-6B1E-468E-BCF0-DBE19568A918}" destId="{C7EDC5E9-E1A5-4000-BCDA-7856BAB664F3}" srcOrd="0" destOrd="0" presId="urn:microsoft.com/office/officeart/2008/layout/HorizontalMultiLevelHierarchy"/>
    <dgm:cxn modelId="{A43019E1-7C98-4E9F-8FE8-FE5499FCEBA9}" srcId="{969B4DAD-BD08-46E5-A314-AA4DE0FC8336}" destId="{6F6DCA43-7678-42F0-BCAA-3D8C319BE477}" srcOrd="2" destOrd="0" parTransId="{360A5B2B-6441-42C3-96A2-9E74BAE19FB7}" sibTransId="{80E1A375-294F-457B-9FC2-9F7139C49A1C}"/>
    <dgm:cxn modelId="{0B657B72-F3DD-49F1-BC14-70D35948E28B}" type="presOf" srcId="{93DF465A-28D4-4E16-9195-1620ED05687A}" destId="{CDDFDB8C-34AC-457C-82A5-29D5817431AA}" srcOrd="1" destOrd="0" presId="urn:microsoft.com/office/officeart/2008/layout/HorizontalMultiLevelHierarchy"/>
    <dgm:cxn modelId="{A2F93F18-01DD-48F5-96C4-CA22A32CB03C}" type="presOf" srcId="{6E20E424-8551-4586-818B-235088CB96BF}" destId="{001FD01D-95EA-454D-97C4-4DBE1FB456EF}" srcOrd="0" destOrd="0" presId="urn:microsoft.com/office/officeart/2008/layout/HorizontalMultiLevelHierarchy"/>
    <dgm:cxn modelId="{A69B8D83-DB89-42AA-96A6-73032A227E2E}" srcId="{969B4DAD-BD08-46E5-A314-AA4DE0FC8336}" destId="{6E20E424-8551-4586-818B-235088CB96BF}" srcOrd="4" destOrd="0" parTransId="{095A0FDC-4886-4CD6-BA85-9DE9566B00FA}" sibTransId="{597DA5E0-414F-4C4F-82C8-B28BD72E894E}"/>
    <dgm:cxn modelId="{CFE6E6AA-0C6D-4D5F-A0B7-6F472C3F87B1}" type="presOf" srcId="{095A0FDC-4886-4CD6-BA85-9DE9566B00FA}" destId="{E7454841-01A5-42AD-B4DE-D3DB35ABF9CC}" srcOrd="1" destOrd="0" presId="urn:microsoft.com/office/officeart/2008/layout/HorizontalMultiLevelHierarchy"/>
    <dgm:cxn modelId="{61C58755-53ED-4E47-97C2-4EEAD507DBAB}" type="presOf" srcId="{A8F9E1C5-917D-46CA-9D7B-1BB4F93CF4AB}" destId="{FCE4CADA-A355-45C0-8457-F8000B19C1A8}" srcOrd="0" destOrd="0" presId="urn:microsoft.com/office/officeart/2008/layout/HorizontalMultiLevelHierarchy"/>
    <dgm:cxn modelId="{D4E924C2-2C22-4B18-AA91-416A35D997AA}" type="presOf" srcId="{A4785BE6-D76B-419F-9E70-76EAA75AEDF6}" destId="{858BC44B-AEF0-40E4-BE50-E657C83FE92F}" srcOrd="0" destOrd="0" presId="urn:microsoft.com/office/officeart/2008/layout/HorizontalMultiLevelHierarchy"/>
    <dgm:cxn modelId="{FF2AECB5-E571-4F4D-9BE2-E60C869FBADE}" type="presOf" srcId="{969B4DAD-BD08-46E5-A314-AA4DE0FC8336}" destId="{D1A976D4-EF69-458A-85E1-DF82CD97DF29}" srcOrd="0" destOrd="0" presId="urn:microsoft.com/office/officeart/2008/layout/HorizontalMultiLevelHierarchy"/>
    <dgm:cxn modelId="{495F8ECF-8DB7-4342-8CF1-48BD7FED358D}" type="presOf" srcId="{360A5B2B-6441-42C3-96A2-9E74BAE19FB7}" destId="{3214BF77-1CEA-4C57-8DE8-927967ACDF4F}" srcOrd="1" destOrd="0" presId="urn:microsoft.com/office/officeart/2008/layout/HorizontalMultiLevelHierarchy"/>
    <dgm:cxn modelId="{40044563-585E-46B6-9014-208F156D0397}" srcId="{2091BA15-E8AA-408E-B488-AD3444D913F0}" destId="{969B4DAD-BD08-46E5-A314-AA4DE0FC8336}" srcOrd="0" destOrd="0" parTransId="{47780954-0A4F-4F44-B4BC-9EE9F88093A9}" sibTransId="{24C8A007-020C-48CD-B9A4-B0711C9F6EC1}"/>
    <dgm:cxn modelId="{6E0C005D-855A-466F-B135-07BD1B9DE75F}" type="presOf" srcId="{93DF465A-28D4-4E16-9195-1620ED05687A}" destId="{32CE3CB4-F2D4-4272-BE4E-F9313C695F8C}" srcOrd="0" destOrd="0" presId="urn:microsoft.com/office/officeart/2008/layout/HorizontalMultiLevelHierarchy"/>
    <dgm:cxn modelId="{499C7CAB-ED31-426E-8E65-1D6B6A097F7F}" type="presOf" srcId="{A8F9E1C5-917D-46CA-9D7B-1BB4F93CF4AB}" destId="{11BB2D1D-6194-4732-8BBB-A2EB59CD8D14}" srcOrd="1" destOrd="0" presId="urn:microsoft.com/office/officeart/2008/layout/HorizontalMultiLevelHierarchy"/>
    <dgm:cxn modelId="{49904015-6E20-4D0F-A1A0-D5C8230A21EB}" srcId="{969B4DAD-BD08-46E5-A314-AA4DE0FC8336}" destId="{CB8B0C99-D362-42CA-BFB9-987BBDDDBAC3}" srcOrd="0" destOrd="0" parTransId="{A8F9E1C5-917D-46CA-9D7B-1BB4F93CF4AB}" sibTransId="{24C5C7EF-E0B0-4AC9-8B92-50048C03F4CC}"/>
    <dgm:cxn modelId="{5096B330-E21D-4DE8-BE2E-3747EB5F3DD0}" srcId="{969B4DAD-BD08-46E5-A314-AA4DE0FC8336}" destId="{8EE375D6-6B1E-468E-BCF0-DBE19568A918}" srcOrd="1" destOrd="0" parTransId="{93DF465A-28D4-4E16-9195-1620ED05687A}" sibTransId="{A1E429DC-AAE0-4B7C-96B5-26F00353201B}"/>
    <dgm:cxn modelId="{ED5F5D3E-7E9E-4DF0-818D-DAEA63747EB3}" type="presOf" srcId="{095A0FDC-4886-4CD6-BA85-9DE9566B00FA}" destId="{26F6B9D7-1760-46F0-B75B-3DD680886E40}" srcOrd="0" destOrd="0" presId="urn:microsoft.com/office/officeart/2008/layout/HorizontalMultiLevelHierarchy"/>
    <dgm:cxn modelId="{A6536953-1615-4FD7-8636-8A5027BCD557}" type="presOf" srcId="{CF19CDD2-326C-4E2D-BFC8-01204C75AAEC}" destId="{1AD69D2C-5D74-4217-B41E-CF38404ECC59}" srcOrd="0" destOrd="0" presId="urn:microsoft.com/office/officeart/2008/layout/HorizontalMultiLevelHierarchy"/>
    <dgm:cxn modelId="{1778339C-CB34-44DA-AD59-669570D47343}" type="presOf" srcId="{CB8B0C99-D362-42CA-BFB9-987BBDDDBAC3}" destId="{BE9CA001-7DC5-44BC-9306-390E0BD15280}" srcOrd="0" destOrd="0" presId="urn:microsoft.com/office/officeart/2008/layout/HorizontalMultiLevelHierarchy"/>
    <dgm:cxn modelId="{E04B83B1-0A4B-4B52-B44A-3E1BE8B2A389}" type="presOf" srcId="{CF19CDD2-326C-4E2D-BFC8-01204C75AAEC}" destId="{7B860161-5F41-4879-B614-FB9E747D94B3}" srcOrd="1" destOrd="0" presId="urn:microsoft.com/office/officeart/2008/layout/HorizontalMultiLevelHierarchy"/>
    <dgm:cxn modelId="{1F8457AA-0217-410A-8A7C-2873F38ABBB3}" srcId="{969B4DAD-BD08-46E5-A314-AA4DE0FC8336}" destId="{A4785BE6-D76B-419F-9E70-76EAA75AEDF6}" srcOrd="3" destOrd="0" parTransId="{CF19CDD2-326C-4E2D-BFC8-01204C75AAEC}" sibTransId="{DAE216D2-3D8A-4BEA-8BC0-0FA6F8C42AA7}"/>
    <dgm:cxn modelId="{95B26776-0FDB-49DD-B4BF-35A6A922AB6F}" type="presParOf" srcId="{76C8D095-995A-45A1-9ACE-96CE105179D1}" destId="{812C8FF8-FD66-42EE-84DE-17F08C40BE2D}" srcOrd="0" destOrd="0" presId="urn:microsoft.com/office/officeart/2008/layout/HorizontalMultiLevelHierarchy"/>
    <dgm:cxn modelId="{C6575A8B-B16D-4F94-B46B-EE5C27CC485F}" type="presParOf" srcId="{812C8FF8-FD66-42EE-84DE-17F08C40BE2D}" destId="{D1A976D4-EF69-458A-85E1-DF82CD97DF29}" srcOrd="0" destOrd="0" presId="urn:microsoft.com/office/officeart/2008/layout/HorizontalMultiLevelHierarchy"/>
    <dgm:cxn modelId="{9B067102-D693-4972-A999-8BBFC5DFCB7D}" type="presParOf" srcId="{812C8FF8-FD66-42EE-84DE-17F08C40BE2D}" destId="{5F5B3E28-49E9-4DC3-B245-71AB340D0502}" srcOrd="1" destOrd="0" presId="urn:microsoft.com/office/officeart/2008/layout/HorizontalMultiLevelHierarchy"/>
    <dgm:cxn modelId="{54E59CA8-96B1-4DCF-ABF1-18659D984AA6}" type="presParOf" srcId="{5F5B3E28-49E9-4DC3-B245-71AB340D0502}" destId="{FCE4CADA-A355-45C0-8457-F8000B19C1A8}" srcOrd="0" destOrd="0" presId="urn:microsoft.com/office/officeart/2008/layout/HorizontalMultiLevelHierarchy"/>
    <dgm:cxn modelId="{C734BB1A-A2DB-410C-92D3-2305934F15C1}" type="presParOf" srcId="{FCE4CADA-A355-45C0-8457-F8000B19C1A8}" destId="{11BB2D1D-6194-4732-8BBB-A2EB59CD8D14}" srcOrd="0" destOrd="0" presId="urn:microsoft.com/office/officeart/2008/layout/HorizontalMultiLevelHierarchy"/>
    <dgm:cxn modelId="{FA1047CE-BA6B-465D-B916-8704FCF28E1E}" type="presParOf" srcId="{5F5B3E28-49E9-4DC3-B245-71AB340D0502}" destId="{93BE125F-A710-4066-AA6E-1051C6DED5D1}" srcOrd="1" destOrd="0" presId="urn:microsoft.com/office/officeart/2008/layout/HorizontalMultiLevelHierarchy"/>
    <dgm:cxn modelId="{8AAA8C75-6326-4DAB-AD7D-529350CAEAD0}" type="presParOf" srcId="{93BE125F-A710-4066-AA6E-1051C6DED5D1}" destId="{BE9CA001-7DC5-44BC-9306-390E0BD15280}" srcOrd="0" destOrd="0" presId="urn:microsoft.com/office/officeart/2008/layout/HorizontalMultiLevelHierarchy"/>
    <dgm:cxn modelId="{AD954055-37CA-498A-9F17-B0B3D8E8FF0D}" type="presParOf" srcId="{93BE125F-A710-4066-AA6E-1051C6DED5D1}" destId="{6E21B33C-5085-41D1-B209-3AA4D75A127A}" srcOrd="1" destOrd="0" presId="urn:microsoft.com/office/officeart/2008/layout/HorizontalMultiLevelHierarchy"/>
    <dgm:cxn modelId="{55F608DF-A9DF-4E09-9293-7C307F7D11CA}" type="presParOf" srcId="{5F5B3E28-49E9-4DC3-B245-71AB340D0502}" destId="{32CE3CB4-F2D4-4272-BE4E-F9313C695F8C}" srcOrd="2" destOrd="0" presId="urn:microsoft.com/office/officeart/2008/layout/HorizontalMultiLevelHierarchy"/>
    <dgm:cxn modelId="{86847934-FE94-43DA-AB80-1F31C9AD249F}" type="presParOf" srcId="{32CE3CB4-F2D4-4272-BE4E-F9313C695F8C}" destId="{CDDFDB8C-34AC-457C-82A5-29D5817431AA}" srcOrd="0" destOrd="0" presId="urn:microsoft.com/office/officeart/2008/layout/HorizontalMultiLevelHierarchy"/>
    <dgm:cxn modelId="{5FAEB7BB-DA14-4084-B114-4D7CEB4C7542}" type="presParOf" srcId="{5F5B3E28-49E9-4DC3-B245-71AB340D0502}" destId="{4450C0C1-57F0-4879-AB82-ADA95E04F84A}" srcOrd="3" destOrd="0" presId="urn:microsoft.com/office/officeart/2008/layout/HorizontalMultiLevelHierarchy"/>
    <dgm:cxn modelId="{0318461A-FB15-4B3E-A1B3-1E75FA49B5DF}" type="presParOf" srcId="{4450C0C1-57F0-4879-AB82-ADA95E04F84A}" destId="{C7EDC5E9-E1A5-4000-BCDA-7856BAB664F3}" srcOrd="0" destOrd="0" presId="urn:microsoft.com/office/officeart/2008/layout/HorizontalMultiLevelHierarchy"/>
    <dgm:cxn modelId="{6B49A573-0896-4E84-A16F-4A48C0DC5A02}" type="presParOf" srcId="{4450C0C1-57F0-4879-AB82-ADA95E04F84A}" destId="{73CA28CB-E7E0-4E20-9F71-E15D06B4E9E1}" srcOrd="1" destOrd="0" presId="urn:microsoft.com/office/officeart/2008/layout/HorizontalMultiLevelHierarchy"/>
    <dgm:cxn modelId="{29853D6D-1332-4616-8F3D-23D45DDDEE28}" type="presParOf" srcId="{5F5B3E28-49E9-4DC3-B245-71AB340D0502}" destId="{4428B29F-9DA1-4BCE-AE48-48E0B8BCA7B5}" srcOrd="4" destOrd="0" presId="urn:microsoft.com/office/officeart/2008/layout/HorizontalMultiLevelHierarchy"/>
    <dgm:cxn modelId="{2C36C0AF-C7E0-414B-9E83-A1DDC08C16BB}" type="presParOf" srcId="{4428B29F-9DA1-4BCE-AE48-48E0B8BCA7B5}" destId="{3214BF77-1CEA-4C57-8DE8-927967ACDF4F}" srcOrd="0" destOrd="0" presId="urn:microsoft.com/office/officeart/2008/layout/HorizontalMultiLevelHierarchy"/>
    <dgm:cxn modelId="{B46349B3-265D-4D68-9F25-3DF86286F4B3}" type="presParOf" srcId="{5F5B3E28-49E9-4DC3-B245-71AB340D0502}" destId="{7B2F0054-4DA8-4E72-BC5A-52136F5CD79F}" srcOrd="5" destOrd="0" presId="urn:microsoft.com/office/officeart/2008/layout/HorizontalMultiLevelHierarchy"/>
    <dgm:cxn modelId="{F3FFBC46-015E-419A-AE8E-58A2FF3DB990}" type="presParOf" srcId="{7B2F0054-4DA8-4E72-BC5A-52136F5CD79F}" destId="{3BB9C1F6-9D3D-4FEA-8AA7-54B608F9DFA7}" srcOrd="0" destOrd="0" presId="urn:microsoft.com/office/officeart/2008/layout/HorizontalMultiLevelHierarchy"/>
    <dgm:cxn modelId="{E0D986AC-B250-4870-A1A8-8E60ABD2FD1A}" type="presParOf" srcId="{7B2F0054-4DA8-4E72-BC5A-52136F5CD79F}" destId="{D84FAAEF-C17A-4649-B606-98AA79D651C5}" srcOrd="1" destOrd="0" presId="urn:microsoft.com/office/officeart/2008/layout/HorizontalMultiLevelHierarchy"/>
    <dgm:cxn modelId="{5A3C1540-73EA-4C8E-B65C-A62EA5481FC3}" type="presParOf" srcId="{5F5B3E28-49E9-4DC3-B245-71AB340D0502}" destId="{1AD69D2C-5D74-4217-B41E-CF38404ECC59}" srcOrd="6" destOrd="0" presId="urn:microsoft.com/office/officeart/2008/layout/HorizontalMultiLevelHierarchy"/>
    <dgm:cxn modelId="{256B0875-354D-490D-837B-958187C80EC0}" type="presParOf" srcId="{1AD69D2C-5D74-4217-B41E-CF38404ECC59}" destId="{7B860161-5F41-4879-B614-FB9E747D94B3}" srcOrd="0" destOrd="0" presId="urn:microsoft.com/office/officeart/2008/layout/HorizontalMultiLevelHierarchy"/>
    <dgm:cxn modelId="{2AEB8053-3547-4BC8-8016-9E8296568150}" type="presParOf" srcId="{5F5B3E28-49E9-4DC3-B245-71AB340D0502}" destId="{BEE3756B-D5CA-4D5B-98AD-40D013A95FE5}" srcOrd="7" destOrd="0" presId="urn:microsoft.com/office/officeart/2008/layout/HorizontalMultiLevelHierarchy"/>
    <dgm:cxn modelId="{5D38113B-A0E3-4CB7-B6B3-FB53B2409AB5}" type="presParOf" srcId="{BEE3756B-D5CA-4D5B-98AD-40D013A95FE5}" destId="{858BC44B-AEF0-40E4-BE50-E657C83FE92F}" srcOrd="0" destOrd="0" presId="urn:microsoft.com/office/officeart/2008/layout/HorizontalMultiLevelHierarchy"/>
    <dgm:cxn modelId="{28EE5451-377D-49DC-94D5-4EA7E379F534}" type="presParOf" srcId="{BEE3756B-D5CA-4D5B-98AD-40D013A95FE5}" destId="{96FFFAB2-2673-4102-BA30-F8C277032482}" srcOrd="1" destOrd="0" presId="urn:microsoft.com/office/officeart/2008/layout/HorizontalMultiLevelHierarchy"/>
    <dgm:cxn modelId="{CD9A53F9-DB3A-4776-8934-0609471B0D3E}" type="presParOf" srcId="{5F5B3E28-49E9-4DC3-B245-71AB340D0502}" destId="{26F6B9D7-1760-46F0-B75B-3DD680886E40}" srcOrd="8" destOrd="0" presId="urn:microsoft.com/office/officeart/2008/layout/HorizontalMultiLevelHierarchy"/>
    <dgm:cxn modelId="{8AABD7BA-45BE-4033-9DE1-E34D50C6FA39}" type="presParOf" srcId="{26F6B9D7-1760-46F0-B75B-3DD680886E40}" destId="{E7454841-01A5-42AD-B4DE-D3DB35ABF9CC}" srcOrd="0" destOrd="0" presId="urn:microsoft.com/office/officeart/2008/layout/HorizontalMultiLevelHierarchy"/>
    <dgm:cxn modelId="{018E0FB1-B8AA-4B84-9BD6-BD9C54A3D53B}" type="presParOf" srcId="{5F5B3E28-49E9-4DC3-B245-71AB340D0502}" destId="{544937F9-825A-4355-9D73-F49D97411473}" srcOrd="9" destOrd="0" presId="urn:microsoft.com/office/officeart/2008/layout/HorizontalMultiLevelHierarchy"/>
    <dgm:cxn modelId="{144D6DBB-EC89-44AE-BA48-8045F52FC580}" type="presParOf" srcId="{544937F9-825A-4355-9D73-F49D97411473}" destId="{001FD01D-95EA-454D-97C4-4DBE1FB456EF}" srcOrd="0" destOrd="0" presId="urn:microsoft.com/office/officeart/2008/layout/HorizontalMultiLevelHierarchy"/>
    <dgm:cxn modelId="{8D517AD3-183F-4EF6-AE1E-E5E2A3FCDF05}" type="presParOf" srcId="{544937F9-825A-4355-9D73-F49D97411473}" destId="{D6265990-BFDB-482E-B559-625DD375F854}" srcOrd="1" destOrd="0" presId="urn:microsoft.com/office/officeart/2008/layout/HorizontalMultiLevelHierarchy"/>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8DB97-E6F7-4AC6-A72A-39809B7B87A7}">
      <dsp:nvSpPr>
        <dsp:cNvPr id="0" name=""/>
        <dsp:cNvSpPr/>
      </dsp:nvSpPr>
      <dsp:spPr>
        <a:xfrm>
          <a:off x="2785730" y="667535"/>
          <a:ext cx="1641751" cy="142466"/>
        </a:xfrm>
        <a:custGeom>
          <a:avLst/>
          <a:gdLst/>
          <a:ahLst/>
          <a:cxnLst/>
          <a:rect l="0" t="0" r="0" b="0"/>
          <a:pathLst>
            <a:path>
              <a:moveTo>
                <a:pt x="0" y="0"/>
              </a:moveTo>
              <a:lnTo>
                <a:pt x="0" y="98625"/>
              </a:lnTo>
              <a:lnTo>
                <a:pt x="2273085" y="98625"/>
              </a:lnTo>
              <a:lnTo>
                <a:pt x="2273085"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0403B26-F9CD-4648-B7C3-6139BC22C31A}">
      <dsp:nvSpPr>
        <dsp:cNvPr id="0" name=""/>
        <dsp:cNvSpPr/>
      </dsp:nvSpPr>
      <dsp:spPr>
        <a:xfrm>
          <a:off x="2785730" y="667535"/>
          <a:ext cx="820875" cy="142466"/>
        </a:xfrm>
        <a:custGeom>
          <a:avLst/>
          <a:gdLst/>
          <a:ahLst/>
          <a:cxnLst/>
          <a:rect l="0" t="0" r="0" b="0"/>
          <a:pathLst>
            <a:path>
              <a:moveTo>
                <a:pt x="0" y="0"/>
              </a:moveTo>
              <a:lnTo>
                <a:pt x="0" y="98625"/>
              </a:lnTo>
              <a:lnTo>
                <a:pt x="1136542" y="98625"/>
              </a:lnTo>
              <a:lnTo>
                <a:pt x="1136542"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4B6200-5290-42F3-9138-B512F8F64E5F}">
      <dsp:nvSpPr>
        <dsp:cNvPr id="0" name=""/>
        <dsp:cNvSpPr/>
      </dsp:nvSpPr>
      <dsp:spPr>
        <a:xfrm>
          <a:off x="2740009" y="667535"/>
          <a:ext cx="91440" cy="142466"/>
        </a:xfrm>
        <a:custGeom>
          <a:avLst/>
          <a:gdLst/>
          <a:ahLst/>
          <a:cxnLst/>
          <a:rect l="0" t="0" r="0" b="0"/>
          <a:pathLst>
            <a:path>
              <a:moveTo>
                <a:pt x="45720" y="0"/>
              </a:moveTo>
              <a:lnTo>
                <a:pt x="4572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5A491-6161-4DD4-8567-47B82A43D897}">
      <dsp:nvSpPr>
        <dsp:cNvPr id="0" name=""/>
        <dsp:cNvSpPr/>
      </dsp:nvSpPr>
      <dsp:spPr>
        <a:xfrm>
          <a:off x="1964854" y="667535"/>
          <a:ext cx="820875" cy="142466"/>
        </a:xfrm>
        <a:custGeom>
          <a:avLst/>
          <a:gdLst/>
          <a:ahLst/>
          <a:cxnLst/>
          <a:rect l="0" t="0" r="0" b="0"/>
          <a:pathLst>
            <a:path>
              <a:moveTo>
                <a:pt x="1136542" y="0"/>
              </a:moveTo>
              <a:lnTo>
                <a:pt x="1136542" y="98625"/>
              </a:lnTo>
              <a:lnTo>
                <a:pt x="0" y="98625"/>
              </a:lnTo>
              <a:lnTo>
                <a:pt x="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3024CA-18A2-4FF5-ACA2-09521513B214}">
      <dsp:nvSpPr>
        <dsp:cNvPr id="0" name=""/>
        <dsp:cNvSpPr/>
      </dsp:nvSpPr>
      <dsp:spPr>
        <a:xfrm>
          <a:off x="1143978" y="667535"/>
          <a:ext cx="1641751" cy="142466"/>
        </a:xfrm>
        <a:custGeom>
          <a:avLst/>
          <a:gdLst/>
          <a:ahLst/>
          <a:cxnLst/>
          <a:rect l="0" t="0" r="0" b="0"/>
          <a:pathLst>
            <a:path>
              <a:moveTo>
                <a:pt x="2273085" y="0"/>
              </a:moveTo>
              <a:lnTo>
                <a:pt x="2273085" y="98625"/>
              </a:lnTo>
              <a:lnTo>
                <a:pt x="0" y="98625"/>
              </a:lnTo>
              <a:lnTo>
                <a:pt x="0" y="19725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04E369-74AC-4070-B57F-27AF3EA91D7E}">
      <dsp:nvSpPr>
        <dsp:cNvPr id="0" name=""/>
        <dsp:cNvSpPr/>
      </dsp:nvSpPr>
      <dsp:spPr>
        <a:xfrm>
          <a:off x="2446525" y="312"/>
          <a:ext cx="678409" cy="66722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Элементы стратегии</a:t>
          </a:r>
          <a:endParaRPr lang="ru-RU" sz="900" kern="1200" smtClean="0">
            <a:solidFill>
              <a:sysClr val="window" lastClr="FFFFFF"/>
            </a:solidFill>
            <a:latin typeface="Calibri"/>
            <a:ea typeface="+mn-ea"/>
            <a:cs typeface="+mn-cs"/>
          </a:endParaRPr>
        </a:p>
      </dsp:txBody>
      <dsp:txXfrm>
        <a:off x="2446525" y="312"/>
        <a:ext cx="678409" cy="667222"/>
      </dsp:txXfrm>
    </dsp:sp>
    <dsp:sp modelId="{C82DE618-83E4-4B08-B519-E30B1A5DE05D}">
      <dsp:nvSpPr>
        <dsp:cNvPr id="0" name=""/>
        <dsp:cNvSpPr/>
      </dsp:nvSpPr>
      <dsp:spPr>
        <a:xfrm>
          <a:off x="804774" y="810001"/>
          <a:ext cx="678409" cy="9227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план</a:t>
          </a:r>
          <a:endParaRPr lang="ru-RU" sz="900" kern="1200" smtClean="0">
            <a:solidFill>
              <a:sysClr val="window" lastClr="FFFFFF"/>
            </a:solidFill>
            <a:latin typeface="Calibri"/>
            <a:ea typeface="+mn-ea"/>
            <a:cs typeface="+mn-cs"/>
          </a:endParaRPr>
        </a:p>
      </dsp:txBody>
      <dsp:txXfrm>
        <a:off x="804774" y="810001"/>
        <a:ext cx="678409" cy="922793"/>
      </dsp:txXfrm>
    </dsp:sp>
    <dsp:sp modelId="{A7F481C2-5EAD-4EC7-9B07-BB20404EAFE2}">
      <dsp:nvSpPr>
        <dsp:cNvPr id="0" name=""/>
        <dsp:cNvSpPr/>
      </dsp:nvSpPr>
      <dsp:spPr>
        <a:xfrm>
          <a:off x="1625649" y="810001"/>
          <a:ext cx="678409" cy="9227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позиция</a:t>
          </a:r>
          <a:endParaRPr lang="ru-RU" sz="900" kern="1200" smtClean="0">
            <a:solidFill>
              <a:sysClr val="window" lastClr="FFFFFF"/>
            </a:solidFill>
            <a:latin typeface="Calibri"/>
            <a:ea typeface="+mn-ea"/>
            <a:cs typeface="+mn-cs"/>
          </a:endParaRPr>
        </a:p>
      </dsp:txBody>
      <dsp:txXfrm>
        <a:off x="1625649" y="810001"/>
        <a:ext cx="678409" cy="922793"/>
      </dsp:txXfrm>
    </dsp:sp>
    <dsp:sp modelId="{FF88D3B7-79A3-460B-8DF2-F85B0E36B4DF}">
      <dsp:nvSpPr>
        <dsp:cNvPr id="0" name=""/>
        <dsp:cNvSpPr/>
      </dsp:nvSpPr>
      <dsp:spPr>
        <a:xfrm>
          <a:off x="2446525" y="810001"/>
          <a:ext cx="678409" cy="9227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приём</a:t>
          </a:r>
          <a:endParaRPr lang="ru-RU" sz="900" kern="1200" smtClean="0">
            <a:solidFill>
              <a:sysClr val="window" lastClr="FFFFFF"/>
            </a:solidFill>
            <a:latin typeface="Calibri"/>
            <a:ea typeface="+mn-ea"/>
            <a:cs typeface="+mn-cs"/>
          </a:endParaRPr>
        </a:p>
      </dsp:txBody>
      <dsp:txXfrm>
        <a:off x="2446525" y="810001"/>
        <a:ext cx="678409" cy="922793"/>
      </dsp:txXfrm>
    </dsp:sp>
    <dsp:sp modelId="{63723F73-6B25-4124-B8BB-14FA29EF684C}">
      <dsp:nvSpPr>
        <dsp:cNvPr id="0" name=""/>
        <dsp:cNvSpPr/>
      </dsp:nvSpPr>
      <dsp:spPr>
        <a:xfrm>
          <a:off x="3267400" y="810001"/>
          <a:ext cx="678409" cy="8798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паттерн действий</a:t>
          </a:r>
          <a:endParaRPr lang="ru-RU" sz="900" kern="1200" smtClean="0">
            <a:solidFill>
              <a:sysClr val="window" lastClr="FFFFFF"/>
            </a:solidFill>
            <a:latin typeface="Calibri"/>
            <a:ea typeface="+mn-ea"/>
            <a:cs typeface="+mn-cs"/>
          </a:endParaRPr>
        </a:p>
      </dsp:txBody>
      <dsp:txXfrm>
        <a:off x="3267400" y="810001"/>
        <a:ext cx="678409" cy="879836"/>
      </dsp:txXfrm>
    </dsp:sp>
    <dsp:sp modelId="{06FC08E2-7DFE-440E-B036-72B413E4CB1B}">
      <dsp:nvSpPr>
        <dsp:cNvPr id="0" name=""/>
        <dsp:cNvSpPr/>
      </dsp:nvSpPr>
      <dsp:spPr>
        <a:xfrm>
          <a:off x="4088276" y="810001"/>
          <a:ext cx="678409" cy="8920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ysClr val="window" lastClr="FFFFFF"/>
              </a:solidFill>
              <a:latin typeface="Calibri"/>
              <a:ea typeface="+mn-ea"/>
              <a:cs typeface="+mn-cs"/>
            </a:rPr>
            <a:t>стратегия как перспектива</a:t>
          </a:r>
          <a:endParaRPr lang="ru-RU" sz="900" kern="1200" smtClean="0">
            <a:solidFill>
              <a:sysClr val="window" lastClr="FFFFFF"/>
            </a:solidFill>
            <a:latin typeface="Calibri"/>
            <a:ea typeface="+mn-ea"/>
            <a:cs typeface="+mn-cs"/>
          </a:endParaRPr>
        </a:p>
      </dsp:txBody>
      <dsp:txXfrm>
        <a:off x="4088276" y="810001"/>
        <a:ext cx="678409" cy="892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B9612-AD50-4AC6-A76D-035B78A8A7A2}">
      <dsp:nvSpPr>
        <dsp:cNvPr id="0" name=""/>
        <dsp:cNvSpPr/>
      </dsp:nvSpPr>
      <dsp:spPr>
        <a:xfrm>
          <a:off x="959753" y="1254760"/>
          <a:ext cx="267622" cy="764928"/>
        </a:xfrm>
        <a:custGeom>
          <a:avLst/>
          <a:gdLst/>
          <a:ahLst/>
          <a:cxnLst/>
          <a:rect l="0" t="0" r="0" b="0"/>
          <a:pathLst>
            <a:path>
              <a:moveTo>
                <a:pt x="0" y="0"/>
              </a:moveTo>
              <a:lnTo>
                <a:pt x="101307" y="0"/>
              </a:lnTo>
              <a:lnTo>
                <a:pt x="101307" y="579118"/>
              </a:lnTo>
              <a:lnTo>
                <a:pt x="202614" y="57911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73305" y="1616964"/>
        <a:ext cx="40519" cy="40519"/>
      </dsp:txXfrm>
    </dsp:sp>
    <dsp:sp modelId="{AD186497-C8BF-465D-921D-FBB7D047D89B}">
      <dsp:nvSpPr>
        <dsp:cNvPr id="0" name=""/>
        <dsp:cNvSpPr/>
      </dsp:nvSpPr>
      <dsp:spPr>
        <a:xfrm>
          <a:off x="959753" y="1254760"/>
          <a:ext cx="267622" cy="254976"/>
        </a:xfrm>
        <a:custGeom>
          <a:avLst/>
          <a:gdLst/>
          <a:ahLst/>
          <a:cxnLst/>
          <a:rect l="0" t="0" r="0" b="0"/>
          <a:pathLst>
            <a:path>
              <a:moveTo>
                <a:pt x="0" y="0"/>
              </a:moveTo>
              <a:lnTo>
                <a:pt x="101307" y="0"/>
              </a:lnTo>
              <a:lnTo>
                <a:pt x="101307" y="193039"/>
              </a:lnTo>
              <a:lnTo>
                <a:pt x="202614" y="1930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84324" y="1373007"/>
        <a:ext cx="18482" cy="18482"/>
      </dsp:txXfrm>
    </dsp:sp>
    <dsp:sp modelId="{9282F002-71C7-4691-A89F-04F10657F4C6}">
      <dsp:nvSpPr>
        <dsp:cNvPr id="0" name=""/>
        <dsp:cNvSpPr/>
      </dsp:nvSpPr>
      <dsp:spPr>
        <a:xfrm>
          <a:off x="959753" y="999783"/>
          <a:ext cx="267622" cy="254976"/>
        </a:xfrm>
        <a:custGeom>
          <a:avLst/>
          <a:gdLst/>
          <a:ahLst/>
          <a:cxnLst/>
          <a:rect l="0" t="0" r="0" b="0"/>
          <a:pathLst>
            <a:path>
              <a:moveTo>
                <a:pt x="0" y="193039"/>
              </a:moveTo>
              <a:lnTo>
                <a:pt x="101307" y="193039"/>
              </a:lnTo>
              <a:lnTo>
                <a:pt x="101307" y="0"/>
              </a:lnTo>
              <a:lnTo>
                <a:pt x="2026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84324" y="1118030"/>
        <a:ext cx="18482" cy="18482"/>
      </dsp:txXfrm>
    </dsp:sp>
    <dsp:sp modelId="{DF88B27A-A8FA-4E09-8B6C-4433842AA132}">
      <dsp:nvSpPr>
        <dsp:cNvPr id="0" name=""/>
        <dsp:cNvSpPr/>
      </dsp:nvSpPr>
      <dsp:spPr>
        <a:xfrm>
          <a:off x="959753" y="489831"/>
          <a:ext cx="267622" cy="764928"/>
        </a:xfrm>
        <a:custGeom>
          <a:avLst/>
          <a:gdLst/>
          <a:ahLst/>
          <a:cxnLst/>
          <a:rect l="0" t="0" r="0" b="0"/>
          <a:pathLst>
            <a:path>
              <a:moveTo>
                <a:pt x="0" y="579118"/>
              </a:moveTo>
              <a:lnTo>
                <a:pt x="101307" y="579118"/>
              </a:lnTo>
              <a:lnTo>
                <a:pt x="101307" y="0"/>
              </a:lnTo>
              <a:lnTo>
                <a:pt x="20261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073305" y="852035"/>
        <a:ext cx="40519" cy="40519"/>
      </dsp:txXfrm>
    </dsp:sp>
    <dsp:sp modelId="{3F7A32A5-37AD-4370-872F-2D83E8194ACF}">
      <dsp:nvSpPr>
        <dsp:cNvPr id="0" name=""/>
        <dsp:cNvSpPr/>
      </dsp:nvSpPr>
      <dsp:spPr>
        <a:xfrm rot="16200000">
          <a:off x="-591722" y="776867"/>
          <a:ext cx="2147167" cy="9557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Признаки суъекта стратегического управления</a:t>
          </a:r>
        </a:p>
      </dsp:txBody>
      <dsp:txXfrm>
        <a:off x="-591722" y="776867"/>
        <a:ext cx="2147167" cy="955785"/>
      </dsp:txXfrm>
    </dsp:sp>
    <dsp:sp modelId="{972F7627-262D-438D-9190-B7F0F1FCF9BD}">
      <dsp:nvSpPr>
        <dsp:cNvPr id="0" name=""/>
        <dsp:cNvSpPr/>
      </dsp:nvSpPr>
      <dsp:spPr>
        <a:xfrm>
          <a:off x="1227376" y="285850"/>
          <a:ext cx="4226114"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индивидуально (коллективно) готовит и принимает управленческие решения, распоряжаясь необходимыми для этого средствами управления</a:t>
          </a:r>
        </a:p>
      </dsp:txBody>
      <dsp:txXfrm>
        <a:off x="1227376" y="285850"/>
        <a:ext cx="4226114" cy="407961"/>
      </dsp:txXfrm>
    </dsp:sp>
    <dsp:sp modelId="{E0F58294-117C-43FF-A552-1DCF50F8A112}">
      <dsp:nvSpPr>
        <dsp:cNvPr id="0" name=""/>
        <dsp:cNvSpPr/>
      </dsp:nvSpPr>
      <dsp:spPr>
        <a:xfrm>
          <a:off x="1227376" y="795802"/>
          <a:ext cx="4251244"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участвует в реализации управленческих решений, формируя необходимые для этого средства управления</a:t>
          </a:r>
        </a:p>
      </dsp:txBody>
      <dsp:txXfrm>
        <a:off x="1227376" y="795802"/>
        <a:ext cx="4251244" cy="407961"/>
      </dsp:txXfrm>
    </dsp:sp>
    <dsp:sp modelId="{30F8A2BE-7247-41AD-AF8D-68FA1D4B7053}">
      <dsp:nvSpPr>
        <dsp:cNvPr id="0" name=""/>
        <dsp:cNvSpPr/>
      </dsp:nvSpPr>
      <dsp:spPr>
        <a:xfrm>
          <a:off x="1227376" y="1305755"/>
          <a:ext cx="4251244"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несет ответственность за результаты своих управленческих решений</a:t>
          </a:r>
        </a:p>
      </dsp:txBody>
      <dsp:txXfrm>
        <a:off x="1227376" y="1305755"/>
        <a:ext cx="4251244" cy="407961"/>
      </dsp:txXfrm>
    </dsp:sp>
    <dsp:sp modelId="{51790147-51C2-44B2-8586-6B8F77D3B59D}">
      <dsp:nvSpPr>
        <dsp:cNvPr id="0" name=""/>
        <dsp:cNvSpPr/>
      </dsp:nvSpPr>
      <dsp:spPr>
        <a:xfrm>
          <a:off x="1227376" y="1815707"/>
          <a:ext cx="4175895" cy="4079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может быть описана поведенческими моделями принятия решений</a:t>
          </a:r>
        </a:p>
      </dsp:txBody>
      <dsp:txXfrm>
        <a:off x="1227376" y="1815707"/>
        <a:ext cx="4175895" cy="4079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AFFAD-7CC6-4FE5-944F-877AED73C0A6}">
      <dsp:nvSpPr>
        <dsp:cNvPr id="0" name=""/>
        <dsp:cNvSpPr/>
      </dsp:nvSpPr>
      <dsp:spPr>
        <a:xfrm>
          <a:off x="2745422" y="593156"/>
          <a:ext cx="1433487" cy="248787"/>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DE8C37-632D-4BDA-9325-EA7DE5E60E0A}">
      <dsp:nvSpPr>
        <dsp:cNvPr id="0" name=""/>
        <dsp:cNvSpPr/>
      </dsp:nvSpPr>
      <dsp:spPr>
        <a:xfrm>
          <a:off x="2699702" y="593156"/>
          <a:ext cx="91440" cy="248787"/>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7D89E0-6218-4C5F-8A62-C0DF7B12162B}">
      <dsp:nvSpPr>
        <dsp:cNvPr id="0" name=""/>
        <dsp:cNvSpPr/>
      </dsp:nvSpPr>
      <dsp:spPr>
        <a:xfrm>
          <a:off x="1311934" y="593156"/>
          <a:ext cx="1433487" cy="248787"/>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ACACEE-EE7F-48F2-A0FF-1954EB209CAA}">
      <dsp:nvSpPr>
        <dsp:cNvPr id="0" name=""/>
        <dsp:cNvSpPr/>
      </dsp:nvSpPr>
      <dsp:spPr>
        <a:xfrm>
          <a:off x="2153072" y="806"/>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solidFill>
                <a:sysClr val="window" lastClr="FFFFFF"/>
              </a:solidFill>
              <a:latin typeface="Calibri"/>
              <a:ea typeface="+mn-ea"/>
              <a:cs typeface="+mn-cs"/>
            </a:rPr>
            <a:t>Модели эффективности</a:t>
          </a:r>
          <a:endParaRPr lang="ru-RU" sz="1300" kern="1200" smtClean="0">
            <a:solidFill>
              <a:sysClr val="window" lastClr="FFFFFF"/>
            </a:solidFill>
            <a:latin typeface="Calibri"/>
            <a:ea typeface="+mn-ea"/>
            <a:cs typeface="+mn-cs"/>
          </a:endParaRPr>
        </a:p>
      </dsp:txBody>
      <dsp:txXfrm>
        <a:off x="2153072" y="806"/>
        <a:ext cx="1184700" cy="592350"/>
      </dsp:txXfrm>
    </dsp:sp>
    <dsp:sp modelId="{8104212E-0BCF-4E5E-B167-697C1E42F69F}">
      <dsp:nvSpPr>
        <dsp:cNvPr id="0" name=""/>
        <dsp:cNvSpPr/>
      </dsp:nvSpPr>
      <dsp:spPr>
        <a:xfrm>
          <a:off x="719584" y="841943"/>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 lastClr="FFFFFF"/>
              </a:solidFill>
              <a:latin typeface="Calibri"/>
              <a:ea typeface="+mn-ea"/>
              <a:cs typeface="+mn-cs"/>
            </a:rPr>
            <a:t>1. Системно-ресурсная</a:t>
          </a:r>
          <a:endParaRPr lang="ru-RU" sz="1300" kern="1200" smtClean="0">
            <a:solidFill>
              <a:sysClr val="window" lastClr="FFFFFF"/>
            </a:solidFill>
            <a:latin typeface="Calibri"/>
            <a:ea typeface="+mn-ea"/>
            <a:cs typeface="+mn-cs"/>
          </a:endParaRPr>
        </a:p>
      </dsp:txBody>
      <dsp:txXfrm>
        <a:off x="719584" y="841943"/>
        <a:ext cx="1184700" cy="592350"/>
      </dsp:txXfrm>
    </dsp:sp>
    <dsp:sp modelId="{4D7033BC-BBA9-409E-9D2F-9553082BEFC0}">
      <dsp:nvSpPr>
        <dsp:cNvPr id="0" name=""/>
        <dsp:cNvSpPr/>
      </dsp:nvSpPr>
      <dsp:spPr>
        <a:xfrm>
          <a:off x="2153072" y="841943"/>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 lastClr="FFFFFF"/>
              </a:solidFill>
              <a:latin typeface="Calibri"/>
              <a:ea typeface="+mn-ea"/>
              <a:cs typeface="+mn-cs"/>
            </a:rPr>
            <a:t>2. Целевая</a:t>
          </a:r>
          <a:endParaRPr lang="ru-RU" sz="1300" kern="1200" smtClean="0">
            <a:solidFill>
              <a:sysClr val="window" lastClr="FFFFFF"/>
            </a:solidFill>
            <a:latin typeface="Calibri"/>
            <a:ea typeface="+mn-ea"/>
            <a:cs typeface="+mn-cs"/>
          </a:endParaRPr>
        </a:p>
      </dsp:txBody>
      <dsp:txXfrm>
        <a:off x="2153072" y="841943"/>
        <a:ext cx="1184700" cy="592350"/>
      </dsp:txXfrm>
    </dsp:sp>
    <dsp:sp modelId="{65058393-1A6C-4F19-81A3-C8BAB02B0EB0}">
      <dsp:nvSpPr>
        <dsp:cNvPr id="0" name=""/>
        <dsp:cNvSpPr/>
      </dsp:nvSpPr>
      <dsp:spPr>
        <a:xfrm>
          <a:off x="3586560" y="841943"/>
          <a:ext cx="1184700" cy="5923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0" i="0" u="none" strike="noStrike" kern="1200" baseline="0" smtClean="0">
              <a:solidFill>
                <a:sysClr val="window" lastClr="FFFFFF"/>
              </a:solidFill>
              <a:latin typeface="Calibri"/>
              <a:ea typeface="+mn-ea"/>
              <a:cs typeface="+mn-cs"/>
            </a:rPr>
            <a:t>3. Комплексная</a:t>
          </a:r>
          <a:endParaRPr lang="ru-RU" sz="1300" kern="1200" smtClean="0">
            <a:solidFill>
              <a:sysClr val="window" lastClr="FFFFFF"/>
            </a:solidFill>
            <a:latin typeface="Calibri"/>
            <a:ea typeface="+mn-ea"/>
            <a:cs typeface="+mn-cs"/>
          </a:endParaRPr>
        </a:p>
      </dsp:txBody>
      <dsp:txXfrm>
        <a:off x="3586560" y="841943"/>
        <a:ext cx="1184700" cy="5923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95B25-5737-46A5-868E-BFF03A21D687}">
      <dsp:nvSpPr>
        <dsp:cNvPr id="0" name=""/>
        <dsp:cNvSpPr/>
      </dsp:nvSpPr>
      <dsp:spPr>
        <a:xfrm>
          <a:off x="3048198" y="2785603"/>
          <a:ext cx="353774" cy="1115998"/>
        </a:xfrm>
        <a:custGeom>
          <a:avLst/>
          <a:gdLst/>
          <a:ahLst/>
          <a:cxnLst/>
          <a:rect l="0" t="0" r="0" b="0"/>
          <a:pathLst>
            <a:path>
              <a:moveTo>
                <a:pt x="0" y="0"/>
              </a:moveTo>
              <a:lnTo>
                <a:pt x="176887" y="0"/>
              </a:lnTo>
              <a:lnTo>
                <a:pt x="176887" y="1115998"/>
              </a:lnTo>
              <a:lnTo>
                <a:pt x="353774" y="111599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195817" y="3314334"/>
        <a:ext cx="0" cy="0"/>
      </dsp:txXfrm>
    </dsp:sp>
    <dsp:sp modelId="{75ABC8E9-BFD4-4E62-9256-3157D7ED8DC8}">
      <dsp:nvSpPr>
        <dsp:cNvPr id="0" name=""/>
        <dsp:cNvSpPr/>
      </dsp:nvSpPr>
      <dsp:spPr>
        <a:xfrm>
          <a:off x="3048198" y="2668141"/>
          <a:ext cx="353774" cy="91440"/>
        </a:xfrm>
        <a:custGeom>
          <a:avLst/>
          <a:gdLst/>
          <a:ahLst/>
          <a:cxnLst/>
          <a:rect l="0" t="0" r="0" b="0"/>
          <a:pathLst>
            <a:path>
              <a:moveTo>
                <a:pt x="0" y="117461"/>
              </a:moveTo>
              <a:lnTo>
                <a:pt x="176887" y="117461"/>
              </a:lnTo>
              <a:lnTo>
                <a:pt x="176887" y="45720"/>
              </a:lnTo>
              <a:lnTo>
                <a:pt x="353774"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216061" y="2704837"/>
        <a:ext cx="0" cy="0"/>
      </dsp:txXfrm>
    </dsp:sp>
    <dsp:sp modelId="{A8B4ABD7-2130-4CDA-B7C5-4BCC8C2BA46C}">
      <dsp:nvSpPr>
        <dsp:cNvPr id="0" name=""/>
        <dsp:cNvSpPr/>
      </dsp:nvSpPr>
      <dsp:spPr>
        <a:xfrm>
          <a:off x="3048198" y="1597862"/>
          <a:ext cx="353774" cy="1187740"/>
        </a:xfrm>
        <a:custGeom>
          <a:avLst/>
          <a:gdLst/>
          <a:ahLst/>
          <a:cxnLst/>
          <a:rect l="0" t="0" r="0" b="0"/>
          <a:pathLst>
            <a:path>
              <a:moveTo>
                <a:pt x="0" y="1187740"/>
              </a:moveTo>
              <a:lnTo>
                <a:pt x="176887" y="1187740"/>
              </a:lnTo>
              <a:lnTo>
                <a:pt x="176887" y="0"/>
              </a:lnTo>
              <a:lnTo>
                <a:pt x="353774" y="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194103" y="2160750"/>
        <a:ext cx="0" cy="0"/>
      </dsp:txXfrm>
    </dsp:sp>
    <dsp:sp modelId="{6CE671C5-C156-4DF9-9F78-FC0A95DD094C}">
      <dsp:nvSpPr>
        <dsp:cNvPr id="0" name=""/>
        <dsp:cNvSpPr/>
      </dsp:nvSpPr>
      <dsp:spPr>
        <a:xfrm>
          <a:off x="925552" y="1632660"/>
          <a:ext cx="353774" cy="1152942"/>
        </a:xfrm>
        <a:custGeom>
          <a:avLst/>
          <a:gdLst/>
          <a:ahLst/>
          <a:cxnLst/>
          <a:rect l="0" t="0" r="0" b="0"/>
          <a:pathLst>
            <a:path>
              <a:moveTo>
                <a:pt x="0" y="0"/>
              </a:moveTo>
              <a:lnTo>
                <a:pt x="176887" y="0"/>
              </a:lnTo>
              <a:lnTo>
                <a:pt x="176887" y="1152942"/>
              </a:lnTo>
              <a:lnTo>
                <a:pt x="353774" y="115294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1072290" y="2178981"/>
        <a:ext cx="0" cy="0"/>
      </dsp:txXfrm>
    </dsp:sp>
    <dsp:sp modelId="{B65DD09E-F0DF-49D2-A142-3BDCDD997CD7}">
      <dsp:nvSpPr>
        <dsp:cNvPr id="0" name=""/>
        <dsp:cNvSpPr/>
      </dsp:nvSpPr>
      <dsp:spPr>
        <a:xfrm>
          <a:off x="3048198" y="433997"/>
          <a:ext cx="353774" cy="91440"/>
        </a:xfrm>
        <a:custGeom>
          <a:avLst/>
          <a:gdLst/>
          <a:ahLst/>
          <a:cxnLst/>
          <a:rect l="0" t="0" r="0" b="0"/>
          <a:pathLst>
            <a:path>
              <a:moveTo>
                <a:pt x="0" y="45720"/>
              </a:moveTo>
              <a:lnTo>
                <a:pt x="353774" y="4572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3216241" y="470873"/>
        <a:ext cx="0" cy="0"/>
      </dsp:txXfrm>
    </dsp:sp>
    <dsp:sp modelId="{01B0A07B-42AE-4903-AA5B-5074DF5801AB}">
      <dsp:nvSpPr>
        <dsp:cNvPr id="0" name=""/>
        <dsp:cNvSpPr/>
      </dsp:nvSpPr>
      <dsp:spPr>
        <a:xfrm>
          <a:off x="925552" y="479717"/>
          <a:ext cx="353774" cy="1152942"/>
        </a:xfrm>
        <a:custGeom>
          <a:avLst/>
          <a:gdLst/>
          <a:ahLst/>
          <a:cxnLst/>
          <a:rect l="0" t="0" r="0" b="0"/>
          <a:pathLst>
            <a:path>
              <a:moveTo>
                <a:pt x="0" y="1152942"/>
              </a:moveTo>
              <a:lnTo>
                <a:pt x="176887" y="1152942"/>
              </a:lnTo>
              <a:lnTo>
                <a:pt x="176887" y="0"/>
              </a:lnTo>
              <a:lnTo>
                <a:pt x="35377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hueOff val="0"/>
                <a:satOff val="0"/>
                <a:lumOff val="0"/>
                <a:alphaOff val="0"/>
              </a:sysClr>
            </a:solidFill>
            <a:latin typeface="Calibri"/>
            <a:ea typeface="+mn-ea"/>
            <a:cs typeface="+mn-cs"/>
          </a:endParaRPr>
        </a:p>
      </dsp:txBody>
      <dsp:txXfrm>
        <a:off x="1072290" y="1026039"/>
        <a:ext cx="0" cy="0"/>
      </dsp:txXfrm>
    </dsp:sp>
    <dsp:sp modelId="{27257B4E-870B-4C50-904D-29B7819FA607}">
      <dsp:nvSpPr>
        <dsp:cNvPr id="0" name=""/>
        <dsp:cNvSpPr/>
      </dsp:nvSpPr>
      <dsp:spPr>
        <a:xfrm rot="16200000">
          <a:off x="-763276" y="1363015"/>
          <a:ext cx="2838368"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Стратегические приоритеты ООО</a:t>
          </a:r>
        </a:p>
      </dsp:txBody>
      <dsp:txXfrm>
        <a:off x="-763276" y="1363015"/>
        <a:ext cx="2838368" cy="539290"/>
      </dsp:txXfrm>
    </dsp:sp>
    <dsp:sp modelId="{E134F324-37A8-43BA-B9F1-CD38FF37728A}">
      <dsp:nvSpPr>
        <dsp:cNvPr id="0" name=""/>
        <dsp:cNvSpPr/>
      </dsp:nvSpPr>
      <dsp:spPr>
        <a:xfrm>
          <a:off x="1279327" y="210072"/>
          <a:ext cx="1768871"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Миссия</a:t>
          </a:r>
        </a:p>
      </dsp:txBody>
      <dsp:txXfrm>
        <a:off x="1279327" y="210072"/>
        <a:ext cx="1768871" cy="539290"/>
      </dsp:txXfrm>
    </dsp:sp>
    <dsp:sp modelId="{2840AA18-6C0F-4D66-A4AF-BC12F629A970}">
      <dsp:nvSpPr>
        <dsp:cNvPr id="0" name=""/>
        <dsp:cNvSpPr/>
      </dsp:nvSpPr>
      <dsp:spPr>
        <a:xfrm>
          <a:off x="3401972" y="2920"/>
          <a:ext cx="2243866" cy="95359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Возрождение Российского машиностроения в целом, а в частности инструментальной промышленности, путем производства высококачественного импортозамещающего инструмента и оснастки.</a:t>
          </a:r>
        </a:p>
      </dsp:txBody>
      <dsp:txXfrm>
        <a:off x="3401972" y="2920"/>
        <a:ext cx="2243866" cy="953594"/>
      </dsp:txXfrm>
    </dsp:sp>
    <dsp:sp modelId="{F6B3A2AC-5F06-4713-A4C7-EBAD7F01F4C2}">
      <dsp:nvSpPr>
        <dsp:cNvPr id="0" name=""/>
        <dsp:cNvSpPr/>
      </dsp:nvSpPr>
      <dsp:spPr>
        <a:xfrm>
          <a:off x="1279327" y="2515958"/>
          <a:ext cx="1768871" cy="5392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Видение</a:t>
          </a:r>
        </a:p>
      </dsp:txBody>
      <dsp:txXfrm>
        <a:off x="1279327" y="2515958"/>
        <a:ext cx="1768871" cy="539290"/>
      </dsp:txXfrm>
    </dsp:sp>
    <dsp:sp modelId="{D2AE8664-F936-440F-88B8-71BC6E7E139B}">
      <dsp:nvSpPr>
        <dsp:cNvPr id="0" name=""/>
        <dsp:cNvSpPr/>
      </dsp:nvSpPr>
      <dsp:spPr>
        <a:xfrm>
          <a:off x="3401972" y="1091337"/>
          <a:ext cx="2701774" cy="10130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Calibri"/>
              <a:ea typeface="+mn-ea"/>
              <a:cs typeface="+mn-cs"/>
            </a:rPr>
            <a:t>ООО "Невский инструментальный завод" - научно-производственное предприятие, обладающее уникальными технологиями в области проектирования и изготовления специального режущего инструмента, оснастки и измерительного инструмента, а также в области высокоточной механообработки. Предприятие специализируется на выпуске сложных, наукоемких изделий.</a:t>
          </a:r>
        </a:p>
      </dsp:txBody>
      <dsp:txXfrm>
        <a:off x="3401972" y="1091337"/>
        <a:ext cx="2701774" cy="1013050"/>
      </dsp:txXfrm>
    </dsp:sp>
    <dsp:sp modelId="{7A4B3DDD-9F56-48EB-9BAD-EF9B5E1C11B3}">
      <dsp:nvSpPr>
        <dsp:cNvPr id="0" name=""/>
        <dsp:cNvSpPr/>
      </dsp:nvSpPr>
      <dsp:spPr>
        <a:xfrm>
          <a:off x="3401972" y="2239210"/>
          <a:ext cx="1768871" cy="94930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Благодаря исключительному опыту кадрового состава, завод производит высокоточный качественный инструмент, имеющий заслуженно высокую репутацию у потребителей.</a:t>
          </a:r>
        </a:p>
      </dsp:txBody>
      <dsp:txXfrm>
        <a:off x="3401972" y="2239210"/>
        <a:ext cx="1768871" cy="949301"/>
      </dsp:txXfrm>
    </dsp:sp>
    <dsp:sp modelId="{7C811089-A6E2-42AF-8327-A6F6A707D791}">
      <dsp:nvSpPr>
        <dsp:cNvPr id="0" name=""/>
        <dsp:cNvSpPr/>
      </dsp:nvSpPr>
      <dsp:spPr>
        <a:xfrm>
          <a:off x="3401972" y="3323334"/>
          <a:ext cx="2203766" cy="11565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Calibri"/>
              <a:ea typeface="+mn-ea"/>
              <a:cs typeface="+mn-cs"/>
            </a:rPr>
            <a:t>Наш инструмент ориентирован на машиностроительные предприятия, а также на предприятия оборонной, нефтегазовой, автомобильной, авиационной, сельскохозяйственной, станкостроительной и других ключевых отраслей промышленности.</a:t>
          </a:r>
        </a:p>
      </dsp:txBody>
      <dsp:txXfrm>
        <a:off x="3401972" y="3323334"/>
        <a:ext cx="2203766" cy="11565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6B9D7-1760-46F0-B75B-3DD680886E40}">
      <dsp:nvSpPr>
        <dsp:cNvPr id="0" name=""/>
        <dsp:cNvSpPr/>
      </dsp:nvSpPr>
      <dsp:spPr>
        <a:xfrm>
          <a:off x="2456612" y="1600200"/>
          <a:ext cx="349814" cy="1333135"/>
        </a:xfrm>
        <a:custGeom>
          <a:avLst/>
          <a:gdLst/>
          <a:ahLst/>
          <a:cxnLst/>
          <a:rect l="0" t="0" r="0" b="0"/>
          <a:pathLst>
            <a:path>
              <a:moveTo>
                <a:pt x="0" y="0"/>
              </a:moveTo>
              <a:lnTo>
                <a:pt x="174907" y="0"/>
              </a:lnTo>
              <a:lnTo>
                <a:pt x="174907" y="1333135"/>
              </a:lnTo>
              <a:lnTo>
                <a:pt x="349814" y="1333135"/>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97063" y="2232311"/>
        <a:ext cx="0" cy="0"/>
      </dsp:txXfrm>
    </dsp:sp>
    <dsp:sp modelId="{1AD69D2C-5D74-4217-B41E-CF38404ECC59}">
      <dsp:nvSpPr>
        <dsp:cNvPr id="0" name=""/>
        <dsp:cNvSpPr/>
      </dsp:nvSpPr>
      <dsp:spPr>
        <a:xfrm>
          <a:off x="2456612" y="1600200"/>
          <a:ext cx="349814" cy="666567"/>
        </a:xfrm>
        <a:custGeom>
          <a:avLst/>
          <a:gdLst/>
          <a:ahLst/>
          <a:cxnLst/>
          <a:rect l="0" t="0" r="0" b="0"/>
          <a:pathLst>
            <a:path>
              <a:moveTo>
                <a:pt x="0" y="0"/>
              </a:moveTo>
              <a:lnTo>
                <a:pt x="174907" y="0"/>
              </a:lnTo>
              <a:lnTo>
                <a:pt x="174907" y="666567"/>
              </a:lnTo>
              <a:lnTo>
                <a:pt x="349814" y="66656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12700" y="1914664"/>
        <a:ext cx="0" cy="0"/>
      </dsp:txXfrm>
    </dsp:sp>
    <dsp:sp modelId="{4428B29F-9DA1-4BCE-AE48-48E0B8BCA7B5}">
      <dsp:nvSpPr>
        <dsp:cNvPr id="0" name=""/>
        <dsp:cNvSpPr/>
      </dsp:nvSpPr>
      <dsp:spPr>
        <a:xfrm>
          <a:off x="2456612" y="1554479"/>
          <a:ext cx="349814" cy="91440"/>
        </a:xfrm>
        <a:custGeom>
          <a:avLst/>
          <a:gdLst/>
          <a:ahLst/>
          <a:cxnLst/>
          <a:rect l="0" t="0" r="0" b="0"/>
          <a:pathLst>
            <a:path>
              <a:moveTo>
                <a:pt x="0" y="45720"/>
              </a:moveTo>
              <a:lnTo>
                <a:pt x="349814" y="4572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22774" y="1591454"/>
        <a:ext cx="0" cy="0"/>
      </dsp:txXfrm>
    </dsp:sp>
    <dsp:sp modelId="{32CE3CB4-F2D4-4272-BE4E-F9313C695F8C}">
      <dsp:nvSpPr>
        <dsp:cNvPr id="0" name=""/>
        <dsp:cNvSpPr/>
      </dsp:nvSpPr>
      <dsp:spPr>
        <a:xfrm>
          <a:off x="2456612" y="933632"/>
          <a:ext cx="349814" cy="666567"/>
        </a:xfrm>
        <a:custGeom>
          <a:avLst/>
          <a:gdLst/>
          <a:ahLst/>
          <a:cxnLst/>
          <a:rect l="0" t="0" r="0" b="0"/>
          <a:pathLst>
            <a:path>
              <a:moveTo>
                <a:pt x="0" y="666567"/>
              </a:moveTo>
              <a:lnTo>
                <a:pt x="174907" y="666567"/>
              </a:lnTo>
              <a:lnTo>
                <a:pt x="174907" y="0"/>
              </a:lnTo>
              <a:lnTo>
                <a:pt x="34981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12700" y="1248096"/>
        <a:ext cx="0" cy="0"/>
      </dsp:txXfrm>
    </dsp:sp>
    <dsp:sp modelId="{FCE4CADA-A355-45C0-8457-F8000B19C1A8}">
      <dsp:nvSpPr>
        <dsp:cNvPr id="0" name=""/>
        <dsp:cNvSpPr/>
      </dsp:nvSpPr>
      <dsp:spPr>
        <a:xfrm>
          <a:off x="2456612" y="267064"/>
          <a:ext cx="349814" cy="1333135"/>
        </a:xfrm>
        <a:custGeom>
          <a:avLst/>
          <a:gdLst/>
          <a:ahLst/>
          <a:cxnLst/>
          <a:rect l="0" t="0" r="0" b="0"/>
          <a:pathLst>
            <a:path>
              <a:moveTo>
                <a:pt x="0" y="1333135"/>
              </a:moveTo>
              <a:lnTo>
                <a:pt x="174907" y="1333135"/>
              </a:lnTo>
              <a:lnTo>
                <a:pt x="174907" y="0"/>
              </a:lnTo>
              <a:lnTo>
                <a:pt x="349814" y="0"/>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97063" y="899175"/>
        <a:ext cx="0" cy="0"/>
      </dsp:txXfrm>
    </dsp:sp>
    <dsp:sp modelId="{D1A976D4-EF69-458A-85E1-DF82CD97DF29}">
      <dsp:nvSpPr>
        <dsp:cNvPr id="0" name=""/>
        <dsp:cNvSpPr/>
      </dsp:nvSpPr>
      <dsp:spPr>
        <a:xfrm rot="16200000">
          <a:off x="786684" y="1333572"/>
          <a:ext cx="2806600"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ru-RU" sz="2700" kern="1200">
              <a:solidFill>
                <a:sysClr val="windowText" lastClr="000000">
                  <a:hueOff val="0"/>
                  <a:satOff val="0"/>
                  <a:lumOff val="0"/>
                  <a:alphaOff val="0"/>
                </a:sysClr>
              </a:solidFill>
              <a:latin typeface="Calibri"/>
              <a:ea typeface="+mn-ea"/>
              <a:cs typeface="+mn-cs"/>
            </a:rPr>
            <a:t>Цели предприятия</a:t>
          </a:r>
        </a:p>
      </dsp:txBody>
      <dsp:txXfrm>
        <a:off x="786684" y="1333572"/>
        <a:ext cx="2806600" cy="533254"/>
      </dsp:txXfrm>
    </dsp:sp>
    <dsp:sp modelId="{BE9CA001-7DC5-44BC-9306-390E0BD15280}">
      <dsp:nvSpPr>
        <dsp:cNvPr id="0" name=""/>
        <dsp:cNvSpPr/>
      </dsp:nvSpPr>
      <dsp:spPr>
        <a:xfrm>
          <a:off x="2806427" y="437"/>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Получение прибыли</a:t>
          </a:r>
        </a:p>
      </dsp:txBody>
      <dsp:txXfrm>
        <a:off x="2806427" y="437"/>
        <a:ext cx="1749073" cy="533254"/>
      </dsp:txXfrm>
    </dsp:sp>
    <dsp:sp modelId="{C7EDC5E9-E1A5-4000-BCDA-7856BAB664F3}">
      <dsp:nvSpPr>
        <dsp:cNvPr id="0" name=""/>
        <dsp:cNvSpPr/>
      </dsp:nvSpPr>
      <dsp:spPr>
        <a:xfrm>
          <a:off x="2806427" y="667005"/>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Занятие лидирующего положения на российском рынке</a:t>
          </a:r>
        </a:p>
      </dsp:txBody>
      <dsp:txXfrm>
        <a:off x="2806427" y="667005"/>
        <a:ext cx="1749073" cy="533254"/>
      </dsp:txXfrm>
    </dsp:sp>
    <dsp:sp modelId="{3BB9C1F6-9D3D-4FEA-8AA7-54B608F9DFA7}">
      <dsp:nvSpPr>
        <dsp:cNvPr id="0" name=""/>
        <dsp:cNvSpPr/>
      </dsp:nvSpPr>
      <dsp:spPr>
        <a:xfrm>
          <a:off x="2806427" y="1333572"/>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Выход на международный рынок</a:t>
          </a:r>
        </a:p>
      </dsp:txBody>
      <dsp:txXfrm>
        <a:off x="2806427" y="1333572"/>
        <a:ext cx="1749073" cy="533254"/>
      </dsp:txXfrm>
    </dsp:sp>
    <dsp:sp modelId="{858BC44B-AEF0-40E4-BE50-E657C83FE92F}">
      <dsp:nvSpPr>
        <dsp:cNvPr id="0" name=""/>
        <dsp:cNvSpPr/>
      </dsp:nvSpPr>
      <dsp:spPr>
        <a:xfrm>
          <a:off x="2806427" y="2000140"/>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Развитие персонала</a:t>
          </a:r>
        </a:p>
      </dsp:txBody>
      <dsp:txXfrm>
        <a:off x="2806427" y="2000140"/>
        <a:ext cx="1749073" cy="533254"/>
      </dsp:txXfrm>
    </dsp:sp>
    <dsp:sp modelId="{001FD01D-95EA-454D-97C4-4DBE1FB456EF}">
      <dsp:nvSpPr>
        <dsp:cNvPr id="0" name=""/>
        <dsp:cNvSpPr/>
      </dsp:nvSpPr>
      <dsp:spPr>
        <a:xfrm>
          <a:off x="2806427" y="2666708"/>
          <a:ext cx="1749073" cy="53325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Инновационная стратегия развития</a:t>
          </a:r>
        </a:p>
      </dsp:txBody>
      <dsp:txXfrm>
        <a:off x="2806427"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9705-0A12-4D9A-B026-B5FA74FF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56</Pages>
  <Words>10841</Words>
  <Characters>61799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Екатерина</cp:lastModifiedBy>
  <cp:revision>4</cp:revision>
  <dcterms:created xsi:type="dcterms:W3CDTF">2015-02-27T10:24:00Z</dcterms:created>
  <dcterms:modified xsi:type="dcterms:W3CDTF">2016-09-17T08:31:00Z</dcterms:modified>
</cp:coreProperties>
</file>