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1" w:rsidRDefault="00DF4081" w:rsidP="00DF4081">
      <w:pPr>
        <w:jc w:val="center"/>
      </w:pPr>
      <w:bookmarkStart w:id="0" w:name="bookmark14"/>
      <w:r>
        <w:t>Титульный</w:t>
      </w:r>
      <w:r w:rsidR="00472708">
        <w:t xml:space="preserve"> </w:t>
      </w:r>
      <w:r>
        <w:t>лист</w:t>
      </w:r>
    </w:p>
    <w:p w:rsidR="00DF4081" w:rsidRDefault="00DF4081" w:rsidP="00DF4081"/>
    <w:p w:rsidR="00DF4081" w:rsidRDefault="00DF4081" w:rsidP="00DF4081"/>
    <w:p w:rsidR="00DF4081" w:rsidRDefault="00DF4081" w:rsidP="00DF4081">
      <w:pPr>
        <w:sectPr w:rsidR="00DF4081" w:rsidSect="00CD32FA">
          <w:headerReference w:type="default" r:id="rId8"/>
          <w:type w:val="nextColumn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F4081" w:rsidRPr="00F11364" w:rsidRDefault="00206942" w:rsidP="00F11364">
      <w:pPr>
        <w:jc w:val="center"/>
        <w:rPr>
          <w:rFonts w:cs="Times New Roman"/>
          <w:szCs w:val="28"/>
        </w:rPr>
      </w:pPr>
      <w:r w:rsidRPr="00F11364">
        <w:rPr>
          <w:rFonts w:cs="Times New Roman"/>
          <w:szCs w:val="28"/>
        </w:rPr>
        <w:lastRenderedPageBreak/>
        <w:t>СОДЕРЖАНИЕ</w:t>
      </w:r>
      <w:bookmarkEnd w:id="0"/>
    </w:p>
    <w:p w:rsidR="00714F6E" w:rsidRPr="00F11364" w:rsidRDefault="00714F6E" w:rsidP="00F11364">
      <w:pPr>
        <w:rPr>
          <w:rFonts w:cs="Times New Roman"/>
          <w:szCs w:val="28"/>
        </w:rPr>
      </w:pPr>
    </w:p>
    <w:sdt>
      <w:sdtPr>
        <w:rPr>
          <w:rFonts w:cs="Times New Roman"/>
          <w:szCs w:val="28"/>
        </w:rPr>
        <w:id w:val="4588563"/>
        <w:docPartObj>
          <w:docPartGallery w:val="Table of Contents"/>
          <w:docPartUnique/>
        </w:docPartObj>
      </w:sdtPr>
      <w:sdtContent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r w:rsidRPr="00F11364">
            <w:rPr>
              <w:rFonts w:cs="Times New Roman"/>
              <w:szCs w:val="28"/>
            </w:rPr>
            <w:fldChar w:fldCharType="begin"/>
          </w:r>
          <w:r w:rsidR="001A3071" w:rsidRPr="00F11364">
            <w:rPr>
              <w:rFonts w:cs="Times New Roman"/>
              <w:szCs w:val="28"/>
            </w:rPr>
            <w:instrText xml:space="preserve"> TOC \o "1-3" \h \z \u </w:instrText>
          </w:r>
          <w:r w:rsidRPr="00F11364">
            <w:rPr>
              <w:rFonts w:cs="Times New Roman"/>
              <w:szCs w:val="28"/>
            </w:rPr>
            <w:fldChar w:fldCharType="separate"/>
          </w:r>
          <w:hyperlink w:anchor="_Toc479026826" w:history="1">
            <w:r w:rsidR="00206942" w:rsidRPr="00F11364">
              <w:rPr>
                <w:rStyle w:val="af2"/>
                <w:rFonts w:cs="Times New Roman"/>
                <w:noProof/>
                <w:szCs w:val="28"/>
              </w:rPr>
              <w:t>ВВЕДЕНИЕ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_Toc479026826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3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27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1. ПРИНЦИП ДЕЙСТВИЯ И РАБОЧИЙ ПРОЦЕСС КОТЛОВ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_Toc479026827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8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28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1.1. Принцип действия, состав и системы котельных установок морских судов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_Toc479026828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8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29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1.2. Использование котлов и их классификация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_Toc479026829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9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0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1.3. Параметры теплоносителей  и основные показатели рабочего процесса котлов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_Toc479026830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12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1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 ПРОЧНОСТНЫЙ РАСЧЕТ КОНСТРУКТИВНЫХ ЭЛЕМЕНТОВ СУДОВОГО ПАРОВОГО КОТЛА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_Toc479026831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21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2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2.1. Общие положения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_Toc479026832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21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3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2.2. Применяемые материалы, их прочностные характеристики и допускаемые напряжения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_Toc479026833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22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4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2.3. Расчет прочности основных элементов котлов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_Toc479026834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24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5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2.4. Гидравлические испытания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_Toc479026835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29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6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2.5. Расчет на прочность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_Toc479026836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30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7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2.5.1. Расчет на прочность барабана котла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_Toc479026837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31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8" w:history="1">
            <w:r w:rsidR="00F11364" w:rsidRPr="00F11364">
              <w:rPr>
                <w:rStyle w:val="af2"/>
                <w:rFonts w:cs="Times New Roman"/>
                <w:noProof/>
                <w:szCs w:val="28"/>
              </w:rPr>
              <w:t>2.5.2. Расчет на прочность днища барабана котла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_Toc479026838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33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39" w:history="1">
            <w:r w:rsidR="00206942" w:rsidRPr="00F11364">
              <w:rPr>
                <w:rStyle w:val="af2"/>
                <w:rFonts w:cs="Times New Roman"/>
                <w:noProof/>
                <w:szCs w:val="28"/>
              </w:rPr>
              <w:t>ЗАКЛЮЧЕНИЕ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_Toc479026839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37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F11364" w:rsidRPr="00F11364" w:rsidRDefault="003F142D" w:rsidP="00F11364">
          <w:pPr>
            <w:pStyle w:val="12"/>
            <w:tabs>
              <w:tab w:val="right" w:leader="dot" w:pos="9344"/>
            </w:tabs>
            <w:spacing w:after="0"/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479026840" w:history="1">
            <w:r w:rsidR="00206942" w:rsidRPr="00F11364">
              <w:rPr>
                <w:rStyle w:val="af2"/>
                <w:rFonts w:cs="Times New Roman"/>
                <w:noProof/>
                <w:szCs w:val="28"/>
              </w:rPr>
              <w:t>СПИСОК ИСПОЛЬЗОВАННЫХ ИСТОЧНИКОВ</w:t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tab/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F11364" w:rsidRPr="00F11364">
              <w:rPr>
                <w:rFonts w:cs="Times New Roman"/>
                <w:noProof/>
                <w:webHidden/>
                <w:szCs w:val="28"/>
              </w:rPr>
              <w:instrText xml:space="preserve"> PAGEREF _Toc479026840 \h </w:instrText>
            </w:r>
            <w:r w:rsidRPr="00F11364">
              <w:rPr>
                <w:rFonts w:cs="Times New Roman"/>
                <w:noProof/>
                <w:webHidden/>
                <w:szCs w:val="28"/>
              </w:rPr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A94F08">
              <w:rPr>
                <w:rFonts w:cs="Times New Roman"/>
                <w:noProof/>
                <w:webHidden/>
                <w:szCs w:val="28"/>
              </w:rPr>
              <w:t>39</w:t>
            </w:r>
            <w:r w:rsidRPr="00F11364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1A3071" w:rsidRPr="00F11364" w:rsidRDefault="003F142D" w:rsidP="00F11364">
          <w:pPr>
            <w:rPr>
              <w:rFonts w:cs="Times New Roman"/>
              <w:szCs w:val="28"/>
            </w:rPr>
          </w:pPr>
          <w:r w:rsidRPr="00F11364">
            <w:rPr>
              <w:rFonts w:cs="Times New Roman"/>
              <w:szCs w:val="28"/>
            </w:rPr>
            <w:fldChar w:fldCharType="end"/>
          </w:r>
        </w:p>
      </w:sdtContent>
    </w:sdt>
    <w:p w:rsidR="001A3071" w:rsidRPr="00DF4081" w:rsidRDefault="001A3071" w:rsidP="00DF4081"/>
    <w:p w:rsidR="00DF4081" w:rsidRDefault="00DF4081">
      <w:r>
        <w:br w:type="page"/>
      </w:r>
    </w:p>
    <w:p w:rsidR="00F11364" w:rsidRDefault="00206942" w:rsidP="00F11364">
      <w:pPr>
        <w:pStyle w:val="1"/>
      </w:pPr>
      <w:bookmarkStart w:id="1" w:name="_Toc479026826"/>
      <w:r w:rsidRPr="00DF4081">
        <w:t>ВВЕДЕНИЕ</w:t>
      </w:r>
      <w:bookmarkEnd w:id="1"/>
    </w:p>
    <w:p w:rsidR="00F11364" w:rsidRPr="00D073F9" w:rsidRDefault="00F11364" w:rsidP="00D073F9">
      <w:pPr>
        <w:ind w:firstLine="851"/>
      </w:pPr>
    </w:p>
    <w:p w:rsidR="00D073F9" w:rsidRPr="00D073F9" w:rsidRDefault="00D073F9" w:rsidP="00D073F9">
      <w:pPr>
        <w:ind w:firstLine="851"/>
      </w:pPr>
      <w:bookmarkStart w:id="2" w:name="bookmark0"/>
      <w:r w:rsidRPr="00D073F9">
        <w:t>П</w:t>
      </w:r>
      <w:bookmarkEnd w:id="2"/>
      <w:r w:rsidRPr="00D073F9">
        <w:t>рименение водяного пара для различ</w:t>
      </w:r>
      <w:r w:rsidR="00D678D2">
        <w:t>ных целей и устройств, облегчаю</w:t>
      </w:r>
      <w:r w:rsidRPr="00D073F9">
        <w:t>щих труд человека, осуществлялось очень давно, раньше, чем была изобретена паровая машина. К таким устройствам можно отнести, например, шар Герона Александрийского (около 120 г. до н. э.) и паровую пушку Леонардо да Винчи (XVв.). Агрегаты, генерирующие пар для исп</w:t>
      </w:r>
      <w:r w:rsidR="00D678D2">
        <w:t>ользования с целью получения ме</w:t>
      </w:r>
      <w:r w:rsidRPr="00D073F9">
        <w:t>ханической работы, созданы несколько столетий спустя.</w:t>
      </w:r>
    </w:p>
    <w:p w:rsidR="00D073F9" w:rsidRPr="00D073F9" w:rsidRDefault="00D073F9" w:rsidP="00D073F9">
      <w:pPr>
        <w:ind w:firstLine="851"/>
      </w:pPr>
      <w:r w:rsidRPr="00D073F9">
        <w:t>Впервые паровой котел как генератор, производитель пара, был отделен от исполнительного механизма в 1600 г. в установке Джамбатиста дела Порта для подъема воды. Однако отсутствие в то вр</w:t>
      </w:r>
      <w:r w:rsidR="00024CA8">
        <w:t>емя универсального парового дви</w:t>
      </w:r>
      <w:r w:rsidRPr="00D073F9">
        <w:t>гателя тормозило развитие паровых котлов.</w:t>
      </w:r>
    </w:p>
    <w:p w:rsidR="00D678D2" w:rsidRDefault="00D073F9" w:rsidP="00D073F9">
      <w:pPr>
        <w:ind w:firstLine="851"/>
      </w:pPr>
      <w:r w:rsidRPr="00D073F9">
        <w:t>Направление по созданию корабельных паровых котлов последовательно возглавляли Э.Э. Папмель, М.И. Шулинский,</w:t>
      </w:r>
      <w:r w:rsidR="00D678D2">
        <w:t xml:space="preserve"> Г.А. Гасанов. Ими был спроекти</w:t>
      </w:r>
      <w:r w:rsidRPr="00D073F9">
        <w:t xml:space="preserve">рован паровой котел для сторожевого корабля “Ураган” проекта. В процессе его создания был развернут комплекс научно-исследовательских и экспериментальных работ по теории горения и внутрикотловых процессов. </w:t>
      </w:r>
    </w:p>
    <w:p w:rsidR="00D073F9" w:rsidRPr="00D073F9" w:rsidRDefault="00D073F9" w:rsidP="00D073F9">
      <w:pPr>
        <w:ind w:firstLine="851"/>
      </w:pPr>
      <w:r w:rsidRPr="00D073F9">
        <w:t xml:space="preserve">В январе 1930 г. после стендовых испытаний нескольких вариантов комиссией был принят к серийному производству паровой котел для этого корабля. В этом же году на Северной судостроительной верфи во главе </w:t>
      </w:r>
      <w:r w:rsidR="00D678D2">
        <w:t>с В.А. Бжезинским было организо</w:t>
      </w:r>
      <w:r w:rsidRPr="00D073F9">
        <w:t xml:space="preserve">вано ЦКБС-1, в состав которого входили и турбинисты, возглавляемые Б.С. Фрумкиным. Коллективом турбинистов был </w:t>
      </w:r>
      <w:r w:rsidR="00D678D2">
        <w:t>создан первый отечественный тур</w:t>
      </w:r>
      <w:r w:rsidRPr="00D073F9">
        <w:t>бозубчатый агрегат, состоящий из высокооб</w:t>
      </w:r>
      <w:r w:rsidR="00D678D2">
        <w:t>оротных турбин высокого и низко</w:t>
      </w:r>
      <w:r w:rsidRPr="00D073F9">
        <w:t>го давления и зубчатого редуктора (максимальная частота вращения гребного вала составляла 630 об/мин).</w:t>
      </w:r>
    </w:p>
    <w:p w:rsidR="00D073F9" w:rsidRPr="00D073F9" w:rsidRDefault="00D073F9" w:rsidP="00D073F9">
      <w:pPr>
        <w:ind w:firstLine="851"/>
      </w:pPr>
      <w:r w:rsidRPr="00D073F9">
        <w:t>В конце 30-х годов по мере накоплени</w:t>
      </w:r>
      <w:r w:rsidR="00D678D2">
        <w:t>я опыта проектирования, заверше</w:t>
      </w:r>
      <w:r w:rsidRPr="00D073F9">
        <w:t>ния теоретических экспериментальных работ и совершенствования технологии изготовления корабельного оборудования отечественная судостроительная промышленность самостоятельно приступил</w:t>
      </w:r>
      <w:r w:rsidR="00D678D2">
        <w:t>а к постройке энергетических ус</w:t>
      </w:r>
      <w:r w:rsidRPr="00D073F9">
        <w:t xml:space="preserve">тановок легких крейсеров типа </w:t>
      </w:r>
      <w:r w:rsidR="00D678D2">
        <w:t>«</w:t>
      </w:r>
      <w:r w:rsidRPr="00D073F9">
        <w:t>Чапаев</w:t>
      </w:r>
      <w:r w:rsidR="00D678D2">
        <w:t>»</w:t>
      </w:r>
      <w:r w:rsidRPr="00D073F9">
        <w:t xml:space="preserve"> и тяжелого крейсера </w:t>
      </w:r>
      <w:r w:rsidR="00D678D2">
        <w:t>«</w:t>
      </w:r>
      <w:r w:rsidRPr="00D073F9">
        <w:t>Кронштадт</w:t>
      </w:r>
      <w:r w:rsidR="00D678D2">
        <w:t>»</w:t>
      </w:r>
      <w:r w:rsidRPr="00D073F9">
        <w:t>.</w:t>
      </w:r>
    </w:p>
    <w:p w:rsidR="00D073F9" w:rsidRPr="00D267C1" w:rsidRDefault="00D073F9" w:rsidP="00D267C1">
      <w:pPr>
        <w:ind w:firstLine="851"/>
      </w:pPr>
      <w:r w:rsidRPr="00D073F9">
        <w:t>Опыт Второй мировой войны показал, что котлотурбинные энергетические установки большинства классов кораблей име</w:t>
      </w:r>
      <w:r w:rsidR="00D678D2">
        <w:t>ют недостаточную топливную эко</w:t>
      </w:r>
      <w:r w:rsidRPr="00D073F9">
        <w:t>номичность, маневренность, долговечность котельных трубок, а также большие массогабаритные показатели. Для решения э</w:t>
      </w:r>
      <w:r w:rsidR="00D678D2">
        <w:t>тих проблем необходимо было вос</w:t>
      </w:r>
      <w:r w:rsidRPr="00D073F9">
        <w:t>становить специализированные предприятия и конструкторские бюро. Так, в 1946 г. было создано специальное КБ котлостроения, которое возглавил Г.А. Гасанов. В 1946-1952 гг. на Северной судостроительной в</w:t>
      </w:r>
      <w:r w:rsidR="00D678D2">
        <w:t>ерфи было организовано СКБТ, ко</w:t>
      </w:r>
      <w:r w:rsidRPr="00D073F9">
        <w:t xml:space="preserve">торое </w:t>
      </w:r>
      <w:r w:rsidRPr="00D267C1">
        <w:t>возглавил опытный инженер Г.А. Оглобин.</w:t>
      </w:r>
    </w:p>
    <w:p w:rsidR="00D267C1" w:rsidRPr="00D267C1" w:rsidRDefault="00D267C1" w:rsidP="00D267C1">
      <w:pPr>
        <w:ind w:firstLine="851"/>
      </w:pPr>
      <w:r w:rsidRPr="00D267C1">
        <w:t>В своей работе конструкторы использов</w:t>
      </w:r>
      <w:r>
        <w:t>али результаты исследований уче</w:t>
      </w:r>
      <w:r w:rsidRPr="00D267C1">
        <w:t>ных Н.Н. Семенова, Я.Б. Зельдовича, Д.А. Франк-Каменецкого, Г.Ф. Кнорре, Л.А. Вулиса, Г.А. Абагянца, Н.М. Кузнецова. Велись научные работы, которые решали одну из важнейших проблем по организации смесеобразовательных процессов подогрева и испарения капель топлива, совершенствованию аэродинамической основы организации процессов в топке. К вы</w:t>
      </w:r>
      <w:r>
        <w:t>полнению ряда работ были подклю</w:t>
      </w:r>
      <w:r w:rsidRPr="00D267C1">
        <w:t>чены специалисты Военно-морской академии и военно-морских училищ. Работы были направлены главным образом на создан</w:t>
      </w:r>
      <w:r>
        <w:t>ие высокоэкономичных автоматизи</w:t>
      </w:r>
      <w:r w:rsidRPr="00D267C1">
        <w:t>рованных паровых котлов с КПД 85—86% и подачей воздуха в топку.</w:t>
      </w:r>
    </w:p>
    <w:p w:rsidR="00D267C1" w:rsidRPr="00D267C1" w:rsidRDefault="00D267C1" w:rsidP="00D267C1">
      <w:pPr>
        <w:ind w:firstLine="851"/>
      </w:pPr>
      <w:r w:rsidRPr="00D267C1">
        <w:t>Проведение новых исследований совпа</w:t>
      </w:r>
      <w:r>
        <w:t>ло с началом проектирования кот</w:t>
      </w:r>
      <w:r w:rsidRPr="00D267C1">
        <w:t xml:space="preserve">лотурбинных энергетических установок для ряда кораблей: СКР </w:t>
      </w:r>
      <w:r>
        <w:t>«</w:t>
      </w:r>
      <w:r w:rsidRPr="00D267C1">
        <w:t>Горностай</w:t>
      </w:r>
      <w:r>
        <w:t>»</w:t>
      </w:r>
      <w:r w:rsidRPr="00D267C1">
        <w:t xml:space="preserve">, ЭМ </w:t>
      </w:r>
      <w:r>
        <w:t>«</w:t>
      </w:r>
      <w:r w:rsidRPr="00D267C1">
        <w:t xml:space="preserve">Неустрашимый, ЭМ </w:t>
      </w:r>
      <w:r>
        <w:t>«</w:t>
      </w:r>
      <w:r w:rsidRPr="00D267C1">
        <w:t>Веский</w:t>
      </w:r>
      <w:r>
        <w:t>»</w:t>
      </w:r>
      <w:r w:rsidRPr="00D267C1">
        <w:t>.</w:t>
      </w:r>
    </w:p>
    <w:p w:rsidR="00D267C1" w:rsidRDefault="00D267C1" w:rsidP="00D267C1">
      <w:pPr>
        <w:ind w:firstLine="851"/>
      </w:pPr>
      <w:r w:rsidRPr="00D267C1">
        <w:t xml:space="preserve">Для СКР </w:t>
      </w:r>
      <w:r>
        <w:t>«</w:t>
      </w:r>
      <w:r w:rsidRPr="00D267C1">
        <w:t>Горностай</w:t>
      </w:r>
      <w:r>
        <w:t>»</w:t>
      </w:r>
      <w:r w:rsidRPr="00D267C1">
        <w:t xml:space="preserve"> был</w:t>
      </w:r>
      <w:r>
        <w:t xml:space="preserve"> создан не имеющий аналогов тур</w:t>
      </w:r>
      <w:r w:rsidRPr="00D267C1">
        <w:t>бозубчатый агрегат ТВ-9, состоящий из од</w:t>
      </w:r>
      <w:r>
        <w:t>нокорпусной высокооборотной тур</w:t>
      </w:r>
      <w:r w:rsidRPr="00D267C1">
        <w:t xml:space="preserve">бины реактивного типа, двухступенчатого редуктора с раздвоением мощности и конденсатора с самопроточной циркуляцией. Для повышения экономичности установки, начиная с ЭМ </w:t>
      </w:r>
      <w:r>
        <w:t>«</w:t>
      </w:r>
      <w:r w:rsidRPr="00D267C1">
        <w:t>Неустрашимый</w:t>
      </w:r>
      <w:r>
        <w:t>»</w:t>
      </w:r>
      <w:r w:rsidRPr="00D267C1">
        <w:t>, в главных котлах КВ-76 были увеличены начальные параметры пара до давления 64 кгс/см</w:t>
      </w:r>
      <w:r w:rsidRPr="00D267C1">
        <w:rPr>
          <w:vertAlign w:val="superscript"/>
        </w:rPr>
        <w:t>2</w:t>
      </w:r>
      <w:r>
        <w:t xml:space="preserve"> и темпера</w:t>
      </w:r>
      <w:r w:rsidRPr="00D267C1">
        <w:t xml:space="preserve">туры перегрева – до 470°С. </w:t>
      </w:r>
    </w:p>
    <w:p w:rsidR="00D267C1" w:rsidRPr="00D267C1" w:rsidRDefault="00D267C1" w:rsidP="00D267C1">
      <w:pPr>
        <w:ind w:firstLine="851"/>
      </w:pPr>
      <w:r w:rsidRPr="00D267C1">
        <w:t>С целью увеличения теплонапряжения топочного объема в котлах были применены подача воздуха в топку с давлением 900-1100 мм.в.ст. и двухфронтовое отопление. Для этих кораблей также разработан вы</w:t>
      </w:r>
      <w:r w:rsidRPr="00D267C1">
        <w:softHyphen/>
        <w:t>сокооборотный двухкорпусный агрегат ТВ-8, большой мощности, с гибкими связями подвижных концов турбин с фундаментом. Для этих установок был создан и принципиально новый автоматизированный насосный турбоагрегат, включающий три насоса – питательный, конденсатный и бустерный – с единым высокооборотным турборедукторным приводом. Впервые были использованы подшипники на водяной смазке.</w:t>
      </w:r>
    </w:p>
    <w:p w:rsidR="00D267C1" w:rsidRPr="00D267C1" w:rsidRDefault="00D267C1" w:rsidP="00D267C1">
      <w:pPr>
        <w:ind w:firstLine="851"/>
      </w:pPr>
      <w:r w:rsidRPr="00D267C1">
        <w:t>В результате комплекса этих работ была разработана новая методология компоновки энергетического оборудования, позволяющая разместить в одном энергетическом отсеке паровые котлы и турбо</w:t>
      </w:r>
      <w:r>
        <w:t>зубчатый агрегат с обслуживаю</w:t>
      </w:r>
      <w:r w:rsidRPr="00D267C1">
        <w:t>щим их оборудованием, что упростило конд</w:t>
      </w:r>
      <w:r>
        <w:t>енсатно-питательную систему, по</w:t>
      </w:r>
      <w:r w:rsidRPr="00D267C1">
        <w:t>высило экономичность и улучшило массога</w:t>
      </w:r>
      <w:r>
        <w:t>баритные характеристики установ</w:t>
      </w:r>
      <w:r w:rsidRPr="00D267C1">
        <w:t xml:space="preserve">ки. Без существенных изменений эта установка применялась на большой серии ЭМ </w:t>
      </w:r>
      <w:r>
        <w:t>«</w:t>
      </w:r>
      <w:r w:rsidRPr="00D267C1">
        <w:t>Веский</w:t>
      </w:r>
      <w:r>
        <w:t>»</w:t>
      </w:r>
      <w:r w:rsidRPr="00D267C1">
        <w:t xml:space="preserve"> и БПК </w:t>
      </w:r>
      <w:r>
        <w:t>«</w:t>
      </w:r>
      <w:r w:rsidRPr="00D267C1">
        <w:t>Гремящий</w:t>
      </w:r>
      <w:r>
        <w:t>»</w:t>
      </w:r>
      <w:r w:rsidRPr="00D267C1">
        <w:t>.</w:t>
      </w:r>
    </w:p>
    <w:p w:rsidR="00D678D2" w:rsidRDefault="00D073F9" w:rsidP="00D073F9">
      <w:pPr>
        <w:ind w:firstLine="851"/>
      </w:pPr>
      <w:r w:rsidRPr="00D073F9">
        <w:t>При постройке кораблей в период 60-70-х годов потребовалось создание более экономичной и компактной котлотурбинной установки большой мощности. Выполненные в СКБК, ЦНИИ им. академика А.Н. Крылова, 1-м ЦНИИ МО исследования показали возможность улучшен</w:t>
      </w:r>
      <w:r w:rsidR="00D678D2">
        <w:t>ия характеристик котельной уста</w:t>
      </w:r>
      <w:r w:rsidRPr="00D073F9">
        <w:t>новки на основе компрессорного наддува возду</w:t>
      </w:r>
      <w:r w:rsidR="00D678D2">
        <w:t>ха в топку котла с использовани</w:t>
      </w:r>
      <w:r w:rsidRPr="00D073F9">
        <w:t xml:space="preserve">ем тепла уходящих газов в турбонаддувочном </w:t>
      </w:r>
      <w:r w:rsidR="00D678D2">
        <w:t xml:space="preserve">агрегате. </w:t>
      </w:r>
    </w:p>
    <w:p w:rsidR="00D678D2" w:rsidRDefault="00D678D2" w:rsidP="00D073F9">
      <w:pPr>
        <w:ind w:firstLine="851"/>
      </w:pPr>
      <w:r>
        <w:t>Одновременно коллекти</w:t>
      </w:r>
      <w:r w:rsidR="00D073F9" w:rsidRPr="00D073F9">
        <w:t xml:space="preserve">вом Кировского завода под руководством главного конструктора В.Э. Берга был разработан турбозубчатый агрегат ТВ-12 мощностью 45 000 л.с., который стал основной базовой моделью для надводных кораблей. </w:t>
      </w:r>
    </w:p>
    <w:p w:rsidR="00D678D2" w:rsidRDefault="00D073F9" w:rsidP="00D073F9">
      <w:pPr>
        <w:ind w:firstLine="851"/>
      </w:pPr>
      <w:r w:rsidRPr="00D073F9">
        <w:t>Используя накопленный опыт проектирования и достижения науки 50-60-х годов, конструкторам удалось</w:t>
      </w:r>
      <w:r w:rsidR="00D678D2">
        <w:t xml:space="preserve"> повы</w:t>
      </w:r>
      <w:r w:rsidRPr="00D073F9">
        <w:t xml:space="preserve">сить мощность агрегата на 25% при одновременном снижении на 35% его массы и увеличении КПД на 3-4%. </w:t>
      </w:r>
    </w:p>
    <w:p w:rsidR="00D678D2" w:rsidRDefault="00D073F9" w:rsidP="00D073F9">
      <w:pPr>
        <w:ind w:firstLine="851"/>
      </w:pPr>
      <w:r w:rsidRPr="00D073F9">
        <w:t xml:space="preserve">В это же время </w:t>
      </w:r>
      <w:r w:rsidR="00D678D2">
        <w:t>в СКБК под руководством Г.А. Га</w:t>
      </w:r>
      <w:r w:rsidRPr="00D073F9">
        <w:t>санова был спроектирован и построен высоконапорный паровой котел КВН 95/64 с высокими параметрами пара, в котором впервые было применено разра</w:t>
      </w:r>
      <w:r w:rsidRPr="00D073F9">
        <w:softHyphen/>
        <w:t>ботанное сотрудником 1- го ЦНИИ МО Ю.А. Убранцевым газоохлаждающее устройство эжекционного типа, позволившее снизить т</w:t>
      </w:r>
      <w:r w:rsidR="00D678D2">
        <w:t>емпературу уходящих га</w:t>
      </w:r>
      <w:r w:rsidRPr="00D073F9">
        <w:t xml:space="preserve">зов до 100°С, что обеспечило значительное уменьшение теплового поля корабля. </w:t>
      </w:r>
    </w:p>
    <w:p w:rsidR="00D073F9" w:rsidRPr="00D073F9" w:rsidRDefault="00D073F9" w:rsidP="00D073F9">
      <w:pPr>
        <w:ind w:firstLine="851"/>
      </w:pPr>
      <w:r w:rsidRPr="00D073F9">
        <w:t>Все эти нововведения были заложены в кот</w:t>
      </w:r>
      <w:r w:rsidR="00D678D2">
        <w:t>лотурбинную энергетическую уста</w:t>
      </w:r>
      <w:r w:rsidRPr="00D073F9">
        <w:t>новку ракетног</w:t>
      </w:r>
      <w:r>
        <w:t xml:space="preserve">о крейсера </w:t>
      </w:r>
      <w:r w:rsidR="00D678D2">
        <w:t>«</w:t>
      </w:r>
      <w:r>
        <w:t>Грозный</w:t>
      </w:r>
      <w:r w:rsidR="00D678D2">
        <w:t>»</w:t>
      </w:r>
      <w:r w:rsidRPr="00D073F9">
        <w:t>. Став базовой, в дальнейшем она прошла ряд этапов усовершенствования</w:t>
      </w:r>
      <w:r w:rsidR="00D678D2">
        <w:t xml:space="preserve"> конструкций главных и вспомога</w:t>
      </w:r>
      <w:r w:rsidRPr="00D073F9">
        <w:t>тельных механизмов, автоматизированного у</w:t>
      </w:r>
      <w:r w:rsidR="00D678D2">
        <w:t>правления, водного режима, улуч</w:t>
      </w:r>
      <w:r w:rsidRPr="00D073F9">
        <w:t>шения характеристик и др. Мощность ГТЗА-674 была увеличена до 50 000 л.с.</w:t>
      </w:r>
    </w:p>
    <w:p w:rsidR="00D073F9" w:rsidRPr="00D073F9" w:rsidRDefault="00D073F9" w:rsidP="00D073F9">
      <w:pPr>
        <w:ind w:firstLine="851"/>
      </w:pPr>
      <w:r w:rsidRPr="00D073F9">
        <w:t xml:space="preserve">Для кораблей постройки 70-80-х годов (ЭМ </w:t>
      </w:r>
      <w:r w:rsidR="00D678D2">
        <w:t>«</w:t>
      </w:r>
      <w:r w:rsidRPr="00D073F9">
        <w:t>Современный</w:t>
      </w:r>
      <w:r w:rsidR="00D678D2">
        <w:t>»</w:t>
      </w:r>
      <w:r w:rsidRPr="00D073F9">
        <w:t xml:space="preserve">, </w:t>
      </w:r>
      <w:r w:rsidR="00D678D2">
        <w:t>«</w:t>
      </w:r>
      <w:r w:rsidRPr="00D073F9">
        <w:t>Адмирал Флота Советского Союза Кузнецов</w:t>
      </w:r>
      <w:r w:rsidR="00D678D2">
        <w:t>»</w:t>
      </w:r>
      <w:r w:rsidRPr="00D073F9">
        <w:t xml:space="preserve">) были созданы высоконапорные котлы КВГ-З и КВГ-4, а для резервной котельной установки корабля </w:t>
      </w:r>
      <w:r w:rsidR="00D678D2">
        <w:t>«</w:t>
      </w:r>
      <w:r w:rsidRPr="00D073F9">
        <w:t>Адмирал Нахимов</w:t>
      </w:r>
      <w:r w:rsidR="00D678D2">
        <w:t>»</w:t>
      </w:r>
      <w:r w:rsidRPr="00D073F9">
        <w:t xml:space="preserve"> проекта 1144 - котел КВГ-2.</w:t>
      </w:r>
    </w:p>
    <w:p w:rsidR="00D073F9" w:rsidRPr="00D073F9" w:rsidRDefault="00D073F9" w:rsidP="00D073F9">
      <w:pPr>
        <w:ind w:firstLine="851"/>
      </w:pPr>
      <w:r w:rsidRPr="00D073F9">
        <w:t xml:space="preserve">Таким образом, в результате большого объема выполненных НИР и ОКР в послевоенный период была создана унифицированная автоматизированная котлотурбинная энергетическая установка </w:t>
      </w:r>
      <w:r w:rsidR="00D678D2">
        <w:t>с высоконапорными котлами, кото</w:t>
      </w:r>
      <w:r w:rsidRPr="00D073F9">
        <w:t>рая является самой мощной среди установок</w:t>
      </w:r>
      <w:r w:rsidR="00D678D2">
        <w:t xml:space="preserve"> на органическом топливе и широ</w:t>
      </w:r>
      <w:r w:rsidRPr="00D073F9">
        <w:t>ко применяется на современных крупных надводных кораблях.</w:t>
      </w:r>
    </w:p>
    <w:p w:rsidR="00A94F08" w:rsidRPr="00A94F08" w:rsidRDefault="00A94F08" w:rsidP="00A94F08">
      <w:pPr>
        <w:ind w:firstLine="851"/>
        <w:rPr>
          <w:lang w:eastAsia="ru-RU"/>
        </w:rPr>
      </w:pPr>
      <w:r>
        <w:t>Актуальность темы ВКР заключается в том, что в</w:t>
      </w:r>
      <w:r w:rsidRPr="00A94F08">
        <w:t xml:space="preserve"> настоящее время особую актуаль</w:t>
      </w:r>
      <w:r>
        <w:t>ность приобретают вопросы рацио</w:t>
      </w:r>
      <w:r w:rsidRPr="00A94F08">
        <w:t>нального использования топливно-энергетических ресурсов. Экономия</w:t>
      </w:r>
      <w:r>
        <w:t xml:space="preserve"> </w:t>
      </w:r>
      <w:r w:rsidRPr="00A94F08">
        <w:t>топлива в судовых энергетических установках может быть достигнута</w:t>
      </w:r>
      <w:r>
        <w:t xml:space="preserve"> </w:t>
      </w:r>
      <w:r w:rsidRPr="00A94F08">
        <w:t>снижением его расхода во вспомогательных котлах и применением систем утилизации тепла отработавших газов судовых двигателей внутреннего сгорания. Особое место должно уделяться изучению влияния конструктивных и эксплуатационных факторов на экономичность котлов.</w:t>
      </w:r>
    </w:p>
    <w:p w:rsidR="006F1E4B" w:rsidRPr="00B14166" w:rsidRDefault="00DF4081" w:rsidP="00B14166">
      <w:pPr>
        <w:ind w:firstLine="851"/>
        <w:rPr>
          <w:rFonts w:cs="Times New Roman"/>
          <w:szCs w:val="28"/>
        </w:rPr>
      </w:pPr>
      <w:r w:rsidRPr="00B14166">
        <w:rPr>
          <w:rFonts w:cs="Times New Roman"/>
          <w:szCs w:val="28"/>
        </w:rPr>
        <w:t>Цель</w:t>
      </w:r>
      <w:r w:rsidR="00472708" w:rsidRPr="00B14166">
        <w:rPr>
          <w:rFonts w:cs="Times New Roman"/>
          <w:szCs w:val="28"/>
        </w:rPr>
        <w:t xml:space="preserve"> </w:t>
      </w:r>
      <w:r w:rsidRPr="00B14166">
        <w:rPr>
          <w:rFonts w:cs="Times New Roman"/>
          <w:szCs w:val="28"/>
        </w:rPr>
        <w:t>ВКР</w:t>
      </w:r>
      <w:r w:rsidR="00472708" w:rsidRPr="00B14166">
        <w:rPr>
          <w:rFonts w:cs="Times New Roman"/>
          <w:szCs w:val="28"/>
        </w:rPr>
        <w:t xml:space="preserve"> </w:t>
      </w:r>
      <w:r w:rsidRPr="00B14166">
        <w:rPr>
          <w:rFonts w:cs="Times New Roman"/>
          <w:szCs w:val="28"/>
        </w:rPr>
        <w:t>-</w:t>
      </w:r>
      <w:r w:rsidR="00472708" w:rsidRPr="00B14166">
        <w:rPr>
          <w:rFonts w:cs="Times New Roman"/>
          <w:szCs w:val="28"/>
        </w:rPr>
        <w:t xml:space="preserve"> </w:t>
      </w:r>
      <w:r w:rsidRPr="00B14166">
        <w:rPr>
          <w:rFonts w:cs="Times New Roman"/>
          <w:szCs w:val="28"/>
        </w:rPr>
        <w:t>исследование</w:t>
      </w:r>
      <w:r w:rsidR="00472708" w:rsidRPr="00B14166">
        <w:rPr>
          <w:rFonts w:cs="Times New Roman"/>
          <w:szCs w:val="28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методик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прочностного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расчёта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конструктивных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элементов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судового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парового</w:t>
      </w:r>
      <w:r w:rsidR="00472708" w:rsidRPr="00B14166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B14166">
        <w:rPr>
          <w:rFonts w:cs="Times New Roman"/>
          <w:color w:val="000000"/>
          <w:szCs w:val="28"/>
          <w:shd w:val="clear" w:color="auto" w:fill="FFFFFF"/>
        </w:rPr>
        <w:t>котла</w:t>
      </w:r>
      <w:r w:rsidRPr="00B14166">
        <w:rPr>
          <w:rFonts w:cs="Times New Roman"/>
          <w:szCs w:val="28"/>
        </w:rPr>
        <w:t>.</w:t>
      </w:r>
      <w:r w:rsidR="00472708" w:rsidRPr="00B14166">
        <w:rPr>
          <w:rFonts w:cs="Times New Roman"/>
          <w:szCs w:val="28"/>
        </w:rPr>
        <w:t xml:space="preserve"> </w:t>
      </w:r>
    </w:p>
    <w:p w:rsidR="00D57667" w:rsidRPr="00B14166" w:rsidRDefault="00DF4081" w:rsidP="00B14166">
      <w:pPr>
        <w:ind w:firstLine="851"/>
        <w:rPr>
          <w:rFonts w:cs="Times New Roman"/>
          <w:szCs w:val="28"/>
        </w:rPr>
      </w:pPr>
      <w:r w:rsidRPr="00B14166">
        <w:rPr>
          <w:rFonts w:cs="Times New Roman"/>
          <w:szCs w:val="28"/>
        </w:rPr>
        <w:t>Задачи</w:t>
      </w:r>
      <w:r w:rsidR="00472708" w:rsidRPr="00B14166">
        <w:rPr>
          <w:rFonts w:cs="Times New Roman"/>
          <w:szCs w:val="28"/>
        </w:rPr>
        <w:t xml:space="preserve"> </w:t>
      </w:r>
      <w:r w:rsidRPr="00B14166">
        <w:rPr>
          <w:rFonts w:cs="Times New Roman"/>
          <w:szCs w:val="28"/>
        </w:rPr>
        <w:t>ВКР</w:t>
      </w:r>
      <w:r w:rsidR="0066659D" w:rsidRPr="00B14166">
        <w:rPr>
          <w:rFonts w:cs="Times New Roman"/>
          <w:szCs w:val="28"/>
        </w:rPr>
        <w:t>:</w:t>
      </w:r>
    </w:p>
    <w:p w:rsidR="0066659D" w:rsidRDefault="008114F0" w:rsidP="008114F0">
      <w:pPr>
        <w:pStyle w:val="ad"/>
        <w:numPr>
          <w:ilvl w:val="0"/>
          <w:numId w:val="12"/>
        </w:numPr>
        <w:ind w:left="0" w:firstLine="851"/>
      </w:pPr>
      <w:r>
        <w:t xml:space="preserve">изучить принцип действия, состав и </w:t>
      </w:r>
      <w:r w:rsidRPr="009E2D00">
        <w:t>системы</w:t>
      </w:r>
      <w:r>
        <w:t xml:space="preserve"> </w:t>
      </w:r>
      <w:r w:rsidRPr="009E2D00">
        <w:t>котельных установок морских судов</w:t>
      </w:r>
      <w:r>
        <w:t>;</w:t>
      </w:r>
    </w:p>
    <w:p w:rsidR="003567B6" w:rsidRDefault="008114F0" w:rsidP="008114F0">
      <w:pPr>
        <w:pStyle w:val="ad"/>
        <w:numPr>
          <w:ilvl w:val="0"/>
          <w:numId w:val="12"/>
        </w:numPr>
        <w:ind w:left="0" w:firstLine="851"/>
      </w:pPr>
      <w:r>
        <w:t xml:space="preserve">рассмотреть назначение </w:t>
      </w:r>
      <w:r w:rsidRPr="009E2D00">
        <w:t>и</w:t>
      </w:r>
      <w:r>
        <w:t>спользования котлов и</w:t>
      </w:r>
      <w:r w:rsidRPr="009E2D00">
        <w:t xml:space="preserve"> их классификаци</w:t>
      </w:r>
      <w:r>
        <w:t>ю;</w:t>
      </w:r>
    </w:p>
    <w:p w:rsidR="003567B6" w:rsidRDefault="008114F0" w:rsidP="008114F0">
      <w:pPr>
        <w:pStyle w:val="ad"/>
        <w:numPr>
          <w:ilvl w:val="0"/>
          <w:numId w:val="12"/>
        </w:numPr>
        <w:ind w:left="0" w:firstLine="851"/>
      </w:pPr>
      <w:r>
        <w:t>рассмотреть параметры теплоносителей</w:t>
      </w:r>
      <w:r w:rsidRPr="009E2D00">
        <w:t xml:space="preserve"> и основные </w:t>
      </w:r>
      <w:r>
        <w:t xml:space="preserve">показатели рабочего процесса </w:t>
      </w:r>
      <w:r w:rsidRPr="009E2D00">
        <w:t>котлов</w:t>
      </w:r>
      <w:r>
        <w:t>;</w:t>
      </w:r>
    </w:p>
    <w:p w:rsidR="003567B6" w:rsidRDefault="008114F0" w:rsidP="008114F0">
      <w:pPr>
        <w:pStyle w:val="ad"/>
        <w:numPr>
          <w:ilvl w:val="0"/>
          <w:numId w:val="12"/>
        </w:numPr>
        <w:ind w:left="0" w:firstLine="851"/>
      </w:pPr>
      <w:r>
        <w:t xml:space="preserve">рассмотреть </w:t>
      </w:r>
      <w:r w:rsidRPr="00825353">
        <w:t>применяемые</w:t>
      </w:r>
      <w:r>
        <w:t xml:space="preserve"> </w:t>
      </w:r>
      <w:r w:rsidRPr="00825353">
        <w:t>материалы,</w:t>
      </w:r>
      <w:r>
        <w:t xml:space="preserve"> </w:t>
      </w:r>
      <w:r w:rsidRPr="00825353">
        <w:t>их</w:t>
      </w:r>
      <w:r>
        <w:t xml:space="preserve"> </w:t>
      </w:r>
      <w:r w:rsidRPr="00825353">
        <w:t>прочностные</w:t>
      </w:r>
      <w:r>
        <w:t xml:space="preserve"> </w:t>
      </w:r>
      <w:r w:rsidRPr="00825353">
        <w:t>хара</w:t>
      </w:r>
      <w:r>
        <w:t>к</w:t>
      </w:r>
      <w:r w:rsidRPr="00825353">
        <w:t>теристи</w:t>
      </w:r>
      <w:r>
        <w:t>к</w:t>
      </w:r>
      <w:r w:rsidRPr="00825353">
        <w:t>и</w:t>
      </w:r>
      <w:r>
        <w:t xml:space="preserve"> </w:t>
      </w:r>
      <w:r w:rsidRPr="00825353">
        <w:t>и</w:t>
      </w:r>
      <w:r>
        <w:t xml:space="preserve"> </w:t>
      </w:r>
      <w:r w:rsidRPr="00825353">
        <w:t>допускаемые</w:t>
      </w:r>
      <w:r>
        <w:t xml:space="preserve"> </w:t>
      </w:r>
      <w:r w:rsidRPr="00825353">
        <w:t>напряжения</w:t>
      </w:r>
      <w:r>
        <w:t>;</w:t>
      </w:r>
    </w:p>
    <w:p w:rsidR="008114F0" w:rsidRDefault="008114F0" w:rsidP="008114F0">
      <w:pPr>
        <w:pStyle w:val="ad"/>
        <w:numPr>
          <w:ilvl w:val="0"/>
          <w:numId w:val="12"/>
        </w:numPr>
        <w:ind w:left="0" w:firstLine="851"/>
      </w:pPr>
      <w:r>
        <w:t>изучить методики р</w:t>
      </w:r>
      <w:r w:rsidRPr="00C521E3">
        <w:t>асчет</w:t>
      </w:r>
      <w:r>
        <w:t xml:space="preserve">а </w:t>
      </w:r>
      <w:r w:rsidRPr="00C521E3">
        <w:t>прочности</w:t>
      </w:r>
      <w:r>
        <w:t xml:space="preserve"> </w:t>
      </w:r>
      <w:r w:rsidRPr="00C521E3">
        <w:t>основных</w:t>
      </w:r>
      <w:r>
        <w:t xml:space="preserve"> </w:t>
      </w:r>
      <w:r w:rsidRPr="00C521E3">
        <w:t>элементов</w:t>
      </w:r>
      <w:r>
        <w:t xml:space="preserve"> </w:t>
      </w:r>
      <w:r w:rsidRPr="00C521E3">
        <w:t>котлов</w:t>
      </w:r>
      <w:r>
        <w:t>;</w:t>
      </w:r>
    </w:p>
    <w:p w:rsidR="008114F0" w:rsidRDefault="008114F0" w:rsidP="008114F0">
      <w:pPr>
        <w:pStyle w:val="ad"/>
        <w:numPr>
          <w:ilvl w:val="0"/>
          <w:numId w:val="12"/>
        </w:numPr>
        <w:ind w:left="0" w:firstLine="851"/>
      </w:pPr>
      <w:r>
        <w:t xml:space="preserve">произвести </w:t>
      </w:r>
      <w:r w:rsidRPr="001042C9">
        <w:t>расчет на прочность барабана котла</w:t>
      </w:r>
      <w:r>
        <w:t>;</w:t>
      </w:r>
    </w:p>
    <w:p w:rsidR="008114F0" w:rsidRDefault="008114F0" w:rsidP="008114F0">
      <w:pPr>
        <w:pStyle w:val="ad"/>
        <w:numPr>
          <w:ilvl w:val="0"/>
          <w:numId w:val="12"/>
        </w:numPr>
        <w:ind w:left="0" w:firstLine="851"/>
      </w:pPr>
      <w:r>
        <w:t xml:space="preserve">произвести </w:t>
      </w:r>
      <w:r w:rsidRPr="00911DA3">
        <w:t>расчет на прочность днища барабана котла</w:t>
      </w:r>
      <w:r>
        <w:t>.</w:t>
      </w:r>
    </w:p>
    <w:p w:rsidR="00D57667" w:rsidRPr="008114F0" w:rsidRDefault="00DF4081" w:rsidP="008114F0">
      <w:pPr>
        <w:ind w:firstLine="851"/>
        <w:rPr>
          <w:rFonts w:cs="Times New Roman"/>
          <w:szCs w:val="28"/>
        </w:rPr>
      </w:pPr>
      <w:r w:rsidRPr="008114F0">
        <w:rPr>
          <w:rFonts w:cs="Times New Roman"/>
          <w:szCs w:val="28"/>
        </w:rPr>
        <w:t>Объект</w:t>
      </w:r>
      <w:r w:rsidR="00472708" w:rsidRPr="008114F0">
        <w:rPr>
          <w:rFonts w:cs="Times New Roman"/>
          <w:szCs w:val="28"/>
        </w:rPr>
        <w:t xml:space="preserve"> </w:t>
      </w:r>
      <w:r w:rsidRPr="008114F0">
        <w:rPr>
          <w:rFonts w:cs="Times New Roman"/>
          <w:szCs w:val="28"/>
        </w:rPr>
        <w:t>ВКР</w:t>
      </w:r>
      <w:r w:rsidR="00472708" w:rsidRPr="008114F0">
        <w:rPr>
          <w:rFonts w:cs="Times New Roman"/>
          <w:szCs w:val="28"/>
        </w:rPr>
        <w:t xml:space="preserve"> </w:t>
      </w:r>
      <w:r w:rsidR="006F1E4B" w:rsidRPr="008114F0">
        <w:rPr>
          <w:rFonts w:cs="Times New Roman"/>
          <w:szCs w:val="28"/>
        </w:rPr>
        <w:t>–</w:t>
      </w:r>
      <w:r w:rsidR="00472708" w:rsidRPr="008114F0">
        <w:rPr>
          <w:rFonts w:cs="Times New Roman"/>
          <w:szCs w:val="28"/>
        </w:rPr>
        <w:t xml:space="preserve"> </w:t>
      </w:r>
      <w:r w:rsidR="006F1E4B" w:rsidRPr="008114F0">
        <w:rPr>
          <w:rFonts w:cs="Times New Roman"/>
          <w:szCs w:val="28"/>
        </w:rPr>
        <w:t>судовой</w:t>
      </w:r>
      <w:r w:rsidR="00472708" w:rsidRPr="008114F0">
        <w:rPr>
          <w:rFonts w:cs="Times New Roman"/>
          <w:szCs w:val="28"/>
        </w:rPr>
        <w:t xml:space="preserve"> </w:t>
      </w:r>
      <w:r w:rsidR="006F1E4B" w:rsidRPr="008114F0">
        <w:rPr>
          <w:rFonts w:cs="Times New Roman"/>
          <w:szCs w:val="28"/>
        </w:rPr>
        <w:t>паровой</w:t>
      </w:r>
      <w:r w:rsidR="00472708" w:rsidRPr="008114F0">
        <w:rPr>
          <w:rFonts w:cs="Times New Roman"/>
          <w:szCs w:val="28"/>
        </w:rPr>
        <w:t xml:space="preserve"> </w:t>
      </w:r>
      <w:r w:rsidR="006F1E4B" w:rsidRPr="008114F0">
        <w:rPr>
          <w:rFonts w:cs="Times New Roman"/>
          <w:szCs w:val="28"/>
        </w:rPr>
        <w:t>котел</w:t>
      </w:r>
      <w:r w:rsidRPr="008114F0">
        <w:rPr>
          <w:rFonts w:cs="Times New Roman"/>
          <w:szCs w:val="28"/>
        </w:rPr>
        <w:t>.</w:t>
      </w:r>
      <w:r w:rsidR="00472708" w:rsidRPr="008114F0">
        <w:rPr>
          <w:rFonts w:cs="Times New Roman"/>
          <w:szCs w:val="28"/>
        </w:rPr>
        <w:t xml:space="preserve"> </w:t>
      </w:r>
    </w:p>
    <w:p w:rsidR="00D57667" w:rsidRPr="008114F0" w:rsidRDefault="00DF4081" w:rsidP="008114F0">
      <w:pPr>
        <w:ind w:firstLine="851"/>
        <w:rPr>
          <w:rFonts w:cs="Times New Roman"/>
          <w:szCs w:val="28"/>
        </w:rPr>
      </w:pPr>
      <w:r w:rsidRPr="008114F0">
        <w:rPr>
          <w:rFonts w:cs="Times New Roman"/>
          <w:szCs w:val="28"/>
        </w:rPr>
        <w:t>Предмет</w:t>
      </w:r>
      <w:r w:rsidR="00472708" w:rsidRPr="008114F0">
        <w:rPr>
          <w:rFonts w:cs="Times New Roman"/>
          <w:szCs w:val="28"/>
        </w:rPr>
        <w:t xml:space="preserve"> </w:t>
      </w:r>
      <w:r w:rsidRPr="008114F0">
        <w:rPr>
          <w:rFonts w:cs="Times New Roman"/>
          <w:szCs w:val="28"/>
        </w:rPr>
        <w:t>ВКР</w:t>
      </w:r>
      <w:r w:rsidR="00472708" w:rsidRPr="008114F0">
        <w:rPr>
          <w:rFonts w:cs="Times New Roman"/>
          <w:szCs w:val="28"/>
        </w:rPr>
        <w:t xml:space="preserve"> </w:t>
      </w:r>
      <w:r w:rsidRPr="008114F0">
        <w:rPr>
          <w:rFonts w:cs="Times New Roman"/>
          <w:szCs w:val="28"/>
        </w:rPr>
        <w:t>-</w:t>
      </w:r>
      <w:r w:rsidR="00472708" w:rsidRPr="008114F0">
        <w:rPr>
          <w:rFonts w:cs="Times New Roman"/>
          <w:szCs w:val="28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прочностной</w:t>
      </w:r>
      <w:r w:rsidR="00472708" w:rsidRPr="008114F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расчёт</w:t>
      </w:r>
      <w:r w:rsidR="00472708" w:rsidRPr="008114F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конструктивных</w:t>
      </w:r>
      <w:r w:rsidR="00472708" w:rsidRPr="008114F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элементов</w:t>
      </w:r>
      <w:r w:rsidR="00472708" w:rsidRPr="008114F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судового</w:t>
      </w:r>
      <w:r w:rsidR="00472708" w:rsidRPr="008114F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парового</w:t>
      </w:r>
      <w:r w:rsidR="00472708" w:rsidRPr="008114F0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F1E4B" w:rsidRPr="008114F0">
        <w:rPr>
          <w:rFonts w:cs="Times New Roman"/>
          <w:color w:val="000000"/>
          <w:szCs w:val="28"/>
          <w:shd w:val="clear" w:color="auto" w:fill="FFFFFF"/>
        </w:rPr>
        <w:t>котла</w:t>
      </w:r>
      <w:r w:rsidRPr="008114F0">
        <w:rPr>
          <w:rFonts w:cs="Times New Roman"/>
          <w:szCs w:val="28"/>
        </w:rPr>
        <w:t>.</w:t>
      </w:r>
      <w:r w:rsidR="00472708" w:rsidRPr="008114F0">
        <w:rPr>
          <w:rFonts w:cs="Times New Roman"/>
          <w:szCs w:val="28"/>
        </w:rPr>
        <w:t xml:space="preserve"> </w:t>
      </w:r>
    </w:p>
    <w:p w:rsidR="00E23D8A" w:rsidRPr="009E2D00" w:rsidRDefault="00DF4081" w:rsidP="00AA381C">
      <w:pPr>
        <w:pStyle w:val="1"/>
        <w:ind w:firstLine="851"/>
        <w:jc w:val="both"/>
      </w:pPr>
      <w:r>
        <w:br w:type="page"/>
      </w:r>
      <w:bookmarkStart w:id="3" w:name="_Toc479026827"/>
      <w:r w:rsidR="00E23D8A">
        <w:t xml:space="preserve">1. </w:t>
      </w:r>
      <w:r w:rsidR="00E23D8A" w:rsidRPr="009E2D00">
        <w:t>ПРИНЦИП ДЕЙСТВИЯ И РАБОЧИЙ ПРОЦЕСС КОТЛОВ</w:t>
      </w:r>
      <w:bookmarkEnd w:id="3"/>
    </w:p>
    <w:p w:rsidR="00E23D8A" w:rsidRDefault="00E23D8A" w:rsidP="00E23D8A"/>
    <w:p w:rsidR="00E23D8A" w:rsidRPr="009E2D00" w:rsidRDefault="00E23D8A" w:rsidP="00AA381C">
      <w:pPr>
        <w:pStyle w:val="1"/>
        <w:spacing w:line="240" w:lineRule="auto"/>
        <w:ind w:firstLine="851"/>
        <w:jc w:val="both"/>
      </w:pPr>
      <w:bookmarkStart w:id="4" w:name="_Toc479026828"/>
      <w:r w:rsidRPr="009E2D00">
        <w:t>1.1.</w:t>
      </w:r>
      <w:r>
        <w:t xml:space="preserve"> П</w:t>
      </w:r>
      <w:r w:rsidR="000B5293">
        <w:t xml:space="preserve">ринцип действия, состав и </w:t>
      </w:r>
      <w:r w:rsidR="000B5293" w:rsidRPr="009E2D00">
        <w:t>системы</w:t>
      </w:r>
      <w:r w:rsidR="000B5293">
        <w:t xml:space="preserve"> </w:t>
      </w:r>
      <w:r w:rsidR="000B5293" w:rsidRPr="009E2D00">
        <w:t>котельных установок морских судов</w:t>
      </w:r>
      <w:bookmarkEnd w:id="4"/>
    </w:p>
    <w:p w:rsidR="000B5293" w:rsidRDefault="000B5293" w:rsidP="00E23D8A">
      <w:pPr>
        <w:ind w:firstLine="851"/>
      </w:pPr>
    </w:p>
    <w:p w:rsidR="00E23D8A" w:rsidRPr="009E2D00" w:rsidRDefault="00E23D8A" w:rsidP="00E23D8A">
      <w:pPr>
        <w:ind w:firstLine="851"/>
      </w:pPr>
      <w:r w:rsidRPr="009E2D00">
        <w:t>Принцип действия парового котла оп</w:t>
      </w:r>
      <w:r>
        <w:t>ределяется сущностью его рабоче</w:t>
      </w:r>
      <w:r w:rsidRPr="009E2D00">
        <w:t xml:space="preserve">го процесса, который состоит в том, чтобы </w:t>
      </w:r>
      <w:r>
        <w:t>за счет подвода определенных ко</w:t>
      </w:r>
      <w:r w:rsidRPr="009E2D00">
        <w:t>личеств тепл</w:t>
      </w:r>
      <w:r>
        <w:t xml:space="preserve">а и воды генерировать заданные </w:t>
      </w:r>
      <w:r w:rsidRPr="009E2D00">
        <w:t>количество и качество пара.</w:t>
      </w:r>
    </w:p>
    <w:p w:rsidR="00E23D8A" w:rsidRPr="009E2D00" w:rsidRDefault="00E23D8A" w:rsidP="00E23D8A">
      <w:pPr>
        <w:ind w:firstLine="851"/>
      </w:pPr>
      <w:r w:rsidRPr="009E2D00">
        <w:t>Есть два источника получения тепла в котле:</w:t>
      </w:r>
    </w:p>
    <w:p w:rsidR="00E23D8A" w:rsidRPr="009E2D00" w:rsidRDefault="00E23D8A" w:rsidP="00E23D8A">
      <w:pPr>
        <w:pStyle w:val="ad"/>
        <w:numPr>
          <w:ilvl w:val="0"/>
          <w:numId w:val="8"/>
        </w:numPr>
        <w:ind w:left="0" w:firstLine="851"/>
      </w:pPr>
      <w:r w:rsidRPr="009E2D00">
        <w:t xml:space="preserve">первый (основной) </w:t>
      </w:r>
      <w:r w:rsidR="00994A72">
        <w:t>-</w:t>
      </w:r>
      <w:r w:rsidRPr="009E2D00">
        <w:t xml:space="preserve"> непосредстве</w:t>
      </w:r>
      <w:r w:rsidR="00B01B69">
        <w:t>нное сжигание органического топ</w:t>
      </w:r>
      <w:r w:rsidRPr="009E2D00">
        <w:t>лива в топке котла. При этом образуются продукты сгорания топлива (дымовые газы), которые являются теплоносителем;</w:t>
      </w:r>
    </w:p>
    <w:p w:rsidR="00E23D8A" w:rsidRPr="009E2D00" w:rsidRDefault="00E23D8A" w:rsidP="00E23D8A">
      <w:pPr>
        <w:pStyle w:val="ad"/>
        <w:numPr>
          <w:ilvl w:val="0"/>
          <w:numId w:val="8"/>
        </w:numPr>
        <w:ind w:left="0" w:firstLine="851"/>
      </w:pPr>
      <w:r w:rsidRPr="009E2D00">
        <w:t xml:space="preserve">второй </w:t>
      </w:r>
      <w:r w:rsidR="00994A72">
        <w:t>-</w:t>
      </w:r>
      <w:r w:rsidRPr="009E2D00">
        <w:t xml:space="preserve"> использование отработавших газов двигателя внутреннего сгорания (ДВС) или газотурбинной установки (ГТУ).</w:t>
      </w:r>
    </w:p>
    <w:p w:rsidR="00E23D8A" w:rsidRPr="009E2D00" w:rsidRDefault="00E23D8A" w:rsidP="00E23D8A">
      <w:pPr>
        <w:ind w:firstLine="851"/>
      </w:pPr>
      <w:r w:rsidRPr="009E2D00">
        <w:t>Надежность и эффективность рабоче</w:t>
      </w:r>
      <w:r w:rsidR="000B5293">
        <w:t>го процесса судового котла обес</w:t>
      </w:r>
      <w:r w:rsidRPr="009E2D00">
        <w:t>печиваются как собственно агрегатом, так и другими частями установки, в состав которой могут входить вспомогат</w:t>
      </w:r>
      <w:r w:rsidR="000B5293">
        <w:t>ельные устройства: насосы (пита</w:t>
      </w:r>
      <w:r w:rsidRPr="009E2D00">
        <w:t>тельные, топливные и циркуляционные), вентиляторы, дымососы, а также элементы системы автоматического регулирования, арматура и контрольно-измерительная аппаратура.</w:t>
      </w:r>
    </w:p>
    <w:p w:rsidR="00E23D8A" w:rsidRPr="009E2D00" w:rsidRDefault="00E23D8A" w:rsidP="00E23D8A">
      <w:pPr>
        <w:ind w:firstLine="851"/>
      </w:pPr>
      <w:r w:rsidRPr="009E2D00">
        <w:t>Паровой котел в агрегатированном исполнении в основном состоит из топки, парообразующих элементов, пароперегревателя, экономайзера и воздухоподогревателя. В топке сжигается топливо, в котельных элементах происходит парообразование, в перегревателе</w:t>
      </w:r>
      <w:r w:rsidR="00994A72">
        <w:t xml:space="preserve"> - </w:t>
      </w:r>
      <w:r w:rsidRPr="009E2D00">
        <w:t>превращение влажного насыщенного пара в сухой насыщенный, а затем в перегретый. Экономайзер служит для подогрева воды, поступающей в котел, при этом используется тепло дымовых газов. В воздухоподогреват</w:t>
      </w:r>
      <w:r w:rsidR="000B5293">
        <w:t>еле подогревается воздух, посту</w:t>
      </w:r>
      <w:r w:rsidRPr="009E2D00">
        <w:t>пающий в топку для сжигания топлива</w:t>
      </w:r>
      <w:r w:rsidR="000B5293">
        <w:t>. Возможно использование для по</w:t>
      </w:r>
      <w:r w:rsidRPr="009E2D00">
        <w:t xml:space="preserve">догрева воздуха двух теплоносителей </w:t>
      </w:r>
      <w:r w:rsidR="00994A72">
        <w:t>-</w:t>
      </w:r>
      <w:r w:rsidRPr="009E2D00">
        <w:t xml:space="preserve"> дымовых газов и пара.</w:t>
      </w:r>
    </w:p>
    <w:p w:rsidR="00E23D8A" w:rsidRPr="009E2D00" w:rsidRDefault="00E23D8A" w:rsidP="00E23D8A">
      <w:pPr>
        <w:ind w:firstLine="851"/>
      </w:pPr>
      <w:r w:rsidRPr="009E2D00">
        <w:t>Паровые котлы и вспомогательные элементы установки сообщаются следующими основными системами: питательной, топливной, п</w:t>
      </w:r>
      <w:r w:rsidR="000B5293">
        <w:t xml:space="preserve">ерегретого и насыщенного пара, </w:t>
      </w:r>
      <w:r w:rsidRPr="009E2D00">
        <w:t>а также воздушного тракта.</w:t>
      </w:r>
    </w:p>
    <w:p w:rsidR="00E23D8A" w:rsidRDefault="00E23D8A" w:rsidP="00E23D8A">
      <w:pPr>
        <w:ind w:firstLine="851"/>
      </w:pPr>
      <w:r w:rsidRPr="009E2D00">
        <w:t>Все обслуживающие агрегаты, вспомогательные элементы и системы составляют судовую котельную установку</w:t>
      </w:r>
      <w:r w:rsidR="002F12C5">
        <w:t xml:space="preserve"> </w:t>
      </w:r>
      <w:r w:rsidR="002F12C5" w:rsidRPr="00F623B6">
        <w:rPr>
          <w:szCs w:val="28"/>
        </w:rPr>
        <w:t>[</w:t>
      </w:r>
      <w:r w:rsidR="002F12C5" w:rsidRPr="002F12C5">
        <w:rPr>
          <w:szCs w:val="28"/>
        </w:rPr>
        <w:t>7</w:t>
      </w:r>
      <w:r w:rsidR="002F12C5" w:rsidRPr="00F623B6">
        <w:rPr>
          <w:szCs w:val="28"/>
        </w:rPr>
        <w:t xml:space="preserve">, с. </w:t>
      </w:r>
      <w:r w:rsidR="002F12C5" w:rsidRPr="00DB51BF">
        <w:rPr>
          <w:szCs w:val="28"/>
        </w:rPr>
        <w:t>11</w:t>
      </w:r>
      <w:r w:rsidR="002F12C5" w:rsidRPr="00F623B6">
        <w:rPr>
          <w:szCs w:val="28"/>
        </w:rPr>
        <w:t>]</w:t>
      </w:r>
      <w:r w:rsidRPr="009E2D00">
        <w:t>.</w:t>
      </w:r>
    </w:p>
    <w:p w:rsidR="000B5293" w:rsidRPr="009E2D00" w:rsidRDefault="000B5293" w:rsidP="00E23D8A">
      <w:pPr>
        <w:ind w:firstLine="851"/>
      </w:pPr>
    </w:p>
    <w:p w:rsidR="00E23D8A" w:rsidRPr="009E2D00" w:rsidRDefault="00E23D8A" w:rsidP="000B5293">
      <w:pPr>
        <w:pStyle w:val="1"/>
        <w:ind w:firstLine="851"/>
        <w:jc w:val="both"/>
      </w:pPr>
      <w:bookmarkStart w:id="5" w:name="_Toc479026829"/>
      <w:r w:rsidRPr="009E2D00">
        <w:t>1.2.</w:t>
      </w:r>
      <w:r w:rsidR="000B5293">
        <w:t xml:space="preserve"> </w:t>
      </w:r>
      <w:r w:rsidRPr="009E2D00">
        <w:t>И</w:t>
      </w:r>
      <w:r w:rsidR="00AA381C">
        <w:t>спользование котлов и</w:t>
      </w:r>
      <w:r w:rsidR="000B5293" w:rsidRPr="009E2D00">
        <w:t xml:space="preserve"> их классификация</w:t>
      </w:r>
      <w:bookmarkEnd w:id="5"/>
    </w:p>
    <w:p w:rsidR="000B5293" w:rsidRDefault="000B5293" w:rsidP="00E23D8A">
      <w:pPr>
        <w:ind w:firstLine="851"/>
      </w:pPr>
    </w:p>
    <w:p w:rsidR="00E23D8A" w:rsidRPr="009E2D00" w:rsidRDefault="00E23D8A" w:rsidP="00E23D8A">
      <w:pPr>
        <w:ind w:firstLine="851"/>
      </w:pPr>
      <w:r w:rsidRPr="009E2D00">
        <w:t>Энергетические установки морских</w:t>
      </w:r>
      <w:r w:rsidR="00D476AF">
        <w:t xml:space="preserve"> судов независимо от их назначе</w:t>
      </w:r>
      <w:r w:rsidRPr="009E2D00">
        <w:t>ния, а также типа применяемого главного двигателя должны обеспечивать потребители паром требуемого количества и качества. С этой целью на судах используют котлы, назначением которых является генери</w:t>
      </w:r>
      <w:r w:rsidR="00D476AF">
        <w:t>рование пара с дав</w:t>
      </w:r>
      <w:r w:rsidRPr="009E2D00">
        <w:t>лением выше атмосферного.</w:t>
      </w:r>
    </w:p>
    <w:p w:rsidR="00E23D8A" w:rsidRPr="009E2D00" w:rsidRDefault="00E23D8A" w:rsidP="00E23D8A">
      <w:pPr>
        <w:ind w:firstLine="851"/>
      </w:pPr>
      <w:r w:rsidRPr="009E2D00">
        <w:t>Сравнительную оценку конструкти</w:t>
      </w:r>
      <w:r w:rsidR="00D476AF">
        <w:t>вных схем и теплотехнических ха</w:t>
      </w:r>
      <w:r w:rsidRPr="009E2D00">
        <w:t>рактеристик паровых котлов производя</w:t>
      </w:r>
      <w:r w:rsidR="00D476AF">
        <w:t>т согласно определенной их клас</w:t>
      </w:r>
      <w:r w:rsidRPr="009E2D00">
        <w:t>сификации. Возможно несколько различных подходов к воп</w:t>
      </w:r>
      <w:r w:rsidR="00D476AF">
        <w:t>росу о клас</w:t>
      </w:r>
      <w:r w:rsidRPr="009E2D00">
        <w:t>сификации агрегатов. Применительно к судовым энергетическим установкам классифицируют котлы по следующим основным признакам (с учетом ОСТ5.4295—79).</w:t>
      </w:r>
    </w:p>
    <w:p w:rsidR="00E23D8A" w:rsidRPr="009E2D00" w:rsidRDefault="009A50E4" w:rsidP="009A50E4">
      <w:pPr>
        <w:ind w:firstLine="851"/>
      </w:pPr>
      <w:r>
        <w:t xml:space="preserve">1. </w:t>
      </w:r>
      <w:r w:rsidR="00E23D8A" w:rsidRPr="009E2D00">
        <w:t>По назначению котлы используют в составе как главных, так и</w:t>
      </w:r>
      <w:r w:rsidR="000B5293">
        <w:t xml:space="preserve"> вспомогательных </w:t>
      </w:r>
      <w:r w:rsidR="00E23D8A" w:rsidRPr="009E2D00">
        <w:t>установок.</w:t>
      </w:r>
    </w:p>
    <w:p w:rsidR="00E23D8A" w:rsidRPr="009E2D00" w:rsidRDefault="00E23D8A" w:rsidP="00E23D8A">
      <w:pPr>
        <w:ind w:firstLine="851"/>
      </w:pPr>
      <w:r w:rsidRPr="009E2D00">
        <w:t>Главные котлы обеспечивают паром главный двигатель, приводящий в действие гребной винт, и некоторые вс</w:t>
      </w:r>
      <w:r w:rsidR="00D476AF">
        <w:t>помогательные потребители. Глав</w:t>
      </w:r>
      <w:r w:rsidRPr="009E2D00">
        <w:t>ные котлы устанавливают на современных паротурбинных судах. Их ранее использовали на пароходах сравнительно давней постройки, на которых главным двигателем была паровая поршневая машина.</w:t>
      </w:r>
    </w:p>
    <w:p w:rsidR="00E23D8A" w:rsidRPr="009E2D00" w:rsidRDefault="00E23D8A" w:rsidP="00E23D8A">
      <w:pPr>
        <w:ind w:firstLine="851"/>
      </w:pPr>
      <w:r w:rsidRPr="009E2D00">
        <w:t>Вспомогательные котельные установки применяют, как правило, на теплоходах. В этом случае установка сос</w:t>
      </w:r>
      <w:r w:rsidR="000B5293">
        <w:t>тоит из агрегата, в котором сжи</w:t>
      </w:r>
      <w:r w:rsidRPr="009E2D00">
        <w:t xml:space="preserve">гается органическое топливо, </w:t>
      </w:r>
      <w:r w:rsidR="00994A72">
        <w:t>-</w:t>
      </w:r>
      <w:r w:rsidRPr="009E2D00">
        <w:t xml:space="preserve"> его называют обычно вспомогательным котлом, и утилизационного котла. На трансп</w:t>
      </w:r>
      <w:r w:rsidR="00D476AF">
        <w:t>ортных судах с главной пароэнер</w:t>
      </w:r>
      <w:r w:rsidRPr="009E2D00">
        <w:t>гетической установкой вспомогательные котлы обычно не нужны.</w:t>
      </w:r>
    </w:p>
    <w:p w:rsidR="00E23D8A" w:rsidRPr="009E2D00" w:rsidRDefault="00E23D8A" w:rsidP="00E23D8A">
      <w:pPr>
        <w:ind w:firstLine="851"/>
      </w:pPr>
      <w:r w:rsidRPr="009E2D00">
        <w:t>2.</w:t>
      </w:r>
      <w:r w:rsidR="009A50E4">
        <w:t xml:space="preserve"> </w:t>
      </w:r>
      <w:r w:rsidRPr="009E2D00">
        <w:t>По конструктивному исполнению, т. е. по относительному движению</w:t>
      </w:r>
      <w:r w:rsidR="000B5293">
        <w:t xml:space="preserve"> </w:t>
      </w:r>
      <w:r w:rsidRPr="009E2D00">
        <w:t xml:space="preserve">теплообменивающихся сред </w:t>
      </w:r>
      <w:r w:rsidR="00994A72">
        <w:t>-</w:t>
      </w:r>
      <w:r w:rsidRPr="009E2D00">
        <w:t xml:space="preserve"> дымовых газов и во</w:t>
      </w:r>
      <w:r w:rsidR="000B5293">
        <w:t>ды, котлы могут быть раз</w:t>
      </w:r>
      <w:r w:rsidRPr="009E2D00">
        <w:t>делены на водотрубные и газотрубные. В водотрубных котлах внутри труб</w:t>
      </w:r>
      <w:r w:rsidR="000B5293">
        <w:t xml:space="preserve"> </w:t>
      </w:r>
      <w:r w:rsidRPr="009E2D00">
        <w:t>движется вода и пароводяная смесь, а нагретые дымовые газы (основной</w:t>
      </w:r>
      <w:r w:rsidR="000B5293">
        <w:t xml:space="preserve"> </w:t>
      </w:r>
      <w:r w:rsidRPr="009E2D00">
        <w:t>теплоноситель) омывают трубы снаружи. В газотрубных котлах, наоборот,</w:t>
      </w:r>
      <w:r w:rsidR="000B5293">
        <w:t xml:space="preserve"> </w:t>
      </w:r>
      <w:r w:rsidRPr="009E2D00">
        <w:t>внутри труб движутся дымовые газы, а вода окружает трубы с наружной</w:t>
      </w:r>
      <w:r w:rsidR="000B5293">
        <w:t xml:space="preserve"> </w:t>
      </w:r>
      <w:r w:rsidRPr="009E2D00">
        <w:t>стороны.</w:t>
      </w:r>
    </w:p>
    <w:p w:rsidR="00E23D8A" w:rsidRPr="009E2D00" w:rsidRDefault="00E23D8A" w:rsidP="00E23D8A">
      <w:pPr>
        <w:ind w:firstLine="851"/>
      </w:pPr>
      <w:r w:rsidRPr="009E2D00">
        <w:t xml:space="preserve">Современные судовые котлы выполняют водотрубными, а газотрубные применяют лишь как вспомогательные или утилизационные на некоторых теплоходах. Возможны также газоводотрубные котлы, у которых продукты сгорания топлива (дымовые газы) движутся внутри части труб, а в другой части </w:t>
      </w:r>
      <w:r w:rsidR="00994A72">
        <w:t>-</w:t>
      </w:r>
      <w:r w:rsidRPr="009E2D00">
        <w:t xml:space="preserve"> снаружи.</w:t>
      </w:r>
    </w:p>
    <w:p w:rsidR="00E23D8A" w:rsidRPr="009E2D00" w:rsidRDefault="00E23D8A" w:rsidP="00E23D8A">
      <w:pPr>
        <w:ind w:firstLine="851"/>
      </w:pPr>
      <w:r w:rsidRPr="009E2D00">
        <w:t>3.</w:t>
      </w:r>
      <w:r w:rsidR="009A50E4">
        <w:t xml:space="preserve"> </w:t>
      </w:r>
      <w:r w:rsidRPr="009E2D00">
        <w:t>По принципу движения воды и пароводяной смеси все котлы можно</w:t>
      </w:r>
      <w:r w:rsidR="000B5293">
        <w:t xml:space="preserve"> </w:t>
      </w:r>
      <w:r w:rsidRPr="009E2D00">
        <w:t>разделить на агрегаты с естественной ци</w:t>
      </w:r>
      <w:r w:rsidR="000B5293">
        <w:t>ркуляцией и с принудительным то</w:t>
      </w:r>
      <w:r w:rsidRPr="009E2D00">
        <w:t>ком воды. Процесс естественной циркуляци</w:t>
      </w:r>
      <w:r w:rsidR="000B5293">
        <w:t>и, т. е. движение воды и парово</w:t>
      </w:r>
      <w:r w:rsidRPr="009E2D00">
        <w:t>дяной смеси по замкнутому контуру, происходит за счет разности плотностей воды и пароводяной смеси и правильной компоновки парообразующих элементов.</w:t>
      </w:r>
    </w:p>
    <w:p w:rsidR="00E23D8A" w:rsidRPr="009E2D00" w:rsidRDefault="00E23D8A" w:rsidP="00E23D8A">
      <w:pPr>
        <w:ind w:firstLine="851"/>
      </w:pPr>
      <w:r w:rsidRPr="009E2D00">
        <w:t>Принудительный ток воды и пароводяной смеси в котлах создается специальным насосом. Причем различают два типа агрегатов: прямоточный, в котором принудительный ток обеспеч</w:t>
      </w:r>
      <w:r w:rsidR="00D476AF">
        <w:t>ивается питательным насосом, по</w:t>
      </w:r>
      <w:r w:rsidRPr="009E2D00">
        <w:t xml:space="preserve">дающим в котел питательную воду, и с искусственной циркуляцией </w:t>
      </w:r>
      <w:r w:rsidR="000B5293">
        <w:t>(или мно</w:t>
      </w:r>
      <w:r w:rsidRPr="009E2D00">
        <w:t>гократно принудительной), создаваемой отдел</w:t>
      </w:r>
      <w:r w:rsidR="00D476AF">
        <w:t>ьным циркуляционным на</w:t>
      </w:r>
      <w:r w:rsidRPr="009E2D00">
        <w:t>сосом.</w:t>
      </w:r>
    </w:p>
    <w:p w:rsidR="00E23D8A" w:rsidRPr="009E2D00" w:rsidRDefault="00E23D8A" w:rsidP="00E23D8A">
      <w:pPr>
        <w:ind w:firstLine="851"/>
      </w:pPr>
      <w:r w:rsidRPr="009E2D00">
        <w:t xml:space="preserve">В настоящее время на морских судах </w:t>
      </w:r>
      <w:r w:rsidR="00994A72">
        <w:t>как главные, так и вспомогатель</w:t>
      </w:r>
      <w:r w:rsidRPr="009E2D00">
        <w:t>ные котлы обычно выполняют водотрубными с естественной циркуляцией. Котлы с искусственной циркуляцией широко применяют как утилизационные агрегаты на теплоходах. Прямоточные котлы в судовой практике не применяют, но их широко используют в стационарных установках.</w:t>
      </w:r>
    </w:p>
    <w:p w:rsidR="00E23D8A" w:rsidRPr="009E2D00" w:rsidRDefault="00E23D8A" w:rsidP="00E23D8A">
      <w:pPr>
        <w:ind w:firstLine="851"/>
      </w:pPr>
      <w:r w:rsidRPr="009E2D00">
        <w:t>4.</w:t>
      </w:r>
      <w:r w:rsidR="009A50E4">
        <w:t xml:space="preserve"> </w:t>
      </w:r>
      <w:r w:rsidRPr="009E2D00">
        <w:t xml:space="preserve">По способу подачи воздуха на </w:t>
      </w:r>
      <w:r w:rsidR="00D476AF">
        <w:t>горение топлива, т. е. по давле</w:t>
      </w:r>
      <w:r w:rsidRPr="009E2D00">
        <w:t>нию в топке водотрубные котлы можно разделить на обычные и с наддувом. В обычных агрегатах топливо сжиг</w:t>
      </w:r>
      <w:r w:rsidR="00D476AF">
        <w:t>ается в топке при давлении, при</w:t>
      </w:r>
      <w:r w:rsidRPr="009E2D00">
        <w:t xml:space="preserve">мерно равном атмосферному, а с наддувом </w:t>
      </w:r>
      <w:r w:rsidR="00994A72">
        <w:t>-</w:t>
      </w:r>
      <w:r w:rsidRPr="009E2D00">
        <w:t xml:space="preserve"> при давлении значительно</w:t>
      </w:r>
      <w:r w:rsidR="00D476AF">
        <w:t xml:space="preserve"> </w:t>
      </w:r>
      <w:r w:rsidRPr="009E2D00">
        <w:t>выше атмосферного. В обычных котлах воздух подается вентилятором, и</w:t>
      </w:r>
      <w:r w:rsidR="00D476AF">
        <w:t xml:space="preserve"> </w:t>
      </w:r>
      <w:r w:rsidRPr="009E2D00">
        <w:t>поэтому их называют также котлами с вентиляторным дутьем. Котлы с над</w:t>
      </w:r>
      <w:r w:rsidR="00D476AF">
        <w:t xml:space="preserve">дувом газотурбокомпрессором, </w:t>
      </w:r>
      <w:r w:rsidRPr="009E2D00">
        <w:t>использующим энергию продуктов сгоран</w:t>
      </w:r>
      <w:r>
        <w:t>и</w:t>
      </w:r>
      <w:r w:rsidRPr="009E2D00">
        <w:t xml:space="preserve">я, </w:t>
      </w:r>
      <w:r w:rsidR="00994A72">
        <w:t>-</w:t>
      </w:r>
      <w:r w:rsidRPr="009E2D00">
        <w:t xml:space="preserve"> называют котлами с газотурбин</w:t>
      </w:r>
      <w:r w:rsidR="00D476AF">
        <w:t>ным наддувом, или высоконапорны</w:t>
      </w:r>
      <w:r w:rsidRPr="009E2D00">
        <w:t>ми. На морских судах применяют обычные котлы без наддува.</w:t>
      </w:r>
    </w:p>
    <w:p w:rsidR="00E23D8A" w:rsidRPr="009E2D00" w:rsidRDefault="00E23D8A" w:rsidP="00E23D8A">
      <w:pPr>
        <w:ind w:firstLine="851"/>
      </w:pPr>
      <w:r w:rsidRPr="009E2D00">
        <w:t>5. По типу топлива главные и вспомогательные котлы могут работать на жидком, твердом и газообразном топл</w:t>
      </w:r>
      <w:r w:rsidR="00D476AF">
        <w:t>иве. В судовых установках приме</w:t>
      </w:r>
      <w:r w:rsidRPr="009E2D00">
        <w:t>няют котлы на жидком топливе. На некото</w:t>
      </w:r>
      <w:r w:rsidR="00D476AF">
        <w:t>рых газовозах в топках вспомога</w:t>
      </w:r>
      <w:r w:rsidRPr="009E2D00">
        <w:t>тельных котлов сжигается  газ испаряющегося груза</w:t>
      </w:r>
      <w:r w:rsidR="002F12C5" w:rsidRPr="002F12C5">
        <w:t xml:space="preserve"> </w:t>
      </w:r>
      <w:r w:rsidR="002F12C5" w:rsidRPr="00F623B6">
        <w:rPr>
          <w:szCs w:val="28"/>
        </w:rPr>
        <w:t>[1</w:t>
      </w:r>
      <w:r w:rsidR="002F12C5" w:rsidRPr="002F12C5">
        <w:rPr>
          <w:szCs w:val="28"/>
        </w:rPr>
        <w:t>4</w:t>
      </w:r>
      <w:r w:rsidR="002F12C5" w:rsidRPr="00F623B6">
        <w:rPr>
          <w:szCs w:val="28"/>
        </w:rPr>
        <w:t xml:space="preserve">, с. </w:t>
      </w:r>
      <w:r w:rsidR="002F12C5" w:rsidRPr="002F12C5">
        <w:rPr>
          <w:szCs w:val="28"/>
        </w:rPr>
        <w:t>248</w:t>
      </w:r>
      <w:r w:rsidR="002F12C5" w:rsidRPr="00F623B6">
        <w:rPr>
          <w:szCs w:val="28"/>
        </w:rPr>
        <w:t>]</w:t>
      </w:r>
      <w:r w:rsidRPr="009E2D00">
        <w:t>.</w:t>
      </w:r>
    </w:p>
    <w:p w:rsidR="00E23D8A" w:rsidRPr="009E2D00" w:rsidRDefault="00E23D8A" w:rsidP="00E23D8A">
      <w:pPr>
        <w:ind w:firstLine="851"/>
      </w:pPr>
      <w:r w:rsidRPr="009E2D00">
        <w:t>Рассмотренная классификация судовых котлов по указанным основным признакам нуждается в дополнениях, к</w:t>
      </w:r>
      <w:r w:rsidR="009A50E4">
        <w:t>оторые определяются конструктив</w:t>
      </w:r>
      <w:r w:rsidRPr="009E2D00">
        <w:t>ными и другими конкретными особенностями агрегатов и отдельных их групп.</w:t>
      </w:r>
    </w:p>
    <w:p w:rsidR="00E23D8A" w:rsidRPr="009E2D00" w:rsidRDefault="00E23D8A" w:rsidP="00E23D8A">
      <w:pPr>
        <w:ind w:firstLine="851"/>
      </w:pPr>
      <w:r w:rsidRPr="009E2D00">
        <w:t>Следует отметить необходимость до</w:t>
      </w:r>
      <w:r w:rsidR="009A50E4">
        <w:t>полнительной классификации, преж</w:t>
      </w:r>
      <w:r w:rsidRPr="009E2D00">
        <w:t xml:space="preserve">де всего большой группы водотрубных котлов с естественной циркуляцией, которые, кроме обычной схемы, могут быть выполнены и в виде </w:t>
      </w:r>
      <w:r w:rsidR="009A50E4">
        <w:t>двухконтур</w:t>
      </w:r>
      <w:r w:rsidRPr="009E2D00">
        <w:t>ной компоновки. Обычные (одноконтурные) котлы широко распространены, а двухконтурные применяют как вспомогательные агрегаты на танкерах с дизельными установками. Обычные водотрубные котлы различают также по принципу отвода дымовых газов с двух- и односторонним ходом газов.</w:t>
      </w:r>
    </w:p>
    <w:p w:rsidR="00E23D8A" w:rsidRPr="009E2D00" w:rsidRDefault="00E23D8A" w:rsidP="00E23D8A">
      <w:pPr>
        <w:ind w:firstLine="851"/>
      </w:pPr>
      <w:r w:rsidRPr="009E2D00">
        <w:t xml:space="preserve">Котлы с двухсторонним ходом (двухпроточные) относятся к агрегатам сравнительно давней постройки, которые выполнялись в виде симметричной и асимметричной компоновки (т. е. с одинаковыми или разными элементами для каждого хода газов); их называли также треугольными, или </w:t>
      </w:r>
      <w:r w:rsidR="009A50E4">
        <w:t>шатро</w:t>
      </w:r>
      <w:r w:rsidRPr="009E2D00">
        <w:t>выми. Современные котлы имеют односторонний ход газов, т. е. являются однопроточными.</w:t>
      </w:r>
    </w:p>
    <w:p w:rsidR="00E23D8A" w:rsidRPr="009E2D00" w:rsidRDefault="00E23D8A" w:rsidP="00E23D8A">
      <w:pPr>
        <w:ind w:firstLine="851"/>
      </w:pPr>
      <w:r w:rsidRPr="009E2D00">
        <w:t xml:space="preserve">Для классификации котлов может быть использован конструктивный признак, связанный с расположением горелок или форсунок (устройств для сжигания жидкого топлива). Обычно форсунки располагают на переднем фронте </w:t>
      </w:r>
      <w:r w:rsidR="00994A72">
        <w:t>-</w:t>
      </w:r>
      <w:r w:rsidRPr="009E2D00">
        <w:t xml:space="preserve"> однофроитовое отопление, но возможна компоновка агрегата </w:t>
      </w:r>
      <w:r w:rsidR="00994A72">
        <w:t xml:space="preserve">и с двухфронтовым </w:t>
      </w:r>
      <w:r w:rsidRPr="009E2D00">
        <w:t>отоплением.</w:t>
      </w:r>
    </w:p>
    <w:p w:rsidR="00E23D8A" w:rsidRPr="009E2D00" w:rsidRDefault="00E23D8A" w:rsidP="00E23D8A">
      <w:pPr>
        <w:ind w:firstLine="851"/>
      </w:pPr>
      <w:r w:rsidRPr="009E2D00">
        <w:t>В последние годы для паротурбинных установок создан новый тип главного котла с потолочным расположением горелок, т. е. не на фронте, а в верхней части котла</w:t>
      </w:r>
      <w:r w:rsidR="00DB51BF" w:rsidRPr="00DB51BF">
        <w:t xml:space="preserve"> </w:t>
      </w:r>
      <w:r w:rsidR="00DB51BF" w:rsidRPr="00F623B6">
        <w:rPr>
          <w:szCs w:val="28"/>
        </w:rPr>
        <w:t>[</w:t>
      </w:r>
      <w:r w:rsidR="00DB51BF" w:rsidRPr="00DB51BF">
        <w:rPr>
          <w:szCs w:val="28"/>
        </w:rPr>
        <w:t>2</w:t>
      </w:r>
      <w:r w:rsidR="00DB51BF" w:rsidRPr="00F623B6">
        <w:rPr>
          <w:szCs w:val="28"/>
        </w:rPr>
        <w:t xml:space="preserve">, с. </w:t>
      </w:r>
      <w:r w:rsidR="00DB51BF" w:rsidRPr="00DB51BF">
        <w:rPr>
          <w:szCs w:val="28"/>
        </w:rPr>
        <w:t>56</w:t>
      </w:r>
      <w:r w:rsidR="00DB51BF" w:rsidRPr="00F623B6">
        <w:rPr>
          <w:szCs w:val="28"/>
        </w:rPr>
        <w:t>]</w:t>
      </w:r>
      <w:r w:rsidRPr="009E2D00">
        <w:t>.</w:t>
      </w:r>
    </w:p>
    <w:p w:rsidR="00747EB3" w:rsidRDefault="00747EB3" w:rsidP="00E23D8A">
      <w:pPr>
        <w:ind w:firstLine="851"/>
      </w:pPr>
    </w:p>
    <w:p w:rsidR="00E23D8A" w:rsidRPr="009E2D00" w:rsidRDefault="00747EB3" w:rsidP="00AA381C">
      <w:pPr>
        <w:pStyle w:val="1"/>
        <w:spacing w:line="240" w:lineRule="auto"/>
        <w:ind w:firstLine="851"/>
        <w:jc w:val="both"/>
      </w:pPr>
      <w:bookmarkStart w:id="6" w:name="_Toc479026830"/>
      <w:r>
        <w:t xml:space="preserve">1.3. </w:t>
      </w:r>
      <w:r w:rsidR="00E23D8A" w:rsidRPr="009E2D00">
        <w:t>П</w:t>
      </w:r>
      <w:r w:rsidRPr="009E2D00">
        <w:t xml:space="preserve">араметры теплоносителей  и основные </w:t>
      </w:r>
      <w:r>
        <w:t xml:space="preserve">показатели рабочего процесса </w:t>
      </w:r>
      <w:r w:rsidRPr="009E2D00">
        <w:t>котлов</w:t>
      </w:r>
      <w:bookmarkEnd w:id="6"/>
    </w:p>
    <w:p w:rsidR="00747EB3" w:rsidRDefault="00747EB3" w:rsidP="00E23D8A">
      <w:pPr>
        <w:ind w:firstLine="851"/>
      </w:pPr>
    </w:p>
    <w:p w:rsidR="00E23D8A" w:rsidRPr="009E2D00" w:rsidRDefault="00E23D8A" w:rsidP="00E23D8A">
      <w:pPr>
        <w:ind w:firstLine="851"/>
      </w:pPr>
      <w:r w:rsidRPr="009E2D00">
        <w:t>Рабочий процесс котла весьма слож</w:t>
      </w:r>
      <w:r w:rsidR="00747EB3">
        <w:t>ен: его можно рассматривать сос</w:t>
      </w:r>
      <w:r w:rsidRPr="009E2D00">
        <w:t xml:space="preserve">тоящим из нескольких отдельных процессов, которые происходят </w:t>
      </w:r>
      <w:r w:rsidR="00747EB3">
        <w:t>в воздуш</w:t>
      </w:r>
      <w:r w:rsidRPr="009E2D00">
        <w:t>но-газовом и пароводяном трактах.</w:t>
      </w:r>
    </w:p>
    <w:p w:rsidR="00E23D8A" w:rsidRPr="009E2D00" w:rsidRDefault="00E23D8A" w:rsidP="00E23D8A">
      <w:pPr>
        <w:ind w:firstLine="851"/>
      </w:pPr>
      <w:r w:rsidRPr="009E2D00">
        <w:t>В воздушно-газовом тракте происходит непрерывный подвод воздуха и топлива, горение топлива и отвод пр</w:t>
      </w:r>
      <w:r w:rsidR="00747EB3">
        <w:t>одуктов сгорания (дымовых газов)</w:t>
      </w:r>
      <w:r w:rsidRPr="009E2D00">
        <w:t>, которые являются основным теплоносителем. Горение топлива и движение продуктов сгорания по газоходам обус</w:t>
      </w:r>
      <w:r w:rsidR="00994A72">
        <w:t>ловливают основной процесс, свя</w:t>
      </w:r>
      <w:r w:rsidRPr="009E2D00">
        <w:t>занный с тепловыделением и передачей теплоты поверхностям нагрева котла. При движении воздуха и газов возникают сопротивления, на преодоление которых требуется определенный расход энергии.</w:t>
      </w:r>
    </w:p>
    <w:p w:rsidR="00E23D8A" w:rsidRPr="009E2D00" w:rsidRDefault="00E23D8A" w:rsidP="00E23D8A">
      <w:pPr>
        <w:ind w:firstLine="851"/>
      </w:pPr>
      <w:r w:rsidRPr="009E2D00">
        <w:t>В пароводяном тракте происходят процессы подвода питательной воды, подогрева ее до кипения, парообразования, перегрев</w:t>
      </w:r>
      <w:r w:rsidR="00342112">
        <w:t xml:space="preserve">а пара и отвода его к </w:t>
      </w:r>
      <w:r w:rsidRPr="009E2D00">
        <w:t>потребителям.</w:t>
      </w:r>
    </w:p>
    <w:p w:rsidR="00E23D8A" w:rsidRPr="009E2D00" w:rsidRDefault="00E23D8A" w:rsidP="00E23D8A">
      <w:pPr>
        <w:ind w:firstLine="851"/>
      </w:pPr>
      <w:r w:rsidRPr="009E2D00">
        <w:t xml:space="preserve">Для оценки теплотехнических особенностей процессов, происходящих в воздушно-газовом и пароводяном трактах, используют ряд показателей, зависимости между которыми называют </w:t>
      </w:r>
      <w:r w:rsidR="00342112">
        <w:t>характеристиками рабочего процесса</w:t>
      </w:r>
      <w:r w:rsidR="00DB51BF" w:rsidRPr="00DB51BF">
        <w:t xml:space="preserve"> </w:t>
      </w:r>
      <w:r w:rsidR="00DB51BF" w:rsidRPr="00F623B6">
        <w:rPr>
          <w:szCs w:val="28"/>
        </w:rPr>
        <w:t>[</w:t>
      </w:r>
      <w:r w:rsidR="00DB51BF" w:rsidRPr="00DB51BF">
        <w:rPr>
          <w:szCs w:val="28"/>
        </w:rPr>
        <w:t>8</w:t>
      </w:r>
      <w:r w:rsidR="00DB51BF" w:rsidRPr="00F623B6">
        <w:rPr>
          <w:szCs w:val="28"/>
        </w:rPr>
        <w:t>, с. 3</w:t>
      </w:r>
      <w:r w:rsidR="00DB51BF" w:rsidRPr="00DB51BF">
        <w:rPr>
          <w:szCs w:val="28"/>
        </w:rPr>
        <w:t>0</w:t>
      </w:r>
      <w:r w:rsidR="00DB51BF" w:rsidRPr="00F623B6">
        <w:rPr>
          <w:szCs w:val="28"/>
        </w:rPr>
        <w:t>]</w:t>
      </w:r>
      <w:r w:rsidRPr="009E2D00">
        <w:t>.</w:t>
      </w:r>
    </w:p>
    <w:p w:rsidR="00342112" w:rsidRDefault="00E23D8A" w:rsidP="00E23D8A">
      <w:pPr>
        <w:ind w:firstLine="851"/>
      </w:pPr>
      <w:r w:rsidRPr="009E2D00">
        <w:t xml:space="preserve">Основными эксплуатационными показателями котла являются такие </w:t>
      </w:r>
      <w:r w:rsidR="00342112">
        <w:t xml:space="preserve">величины, </w:t>
      </w:r>
      <w:r w:rsidRPr="009E2D00">
        <w:t>которые определяют его надежность и  эксплуатационную эффективность. К основным показателям о</w:t>
      </w:r>
      <w:r w:rsidR="00342112">
        <w:t xml:space="preserve">тносят: </w:t>
      </w:r>
    </w:p>
    <w:p w:rsidR="00342112" w:rsidRDefault="00342112" w:rsidP="00D647ED">
      <w:pPr>
        <w:pStyle w:val="ad"/>
        <w:numPr>
          <w:ilvl w:val="0"/>
          <w:numId w:val="10"/>
        </w:numPr>
        <w:ind w:left="0" w:firstLine="851"/>
      </w:pPr>
      <w:r>
        <w:t>полную паропроизводитель</w:t>
      </w:r>
      <w:r w:rsidR="00E23D8A" w:rsidRPr="009E2D00">
        <w:t>ность D</w:t>
      </w:r>
      <w:r w:rsidR="00994A72" w:rsidRPr="00D647ED">
        <w:rPr>
          <w:vertAlign w:val="subscript"/>
          <w:lang w:val="en-US"/>
        </w:rPr>
        <w:t>k</w:t>
      </w:r>
      <w:r w:rsidR="00E23D8A" w:rsidRPr="009E2D00">
        <w:t xml:space="preserve">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 xml:space="preserve">расход топлива В;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 xml:space="preserve">испарительность топлива </w:t>
      </w:r>
      <w:r w:rsidR="00994A72" w:rsidRPr="00D647ED">
        <w:rPr>
          <w:lang w:val="en-US"/>
        </w:rPr>
        <w:t>u</w:t>
      </w:r>
      <w:r w:rsidRPr="009E2D00">
        <w:t xml:space="preserve">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>рабочее давление пара в барабане или сепараторе утилизационной установки р</w:t>
      </w:r>
      <w:r w:rsidR="00994A72" w:rsidRPr="00D647ED">
        <w:rPr>
          <w:vertAlign w:val="subscript"/>
          <w:lang w:val="en-US"/>
        </w:rPr>
        <w:t>u</w:t>
      </w:r>
      <w:r w:rsidRPr="009E2D00">
        <w:t xml:space="preserve">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>давление и температуру перегретого пара р</w:t>
      </w:r>
      <w:r w:rsidRPr="00D647ED">
        <w:rPr>
          <w:vertAlign w:val="subscript"/>
        </w:rPr>
        <w:t>пер</w:t>
      </w:r>
      <w:r w:rsidRPr="009E2D00">
        <w:t xml:space="preserve"> и </w:t>
      </w:r>
      <w:r w:rsidR="00994A72" w:rsidRPr="00D647ED">
        <w:rPr>
          <w:lang w:val="en-US"/>
        </w:rPr>
        <w:t>t</w:t>
      </w:r>
      <w:r w:rsidRPr="00D647ED">
        <w:rPr>
          <w:vertAlign w:val="subscript"/>
        </w:rPr>
        <w:t>пер</w:t>
      </w:r>
      <w:r w:rsidRPr="009E2D00">
        <w:t xml:space="preserve">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 xml:space="preserve">коэффициент избытка воздуха </w:t>
      </w:r>
      <w:r w:rsidR="00D647ED" w:rsidRPr="00994A72">
        <w:rPr>
          <w:position w:val="-6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7pt;height:10.9pt" o:ole="">
            <v:imagedata r:id="rId9" o:title=""/>
          </v:shape>
          <o:OLEObject Type="Embed" ProgID="Equation.3" ShapeID="_x0000_i1026" DrawAspect="Content" ObjectID="_1552779264" r:id="rId10"/>
        </w:object>
      </w:r>
      <w:r w:rsidRPr="009E2D00">
        <w:t xml:space="preserve">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 xml:space="preserve">температуру уходящих дымовых газов </w:t>
      </w:r>
      <w:r w:rsidR="00994A72" w:rsidRPr="00D647ED">
        <w:rPr>
          <w:lang w:val="en-US"/>
        </w:rPr>
        <w:t>t</w:t>
      </w:r>
      <w:r w:rsidRPr="00D647ED">
        <w:rPr>
          <w:vertAlign w:val="subscript"/>
        </w:rPr>
        <w:t>ух</w:t>
      </w:r>
      <w:r w:rsidRPr="009E2D00">
        <w:t xml:space="preserve">; </w:t>
      </w:r>
    </w:p>
    <w:p w:rsidR="00342112" w:rsidRDefault="00994A72" w:rsidP="00D647ED">
      <w:pPr>
        <w:pStyle w:val="ad"/>
        <w:numPr>
          <w:ilvl w:val="0"/>
          <w:numId w:val="10"/>
        </w:numPr>
        <w:ind w:left="0" w:firstLine="851"/>
      </w:pPr>
      <w:r>
        <w:t>коэффициент полезного дей</w:t>
      </w:r>
      <w:r w:rsidR="00E23D8A" w:rsidRPr="009E2D00">
        <w:t xml:space="preserve">ствия </w:t>
      </w:r>
      <w:r w:rsidR="00D647ED" w:rsidRPr="00994A72">
        <w:rPr>
          <w:position w:val="-12"/>
          <w:szCs w:val="28"/>
        </w:rPr>
        <w:object w:dxaOrig="300" w:dyaOrig="360">
          <v:shape id="_x0000_i1027" type="#_x0000_t75" style="width:15.05pt;height:18.4pt" o:ole="">
            <v:imagedata r:id="rId11" o:title=""/>
          </v:shape>
          <o:OLEObject Type="Embed" ProgID="Equation.3" ShapeID="_x0000_i1027" DrawAspect="Content" ObjectID="_1552779265" r:id="rId12"/>
        </w:object>
      </w:r>
      <w:r w:rsidR="00E23D8A" w:rsidRPr="009E2D00">
        <w:t xml:space="preserve">; </w:t>
      </w:r>
    </w:p>
    <w:p w:rsidR="00342112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 xml:space="preserve">температуру питательной воды, подводимой в котел </w:t>
      </w:r>
      <w:r w:rsidR="00994A72" w:rsidRPr="00D647ED">
        <w:rPr>
          <w:lang w:val="en-US"/>
        </w:rPr>
        <w:t>t</w:t>
      </w:r>
      <w:r w:rsidRPr="00D647ED">
        <w:rPr>
          <w:vertAlign w:val="subscript"/>
        </w:rPr>
        <w:t>п.</w:t>
      </w:r>
      <w:r w:rsidR="00994A72" w:rsidRPr="00D647ED">
        <w:rPr>
          <w:vertAlign w:val="subscript"/>
        </w:rPr>
        <w:t>н</w:t>
      </w:r>
      <w:r w:rsidRPr="009E2D00">
        <w:t xml:space="preserve">; </w:t>
      </w:r>
    </w:p>
    <w:p w:rsidR="00342112" w:rsidRDefault="00994A72" w:rsidP="00D647ED">
      <w:pPr>
        <w:pStyle w:val="ad"/>
        <w:numPr>
          <w:ilvl w:val="0"/>
          <w:numId w:val="10"/>
        </w:numPr>
        <w:ind w:left="0" w:firstLine="851"/>
      </w:pPr>
      <w:r>
        <w:t>темпера</w:t>
      </w:r>
      <w:r w:rsidR="00E23D8A" w:rsidRPr="009E2D00">
        <w:t>туру воздуха, поступающего в топку для горения топлива t</w:t>
      </w:r>
      <w:r w:rsidR="00E23D8A" w:rsidRPr="00D647ED">
        <w:rPr>
          <w:vertAlign w:val="subscript"/>
        </w:rPr>
        <w:t>B</w:t>
      </w:r>
      <w:r w:rsidR="00E23D8A" w:rsidRPr="009E2D00">
        <w:t xml:space="preserve">; </w:t>
      </w:r>
    </w:p>
    <w:p w:rsidR="00D647ED" w:rsidRDefault="00994A72" w:rsidP="00D647ED">
      <w:pPr>
        <w:pStyle w:val="ad"/>
        <w:numPr>
          <w:ilvl w:val="0"/>
          <w:numId w:val="10"/>
        </w:numPr>
        <w:ind w:left="0" w:firstLine="851"/>
      </w:pPr>
      <w:r>
        <w:t>тепловое на</w:t>
      </w:r>
      <w:r w:rsidR="00E23D8A" w:rsidRPr="009E2D00">
        <w:t>пряжение топочного объема q</w:t>
      </w:r>
      <w:r w:rsidR="00E23D8A" w:rsidRPr="00D647ED">
        <w:rPr>
          <w:vertAlign w:val="subscript"/>
        </w:rPr>
        <w:t>v</w:t>
      </w:r>
      <w:r w:rsidR="00D647ED">
        <w:t>;</w:t>
      </w:r>
    </w:p>
    <w:p w:rsidR="00E23D8A" w:rsidRPr="009E2D00" w:rsidRDefault="00E23D8A" w:rsidP="00D647ED">
      <w:pPr>
        <w:pStyle w:val="ad"/>
        <w:numPr>
          <w:ilvl w:val="0"/>
          <w:numId w:val="10"/>
        </w:numPr>
        <w:ind w:left="0" w:firstLine="851"/>
      </w:pPr>
      <w:r w:rsidRPr="009E2D00">
        <w:t xml:space="preserve">относительное водосодержание </w:t>
      </w:r>
      <w:r w:rsidR="00AD712F" w:rsidRPr="00D647ED">
        <w:rPr>
          <w:position w:val="-6"/>
          <w:szCs w:val="28"/>
        </w:rPr>
        <w:object w:dxaOrig="240" w:dyaOrig="220">
          <v:shape id="_x0000_i1028" type="#_x0000_t75" style="width:11.7pt;height:10.9pt" o:ole="">
            <v:imagedata r:id="rId13" o:title=""/>
          </v:shape>
          <o:OLEObject Type="Embed" ProgID="Equation.3" ShapeID="_x0000_i1028" DrawAspect="Content" ObjectID="_1552779266" r:id="rId14"/>
        </w:object>
      </w:r>
      <w:r w:rsidRPr="009E2D00">
        <w:t>.</w:t>
      </w:r>
    </w:p>
    <w:p w:rsidR="00E23D8A" w:rsidRPr="009E2D00" w:rsidRDefault="00E23D8A" w:rsidP="00342112">
      <w:pPr>
        <w:ind w:firstLine="851"/>
      </w:pPr>
      <w:r w:rsidRPr="009E2D00">
        <w:t>Для утилизационной установки к показателям рабочего процесс</w:t>
      </w:r>
      <w:r w:rsidR="00342112">
        <w:t>а от</w:t>
      </w:r>
      <w:r w:rsidRPr="009E2D00">
        <w:t>носят также температуры отработавших газов двигателя соответственно перед котлом t</w:t>
      </w:r>
      <w:r w:rsidR="002A08A0" w:rsidRPr="002A08A0">
        <w:rPr>
          <w:vertAlign w:val="subscript"/>
        </w:rPr>
        <w:t>1</w:t>
      </w:r>
      <w:r w:rsidRPr="009E2D00">
        <w:t xml:space="preserve"> и за ним </w:t>
      </w:r>
      <w:r w:rsidR="002A08A0">
        <w:rPr>
          <w:lang w:val="en-US"/>
        </w:rPr>
        <w:t>t</w:t>
      </w:r>
      <w:r w:rsidRPr="002A08A0">
        <w:rPr>
          <w:vertAlign w:val="subscript"/>
        </w:rPr>
        <w:t>2</w:t>
      </w:r>
      <w:r w:rsidRPr="009E2D00">
        <w:t>.</w:t>
      </w:r>
    </w:p>
    <w:p w:rsidR="00E23D8A" w:rsidRPr="009E2D00" w:rsidRDefault="00E23D8A" w:rsidP="00E23D8A">
      <w:pPr>
        <w:ind w:firstLine="851"/>
      </w:pPr>
      <w:r w:rsidRPr="009E2D00">
        <w:t>Перечисленные величины изменяются</w:t>
      </w:r>
      <w:r w:rsidR="00342112">
        <w:t xml:space="preserve"> во время работы котла в зависи</w:t>
      </w:r>
      <w:r w:rsidRPr="009E2D00">
        <w:t>мости от его нагрузки. Закономерности изменения этих величин различны и определяются режимом работы главн</w:t>
      </w:r>
      <w:r w:rsidR="00342112">
        <w:t>ой или вспомогательной пароэнер</w:t>
      </w:r>
      <w:r w:rsidRPr="009E2D00">
        <w:t>гетической установки судна.</w:t>
      </w:r>
    </w:p>
    <w:p w:rsidR="00E23D8A" w:rsidRPr="009E2D00" w:rsidRDefault="00E23D8A" w:rsidP="00E23D8A">
      <w:pPr>
        <w:ind w:firstLine="851"/>
      </w:pPr>
      <w:r w:rsidRPr="009E2D00">
        <w:t>Паропроизводительность является</w:t>
      </w:r>
      <w:r w:rsidR="00AD712F">
        <w:t xml:space="preserve"> главным показателем, характери</w:t>
      </w:r>
      <w:r w:rsidRPr="009E2D00">
        <w:t>зующим нагрузку. В условиях эксплуа</w:t>
      </w:r>
      <w:r w:rsidR="00AD712F">
        <w:t>тации судна котел должен обеспе</w:t>
      </w:r>
      <w:r w:rsidRPr="009E2D00">
        <w:t>чивать паропроизводительность, необходимую для зад</w:t>
      </w:r>
      <w:r w:rsidR="00342112">
        <w:t>анного режима ра</w:t>
      </w:r>
      <w:r w:rsidRPr="009E2D00">
        <w:t>боты энергетической установки. В зависим</w:t>
      </w:r>
      <w:r w:rsidR="00342112">
        <w:t>ости от мощности турбинной уста</w:t>
      </w:r>
      <w:r w:rsidRPr="009E2D00">
        <w:t>новки полная паропроизводительность од</w:t>
      </w:r>
      <w:r w:rsidR="00342112">
        <w:t>ного главного котла при нормаль</w:t>
      </w:r>
      <w:r w:rsidRPr="009E2D00">
        <w:t>ной нагрузке, соответствующей полному ходу судна, может составлять 10000</w:t>
      </w:r>
      <w:r w:rsidR="009D3D41">
        <w:t>-80</w:t>
      </w:r>
      <w:r w:rsidR="00AD712F">
        <w:t>000 кг/ч, а иногда 100</w:t>
      </w:r>
      <w:r w:rsidRPr="009E2D00">
        <w:t>000 кг/ч и больше.</w:t>
      </w:r>
    </w:p>
    <w:p w:rsidR="00E23D8A" w:rsidRPr="009E2D00" w:rsidRDefault="00E23D8A" w:rsidP="00E23D8A">
      <w:pPr>
        <w:ind w:firstLine="851"/>
      </w:pPr>
      <w:r w:rsidRPr="009E2D00">
        <w:t>Вспомогательные котельные установки теплоходов могут иметь самые разные значения паропр</w:t>
      </w:r>
      <w:r w:rsidR="00AD712F">
        <w:t xml:space="preserve">оизводительности </w:t>
      </w:r>
      <w:r w:rsidR="00AA381C">
        <w:t>-</w:t>
      </w:r>
      <w:r w:rsidR="00AD712F">
        <w:t xml:space="preserve"> от 500 до 50</w:t>
      </w:r>
      <w:r w:rsidRPr="009E2D00">
        <w:t>000 кг/ч и более для одного агрегата, что определяется прежде всего назначением судна. Наиболее высокий расход пара требуется на крупнотоннажных дизельных танкерах (паротурбинный привод грузовых насосов, подогрев груза и др.). При выполнении расчетов котлов иногд</w:t>
      </w:r>
      <w:r w:rsidR="00AD712F">
        <w:t>а удобно определять паропроизво</w:t>
      </w:r>
      <w:r w:rsidRPr="009E2D00">
        <w:t>дительность в килограммах на секунду (кг/с)</w:t>
      </w:r>
      <w:r w:rsidR="00DB51BF" w:rsidRPr="00DB51BF">
        <w:t xml:space="preserve"> </w:t>
      </w:r>
      <w:r w:rsidR="00DB51BF" w:rsidRPr="00F623B6">
        <w:rPr>
          <w:szCs w:val="28"/>
        </w:rPr>
        <w:t>[1</w:t>
      </w:r>
      <w:r w:rsidR="00DB51BF" w:rsidRPr="00DB51BF">
        <w:rPr>
          <w:szCs w:val="28"/>
        </w:rPr>
        <w:t>1</w:t>
      </w:r>
      <w:r w:rsidR="00DB51BF" w:rsidRPr="00F623B6">
        <w:rPr>
          <w:szCs w:val="28"/>
        </w:rPr>
        <w:t>, с. 3</w:t>
      </w:r>
      <w:r w:rsidR="00DB51BF" w:rsidRPr="004C4A5C">
        <w:rPr>
          <w:szCs w:val="28"/>
        </w:rPr>
        <w:t>0</w:t>
      </w:r>
      <w:r w:rsidR="00DB51BF" w:rsidRPr="00F623B6">
        <w:rPr>
          <w:szCs w:val="28"/>
        </w:rPr>
        <w:t>9]</w:t>
      </w:r>
      <w:r w:rsidRPr="009E2D00">
        <w:t>.</w:t>
      </w:r>
    </w:p>
    <w:p w:rsidR="00E23D8A" w:rsidRPr="009E2D00" w:rsidRDefault="00E23D8A" w:rsidP="00E23D8A">
      <w:pPr>
        <w:ind w:firstLine="851"/>
      </w:pPr>
      <w:r w:rsidRPr="009E2D00">
        <w:t>Расход топлива является показа</w:t>
      </w:r>
      <w:r w:rsidR="009D3D41">
        <w:t>телем, также характеризующим на</w:t>
      </w:r>
      <w:r w:rsidRPr="009E2D00">
        <w:t>грузку котла. Расход топлива определяе</w:t>
      </w:r>
      <w:r w:rsidR="009D3D41">
        <w:t>тся общей экономичностью энерге</w:t>
      </w:r>
      <w:r w:rsidRPr="009E2D00">
        <w:t>тической установки, его качеством, условиями эксплуатации и определяется в килограммах на час (кг/ч) или килограммах на секунду (кг/с).</w:t>
      </w:r>
    </w:p>
    <w:p w:rsidR="00E23D8A" w:rsidRPr="009E2D00" w:rsidRDefault="00E23D8A" w:rsidP="00E23D8A">
      <w:pPr>
        <w:ind w:firstLine="851"/>
      </w:pPr>
      <w:r w:rsidRPr="009E2D00">
        <w:t xml:space="preserve">Общие расходы на топливо довольно значительные </w:t>
      </w:r>
      <w:r w:rsidR="00AD712F" w:rsidRPr="00AD712F">
        <w:t>-</w:t>
      </w:r>
      <w:r w:rsidRPr="009E2D00">
        <w:t xml:space="preserve"> около 40% (иногда и выше) стоимости эксплуатаци</w:t>
      </w:r>
      <w:r w:rsidR="009D3D41">
        <w:t>и судна. Поэтому количество топ</w:t>
      </w:r>
      <w:r w:rsidRPr="009E2D00">
        <w:t xml:space="preserve">лива, сжигаемого в котлах, является </w:t>
      </w:r>
      <w:r w:rsidR="009D3D41">
        <w:t>показателем, характеризующим эф</w:t>
      </w:r>
      <w:r w:rsidRPr="009E2D00">
        <w:t>фективность всей установки. Мероприят</w:t>
      </w:r>
      <w:r w:rsidR="009D3D41">
        <w:t>ия, обеспечивающие снижение рас</w:t>
      </w:r>
      <w:r w:rsidRPr="009E2D00">
        <w:t>хода топлива, имеют первостепенное значение как при проектировании, так и при эксплуатации судовой установки.</w:t>
      </w:r>
    </w:p>
    <w:p w:rsidR="00E23D8A" w:rsidRPr="009E2D00" w:rsidRDefault="00E23D8A" w:rsidP="00E23D8A">
      <w:pPr>
        <w:ind w:firstLine="851"/>
      </w:pPr>
      <w:r w:rsidRPr="009E2D00">
        <w:t xml:space="preserve">Испарительность топлива </w:t>
      </w:r>
      <w:r w:rsidR="00AD712F" w:rsidRPr="00AD712F">
        <w:t>-</w:t>
      </w:r>
      <w:r w:rsidRPr="009E2D00">
        <w:t xml:space="preserve"> это условный показатель, который пред</w:t>
      </w:r>
      <w:r w:rsidRPr="009E2D00">
        <w:softHyphen/>
        <w:t>ставляет отношение паропроизводительности к расходу топлива (</w:t>
      </w:r>
      <w:r w:rsidR="00AD712F" w:rsidRPr="00AD712F">
        <w:rPr>
          <w:position w:val="-12"/>
          <w:szCs w:val="28"/>
        </w:rPr>
        <w:object w:dxaOrig="1060" w:dyaOrig="360">
          <v:shape id="_x0000_i1029" type="#_x0000_t75" style="width:52.75pt;height:18.4pt" o:ole="">
            <v:imagedata r:id="rId15" o:title=""/>
          </v:shape>
          <o:OLEObject Type="Embed" ProgID="Equation.3" ShapeID="_x0000_i1029" DrawAspect="Content" ObjectID="_1552779267" r:id="rId16"/>
        </w:object>
      </w:r>
      <w:r w:rsidRPr="009E2D00">
        <w:t>), т. е. его значение соответствует количеству пара, произво</w:t>
      </w:r>
      <w:r w:rsidR="009D3D41">
        <w:t>димо</w:t>
      </w:r>
      <w:r w:rsidRPr="009E2D00">
        <w:t>го при сжигании 1 кг топлива. Для гла</w:t>
      </w:r>
      <w:r w:rsidR="009D3D41">
        <w:t>вных котлов испарительность топ</w:t>
      </w:r>
      <w:r w:rsidRPr="009E2D00">
        <w:t>лива составляет 13</w:t>
      </w:r>
      <w:r w:rsidR="009D3D41">
        <w:t>-</w:t>
      </w:r>
      <w:r w:rsidRPr="009E2D00">
        <w:t>14 кг/кг, а для вспомогательных эта величина может быть несколько ниже.</w:t>
      </w:r>
    </w:p>
    <w:p w:rsidR="00E23D8A" w:rsidRDefault="00E23D8A" w:rsidP="00AD712F">
      <w:pPr>
        <w:ind w:firstLine="851"/>
      </w:pPr>
      <w:r w:rsidRPr="009E2D00">
        <w:t xml:space="preserve">Параметры пара характеризуются </w:t>
      </w:r>
      <w:r w:rsidR="00AD712F">
        <w:t>его рабочим давлением и темпера</w:t>
      </w:r>
      <w:r w:rsidRPr="009E2D00">
        <w:t>турой.</w:t>
      </w:r>
      <w:r w:rsidR="00AD712F" w:rsidRPr="00AD712F">
        <w:t xml:space="preserve"> </w:t>
      </w:r>
      <w:r w:rsidRPr="009E2D00">
        <w:t>Обеспечение оптимальных параметров пара во время эксплуатации позволяет поддерживать требуемую экономичность установки при заданной ее мощности. Выбор оптимальных параметров пара для судовых установок представляет весьма обширную и самос</w:t>
      </w:r>
      <w:r w:rsidR="009D3D41">
        <w:t>тоятельную проблему. Можно отме</w:t>
      </w:r>
      <w:r w:rsidRPr="009E2D00">
        <w:t>тить, что развитие судовых главных пароэ</w:t>
      </w:r>
      <w:r w:rsidR="009D3D41">
        <w:t>нергетических установок характе</w:t>
      </w:r>
      <w:r w:rsidRPr="009E2D00">
        <w:t>ризуется повышением давления и температуры перегретого пара, так как это является основным средством снижения расхода топлива.</w:t>
      </w:r>
    </w:p>
    <w:p w:rsidR="00CD32FA" w:rsidRPr="00B3005F" w:rsidRDefault="00CD32FA" w:rsidP="00AD712F">
      <w:pPr>
        <w:ind w:firstLine="851"/>
      </w:pPr>
      <w:r w:rsidRPr="00B3005F">
        <w:t>Абсолютные значения параметров пара определяются типом главного двигателя и тепловой схемой установки. Для паровы</w:t>
      </w:r>
      <w:r w:rsidR="00AD712F">
        <w:t>х</w:t>
      </w:r>
      <w:r w:rsidRPr="00B3005F">
        <w:t xml:space="preserve"> транспортных судов современной постройки применяют турбинные установки, использующие пар повышенных и высоких параметров.</w:t>
      </w:r>
    </w:p>
    <w:p w:rsidR="00CD32FA" w:rsidRPr="00B3005F" w:rsidRDefault="00CD32FA" w:rsidP="00AD712F">
      <w:pPr>
        <w:ind w:firstLine="851"/>
      </w:pPr>
      <w:r w:rsidRPr="00B3005F">
        <w:t>Экономическая целесообразность повы</w:t>
      </w:r>
      <w:r w:rsidR="00AD712F">
        <w:t>шения параметров пара тем, боль</w:t>
      </w:r>
      <w:r w:rsidRPr="00B3005F">
        <w:t>ше, чем выше мощность энергетической установки</w:t>
      </w:r>
      <w:r w:rsidR="004C4A5C" w:rsidRPr="004C4A5C">
        <w:t xml:space="preserve"> </w:t>
      </w:r>
      <w:r w:rsidR="004C4A5C" w:rsidRPr="00F623B6">
        <w:rPr>
          <w:szCs w:val="28"/>
        </w:rPr>
        <w:t>[</w:t>
      </w:r>
      <w:r w:rsidR="004C4A5C" w:rsidRPr="004C4A5C">
        <w:rPr>
          <w:szCs w:val="28"/>
        </w:rPr>
        <w:t>6</w:t>
      </w:r>
      <w:r w:rsidR="004C4A5C" w:rsidRPr="00F623B6">
        <w:rPr>
          <w:szCs w:val="28"/>
        </w:rPr>
        <w:t xml:space="preserve">, с. </w:t>
      </w:r>
      <w:r w:rsidR="004C4A5C" w:rsidRPr="004C4A5C">
        <w:rPr>
          <w:szCs w:val="28"/>
        </w:rPr>
        <w:t>104</w:t>
      </w:r>
      <w:r w:rsidR="004C4A5C" w:rsidRPr="00F623B6">
        <w:rPr>
          <w:szCs w:val="28"/>
        </w:rPr>
        <w:t>]</w:t>
      </w:r>
      <w:r w:rsidRPr="00B3005F">
        <w:t>.</w:t>
      </w:r>
    </w:p>
    <w:p w:rsidR="00CD32FA" w:rsidRPr="00B3005F" w:rsidRDefault="00CD32FA" w:rsidP="00AD712F">
      <w:pPr>
        <w:ind w:firstLine="851"/>
      </w:pPr>
      <w:r w:rsidRPr="00B3005F">
        <w:t>Отечественная и зарубежная практ</w:t>
      </w:r>
      <w:r w:rsidR="00AD712F">
        <w:t>ика эксплуатации судов с турбин</w:t>
      </w:r>
      <w:r w:rsidRPr="00B3005F">
        <w:t>ными установками сравнительно небольшой мощности показывает, что для таких установок используют пар давлением 3</w:t>
      </w:r>
      <w:r w:rsidR="00AD712F">
        <w:t>-</w:t>
      </w:r>
      <w:r w:rsidRPr="00B3005F">
        <w:t>3,5 МПа и температурой 400</w:t>
      </w:r>
      <w:r w:rsidR="00AD712F">
        <w:t>-</w:t>
      </w:r>
      <w:r w:rsidRPr="00B3005F">
        <w:t>420° С. Указанные параметры па</w:t>
      </w:r>
      <w:r w:rsidR="00AD712F">
        <w:t>ра обеспечивают достаточную эко</w:t>
      </w:r>
      <w:r w:rsidRPr="00B3005F">
        <w:t>номичность установки, позволяют снизить стоимость постройки, так как для элементов котла и турбин может быт</w:t>
      </w:r>
      <w:r w:rsidR="00AD712F">
        <w:t>ь использована обычная углероди</w:t>
      </w:r>
      <w:r w:rsidRPr="00B3005F">
        <w:t xml:space="preserve">стая сталь. Серия отечественных судов типа «Сергей Боткин» оборудована турбозубчатыми установками мощностью около 3300 кВт, работающими на таких параметрах пара. Развитие </w:t>
      </w:r>
      <w:r w:rsidR="00AD712F">
        <w:t>современных энергетических уста</w:t>
      </w:r>
      <w:r w:rsidRPr="00B3005F">
        <w:t>новок как стационарных, так и судовых за последние годы характеризуется значительным повышением начальных параметров пара.</w:t>
      </w:r>
    </w:p>
    <w:p w:rsidR="00CD32FA" w:rsidRPr="00B3005F" w:rsidRDefault="00CD32FA" w:rsidP="00AD712F">
      <w:pPr>
        <w:ind w:firstLine="851"/>
      </w:pPr>
      <w:r w:rsidRPr="00B3005F">
        <w:t>В стационарной практике для мощных турбинных установок тепловых электростанций применяют сверхкритические и сверхвысокие параметры пара (давление до 30 МПа и температура 650° С для энергоблоков мощностью 300</w:t>
      </w:r>
      <w:r w:rsidR="00AD712F">
        <w:t>-</w:t>
      </w:r>
      <w:r w:rsidRPr="00B3005F">
        <w:t>800 МВт и более).</w:t>
      </w:r>
    </w:p>
    <w:p w:rsidR="00CD32FA" w:rsidRPr="00B3005F" w:rsidRDefault="00CD32FA" w:rsidP="00AD712F">
      <w:pPr>
        <w:ind w:firstLine="851"/>
      </w:pPr>
      <w:r w:rsidRPr="00B3005F">
        <w:t>Отечественной судостроительной п</w:t>
      </w:r>
      <w:r w:rsidR="00AD712F">
        <w:t>ромышленностью совместно с заво</w:t>
      </w:r>
      <w:r w:rsidRPr="00B3005F">
        <w:t>дами, строящими турбинное и другое оборудование для пароэнергетических установок, построено три серии современных танкеров и сухогрузных судов. Эти суда оборудованы турбозубчатыми</w:t>
      </w:r>
      <w:r w:rsidR="008A4550">
        <w:t xml:space="preserve"> установками с повышенными пара</w:t>
      </w:r>
      <w:r w:rsidRPr="00B3005F">
        <w:t>метрами пара (давление пара 4,42 МПа и температура 470° С). Это позволило создать надежные и экономичные установ</w:t>
      </w:r>
      <w:r w:rsidR="00AD712F">
        <w:t>ки, а также обеспечило необходи</w:t>
      </w:r>
      <w:r w:rsidRPr="00B3005F">
        <w:t>мые условия для их дальнейшего совершенствования. Повышенные пар</w:t>
      </w:r>
      <w:r w:rsidR="00AD712F">
        <w:t>амет</w:t>
      </w:r>
      <w:r w:rsidRPr="00B3005F">
        <w:t xml:space="preserve">ры пара </w:t>
      </w:r>
      <w:r w:rsidR="009455A1">
        <w:t>-</w:t>
      </w:r>
      <w:r w:rsidRPr="00B3005F">
        <w:t xml:space="preserve"> рабочее давление до 9 МПа и температура 515° С </w:t>
      </w:r>
      <w:r w:rsidR="00AD712F">
        <w:t>-</w:t>
      </w:r>
      <w:r w:rsidRPr="00B3005F">
        <w:t xml:space="preserve"> применены в паротурбинной установке, которая исп</w:t>
      </w:r>
      <w:r w:rsidR="00AD712F">
        <w:t>ользована для отечественных тан</w:t>
      </w:r>
      <w:r w:rsidRPr="00B3005F">
        <w:t>керов т</w:t>
      </w:r>
      <w:r w:rsidR="00AD712F">
        <w:t>ипа «Крым», имеющих дедвейт 150</w:t>
      </w:r>
      <w:r w:rsidRPr="00B3005F">
        <w:t>000 т. Судовое паротурбостроение в части обеспечения начальных параметров пара развивалось аналогично и в заграничной практике.</w:t>
      </w:r>
    </w:p>
    <w:p w:rsidR="00CD32FA" w:rsidRPr="00B3005F" w:rsidRDefault="00CD32FA" w:rsidP="00AD712F">
      <w:pPr>
        <w:ind w:firstLine="851"/>
      </w:pPr>
      <w:r w:rsidRPr="00B3005F">
        <w:t>Главный судовой котел должен обесп</w:t>
      </w:r>
      <w:r w:rsidR="008A4550">
        <w:t>ечивать судно не только перегре</w:t>
      </w:r>
      <w:r w:rsidRPr="00B3005F">
        <w:t>тым, но и охлажденным паром, необходи</w:t>
      </w:r>
      <w:r w:rsidR="008A4550">
        <w:t>мым для работы некоторых вспомо</w:t>
      </w:r>
      <w:r w:rsidRPr="00B3005F">
        <w:t>гательных потребителей установки. Для получения охлажденного пара используют пароохладитель, который р</w:t>
      </w:r>
      <w:r w:rsidR="008A4550">
        <w:t>азмещают обычно внутри пароводя</w:t>
      </w:r>
      <w:r w:rsidRPr="00B3005F">
        <w:t>ного или водяного барабана. Весь генерируемый насыщенный пар проходит через пароперегреватель. Требуемое ко</w:t>
      </w:r>
      <w:r w:rsidR="008A4550">
        <w:t>личество охлажденного пара полу</w:t>
      </w:r>
      <w:r w:rsidRPr="00B3005F">
        <w:t xml:space="preserve">чается за счет снижения температуры перегретого пара в пароохладителе. Основной параметр охлажденного пара </w:t>
      </w:r>
      <w:r w:rsidR="008A4550">
        <w:t>-</w:t>
      </w:r>
      <w:r w:rsidRPr="00B3005F">
        <w:t xml:space="preserve"> его температура, так как падение давления в пароохладителе сравнительн</w:t>
      </w:r>
      <w:r w:rsidR="008A4550">
        <w:t>о невелико. Пар за пароохладите</w:t>
      </w:r>
      <w:r w:rsidRPr="00B3005F">
        <w:t>лем должен быть слабоперегретым</w:t>
      </w:r>
      <w:r w:rsidR="004C4A5C">
        <w:rPr>
          <w:lang w:val="en-US"/>
        </w:rPr>
        <w:t xml:space="preserve"> </w:t>
      </w:r>
      <w:r w:rsidR="004C4A5C" w:rsidRPr="00F623B6">
        <w:rPr>
          <w:szCs w:val="28"/>
        </w:rPr>
        <w:t>[1</w:t>
      </w:r>
      <w:r w:rsidR="004C4A5C">
        <w:rPr>
          <w:szCs w:val="28"/>
          <w:lang w:val="en-US"/>
        </w:rPr>
        <w:t>3</w:t>
      </w:r>
      <w:r w:rsidR="004C4A5C" w:rsidRPr="00F623B6">
        <w:rPr>
          <w:szCs w:val="28"/>
        </w:rPr>
        <w:t xml:space="preserve">, с. </w:t>
      </w:r>
      <w:r w:rsidR="004C4A5C">
        <w:rPr>
          <w:szCs w:val="28"/>
          <w:lang w:val="en-US"/>
        </w:rPr>
        <w:t>55</w:t>
      </w:r>
      <w:r w:rsidR="004C4A5C" w:rsidRPr="00F623B6">
        <w:rPr>
          <w:szCs w:val="28"/>
        </w:rPr>
        <w:t>]</w:t>
      </w:r>
      <w:r w:rsidRPr="00B3005F">
        <w:t>.</w:t>
      </w:r>
    </w:p>
    <w:p w:rsidR="00CD32FA" w:rsidRPr="00B3005F" w:rsidRDefault="00CD32FA" w:rsidP="00AD712F">
      <w:pPr>
        <w:ind w:firstLine="851"/>
      </w:pPr>
      <w:r w:rsidRPr="00B3005F">
        <w:t xml:space="preserve">Условия работы внутрибарабанного пароохладителя таковы, что </w:t>
      </w:r>
      <w:r w:rsidR="008A4550">
        <w:t>ох</w:t>
      </w:r>
      <w:r w:rsidRPr="00B3005F">
        <w:t>лажденный пар всегда будет иметь некоторый перегрев. Объясняется это тем, что давление охлаждаемого пара ниже рабочего в барабане назначения сопротивлений в сообщительных трубах, пароперегревателе и арматуре. Поэтому температура стенки</w:t>
      </w:r>
      <w:r w:rsidR="00AD712F">
        <w:t xml:space="preserve"> </w:t>
      </w:r>
      <w:r w:rsidRPr="00B3005F">
        <w:t>труб пароохладителя, равная температуре кипения t</w:t>
      </w:r>
      <w:r w:rsidRPr="008A4550">
        <w:rPr>
          <w:vertAlign w:val="subscript"/>
        </w:rPr>
        <w:t>s</w:t>
      </w:r>
      <w:r w:rsidRPr="00B3005F">
        <w:t xml:space="preserve"> при давлении в барабане р</w:t>
      </w:r>
      <w:r w:rsidRPr="008A4550">
        <w:rPr>
          <w:vertAlign w:val="subscript"/>
        </w:rPr>
        <w:t>к</w:t>
      </w:r>
      <w:r w:rsidRPr="00B3005F">
        <w:t>, будет выше температуры насыщения при давлении охлаждаемого пара.</w:t>
      </w:r>
    </w:p>
    <w:p w:rsidR="00AD712F" w:rsidRDefault="00CD32FA" w:rsidP="00AD712F">
      <w:pPr>
        <w:ind w:firstLine="851"/>
      </w:pPr>
      <w:r w:rsidRPr="00B3005F">
        <w:t>Перегрев охлажденного пара в 15</w:t>
      </w:r>
      <w:r w:rsidR="008A4550">
        <w:t>-</w:t>
      </w:r>
      <w:r w:rsidRPr="00B3005F">
        <w:t>5</w:t>
      </w:r>
      <w:r w:rsidR="00AD712F">
        <w:t>0° С обусловливается главным об</w:t>
      </w:r>
      <w:r w:rsidRPr="00B3005F">
        <w:t xml:space="preserve">разом требуемым температурным напором, обеспечивающим приемлемые размеры пароохладителя. </w:t>
      </w:r>
    </w:p>
    <w:p w:rsidR="00CD32FA" w:rsidRPr="00B3005F" w:rsidRDefault="00CD32FA" w:rsidP="00AD712F">
      <w:pPr>
        <w:ind w:firstLine="851"/>
      </w:pPr>
      <w:r w:rsidRPr="00B3005F">
        <w:t>Для вспомогательных котельных у</w:t>
      </w:r>
      <w:r w:rsidR="00AD712F">
        <w:t>становок используют низкие пара</w:t>
      </w:r>
      <w:r w:rsidRPr="00B3005F">
        <w:t>метры: давление примерно 0,5</w:t>
      </w:r>
      <w:r w:rsidR="00AD712F">
        <w:t>-</w:t>
      </w:r>
      <w:r w:rsidRPr="00B3005F">
        <w:t>152 МПа, иногда до 3,0</w:t>
      </w:r>
      <w:r w:rsidR="00AD712F">
        <w:t>-3,5 МПа, пар насы</w:t>
      </w:r>
      <w:r w:rsidRPr="00B3005F">
        <w:t>щенный или с небольшим перегревом. На современных морских теплоходах с мощными двигателями применяют эне</w:t>
      </w:r>
      <w:r w:rsidR="00C272F8">
        <w:t>ргетические установки с утилиза</w:t>
      </w:r>
      <w:r w:rsidRPr="00B3005F">
        <w:t>ционными турбогенераторами, работающими</w:t>
      </w:r>
      <w:r w:rsidR="00AD712F">
        <w:t xml:space="preserve"> на слабо</w:t>
      </w:r>
      <w:r w:rsidR="00C272F8">
        <w:t>п</w:t>
      </w:r>
      <w:r w:rsidR="00AD712F">
        <w:t>ерегретом паре с тем</w:t>
      </w:r>
      <w:r w:rsidRPr="00B3005F">
        <w:t>пературо</w:t>
      </w:r>
      <w:r w:rsidR="00AD712F">
        <w:t xml:space="preserve">й </w:t>
      </w:r>
      <w:r w:rsidRPr="00B3005F">
        <w:t>240</w:t>
      </w:r>
      <w:r w:rsidR="00AD712F">
        <w:t>-</w:t>
      </w:r>
      <w:r w:rsidRPr="00B3005F">
        <w:t>280° С.</w:t>
      </w:r>
    </w:p>
    <w:p w:rsidR="00C272F8" w:rsidRDefault="00CD32FA" w:rsidP="00C272F8">
      <w:pPr>
        <w:ind w:firstLine="851"/>
      </w:pPr>
      <w:r w:rsidRPr="00B3005F">
        <w:t>Температура питательной воды явля</w:t>
      </w:r>
      <w:r w:rsidR="005C35B0">
        <w:t>ется показателем, который харак</w:t>
      </w:r>
      <w:r w:rsidRPr="00B3005F">
        <w:t xml:space="preserve">теризует работу котла и всей установки в целом. Температура питательной воды определяется тепловой схемой установки. В современных турбинных установках транспортных судов осуществляется регенеративный подогрев питательной воды паром, отбираемым </w:t>
      </w:r>
      <w:r w:rsidR="005C35B0">
        <w:t>из турбин. При этом предусматри</w:t>
      </w:r>
      <w:r w:rsidRPr="00B3005F">
        <w:t xml:space="preserve">вается три </w:t>
      </w:r>
      <w:r w:rsidR="00C272F8">
        <w:t>-</w:t>
      </w:r>
      <w:r w:rsidRPr="00B3005F">
        <w:t xml:space="preserve"> пять ступеней подогрева питательной воды. Если в установке используют нормальные и повышенные параметры пара (3</w:t>
      </w:r>
      <w:r w:rsidR="00C272F8">
        <w:t>-</w:t>
      </w:r>
      <w:r w:rsidRPr="00B3005F">
        <w:t>5 МПа и 420</w:t>
      </w:r>
      <w:r w:rsidR="00C272F8">
        <w:t>-</w:t>
      </w:r>
      <w:r w:rsidRPr="00B3005F">
        <w:t xml:space="preserve"> 480° С), то можно обеспечить в трех ступенях подогрева температуру воды до 165</w:t>
      </w:r>
      <w:r w:rsidR="00C272F8">
        <w:t>-</w:t>
      </w:r>
      <w:r w:rsidRPr="00B3005F">
        <w:t xml:space="preserve">200° С. </w:t>
      </w:r>
    </w:p>
    <w:p w:rsidR="00CD32FA" w:rsidRPr="00B3005F" w:rsidRDefault="00CD32FA" w:rsidP="00C272F8">
      <w:pPr>
        <w:ind w:firstLine="851"/>
      </w:pPr>
      <w:r w:rsidRPr="00B3005F">
        <w:t>Абсолютное значение температуры питательной воды за последней ступенью водоподогревателя определяется в основном начальными параметрами пара. Как правило, чем выше эти параметры, тем больше будет и температура питательной воды, поступ</w:t>
      </w:r>
      <w:r w:rsidR="005C35B0">
        <w:t>ающей в главный котел. При высо</w:t>
      </w:r>
      <w:r w:rsidRPr="00B3005F">
        <w:t>ких параметрах (9</w:t>
      </w:r>
      <w:r w:rsidR="005C35B0">
        <w:t>-</w:t>
      </w:r>
      <w:r w:rsidRPr="00B3005F">
        <w:t>10 МПа и 510</w:t>
      </w:r>
      <w:r w:rsidR="005C35B0">
        <w:t>-</w:t>
      </w:r>
      <w:r w:rsidRPr="00B3005F">
        <w:t>520° С) иногда бывает целесообразно применить четыре или пять ступеней по</w:t>
      </w:r>
      <w:r w:rsidR="005C35B0">
        <w:t>догрева, обеспечивающих темпера</w:t>
      </w:r>
      <w:r w:rsidRPr="00B3005F">
        <w:t>туру питательной воды 225° С и более. При использовании сверхвысоких параметров пара температура питательной воды при многоступенчатом ее подогреве достигает 280° С.</w:t>
      </w:r>
    </w:p>
    <w:p w:rsidR="00CD32FA" w:rsidRPr="00B3005F" w:rsidRDefault="00CD32FA" w:rsidP="00C272F8">
      <w:pPr>
        <w:ind w:firstLine="851"/>
      </w:pPr>
      <w:r w:rsidRPr="00B3005F">
        <w:t>Для судовой установки температура питательной воды имеет большое значение, так как в эксплуатационных условиях изменение ее влияет на паропроизводительность (или на расход то</w:t>
      </w:r>
      <w:r w:rsidR="005C35B0">
        <w:t>плива) и на температуру перегре</w:t>
      </w:r>
      <w:r w:rsidRPr="00B3005F">
        <w:t>того пара</w:t>
      </w:r>
      <w:r w:rsidR="004C4A5C" w:rsidRPr="004C4A5C">
        <w:t xml:space="preserve"> </w:t>
      </w:r>
      <w:r w:rsidR="004C4A5C" w:rsidRPr="00F623B6">
        <w:rPr>
          <w:szCs w:val="28"/>
        </w:rPr>
        <w:t xml:space="preserve">[1, с. </w:t>
      </w:r>
      <w:r w:rsidR="004C4A5C" w:rsidRPr="004C4A5C">
        <w:rPr>
          <w:szCs w:val="28"/>
        </w:rPr>
        <w:t>84</w:t>
      </w:r>
      <w:r w:rsidR="004C4A5C" w:rsidRPr="00F623B6">
        <w:rPr>
          <w:szCs w:val="28"/>
        </w:rPr>
        <w:t>]</w:t>
      </w:r>
      <w:r w:rsidRPr="00B3005F">
        <w:t>.</w:t>
      </w:r>
    </w:p>
    <w:p w:rsidR="00CD32FA" w:rsidRPr="00B3005F" w:rsidRDefault="00CD32FA" w:rsidP="00C272F8">
      <w:pPr>
        <w:ind w:firstLine="851"/>
      </w:pPr>
      <w:r w:rsidRPr="00B3005F">
        <w:t xml:space="preserve">Температура воздуха, поступающего в топку, зависит в основном от компоновки агрегата. Подача в топку подогретого воздуха улучшает процесс горения топлива и повышает экономичность котлов, в связи с чем их, как </w:t>
      </w:r>
      <w:r w:rsidR="00AA381C">
        <w:t>правило,</w:t>
      </w:r>
      <w:r w:rsidRPr="00B3005F">
        <w:t xml:space="preserve"> оборудуют воздухоподогревателями.</w:t>
      </w:r>
    </w:p>
    <w:p w:rsidR="00CD32FA" w:rsidRPr="00B3005F" w:rsidRDefault="00CD32FA" w:rsidP="00C272F8">
      <w:pPr>
        <w:ind w:firstLine="851"/>
      </w:pPr>
      <w:r w:rsidRPr="00B3005F">
        <w:t xml:space="preserve">Температура холодного воздуха, </w:t>
      </w:r>
      <w:r w:rsidR="005C35B0">
        <w:t>поступающего в воздухоподогрева</w:t>
      </w:r>
      <w:r w:rsidRPr="00B3005F">
        <w:t>тель, зависит от места забора воздуха вен</w:t>
      </w:r>
      <w:r w:rsidR="005C35B0">
        <w:t>тилятором. Обычно воздух засасы</w:t>
      </w:r>
      <w:r w:rsidRPr="00B3005F">
        <w:t>вается из верхней части машинного отделения, где температура составляет 30</w:t>
      </w:r>
      <w:r w:rsidR="005C35B0">
        <w:t>-</w:t>
      </w:r>
      <w:r w:rsidRPr="00B3005F">
        <w:t>40° С.</w:t>
      </w:r>
    </w:p>
    <w:p w:rsidR="00CD32FA" w:rsidRPr="00B3005F" w:rsidRDefault="00CD32FA" w:rsidP="00C272F8">
      <w:pPr>
        <w:ind w:firstLine="851"/>
      </w:pPr>
      <w:r w:rsidRPr="00B3005F">
        <w:t>Температура горячего воздуха, поступающего в топку, определяется главным образом типом воздухоподогрев</w:t>
      </w:r>
      <w:r w:rsidR="005C35B0">
        <w:t>ателя, нагрузкой котла и требуе</w:t>
      </w:r>
      <w:r w:rsidRPr="00B3005F">
        <w:t>мым значением его к. п. д. В условиях м</w:t>
      </w:r>
      <w:r w:rsidR="005C35B0">
        <w:t>орского транспортного судна тем</w:t>
      </w:r>
      <w:r w:rsidRPr="00B3005F">
        <w:t>пература горячего воздуха при сжигании мазута в топках главных котлов может достигать 200</w:t>
      </w:r>
      <w:r w:rsidR="005C35B0">
        <w:t>-</w:t>
      </w:r>
      <w:r w:rsidRPr="00B3005F">
        <w:t>250° С, иногда и выше.</w:t>
      </w:r>
    </w:p>
    <w:p w:rsidR="00CD32FA" w:rsidRPr="00CD32FA" w:rsidRDefault="00CD32FA" w:rsidP="00C272F8">
      <w:pPr>
        <w:ind w:firstLine="851"/>
      </w:pPr>
      <w:r w:rsidRPr="00CD32FA">
        <w:t>В экономайзерах судовых котлов вода не доводится до состояния кипения, поэтому ее запас в экономайзере не включен в величину GB</w:t>
      </w:r>
      <w:r w:rsidR="002E611D">
        <w:t xml:space="preserve"> (количество воды в парообразующих элементах, кг)</w:t>
      </w:r>
      <w:r w:rsidRPr="00CD32FA">
        <w:t>. Водосодержание, опр</w:t>
      </w:r>
      <w:r w:rsidR="002E611D">
        <w:t>еделяющееся в основном геометри</w:t>
      </w:r>
      <w:r w:rsidRPr="00CD32FA">
        <w:t xml:space="preserve">ческими размерами водяного тракта, характеризует аккумулирующую способность, т. е. инерционность котла, </w:t>
      </w:r>
      <w:r w:rsidR="00AA381C" w:rsidRPr="00CD32FA">
        <w:t>а,</w:t>
      </w:r>
      <w:r w:rsidRPr="00CD32FA">
        <w:t xml:space="preserve"> </w:t>
      </w:r>
      <w:r w:rsidR="002E611D">
        <w:t>следовательно, его работоспособ</w:t>
      </w:r>
      <w:r w:rsidRPr="00CD32FA">
        <w:t>ность при изменениях нагрузки.</w:t>
      </w:r>
    </w:p>
    <w:p w:rsidR="00CD32FA" w:rsidRPr="00CD32FA" w:rsidRDefault="00CD32FA" w:rsidP="00C272F8">
      <w:pPr>
        <w:ind w:firstLine="851"/>
      </w:pPr>
      <w:r w:rsidRPr="00CD32FA">
        <w:t xml:space="preserve">Для водотрубных котлов, установленных на морских судах, обычно </w:t>
      </w:r>
      <w:r w:rsidR="0070287B" w:rsidRPr="001042C9">
        <w:rPr>
          <w:position w:val="-10"/>
          <w:szCs w:val="28"/>
        </w:rPr>
        <w:object w:dxaOrig="1400" w:dyaOrig="320">
          <v:shape id="_x0000_i1030" type="#_x0000_t75" style="width:70.35pt;height:15.9pt" o:ole="">
            <v:imagedata r:id="rId17" o:title=""/>
          </v:shape>
          <o:OLEObject Type="Embed" ProgID="Equation.3" ShapeID="_x0000_i1030" DrawAspect="Content" ObjectID="_1552779268" r:id="rId18"/>
        </w:object>
      </w:r>
      <w:r w:rsidR="002E611D">
        <w:t>ч, а иногда и выше</w:t>
      </w:r>
      <w:r w:rsidRPr="00CD32FA">
        <w:t xml:space="preserve"> </w:t>
      </w:r>
      <w:r w:rsidR="0070287B" w:rsidRPr="001042C9">
        <w:rPr>
          <w:position w:val="-10"/>
          <w:szCs w:val="28"/>
        </w:rPr>
        <w:object w:dxaOrig="1080" w:dyaOrig="320">
          <v:shape id="_x0000_i1031" type="#_x0000_t75" style="width:54.4pt;height:15.9pt" o:ole="">
            <v:imagedata r:id="rId19" o:title=""/>
          </v:shape>
          <o:OLEObject Type="Embed" ProgID="Equation.3" ShapeID="_x0000_i1031" DrawAspect="Content" ObjectID="_1552779269" r:id="rId20"/>
        </w:object>
      </w:r>
      <w:r w:rsidRPr="00CD32FA">
        <w:t>ч.</w:t>
      </w:r>
    </w:p>
    <w:p w:rsidR="00CD32FA" w:rsidRPr="00CD32FA" w:rsidRDefault="00CD32FA" w:rsidP="00C272F8">
      <w:pPr>
        <w:ind w:firstLine="851"/>
      </w:pPr>
      <w:r w:rsidRPr="00CD32FA">
        <w:t>Чем меньше водосодержание, тем более заметны колебания уровня воды и давления пара при изменениях</w:t>
      </w:r>
      <w:r w:rsidR="002E611D">
        <w:t xml:space="preserve"> режима. Поэтому при низких зна</w:t>
      </w:r>
      <w:r w:rsidRPr="00CD32FA">
        <w:t>чениях со надежная работа котла может быть обеспечена лишь с помощью специальной, иногда довольно сложной с</w:t>
      </w:r>
      <w:r w:rsidR="002E611D">
        <w:t>истемы автоматического регулиро</w:t>
      </w:r>
      <w:r w:rsidRPr="00CD32FA">
        <w:t xml:space="preserve">вания уровня воды в барабане. При водосодержании </w:t>
      </w:r>
      <w:r w:rsidR="0070287B" w:rsidRPr="001042C9">
        <w:rPr>
          <w:position w:val="-10"/>
          <w:szCs w:val="28"/>
        </w:rPr>
        <w:object w:dxaOrig="760" w:dyaOrig="320">
          <v:shape id="_x0000_i1032" type="#_x0000_t75" style="width:37.65pt;height:15.9pt" o:ole="">
            <v:imagedata r:id="rId21" o:title=""/>
          </v:shape>
          <o:OLEObject Type="Embed" ProgID="Equation.3" ShapeID="_x0000_i1032" DrawAspect="Content" ObjectID="_1552779270" r:id="rId22"/>
        </w:object>
      </w:r>
      <w:r w:rsidRPr="00CD32FA">
        <w:t xml:space="preserve"> ч может быть использована простая система автоматического регулирования уровня, что обычно имеет место у вспомогательных </w:t>
      </w:r>
      <w:r w:rsidR="002E611D">
        <w:t>и утилизационных котельных уста</w:t>
      </w:r>
      <w:r w:rsidRPr="00CD32FA">
        <w:t>новок</w:t>
      </w:r>
      <w:r w:rsidR="004C4A5C" w:rsidRPr="004C4A5C">
        <w:t xml:space="preserve"> </w:t>
      </w:r>
      <w:r w:rsidR="004C4A5C" w:rsidRPr="00F623B6">
        <w:rPr>
          <w:szCs w:val="28"/>
        </w:rPr>
        <w:t xml:space="preserve">[10, с. </w:t>
      </w:r>
      <w:r w:rsidR="004C4A5C" w:rsidRPr="004C4A5C">
        <w:rPr>
          <w:szCs w:val="28"/>
        </w:rPr>
        <w:t>59</w:t>
      </w:r>
      <w:r w:rsidR="004C4A5C" w:rsidRPr="00F623B6">
        <w:rPr>
          <w:szCs w:val="28"/>
        </w:rPr>
        <w:t>]</w:t>
      </w:r>
      <w:r w:rsidRPr="00CD32FA">
        <w:t>.</w:t>
      </w:r>
    </w:p>
    <w:p w:rsidR="00CD32FA" w:rsidRPr="00CD32FA" w:rsidRDefault="00CD32FA" w:rsidP="00C272F8">
      <w:pPr>
        <w:ind w:firstLine="851"/>
      </w:pPr>
      <w:r w:rsidRPr="00CD32FA">
        <w:t xml:space="preserve">Выше рассмотрены некоторые основные показатели рабочего процесса котлов. Что касается других показателей, перечисленных в начале этого параграфа, представляется целесообразным произвести сравнительную их оценку после рассмотрения основных теоретических определений рабочего процесса котлов. </w:t>
      </w:r>
    </w:p>
    <w:p w:rsidR="00CD32FA" w:rsidRPr="00CD32FA" w:rsidRDefault="00CD32FA" w:rsidP="00C272F8">
      <w:pPr>
        <w:ind w:firstLine="851"/>
      </w:pPr>
      <w:r w:rsidRPr="00CD32FA">
        <w:t xml:space="preserve">Отмеченные показатели позволяют использовать их для </w:t>
      </w:r>
      <w:r w:rsidR="0070287B">
        <w:t>оценки основ</w:t>
      </w:r>
      <w:r w:rsidRPr="00CD32FA">
        <w:t>ных требований, предъявляемых к судовым котлам.</w:t>
      </w:r>
    </w:p>
    <w:p w:rsidR="00CD32FA" w:rsidRPr="00CD32FA" w:rsidRDefault="00CD32FA" w:rsidP="00C272F8">
      <w:pPr>
        <w:ind w:firstLine="851"/>
      </w:pPr>
      <w:r w:rsidRPr="00CD32FA">
        <w:t>На современных морских судах уста</w:t>
      </w:r>
      <w:r w:rsidR="0070287B">
        <w:t>навливают в качестве главных во</w:t>
      </w:r>
      <w:r w:rsidRPr="00CD32FA">
        <w:t>дотрубные котлы с естественной циркуляцией. Назначение и требования к ним определяются конкретным типом судна. При этом главные котлы должны обеспечивать главные турбины и вспомогательные потребители па</w:t>
      </w:r>
      <w:r w:rsidRPr="00CD32FA">
        <w:softHyphen/>
        <w:t xml:space="preserve">ром требуемых параметров при всех режимах работы. Вспомогательные котлы на паротурбинных судах обычно не </w:t>
      </w:r>
      <w:r w:rsidR="0070287B">
        <w:t>устанавливают, так как эффектив</w:t>
      </w:r>
      <w:r w:rsidRPr="00CD32FA">
        <w:t>ность работы</w:t>
      </w:r>
      <w:r w:rsidR="0070287B">
        <w:t xml:space="preserve"> </w:t>
      </w:r>
      <w:r w:rsidRPr="00CD32FA">
        <w:t>одного главного агрегата при знач</w:t>
      </w:r>
      <w:r w:rsidR="0070287B">
        <w:t>ительном уменьшении на</w:t>
      </w:r>
      <w:r w:rsidRPr="00CD32FA">
        <w:t xml:space="preserve">грузки (стояночный режим) не ниже, чем </w:t>
      </w:r>
      <w:r w:rsidR="0070287B">
        <w:t>у малого вспомогательного, кото</w:t>
      </w:r>
      <w:r w:rsidRPr="00CD32FA">
        <w:t>рый является дополнительным элементом, усложняющим энергетическую установку. Вспомогательные паропотре</w:t>
      </w:r>
      <w:r w:rsidR="0070287B">
        <w:t>бители должны расходовать не на</w:t>
      </w:r>
      <w:r w:rsidRPr="00CD32FA">
        <w:t>сыщенный пар из пароводяного барабана, а охлажденный или из отборов главной турбины, так как это увеличивае</w:t>
      </w:r>
      <w:r w:rsidR="0070287B">
        <w:t>т надежность работы пароперегре</w:t>
      </w:r>
      <w:r w:rsidRPr="00CD32FA">
        <w:t>вателя и повышает экономичность судовой установки.</w:t>
      </w:r>
    </w:p>
    <w:p w:rsidR="00CD32FA" w:rsidRPr="00CD32FA" w:rsidRDefault="00CD32FA" w:rsidP="00C272F8">
      <w:pPr>
        <w:ind w:firstLine="851"/>
      </w:pPr>
      <w:r w:rsidRPr="00CD32FA">
        <w:t>В турбинных установках с промежуточным перегревом пара главный котел должен также обеспечивать приме</w:t>
      </w:r>
      <w:r w:rsidR="0070287B">
        <w:t>рно одинаковую температуру пере</w:t>
      </w:r>
      <w:r w:rsidRPr="00CD32FA">
        <w:t>гретого пара после первичного и вторично</w:t>
      </w:r>
      <w:r w:rsidR="0070287B">
        <w:t>го (промежуточного) пароперегре</w:t>
      </w:r>
      <w:r w:rsidRPr="00CD32FA">
        <w:t>вателей</w:t>
      </w:r>
      <w:r w:rsidR="004C4A5C" w:rsidRPr="004C4A5C">
        <w:t xml:space="preserve"> </w:t>
      </w:r>
      <w:r w:rsidR="004C4A5C" w:rsidRPr="00F623B6">
        <w:rPr>
          <w:szCs w:val="28"/>
        </w:rPr>
        <w:t>[1</w:t>
      </w:r>
      <w:r w:rsidR="004C4A5C" w:rsidRPr="004C4A5C">
        <w:rPr>
          <w:szCs w:val="28"/>
        </w:rPr>
        <w:t>5</w:t>
      </w:r>
      <w:r w:rsidR="004C4A5C" w:rsidRPr="00F623B6">
        <w:rPr>
          <w:szCs w:val="28"/>
        </w:rPr>
        <w:t>]</w:t>
      </w:r>
      <w:r w:rsidRPr="00CD32FA">
        <w:t>.</w:t>
      </w:r>
    </w:p>
    <w:p w:rsidR="00CD32FA" w:rsidRPr="00CD32FA" w:rsidRDefault="00CD32FA" w:rsidP="00C272F8">
      <w:pPr>
        <w:ind w:firstLine="851"/>
      </w:pPr>
      <w:r w:rsidRPr="00CD32FA">
        <w:t>В соответствии с изложенным к главн</w:t>
      </w:r>
      <w:r w:rsidR="0070287B">
        <w:t>ому котлу предъявляют ряд основ</w:t>
      </w:r>
      <w:r w:rsidRPr="00CD32FA">
        <w:t>ных требований.</w:t>
      </w:r>
    </w:p>
    <w:p w:rsidR="00CD32FA" w:rsidRPr="00CD32FA" w:rsidRDefault="00CD32FA" w:rsidP="00C272F8">
      <w:pPr>
        <w:ind w:firstLine="851"/>
      </w:pPr>
      <w:r w:rsidRPr="00CD32FA">
        <w:t>Паровой котел морского судна должен обладать высокой надежностью, иметь простую и удобную в обслужива</w:t>
      </w:r>
      <w:r w:rsidR="0070287B">
        <w:t>нии конструкцию и наивысшую эко</w:t>
      </w:r>
      <w:r w:rsidRPr="00CD32FA">
        <w:t>номичность при возможно меньших габарите и массе. Стоимость постройки, эксплуатационные расходы и трудозатраты на ремонт должны быть также невысокими.</w:t>
      </w:r>
    </w:p>
    <w:p w:rsidR="00CD32FA" w:rsidRPr="00CD32FA" w:rsidRDefault="00CD32FA" w:rsidP="00C272F8">
      <w:pPr>
        <w:ind w:firstLine="851"/>
      </w:pPr>
      <w:r w:rsidRPr="00CD32FA">
        <w:t>Требования, предъявляемые к котлу, обычно обеспечиваются лишь в том</w:t>
      </w:r>
      <w:r w:rsidR="0070287B">
        <w:t xml:space="preserve"> </w:t>
      </w:r>
      <w:r w:rsidRPr="00CD32FA">
        <w:t>случае, если он выбран в соответствии с назначением судна и типом энергетической установки. Причем требования в отношении экономичности и снижения габарита и массы могут быть всегда удовлетворительно разрешены.</w:t>
      </w:r>
    </w:p>
    <w:p w:rsidR="0070287B" w:rsidRDefault="0070287B">
      <w:pPr>
        <w:rPr>
          <w:rFonts w:eastAsiaTheme="majorEastAsia" w:cstheme="majorBidi"/>
          <w:bCs/>
          <w:color w:val="000000" w:themeColor="text1"/>
          <w:szCs w:val="28"/>
        </w:rPr>
      </w:pPr>
      <w:bookmarkStart w:id="7" w:name="bookmark16"/>
      <w:r>
        <w:br w:type="page"/>
      </w:r>
    </w:p>
    <w:p w:rsidR="0097791A" w:rsidRDefault="007A52F5" w:rsidP="007A52F5">
      <w:pPr>
        <w:pStyle w:val="1"/>
        <w:spacing w:line="240" w:lineRule="auto"/>
        <w:ind w:firstLine="851"/>
        <w:jc w:val="both"/>
      </w:pPr>
      <w:bookmarkStart w:id="8" w:name="_Toc479026831"/>
      <w:r w:rsidRPr="00DF4081">
        <w:t>2.</w:t>
      </w:r>
      <w:r>
        <w:t xml:space="preserve"> ПРОЧНОСТНЫЙ РАСЧЕТ КОНСТРУКТИВНЫХ ЭЛЕМЕНТОВ СУДОВОГО ПАРОВОГО КОТЛА</w:t>
      </w:r>
      <w:bookmarkEnd w:id="8"/>
    </w:p>
    <w:p w:rsidR="0097791A" w:rsidRPr="00825353" w:rsidRDefault="0097791A" w:rsidP="00551D78">
      <w:pPr>
        <w:ind w:firstLine="851"/>
      </w:pPr>
      <w:bookmarkStart w:id="9" w:name="bookmark17"/>
      <w:bookmarkEnd w:id="7"/>
    </w:p>
    <w:p w:rsidR="00962616" w:rsidRPr="00825353" w:rsidRDefault="00962616" w:rsidP="001A3071">
      <w:pPr>
        <w:pStyle w:val="1"/>
        <w:ind w:firstLine="851"/>
        <w:jc w:val="both"/>
      </w:pPr>
      <w:bookmarkStart w:id="10" w:name="_Toc479026832"/>
      <w:r w:rsidRPr="00825353">
        <w:t>2.1.</w:t>
      </w:r>
      <w:r w:rsidR="00472708">
        <w:t xml:space="preserve"> </w:t>
      </w:r>
      <w:r w:rsidRPr="001A3071">
        <w:t>Общие</w:t>
      </w:r>
      <w:r w:rsidR="00472708">
        <w:t xml:space="preserve"> </w:t>
      </w:r>
      <w:r w:rsidRPr="00825353">
        <w:t>положения</w:t>
      </w:r>
      <w:bookmarkEnd w:id="10"/>
    </w:p>
    <w:p w:rsidR="00825353" w:rsidRDefault="00825353" w:rsidP="00551D78">
      <w:pPr>
        <w:ind w:firstLine="851"/>
      </w:pPr>
    </w:p>
    <w:p w:rsidR="007A52F5" w:rsidRDefault="0097791A" w:rsidP="00551D78">
      <w:pPr>
        <w:ind w:firstLine="851"/>
      </w:pPr>
      <w:r w:rsidRPr="00825353">
        <w:t>Основные</w:t>
      </w:r>
      <w:r w:rsidR="00472708">
        <w:t xml:space="preserve"> </w:t>
      </w:r>
      <w:r w:rsidRPr="00825353">
        <w:t>конструктивные</w:t>
      </w:r>
      <w:r w:rsidR="00472708">
        <w:t xml:space="preserve"> </w:t>
      </w:r>
      <w:r w:rsidRPr="00825353">
        <w:t>элементы</w:t>
      </w:r>
      <w:r w:rsidR="00472708">
        <w:t xml:space="preserve"> </w:t>
      </w:r>
      <w:r w:rsidRPr="00825353">
        <w:t>котлов</w:t>
      </w:r>
      <w:r w:rsidR="00472708">
        <w:t xml:space="preserve"> </w:t>
      </w:r>
      <w:r w:rsidRPr="00825353">
        <w:t>находятся</w:t>
      </w:r>
      <w:r w:rsidR="00472708">
        <w:t xml:space="preserve"> </w:t>
      </w:r>
      <w:r w:rsidRPr="00825353">
        <w:t>под</w:t>
      </w:r>
      <w:r w:rsidR="00472708">
        <w:t xml:space="preserve"> </w:t>
      </w:r>
      <w:r w:rsidRPr="00825353">
        <w:t>давлением</w:t>
      </w:r>
      <w:r w:rsidR="00472708">
        <w:t xml:space="preserve"> </w:t>
      </w:r>
      <w:r w:rsidRPr="00825353">
        <w:t>воды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пара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омываются</w:t>
      </w:r>
      <w:r w:rsidR="00472708">
        <w:t xml:space="preserve"> </w:t>
      </w:r>
      <w:r w:rsidRPr="00825353">
        <w:t>горячими</w:t>
      </w:r>
      <w:r w:rsidR="00472708">
        <w:t xml:space="preserve"> </w:t>
      </w:r>
      <w:r w:rsidRPr="00825353">
        <w:t>газами</w:t>
      </w:r>
      <w:r w:rsidR="00472708">
        <w:t xml:space="preserve"> </w:t>
      </w:r>
      <w:r w:rsidRPr="00825353">
        <w:t>высокой</w:t>
      </w:r>
      <w:r w:rsidR="00472708">
        <w:t xml:space="preserve"> </w:t>
      </w:r>
      <w:r w:rsidRPr="00825353">
        <w:t>температуры,</w:t>
      </w:r>
      <w:r w:rsidR="00472708">
        <w:t xml:space="preserve"> </w:t>
      </w:r>
      <w:r w:rsidRPr="00825353">
        <w:t>достигающей</w:t>
      </w:r>
      <w:r w:rsidR="00472708">
        <w:t xml:space="preserve"> </w:t>
      </w:r>
      <w:r w:rsidRPr="00825353">
        <w:t>1500</w:t>
      </w:r>
      <w:r w:rsidR="00825353">
        <w:t>-</w:t>
      </w:r>
      <w:r w:rsidRPr="00825353">
        <w:t>1600</w:t>
      </w:r>
      <w:r w:rsidR="00472708">
        <w:t xml:space="preserve"> </w:t>
      </w:r>
      <w:r w:rsidRPr="00825353">
        <w:t>°С</w:t>
      </w:r>
      <w:r w:rsidR="00472708">
        <w:t xml:space="preserve"> </w:t>
      </w:r>
      <w:r w:rsidRPr="00825353">
        <w:t>во</w:t>
      </w:r>
      <w:r w:rsidR="00472708">
        <w:t xml:space="preserve"> </w:t>
      </w:r>
      <w:r w:rsidRPr="00825353">
        <w:t>вспомогательных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400</w:t>
      </w:r>
      <w:r w:rsidR="00825353">
        <w:t>-</w:t>
      </w:r>
      <w:r w:rsidRPr="00825353">
        <w:t>450</w:t>
      </w:r>
      <w:r w:rsidR="00472708">
        <w:t xml:space="preserve"> </w:t>
      </w:r>
      <w:r w:rsidRPr="00825353">
        <w:t>°С</w:t>
      </w:r>
      <w:r w:rsidR="00472708">
        <w:t xml:space="preserve"> </w:t>
      </w:r>
      <w:r w:rsidRPr="00825353">
        <w:t>в</w:t>
      </w:r>
      <w:r w:rsidR="00472708">
        <w:t xml:space="preserve"> </w:t>
      </w:r>
      <w:r w:rsidRPr="00825353">
        <w:t>утилизационных</w:t>
      </w:r>
      <w:r w:rsidR="00472708">
        <w:t xml:space="preserve"> </w:t>
      </w:r>
      <w:r w:rsidRPr="00825353">
        <w:t>котлах.</w:t>
      </w:r>
      <w:r w:rsidR="00472708">
        <w:t xml:space="preserve"> </w:t>
      </w:r>
      <w:r w:rsidRPr="00825353">
        <w:t>Условия</w:t>
      </w:r>
      <w:r w:rsidR="00472708">
        <w:t xml:space="preserve"> </w:t>
      </w:r>
      <w:r w:rsidRPr="00825353">
        <w:t>работы</w:t>
      </w:r>
      <w:r w:rsidR="00472708">
        <w:t xml:space="preserve"> </w:t>
      </w:r>
      <w:r w:rsidRPr="00825353">
        <w:t>котлов</w:t>
      </w:r>
      <w:r w:rsidR="00472708">
        <w:t xml:space="preserve"> </w:t>
      </w:r>
      <w:r w:rsidRPr="00825353">
        <w:t>осложнены</w:t>
      </w:r>
      <w:r w:rsidR="00472708">
        <w:t xml:space="preserve"> </w:t>
      </w:r>
      <w:r w:rsidRPr="00825353">
        <w:t>также</w:t>
      </w:r>
      <w:r w:rsidR="00472708">
        <w:t xml:space="preserve"> </w:t>
      </w:r>
      <w:r w:rsidRPr="00825353">
        <w:t>быстрой</w:t>
      </w:r>
      <w:r w:rsidR="00472708">
        <w:t xml:space="preserve"> </w:t>
      </w:r>
      <w:r w:rsidRPr="00825353">
        <w:t>и</w:t>
      </w:r>
      <w:r w:rsidR="00472708">
        <w:t xml:space="preserve"> </w:t>
      </w:r>
      <w:r w:rsidR="00825353">
        <w:t>частой</w:t>
      </w:r>
      <w:r w:rsidR="00472708">
        <w:t xml:space="preserve"> </w:t>
      </w:r>
      <w:r w:rsidR="00825353">
        <w:t>сменой</w:t>
      </w:r>
      <w:r w:rsidR="00472708">
        <w:t xml:space="preserve"> </w:t>
      </w:r>
      <w:r w:rsidR="00825353">
        <w:t>нагрузки.</w:t>
      </w:r>
      <w:r w:rsidR="00472708">
        <w:t xml:space="preserve"> </w:t>
      </w:r>
    </w:p>
    <w:p w:rsidR="0097791A" w:rsidRPr="00825353" w:rsidRDefault="00825353" w:rsidP="00551D78">
      <w:pPr>
        <w:ind w:firstLine="851"/>
      </w:pPr>
      <w:r>
        <w:t>Для</w:t>
      </w:r>
      <w:r w:rsidR="00472708">
        <w:t xml:space="preserve"> </w:t>
      </w:r>
      <w:r>
        <w:t>про</w:t>
      </w:r>
      <w:r w:rsidR="0097791A" w:rsidRPr="00825353">
        <w:t>должительной</w:t>
      </w:r>
      <w:r w:rsidR="00472708">
        <w:t xml:space="preserve"> </w:t>
      </w:r>
      <w:r w:rsidR="0097791A" w:rsidRPr="00825353">
        <w:t>и</w:t>
      </w:r>
      <w:r w:rsidR="00472708">
        <w:t xml:space="preserve"> </w:t>
      </w:r>
      <w:r w:rsidR="0097791A" w:rsidRPr="00825353">
        <w:t>надежной</w:t>
      </w:r>
      <w:r w:rsidR="00472708">
        <w:t xml:space="preserve"> </w:t>
      </w:r>
      <w:r w:rsidR="0097791A" w:rsidRPr="00825353">
        <w:t>работы</w:t>
      </w:r>
      <w:r w:rsidR="00472708">
        <w:t xml:space="preserve"> </w:t>
      </w:r>
      <w:r w:rsidR="0097791A" w:rsidRPr="00825353">
        <w:t>котлов</w:t>
      </w:r>
      <w:r w:rsidR="00472708">
        <w:t xml:space="preserve"> </w:t>
      </w:r>
      <w:r w:rsidR="0097791A" w:rsidRPr="00825353">
        <w:t>необходимо</w:t>
      </w:r>
      <w:r w:rsidR="00472708">
        <w:t xml:space="preserve"> </w:t>
      </w:r>
      <w:r w:rsidR="0097791A" w:rsidRPr="00825353">
        <w:t>обеспечить</w:t>
      </w:r>
      <w:r w:rsidR="00472708">
        <w:t xml:space="preserve"> </w:t>
      </w:r>
      <w:r w:rsidR="0097791A" w:rsidRPr="00825353">
        <w:t>прочность</w:t>
      </w:r>
      <w:r w:rsidR="00472708">
        <w:t xml:space="preserve"> </w:t>
      </w:r>
      <w:r w:rsidR="0097791A" w:rsidRPr="00825353">
        <w:t>их</w:t>
      </w:r>
      <w:r w:rsidR="00472708">
        <w:t xml:space="preserve"> </w:t>
      </w:r>
      <w:r w:rsidR="0097791A" w:rsidRPr="00825353">
        <w:t>конструкции.</w:t>
      </w:r>
      <w:r w:rsidR="00472708">
        <w:t xml:space="preserve"> </w:t>
      </w:r>
      <w:r w:rsidR="0097791A" w:rsidRPr="00825353">
        <w:t>Это</w:t>
      </w:r>
      <w:r w:rsidR="00472708">
        <w:t xml:space="preserve"> </w:t>
      </w:r>
      <w:r w:rsidR="0097791A" w:rsidRPr="00825353">
        <w:t>достигается</w:t>
      </w:r>
      <w:r w:rsidR="00472708">
        <w:t xml:space="preserve"> </w:t>
      </w:r>
      <w:r w:rsidR="0097791A" w:rsidRPr="00825353">
        <w:t>правильным</w:t>
      </w:r>
      <w:r w:rsidR="00472708">
        <w:t xml:space="preserve"> </w:t>
      </w:r>
      <w:r w:rsidR="0097791A" w:rsidRPr="00825353">
        <w:t>выбором</w:t>
      </w:r>
      <w:r w:rsidR="00472708">
        <w:t xml:space="preserve"> </w:t>
      </w:r>
      <w:r w:rsidR="0097791A" w:rsidRPr="00825353">
        <w:t>материалов</w:t>
      </w:r>
      <w:r w:rsidR="00472708">
        <w:t xml:space="preserve"> </w:t>
      </w:r>
      <w:r w:rsidR="0097791A" w:rsidRPr="00825353">
        <w:t>котлов</w:t>
      </w:r>
      <w:r w:rsidR="00472708">
        <w:t xml:space="preserve"> </w:t>
      </w:r>
      <w:r w:rsidR="0097791A" w:rsidRPr="00825353">
        <w:t>на</w:t>
      </w:r>
      <w:r w:rsidR="00472708">
        <w:t xml:space="preserve"> </w:t>
      </w:r>
      <w:r w:rsidR="0097791A" w:rsidRPr="00825353">
        <w:t>основе</w:t>
      </w:r>
      <w:r w:rsidR="00472708">
        <w:t xml:space="preserve"> </w:t>
      </w:r>
      <w:r w:rsidR="0097791A" w:rsidRPr="00825353">
        <w:t>расчетов</w:t>
      </w:r>
      <w:r w:rsidR="00472708">
        <w:t xml:space="preserve"> </w:t>
      </w:r>
      <w:r w:rsidR="0097791A" w:rsidRPr="00825353">
        <w:t>и</w:t>
      </w:r>
      <w:r>
        <w:t>х</w:t>
      </w:r>
      <w:r w:rsidR="00472708">
        <w:t xml:space="preserve"> </w:t>
      </w:r>
      <w:r>
        <w:t>прочностных</w:t>
      </w:r>
      <w:r w:rsidR="00472708">
        <w:t xml:space="preserve"> </w:t>
      </w:r>
      <w:r>
        <w:t>характе</w:t>
      </w:r>
      <w:r w:rsidR="0097791A" w:rsidRPr="00825353">
        <w:t>ристик</w:t>
      </w:r>
      <w:r w:rsidR="00472708">
        <w:t xml:space="preserve"> </w:t>
      </w:r>
      <w:r w:rsidR="0097791A" w:rsidRPr="00825353">
        <w:t>и</w:t>
      </w:r>
      <w:r w:rsidR="00472708">
        <w:t xml:space="preserve"> </w:t>
      </w:r>
      <w:r w:rsidR="0097791A" w:rsidRPr="00825353">
        <w:t>допускаемых</w:t>
      </w:r>
      <w:r w:rsidR="00472708">
        <w:t xml:space="preserve"> </w:t>
      </w:r>
      <w:r w:rsidR="0097791A" w:rsidRPr="00825353">
        <w:t>напряжений,</w:t>
      </w:r>
      <w:r w:rsidR="00472708">
        <w:t xml:space="preserve"> </w:t>
      </w:r>
      <w:r w:rsidR="0097791A" w:rsidRPr="00825353">
        <w:t>а</w:t>
      </w:r>
      <w:r w:rsidR="00472708">
        <w:t xml:space="preserve"> </w:t>
      </w:r>
      <w:r w:rsidR="0097791A" w:rsidRPr="00825353">
        <w:t>также</w:t>
      </w:r>
      <w:r w:rsidR="00472708">
        <w:t xml:space="preserve"> </w:t>
      </w:r>
      <w:r w:rsidR="0097791A" w:rsidRPr="00825353">
        <w:t>высокого</w:t>
      </w:r>
      <w:r w:rsidR="00472708">
        <w:t xml:space="preserve"> </w:t>
      </w:r>
      <w:r w:rsidR="0097791A" w:rsidRPr="00825353">
        <w:t>качества</w:t>
      </w:r>
      <w:r w:rsidR="00472708">
        <w:t xml:space="preserve"> </w:t>
      </w:r>
      <w:r w:rsidR="0097791A" w:rsidRPr="00825353">
        <w:t>выполнения</w:t>
      </w:r>
      <w:r w:rsidR="00472708">
        <w:t xml:space="preserve"> </w:t>
      </w:r>
      <w:r w:rsidR="0097791A" w:rsidRPr="00825353">
        <w:t>всех</w:t>
      </w:r>
      <w:r w:rsidR="00472708">
        <w:t xml:space="preserve"> </w:t>
      </w:r>
      <w:r w:rsidR="0097791A" w:rsidRPr="00825353">
        <w:t>технологических</w:t>
      </w:r>
      <w:r w:rsidR="00472708">
        <w:t xml:space="preserve"> </w:t>
      </w:r>
      <w:r w:rsidR="0097791A" w:rsidRPr="00825353">
        <w:t>процессов</w:t>
      </w:r>
      <w:r w:rsidR="00472708">
        <w:t xml:space="preserve"> </w:t>
      </w:r>
      <w:r w:rsidR="0097791A" w:rsidRPr="00825353">
        <w:t>при</w:t>
      </w:r>
      <w:r w:rsidR="00472708">
        <w:t xml:space="preserve"> </w:t>
      </w:r>
      <w:r w:rsidR="0097791A" w:rsidRPr="00825353">
        <w:t>изготовлении</w:t>
      </w:r>
      <w:r w:rsidR="00472708">
        <w:t xml:space="preserve"> </w:t>
      </w:r>
      <w:r w:rsidR="0097791A" w:rsidRPr="00825353">
        <w:t>котлов.</w:t>
      </w:r>
    </w:p>
    <w:p w:rsidR="0097791A" w:rsidRPr="00825353" w:rsidRDefault="0097791A" w:rsidP="00551D78">
      <w:pPr>
        <w:ind w:firstLine="851"/>
      </w:pPr>
      <w:r w:rsidRPr="00825353">
        <w:t>Разгерметизация</w:t>
      </w:r>
      <w:r w:rsidR="00472708">
        <w:t xml:space="preserve"> </w:t>
      </w:r>
      <w:r w:rsidRPr="00825353">
        <w:t>парового</w:t>
      </w:r>
      <w:r w:rsidR="00472708">
        <w:t xml:space="preserve"> </w:t>
      </w:r>
      <w:r w:rsidRPr="00825353">
        <w:t>котла</w:t>
      </w:r>
      <w:r w:rsidR="00472708">
        <w:t xml:space="preserve"> </w:t>
      </w:r>
      <w:r w:rsidRPr="00825353">
        <w:t>(разрывы</w:t>
      </w:r>
      <w:r w:rsidR="00472708">
        <w:t xml:space="preserve"> </w:t>
      </w:r>
      <w:r w:rsidRPr="00825353">
        <w:t>коллекторов</w:t>
      </w:r>
      <w:r w:rsidR="00472708">
        <w:t xml:space="preserve"> </w:t>
      </w:r>
      <w:r w:rsidRPr="00825353">
        <w:t>или</w:t>
      </w:r>
      <w:r w:rsidR="00472708">
        <w:t xml:space="preserve"> </w:t>
      </w:r>
      <w:r w:rsidRPr="00825353">
        <w:t>труб,</w:t>
      </w:r>
      <w:r w:rsidR="00472708">
        <w:t xml:space="preserve"> </w:t>
      </w:r>
      <w:r w:rsidRPr="00825353">
        <w:t>находящихся</w:t>
      </w:r>
      <w:r w:rsidR="00472708">
        <w:t xml:space="preserve"> </w:t>
      </w:r>
      <w:r w:rsidRPr="00825353">
        <w:t>под</w:t>
      </w:r>
      <w:r w:rsidR="00472708">
        <w:t xml:space="preserve"> </w:t>
      </w:r>
      <w:r w:rsidRPr="00825353">
        <w:t>давлением;</w:t>
      </w:r>
      <w:r w:rsidR="00472708">
        <w:t xml:space="preserve"> </w:t>
      </w:r>
      <w:r w:rsidRPr="00825353">
        <w:t>разрушение</w:t>
      </w:r>
      <w:r w:rsidR="00472708">
        <w:t xml:space="preserve"> </w:t>
      </w:r>
      <w:r w:rsidRPr="00825353">
        <w:t>арматуры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др,)</w:t>
      </w:r>
      <w:r w:rsidR="00472708">
        <w:t xml:space="preserve"> </w:t>
      </w:r>
      <w:r w:rsidRPr="00825353">
        <w:t>может</w:t>
      </w:r>
      <w:r w:rsidR="00472708">
        <w:t xml:space="preserve"> </w:t>
      </w:r>
      <w:r w:rsidRPr="00825353">
        <w:t>привести</w:t>
      </w:r>
      <w:r w:rsidR="00472708">
        <w:t xml:space="preserve"> </w:t>
      </w:r>
      <w:r w:rsidRPr="00825353">
        <w:t>к</w:t>
      </w:r>
      <w:r w:rsidR="00472708">
        <w:t xml:space="preserve"> </w:t>
      </w:r>
      <w:r w:rsidRPr="00825353">
        <w:t>неблагоприятным</w:t>
      </w:r>
      <w:r w:rsidR="00472708">
        <w:t xml:space="preserve"> </w:t>
      </w:r>
      <w:r w:rsidRPr="00825353">
        <w:t>последствиям.</w:t>
      </w:r>
      <w:r w:rsidR="00472708">
        <w:t xml:space="preserve"> </w:t>
      </w:r>
      <w:r w:rsidRPr="00825353">
        <w:t>В</w:t>
      </w:r>
      <w:r w:rsidR="00472708">
        <w:t xml:space="preserve"> </w:t>
      </w:r>
      <w:r w:rsidRPr="00825353">
        <w:t>связи</w:t>
      </w:r>
      <w:r w:rsidR="00472708">
        <w:t xml:space="preserve"> </w:t>
      </w:r>
      <w:r w:rsidRPr="00825353">
        <w:t>с</w:t>
      </w:r>
      <w:r w:rsidR="00472708">
        <w:t xml:space="preserve"> </w:t>
      </w:r>
      <w:r w:rsidRPr="00825353">
        <w:t>этим</w:t>
      </w:r>
      <w:r w:rsidR="00472708">
        <w:t xml:space="preserve"> </w:t>
      </w:r>
      <w:r w:rsidRPr="00825353">
        <w:t>постройка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эксплуатация</w:t>
      </w:r>
      <w:r w:rsidR="00472708">
        <w:t xml:space="preserve"> </w:t>
      </w:r>
      <w:r w:rsidRPr="00825353">
        <w:t>судовых</w:t>
      </w:r>
      <w:r w:rsidR="00472708">
        <w:t xml:space="preserve"> </w:t>
      </w:r>
      <w:r w:rsidRPr="00825353">
        <w:t>паровых</w:t>
      </w:r>
      <w:r w:rsidR="00472708">
        <w:t xml:space="preserve"> </w:t>
      </w:r>
      <w:r w:rsidRPr="00825353">
        <w:t>котлов</w:t>
      </w:r>
      <w:r w:rsidR="00472708">
        <w:t xml:space="preserve"> </w:t>
      </w:r>
      <w:r w:rsidRPr="00825353">
        <w:t>с</w:t>
      </w:r>
      <w:r w:rsidR="00472708">
        <w:t xml:space="preserve"> </w:t>
      </w:r>
      <w:r w:rsidRPr="00825353">
        <w:t>давлением</w:t>
      </w:r>
      <w:r w:rsidR="00472708">
        <w:t xml:space="preserve"> </w:t>
      </w:r>
      <w:r w:rsidRPr="00825353">
        <w:t>0,07</w:t>
      </w:r>
      <w:r w:rsidR="00472708">
        <w:t xml:space="preserve"> </w:t>
      </w:r>
      <w:r w:rsidRPr="00825353">
        <w:t>МПа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более,</w:t>
      </w:r>
      <w:r w:rsidR="00472708">
        <w:t xml:space="preserve"> </w:t>
      </w:r>
      <w:r w:rsidRPr="00825353">
        <w:t>а</w:t>
      </w:r>
      <w:r w:rsidR="00472708">
        <w:t xml:space="preserve"> </w:t>
      </w:r>
      <w:r w:rsidRPr="00825353">
        <w:t>также</w:t>
      </w:r>
      <w:r w:rsidR="00472708">
        <w:t xml:space="preserve"> </w:t>
      </w:r>
      <w:r w:rsidRPr="00825353">
        <w:t>водогрейных</w:t>
      </w:r>
      <w:r w:rsidR="00472708">
        <w:t xml:space="preserve"> </w:t>
      </w:r>
      <w:r w:rsidRPr="00825353">
        <w:t>котлов</w:t>
      </w:r>
      <w:r w:rsidR="00472708">
        <w:t xml:space="preserve"> </w:t>
      </w:r>
      <w:r w:rsidRPr="00825353">
        <w:t>с</w:t>
      </w:r>
      <w:r w:rsidR="00472708">
        <w:t xml:space="preserve"> </w:t>
      </w:r>
      <w:r w:rsidRPr="00825353">
        <w:t>температурой</w:t>
      </w:r>
      <w:r w:rsidR="00472708">
        <w:t xml:space="preserve"> </w:t>
      </w:r>
      <w:r w:rsidRPr="00825353">
        <w:t>подогрева</w:t>
      </w:r>
      <w:r w:rsidR="00472708">
        <w:t xml:space="preserve"> </w:t>
      </w:r>
      <w:r w:rsidRPr="00825353">
        <w:t>выше</w:t>
      </w:r>
      <w:r w:rsidR="00472708">
        <w:t xml:space="preserve"> </w:t>
      </w:r>
      <w:r w:rsidRPr="00825353">
        <w:t>115</w:t>
      </w:r>
      <w:r w:rsidR="00472708">
        <w:t xml:space="preserve"> </w:t>
      </w:r>
      <w:r w:rsidRPr="00825353">
        <w:t>°С</w:t>
      </w:r>
      <w:r w:rsidR="00472708">
        <w:t xml:space="preserve"> </w:t>
      </w:r>
      <w:r w:rsidRPr="00825353">
        <w:t>осуществляются</w:t>
      </w:r>
      <w:r w:rsidR="00472708">
        <w:t xml:space="preserve"> </w:t>
      </w:r>
      <w:r w:rsidRPr="00825353">
        <w:t>п</w:t>
      </w:r>
      <w:r w:rsidR="00825353">
        <w:t>од</w:t>
      </w:r>
      <w:r w:rsidR="00472708">
        <w:t xml:space="preserve"> </w:t>
      </w:r>
      <w:r w:rsidR="00825353">
        <w:t>наблюдением</w:t>
      </w:r>
      <w:r w:rsidR="00472708">
        <w:t xml:space="preserve"> </w:t>
      </w:r>
      <w:r w:rsidR="00825353">
        <w:t>спе</w:t>
      </w:r>
      <w:r w:rsidRPr="00825353">
        <w:t>циальных</w:t>
      </w:r>
      <w:r w:rsidR="00472708">
        <w:t xml:space="preserve"> </w:t>
      </w:r>
      <w:r w:rsidRPr="00825353">
        <w:t>органов</w:t>
      </w:r>
      <w:r w:rsidR="00472708">
        <w:t xml:space="preserve"> </w:t>
      </w:r>
      <w:r w:rsidRPr="00825353">
        <w:t>технического</w:t>
      </w:r>
      <w:r w:rsidR="00472708">
        <w:t xml:space="preserve"> </w:t>
      </w:r>
      <w:r w:rsidRPr="00825353">
        <w:t>надзора</w:t>
      </w:r>
      <w:r w:rsidR="0094524B" w:rsidRPr="0094524B">
        <w:t xml:space="preserve"> </w:t>
      </w:r>
      <w:r w:rsidR="0094524B" w:rsidRPr="00F623B6">
        <w:rPr>
          <w:szCs w:val="28"/>
        </w:rPr>
        <w:t>[</w:t>
      </w:r>
      <w:r w:rsidR="0094524B" w:rsidRPr="0094524B">
        <w:rPr>
          <w:szCs w:val="28"/>
        </w:rPr>
        <w:t>3</w:t>
      </w:r>
      <w:r w:rsidR="0094524B" w:rsidRPr="00F623B6">
        <w:rPr>
          <w:szCs w:val="28"/>
        </w:rPr>
        <w:t xml:space="preserve">, с. </w:t>
      </w:r>
      <w:r w:rsidR="0094524B" w:rsidRPr="0094524B">
        <w:rPr>
          <w:szCs w:val="28"/>
        </w:rPr>
        <w:t>77</w:t>
      </w:r>
      <w:r w:rsidR="0094524B" w:rsidRPr="00F623B6">
        <w:rPr>
          <w:szCs w:val="28"/>
        </w:rPr>
        <w:t>]</w:t>
      </w:r>
      <w:r w:rsidRPr="00825353">
        <w:t>.</w:t>
      </w:r>
    </w:p>
    <w:p w:rsidR="00551D78" w:rsidRDefault="0097791A" w:rsidP="00551D78">
      <w:pPr>
        <w:ind w:firstLine="851"/>
      </w:pPr>
      <w:r w:rsidRPr="00825353">
        <w:t>В</w:t>
      </w:r>
      <w:r w:rsidR="00472708">
        <w:t xml:space="preserve"> </w:t>
      </w:r>
      <w:r w:rsidRPr="00825353">
        <w:t>официальных</w:t>
      </w:r>
      <w:r w:rsidR="00472708">
        <w:t xml:space="preserve"> </w:t>
      </w:r>
      <w:r w:rsidRPr="00825353">
        <w:t>изданиях</w:t>
      </w:r>
      <w:r w:rsidR="00472708">
        <w:t xml:space="preserve"> </w:t>
      </w:r>
      <w:r w:rsidR="00825353">
        <w:t>этих</w:t>
      </w:r>
      <w:r w:rsidR="00472708">
        <w:t xml:space="preserve"> </w:t>
      </w:r>
      <w:r w:rsidR="00825353">
        <w:t>органов</w:t>
      </w:r>
      <w:r w:rsidR="00472708">
        <w:t xml:space="preserve"> </w:t>
      </w:r>
      <w:r w:rsidR="00825353">
        <w:t>—</w:t>
      </w:r>
      <w:r w:rsidR="00472708">
        <w:t xml:space="preserve"> </w:t>
      </w:r>
      <w:r w:rsidR="00825353">
        <w:t>«Правилах</w:t>
      </w:r>
      <w:r w:rsidR="00472708">
        <w:t xml:space="preserve"> </w:t>
      </w:r>
      <w:r w:rsidR="00825353">
        <w:t>класси</w:t>
      </w:r>
      <w:r w:rsidRPr="00825353">
        <w:t>фикации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постройки</w:t>
      </w:r>
      <w:r w:rsidR="00472708">
        <w:t xml:space="preserve"> </w:t>
      </w:r>
      <w:r w:rsidRPr="00825353">
        <w:t>морских</w:t>
      </w:r>
      <w:r w:rsidR="00472708">
        <w:t xml:space="preserve"> </w:t>
      </w:r>
      <w:r w:rsidRPr="00825353">
        <w:t>судов»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«Правилах</w:t>
      </w:r>
      <w:r w:rsidR="00472708">
        <w:t xml:space="preserve"> </w:t>
      </w:r>
      <w:r w:rsidRPr="00825353">
        <w:t>постройки</w:t>
      </w:r>
      <w:r w:rsidR="00472708">
        <w:t xml:space="preserve"> </w:t>
      </w:r>
      <w:r w:rsidRPr="00825353">
        <w:t>судов</w:t>
      </w:r>
      <w:r w:rsidR="00472708">
        <w:t xml:space="preserve"> </w:t>
      </w:r>
      <w:r w:rsidRPr="00825353">
        <w:t>внутреннего</w:t>
      </w:r>
      <w:r w:rsidR="00472708">
        <w:t xml:space="preserve"> </w:t>
      </w:r>
      <w:r w:rsidRPr="00825353">
        <w:t>плавания»</w:t>
      </w:r>
      <w:r w:rsidR="00472708">
        <w:t xml:space="preserve"> </w:t>
      </w:r>
      <w:r w:rsidR="007A52F5">
        <w:t>-</w:t>
      </w:r>
      <w:r w:rsidR="00472708">
        <w:t xml:space="preserve"> </w:t>
      </w:r>
      <w:r w:rsidRPr="00825353">
        <w:t>со</w:t>
      </w:r>
      <w:r w:rsidR="00825353">
        <w:t>держатся</w:t>
      </w:r>
      <w:r w:rsidR="00472708">
        <w:t xml:space="preserve"> </w:t>
      </w:r>
      <w:r w:rsidR="00825353">
        <w:t>требования,</w:t>
      </w:r>
      <w:r w:rsidR="00472708">
        <w:t xml:space="preserve"> </w:t>
      </w:r>
      <w:r w:rsidR="00825353">
        <w:t>регламенти</w:t>
      </w:r>
      <w:r w:rsidRPr="00825353">
        <w:t>рующие</w:t>
      </w:r>
      <w:r w:rsidR="00472708">
        <w:t xml:space="preserve"> </w:t>
      </w:r>
      <w:r w:rsidRPr="00825353">
        <w:t>постройку</w:t>
      </w:r>
      <w:r w:rsidR="00472708">
        <w:t xml:space="preserve"> </w:t>
      </w:r>
      <w:r w:rsidRPr="00825353">
        <w:t>ПК</w:t>
      </w:r>
      <w:r w:rsidR="00472708">
        <w:t xml:space="preserve"> </w:t>
      </w:r>
      <w:r w:rsidRPr="00825353">
        <w:t>(ВК</w:t>
      </w:r>
      <w:r w:rsidR="00825353">
        <w:t>).</w:t>
      </w:r>
      <w:r w:rsidR="00472708">
        <w:t xml:space="preserve"> </w:t>
      </w:r>
    </w:p>
    <w:p w:rsidR="0097791A" w:rsidRPr="00825353" w:rsidRDefault="00825353" w:rsidP="00551D78">
      <w:pPr>
        <w:ind w:firstLine="851"/>
      </w:pPr>
      <w:r>
        <w:t>До</w:t>
      </w:r>
      <w:r w:rsidR="00472708">
        <w:t xml:space="preserve"> </w:t>
      </w:r>
      <w:r>
        <w:t>начала</w:t>
      </w:r>
      <w:r w:rsidR="00472708">
        <w:t xml:space="preserve"> </w:t>
      </w:r>
      <w:r>
        <w:t>изготовления</w:t>
      </w:r>
      <w:r w:rsidR="00472708">
        <w:t xml:space="preserve"> </w:t>
      </w:r>
      <w:r>
        <w:t>ПК</w:t>
      </w:r>
      <w:r w:rsidR="00472708">
        <w:t xml:space="preserve"> </w:t>
      </w:r>
      <w:r>
        <w:t>Ре</w:t>
      </w:r>
      <w:r w:rsidR="0097791A" w:rsidRPr="00825353">
        <w:t>гистру</w:t>
      </w:r>
      <w:r w:rsidR="00472708">
        <w:t xml:space="preserve"> </w:t>
      </w:r>
      <w:r w:rsidR="0097791A" w:rsidRPr="00825353">
        <w:t>представляют</w:t>
      </w:r>
      <w:r w:rsidR="00472708">
        <w:t xml:space="preserve"> </w:t>
      </w:r>
      <w:r w:rsidR="0097791A" w:rsidRPr="00825353">
        <w:t>чертежи</w:t>
      </w:r>
      <w:r w:rsidR="00472708">
        <w:t xml:space="preserve"> </w:t>
      </w:r>
      <w:r w:rsidR="0097791A" w:rsidRPr="00825353">
        <w:t>с</w:t>
      </w:r>
      <w:r w:rsidR="00472708">
        <w:t xml:space="preserve"> </w:t>
      </w:r>
      <w:r w:rsidR="0097791A" w:rsidRPr="00825353">
        <w:t>описаниями,</w:t>
      </w:r>
      <w:r w:rsidR="00472708">
        <w:t xml:space="preserve"> </w:t>
      </w:r>
      <w:r w:rsidR="0097791A" w:rsidRPr="00825353">
        <w:t>характеристики</w:t>
      </w:r>
      <w:r w:rsidR="00472708">
        <w:t xml:space="preserve"> </w:t>
      </w:r>
      <w:r w:rsidR="0097791A" w:rsidRPr="00825353">
        <w:t>применяемых</w:t>
      </w:r>
      <w:r w:rsidR="00472708">
        <w:t xml:space="preserve"> </w:t>
      </w:r>
      <w:r w:rsidR="0097791A" w:rsidRPr="00825353">
        <w:t>материалов</w:t>
      </w:r>
      <w:r w:rsidR="00472708">
        <w:t xml:space="preserve"> </w:t>
      </w:r>
      <w:r w:rsidR="0097791A" w:rsidRPr="00825353">
        <w:t>и</w:t>
      </w:r>
      <w:r w:rsidR="00472708">
        <w:t xml:space="preserve"> </w:t>
      </w:r>
      <w:r w:rsidR="0097791A" w:rsidRPr="00825353">
        <w:t>электродов,</w:t>
      </w:r>
      <w:r w:rsidR="00472708">
        <w:t xml:space="preserve"> </w:t>
      </w:r>
      <w:r w:rsidR="0097791A" w:rsidRPr="00825353">
        <w:t>расчеты</w:t>
      </w:r>
      <w:r w:rsidR="00472708">
        <w:t xml:space="preserve"> </w:t>
      </w:r>
      <w:r w:rsidR="0097791A" w:rsidRPr="00825353">
        <w:t>на</w:t>
      </w:r>
      <w:r w:rsidR="00472708">
        <w:t xml:space="preserve"> </w:t>
      </w:r>
      <w:r w:rsidR="0097791A" w:rsidRPr="00825353">
        <w:t>прочность</w:t>
      </w:r>
      <w:r w:rsidR="00472708">
        <w:t xml:space="preserve"> </w:t>
      </w:r>
      <w:r w:rsidR="0097791A" w:rsidRPr="00825353">
        <w:t>находящихся</w:t>
      </w:r>
      <w:r w:rsidR="00472708">
        <w:t xml:space="preserve"> </w:t>
      </w:r>
      <w:r w:rsidR="0097791A" w:rsidRPr="00825353">
        <w:t>под</w:t>
      </w:r>
      <w:r w:rsidR="00472708">
        <w:t xml:space="preserve"> </w:t>
      </w:r>
      <w:r w:rsidR="0097791A" w:rsidRPr="00825353">
        <w:t>давлением</w:t>
      </w:r>
      <w:r w:rsidR="00472708">
        <w:t xml:space="preserve"> </w:t>
      </w:r>
      <w:r w:rsidR="0097791A" w:rsidRPr="00825353">
        <w:t>деталей.</w:t>
      </w:r>
      <w:r w:rsidR="00472708">
        <w:t xml:space="preserve"> </w:t>
      </w:r>
      <w:r w:rsidR="0097791A" w:rsidRPr="00825353">
        <w:t>В</w:t>
      </w:r>
      <w:r>
        <w:t>се</w:t>
      </w:r>
      <w:r w:rsidR="00472708">
        <w:t xml:space="preserve"> </w:t>
      </w:r>
      <w:r>
        <w:t>расчеты</w:t>
      </w:r>
      <w:r w:rsidR="00472708">
        <w:t xml:space="preserve"> </w:t>
      </w:r>
      <w:r>
        <w:t>на</w:t>
      </w:r>
      <w:r w:rsidR="00472708">
        <w:t xml:space="preserve"> </w:t>
      </w:r>
      <w:r>
        <w:t>прочность</w:t>
      </w:r>
      <w:r w:rsidR="00472708">
        <w:t xml:space="preserve"> </w:t>
      </w:r>
      <w:r>
        <w:t>должны</w:t>
      </w:r>
      <w:r w:rsidR="00472708">
        <w:t xml:space="preserve"> </w:t>
      </w:r>
      <w:r w:rsidR="0097791A" w:rsidRPr="00825353">
        <w:t>про</w:t>
      </w:r>
      <w:r>
        <w:t>изводиться</w:t>
      </w:r>
      <w:r w:rsidR="00472708">
        <w:t xml:space="preserve"> </w:t>
      </w:r>
      <w:r>
        <w:t>в</w:t>
      </w:r>
      <w:r w:rsidR="00472708">
        <w:t xml:space="preserve"> </w:t>
      </w:r>
      <w:r>
        <w:t>соответствии</w:t>
      </w:r>
      <w:r w:rsidR="00472708">
        <w:t xml:space="preserve"> </w:t>
      </w:r>
      <w:r>
        <w:t>с</w:t>
      </w:r>
      <w:r w:rsidR="00472708">
        <w:t xml:space="preserve"> </w:t>
      </w:r>
      <w:r w:rsidR="0097791A" w:rsidRPr="00825353">
        <w:t>Правилами</w:t>
      </w:r>
      <w:r w:rsidR="00472708">
        <w:t xml:space="preserve"> </w:t>
      </w:r>
      <w:r w:rsidR="0097791A" w:rsidRPr="00825353">
        <w:t>Регистра</w:t>
      </w:r>
      <w:r w:rsidR="0094524B" w:rsidRPr="0094524B">
        <w:t xml:space="preserve"> </w:t>
      </w:r>
      <w:r w:rsidR="0094524B" w:rsidRPr="00F623B6">
        <w:rPr>
          <w:szCs w:val="28"/>
        </w:rPr>
        <w:t>[1</w:t>
      </w:r>
      <w:r w:rsidR="0094524B" w:rsidRPr="0094524B">
        <w:rPr>
          <w:szCs w:val="28"/>
        </w:rPr>
        <w:t>4</w:t>
      </w:r>
      <w:r w:rsidR="0094524B" w:rsidRPr="00F623B6">
        <w:rPr>
          <w:szCs w:val="28"/>
        </w:rPr>
        <w:t xml:space="preserve">, с. </w:t>
      </w:r>
      <w:r w:rsidR="0094524B" w:rsidRPr="00A94F08">
        <w:rPr>
          <w:szCs w:val="28"/>
        </w:rPr>
        <w:t>45</w:t>
      </w:r>
      <w:r w:rsidR="0094524B" w:rsidRPr="00F623B6">
        <w:rPr>
          <w:szCs w:val="28"/>
        </w:rPr>
        <w:t>]</w:t>
      </w:r>
      <w:r w:rsidR="0097791A" w:rsidRPr="00825353">
        <w:t>.</w:t>
      </w:r>
    </w:p>
    <w:p w:rsidR="00825353" w:rsidRDefault="00825353" w:rsidP="00551D78">
      <w:pPr>
        <w:ind w:firstLine="851"/>
      </w:pPr>
    </w:p>
    <w:p w:rsidR="00551D78" w:rsidRDefault="00551D78" w:rsidP="00551D78">
      <w:pPr>
        <w:ind w:firstLine="851"/>
      </w:pPr>
    </w:p>
    <w:p w:rsidR="0097791A" w:rsidRPr="00825353" w:rsidRDefault="00825353" w:rsidP="001A3071">
      <w:pPr>
        <w:pStyle w:val="1"/>
        <w:spacing w:line="240" w:lineRule="auto"/>
        <w:ind w:firstLine="851"/>
        <w:jc w:val="both"/>
      </w:pPr>
      <w:bookmarkStart w:id="11" w:name="_Toc479026833"/>
      <w:r>
        <w:t>2</w:t>
      </w:r>
      <w:r w:rsidR="0097791A" w:rsidRPr="00825353">
        <w:t>.2.</w:t>
      </w:r>
      <w:r w:rsidR="00472708">
        <w:t xml:space="preserve"> </w:t>
      </w:r>
      <w:r w:rsidR="0097791A" w:rsidRPr="00825353">
        <w:t>Применяемые</w:t>
      </w:r>
      <w:r w:rsidR="00472708">
        <w:t xml:space="preserve"> </w:t>
      </w:r>
      <w:r w:rsidR="0097791A" w:rsidRPr="00825353">
        <w:t>материалы,</w:t>
      </w:r>
      <w:r w:rsidR="00472708">
        <w:t xml:space="preserve"> </w:t>
      </w:r>
      <w:r w:rsidR="0097791A" w:rsidRPr="00825353">
        <w:t>их</w:t>
      </w:r>
      <w:r w:rsidR="00472708">
        <w:t xml:space="preserve"> </w:t>
      </w:r>
      <w:r w:rsidR="0097791A" w:rsidRPr="00825353">
        <w:t>прочностные</w:t>
      </w:r>
      <w:r w:rsidR="00472708">
        <w:t xml:space="preserve"> </w:t>
      </w:r>
      <w:r w:rsidR="0097791A" w:rsidRPr="00825353">
        <w:t>хара</w:t>
      </w:r>
      <w:r>
        <w:t>к</w:t>
      </w:r>
      <w:r w:rsidR="0097791A" w:rsidRPr="00825353">
        <w:t>теристи</w:t>
      </w:r>
      <w:r>
        <w:t>к</w:t>
      </w:r>
      <w:r w:rsidR="0097791A" w:rsidRPr="00825353">
        <w:t>и</w:t>
      </w:r>
      <w:r w:rsidR="00472708">
        <w:t xml:space="preserve"> </w:t>
      </w:r>
      <w:r w:rsidR="0097791A" w:rsidRPr="00825353">
        <w:t>и</w:t>
      </w:r>
      <w:r w:rsidR="00472708">
        <w:t xml:space="preserve"> </w:t>
      </w:r>
      <w:r w:rsidR="0097791A" w:rsidRPr="00825353">
        <w:t>допускаемые</w:t>
      </w:r>
      <w:r w:rsidR="00472708">
        <w:t xml:space="preserve"> </w:t>
      </w:r>
      <w:r w:rsidR="0097791A" w:rsidRPr="00825353">
        <w:t>напряжения</w:t>
      </w:r>
      <w:bookmarkEnd w:id="11"/>
    </w:p>
    <w:p w:rsidR="00825353" w:rsidRDefault="00825353" w:rsidP="00551D78">
      <w:pPr>
        <w:ind w:firstLine="851"/>
      </w:pPr>
    </w:p>
    <w:p w:rsidR="0097791A" w:rsidRPr="00825353" w:rsidRDefault="0097791A" w:rsidP="00551D78">
      <w:pPr>
        <w:ind w:firstLine="851"/>
      </w:pPr>
      <w:r w:rsidRPr="00825353">
        <w:t>Качество</w:t>
      </w:r>
      <w:r w:rsidR="00472708">
        <w:t xml:space="preserve"> </w:t>
      </w:r>
      <w:r w:rsidRPr="00825353">
        <w:t>материалов,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которых</w:t>
      </w:r>
      <w:r w:rsidR="00472708">
        <w:t xml:space="preserve"> </w:t>
      </w:r>
      <w:r w:rsidRPr="00825353">
        <w:t>изготовляют</w:t>
      </w:r>
      <w:r w:rsidR="00472708">
        <w:t xml:space="preserve"> </w:t>
      </w:r>
      <w:r w:rsidRPr="00825353">
        <w:t>элементы</w:t>
      </w:r>
      <w:r w:rsidR="00472708">
        <w:t xml:space="preserve"> </w:t>
      </w:r>
      <w:r w:rsidR="000F1F3C">
        <w:t>ПК,</w:t>
      </w:r>
      <w:r w:rsidR="00472708">
        <w:t xml:space="preserve"> </w:t>
      </w:r>
      <w:r w:rsidRPr="00825353">
        <w:t>определяются</w:t>
      </w:r>
      <w:r w:rsidR="00472708">
        <w:t xml:space="preserve"> </w:t>
      </w:r>
      <w:r w:rsidRPr="00825353">
        <w:t>химическим</w:t>
      </w:r>
      <w:r w:rsidR="00472708">
        <w:t xml:space="preserve"> </w:t>
      </w:r>
      <w:r w:rsidRPr="00825353">
        <w:t>составом,</w:t>
      </w:r>
      <w:r w:rsidR="00472708">
        <w:t xml:space="preserve"> </w:t>
      </w:r>
      <w:r w:rsidRPr="00825353">
        <w:t>меха</w:t>
      </w:r>
      <w:r w:rsidR="00623E7A">
        <w:t>ническими</w:t>
      </w:r>
      <w:r w:rsidR="00472708">
        <w:t xml:space="preserve"> </w:t>
      </w:r>
      <w:r w:rsidR="00623E7A">
        <w:t>характе</w:t>
      </w:r>
      <w:r w:rsidRPr="00825353">
        <w:t>ристиками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технологически</w:t>
      </w:r>
      <w:r w:rsidR="00623E7A">
        <w:t>ми</w:t>
      </w:r>
      <w:r w:rsidR="00472708">
        <w:t xml:space="preserve"> </w:t>
      </w:r>
      <w:r w:rsidR="00623E7A">
        <w:t>свойствами.</w:t>
      </w:r>
      <w:r w:rsidR="00472708">
        <w:t xml:space="preserve"> </w:t>
      </w:r>
      <w:r w:rsidR="00623E7A">
        <w:t>Так</w:t>
      </w:r>
      <w:r w:rsidR="00472708">
        <w:t xml:space="preserve"> </w:t>
      </w:r>
      <w:r w:rsidR="00623E7A">
        <w:t>как</w:t>
      </w:r>
      <w:r w:rsidR="00472708">
        <w:t xml:space="preserve"> </w:t>
      </w:r>
      <w:r w:rsidR="00623E7A">
        <w:t>механиче</w:t>
      </w:r>
      <w:r w:rsidRPr="00825353">
        <w:t>ские</w:t>
      </w:r>
      <w:r w:rsidR="00472708">
        <w:t xml:space="preserve"> </w:t>
      </w:r>
      <w:r w:rsidRPr="00825353">
        <w:t>характеристики</w:t>
      </w:r>
      <w:r w:rsidR="00472708">
        <w:t xml:space="preserve"> </w:t>
      </w:r>
      <w:r w:rsidRPr="00825353">
        <w:t>стали</w:t>
      </w:r>
      <w:r w:rsidR="00472708">
        <w:t xml:space="preserve"> </w:t>
      </w:r>
      <w:r w:rsidRPr="00825353">
        <w:t>зависят</w:t>
      </w:r>
      <w:r w:rsidR="00472708">
        <w:t xml:space="preserve"> </w:t>
      </w:r>
      <w:r w:rsidRPr="00825353">
        <w:t>от</w:t>
      </w:r>
      <w:r w:rsidR="00472708">
        <w:t xml:space="preserve"> </w:t>
      </w:r>
      <w:r w:rsidRPr="00825353">
        <w:t>температуры,</w:t>
      </w:r>
      <w:r w:rsidR="00472708">
        <w:t xml:space="preserve"> </w:t>
      </w:r>
      <w:r w:rsidRPr="00825353">
        <w:t>очень</w:t>
      </w:r>
      <w:r w:rsidR="00472708">
        <w:t xml:space="preserve"> </w:t>
      </w:r>
      <w:r w:rsidRPr="00825353">
        <w:t>важно</w:t>
      </w:r>
      <w:r w:rsidR="00472708">
        <w:t xml:space="preserve"> </w:t>
      </w:r>
      <w:r w:rsidRPr="00825353">
        <w:t>правильно</w:t>
      </w:r>
      <w:r w:rsidR="00472708">
        <w:t xml:space="preserve"> </w:t>
      </w:r>
      <w:r w:rsidRPr="00825353">
        <w:t>оценить</w:t>
      </w:r>
      <w:r w:rsidR="00472708">
        <w:t xml:space="preserve"> </w:t>
      </w:r>
      <w:r w:rsidRPr="00825353">
        <w:t>температурные</w:t>
      </w:r>
      <w:r w:rsidR="00472708">
        <w:t xml:space="preserve"> </w:t>
      </w:r>
      <w:r w:rsidRPr="00825353">
        <w:t>условия</w:t>
      </w:r>
      <w:r w:rsidR="00472708">
        <w:t xml:space="preserve"> </w:t>
      </w:r>
      <w:r w:rsidRPr="00825353">
        <w:t>работы</w:t>
      </w:r>
      <w:r w:rsidR="00472708">
        <w:t xml:space="preserve"> </w:t>
      </w:r>
      <w:r w:rsidRPr="00825353">
        <w:t>элемента</w:t>
      </w:r>
      <w:r w:rsidR="00472708">
        <w:t xml:space="preserve"> </w:t>
      </w:r>
      <w:r w:rsidRPr="00825353">
        <w:t>конструкции,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того</w:t>
      </w:r>
      <w:r w:rsidR="00472708">
        <w:t xml:space="preserve"> </w:t>
      </w:r>
      <w:r w:rsidRPr="00825353">
        <w:t>чтобы</w:t>
      </w:r>
      <w:r w:rsidR="00472708">
        <w:t xml:space="preserve"> </w:t>
      </w:r>
      <w:r w:rsidRPr="00825353">
        <w:t>выбрать</w:t>
      </w:r>
      <w:r w:rsidR="00472708">
        <w:t xml:space="preserve"> </w:t>
      </w:r>
      <w:r w:rsidRPr="00825353">
        <w:t>соответствующую</w:t>
      </w:r>
      <w:r w:rsidR="00472708">
        <w:t xml:space="preserve"> </w:t>
      </w:r>
      <w:r w:rsidRPr="00825353">
        <w:t>марку</w:t>
      </w:r>
      <w:r w:rsidR="00472708">
        <w:t xml:space="preserve"> </w:t>
      </w:r>
      <w:r w:rsidRPr="00825353">
        <w:t>материала.</w:t>
      </w:r>
      <w:r w:rsidR="00472708">
        <w:t xml:space="preserve"> </w:t>
      </w:r>
      <w:r w:rsidRPr="00825353">
        <w:t>За</w:t>
      </w:r>
      <w:r w:rsidR="00472708">
        <w:t xml:space="preserve"> </w:t>
      </w:r>
      <w:r w:rsidRPr="00825353">
        <w:t>расчетную</w:t>
      </w:r>
      <w:r w:rsidR="00472708">
        <w:t xml:space="preserve"> </w:t>
      </w:r>
      <w:r w:rsidRPr="00825353">
        <w:t>температуру,</w:t>
      </w:r>
      <w:r w:rsidR="00472708">
        <w:t xml:space="preserve"> </w:t>
      </w:r>
      <w:r w:rsidRPr="00825353">
        <w:t>при</w:t>
      </w:r>
      <w:r w:rsidR="00472708">
        <w:t xml:space="preserve"> </w:t>
      </w:r>
      <w:r w:rsidRPr="00825353">
        <w:t>которой</w:t>
      </w:r>
      <w:r w:rsidR="00472708">
        <w:t xml:space="preserve"> </w:t>
      </w:r>
      <w:r w:rsidRPr="00825353">
        <w:t>выбирают</w:t>
      </w:r>
      <w:r w:rsidR="00472708">
        <w:t xml:space="preserve"> </w:t>
      </w:r>
      <w:r w:rsidRPr="00825353">
        <w:t>механические</w:t>
      </w:r>
      <w:r w:rsidR="00472708">
        <w:t xml:space="preserve"> </w:t>
      </w:r>
      <w:r w:rsidRPr="00825353">
        <w:t>характеристики,</w:t>
      </w:r>
      <w:r w:rsidR="00472708">
        <w:t xml:space="preserve"> </w:t>
      </w:r>
      <w:r w:rsidRPr="00825353">
        <w:t>принимают</w:t>
      </w:r>
      <w:r w:rsidR="00472708">
        <w:t xml:space="preserve"> </w:t>
      </w:r>
      <w:r w:rsidRPr="00825353">
        <w:t>среднюю</w:t>
      </w:r>
      <w:r w:rsidR="00472708">
        <w:t xml:space="preserve"> </w:t>
      </w:r>
      <w:r w:rsidRPr="00825353">
        <w:t>(по</w:t>
      </w:r>
      <w:r w:rsidR="00472708">
        <w:t xml:space="preserve"> </w:t>
      </w:r>
      <w:r w:rsidRPr="00825353">
        <w:t>толщине</w:t>
      </w:r>
      <w:r w:rsidR="00472708">
        <w:t xml:space="preserve"> </w:t>
      </w:r>
      <w:r w:rsidRPr="00825353">
        <w:t>стенки)</w:t>
      </w:r>
      <w:r w:rsidR="00472708">
        <w:t xml:space="preserve"> </w:t>
      </w:r>
      <w:r w:rsidRPr="00825353">
        <w:t>температуру</w:t>
      </w:r>
      <w:r w:rsidR="00472708">
        <w:t xml:space="preserve"> </w:t>
      </w:r>
      <w:r w:rsidRPr="00825353">
        <w:t>металла.</w:t>
      </w:r>
      <w:r w:rsidR="00472708">
        <w:t xml:space="preserve"> </w:t>
      </w:r>
      <w:r w:rsidRPr="00825353">
        <w:t>Значения</w:t>
      </w:r>
      <w:r w:rsidR="00472708">
        <w:t xml:space="preserve"> </w:t>
      </w:r>
      <w:r w:rsidRPr="00825353">
        <w:t>расчетной</w:t>
      </w:r>
      <w:r w:rsidR="00472708">
        <w:t xml:space="preserve"> </w:t>
      </w:r>
      <w:r w:rsidRPr="00825353">
        <w:t>температуры</w:t>
      </w:r>
      <w:r w:rsidR="00472708">
        <w:t xml:space="preserve"> </w:t>
      </w:r>
      <w:r w:rsidRPr="00825353">
        <w:t>стенки,</w:t>
      </w:r>
      <w:r w:rsidR="00472708">
        <w:t xml:space="preserve"> </w:t>
      </w:r>
      <w:r w:rsidRPr="00825353">
        <w:t>°С,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основных</w:t>
      </w:r>
      <w:r w:rsidR="00472708">
        <w:t xml:space="preserve"> </w:t>
      </w:r>
      <w:r w:rsidRPr="00825353">
        <w:t>элементов</w:t>
      </w:r>
      <w:r w:rsidR="00472708">
        <w:t xml:space="preserve"> </w:t>
      </w:r>
      <w:r w:rsidRPr="00825353">
        <w:t>парогенератора</w:t>
      </w:r>
      <w:r w:rsidR="00472708">
        <w:t xml:space="preserve"> </w:t>
      </w:r>
      <w:r w:rsidRPr="00825353">
        <w:t>следующие: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Пароводяные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водяны</w:t>
      </w:r>
      <w:r w:rsidR="000A57A1">
        <w:t>е</w:t>
      </w:r>
      <w:r w:rsidR="00472708">
        <w:t xml:space="preserve"> </w:t>
      </w:r>
      <w:r w:rsidR="000A57A1">
        <w:t>коллекторы</w:t>
      </w:r>
      <w:r w:rsidR="00472708">
        <w:t xml:space="preserve"> </w:t>
      </w:r>
      <w:r w:rsidR="000A57A1">
        <w:t>и</w:t>
      </w:r>
      <w:r w:rsidR="00472708">
        <w:t xml:space="preserve"> </w:t>
      </w:r>
      <w:r w:rsidR="000A57A1">
        <w:t>трубы,</w:t>
      </w:r>
      <w:r w:rsidR="00472708">
        <w:t xml:space="preserve"> </w:t>
      </w:r>
      <w:r w:rsidR="000A57A1">
        <w:t>необо</w:t>
      </w:r>
      <w:r w:rsidRPr="00825353">
        <w:t>греваемые</w:t>
      </w:r>
      <w:r w:rsidR="00472708">
        <w:t xml:space="preserve"> </w:t>
      </w:r>
      <w:r w:rsidR="0023253B">
        <w:t>-</w:t>
      </w:r>
      <w:r w:rsidR="00472708">
        <w:t xml:space="preserve"> </w:t>
      </w:r>
      <w:r w:rsidRPr="00825353">
        <w:t>t</w:t>
      </w:r>
      <w:r w:rsidRPr="007A52F5">
        <w:rPr>
          <w:vertAlign w:val="subscript"/>
        </w:rPr>
        <w:t>cp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То</w:t>
      </w:r>
      <w:r w:rsidR="00472708">
        <w:t xml:space="preserve"> </w:t>
      </w:r>
      <w:r w:rsidRPr="00825353">
        <w:t>же,</w:t>
      </w:r>
      <w:r w:rsidR="00472708">
        <w:t xml:space="preserve"> </w:t>
      </w:r>
      <w:r w:rsidRPr="00825353">
        <w:t>обогреваемые</w:t>
      </w:r>
      <w:r w:rsidR="00472708">
        <w:t xml:space="preserve"> </w:t>
      </w:r>
      <w:r w:rsidRPr="00825353">
        <w:t>горячими</w:t>
      </w:r>
      <w:r w:rsidR="00472708">
        <w:t xml:space="preserve"> </w:t>
      </w:r>
      <w:r w:rsidRPr="00825353">
        <w:t>газами,</w:t>
      </w:r>
      <w:r w:rsidR="00472708">
        <w:t xml:space="preserve"> </w:t>
      </w:r>
      <w:r w:rsidRPr="00825353">
        <w:t>но</w:t>
      </w:r>
      <w:r w:rsidR="00472708">
        <w:t xml:space="preserve"> </w:t>
      </w:r>
      <w:r w:rsidRPr="00825353">
        <w:t>защищенные</w:t>
      </w:r>
      <w:r w:rsidR="00472708">
        <w:t xml:space="preserve"> </w:t>
      </w:r>
      <w:r w:rsidRPr="00825353">
        <w:t>от</w:t>
      </w:r>
      <w:r w:rsidR="00472708">
        <w:t xml:space="preserve"> </w:t>
      </w:r>
      <w:r w:rsidRPr="00825353">
        <w:t>теплового</w:t>
      </w:r>
      <w:r w:rsidR="00472708">
        <w:t xml:space="preserve"> </w:t>
      </w:r>
      <w:r w:rsidRPr="00825353">
        <w:t>облучения</w:t>
      </w:r>
      <w:r w:rsidR="00472708">
        <w:t xml:space="preserve"> </w:t>
      </w:r>
      <w:r w:rsidR="0023253B">
        <w:t>-</w:t>
      </w:r>
      <w:r w:rsidR="00472708">
        <w:t xml:space="preserve"> </w:t>
      </w:r>
      <w:r w:rsidR="0023253B" w:rsidRPr="007A52F5">
        <w:rPr>
          <w:lang w:val="en-US"/>
        </w:rPr>
        <w:t>t</w:t>
      </w:r>
      <w:r w:rsidRPr="007A52F5">
        <w:rPr>
          <w:vertAlign w:val="subscript"/>
        </w:rPr>
        <w:t>ср</w:t>
      </w:r>
      <w:r w:rsidR="00472708">
        <w:t xml:space="preserve"> </w:t>
      </w:r>
      <w:r w:rsidRPr="00825353">
        <w:t>+</w:t>
      </w:r>
      <w:r w:rsidR="00472708">
        <w:t xml:space="preserve"> </w:t>
      </w:r>
      <w:r w:rsidRPr="00825353">
        <w:t>30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Парообразующие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экономайзерные</w:t>
      </w:r>
      <w:r w:rsidR="00472708">
        <w:t xml:space="preserve"> </w:t>
      </w:r>
      <w:r w:rsidRPr="00825353">
        <w:t>трубы,</w:t>
      </w:r>
      <w:r w:rsidR="00472708">
        <w:t xml:space="preserve"> </w:t>
      </w:r>
      <w:r w:rsidRPr="00825353">
        <w:t>обогреваемые</w:t>
      </w:r>
      <w:r w:rsidR="00472708">
        <w:t xml:space="preserve"> </w:t>
      </w:r>
      <w:r w:rsidR="0023253B">
        <w:t>-</w:t>
      </w:r>
      <w:r w:rsidR="00472708">
        <w:t xml:space="preserve"> </w:t>
      </w:r>
      <w:r w:rsidR="0023253B" w:rsidRPr="007A52F5">
        <w:rPr>
          <w:lang w:val="en-US"/>
        </w:rPr>
        <w:t>t</w:t>
      </w:r>
      <w:r w:rsidRPr="007A52F5">
        <w:rPr>
          <w:vertAlign w:val="subscript"/>
        </w:rPr>
        <w:t>ср</w:t>
      </w:r>
      <w:r w:rsidR="00472708">
        <w:t xml:space="preserve"> </w:t>
      </w:r>
      <w:r w:rsidRPr="00825353">
        <w:t>+</w:t>
      </w:r>
      <w:r w:rsidR="00472708">
        <w:t xml:space="preserve"> </w:t>
      </w:r>
      <w:r w:rsidRPr="00825353">
        <w:t>50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Жаровые</w:t>
      </w:r>
      <w:r w:rsidR="00472708">
        <w:t xml:space="preserve"> </w:t>
      </w:r>
      <w:r w:rsidRPr="00825353">
        <w:t>трубы</w:t>
      </w:r>
      <w:r w:rsidR="00472708">
        <w:t xml:space="preserve"> </w:t>
      </w:r>
      <w:r w:rsidRPr="00825353">
        <w:t>волнистые</w:t>
      </w:r>
      <w:r w:rsidR="00472708">
        <w:t xml:space="preserve"> </w:t>
      </w:r>
      <w:r w:rsidR="0023253B">
        <w:t>-</w:t>
      </w:r>
      <w:r w:rsidR="00472708">
        <w:t xml:space="preserve"> </w:t>
      </w:r>
      <w:r w:rsidR="0023253B" w:rsidRPr="007A52F5">
        <w:rPr>
          <w:lang w:val="en-US"/>
        </w:rPr>
        <w:t>t</w:t>
      </w:r>
      <w:r w:rsidRPr="007A52F5">
        <w:rPr>
          <w:vertAlign w:val="subscript"/>
        </w:rPr>
        <w:t>ср</w:t>
      </w:r>
      <w:r w:rsidRPr="00825353">
        <w:t>+75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Коллекторы,</w:t>
      </w:r>
      <w:r w:rsidR="00472708">
        <w:t xml:space="preserve"> </w:t>
      </w:r>
      <w:r w:rsidRPr="00825353">
        <w:t>камер</w:t>
      </w:r>
      <w:r w:rsidR="00EB6DC8">
        <w:t>ы,</w:t>
      </w:r>
      <w:r w:rsidR="00472708">
        <w:t xml:space="preserve"> </w:t>
      </w:r>
      <w:r w:rsidR="00EB6DC8">
        <w:t>гладкие</w:t>
      </w:r>
      <w:r w:rsidR="00472708">
        <w:t xml:space="preserve"> </w:t>
      </w:r>
      <w:r w:rsidR="00EB6DC8">
        <w:t>жаровые</w:t>
      </w:r>
      <w:r w:rsidR="00472708">
        <w:t xml:space="preserve"> </w:t>
      </w:r>
      <w:r w:rsidR="00EB6DC8">
        <w:t>трубы</w:t>
      </w:r>
      <w:r w:rsidR="00472708">
        <w:t xml:space="preserve"> </w:t>
      </w:r>
      <w:r w:rsidR="00EB6DC8">
        <w:t>и</w:t>
      </w:r>
      <w:r w:rsidR="00472708">
        <w:t xml:space="preserve"> </w:t>
      </w:r>
      <w:r w:rsidR="00EB6DC8">
        <w:t>огне</w:t>
      </w:r>
      <w:r w:rsidRPr="00825353">
        <w:t>вые</w:t>
      </w:r>
      <w:r w:rsidR="00472708">
        <w:t xml:space="preserve"> </w:t>
      </w:r>
      <w:r w:rsidRPr="00825353">
        <w:t>камеры,</w:t>
      </w:r>
      <w:r w:rsidR="00472708">
        <w:t xml:space="preserve"> </w:t>
      </w:r>
      <w:r w:rsidRPr="00825353">
        <w:t>подверженные</w:t>
      </w:r>
      <w:r w:rsidR="00472708">
        <w:t xml:space="preserve"> </w:t>
      </w:r>
      <w:r w:rsidRPr="00825353">
        <w:t>тепловому</w:t>
      </w:r>
      <w:r w:rsidR="00472708">
        <w:t xml:space="preserve"> </w:t>
      </w:r>
      <w:r w:rsidRPr="00825353">
        <w:t>облучению</w:t>
      </w:r>
      <w:r w:rsidR="00472708">
        <w:t xml:space="preserve"> </w:t>
      </w:r>
      <w:r w:rsidR="0023253B">
        <w:t>-</w:t>
      </w:r>
      <w:r w:rsidR="00472708">
        <w:t xml:space="preserve"> </w:t>
      </w:r>
      <w:r w:rsidR="0023253B" w:rsidRPr="007A52F5">
        <w:rPr>
          <w:lang w:val="en-US"/>
        </w:rPr>
        <w:t>t</w:t>
      </w:r>
      <w:r w:rsidRPr="007A52F5">
        <w:rPr>
          <w:vertAlign w:val="subscript"/>
        </w:rPr>
        <w:t>ср</w:t>
      </w:r>
      <w:r w:rsidR="00472708">
        <w:t xml:space="preserve"> </w:t>
      </w:r>
      <w:r w:rsidRPr="00825353">
        <w:t>+</w:t>
      </w:r>
      <w:r w:rsidR="00472708">
        <w:t xml:space="preserve"> </w:t>
      </w:r>
      <w:r w:rsidRPr="00825353">
        <w:t>90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Стенки</w:t>
      </w:r>
      <w:r w:rsidR="00472708">
        <w:t xml:space="preserve"> </w:t>
      </w:r>
      <w:r w:rsidRPr="00825353">
        <w:t>коллекторов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труб</w:t>
      </w:r>
      <w:r w:rsidR="00472708">
        <w:t xml:space="preserve"> </w:t>
      </w:r>
      <w:r w:rsidRPr="00825353">
        <w:t>пароперегревателей</w:t>
      </w:r>
      <w:r w:rsidR="00472708">
        <w:t xml:space="preserve"> </w:t>
      </w:r>
      <w:r w:rsidRPr="00825353">
        <w:t>при</w:t>
      </w:r>
      <w:r w:rsidR="00472708">
        <w:t xml:space="preserve"> </w:t>
      </w:r>
      <w:r w:rsidRPr="00825353">
        <w:t>температуре</w:t>
      </w:r>
      <w:r w:rsidR="00472708">
        <w:t xml:space="preserve"> </w:t>
      </w:r>
      <w:r w:rsidRPr="00825353">
        <w:t>пара</w:t>
      </w:r>
      <w:r w:rsidR="00472708">
        <w:t xml:space="preserve"> </w:t>
      </w:r>
      <w:r w:rsidRPr="00825353">
        <w:t>до</w:t>
      </w:r>
      <w:r w:rsidR="00472708">
        <w:t xml:space="preserve"> </w:t>
      </w:r>
      <w:r w:rsidRPr="00825353">
        <w:t>450</w:t>
      </w:r>
      <w:r w:rsidR="00472708">
        <w:t xml:space="preserve"> </w:t>
      </w:r>
      <w:r w:rsidRPr="00825353">
        <w:t>°С,</w:t>
      </w:r>
      <w:r w:rsidR="00472708">
        <w:t xml:space="preserve"> </w:t>
      </w:r>
      <w:r w:rsidRPr="00825353">
        <w:t>необогреваемые</w:t>
      </w:r>
      <w:r w:rsidR="00472708">
        <w:t xml:space="preserve"> </w:t>
      </w:r>
      <w:r w:rsidR="0023253B">
        <w:t>-</w:t>
      </w:r>
      <w:r w:rsidR="00472708">
        <w:t xml:space="preserve"> </w:t>
      </w:r>
      <w:r w:rsidR="0023253B" w:rsidRPr="007A52F5">
        <w:rPr>
          <w:lang w:val="en-US"/>
        </w:rPr>
        <w:t>t</w:t>
      </w:r>
      <w:r w:rsidRPr="007A52F5">
        <w:rPr>
          <w:vertAlign w:val="subscript"/>
        </w:rPr>
        <w:t>пп</w:t>
      </w:r>
      <w:r w:rsidR="00472708">
        <w:t xml:space="preserve"> </w:t>
      </w:r>
      <w:r w:rsidR="0023253B">
        <w:t>+</w:t>
      </w:r>
      <w:r w:rsidR="00472708">
        <w:t xml:space="preserve"> </w:t>
      </w:r>
      <w:r w:rsidRPr="00825353">
        <w:t>25</w:t>
      </w:r>
    </w:p>
    <w:p w:rsidR="0097791A" w:rsidRPr="00825353" w:rsidRDefault="0097791A" w:rsidP="007A52F5">
      <w:pPr>
        <w:pStyle w:val="ad"/>
        <w:numPr>
          <w:ilvl w:val="0"/>
          <w:numId w:val="11"/>
        </w:numPr>
        <w:ind w:left="0" w:firstLine="851"/>
      </w:pPr>
      <w:r w:rsidRPr="00825353">
        <w:t>То</w:t>
      </w:r>
      <w:r w:rsidR="00472708">
        <w:t xml:space="preserve"> </w:t>
      </w:r>
      <w:r w:rsidRPr="00825353">
        <w:t>же,</w:t>
      </w:r>
      <w:r w:rsidR="00472708">
        <w:t xml:space="preserve"> </w:t>
      </w:r>
      <w:r w:rsidRPr="00825353">
        <w:t>обогреваемые</w:t>
      </w:r>
      <w:r w:rsidR="00472708">
        <w:t xml:space="preserve"> </w:t>
      </w:r>
      <w:r w:rsidR="0023253B">
        <w:t>-</w:t>
      </w:r>
      <w:r w:rsidR="00472708">
        <w:t xml:space="preserve"> </w:t>
      </w:r>
      <w:r w:rsidR="0023253B" w:rsidRPr="007A52F5">
        <w:rPr>
          <w:lang w:val="en-US"/>
        </w:rPr>
        <w:t>t</w:t>
      </w:r>
      <w:r w:rsidR="0023253B" w:rsidRPr="007A52F5">
        <w:rPr>
          <w:vertAlign w:val="subscript"/>
        </w:rPr>
        <w:t>пп</w:t>
      </w:r>
      <w:r w:rsidR="00472708">
        <w:t xml:space="preserve"> </w:t>
      </w:r>
      <w:r w:rsidRPr="00825353">
        <w:t>+</w:t>
      </w:r>
      <w:r w:rsidR="00472708">
        <w:t xml:space="preserve"> </w:t>
      </w:r>
      <w:r w:rsidRPr="00825353">
        <w:t>35</w:t>
      </w:r>
    </w:p>
    <w:p w:rsidR="0097791A" w:rsidRPr="00825353" w:rsidRDefault="0097791A" w:rsidP="00551D78">
      <w:pPr>
        <w:ind w:firstLine="851"/>
      </w:pPr>
      <w:r w:rsidRPr="00825353">
        <w:t>Наибольшая</w:t>
      </w:r>
      <w:r w:rsidR="00472708">
        <w:t xml:space="preserve"> </w:t>
      </w:r>
      <w:r w:rsidRPr="00825353">
        <w:t>температура</w:t>
      </w:r>
      <w:r w:rsidR="00472708">
        <w:t xml:space="preserve"> </w:t>
      </w:r>
      <w:r w:rsidRPr="00825353">
        <w:t>нагреваемой</w:t>
      </w:r>
      <w:r w:rsidR="00472708">
        <w:t xml:space="preserve"> </w:t>
      </w:r>
      <w:r w:rsidRPr="00825353">
        <w:t>среды</w:t>
      </w:r>
      <w:r w:rsidR="00472708">
        <w:t xml:space="preserve"> </w:t>
      </w:r>
      <w:r w:rsidR="00E62647">
        <w:rPr>
          <w:lang w:val="en-US"/>
        </w:rPr>
        <w:t>t</w:t>
      </w:r>
      <w:r w:rsidRPr="00E62647">
        <w:rPr>
          <w:vertAlign w:val="subscript"/>
        </w:rPr>
        <w:t>ср</w:t>
      </w:r>
      <w:r w:rsidR="00472708">
        <w:t xml:space="preserve"> </w:t>
      </w:r>
      <w:r w:rsidR="00B65203">
        <w:t>для</w:t>
      </w:r>
      <w:r w:rsidR="00472708">
        <w:t xml:space="preserve"> </w:t>
      </w:r>
      <w:r w:rsidR="00B65203">
        <w:t>паро</w:t>
      </w:r>
      <w:r w:rsidRPr="00825353">
        <w:t>образующих</w:t>
      </w:r>
      <w:r w:rsidR="00472708">
        <w:t xml:space="preserve"> </w:t>
      </w:r>
      <w:r w:rsidRPr="00825353">
        <w:t>труб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коллекторов</w:t>
      </w:r>
      <w:r w:rsidR="00472708">
        <w:t xml:space="preserve"> </w:t>
      </w:r>
      <w:r w:rsidRPr="00825353">
        <w:t>принимается</w:t>
      </w:r>
      <w:r w:rsidR="00472708">
        <w:t xml:space="preserve"> </w:t>
      </w:r>
      <w:r w:rsidRPr="00825353">
        <w:t>равной</w:t>
      </w:r>
      <w:r w:rsidR="00472708">
        <w:t xml:space="preserve"> </w:t>
      </w:r>
      <w:r w:rsidRPr="00825353">
        <w:t>t</w:t>
      </w:r>
      <w:r w:rsidRPr="00E62647">
        <w:rPr>
          <w:vertAlign w:val="subscript"/>
        </w:rPr>
        <w:t>s</w:t>
      </w:r>
      <w:r w:rsidR="00472708">
        <w:t xml:space="preserve"> </w:t>
      </w:r>
      <w:r w:rsidR="008D1BFF">
        <w:t>(темпе</w:t>
      </w:r>
      <w:r w:rsidRPr="00825353">
        <w:t>ратура</w:t>
      </w:r>
      <w:r w:rsidR="00472708">
        <w:t xml:space="preserve"> </w:t>
      </w:r>
      <w:r w:rsidRPr="00825353">
        <w:t>насыщения),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экономайзеров</w:t>
      </w:r>
      <w:r w:rsidR="00472708">
        <w:t xml:space="preserve"> </w:t>
      </w:r>
      <w:r w:rsidR="00E62647">
        <w:rPr>
          <w:lang w:val="en-US"/>
        </w:rPr>
        <w:t>t</w:t>
      </w:r>
      <w:r w:rsidRPr="00E62647">
        <w:rPr>
          <w:vertAlign w:val="subscript"/>
        </w:rPr>
        <w:t>эк</w:t>
      </w:r>
      <w:r w:rsidR="00472708">
        <w:t xml:space="preserve"> </w:t>
      </w:r>
      <w:r w:rsidRPr="00825353">
        <w:t>(температура</w:t>
      </w:r>
      <w:r w:rsidR="00472708">
        <w:t xml:space="preserve"> </w:t>
      </w:r>
      <w:r w:rsidRPr="00825353">
        <w:t>воды</w:t>
      </w:r>
      <w:r w:rsidR="00472708">
        <w:t xml:space="preserve"> </w:t>
      </w:r>
      <w:r w:rsidRPr="00825353">
        <w:t>на</w:t>
      </w:r>
      <w:r w:rsidR="00472708">
        <w:t xml:space="preserve"> </w:t>
      </w:r>
      <w:r w:rsidRPr="00825353">
        <w:t>выходе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экономайзера,)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пароперегревателей</w:t>
      </w:r>
      <w:r w:rsidR="00472708">
        <w:t xml:space="preserve"> </w:t>
      </w:r>
      <w:r w:rsidRPr="00825353">
        <w:t>t</w:t>
      </w:r>
      <w:r w:rsidR="00E62647" w:rsidRPr="00E62647">
        <w:rPr>
          <w:vertAlign w:val="subscript"/>
        </w:rPr>
        <w:t>пп</w:t>
      </w:r>
      <w:r w:rsidR="00472708">
        <w:t xml:space="preserve"> </w:t>
      </w:r>
      <w:r w:rsidRPr="00825353">
        <w:t>(температура</w:t>
      </w:r>
      <w:r w:rsidR="00472708">
        <w:t xml:space="preserve"> </w:t>
      </w:r>
      <w:r w:rsidRPr="00825353">
        <w:t>пара</w:t>
      </w:r>
      <w:r w:rsidR="00472708">
        <w:t xml:space="preserve"> </w:t>
      </w:r>
      <w:r w:rsidRPr="00825353">
        <w:t>на</w:t>
      </w:r>
      <w:r w:rsidR="00472708">
        <w:t xml:space="preserve"> </w:t>
      </w:r>
      <w:r w:rsidRPr="00825353">
        <w:t>выходе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пароперегревателя).</w:t>
      </w:r>
      <w:r w:rsidR="00472708">
        <w:t xml:space="preserve"> </w:t>
      </w:r>
      <w:r w:rsidRPr="00825353">
        <w:t>В</w:t>
      </w:r>
      <w:r w:rsidR="00472708">
        <w:t xml:space="preserve"> </w:t>
      </w:r>
      <w:r w:rsidRPr="00825353">
        <w:t>любом</w:t>
      </w:r>
      <w:r w:rsidR="00472708">
        <w:t xml:space="preserve"> </w:t>
      </w:r>
      <w:r w:rsidRPr="00825353">
        <w:t>случае</w:t>
      </w:r>
      <w:r w:rsidR="00472708">
        <w:t xml:space="preserve"> </w:t>
      </w:r>
      <w:r w:rsidRPr="00825353">
        <w:t>расчетную</w:t>
      </w:r>
      <w:r w:rsidR="00472708">
        <w:t xml:space="preserve"> </w:t>
      </w:r>
      <w:r w:rsidRPr="00825353">
        <w:t>температуру</w:t>
      </w:r>
      <w:r w:rsidR="00472708">
        <w:t xml:space="preserve"> </w:t>
      </w:r>
      <w:r w:rsidRPr="00825353">
        <w:t>следует</w:t>
      </w:r>
      <w:r w:rsidR="00472708">
        <w:t xml:space="preserve"> </w:t>
      </w:r>
      <w:r w:rsidRPr="00825353">
        <w:t>принимать</w:t>
      </w:r>
      <w:r w:rsidR="00472708">
        <w:t xml:space="preserve"> </w:t>
      </w:r>
      <w:r w:rsidRPr="00825353">
        <w:t>не</w:t>
      </w:r>
      <w:r w:rsidR="00472708">
        <w:t xml:space="preserve"> </w:t>
      </w:r>
      <w:r w:rsidRPr="00825353">
        <w:t>менее</w:t>
      </w:r>
      <w:r w:rsidR="00472708">
        <w:t xml:space="preserve"> </w:t>
      </w:r>
      <w:r w:rsidRPr="00825353">
        <w:t>250</w:t>
      </w:r>
      <w:r w:rsidR="00472708">
        <w:t xml:space="preserve"> </w:t>
      </w:r>
      <w:r w:rsidRPr="00825353">
        <w:t>°С.</w:t>
      </w:r>
    </w:p>
    <w:p w:rsidR="0097791A" w:rsidRPr="00825353" w:rsidRDefault="0097791A" w:rsidP="00551D78">
      <w:pPr>
        <w:ind w:firstLine="851"/>
      </w:pPr>
      <w:r w:rsidRPr="00825353">
        <w:t>При</w:t>
      </w:r>
      <w:r w:rsidR="00472708">
        <w:t xml:space="preserve"> </w:t>
      </w:r>
      <w:r w:rsidRPr="00825353">
        <w:t>оценке</w:t>
      </w:r>
      <w:r w:rsidR="00472708">
        <w:t xml:space="preserve"> </w:t>
      </w:r>
      <w:r w:rsidRPr="00825353">
        <w:t>условий</w:t>
      </w:r>
      <w:r w:rsidR="00472708">
        <w:t xml:space="preserve"> </w:t>
      </w:r>
      <w:r w:rsidRPr="00825353">
        <w:t>обогрева</w:t>
      </w:r>
      <w:r w:rsidR="00472708">
        <w:t xml:space="preserve"> </w:t>
      </w:r>
      <w:r w:rsidRPr="00825353">
        <w:t>элементы</w:t>
      </w:r>
      <w:r w:rsidR="00472708">
        <w:t xml:space="preserve"> </w:t>
      </w:r>
      <w:r w:rsidRPr="00825353">
        <w:t>конструкции</w:t>
      </w:r>
      <w:r w:rsidR="00472708">
        <w:t xml:space="preserve"> </w:t>
      </w:r>
      <w:r w:rsidRPr="00825353">
        <w:t>котлов</w:t>
      </w:r>
      <w:r w:rsidR="00472708">
        <w:t xml:space="preserve"> </w:t>
      </w:r>
      <w:r w:rsidRPr="00825353">
        <w:t>считаются</w:t>
      </w:r>
      <w:r w:rsidR="00472708">
        <w:t xml:space="preserve"> </w:t>
      </w:r>
      <w:r w:rsidRPr="00825353">
        <w:t>защищенными</w:t>
      </w:r>
      <w:r w:rsidR="00472708">
        <w:t xml:space="preserve"> </w:t>
      </w:r>
      <w:r w:rsidRPr="00825353">
        <w:t>от</w:t>
      </w:r>
      <w:r w:rsidR="00472708">
        <w:t xml:space="preserve"> </w:t>
      </w:r>
      <w:r w:rsidRPr="00825353">
        <w:t>теплового</w:t>
      </w:r>
      <w:r w:rsidR="00472708">
        <w:t xml:space="preserve"> </w:t>
      </w:r>
      <w:r w:rsidRPr="00825353">
        <w:t>облучения,</w:t>
      </w:r>
      <w:r w:rsidR="00472708">
        <w:t xml:space="preserve"> </w:t>
      </w:r>
      <w:r w:rsidRPr="00825353">
        <w:t>если</w:t>
      </w:r>
      <w:r w:rsidR="00472708">
        <w:t xml:space="preserve"> </w:t>
      </w:r>
      <w:r w:rsidRPr="00825353">
        <w:t>их</w:t>
      </w:r>
      <w:r w:rsidR="00472708">
        <w:t xml:space="preserve"> </w:t>
      </w:r>
      <w:r w:rsidRPr="00825353">
        <w:t>стенки</w:t>
      </w:r>
      <w:r w:rsidR="00472708">
        <w:t xml:space="preserve"> </w:t>
      </w:r>
      <w:r w:rsidRPr="00825353">
        <w:t>покрыты</w:t>
      </w:r>
      <w:r w:rsidR="00472708">
        <w:t xml:space="preserve"> </w:t>
      </w:r>
      <w:r w:rsidRPr="00825353">
        <w:t>огнеупорной</w:t>
      </w:r>
      <w:r w:rsidR="00472708">
        <w:t xml:space="preserve"> </w:t>
      </w:r>
      <w:r w:rsidRPr="00825353">
        <w:t>изоляцие</w:t>
      </w:r>
      <w:r w:rsidR="00623E7A">
        <w:t>й</w:t>
      </w:r>
      <w:r w:rsidR="00472708">
        <w:t xml:space="preserve"> </w:t>
      </w:r>
      <w:r w:rsidR="00623E7A">
        <w:t>или</w:t>
      </w:r>
      <w:r w:rsidR="00472708">
        <w:t xml:space="preserve"> </w:t>
      </w:r>
      <w:r w:rsidR="00623E7A">
        <w:t>защищены</w:t>
      </w:r>
      <w:r w:rsidR="00472708">
        <w:t xml:space="preserve"> </w:t>
      </w:r>
      <w:r w:rsidR="00623E7A">
        <w:t>рядом</w:t>
      </w:r>
      <w:r w:rsidR="00472708">
        <w:t xml:space="preserve"> </w:t>
      </w:r>
      <w:r w:rsidR="00623E7A">
        <w:t>труб</w:t>
      </w:r>
      <w:r w:rsidR="00472708">
        <w:t xml:space="preserve"> </w:t>
      </w:r>
      <w:r w:rsidR="00623E7A">
        <w:t>с</w:t>
      </w:r>
      <w:r w:rsidR="00472708">
        <w:t xml:space="preserve"> </w:t>
      </w:r>
      <w:r w:rsidR="00623E7A">
        <w:t>мак</w:t>
      </w:r>
      <w:r w:rsidRPr="00825353">
        <w:t>симальным</w:t>
      </w:r>
      <w:r w:rsidR="00472708">
        <w:t xml:space="preserve"> </w:t>
      </w:r>
      <w:r w:rsidRPr="00825353">
        <w:t>зазором</w:t>
      </w:r>
      <w:r w:rsidR="00472708">
        <w:t xml:space="preserve"> </w:t>
      </w:r>
      <w:r w:rsidRPr="00825353">
        <w:t>между</w:t>
      </w:r>
      <w:r w:rsidR="00472708">
        <w:t xml:space="preserve"> </w:t>
      </w:r>
      <w:r w:rsidRPr="00825353">
        <w:t>трубами</w:t>
      </w:r>
      <w:r w:rsidR="00472708">
        <w:t xml:space="preserve"> </w:t>
      </w:r>
      <w:r w:rsidRPr="00825353">
        <w:t>до</w:t>
      </w:r>
      <w:r w:rsidR="00472708">
        <w:t xml:space="preserve"> </w:t>
      </w:r>
      <w:r w:rsidRPr="00825353">
        <w:t>3</w:t>
      </w:r>
      <w:r w:rsidR="00472708">
        <w:t xml:space="preserve"> </w:t>
      </w:r>
      <w:r w:rsidRPr="00825353">
        <w:t>мм,</w:t>
      </w:r>
      <w:r w:rsidR="00472708">
        <w:t xml:space="preserve"> </w:t>
      </w:r>
      <w:r w:rsidRPr="00825353">
        <w:t>или</w:t>
      </w:r>
      <w:r w:rsidR="00472708">
        <w:t xml:space="preserve"> </w:t>
      </w:r>
      <w:r w:rsidRPr="00825353">
        <w:t>двумя</w:t>
      </w:r>
      <w:r w:rsidR="00472708">
        <w:t xml:space="preserve"> </w:t>
      </w:r>
      <w:r w:rsidRPr="00825353">
        <w:t>рядами</w:t>
      </w:r>
      <w:r w:rsidR="00472708">
        <w:t xml:space="preserve"> </w:t>
      </w:r>
      <w:r w:rsidRPr="00825353">
        <w:t>труб</w:t>
      </w:r>
      <w:r w:rsidR="00472708">
        <w:t xml:space="preserve"> </w:t>
      </w:r>
      <w:r w:rsidRPr="00825353">
        <w:t>шахматного</w:t>
      </w:r>
      <w:r w:rsidR="00472708">
        <w:t xml:space="preserve"> </w:t>
      </w:r>
      <w:r w:rsidRPr="00825353">
        <w:t>расположения</w:t>
      </w:r>
      <w:r w:rsidR="00472708">
        <w:t xml:space="preserve"> </w:t>
      </w:r>
      <w:r w:rsidRPr="00825353">
        <w:t>с</w:t>
      </w:r>
      <w:r w:rsidR="00472708">
        <w:t xml:space="preserve"> </w:t>
      </w:r>
      <w:r w:rsidRPr="00825353">
        <w:t>шагом</w:t>
      </w:r>
      <w:r w:rsidR="00472708">
        <w:t xml:space="preserve"> </w:t>
      </w:r>
      <w:r w:rsidRPr="00825353">
        <w:t>вдоль</w:t>
      </w:r>
      <w:r w:rsidR="00472708">
        <w:t xml:space="preserve"> </w:t>
      </w:r>
      <w:r w:rsidRPr="00825353">
        <w:t>ряда</w:t>
      </w:r>
      <w:r w:rsidR="00472708">
        <w:t xml:space="preserve"> </w:t>
      </w:r>
      <w:r w:rsidRPr="00825353">
        <w:t>не</w:t>
      </w:r>
      <w:r w:rsidR="00472708">
        <w:t xml:space="preserve"> </w:t>
      </w:r>
      <w:r w:rsidRPr="00825353">
        <w:t>более</w:t>
      </w:r>
      <w:r w:rsidR="00472708">
        <w:t xml:space="preserve"> </w:t>
      </w:r>
      <w:r w:rsidRPr="00825353">
        <w:t>двух</w:t>
      </w:r>
      <w:r w:rsidR="00472708">
        <w:t xml:space="preserve"> </w:t>
      </w:r>
      <w:r w:rsidRPr="00825353">
        <w:t>наружных</w:t>
      </w:r>
      <w:r w:rsidR="00472708">
        <w:t xml:space="preserve"> </w:t>
      </w:r>
      <w:r w:rsidRPr="00825353">
        <w:t>диаметров,</w:t>
      </w:r>
      <w:r w:rsidR="00472708">
        <w:t xml:space="preserve"> </w:t>
      </w:r>
      <w:r w:rsidRPr="00825353">
        <w:t>ил</w:t>
      </w:r>
      <w:r w:rsidR="00623E7A">
        <w:t>и</w:t>
      </w:r>
      <w:r w:rsidR="00472708">
        <w:t xml:space="preserve"> </w:t>
      </w:r>
      <w:r w:rsidR="00623E7A">
        <w:t>тремя</w:t>
      </w:r>
      <w:r w:rsidR="00472708">
        <w:t xml:space="preserve"> </w:t>
      </w:r>
      <w:r w:rsidR="00623E7A">
        <w:t>и</w:t>
      </w:r>
      <w:r w:rsidR="00472708">
        <w:t xml:space="preserve"> </w:t>
      </w:r>
      <w:r w:rsidR="00623E7A">
        <w:t>более</w:t>
      </w:r>
      <w:r w:rsidR="00472708">
        <w:t xml:space="preserve"> </w:t>
      </w:r>
      <w:r w:rsidR="00623E7A">
        <w:t>рядами</w:t>
      </w:r>
      <w:r w:rsidR="00472708">
        <w:t xml:space="preserve"> </w:t>
      </w:r>
      <w:r w:rsidR="00623E7A">
        <w:t>труб</w:t>
      </w:r>
      <w:r w:rsidR="00472708">
        <w:t xml:space="preserve"> </w:t>
      </w:r>
      <w:r w:rsidR="00623E7A">
        <w:t>шах</w:t>
      </w:r>
      <w:r w:rsidRPr="00825353">
        <w:t>матного</w:t>
      </w:r>
      <w:r w:rsidR="00472708">
        <w:t xml:space="preserve"> </w:t>
      </w:r>
      <w:r w:rsidRPr="00825353">
        <w:t>расположения</w:t>
      </w:r>
      <w:r w:rsidR="00472708">
        <w:t xml:space="preserve"> </w:t>
      </w:r>
      <w:r w:rsidRPr="00825353">
        <w:t>с</w:t>
      </w:r>
      <w:r w:rsidR="00472708">
        <w:t xml:space="preserve"> </w:t>
      </w:r>
      <w:r w:rsidRPr="00825353">
        <w:t>шагом</w:t>
      </w:r>
      <w:r w:rsidR="00472708">
        <w:t xml:space="preserve"> </w:t>
      </w:r>
      <w:r w:rsidRPr="00825353">
        <w:t>не</w:t>
      </w:r>
      <w:r w:rsidR="00472708">
        <w:t xml:space="preserve"> </w:t>
      </w:r>
      <w:r w:rsidRPr="00825353">
        <w:t>более</w:t>
      </w:r>
      <w:r w:rsidR="00472708">
        <w:t xml:space="preserve"> </w:t>
      </w:r>
      <w:r w:rsidRPr="00825353">
        <w:t>2,5</w:t>
      </w:r>
      <w:r w:rsidR="00472708">
        <w:t xml:space="preserve"> </w:t>
      </w:r>
      <w:r w:rsidRPr="00825353">
        <w:t>диаметра</w:t>
      </w:r>
      <w:r w:rsidR="00A94F08" w:rsidRPr="00A94F08">
        <w:t xml:space="preserve"> </w:t>
      </w:r>
      <w:r w:rsidR="00A94F08" w:rsidRPr="00F623B6">
        <w:rPr>
          <w:szCs w:val="28"/>
        </w:rPr>
        <w:t>[</w:t>
      </w:r>
      <w:r w:rsidR="00A94F08" w:rsidRPr="00A94F08">
        <w:rPr>
          <w:szCs w:val="28"/>
        </w:rPr>
        <w:t>5</w:t>
      </w:r>
      <w:r w:rsidR="00A94F08" w:rsidRPr="00F623B6">
        <w:rPr>
          <w:szCs w:val="28"/>
        </w:rPr>
        <w:t xml:space="preserve">, с. </w:t>
      </w:r>
      <w:r w:rsidR="00A94F08" w:rsidRPr="00A94F08">
        <w:rPr>
          <w:szCs w:val="28"/>
        </w:rPr>
        <w:t>104</w:t>
      </w:r>
      <w:r w:rsidR="00A94F08" w:rsidRPr="00F623B6">
        <w:rPr>
          <w:szCs w:val="28"/>
        </w:rPr>
        <w:t>]</w:t>
      </w:r>
      <w:r w:rsidRPr="00825353">
        <w:t>.</w:t>
      </w:r>
    </w:p>
    <w:p w:rsidR="0097791A" w:rsidRPr="00825353" w:rsidRDefault="0097791A" w:rsidP="00551D78">
      <w:pPr>
        <w:ind w:firstLine="851"/>
      </w:pPr>
      <w:r w:rsidRPr="00825353">
        <w:t>Вспомогательные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утилиза</w:t>
      </w:r>
      <w:r w:rsidR="00EB6DC8">
        <w:t>ционные</w:t>
      </w:r>
      <w:r w:rsidR="00472708">
        <w:t xml:space="preserve"> </w:t>
      </w:r>
      <w:r w:rsidR="00EB6DC8">
        <w:t>ПК</w:t>
      </w:r>
      <w:r w:rsidR="00472708">
        <w:t xml:space="preserve"> </w:t>
      </w:r>
      <w:r w:rsidR="00EB6DC8">
        <w:t>имеют</w:t>
      </w:r>
      <w:r w:rsidR="00472708">
        <w:t xml:space="preserve"> </w:t>
      </w:r>
      <w:r w:rsidR="00EB6DC8">
        <w:t>невысокие</w:t>
      </w:r>
      <w:r w:rsidR="00472708">
        <w:t xml:space="preserve"> </w:t>
      </w:r>
      <w:r w:rsidR="00EB6DC8">
        <w:t>пара</w:t>
      </w:r>
      <w:r w:rsidRPr="00825353">
        <w:t>метры</w:t>
      </w:r>
      <w:r w:rsidR="00472708">
        <w:t xml:space="preserve"> </w:t>
      </w:r>
      <w:r w:rsidRPr="00825353">
        <w:t>пара,</w:t>
      </w:r>
      <w:r w:rsidR="00472708">
        <w:t xml:space="preserve"> </w:t>
      </w:r>
      <w:r w:rsidRPr="00825353">
        <w:t>расчетная</w:t>
      </w:r>
      <w:r w:rsidR="00472708">
        <w:t xml:space="preserve"> </w:t>
      </w:r>
      <w:r w:rsidRPr="00825353">
        <w:t>температура</w:t>
      </w:r>
      <w:r w:rsidR="00472708">
        <w:t xml:space="preserve"> </w:t>
      </w:r>
      <w:r w:rsidRPr="00825353">
        <w:t>стенок</w:t>
      </w:r>
      <w:r w:rsidR="00472708">
        <w:t xml:space="preserve"> </w:t>
      </w:r>
      <w:r w:rsidRPr="00825353">
        <w:t>их</w:t>
      </w:r>
      <w:r w:rsidR="00472708">
        <w:t xml:space="preserve"> </w:t>
      </w:r>
      <w:r w:rsidRPr="00825353">
        <w:t>основных</w:t>
      </w:r>
      <w:r w:rsidR="00472708">
        <w:t xml:space="preserve"> </w:t>
      </w:r>
      <w:r w:rsidRPr="00825353">
        <w:t>элементов</w:t>
      </w:r>
      <w:r w:rsidR="00472708">
        <w:t xml:space="preserve"> </w:t>
      </w:r>
      <w:r w:rsidRPr="00825353">
        <w:t>не</w:t>
      </w:r>
      <w:r w:rsidR="00472708">
        <w:t xml:space="preserve"> </w:t>
      </w:r>
      <w:r w:rsidRPr="00825353">
        <w:t>превышает</w:t>
      </w:r>
      <w:r w:rsidR="00472708">
        <w:t xml:space="preserve"> </w:t>
      </w:r>
      <w:r w:rsidRPr="00825353">
        <w:t>450</w:t>
      </w:r>
      <w:r w:rsidR="00472708">
        <w:t xml:space="preserve"> </w:t>
      </w:r>
      <w:r w:rsidRPr="00825353">
        <w:t>°С.</w:t>
      </w:r>
      <w:r w:rsidR="00472708">
        <w:t xml:space="preserve"> </w:t>
      </w:r>
      <w:r w:rsidRPr="00825353">
        <w:t>Поэтому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их</w:t>
      </w:r>
      <w:r w:rsidR="00472708">
        <w:t xml:space="preserve"> </w:t>
      </w:r>
      <w:r w:rsidRPr="00825353">
        <w:t>изготовления</w:t>
      </w:r>
      <w:r w:rsidR="00472708">
        <w:t xml:space="preserve"> </w:t>
      </w:r>
      <w:r w:rsidRPr="00825353">
        <w:t>может</w:t>
      </w:r>
      <w:r w:rsidR="00472708">
        <w:t xml:space="preserve"> </w:t>
      </w:r>
      <w:r w:rsidRPr="00825353">
        <w:t>быть</w:t>
      </w:r>
      <w:r w:rsidR="00472708">
        <w:t xml:space="preserve"> </w:t>
      </w:r>
      <w:r w:rsidRPr="00825353">
        <w:t>использована</w:t>
      </w:r>
      <w:r w:rsidR="00472708">
        <w:t xml:space="preserve"> </w:t>
      </w:r>
      <w:r w:rsidRPr="00825353">
        <w:t>качественная</w:t>
      </w:r>
      <w:r w:rsidR="00472708">
        <w:t xml:space="preserve"> </w:t>
      </w:r>
      <w:r w:rsidRPr="00825353">
        <w:t>малоуглеродистая</w:t>
      </w:r>
      <w:r w:rsidR="00472708">
        <w:t xml:space="preserve"> </w:t>
      </w:r>
      <w:r w:rsidRPr="00825353">
        <w:t>сталь</w:t>
      </w:r>
      <w:r w:rsidR="00472708">
        <w:t xml:space="preserve"> </w:t>
      </w:r>
      <w:r w:rsidRPr="00825353">
        <w:t>марок</w:t>
      </w:r>
      <w:r w:rsidR="00472708">
        <w:t xml:space="preserve"> </w:t>
      </w:r>
      <w:r w:rsidRPr="00825353">
        <w:t>10,</w:t>
      </w:r>
      <w:r w:rsidR="00472708">
        <w:t xml:space="preserve"> </w:t>
      </w:r>
      <w:r w:rsidRPr="00825353">
        <w:t>20,</w:t>
      </w:r>
      <w:r w:rsidR="00472708">
        <w:t xml:space="preserve"> </w:t>
      </w:r>
      <w:r w:rsidRPr="00825353">
        <w:t>15К,</w:t>
      </w:r>
      <w:r w:rsidR="00472708">
        <w:t xml:space="preserve"> </w:t>
      </w:r>
      <w:r w:rsidRPr="00825353">
        <w:t>20К</w:t>
      </w:r>
      <w:r w:rsidR="00472708">
        <w:t xml:space="preserve"> </w:t>
      </w:r>
      <w:r w:rsidRPr="00825353">
        <w:t>-</w:t>
      </w:r>
      <w:r w:rsidR="00472708">
        <w:t xml:space="preserve"> </w:t>
      </w:r>
      <w:r w:rsidRPr="00825353">
        <w:t>Сталь</w:t>
      </w:r>
      <w:r w:rsidR="00472708">
        <w:t xml:space="preserve"> </w:t>
      </w:r>
      <w:r w:rsidRPr="00825353">
        <w:t>10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20</w:t>
      </w:r>
      <w:r w:rsidR="00472708">
        <w:t xml:space="preserve"> </w:t>
      </w:r>
      <w:r w:rsidRPr="00825353">
        <w:t>(главным</w:t>
      </w:r>
      <w:r w:rsidR="00472708">
        <w:t xml:space="preserve"> </w:t>
      </w:r>
      <w:r w:rsidRPr="00825353">
        <w:t>образом</w:t>
      </w:r>
      <w:r w:rsidR="00472708">
        <w:t xml:space="preserve"> </w:t>
      </w:r>
      <w:r w:rsidRPr="00825353">
        <w:t>сталь</w:t>
      </w:r>
      <w:r w:rsidR="00472708">
        <w:t xml:space="preserve"> </w:t>
      </w:r>
      <w:r w:rsidRPr="00825353">
        <w:t>10)</w:t>
      </w:r>
      <w:r w:rsidR="00472708">
        <w:t xml:space="preserve"> </w:t>
      </w:r>
      <w:r w:rsidRPr="00825353">
        <w:t>применяют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изготовления</w:t>
      </w:r>
      <w:r w:rsidR="00472708">
        <w:t xml:space="preserve"> </w:t>
      </w:r>
      <w:r w:rsidRPr="00825353">
        <w:t>труб,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к</w:t>
      </w:r>
      <w:r w:rsidR="00EB6DC8">
        <w:t>оторых</w:t>
      </w:r>
      <w:r w:rsidR="00472708">
        <w:t xml:space="preserve"> </w:t>
      </w:r>
      <w:r w:rsidR="00EB6DC8">
        <w:t>компонуют</w:t>
      </w:r>
      <w:r w:rsidR="00472708">
        <w:t xml:space="preserve"> </w:t>
      </w:r>
      <w:r w:rsidR="00EB6DC8">
        <w:t>поверхности</w:t>
      </w:r>
      <w:r w:rsidR="00472708">
        <w:t xml:space="preserve"> </w:t>
      </w:r>
      <w:r w:rsidR="00EB6DC8">
        <w:t>на</w:t>
      </w:r>
      <w:r w:rsidRPr="00825353">
        <w:t>грева.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листовой</w:t>
      </w:r>
      <w:r w:rsidR="00472708">
        <w:t xml:space="preserve"> </w:t>
      </w:r>
      <w:r w:rsidRPr="00825353">
        <w:t>стали</w:t>
      </w:r>
      <w:r w:rsidR="00472708">
        <w:t xml:space="preserve"> </w:t>
      </w:r>
      <w:r w:rsidRPr="00825353">
        <w:t>15К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20К</w:t>
      </w:r>
      <w:r w:rsidR="00472708">
        <w:t xml:space="preserve"> </w:t>
      </w:r>
      <w:r w:rsidRPr="00825353">
        <w:t>делают</w:t>
      </w:r>
      <w:r w:rsidR="00472708">
        <w:t xml:space="preserve"> </w:t>
      </w:r>
      <w:r w:rsidRPr="00825353">
        <w:t>коллекторы,</w:t>
      </w:r>
      <w:r w:rsidR="00472708">
        <w:t xml:space="preserve"> </w:t>
      </w:r>
      <w:r w:rsidRPr="00825353">
        <w:t>камеры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другие</w:t>
      </w:r>
      <w:r w:rsidR="00472708">
        <w:t xml:space="preserve"> </w:t>
      </w:r>
      <w:r w:rsidRPr="00825353">
        <w:t>элементы.</w:t>
      </w:r>
      <w:r w:rsidR="00472708">
        <w:t xml:space="preserve"> </w:t>
      </w:r>
      <w:r w:rsidRPr="00825353">
        <w:t>В</w:t>
      </w:r>
      <w:r w:rsidR="00472708">
        <w:t xml:space="preserve"> </w:t>
      </w:r>
      <w:r w:rsidRPr="00825353">
        <w:t>котлостр</w:t>
      </w:r>
      <w:r w:rsidR="00623E7A">
        <w:t>оении</w:t>
      </w:r>
      <w:r w:rsidR="00472708">
        <w:t xml:space="preserve"> </w:t>
      </w:r>
      <w:r w:rsidR="00623E7A">
        <w:t>для</w:t>
      </w:r>
      <w:r w:rsidR="00472708">
        <w:t xml:space="preserve"> </w:t>
      </w:r>
      <w:r w:rsidR="00623E7A">
        <w:t>изготовления</w:t>
      </w:r>
      <w:r w:rsidR="00472708">
        <w:t xml:space="preserve"> </w:t>
      </w:r>
      <w:r w:rsidR="00623E7A">
        <w:t>коллекто</w:t>
      </w:r>
      <w:r w:rsidRPr="00825353">
        <w:t>ров</w:t>
      </w:r>
      <w:r w:rsidR="00472708">
        <w:t xml:space="preserve"> </w:t>
      </w:r>
      <w:r w:rsidRPr="00825353">
        <w:t>диаметром</w:t>
      </w:r>
      <w:r w:rsidR="00472708">
        <w:t xml:space="preserve"> </w:t>
      </w:r>
      <w:r w:rsidRPr="00825353">
        <w:t>до</w:t>
      </w:r>
      <w:r w:rsidR="00472708">
        <w:t xml:space="preserve"> </w:t>
      </w:r>
      <w:r w:rsidRPr="00825353">
        <w:t>500</w:t>
      </w:r>
      <w:r w:rsidR="00472708">
        <w:t xml:space="preserve"> </w:t>
      </w:r>
      <w:r w:rsidRPr="00825353">
        <w:t>мм</w:t>
      </w:r>
      <w:r w:rsidR="00472708">
        <w:t xml:space="preserve"> </w:t>
      </w:r>
      <w:r w:rsidRPr="00825353">
        <w:t>используют</w:t>
      </w:r>
      <w:r w:rsidR="00472708">
        <w:t xml:space="preserve"> </w:t>
      </w:r>
      <w:r w:rsidRPr="00825353">
        <w:t>цельнотянутые</w:t>
      </w:r>
      <w:r w:rsidR="00472708">
        <w:t xml:space="preserve"> </w:t>
      </w:r>
      <w:r w:rsidRPr="00825353">
        <w:t>трубы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стали</w:t>
      </w:r>
      <w:r w:rsidR="00472708">
        <w:t xml:space="preserve"> </w:t>
      </w:r>
      <w:r w:rsidRPr="00825353">
        <w:t>марки</w:t>
      </w:r>
      <w:r w:rsidR="00472708">
        <w:t xml:space="preserve"> </w:t>
      </w:r>
      <w:r w:rsidRPr="00825353">
        <w:t>22ГК</w:t>
      </w:r>
      <w:r w:rsidR="00472708">
        <w:t xml:space="preserve"> </w:t>
      </w:r>
      <w:r w:rsidRPr="00825353">
        <w:t>с</w:t>
      </w:r>
      <w:r w:rsidR="00472708">
        <w:t xml:space="preserve"> </w:t>
      </w:r>
      <w:r w:rsidRPr="00825353">
        <w:t>повышенным</w:t>
      </w:r>
      <w:r w:rsidR="00472708">
        <w:t xml:space="preserve"> </w:t>
      </w:r>
      <w:r w:rsidRPr="00825353">
        <w:t>содержанием</w:t>
      </w:r>
      <w:r w:rsidR="00472708">
        <w:t xml:space="preserve"> </w:t>
      </w:r>
      <w:r w:rsidRPr="00825353">
        <w:t>марганца.</w:t>
      </w:r>
    </w:p>
    <w:p w:rsidR="0097791A" w:rsidRPr="00825353" w:rsidRDefault="0097791A" w:rsidP="00551D78">
      <w:pPr>
        <w:ind w:firstLine="851"/>
      </w:pPr>
      <w:r w:rsidRPr="00825353">
        <w:t>Элемен</w:t>
      </w:r>
      <w:r w:rsidR="00EB6DC8">
        <w:t>т</w:t>
      </w:r>
      <w:r w:rsidRPr="00825353">
        <w:t>ы</w:t>
      </w:r>
      <w:r w:rsidR="00472708">
        <w:t xml:space="preserve"> </w:t>
      </w:r>
      <w:r w:rsidRPr="00825353">
        <w:t>конструкции</w:t>
      </w:r>
      <w:r w:rsidR="00472708">
        <w:t xml:space="preserve"> </w:t>
      </w:r>
      <w:r w:rsidRPr="00825353">
        <w:t>вспомогательных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утилизационных</w:t>
      </w:r>
      <w:r w:rsidR="00472708">
        <w:t xml:space="preserve"> </w:t>
      </w:r>
      <w:r w:rsidRPr="00825353">
        <w:t>ПК</w:t>
      </w:r>
      <w:r w:rsidR="00472708">
        <w:t xml:space="preserve"> </w:t>
      </w:r>
      <w:r w:rsidRPr="00825353">
        <w:t>(каркас,</w:t>
      </w:r>
      <w:r w:rsidR="00472708">
        <w:t xml:space="preserve"> </w:t>
      </w:r>
      <w:r w:rsidRPr="00825353">
        <w:t>обшивку,</w:t>
      </w:r>
      <w:r w:rsidR="00472708">
        <w:t xml:space="preserve"> </w:t>
      </w:r>
      <w:r w:rsidRPr="00825353">
        <w:t>фундаменты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др.)</w:t>
      </w:r>
      <w:r w:rsidR="00472708">
        <w:t xml:space="preserve"> </w:t>
      </w:r>
      <w:r w:rsidRPr="00825353">
        <w:t>изготовляют</w:t>
      </w:r>
      <w:r w:rsidR="00472708">
        <w:t xml:space="preserve"> </w:t>
      </w:r>
      <w:r w:rsidRPr="00825353">
        <w:t>из</w:t>
      </w:r>
      <w:r w:rsidR="00472708">
        <w:t xml:space="preserve"> </w:t>
      </w:r>
      <w:r w:rsidRPr="00825353">
        <w:t>малоуглеродистой</w:t>
      </w:r>
      <w:r w:rsidR="00472708">
        <w:t xml:space="preserve"> </w:t>
      </w:r>
      <w:r w:rsidRPr="00825353">
        <w:t>стали</w:t>
      </w:r>
      <w:r w:rsidR="00623E7A" w:rsidRPr="00623E7A">
        <w:t>.</w:t>
      </w:r>
      <w:r w:rsidR="00472708">
        <w:t xml:space="preserve"> </w:t>
      </w:r>
      <w:r w:rsidR="00623E7A">
        <w:t>В</w:t>
      </w:r>
      <w:r w:rsidR="00472708">
        <w:t xml:space="preserve"> </w:t>
      </w:r>
      <w:r w:rsidRPr="00825353">
        <w:t>качестве</w:t>
      </w:r>
      <w:r w:rsidR="00472708">
        <w:t xml:space="preserve"> </w:t>
      </w:r>
      <w:r w:rsidRPr="00825353">
        <w:t>исходных</w:t>
      </w:r>
      <w:r w:rsidR="00472708">
        <w:t xml:space="preserve"> </w:t>
      </w:r>
      <w:r w:rsidRPr="00825353">
        <w:t>при</w:t>
      </w:r>
      <w:r w:rsidR="00472708">
        <w:t xml:space="preserve"> </w:t>
      </w:r>
      <w:r w:rsidRPr="00825353">
        <w:t>расчетах</w:t>
      </w:r>
      <w:r w:rsidR="00472708">
        <w:t xml:space="preserve"> </w:t>
      </w:r>
      <w:r w:rsidRPr="00825353">
        <w:t>прочности</w:t>
      </w:r>
      <w:r w:rsidR="00472708">
        <w:t xml:space="preserve"> </w:t>
      </w:r>
      <w:r w:rsidRPr="00825353">
        <w:t>принимаю</w:t>
      </w:r>
      <w:r w:rsidR="00EB6DC8">
        <w:t>т</w:t>
      </w:r>
      <w:r w:rsidR="00472708">
        <w:t xml:space="preserve"> </w:t>
      </w:r>
      <w:r w:rsidR="00EB6DC8">
        <w:t>следующие</w:t>
      </w:r>
      <w:r w:rsidR="00472708">
        <w:t xml:space="preserve"> </w:t>
      </w:r>
      <w:r w:rsidR="00EB6DC8">
        <w:t>характеристики</w:t>
      </w:r>
      <w:r w:rsidR="00472708">
        <w:t xml:space="preserve"> </w:t>
      </w:r>
      <w:r w:rsidR="00EB6DC8">
        <w:t>мате</w:t>
      </w:r>
      <w:r w:rsidRPr="00825353">
        <w:t>риалов: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расчетных</w:t>
      </w:r>
      <w:r w:rsidR="00472708">
        <w:t xml:space="preserve"> </w:t>
      </w:r>
      <w:r w:rsidRPr="00825353">
        <w:t>темп</w:t>
      </w:r>
      <w:r w:rsidR="00EB6DC8">
        <w:t>ератур</w:t>
      </w:r>
      <w:r w:rsidR="00472708">
        <w:t xml:space="preserve"> </w:t>
      </w:r>
      <w:r w:rsidR="00EB6DC8">
        <w:t>120</w:t>
      </w:r>
      <w:r w:rsidR="00623E7A" w:rsidRPr="00623E7A">
        <w:t>-</w:t>
      </w:r>
      <w:r w:rsidR="00EB6DC8">
        <w:t>350</w:t>
      </w:r>
      <w:r w:rsidR="00472708">
        <w:t xml:space="preserve"> </w:t>
      </w:r>
      <w:r w:rsidR="00EB6DC8">
        <w:t>°С</w:t>
      </w:r>
      <w:r w:rsidR="00472708">
        <w:t xml:space="preserve"> </w:t>
      </w:r>
      <w:r w:rsidR="00EB6DC8">
        <w:t>—</w:t>
      </w:r>
      <w:r w:rsidR="00472708">
        <w:t xml:space="preserve"> </w:t>
      </w:r>
      <w:r w:rsidR="00EB6DC8">
        <w:t>предел</w:t>
      </w:r>
      <w:r w:rsidR="00472708">
        <w:t xml:space="preserve"> </w:t>
      </w:r>
      <w:r w:rsidR="00EB6DC8">
        <w:t>теку</w:t>
      </w:r>
      <w:r w:rsidRPr="00825353">
        <w:t>чести</w:t>
      </w:r>
      <w:r w:rsidR="00472708">
        <w:t xml:space="preserve"> </w:t>
      </w:r>
      <w:r w:rsidR="00D9653D" w:rsidRPr="00D9653D">
        <w:rPr>
          <w:position w:val="-12"/>
          <w:szCs w:val="28"/>
        </w:rPr>
        <w:object w:dxaOrig="340" w:dyaOrig="380">
          <v:shape id="_x0000_i1033" type="#_x0000_t75" style="width:16.75pt;height:19.25pt" o:ole="">
            <v:imagedata r:id="rId23" o:title=""/>
          </v:shape>
          <o:OLEObject Type="Embed" ProgID="Equation.3" ShapeID="_x0000_i1033" DrawAspect="Content" ObjectID="_1552779271" r:id="rId24"/>
        </w:object>
      </w:r>
      <w:r w:rsidRPr="00825353">
        <w:t>,</w:t>
      </w:r>
      <w:r w:rsidR="00472708">
        <w:t xml:space="preserve"> </w:t>
      </w:r>
      <w:r w:rsidRPr="00825353">
        <w:t>соответствующий</w:t>
      </w:r>
      <w:r w:rsidR="00472708">
        <w:t xml:space="preserve"> </w:t>
      </w:r>
      <w:r w:rsidRPr="00825353">
        <w:t>расчетной</w:t>
      </w:r>
      <w:r w:rsidR="00472708">
        <w:t xml:space="preserve"> </w:t>
      </w:r>
      <w:r w:rsidRPr="00825353">
        <w:t>температуре;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расчетных</w:t>
      </w:r>
      <w:r w:rsidR="00472708">
        <w:t xml:space="preserve"> </w:t>
      </w:r>
      <w:r w:rsidRPr="00825353">
        <w:t>температур</w:t>
      </w:r>
      <w:r w:rsidR="00472708">
        <w:t xml:space="preserve"> </w:t>
      </w:r>
      <w:r w:rsidRPr="00825353">
        <w:t>свыше</w:t>
      </w:r>
      <w:r w:rsidR="00472708">
        <w:t xml:space="preserve"> </w:t>
      </w:r>
      <w:r w:rsidRPr="00825353">
        <w:t>350</w:t>
      </w:r>
      <w:r w:rsidR="00472708">
        <w:t xml:space="preserve"> </w:t>
      </w:r>
      <w:r w:rsidRPr="00825353">
        <w:t>°С</w:t>
      </w:r>
      <w:r w:rsidR="00472708">
        <w:t xml:space="preserve"> </w:t>
      </w:r>
      <w:r w:rsidRPr="00825353">
        <w:t>—</w:t>
      </w:r>
      <w:r w:rsidR="00472708">
        <w:t xml:space="preserve"> </w:t>
      </w:r>
      <w:r w:rsidRPr="00825353">
        <w:t>м</w:t>
      </w:r>
      <w:r w:rsidR="00D9653D">
        <w:t>еньшее</w:t>
      </w:r>
      <w:r w:rsidR="00472708">
        <w:t xml:space="preserve"> </w:t>
      </w:r>
      <w:r w:rsidR="00D9653D">
        <w:t>из</w:t>
      </w:r>
      <w:r w:rsidR="00472708">
        <w:t xml:space="preserve"> </w:t>
      </w:r>
      <w:r w:rsidR="00D9653D">
        <w:t>значений</w:t>
      </w:r>
      <w:r w:rsidR="00472708">
        <w:t xml:space="preserve"> </w:t>
      </w:r>
      <w:r w:rsidR="00D9653D">
        <w:t>предела</w:t>
      </w:r>
      <w:r w:rsidR="00472708">
        <w:t xml:space="preserve"> </w:t>
      </w:r>
      <w:r w:rsidR="00D9653D">
        <w:t>теку</w:t>
      </w:r>
      <w:r w:rsidRPr="00825353">
        <w:t>чести</w:t>
      </w:r>
      <w:r w:rsidR="00472708">
        <w:t xml:space="preserve"> </w:t>
      </w:r>
      <w:r w:rsidR="00D9653D" w:rsidRPr="00D9653D">
        <w:rPr>
          <w:position w:val="-12"/>
          <w:szCs w:val="28"/>
        </w:rPr>
        <w:object w:dxaOrig="340" w:dyaOrig="380">
          <v:shape id="_x0000_i1034" type="#_x0000_t75" style="width:16.75pt;height:19.25pt" o:ole="">
            <v:imagedata r:id="rId25" o:title=""/>
          </v:shape>
          <o:OLEObject Type="Embed" ProgID="Equation.3" ShapeID="_x0000_i1034" DrawAspect="Content" ObjectID="_1552779272" r:id="rId26"/>
        </w:objec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предела</w:t>
      </w:r>
      <w:r w:rsidR="00472708">
        <w:t xml:space="preserve"> </w:t>
      </w:r>
      <w:r w:rsidRPr="00825353">
        <w:t>длительной</w:t>
      </w:r>
      <w:r w:rsidR="00472708">
        <w:t xml:space="preserve"> </w:t>
      </w:r>
      <w:r w:rsidRPr="00825353">
        <w:t>прочности</w:t>
      </w:r>
      <w:r w:rsidR="00472708">
        <w:t xml:space="preserve"> </w:t>
      </w:r>
      <w:r w:rsidR="00D9653D" w:rsidRPr="00D9653D">
        <w:rPr>
          <w:position w:val="-14"/>
          <w:szCs w:val="28"/>
        </w:rPr>
        <w:object w:dxaOrig="560" w:dyaOrig="400">
          <v:shape id="_x0000_i1035" type="#_x0000_t75" style="width:27.65pt;height:20.1pt" o:ole="">
            <v:imagedata r:id="rId27" o:title=""/>
          </v:shape>
          <o:OLEObject Type="Embed" ProgID="Equation.3" ShapeID="_x0000_i1035" DrawAspect="Content" ObjectID="_1552779273" r:id="rId28"/>
        </w:object>
      </w:r>
      <w:r w:rsidR="00472708">
        <w:t xml:space="preserve"> </w:t>
      </w:r>
      <w:r w:rsidRPr="00825353">
        <w:t>(напряжение,</w:t>
      </w:r>
      <w:r w:rsidR="00472708">
        <w:t xml:space="preserve"> </w:t>
      </w:r>
      <w:r w:rsidRPr="00825353">
        <w:t>при</w:t>
      </w:r>
      <w:r w:rsidR="00472708">
        <w:t xml:space="preserve"> </w:t>
      </w:r>
      <w:r w:rsidRPr="00825353">
        <w:t>котором</w:t>
      </w:r>
      <w:r w:rsidR="00472708">
        <w:t xml:space="preserve"> </w:t>
      </w:r>
      <w:r w:rsidRPr="00825353">
        <w:t>образец,</w:t>
      </w:r>
      <w:r w:rsidR="00472708">
        <w:t xml:space="preserve"> </w:t>
      </w:r>
      <w:r w:rsidRPr="00825353">
        <w:t>проработавший</w:t>
      </w:r>
      <w:r w:rsidR="00472708">
        <w:t xml:space="preserve"> </w:t>
      </w:r>
      <w:r w:rsidRPr="00825353">
        <w:t>10</w:t>
      </w:r>
      <w:r w:rsidRPr="00D9653D">
        <w:rPr>
          <w:vertAlign w:val="superscript"/>
        </w:rPr>
        <w:t>5</w:t>
      </w:r>
      <w:r w:rsidR="00472708">
        <w:t xml:space="preserve"> </w:t>
      </w:r>
      <w:r w:rsidRPr="00825353">
        <w:t>ч,</w:t>
      </w:r>
      <w:r w:rsidR="00472708">
        <w:t xml:space="preserve"> </w:t>
      </w:r>
      <w:r w:rsidRPr="00825353">
        <w:t>разрушится).</w:t>
      </w:r>
    </w:p>
    <w:p w:rsidR="0097791A" w:rsidRDefault="0097791A" w:rsidP="00551D78">
      <w:pPr>
        <w:ind w:firstLine="851"/>
      </w:pPr>
      <w:r w:rsidRPr="00825353">
        <w:t>В</w:t>
      </w:r>
      <w:r w:rsidR="00472708">
        <w:t xml:space="preserve"> </w:t>
      </w:r>
      <w:r w:rsidRPr="00825353">
        <w:t>прочностных</w:t>
      </w:r>
      <w:r w:rsidR="00472708">
        <w:t xml:space="preserve"> </w:t>
      </w:r>
      <w:r w:rsidRPr="00825353">
        <w:t>расчетах</w:t>
      </w:r>
      <w:r w:rsidR="00472708">
        <w:t xml:space="preserve"> </w:t>
      </w:r>
      <w:r w:rsidRPr="00825353">
        <w:t>допускаемое</w:t>
      </w:r>
      <w:r w:rsidR="00472708">
        <w:t xml:space="preserve"> </w:t>
      </w:r>
      <w:r w:rsidRPr="00825353">
        <w:t>напряжение</w:t>
      </w:r>
      <w:r w:rsidR="00472708">
        <w:t xml:space="preserve"> </w:t>
      </w:r>
      <w:r w:rsidR="00D9653D" w:rsidRPr="00D9653D">
        <w:rPr>
          <w:position w:val="-14"/>
          <w:szCs w:val="28"/>
        </w:rPr>
        <w:object w:dxaOrig="380" w:dyaOrig="400">
          <v:shape id="_x0000_i1036" type="#_x0000_t75" style="width:19.25pt;height:20.1pt" o:ole="">
            <v:imagedata r:id="rId29" o:title=""/>
          </v:shape>
          <o:OLEObject Type="Embed" ProgID="Equation.3" ShapeID="_x0000_i1036" DrawAspect="Content" ObjectID="_1552779274" r:id="rId30"/>
        </w:object>
      </w:r>
      <w:r w:rsidR="00472708">
        <w:rPr>
          <w:szCs w:val="28"/>
        </w:rPr>
        <w:t xml:space="preserve"> </w:t>
      </w:r>
      <w:r w:rsidRPr="00825353">
        <w:t>МПа,</w:t>
      </w:r>
      <w:r w:rsidR="00472708">
        <w:t xml:space="preserve"> </w:t>
      </w:r>
      <w:r w:rsidRPr="00825353">
        <w:t>определяется</w:t>
      </w:r>
      <w:r w:rsidR="00472708">
        <w:t xml:space="preserve"> </w:t>
      </w:r>
      <w:r w:rsidRPr="00825353">
        <w:t>по</w:t>
      </w:r>
      <w:r w:rsidR="00472708">
        <w:t xml:space="preserve"> </w:t>
      </w:r>
      <w:r w:rsidRPr="00825353">
        <w:t>формуле</w:t>
      </w:r>
      <w:r w:rsidR="00472708">
        <w:t xml:space="preserve"> </w:t>
      </w:r>
      <w:r w:rsidR="00D9653D" w:rsidRPr="00D9653D">
        <w:rPr>
          <w:position w:val="-18"/>
          <w:szCs w:val="28"/>
        </w:rPr>
        <w:object w:dxaOrig="999" w:dyaOrig="480">
          <v:shape id="_x0000_i1037" type="#_x0000_t75" style="width:46.05pt;height:22.6pt" o:ole="">
            <v:imagedata r:id="rId31" o:title=""/>
          </v:shape>
          <o:OLEObject Type="Embed" ProgID="Equation.3" ShapeID="_x0000_i1037" DrawAspect="Content" ObjectID="_1552779275" r:id="rId32"/>
        </w:object>
      </w:r>
      <w:r w:rsidRPr="00825353">
        <w:t>,</w:t>
      </w:r>
      <w:r w:rsidR="00472708">
        <w:t xml:space="preserve"> </w:t>
      </w:r>
      <w:r w:rsidRPr="00825353">
        <w:t>где</w:t>
      </w:r>
      <w:r w:rsidR="00472708">
        <w:t xml:space="preserve"> </w:t>
      </w:r>
      <w:r w:rsidRPr="00825353">
        <w:t>К</w:t>
      </w:r>
      <w:r w:rsidR="00472708">
        <w:t xml:space="preserve"> </w:t>
      </w:r>
      <w:r w:rsidRPr="00825353">
        <w:t>—</w:t>
      </w:r>
      <w:r w:rsidR="00472708">
        <w:t xml:space="preserve"> </w:t>
      </w:r>
      <w:r w:rsidRPr="00825353">
        <w:t>характеристика</w:t>
      </w:r>
      <w:r w:rsidR="00472708">
        <w:t xml:space="preserve"> </w:t>
      </w:r>
      <w:r w:rsidRPr="00825353">
        <w:t>прочности</w:t>
      </w:r>
      <w:r w:rsidR="00472708">
        <w:t xml:space="preserve"> </w:t>
      </w:r>
      <w:r w:rsidRPr="00825353">
        <w:t>материала</w:t>
      </w:r>
      <w:r w:rsidR="00472708">
        <w:t xml:space="preserve"> </w:t>
      </w:r>
      <w:r w:rsidR="00D9653D" w:rsidRPr="00D9653D">
        <w:rPr>
          <w:position w:val="-12"/>
          <w:szCs w:val="28"/>
        </w:rPr>
        <w:object w:dxaOrig="340" w:dyaOrig="380">
          <v:shape id="_x0000_i1038" type="#_x0000_t75" style="width:16.75pt;height:19.25pt" o:ole="">
            <v:imagedata r:id="rId23" o:title=""/>
          </v:shape>
          <o:OLEObject Type="Embed" ProgID="Equation.3" ShapeID="_x0000_i1038" DrawAspect="Content" ObjectID="_1552779276" r:id="rId33"/>
        </w:object>
      </w:r>
      <w:r w:rsidR="00472708">
        <w:t xml:space="preserve"> </w:t>
      </w:r>
      <w:r w:rsidRPr="00825353">
        <w:t>или</w:t>
      </w:r>
      <w:r w:rsidR="00472708">
        <w:t xml:space="preserve"> </w:t>
      </w:r>
      <w:r w:rsidR="00D9653D" w:rsidRPr="00D9653D">
        <w:rPr>
          <w:position w:val="-14"/>
          <w:szCs w:val="28"/>
        </w:rPr>
        <w:object w:dxaOrig="560" w:dyaOrig="400">
          <v:shape id="_x0000_i1039" type="#_x0000_t75" style="width:27.65pt;height:20.1pt" o:ole="">
            <v:imagedata r:id="rId27" o:title=""/>
          </v:shape>
          <o:OLEObject Type="Embed" ProgID="Equation.3" ShapeID="_x0000_i1039" DrawAspect="Content" ObjectID="_1552779277" r:id="rId34"/>
        </w:object>
      </w:r>
      <w:r w:rsidRPr="00825353">
        <w:t>;.</w:t>
      </w:r>
      <w:r w:rsidR="00D9653D">
        <w:rPr>
          <w:lang w:val="en-US"/>
        </w:rPr>
        <w:t>n</w:t>
      </w:r>
      <w:r w:rsidR="00472708">
        <w:t xml:space="preserve"> </w:t>
      </w:r>
      <w:r w:rsidR="00D9653D">
        <w:t>—</w:t>
      </w:r>
      <w:r w:rsidR="00472708">
        <w:t xml:space="preserve"> </w:t>
      </w:r>
      <w:r w:rsidR="00D9653D">
        <w:t>коэффи</w:t>
      </w:r>
      <w:r w:rsidRPr="00825353">
        <w:t>циент</w:t>
      </w:r>
      <w:r w:rsidR="00472708">
        <w:t xml:space="preserve"> </w:t>
      </w:r>
      <w:r w:rsidRPr="00825353">
        <w:t>запаса</w:t>
      </w:r>
      <w:r w:rsidR="00472708">
        <w:t xml:space="preserve"> </w:t>
      </w:r>
      <w:r w:rsidRPr="00825353">
        <w:t>прочности,</w:t>
      </w:r>
      <w:r w:rsidR="00472708">
        <w:t xml:space="preserve"> </w:t>
      </w:r>
      <w:r w:rsidRPr="00825353">
        <w:t>для</w:t>
      </w:r>
      <w:r w:rsidR="00472708">
        <w:t xml:space="preserve"> </w:t>
      </w:r>
      <w:r w:rsidRPr="00825353">
        <w:t>коллекторов</w:t>
      </w:r>
      <w:r w:rsidR="00472708">
        <w:t xml:space="preserve"> </w:t>
      </w:r>
      <w:r w:rsidRPr="00825353">
        <w:t>и</w:t>
      </w:r>
      <w:r w:rsidR="00472708">
        <w:t xml:space="preserve"> </w:t>
      </w:r>
      <w:r w:rsidRPr="00825353">
        <w:t>труб</w:t>
      </w:r>
      <w:r w:rsidR="00472708">
        <w:t xml:space="preserve"> </w:t>
      </w:r>
      <w:r w:rsidR="00D9653D">
        <w:rPr>
          <w:lang w:val="en-US"/>
        </w:rPr>
        <w:t>n</w:t>
      </w:r>
      <w:r w:rsidR="00472708">
        <w:t xml:space="preserve"> </w:t>
      </w:r>
      <w:r w:rsidR="00D9653D">
        <w:t>=</w:t>
      </w:r>
      <w:r w:rsidR="00472708">
        <w:t xml:space="preserve"> </w:t>
      </w:r>
      <w:r w:rsidR="00D9653D">
        <w:t>1,7,</w:t>
      </w:r>
      <w:r w:rsidR="00472708">
        <w:t xml:space="preserve"> </w:t>
      </w:r>
      <w:r w:rsidR="00D9653D">
        <w:t>для</w:t>
      </w:r>
      <w:r w:rsidR="00472708">
        <w:t xml:space="preserve"> </w:t>
      </w:r>
      <w:r w:rsidR="00D9653D">
        <w:t>вол</w:t>
      </w:r>
      <w:r w:rsidR="00962616" w:rsidRPr="00825353">
        <w:t>нистых</w:t>
      </w:r>
      <w:r w:rsidR="00472708">
        <w:t xml:space="preserve"> </w:t>
      </w:r>
      <w:r w:rsidR="00962616" w:rsidRPr="00825353">
        <w:t>жаровых</w:t>
      </w:r>
      <w:r w:rsidR="00472708">
        <w:t xml:space="preserve"> </w:t>
      </w:r>
      <w:r w:rsidR="00962616" w:rsidRPr="00825353">
        <w:t>труб</w:t>
      </w:r>
      <w:r w:rsidR="00472708">
        <w:t xml:space="preserve"> </w:t>
      </w:r>
      <w:r w:rsidR="00D9653D">
        <w:rPr>
          <w:lang w:val="en-US"/>
        </w:rPr>
        <w:t>n</w:t>
      </w:r>
      <w:r w:rsidR="00472708">
        <w:t xml:space="preserve"> </w:t>
      </w:r>
      <w:r w:rsidR="00962616" w:rsidRPr="00825353">
        <w:t>—</w:t>
      </w:r>
      <w:r w:rsidR="00472708">
        <w:t xml:space="preserve"> </w:t>
      </w:r>
      <w:r w:rsidR="00962616" w:rsidRPr="00825353">
        <w:t>3,</w:t>
      </w:r>
      <w:r w:rsidR="00472708">
        <w:t xml:space="preserve"> </w:t>
      </w:r>
      <w:r w:rsidR="00D9653D">
        <w:t>для</w:t>
      </w:r>
      <w:r w:rsidR="00472708">
        <w:t xml:space="preserve"> </w:t>
      </w:r>
      <w:r w:rsidR="00D9653D">
        <w:t>гладких</w:t>
      </w:r>
      <w:r w:rsidR="00472708">
        <w:t xml:space="preserve"> </w:t>
      </w:r>
      <w:r w:rsidR="00D9653D">
        <w:t>жаровых</w:t>
      </w:r>
      <w:r w:rsidR="00472708">
        <w:t xml:space="preserve"> </w:t>
      </w:r>
      <w:r w:rsidR="00D9653D">
        <w:t>труб</w:t>
      </w:r>
      <w:r w:rsidR="00472708">
        <w:t xml:space="preserve"> </w:t>
      </w:r>
      <w:r w:rsidR="00D9653D">
        <w:t>и</w:t>
      </w:r>
      <w:r w:rsidR="00472708">
        <w:t xml:space="preserve"> </w:t>
      </w:r>
      <w:r w:rsidR="00D9653D">
        <w:t>огне</w:t>
      </w:r>
      <w:r w:rsidR="00962616" w:rsidRPr="00825353">
        <w:t>вых</w:t>
      </w:r>
      <w:r w:rsidR="00472708">
        <w:t xml:space="preserve"> </w:t>
      </w:r>
      <w:r w:rsidR="00962616" w:rsidRPr="00825353">
        <w:t>камер</w:t>
      </w:r>
      <w:r w:rsidR="00472708">
        <w:t xml:space="preserve"> </w:t>
      </w:r>
      <w:r w:rsidR="00D9653D">
        <w:rPr>
          <w:lang w:val="en-US"/>
        </w:rPr>
        <w:t>n</w:t>
      </w:r>
      <w:r w:rsidR="00472708">
        <w:t xml:space="preserve"> </w:t>
      </w:r>
      <w:r w:rsidR="00962616" w:rsidRPr="00825353">
        <w:t>—</w:t>
      </w:r>
      <w:r w:rsidR="00472708">
        <w:t xml:space="preserve"> </w:t>
      </w:r>
      <w:r w:rsidR="00962616" w:rsidRPr="00825353">
        <w:t>2,5,</w:t>
      </w:r>
      <w:r w:rsidR="00472708">
        <w:t xml:space="preserve"> </w:t>
      </w:r>
      <w:r w:rsidR="00962616" w:rsidRPr="00825353">
        <w:t>для</w:t>
      </w:r>
      <w:r w:rsidR="00472708">
        <w:t xml:space="preserve"> </w:t>
      </w:r>
      <w:r w:rsidR="00962616" w:rsidRPr="00825353">
        <w:t>дымовых</w:t>
      </w:r>
      <w:r w:rsidR="00472708">
        <w:t xml:space="preserve"> </w:t>
      </w:r>
      <w:r w:rsidR="00962616" w:rsidRPr="00825353">
        <w:t>патрубков,</w:t>
      </w:r>
      <w:r w:rsidR="00472708">
        <w:t xml:space="preserve"> </w:t>
      </w:r>
      <w:r w:rsidR="00962616" w:rsidRPr="00825353">
        <w:t>находящихся</w:t>
      </w:r>
      <w:r w:rsidR="00472708">
        <w:t xml:space="preserve"> </w:t>
      </w:r>
      <w:r w:rsidR="00962616" w:rsidRPr="00825353">
        <w:t>под</w:t>
      </w:r>
      <w:r w:rsidR="00472708">
        <w:t xml:space="preserve"> </w:t>
      </w:r>
      <w:r w:rsidR="00962616" w:rsidRPr="00825353">
        <w:t>давлением,</w:t>
      </w:r>
      <w:r w:rsidR="00472708">
        <w:t xml:space="preserve"> </w:t>
      </w:r>
      <w:r w:rsidR="00962616" w:rsidRPr="00825353">
        <w:t>и</w:t>
      </w:r>
      <w:r w:rsidR="00472708">
        <w:t xml:space="preserve"> </w:t>
      </w:r>
      <w:r w:rsidR="00962616" w:rsidRPr="00825353">
        <w:t>других</w:t>
      </w:r>
      <w:r w:rsidR="00472708">
        <w:t xml:space="preserve"> </w:t>
      </w:r>
      <w:r w:rsidR="00962616" w:rsidRPr="00825353">
        <w:t>подобных</w:t>
      </w:r>
      <w:r w:rsidR="00472708">
        <w:t xml:space="preserve"> </w:t>
      </w:r>
      <w:r w:rsidR="00962616" w:rsidRPr="00825353">
        <w:t>стенок,</w:t>
      </w:r>
      <w:r w:rsidR="00472708">
        <w:t xml:space="preserve"> </w:t>
      </w:r>
      <w:r w:rsidR="00962616" w:rsidRPr="00825353">
        <w:t>омываемых</w:t>
      </w:r>
      <w:r w:rsidR="00472708">
        <w:t xml:space="preserve"> </w:t>
      </w:r>
      <w:r w:rsidR="00962616" w:rsidRPr="00825353">
        <w:t>газами,</w:t>
      </w:r>
      <w:r w:rsidR="00472708">
        <w:t xml:space="preserve"> </w:t>
      </w:r>
      <w:r w:rsidR="00D9653D">
        <w:rPr>
          <w:lang w:val="en-US"/>
        </w:rPr>
        <w:t>n</w:t>
      </w:r>
      <w:r w:rsidR="00472708">
        <w:t xml:space="preserve"> </w:t>
      </w:r>
      <w:r w:rsidR="00962616" w:rsidRPr="00825353">
        <w:t>=</w:t>
      </w:r>
      <w:r w:rsidR="00472708">
        <w:t xml:space="preserve"> </w:t>
      </w:r>
      <w:r w:rsidR="00962616" w:rsidRPr="00825353">
        <w:t>2,2</w:t>
      </w:r>
      <w:r w:rsidR="00A94F08" w:rsidRPr="00A94F08">
        <w:t xml:space="preserve"> </w:t>
      </w:r>
      <w:r w:rsidR="00A94F08" w:rsidRPr="00F623B6">
        <w:rPr>
          <w:szCs w:val="28"/>
        </w:rPr>
        <w:t>[1</w:t>
      </w:r>
      <w:r w:rsidR="00A94F08" w:rsidRPr="00A94F08">
        <w:rPr>
          <w:szCs w:val="28"/>
        </w:rPr>
        <w:t>4</w:t>
      </w:r>
      <w:r w:rsidR="00A94F08" w:rsidRPr="00F623B6">
        <w:rPr>
          <w:szCs w:val="28"/>
        </w:rPr>
        <w:t xml:space="preserve">, с. </w:t>
      </w:r>
      <w:r w:rsidR="00A94F08" w:rsidRPr="00A94F08">
        <w:rPr>
          <w:szCs w:val="28"/>
        </w:rPr>
        <w:t>248</w:t>
      </w:r>
      <w:r w:rsidR="00A94F08" w:rsidRPr="00F623B6">
        <w:rPr>
          <w:szCs w:val="28"/>
        </w:rPr>
        <w:t>]</w:t>
      </w:r>
      <w:r w:rsidR="00962616" w:rsidRPr="00825353">
        <w:t>.</w:t>
      </w:r>
    </w:p>
    <w:p w:rsidR="00C521E3" w:rsidRPr="00825353" w:rsidRDefault="00C521E3" w:rsidP="00551D78">
      <w:pPr>
        <w:ind w:firstLine="851"/>
      </w:pPr>
    </w:p>
    <w:p w:rsidR="0097791A" w:rsidRPr="00C521E3" w:rsidRDefault="00C521E3" w:rsidP="00911DA3">
      <w:pPr>
        <w:pStyle w:val="1"/>
        <w:ind w:firstLine="851"/>
        <w:jc w:val="both"/>
      </w:pPr>
      <w:bookmarkStart w:id="12" w:name="_Toc479026834"/>
      <w:r>
        <w:t>2</w:t>
      </w:r>
      <w:r w:rsidR="0097791A" w:rsidRPr="00C521E3">
        <w:t>.3.</w:t>
      </w:r>
      <w:r w:rsidR="00472708">
        <w:t xml:space="preserve"> </w:t>
      </w:r>
      <w:r w:rsidR="008114F0">
        <w:t>Методики р</w:t>
      </w:r>
      <w:r w:rsidR="0097791A" w:rsidRPr="00C521E3">
        <w:t>асчет</w:t>
      </w:r>
      <w:r w:rsidR="008114F0">
        <w:t>а</w:t>
      </w:r>
      <w:r w:rsidR="00472708">
        <w:t xml:space="preserve"> </w:t>
      </w:r>
      <w:r w:rsidR="0097791A" w:rsidRPr="00C521E3">
        <w:t>прочности</w:t>
      </w:r>
      <w:r w:rsidR="00472708">
        <w:t xml:space="preserve"> </w:t>
      </w:r>
      <w:r w:rsidR="0097791A" w:rsidRPr="00C521E3">
        <w:t>основных</w:t>
      </w:r>
      <w:r w:rsidR="00472708">
        <w:t xml:space="preserve"> </w:t>
      </w:r>
      <w:r w:rsidR="0097791A" w:rsidRPr="00C521E3">
        <w:t>элементов</w:t>
      </w:r>
      <w:r w:rsidR="00472708">
        <w:t xml:space="preserve"> </w:t>
      </w:r>
      <w:r w:rsidR="0097791A" w:rsidRPr="00C521E3">
        <w:t>котлов</w:t>
      </w:r>
      <w:bookmarkEnd w:id="12"/>
    </w:p>
    <w:p w:rsidR="00C521E3" w:rsidRDefault="00C521E3" w:rsidP="00551D78">
      <w:pPr>
        <w:ind w:firstLine="851"/>
      </w:pPr>
    </w:p>
    <w:p w:rsidR="0097791A" w:rsidRPr="00C521E3" w:rsidRDefault="0097791A" w:rsidP="00551D78">
      <w:pPr>
        <w:ind w:firstLine="851"/>
      </w:pPr>
      <w:r w:rsidRPr="00C521E3">
        <w:t>При</w:t>
      </w:r>
      <w:r w:rsidR="00472708">
        <w:t xml:space="preserve"> </w:t>
      </w:r>
      <w:r w:rsidRPr="00C521E3">
        <w:t>расчете</w:t>
      </w:r>
      <w:r w:rsidR="00472708">
        <w:t xml:space="preserve"> </w:t>
      </w:r>
      <w:r w:rsidRPr="00C521E3">
        <w:t>на</w:t>
      </w:r>
      <w:r w:rsidR="00472708">
        <w:t xml:space="preserve"> </w:t>
      </w:r>
      <w:r w:rsidRPr="00C521E3">
        <w:t>прочность</w:t>
      </w:r>
      <w:r w:rsidR="00472708">
        <w:t xml:space="preserve"> </w:t>
      </w:r>
      <w:r w:rsidRPr="00C521E3">
        <w:t>основных</w:t>
      </w:r>
      <w:r w:rsidR="00472708">
        <w:t xml:space="preserve"> </w:t>
      </w:r>
      <w:r w:rsidRPr="00C521E3">
        <w:t>элементов</w:t>
      </w:r>
      <w:r w:rsidR="00472708">
        <w:t xml:space="preserve"> </w:t>
      </w:r>
      <w:r w:rsidRPr="00C521E3">
        <w:t>котлов</w:t>
      </w:r>
      <w:r w:rsidR="00472708">
        <w:t xml:space="preserve"> </w:t>
      </w:r>
      <w:r w:rsidRPr="00C521E3">
        <w:t>определяем</w:t>
      </w:r>
      <w:r w:rsidR="00472708">
        <w:t xml:space="preserve"> </w:t>
      </w:r>
      <w:r w:rsidRPr="00C521E3">
        <w:t>толщину</w:t>
      </w:r>
      <w:r w:rsidR="00472708">
        <w:t xml:space="preserve"> </w:t>
      </w:r>
      <w:r w:rsidRPr="00C521E3">
        <w:t>цилиндрических</w:t>
      </w:r>
      <w:r w:rsidR="00472708">
        <w:t xml:space="preserve"> </w:t>
      </w:r>
      <w:r w:rsidRPr="00C521E3">
        <w:t>стенок</w:t>
      </w:r>
      <w:r w:rsidR="00472708">
        <w:t xml:space="preserve"> </w:t>
      </w:r>
      <w:r w:rsidRPr="00C521E3">
        <w:t>коллекторов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труб,</w:t>
      </w:r>
      <w:r w:rsidR="00472708">
        <w:t xml:space="preserve"> </w:t>
      </w:r>
      <w:r w:rsidRPr="00C521E3">
        <w:t>а</w:t>
      </w:r>
      <w:r w:rsidR="00472708">
        <w:t xml:space="preserve"> </w:t>
      </w:r>
      <w:r w:rsidRPr="00C521E3">
        <w:t>также</w:t>
      </w:r>
      <w:r w:rsidR="00472708">
        <w:t xml:space="preserve"> </w:t>
      </w:r>
      <w:r w:rsidRPr="00C521E3">
        <w:t>толщину</w:t>
      </w:r>
      <w:r w:rsidR="00472708">
        <w:t xml:space="preserve"> </w:t>
      </w:r>
      <w:r w:rsidRPr="00C521E3">
        <w:t>днищ</w:t>
      </w:r>
      <w:r w:rsidR="00472708">
        <w:t xml:space="preserve"> </w:t>
      </w:r>
      <w:r w:rsidRPr="00C521E3">
        <w:t>коллекторов.</w:t>
      </w:r>
    </w:p>
    <w:p w:rsidR="00264C72" w:rsidRDefault="0097791A" w:rsidP="00551D78">
      <w:pPr>
        <w:ind w:firstLine="851"/>
      </w:pPr>
      <w:r w:rsidRPr="00C521E3">
        <w:t>Толщина</w:t>
      </w:r>
      <w:r w:rsidR="00472708">
        <w:t xml:space="preserve"> </w:t>
      </w:r>
      <w:r w:rsidRPr="00C521E3">
        <w:t>цилиндрических</w:t>
      </w:r>
      <w:r w:rsidR="00472708">
        <w:t xml:space="preserve"> </w:t>
      </w:r>
      <w:r w:rsidRPr="00C521E3">
        <w:t>стенок</w:t>
      </w:r>
      <w:r w:rsidR="00472708">
        <w:t xml:space="preserve"> </w:t>
      </w:r>
      <w:r w:rsidR="0054399B">
        <w:t>кол</w:t>
      </w:r>
      <w:r w:rsidRPr="00C521E3">
        <w:t>лекторов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труб,</w:t>
      </w:r>
      <w:r w:rsidR="00472708">
        <w:t xml:space="preserve"> </w:t>
      </w:r>
      <w:r w:rsidRPr="00C521E3">
        <w:t>подверженных</w:t>
      </w:r>
      <w:r w:rsidR="00472708">
        <w:t xml:space="preserve"> </w:t>
      </w:r>
      <w:r w:rsidRPr="00C521E3">
        <w:t>внутреннему</w:t>
      </w:r>
      <w:r w:rsidR="00472708">
        <w:t xml:space="preserve"> </w:t>
      </w:r>
      <w:r w:rsidRPr="00C521E3">
        <w:t>давлению,</w:t>
      </w:r>
      <w:r w:rsidR="00472708">
        <w:t xml:space="preserve"> </w:t>
      </w:r>
      <w:r w:rsidRPr="00C521E3">
        <w:t>должна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менее</w:t>
      </w:r>
      <w:r w:rsidR="00472708">
        <w:t xml:space="preserve"> </w:t>
      </w:r>
      <w:r w:rsidRPr="00C521E3">
        <w:t>величины</w:t>
      </w:r>
      <w:r w:rsidR="00472708">
        <w:t xml:space="preserve"> </w:t>
      </w:r>
      <w:r w:rsidR="00264C72" w:rsidRPr="00264C72">
        <w:rPr>
          <w:position w:val="-6"/>
          <w:szCs w:val="28"/>
        </w:rPr>
        <w:object w:dxaOrig="220" w:dyaOrig="279">
          <v:shape id="_x0000_i1040" type="#_x0000_t75" style="width:10.9pt;height:14.25pt" o:ole="">
            <v:imagedata r:id="rId35" o:title=""/>
          </v:shape>
          <o:OLEObject Type="Embed" ProgID="Equation.3" ShapeID="_x0000_i1040" DrawAspect="Content" ObjectID="_1552779278" r:id="rId36"/>
        </w:object>
      </w:r>
      <w:r w:rsidRPr="00C521E3">
        <w:t>,</w:t>
      </w:r>
      <w:r w:rsidR="00472708">
        <w:t xml:space="preserve"> </w:t>
      </w:r>
      <w:r w:rsidRPr="00C521E3">
        <w:t>мм,</w:t>
      </w:r>
      <w:r w:rsidR="00472708">
        <w:t xml:space="preserve"> </w:t>
      </w:r>
      <w:r w:rsidRPr="00C521E3">
        <w:t>определяемой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формуле</w:t>
      </w:r>
      <w:r w:rsidR="00472708">
        <w:t xml:space="preserve"> </w:t>
      </w:r>
      <w:r w:rsidR="00264C72">
        <w:t>(1)</w:t>
      </w:r>
      <w:r w:rsidR="00472708">
        <w:t xml:space="preserve"> </w:t>
      </w:r>
      <w:r w:rsidR="00264C72" w:rsidRPr="00C521E3">
        <w:t>или</w:t>
      </w:r>
      <w:r w:rsidR="00472708">
        <w:t xml:space="preserve"> </w:t>
      </w:r>
      <w:r w:rsidR="00264C72" w:rsidRPr="00C521E3">
        <w:t>по</w:t>
      </w:r>
      <w:r w:rsidR="00472708">
        <w:t xml:space="preserve"> </w:t>
      </w:r>
      <w:r w:rsidR="00264C72" w:rsidRPr="00C521E3">
        <w:t>формуле</w:t>
      </w:r>
      <w:r w:rsidR="00472708">
        <w:t xml:space="preserve"> </w:t>
      </w:r>
      <w:r w:rsidR="00264C72">
        <w:t>(2).</w:t>
      </w:r>
    </w:p>
    <w:p w:rsidR="00264C72" w:rsidRPr="00C521E3" w:rsidRDefault="00264C72" w:rsidP="00551D78">
      <w:pPr>
        <w:ind w:firstLine="851"/>
      </w:pPr>
    </w:p>
    <w:p w:rsidR="0097791A" w:rsidRPr="00C521E3" w:rsidRDefault="007A52F5" w:rsidP="00551D78">
      <w:pPr>
        <w:ind w:firstLine="851"/>
      </w:pPr>
      <w:r>
        <w:rPr>
          <w:szCs w:val="28"/>
        </w:rPr>
        <w:t xml:space="preserve">                                         </w:t>
      </w:r>
      <w:r w:rsidR="006A07CC" w:rsidRPr="00264C72">
        <w:rPr>
          <w:position w:val="-14"/>
          <w:szCs w:val="28"/>
        </w:rPr>
        <w:object w:dxaOrig="2620" w:dyaOrig="380">
          <v:shape id="_x0000_i1041" type="#_x0000_t75" style="width:130.6pt;height:19.25pt" o:ole="">
            <v:imagedata r:id="rId37" o:title=""/>
          </v:shape>
          <o:OLEObject Type="Embed" ProgID="Equation.3" ShapeID="_x0000_i1041" DrawAspect="Content" ObjectID="_1552779279" r:id="rId38"/>
        </w:object>
      </w:r>
      <w:r w:rsidR="00472708">
        <w:rPr>
          <w:szCs w:val="28"/>
        </w:rPr>
        <w:t xml:space="preserve">            </w:t>
      </w:r>
      <w:r>
        <w:rPr>
          <w:szCs w:val="28"/>
        </w:rPr>
        <w:t xml:space="preserve">             </w:t>
      </w:r>
      <w:r w:rsidR="006A07CC">
        <w:rPr>
          <w:szCs w:val="28"/>
        </w:rPr>
        <w:t xml:space="preserve">      </w:t>
      </w:r>
      <w:r w:rsidR="00472708">
        <w:rPr>
          <w:szCs w:val="28"/>
        </w:rPr>
        <w:t xml:space="preserve">      </w:t>
      </w:r>
      <w:r w:rsidR="00264C72">
        <w:rPr>
          <w:szCs w:val="28"/>
        </w:rPr>
        <w:t>(1)</w:t>
      </w:r>
    </w:p>
    <w:p w:rsidR="00264C72" w:rsidRDefault="007A52F5" w:rsidP="00551D78">
      <w:pPr>
        <w:ind w:firstLine="851"/>
      </w:pPr>
      <w:r>
        <w:rPr>
          <w:szCs w:val="28"/>
        </w:rPr>
        <w:t xml:space="preserve">                                         </w:t>
      </w:r>
      <w:r w:rsidR="006A07CC" w:rsidRPr="00264C72">
        <w:rPr>
          <w:position w:val="-14"/>
          <w:szCs w:val="28"/>
        </w:rPr>
        <w:object w:dxaOrig="2580" w:dyaOrig="380">
          <v:shape id="_x0000_i1042" type="#_x0000_t75" style="width:128.95pt;height:19.25pt" o:ole="">
            <v:imagedata r:id="rId39" o:title=""/>
          </v:shape>
          <o:OLEObject Type="Embed" ProgID="Equation.3" ShapeID="_x0000_i1042" DrawAspect="Content" ObjectID="_1552779280" r:id="rId40"/>
        </w:object>
      </w:r>
      <w:r w:rsidR="00472708">
        <w:rPr>
          <w:szCs w:val="28"/>
        </w:rPr>
        <w:t xml:space="preserve">      </w:t>
      </w:r>
      <w:r>
        <w:rPr>
          <w:szCs w:val="28"/>
        </w:rPr>
        <w:t xml:space="preserve">             </w:t>
      </w:r>
      <w:r w:rsidR="00472708">
        <w:rPr>
          <w:szCs w:val="28"/>
        </w:rPr>
        <w:t xml:space="preserve">                   </w:t>
      </w:r>
      <w:r w:rsidR="00264C72">
        <w:rPr>
          <w:szCs w:val="28"/>
        </w:rPr>
        <w:t>(2)</w:t>
      </w:r>
    </w:p>
    <w:p w:rsidR="00264C72" w:rsidRDefault="00264C72" w:rsidP="00551D78">
      <w:pPr>
        <w:ind w:firstLine="851"/>
      </w:pPr>
    </w:p>
    <w:p w:rsidR="0087261C" w:rsidRDefault="0097791A" w:rsidP="00551D78">
      <w:pPr>
        <w:ind w:firstLine="851"/>
      </w:pPr>
      <w:r w:rsidRPr="00C521E3">
        <w:t>где</w:t>
      </w:r>
      <w:r w:rsidR="00472708">
        <w:t xml:space="preserve"> </w:t>
      </w:r>
      <w:r w:rsidRPr="00C521E3">
        <w:t>р</w:t>
      </w:r>
      <w:r w:rsidR="00472708">
        <w:t xml:space="preserve"> </w:t>
      </w:r>
      <w:r w:rsidR="007A52F5">
        <w:t>-</w:t>
      </w:r>
      <w:r w:rsidR="00472708">
        <w:t xml:space="preserve"> </w:t>
      </w:r>
      <w:r w:rsidRPr="00C521E3">
        <w:t>расчетное</w:t>
      </w:r>
      <w:r w:rsidR="00472708">
        <w:t xml:space="preserve"> </w:t>
      </w:r>
      <w:r w:rsidRPr="00C521E3">
        <w:t>давление</w:t>
      </w:r>
      <w:r w:rsidR="00472708">
        <w:t xml:space="preserve"> </w:t>
      </w:r>
      <w:r w:rsidRPr="00C521E3">
        <w:t>пара</w:t>
      </w:r>
      <w:r w:rsidR="00472708">
        <w:t xml:space="preserve"> </w:t>
      </w:r>
      <w:r w:rsidRPr="00C521E3">
        <w:t>(воды)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котле,</w:t>
      </w:r>
      <w:r w:rsidR="00472708">
        <w:t xml:space="preserve"> </w:t>
      </w:r>
      <w:r w:rsidRPr="00C521E3">
        <w:t>МПа;</w:t>
      </w:r>
      <w:r w:rsidR="00472708">
        <w:t xml:space="preserve"> </w:t>
      </w:r>
    </w:p>
    <w:p w:rsidR="0087261C" w:rsidRDefault="0097791A" w:rsidP="00551D78">
      <w:pPr>
        <w:ind w:firstLine="851"/>
      </w:pPr>
      <w:r w:rsidRPr="00C521E3">
        <w:t>D</w:t>
      </w:r>
      <w:r w:rsidRPr="0087261C">
        <w:rPr>
          <w:vertAlign w:val="subscript"/>
        </w:rPr>
        <w:t>H</w:t>
      </w:r>
      <w:r w:rsidRPr="00C521E3">
        <w:t>,</w:t>
      </w:r>
      <w:r w:rsidR="00472708">
        <w:t xml:space="preserve"> </w:t>
      </w:r>
      <w:r w:rsidRPr="00C521E3">
        <w:t>D</w:t>
      </w:r>
      <w:r w:rsidRPr="0087261C">
        <w:rPr>
          <w:vertAlign w:val="subscript"/>
        </w:rPr>
        <w:t>B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наружный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внутренний</w:t>
      </w:r>
      <w:r w:rsidR="00472708">
        <w:t xml:space="preserve"> </w:t>
      </w:r>
      <w:r w:rsidRPr="00C521E3">
        <w:t>диаметры</w:t>
      </w:r>
      <w:r w:rsidR="00472708">
        <w:t xml:space="preserve"> </w:t>
      </w:r>
      <w:r w:rsidRPr="00C521E3">
        <w:t>стенок,</w:t>
      </w:r>
      <w:r w:rsidR="00472708">
        <w:t xml:space="preserve"> </w:t>
      </w:r>
      <w:r w:rsidRPr="00C521E3">
        <w:t>мм;</w:t>
      </w:r>
      <w:r w:rsidR="00472708">
        <w:t xml:space="preserve"> </w:t>
      </w:r>
    </w:p>
    <w:p w:rsidR="0087261C" w:rsidRDefault="00E75588" w:rsidP="00551D78">
      <w:pPr>
        <w:ind w:firstLine="851"/>
      </w:pPr>
      <w:r w:rsidRPr="0087261C">
        <w:rPr>
          <w:position w:val="-10"/>
          <w:szCs w:val="28"/>
        </w:rPr>
        <w:object w:dxaOrig="220" w:dyaOrig="260">
          <v:shape id="_x0000_i1043" type="#_x0000_t75" style="width:10.9pt;height:13.4pt" o:ole="">
            <v:imagedata r:id="rId41" o:title=""/>
          </v:shape>
          <o:OLEObject Type="Embed" ProgID="Equation.3" ShapeID="_x0000_i1043" DrawAspect="Content" ObjectID="_1552779281" r:id="rId42"/>
        </w:object>
      </w:r>
      <w:r w:rsidR="00472708">
        <w:t xml:space="preserve"> </w:t>
      </w:r>
      <w:r w:rsidR="007A52F5">
        <w:t>-</w:t>
      </w:r>
      <w:r w:rsidR="00472708">
        <w:t xml:space="preserve"> </w:t>
      </w:r>
      <w:r w:rsidR="0097791A" w:rsidRPr="00C521E3">
        <w:t>коэффициент</w:t>
      </w:r>
      <w:r w:rsidR="00472708">
        <w:t xml:space="preserve"> </w:t>
      </w:r>
      <w:r w:rsidR="0097791A" w:rsidRPr="00C521E3">
        <w:t>прочности</w:t>
      </w:r>
      <w:r w:rsidR="00472708">
        <w:t xml:space="preserve"> </w:t>
      </w:r>
      <w:r w:rsidR="0097791A" w:rsidRPr="00C521E3">
        <w:t>сварных</w:t>
      </w:r>
      <w:r w:rsidR="00472708">
        <w:t xml:space="preserve"> </w:t>
      </w:r>
      <w:r w:rsidR="0097791A" w:rsidRPr="00C521E3">
        <w:t>соединений;</w:t>
      </w:r>
      <w:r w:rsidR="00472708">
        <w:t xml:space="preserve"> </w:t>
      </w:r>
    </w:p>
    <w:p w:rsidR="0097791A" w:rsidRPr="00C521E3" w:rsidRDefault="0097791A" w:rsidP="00551D78">
      <w:pPr>
        <w:ind w:firstLine="851"/>
      </w:pPr>
      <w:r w:rsidRPr="0087261C">
        <w:rPr>
          <w:i/>
        </w:rPr>
        <w:t>с</w:t>
      </w:r>
      <w:r w:rsidR="00472708">
        <w:t xml:space="preserve"> </w:t>
      </w:r>
      <w:r w:rsidR="007A52F5">
        <w:t>-</w:t>
      </w:r>
      <w:r w:rsidR="00472708">
        <w:t xml:space="preserve"> </w:t>
      </w:r>
      <w:r w:rsidR="0087261C">
        <w:t>прибавка,</w:t>
      </w:r>
      <w:r w:rsidR="00472708">
        <w:t xml:space="preserve"> </w:t>
      </w:r>
      <w:r w:rsidR="0087261C">
        <w:t>учитывающая</w:t>
      </w:r>
      <w:r w:rsidR="00472708">
        <w:t xml:space="preserve"> </w:t>
      </w:r>
      <w:r w:rsidR="0087261C">
        <w:t>уто</w:t>
      </w:r>
      <w:r w:rsidRPr="00C521E3">
        <w:t>нение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процессе</w:t>
      </w:r>
      <w:r w:rsidR="00472708">
        <w:t xml:space="preserve"> </w:t>
      </w:r>
      <w:r w:rsidRPr="00C521E3">
        <w:t>изготовления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эксплуатации,</w:t>
      </w:r>
      <w:r w:rsidR="00472708">
        <w:t xml:space="preserve"> </w:t>
      </w:r>
      <w:r w:rsidRPr="00C521E3">
        <w:t>мм.</w:t>
      </w:r>
    </w:p>
    <w:p w:rsidR="00E75588" w:rsidRPr="00472708" w:rsidRDefault="0097791A" w:rsidP="00551D78">
      <w:pPr>
        <w:ind w:firstLine="851"/>
      </w:pPr>
      <w:r w:rsidRPr="00C521E3">
        <w:t>При</w:t>
      </w:r>
      <w:r w:rsidR="00472708">
        <w:t xml:space="preserve"> </w:t>
      </w:r>
      <w:r w:rsidRPr="00C521E3">
        <w:t>расчете</w:t>
      </w:r>
      <w:r w:rsidR="00472708">
        <w:t xml:space="preserve"> </w:t>
      </w:r>
      <w:r w:rsidRPr="00C521E3">
        <w:t>сепараторов,</w:t>
      </w:r>
      <w:r w:rsidR="00472708">
        <w:t xml:space="preserve"> </w:t>
      </w:r>
      <w:r w:rsidRPr="00C521E3">
        <w:t>пароводяных,</w:t>
      </w:r>
      <w:r w:rsidR="00472708">
        <w:t xml:space="preserve"> </w:t>
      </w:r>
      <w:r w:rsidRPr="00C521E3">
        <w:t>водяных</w:t>
      </w:r>
      <w:r w:rsidR="00472708">
        <w:t xml:space="preserve"> </w:t>
      </w:r>
      <w:r w:rsidRPr="00C521E3">
        <w:t>коллекторов,</w:t>
      </w:r>
      <w:r w:rsidR="00472708">
        <w:t xml:space="preserve"> </w:t>
      </w:r>
      <w:r w:rsidRPr="00C521E3">
        <w:t>коллекторов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труб</w:t>
      </w:r>
      <w:r w:rsidR="00472708">
        <w:t xml:space="preserve"> </w:t>
      </w:r>
      <w:r w:rsidRPr="00C521E3">
        <w:t>пароперегревателя,</w:t>
      </w:r>
      <w:r w:rsidR="00472708">
        <w:t xml:space="preserve"> </w:t>
      </w:r>
      <w:r w:rsidRPr="00C521E3">
        <w:t>парообразующих</w:t>
      </w:r>
      <w:r w:rsidR="00472708">
        <w:t xml:space="preserve"> </w:t>
      </w:r>
      <w:r w:rsidRPr="00C521E3">
        <w:t>труб</w:t>
      </w:r>
      <w:r w:rsidR="00472708">
        <w:t xml:space="preserve"> </w:t>
      </w:r>
      <w:r w:rsidRPr="00C521E3">
        <w:t>ПК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естественной</w:t>
      </w:r>
      <w:r w:rsidR="00472708">
        <w:t xml:space="preserve"> </w:t>
      </w:r>
      <w:r w:rsidRPr="00C521E3">
        <w:t>циркуляцией</w:t>
      </w:r>
      <w:r w:rsidR="00472708">
        <w:t xml:space="preserve"> </w:t>
      </w:r>
      <w:r w:rsidRPr="00E75588">
        <w:rPr>
          <w:i/>
        </w:rPr>
        <w:t>р</w:t>
      </w:r>
      <w:r w:rsidR="00472708">
        <w:t xml:space="preserve"> </w:t>
      </w:r>
      <w:r w:rsidRPr="00C521E3">
        <w:t>принимают</w:t>
      </w:r>
      <w:r w:rsidR="00472708">
        <w:t xml:space="preserve"> </w:t>
      </w:r>
      <w:r w:rsidRPr="00C521E3">
        <w:t>равным</w:t>
      </w:r>
      <w:r w:rsidR="00472708">
        <w:t xml:space="preserve"> </w:t>
      </w:r>
      <w:r w:rsidRPr="00C521E3">
        <w:t>рабочему</w:t>
      </w:r>
      <w:r w:rsidR="00472708">
        <w:t xml:space="preserve"> </w:t>
      </w:r>
      <w:r w:rsidRPr="00C521E3">
        <w:t>давлению</w:t>
      </w:r>
      <w:r w:rsidR="00472708">
        <w:t xml:space="preserve"> </w:t>
      </w:r>
      <w:r w:rsidRPr="00C521E3">
        <w:t>пара</w:t>
      </w:r>
      <w:r w:rsidR="00472708">
        <w:t xml:space="preserve"> </w:t>
      </w:r>
      <w:r w:rsidRPr="00E75588">
        <w:rPr>
          <w:i/>
        </w:rPr>
        <w:t>p</w:t>
      </w:r>
      <w:r w:rsidR="00E75588" w:rsidRPr="00E75588">
        <w:rPr>
          <w:i/>
          <w:vertAlign w:val="subscript"/>
        </w:rPr>
        <w:t>р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пароводяном</w:t>
      </w:r>
      <w:r w:rsidR="00472708">
        <w:t xml:space="preserve"> </w:t>
      </w:r>
      <w:r w:rsidRPr="00C521E3">
        <w:t>коллекторе.</w:t>
      </w:r>
      <w:r w:rsidR="00472708">
        <w:t xml:space="preserve"> </w:t>
      </w:r>
    </w:p>
    <w:p w:rsidR="0097791A" w:rsidRPr="00C521E3" w:rsidRDefault="0097791A" w:rsidP="00551D78">
      <w:pPr>
        <w:ind w:firstLine="851"/>
      </w:pPr>
      <w:r w:rsidRPr="00C521E3">
        <w:t>В</w:t>
      </w:r>
      <w:r w:rsidR="00472708">
        <w:t xml:space="preserve"> </w:t>
      </w:r>
      <w:r w:rsidRPr="00C521E3">
        <w:t>случае</w:t>
      </w:r>
      <w:r w:rsidR="00472708">
        <w:t xml:space="preserve"> </w:t>
      </w:r>
      <w:r w:rsidRPr="00C521E3">
        <w:t>расчета</w:t>
      </w:r>
      <w:r w:rsidR="00472708">
        <w:t xml:space="preserve"> </w:t>
      </w:r>
      <w:r w:rsidRPr="00C521E3">
        <w:t>коллекторов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труб</w:t>
      </w:r>
      <w:r w:rsidR="00472708">
        <w:t xml:space="preserve"> </w:t>
      </w:r>
      <w:r w:rsidRPr="00C521E3">
        <w:t>эконома</w:t>
      </w:r>
      <w:r w:rsidR="00E75588">
        <w:t>йзеров,</w:t>
      </w:r>
      <w:r w:rsidR="00472708">
        <w:t xml:space="preserve"> </w:t>
      </w:r>
      <w:r w:rsidR="00E75588">
        <w:t>коллекторов</w:t>
      </w:r>
      <w:r w:rsidR="00472708">
        <w:t xml:space="preserve"> </w:t>
      </w:r>
      <w:r w:rsidR="00E75588">
        <w:t>и</w:t>
      </w:r>
      <w:r w:rsidR="00472708">
        <w:t xml:space="preserve"> </w:t>
      </w:r>
      <w:r w:rsidR="00E75588">
        <w:t>труб</w:t>
      </w:r>
      <w:r w:rsidR="00472708">
        <w:t xml:space="preserve"> </w:t>
      </w:r>
      <w:r w:rsidR="00E75588">
        <w:t>паро</w:t>
      </w:r>
      <w:r w:rsidRPr="00C521E3">
        <w:t>образующих</w:t>
      </w:r>
      <w:r w:rsidR="00472708">
        <w:t xml:space="preserve"> </w:t>
      </w:r>
      <w:r w:rsidRPr="00C521E3">
        <w:t>поверхностей</w:t>
      </w:r>
      <w:r w:rsidR="00472708">
        <w:t xml:space="preserve"> </w:t>
      </w:r>
      <w:r w:rsidRPr="00C521E3">
        <w:t>на</w:t>
      </w:r>
      <w:r w:rsidR="00E75588">
        <w:t>грева</w:t>
      </w:r>
      <w:r w:rsidR="00472708">
        <w:t xml:space="preserve"> </w:t>
      </w:r>
      <w:r w:rsidR="00E75588">
        <w:t>ПК</w:t>
      </w:r>
      <w:r w:rsidR="00472708">
        <w:t xml:space="preserve"> </w:t>
      </w:r>
      <w:r w:rsidR="00E75588">
        <w:t>с</w:t>
      </w:r>
      <w:r w:rsidR="00472708">
        <w:t xml:space="preserve"> </w:t>
      </w:r>
      <w:r w:rsidR="00E75588">
        <w:t>принудительной</w:t>
      </w:r>
      <w:r w:rsidR="00472708">
        <w:t xml:space="preserve"> </w:t>
      </w:r>
      <w:r w:rsidR="00E75588">
        <w:t>цирку</w:t>
      </w:r>
      <w:r w:rsidRPr="00C521E3">
        <w:t>ляцией</w:t>
      </w:r>
      <w:r w:rsidR="00472708">
        <w:t xml:space="preserve"> </w:t>
      </w:r>
      <w:r w:rsidRPr="00C521E3">
        <w:t>расчетным</w:t>
      </w:r>
      <w:r w:rsidR="00472708">
        <w:t xml:space="preserve"> </w:t>
      </w:r>
      <w:r w:rsidRPr="00C521E3">
        <w:t>давлением</w:t>
      </w:r>
      <w:r w:rsidR="00472708">
        <w:t xml:space="preserve"> </w:t>
      </w:r>
      <w:r w:rsidRPr="00C521E3">
        <w:t>бу</w:t>
      </w:r>
      <w:r w:rsidR="00E75588">
        <w:t>дет</w:t>
      </w:r>
      <w:r w:rsidR="00472708">
        <w:t xml:space="preserve"> </w:t>
      </w:r>
      <w:r w:rsidR="00E75588">
        <w:t>являться</w:t>
      </w:r>
      <w:r w:rsidR="00472708">
        <w:t xml:space="preserve"> </w:t>
      </w:r>
      <w:r w:rsidR="00E75588">
        <w:t>сумма</w:t>
      </w:r>
      <w:r w:rsidR="00472708">
        <w:t xml:space="preserve"> </w:t>
      </w:r>
      <w:r w:rsidR="00E75588">
        <w:t>рабочего</w:t>
      </w:r>
      <w:r w:rsidR="00472708">
        <w:t xml:space="preserve"> </w:t>
      </w:r>
      <w:r w:rsidR="00E75588">
        <w:t>дав</w:t>
      </w:r>
      <w:r w:rsidRPr="00C521E3">
        <w:t>ления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гидравлического</w:t>
      </w:r>
      <w:r w:rsidR="00472708">
        <w:t xml:space="preserve"> </w:t>
      </w:r>
      <w:r w:rsidRPr="00C521E3">
        <w:t>сопротивления,</w:t>
      </w:r>
      <w:r w:rsidR="00472708">
        <w:t xml:space="preserve"> </w:t>
      </w:r>
      <w:r w:rsidRPr="00C521E3">
        <w:t>т.</w:t>
      </w:r>
      <w:r w:rsidR="00472708">
        <w:t xml:space="preserve"> </w:t>
      </w:r>
      <w:r w:rsidRPr="00C521E3">
        <w:t>е.</w:t>
      </w:r>
      <w:r w:rsidR="00472708">
        <w:t xml:space="preserve"> </w:t>
      </w:r>
      <w:r w:rsidRPr="00C521E3">
        <w:t>р</w:t>
      </w:r>
      <w:r w:rsidR="00472708">
        <w:t xml:space="preserve"> </w:t>
      </w:r>
      <w:r w:rsidRPr="00C521E3">
        <w:t>=</w:t>
      </w:r>
      <w:r w:rsidR="00472708">
        <w:t xml:space="preserve"> </w:t>
      </w:r>
      <w:r w:rsidRPr="00C521E3">
        <w:t>р</w:t>
      </w:r>
      <w:r w:rsidRPr="00E75588">
        <w:rPr>
          <w:vertAlign w:val="subscript"/>
        </w:rPr>
        <w:t>р</w:t>
      </w:r>
      <w:r w:rsidR="00472708">
        <w:t xml:space="preserve"> </w:t>
      </w:r>
      <w:r w:rsidRPr="00C521E3">
        <w:t>+</w:t>
      </w:r>
      <w:r w:rsidR="00472708">
        <w:t xml:space="preserve"> </w:t>
      </w:r>
      <w:r w:rsidRPr="00C521E3">
        <w:t>Е</w:t>
      </w:r>
      <w:r w:rsidR="00E75588">
        <w:rPr>
          <w:rFonts w:cs="Times New Roman"/>
        </w:rPr>
        <w:t>Δ</w:t>
      </w:r>
      <w:r w:rsidRPr="00C521E3">
        <w:t>р</w:t>
      </w:r>
      <w:r w:rsidR="00E75588" w:rsidRPr="00E75588">
        <w:rPr>
          <w:vertAlign w:val="subscript"/>
          <w:lang w:val="en-US"/>
        </w:rPr>
        <w:t>i</w:t>
      </w:r>
      <w:r w:rsidRPr="00C521E3">
        <w:t>,</w:t>
      </w:r>
      <w:r w:rsidR="00472708">
        <w:t xml:space="preserve"> </w:t>
      </w:r>
      <w:r w:rsidRPr="00C521E3">
        <w:t>где</w:t>
      </w:r>
      <w:r w:rsidR="00472708">
        <w:t xml:space="preserve"> </w:t>
      </w:r>
      <w:r w:rsidR="00E75588" w:rsidRPr="00C521E3">
        <w:t>Е</w:t>
      </w:r>
      <w:r w:rsidR="00E75588">
        <w:rPr>
          <w:rFonts w:cs="Times New Roman"/>
        </w:rPr>
        <w:t>Δ</w:t>
      </w:r>
      <w:r w:rsidR="00E75588" w:rsidRPr="00C521E3">
        <w:t>р</w:t>
      </w:r>
      <w:r w:rsidR="00E75588" w:rsidRPr="00E75588">
        <w:rPr>
          <w:vertAlign w:val="subscript"/>
          <w:lang w:val="en-US"/>
        </w:rPr>
        <w:t>i</w:t>
      </w:r>
      <w:r w:rsidR="00472708">
        <w:t xml:space="preserve"> </w:t>
      </w:r>
      <w:r w:rsidRPr="00C521E3">
        <w:t>-</w:t>
      </w:r>
      <w:r w:rsidR="00472708">
        <w:t xml:space="preserve"> </w:t>
      </w:r>
      <w:r w:rsidRPr="00C521E3">
        <w:t>гидравлическое</w:t>
      </w:r>
      <w:r w:rsidR="00472708">
        <w:t xml:space="preserve"> </w:t>
      </w:r>
      <w:r w:rsidRPr="00C521E3">
        <w:t>с</w:t>
      </w:r>
      <w:r w:rsidR="00E75588">
        <w:t>опротивление</w:t>
      </w:r>
      <w:r w:rsidR="00472708">
        <w:t xml:space="preserve"> </w:t>
      </w:r>
      <w:r w:rsidR="00E75588">
        <w:t>тракта</w:t>
      </w:r>
      <w:r w:rsidR="00472708">
        <w:t xml:space="preserve"> </w:t>
      </w:r>
      <w:r w:rsidR="00E75588">
        <w:t>рассчитывае</w:t>
      </w:r>
      <w:r w:rsidRPr="00C521E3">
        <w:t>мого</w:t>
      </w:r>
      <w:r w:rsidR="00472708">
        <w:t xml:space="preserve"> </w:t>
      </w:r>
      <w:r w:rsidRPr="00C521E3">
        <w:t>элемента</w:t>
      </w:r>
      <w:r w:rsidR="00472708">
        <w:t xml:space="preserve"> </w:t>
      </w:r>
      <w:r w:rsidRPr="00C521E3">
        <w:t>(экономайзера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парообразующей</w:t>
      </w:r>
      <w:r w:rsidR="00472708">
        <w:t xml:space="preserve"> </w:t>
      </w:r>
      <w:r w:rsidRPr="00C521E3">
        <w:t>поверхности</w:t>
      </w:r>
      <w:r w:rsidR="00472708">
        <w:t xml:space="preserve"> </w:t>
      </w:r>
      <w:r w:rsidRPr="00C521E3">
        <w:t>нагрева)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трубопроводов,</w:t>
      </w:r>
      <w:r w:rsidR="00472708">
        <w:t xml:space="preserve"> </w:t>
      </w:r>
      <w:r w:rsidRPr="00C521E3">
        <w:t>со</w:t>
      </w:r>
      <w:r w:rsidR="00E75588">
        <w:t>единяющих</w:t>
      </w:r>
      <w:r w:rsidR="00472708">
        <w:t xml:space="preserve"> </w:t>
      </w:r>
      <w:r w:rsidR="00E75588">
        <w:t>этот</w:t>
      </w:r>
      <w:r w:rsidR="00472708">
        <w:t xml:space="preserve"> </w:t>
      </w:r>
      <w:r w:rsidR="00E75588">
        <w:t>элемент</w:t>
      </w:r>
      <w:r w:rsidR="00472708">
        <w:t xml:space="preserve"> </w:t>
      </w:r>
      <w:r w:rsidR="00E75588">
        <w:t>с</w:t>
      </w:r>
      <w:r w:rsidR="00472708">
        <w:t xml:space="preserve"> </w:t>
      </w:r>
      <w:r w:rsidR="00E75588">
        <w:t>сепара</w:t>
      </w:r>
      <w:r w:rsidRPr="00C521E3">
        <w:t>тором.</w:t>
      </w:r>
    </w:p>
    <w:p w:rsidR="0097791A" w:rsidRPr="00C521E3" w:rsidRDefault="0097791A" w:rsidP="00551D78">
      <w:pPr>
        <w:ind w:firstLine="851"/>
      </w:pPr>
      <w:r w:rsidRPr="00C521E3">
        <w:t>Коэффициент</w:t>
      </w:r>
      <w:r w:rsidR="00472708">
        <w:t xml:space="preserve"> </w:t>
      </w:r>
      <w:r w:rsidR="00E75588" w:rsidRPr="0087261C">
        <w:rPr>
          <w:position w:val="-10"/>
          <w:szCs w:val="28"/>
        </w:rPr>
        <w:object w:dxaOrig="220" w:dyaOrig="260">
          <v:shape id="_x0000_i1044" type="#_x0000_t75" style="width:10.9pt;height:13.4pt" o:ole="">
            <v:imagedata r:id="rId41" o:title=""/>
          </v:shape>
          <o:OLEObject Type="Embed" ProgID="Equation.3" ShapeID="_x0000_i1044" DrawAspect="Content" ObjectID="_1552779282" r:id="rId43"/>
        </w:object>
      </w:r>
      <w:r w:rsidR="00472708">
        <w:t xml:space="preserve"> </w:t>
      </w:r>
      <w:r w:rsidRPr="00C521E3">
        <w:t>учитывает</w:t>
      </w:r>
      <w:r w:rsidR="00472708">
        <w:t xml:space="preserve"> </w:t>
      </w:r>
      <w:r w:rsidRPr="00C521E3">
        <w:t>ослабление</w:t>
      </w:r>
      <w:r w:rsidR="00472708">
        <w:t xml:space="preserve"> </w:t>
      </w:r>
      <w:r w:rsidRPr="00C521E3">
        <w:t>прочности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="003A1D0A">
        <w:t>свар</w:t>
      </w:r>
      <w:r w:rsidRPr="00C521E3">
        <w:t>ными</w:t>
      </w:r>
      <w:r w:rsidR="00472708">
        <w:t xml:space="preserve"> </w:t>
      </w:r>
      <w:r w:rsidRPr="00C521E3">
        <w:t>соединениями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отверстиями</w:t>
      </w:r>
      <w:r w:rsidR="00472708">
        <w:t xml:space="preserve"> </w:t>
      </w:r>
      <w:r w:rsidRPr="00C521E3">
        <w:t>для</w:t>
      </w:r>
      <w:r w:rsidR="00472708">
        <w:t xml:space="preserve"> </w:t>
      </w:r>
      <w:r w:rsidRPr="00C521E3">
        <w:t>крепления</w:t>
      </w:r>
      <w:r w:rsidR="00472708">
        <w:t xml:space="preserve"> </w:t>
      </w:r>
      <w:r w:rsidRPr="00C521E3">
        <w:t>труб.</w:t>
      </w:r>
      <w:r w:rsidR="00472708">
        <w:t xml:space="preserve"> </w:t>
      </w:r>
      <w:r w:rsidRPr="00C521E3">
        <w:t>Для</w:t>
      </w:r>
      <w:r w:rsidR="00472708">
        <w:t xml:space="preserve"> </w:t>
      </w:r>
      <w:r w:rsidRPr="00C521E3">
        <w:t>бесшовных</w:t>
      </w:r>
      <w:r w:rsidR="00472708">
        <w:t xml:space="preserve"> </w:t>
      </w:r>
      <w:r w:rsidRPr="00C521E3">
        <w:t>цилиндрических</w:t>
      </w:r>
      <w:r w:rsidR="00472708">
        <w:t xml:space="preserve"> </w:t>
      </w:r>
      <w:r w:rsidRPr="00C521E3">
        <w:t>стенок,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ослабленных</w:t>
      </w:r>
      <w:r w:rsidR="00472708">
        <w:t xml:space="preserve"> </w:t>
      </w:r>
      <w:r w:rsidRPr="00C521E3">
        <w:t>сварными</w:t>
      </w:r>
      <w:r w:rsidR="00472708">
        <w:t xml:space="preserve"> </w:t>
      </w:r>
      <w:r w:rsidR="00E75588">
        <w:t>соединениями</w:t>
      </w:r>
      <w:r w:rsidR="00472708">
        <w:t xml:space="preserve"> </w:t>
      </w:r>
      <w:r w:rsidR="00E75588">
        <w:t>или</w:t>
      </w:r>
      <w:r w:rsidR="00472708">
        <w:t xml:space="preserve"> </w:t>
      </w:r>
      <w:r w:rsidR="00E75588">
        <w:t>отверстиями</w:t>
      </w:r>
      <w:r w:rsidR="00472708">
        <w:t xml:space="preserve"> </w:t>
      </w:r>
      <w:r w:rsidR="00E75588" w:rsidRPr="0087261C">
        <w:rPr>
          <w:position w:val="-10"/>
          <w:szCs w:val="28"/>
        </w:rPr>
        <w:object w:dxaOrig="220" w:dyaOrig="260">
          <v:shape id="_x0000_i1045" type="#_x0000_t75" style="width:10.9pt;height:13.4pt" o:ole="">
            <v:imagedata r:id="rId41" o:title=""/>
          </v:shape>
          <o:OLEObject Type="Embed" ProgID="Equation.3" ShapeID="_x0000_i1045" DrawAspect="Content" ObjectID="_1552779283" r:id="rId44"/>
        </w:object>
      </w:r>
      <w:r w:rsidR="00472708">
        <w:t xml:space="preserve"> </w:t>
      </w:r>
      <w:r w:rsidRPr="00C521E3">
        <w:t>=</w:t>
      </w:r>
      <w:r w:rsidR="00472708">
        <w:t xml:space="preserve"> </w:t>
      </w:r>
      <w:r w:rsidRPr="00C521E3">
        <w:t>1.</w:t>
      </w:r>
    </w:p>
    <w:p w:rsidR="00E75588" w:rsidRPr="00E75588" w:rsidRDefault="0097791A" w:rsidP="00551D78">
      <w:pPr>
        <w:ind w:firstLine="851"/>
      </w:pPr>
      <w:r w:rsidRPr="00C521E3">
        <w:t>Коэффициент</w:t>
      </w:r>
      <w:r w:rsidR="00472708">
        <w:t xml:space="preserve"> </w:t>
      </w:r>
      <w:r w:rsidRPr="00C521E3">
        <w:t>прочности</w:t>
      </w:r>
      <w:r w:rsidR="00472708">
        <w:t xml:space="preserve"> </w:t>
      </w:r>
      <w:r w:rsidRPr="00C521E3">
        <w:t>сварных</w:t>
      </w:r>
      <w:r w:rsidR="00472708">
        <w:t xml:space="preserve"> </w:t>
      </w:r>
      <w:r w:rsidRPr="00C521E3">
        <w:t>соединений</w:t>
      </w:r>
      <w:r w:rsidR="00472708">
        <w:t xml:space="preserve"> </w:t>
      </w:r>
      <w:r w:rsidR="00E75588" w:rsidRPr="0087261C">
        <w:rPr>
          <w:position w:val="-10"/>
          <w:szCs w:val="28"/>
        </w:rPr>
        <w:object w:dxaOrig="220" w:dyaOrig="260">
          <v:shape id="_x0000_i1046" type="#_x0000_t75" style="width:10.9pt;height:13.4pt" o:ole="">
            <v:imagedata r:id="rId41" o:title=""/>
          </v:shape>
          <o:OLEObject Type="Embed" ProgID="Equation.3" ShapeID="_x0000_i1046" DrawAspect="Content" ObjectID="_1552779284" r:id="rId45"/>
        </w:object>
      </w:r>
      <w:r w:rsidR="00472708">
        <w:t xml:space="preserve"> </w:t>
      </w:r>
      <w:r w:rsidRPr="00C521E3">
        <w:t>выбирают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зависимости</w:t>
      </w:r>
      <w:r w:rsidR="00472708">
        <w:t xml:space="preserve"> </w:t>
      </w:r>
      <w:r w:rsidRPr="00C521E3">
        <w:t>от</w:t>
      </w:r>
      <w:r w:rsidR="00472708">
        <w:t xml:space="preserve"> </w:t>
      </w:r>
      <w:r w:rsidRPr="00C521E3">
        <w:t>типа</w:t>
      </w:r>
      <w:r w:rsidR="00472708">
        <w:t xml:space="preserve"> </w:t>
      </w:r>
      <w:r w:rsidRPr="00C521E3">
        <w:t>соединения</w:t>
      </w:r>
      <w:r w:rsidR="00472708">
        <w:t xml:space="preserve"> </w:t>
      </w:r>
      <w:r w:rsidR="00E75588">
        <w:t>и</w:t>
      </w:r>
      <w:r w:rsidR="00472708">
        <w:t xml:space="preserve"> </w:t>
      </w:r>
      <w:r w:rsidR="00E75588">
        <w:t>способа</w:t>
      </w:r>
      <w:r w:rsidR="00472708">
        <w:t xml:space="preserve"> </w:t>
      </w:r>
      <w:r w:rsidR="00E75588">
        <w:t>сварки:</w:t>
      </w:r>
    </w:p>
    <w:p w:rsidR="00E75588" w:rsidRPr="00E75588" w:rsidRDefault="00E75588" w:rsidP="00551D78">
      <w:pPr>
        <w:pStyle w:val="ad"/>
        <w:numPr>
          <w:ilvl w:val="0"/>
          <w:numId w:val="6"/>
        </w:numPr>
        <w:ind w:left="0" w:firstLine="851"/>
      </w:pPr>
      <w:r>
        <w:t>для</w:t>
      </w:r>
      <w:r w:rsidR="00472708">
        <w:t xml:space="preserve"> </w:t>
      </w:r>
      <w:r>
        <w:t>сты</w:t>
      </w:r>
      <w:r w:rsidR="0097791A" w:rsidRPr="00C521E3">
        <w:t>ковых</w:t>
      </w:r>
      <w:r w:rsidR="00472708">
        <w:t xml:space="preserve"> </w:t>
      </w:r>
      <w:r w:rsidR="0097791A" w:rsidRPr="00C521E3">
        <w:t>соединений</w:t>
      </w:r>
      <w:r w:rsidR="00472708">
        <w:t xml:space="preserve"> </w:t>
      </w:r>
      <w:r w:rsidR="0097791A" w:rsidRPr="00C521E3">
        <w:t>при</w:t>
      </w:r>
      <w:r w:rsidR="00472708">
        <w:t xml:space="preserve"> </w:t>
      </w:r>
      <w:r w:rsidR="0097791A" w:rsidRPr="00C521E3">
        <w:t>двусторонней</w:t>
      </w:r>
      <w:r w:rsidR="00472708">
        <w:t xml:space="preserve"> </w:t>
      </w:r>
      <w:r w:rsidR="0097791A" w:rsidRPr="00C521E3">
        <w:t>под</w:t>
      </w:r>
      <w:r w:rsidR="00472708">
        <w:t xml:space="preserve"> </w:t>
      </w:r>
      <w:r w:rsidR="0097791A" w:rsidRPr="00C521E3">
        <w:t>флюсом</w:t>
      </w:r>
      <w:r w:rsidR="00472708">
        <w:t xml:space="preserve"> </w:t>
      </w:r>
      <w:r w:rsidR="0097791A" w:rsidRPr="00C521E3">
        <w:t>электрошлаковой</w:t>
      </w:r>
      <w:r w:rsidR="00472708">
        <w:t xml:space="preserve"> </w:t>
      </w:r>
      <w:r w:rsidR="0097791A" w:rsidRPr="00C521E3">
        <w:t>и</w:t>
      </w:r>
      <w:r w:rsidR="00472708">
        <w:t xml:space="preserve"> </w:t>
      </w:r>
      <w:r w:rsidR="0097791A" w:rsidRPr="00C521E3">
        <w:t>двусторонней</w:t>
      </w:r>
      <w:r w:rsidR="00472708">
        <w:t xml:space="preserve"> </w:t>
      </w:r>
      <w:r w:rsidR="0097791A" w:rsidRPr="00C521E3">
        <w:t>ручной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Pr="0087261C">
        <w:rPr>
          <w:position w:val="-10"/>
          <w:szCs w:val="28"/>
        </w:rPr>
        <w:object w:dxaOrig="220" w:dyaOrig="260">
          <v:shape id="_x0000_i1047" type="#_x0000_t75" style="width:10.9pt;height:13.4pt" o:ole="">
            <v:imagedata r:id="rId41" o:title=""/>
          </v:shape>
          <o:OLEObject Type="Embed" ProgID="Equation.3" ShapeID="_x0000_i1047" DrawAspect="Content" ObjectID="_1552779285" r:id="rId46"/>
        </w:object>
      </w:r>
      <w:r w:rsidR="00472708">
        <w:t xml:space="preserve"> </w:t>
      </w:r>
      <w:r w:rsidRPr="00E75588">
        <w:t>=</w:t>
      </w:r>
      <w:r w:rsidR="00472708">
        <w:t xml:space="preserve"> </w:t>
      </w:r>
      <w:r w:rsidR="0097791A" w:rsidRPr="00C521E3">
        <w:t>0,9,</w:t>
      </w:r>
      <w:r w:rsidR="00472708">
        <w:t xml:space="preserve"> </w:t>
      </w:r>
      <w:r w:rsidR="0097791A" w:rsidRPr="00C521E3">
        <w:t>при</w:t>
      </w:r>
      <w:r w:rsidR="00472708">
        <w:t xml:space="preserve"> </w:t>
      </w:r>
      <w:r w:rsidR="0097791A" w:rsidRPr="00C521E3">
        <w:t>односторонней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="0097791A" w:rsidRPr="00C521E3">
        <w:t>под</w:t>
      </w:r>
      <w:r w:rsidR="00472708">
        <w:t xml:space="preserve"> </w:t>
      </w:r>
      <w:r w:rsidR="0097791A" w:rsidRPr="00C521E3">
        <w:t>флюсом</w:t>
      </w:r>
      <w:r w:rsidR="00472708">
        <w:t xml:space="preserve"> </w:t>
      </w:r>
      <w:r w:rsidR="0097791A" w:rsidRPr="00C521E3">
        <w:t>и</w:t>
      </w:r>
      <w:r w:rsidR="00472708">
        <w:t xml:space="preserve"> </w:t>
      </w:r>
      <w:r w:rsidR="0097791A" w:rsidRPr="00C521E3">
        <w:t>ручной</w:t>
      </w:r>
      <w:r w:rsidR="00472708">
        <w:t xml:space="preserve"> </w:t>
      </w:r>
      <w:r w:rsidR="0097791A" w:rsidRPr="00C521E3">
        <w:t>на</w:t>
      </w:r>
      <w:r w:rsidR="00472708">
        <w:t xml:space="preserve"> </w:t>
      </w:r>
      <w:r w:rsidR="0097791A" w:rsidRPr="00C521E3">
        <w:t>подкладке</w:t>
      </w:r>
      <w:r w:rsidR="00472708">
        <w:t xml:space="preserve"> </w:t>
      </w:r>
      <w:r w:rsidRPr="0087261C">
        <w:rPr>
          <w:position w:val="-10"/>
          <w:szCs w:val="28"/>
        </w:rPr>
        <w:object w:dxaOrig="220" w:dyaOrig="260">
          <v:shape id="_x0000_i1048" type="#_x0000_t75" style="width:10.9pt;height:13.4pt" o:ole="">
            <v:imagedata r:id="rId41" o:title=""/>
          </v:shape>
          <o:OLEObject Type="Embed" ProgID="Equation.3" ShapeID="_x0000_i1048" DrawAspect="Content" ObjectID="_1552779286" r:id="rId47"/>
        </w:object>
      </w:r>
      <w:r w:rsidR="00472708">
        <w:t xml:space="preserve"> </w:t>
      </w:r>
      <w:r w:rsidRPr="00E75588">
        <w:t>=</w:t>
      </w:r>
      <w:r w:rsidR="00472708">
        <w:t xml:space="preserve"> </w:t>
      </w:r>
      <w:r w:rsidR="0097791A" w:rsidRPr="00C521E3">
        <w:t>0,8,</w:t>
      </w:r>
      <w:r w:rsidR="00472708">
        <w:t xml:space="preserve"> </w:t>
      </w:r>
      <w:r w:rsidR="0097791A" w:rsidRPr="00C521E3">
        <w:t>при</w:t>
      </w:r>
      <w:r w:rsidR="00472708">
        <w:t xml:space="preserve"> </w:t>
      </w:r>
      <w:r w:rsidR="0097791A" w:rsidRPr="00C521E3">
        <w:t>односторонней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="0097791A" w:rsidRPr="00C521E3">
        <w:t>под</w:t>
      </w:r>
      <w:r w:rsidR="00472708">
        <w:t xml:space="preserve"> </w:t>
      </w:r>
      <w:r w:rsidR="0097791A" w:rsidRPr="00C521E3">
        <w:t>флюсом</w:t>
      </w:r>
      <w:r w:rsidR="00472708">
        <w:t xml:space="preserve"> </w:t>
      </w:r>
      <w:r w:rsidR="0097791A" w:rsidRPr="00C521E3">
        <w:t>без</w:t>
      </w:r>
      <w:r w:rsidR="00472708">
        <w:t xml:space="preserve"> </w:t>
      </w:r>
      <w:r w:rsidR="0097791A" w:rsidRPr="00C521E3">
        <w:t>защиты</w:t>
      </w:r>
      <w:r w:rsidR="00472708">
        <w:t xml:space="preserve"> </w:t>
      </w:r>
      <w:r w:rsidR="0097791A" w:rsidRPr="00C521E3">
        <w:t>сварочной</w:t>
      </w:r>
      <w:r w:rsidR="00472708">
        <w:t xml:space="preserve"> </w:t>
      </w:r>
      <w:r w:rsidR="0097791A" w:rsidRPr="00C521E3">
        <w:t>ванны,</w:t>
      </w:r>
      <w:r w:rsidR="00472708">
        <w:t xml:space="preserve"> </w:t>
      </w:r>
      <w:r w:rsidR="0097791A" w:rsidRPr="00C521E3">
        <w:t>а</w:t>
      </w:r>
      <w:r w:rsidR="00472708">
        <w:t xml:space="preserve"> </w:t>
      </w:r>
      <w:r w:rsidR="0097791A" w:rsidRPr="00C521E3">
        <w:t>также</w:t>
      </w:r>
      <w:r w:rsidR="00472708">
        <w:t xml:space="preserve"> </w:t>
      </w:r>
      <w:r w:rsidR="0097791A" w:rsidRPr="00C521E3">
        <w:t>при</w:t>
      </w:r>
      <w:r w:rsidR="00472708">
        <w:t xml:space="preserve"> </w:t>
      </w:r>
      <w:r w:rsidR="0097791A" w:rsidRPr="00C521E3">
        <w:t>ручной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="0097791A" w:rsidRPr="00C521E3">
        <w:t>без</w:t>
      </w:r>
      <w:r w:rsidR="00472708">
        <w:t xml:space="preserve"> </w:t>
      </w:r>
      <w:r w:rsidR="0097791A" w:rsidRPr="00C521E3">
        <w:t>подварки</w:t>
      </w:r>
      <w:r w:rsidR="00472708">
        <w:t xml:space="preserve"> </w:t>
      </w:r>
      <w:r w:rsidRPr="0087261C">
        <w:rPr>
          <w:position w:val="-10"/>
          <w:szCs w:val="28"/>
        </w:rPr>
        <w:object w:dxaOrig="220" w:dyaOrig="260">
          <v:shape id="_x0000_i1049" type="#_x0000_t75" style="width:10.9pt;height:13.4pt" o:ole="">
            <v:imagedata r:id="rId41" o:title=""/>
          </v:shape>
          <o:OLEObject Type="Embed" ProgID="Equation.3" ShapeID="_x0000_i1049" DrawAspect="Content" ObjectID="_1552779287" r:id="rId48"/>
        </w:object>
      </w:r>
      <w:r w:rsidR="00472708">
        <w:t xml:space="preserve"> </w:t>
      </w:r>
      <w:r w:rsidRPr="00E75588">
        <w:t>=</w:t>
      </w:r>
      <w:r w:rsidR="00472708">
        <w:t xml:space="preserve"> </w:t>
      </w:r>
      <w:r>
        <w:t>0,7;</w:t>
      </w:r>
      <w:r w:rsidR="00472708">
        <w:t xml:space="preserve"> </w:t>
      </w:r>
    </w:p>
    <w:p w:rsidR="0097791A" w:rsidRPr="00C521E3" w:rsidRDefault="00E75588" w:rsidP="00551D78">
      <w:pPr>
        <w:pStyle w:val="ad"/>
        <w:numPr>
          <w:ilvl w:val="0"/>
          <w:numId w:val="6"/>
        </w:numPr>
        <w:ind w:left="0" w:firstLine="851"/>
      </w:pPr>
      <w:r>
        <w:t>для</w:t>
      </w:r>
      <w:r w:rsidR="00472708">
        <w:t xml:space="preserve"> </w:t>
      </w:r>
      <w:r>
        <w:t>угловых</w:t>
      </w:r>
      <w:r w:rsidR="00472708">
        <w:t xml:space="preserve"> </w:t>
      </w:r>
      <w:r>
        <w:t>и</w:t>
      </w:r>
      <w:r w:rsidR="00472708">
        <w:t xml:space="preserve"> </w:t>
      </w:r>
      <w:r>
        <w:t>тавровых</w:t>
      </w:r>
      <w:r w:rsidR="00472708">
        <w:t xml:space="preserve"> </w:t>
      </w:r>
      <w:r>
        <w:t>со</w:t>
      </w:r>
      <w:r w:rsidR="0097791A" w:rsidRPr="00C521E3">
        <w:t>единений</w:t>
      </w:r>
      <w:r w:rsidR="00472708">
        <w:t xml:space="preserve"> </w:t>
      </w:r>
      <w:r w:rsidR="0097791A" w:rsidRPr="00C521E3">
        <w:t>при</w:t>
      </w:r>
      <w:r w:rsidR="00472708">
        <w:t xml:space="preserve"> </w:t>
      </w:r>
      <w:r w:rsidR="0097791A" w:rsidRPr="00C521E3">
        <w:t>двусторонней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="0097791A" w:rsidRPr="00C521E3">
        <w:t>со</w:t>
      </w:r>
      <w:r w:rsidR="00472708">
        <w:t xml:space="preserve"> </w:t>
      </w:r>
      <w:r w:rsidR="0097791A" w:rsidRPr="00C521E3">
        <w:t>скосом</w:t>
      </w:r>
      <w:r w:rsidR="00472708">
        <w:t xml:space="preserve"> </w:t>
      </w:r>
      <w:r w:rsidR="0097791A" w:rsidRPr="00C521E3">
        <w:t>двух</w:t>
      </w:r>
      <w:r w:rsidR="00472708">
        <w:t xml:space="preserve"> </w:t>
      </w:r>
      <w:r w:rsidR="0097791A" w:rsidRPr="00C521E3">
        <w:t>кромок</w:t>
      </w:r>
      <w:r w:rsidR="00472708">
        <w:t xml:space="preserve"> </w:t>
      </w:r>
      <w:r w:rsidR="0097791A" w:rsidRPr="00C521E3">
        <w:t>или</w:t>
      </w:r>
      <w:r w:rsidR="00472708">
        <w:t xml:space="preserve"> </w:t>
      </w:r>
      <w:r w:rsidR="0097791A" w:rsidRPr="00C521E3">
        <w:t>одной</w:t>
      </w:r>
      <w:r w:rsidR="00472708">
        <w:t xml:space="preserve"> </w:t>
      </w:r>
      <w:r w:rsidR="0097791A" w:rsidRPr="00C521E3">
        <w:t>кромки</w:t>
      </w:r>
      <w:r w:rsidR="00472708">
        <w:t xml:space="preserve"> </w:t>
      </w:r>
      <w:r w:rsidR="0097791A" w:rsidRPr="00C521E3">
        <w:t>с</w:t>
      </w:r>
      <w:r w:rsidR="00472708">
        <w:t xml:space="preserve"> </w:t>
      </w:r>
      <w:r w:rsidR="0097791A" w:rsidRPr="00C521E3">
        <w:t>последующей</w:t>
      </w:r>
      <w:r w:rsidR="00472708">
        <w:t xml:space="preserve"> </w:t>
      </w:r>
      <w:r w:rsidR="0097791A" w:rsidRPr="00C521E3">
        <w:t>подваркой</w:t>
      </w:r>
      <w:r w:rsidR="00472708">
        <w:t xml:space="preserve"> </w:t>
      </w:r>
      <w:r w:rsidRPr="0087261C">
        <w:rPr>
          <w:position w:val="-10"/>
          <w:szCs w:val="28"/>
        </w:rPr>
        <w:object w:dxaOrig="220" w:dyaOrig="260">
          <v:shape id="_x0000_i1050" type="#_x0000_t75" style="width:10.9pt;height:13.4pt" o:ole="">
            <v:imagedata r:id="rId41" o:title=""/>
          </v:shape>
          <o:OLEObject Type="Embed" ProgID="Equation.3" ShapeID="_x0000_i1050" DrawAspect="Content" ObjectID="_1552779288" r:id="rId49"/>
        </w:object>
      </w:r>
      <w:r w:rsidR="00472708">
        <w:t xml:space="preserve"> </w:t>
      </w:r>
      <w:r>
        <w:t>=</w:t>
      </w:r>
      <w:r w:rsidR="00472708">
        <w:t xml:space="preserve"> </w:t>
      </w:r>
      <w:r>
        <w:t>0,9,</w:t>
      </w:r>
      <w:r w:rsidR="00472708">
        <w:t xml:space="preserve"> </w:t>
      </w:r>
      <w:r>
        <w:t>при</w:t>
      </w:r>
      <w:r w:rsidR="00472708">
        <w:t xml:space="preserve"> </w:t>
      </w:r>
      <w:r>
        <w:t>односто</w:t>
      </w:r>
      <w:r w:rsidR="0097791A" w:rsidRPr="00C521E3">
        <w:t>ронней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="0097791A" w:rsidRPr="00C521E3">
        <w:t>с</w:t>
      </w:r>
      <w:r w:rsidR="00472708">
        <w:t xml:space="preserve"> </w:t>
      </w:r>
      <w:r w:rsidR="0097791A" w:rsidRPr="00C521E3">
        <w:t>разделкой</w:t>
      </w:r>
      <w:r w:rsidR="00472708">
        <w:t xml:space="preserve"> </w:t>
      </w:r>
      <w:r w:rsidR="0097791A" w:rsidRPr="00C521E3">
        <w:t>одной</w:t>
      </w:r>
      <w:r w:rsidR="00472708">
        <w:t xml:space="preserve"> </w:t>
      </w:r>
      <w:r w:rsidR="0097791A" w:rsidRPr="00C521E3">
        <w:t>кромки</w:t>
      </w:r>
      <w:r w:rsidR="00472708">
        <w:t xml:space="preserve"> </w:t>
      </w:r>
      <w:r w:rsidR="0097791A" w:rsidRPr="00C521E3">
        <w:t>на</w:t>
      </w:r>
      <w:r w:rsidR="00472708">
        <w:t xml:space="preserve"> </w:t>
      </w:r>
      <w:r w:rsidR="0097791A" w:rsidRPr="00C521E3">
        <w:t>удаляемой</w:t>
      </w:r>
      <w:r w:rsidR="00472708">
        <w:t xml:space="preserve"> </w:t>
      </w:r>
      <w:r w:rsidR="0097791A" w:rsidRPr="00C521E3">
        <w:t>подкладке</w:t>
      </w:r>
      <w:r w:rsidR="00472708">
        <w:t xml:space="preserve"> </w:t>
      </w:r>
      <w:r w:rsidR="0097791A" w:rsidRPr="00C521E3">
        <w:t>без</w:t>
      </w:r>
      <w:r w:rsidR="00472708">
        <w:t xml:space="preserve"> </w:t>
      </w:r>
      <w:r w:rsidR="0097791A" w:rsidRPr="00C521E3">
        <w:t>подварки</w:t>
      </w:r>
      <w:r w:rsidR="00472708">
        <w:t xml:space="preserve"> </w:t>
      </w:r>
      <w:r w:rsidR="0097791A" w:rsidRPr="00C521E3">
        <w:t>или</w:t>
      </w:r>
      <w:r w:rsidR="00472708">
        <w:t xml:space="preserve"> </w:t>
      </w:r>
      <w:r w:rsidR="0097791A" w:rsidRPr="00C521E3">
        <w:t>двусторонней</w:t>
      </w:r>
      <w:r w:rsidR="00472708">
        <w:t xml:space="preserve"> </w:t>
      </w:r>
      <w:r w:rsidR="0097791A" w:rsidRPr="00C521E3">
        <w:t>без</w:t>
      </w:r>
      <w:r w:rsidR="00472708">
        <w:t xml:space="preserve"> </w:t>
      </w:r>
      <w:r w:rsidR="0097791A" w:rsidRPr="00C521E3">
        <w:t>скоса</w:t>
      </w:r>
      <w:r w:rsidR="00472708">
        <w:t xml:space="preserve"> </w:t>
      </w:r>
      <w:r w:rsidR="0097791A" w:rsidRPr="00C521E3">
        <w:t>кромок</w:t>
      </w:r>
      <w:r w:rsidR="00472708">
        <w:t xml:space="preserve"> </w:t>
      </w:r>
      <w:r w:rsidRPr="0087261C">
        <w:rPr>
          <w:position w:val="-10"/>
          <w:szCs w:val="28"/>
        </w:rPr>
        <w:object w:dxaOrig="220" w:dyaOrig="260">
          <v:shape id="_x0000_i1051" type="#_x0000_t75" style="width:10.9pt;height:13.4pt" o:ole="">
            <v:imagedata r:id="rId41" o:title=""/>
          </v:shape>
          <o:OLEObject Type="Embed" ProgID="Equation.3" ShapeID="_x0000_i1051" DrawAspect="Content" ObjectID="_1552779289" r:id="rId50"/>
        </w:object>
      </w:r>
      <w:r w:rsidR="00472708">
        <w:t xml:space="preserve"> </w:t>
      </w:r>
      <w:r>
        <w:t>=</w:t>
      </w:r>
      <w:r w:rsidR="00472708">
        <w:t xml:space="preserve"> </w:t>
      </w:r>
      <w:r w:rsidR="0097791A" w:rsidRPr="00C521E3">
        <w:t>0,7,</w:t>
      </w:r>
      <w:r w:rsidR="00472708">
        <w:t xml:space="preserve"> </w:t>
      </w:r>
      <w:r w:rsidR="0097791A" w:rsidRPr="00C521E3">
        <w:t>при</w:t>
      </w:r>
      <w:r w:rsidR="00472708">
        <w:t xml:space="preserve"> </w:t>
      </w:r>
      <w:r w:rsidR="0097791A" w:rsidRPr="00C521E3">
        <w:t>односторонней</w:t>
      </w:r>
      <w:r w:rsidR="00472708">
        <w:t xml:space="preserve"> </w:t>
      </w:r>
      <w:r w:rsidR="0097791A" w:rsidRPr="00C521E3">
        <w:t>сварке</w:t>
      </w:r>
      <w:r w:rsidR="00472708">
        <w:t xml:space="preserve"> </w:t>
      </w:r>
      <w:r w:rsidR="0097791A" w:rsidRPr="00C521E3">
        <w:t>с</w:t>
      </w:r>
      <w:r w:rsidR="00472708">
        <w:t xml:space="preserve"> </w:t>
      </w:r>
      <w:r w:rsidR="0097791A" w:rsidRPr="00C521E3">
        <w:t>разделкой</w:t>
      </w:r>
      <w:r w:rsidR="00472708">
        <w:t xml:space="preserve"> </w:t>
      </w:r>
      <w:r w:rsidR="0097791A" w:rsidRPr="00C521E3">
        <w:t>одной</w:t>
      </w:r>
      <w:r w:rsidR="00472708">
        <w:t xml:space="preserve"> </w:t>
      </w:r>
      <w:r w:rsidR="0097791A" w:rsidRPr="00C521E3">
        <w:t>кромки</w:t>
      </w:r>
      <w:r w:rsidR="00472708">
        <w:t xml:space="preserve"> </w:t>
      </w:r>
      <w:r w:rsidR="0097791A" w:rsidRPr="00C521E3">
        <w:t>без</w:t>
      </w:r>
      <w:r w:rsidR="00472708">
        <w:t xml:space="preserve"> </w:t>
      </w:r>
      <w:r w:rsidR="0097791A" w:rsidRPr="00C521E3">
        <w:t>подкладки</w:t>
      </w:r>
      <w:r w:rsidR="00472708">
        <w:t xml:space="preserve"> </w:t>
      </w:r>
      <w:r w:rsidR="0097791A" w:rsidRPr="00C521E3">
        <w:t>и</w:t>
      </w:r>
      <w:r w:rsidR="00472708">
        <w:t xml:space="preserve"> </w:t>
      </w:r>
      <w:r w:rsidR="0097791A" w:rsidRPr="00C521E3">
        <w:t>без</w:t>
      </w:r>
      <w:r w:rsidR="00472708">
        <w:t xml:space="preserve"> </w:t>
      </w:r>
      <w:r w:rsidR="0097791A" w:rsidRPr="00C521E3">
        <w:t>подварки</w:t>
      </w:r>
      <w:r w:rsidR="00472708">
        <w:t xml:space="preserve"> </w:t>
      </w:r>
      <w:r w:rsidRPr="0087261C">
        <w:rPr>
          <w:position w:val="-10"/>
          <w:szCs w:val="28"/>
        </w:rPr>
        <w:object w:dxaOrig="220" w:dyaOrig="260">
          <v:shape id="_x0000_i1052" type="#_x0000_t75" style="width:10.9pt;height:13.4pt" o:ole="">
            <v:imagedata r:id="rId41" o:title=""/>
          </v:shape>
          <o:OLEObject Type="Embed" ProgID="Equation.3" ShapeID="_x0000_i1052" DrawAspect="Content" ObjectID="_1552779290" r:id="rId51"/>
        </w:object>
      </w:r>
      <w:r w:rsidR="00472708">
        <w:t xml:space="preserve"> </w:t>
      </w:r>
      <w:r>
        <w:t>=</w:t>
      </w:r>
      <w:r w:rsidR="00472708">
        <w:t xml:space="preserve"> </w:t>
      </w:r>
      <w:r w:rsidR="0097791A" w:rsidRPr="00C521E3">
        <w:t>0,5.</w:t>
      </w:r>
    </w:p>
    <w:p w:rsidR="0097791A" w:rsidRPr="00C521E3" w:rsidRDefault="0097791A" w:rsidP="00551D78">
      <w:pPr>
        <w:ind w:firstLine="851"/>
      </w:pPr>
      <w:r w:rsidRPr="00C521E3">
        <w:t>Коэффициент</w:t>
      </w:r>
      <w:r w:rsidR="00472708">
        <w:t xml:space="preserve"> </w:t>
      </w:r>
      <w:r w:rsidR="00E75588" w:rsidRPr="0087261C">
        <w:rPr>
          <w:position w:val="-10"/>
          <w:szCs w:val="28"/>
        </w:rPr>
        <w:object w:dxaOrig="220" w:dyaOrig="260">
          <v:shape id="_x0000_i1053" type="#_x0000_t75" style="width:10.9pt;height:13.4pt" o:ole="">
            <v:imagedata r:id="rId41" o:title=""/>
          </v:shape>
          <o:OLEObject Type="Embed" ProgID="Equation.3" ShapeID="_x0000_i1053" DrawAspect="Content" ObjectID="_1552779291" r:id="rId52"/>
        </w:object>
      </w:r>
      <w:r w:rsidR="00472708">
        <w:t xml:space="preserve"> </w:t>
      </w:r>
      <w:r w:rsidRPr="00C521E3">
        <w:t>стенки,</w:t>
      </w:r>
      <w:r w:rsidR="00472708">
        <w:t xml:space="preserve"> </w:t>
      </w:r>
      <w:r w:rsidRPr="00C521E3">
        <w:t>ослабленной</w:t>
      </w:r>
      <w:r w:rsidR="00472708">
        <w:t xml:space="preserve"> </w:t>
      </w:r>
      <w:r w:rsidRPr="00C521E3">
        <w:t>отверстиями</w:t>
      </w:r>
      <w:r w:rsidR="00472708">
        <w:t xml:space="preserve"> </w:t>
      </w:r>
      <w:r w:rsidRPr="00C521E3">
        <w:t>одинакового</w:t>
      </w:r>
      <w:r w:rsidR="00472708">
        <w:t xml:space="preserve"> </w:t>
      </w:r>
      <w:r w:rsidRPr="00C521E3">
        <w:t>диаметра,</w:t>
      </w:r>
      <w:r w:rsidR="00472708">
        <w:t xml:space="preserve"> </w:t>
      </w:r>
      <w:r w:rsidRPr="00C521E3">
        <w:t>принимают</w:t>
      </w:r>
      <w:r w:rsidR="00472708">
        <w:t xml:space="preserve"> </w:t>
      </w:r>
      <w:r w:rsidRPr="00C521E3">
        <w:t>равным</w:t>
      </w:r>
      <w:r w:rsidR="00472708">
        <w:t xml:space="preserve"> </w:t>
      </w:r>
      <w:r w:rsidRPr="00C521E3">
        <w:t>наименьшему</w:t>
      </w:r>
      <w:r w:rsidR="00472708">
        <w:t xml:space="preserve"> </w:t>
      </w:r>
      <w:r w:rsidRPr="00C521E3">
        <w:t>из</w:t>
      </w:r>
      <w:r w:rsidR="00472708">
        <w:t xml:space="preserve"> </w:t>
      </w:r>
      <w:r w:rsidRPr="00C521E3">
        <w:t>трех</w:t>
      </w:r>
      <w:r w:rsidR="00472708">
        <w:t xml:space="preserve"> </w:t>
      </w:r>
      <w:r w:rsidRPr="00C521E3">
        <w:t>следующих</w:t>
      </w:r>
      <w:r w:rsidR="00472708">
        <w:t xml:space="preserve"> </w:t>
      </w:r>
      <w:r w:rsidRPr="00C521E3">
        <w:t>значений:</w:t>
      </w:r>
    </w:p>
    <w:p w:rsidR="0097791A" w:rsidRDefault="0097791A" w:rsidP="00551D78">
      <w:pPr>
        <w:pStyle w:val="ad"/>
        <w:numPr>
          <w:ilvl w:val="0"/>
          <w:numId w:val="7"/>
        </w:numPr>
        <w:ind w:left="0" w:firstLine="851"/>
      </w:pPr>
      <w:r w:rsidRPr="00C521E3">
        <w:t>при</w:t>
      </w:r>
      <w:r w:rsidR="00472708">
        <w:t xml:space="preserve"> </w:t>
      </w:r>
      <w:r w:rsidRPr="00C521E3">
        <w:t>ослаблении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продольным</w:t>
      </w:r>
      <w:r w:rsidR="00472708">
        <w:t xml:space="preserve"> </w:t>
      </w:r>
      <w:r w:rsidRPr="00C521E3">
        <w:t>рядом</w:t>
      </w:r>
      <w:r w:rsidR="00472708">
        <w:t xml:space="preserve"> </w:t>
      </w:r>
      <w:r w:rsidRPr="00C521E3">
        <w:t>отверстий</w:t>
      </w:r>
      <w:r w:rsidR="00472708">
        <w:t xml:space="preserve"> </w:t>
      </w:r>
      <w:r w:rsidRPr="00C521E3">
        <w:t>(вдоль</w:t>
      </w:r>
      <w:r w:rsidR="003A1D0A">
        <w:t xml:space="preserve"> </w:t>
      </w:r>
      <w:r w:rsidRPr="00C521E3">
        <w:t>оси</w:t>
      </w:r>
      <w:r w:rsidR="00472708">
        <w:t xml:space="preserve"> </w:t>
      </w:r>
      <w:r w:rsidRPr="00C521E3">
        <w:t>коллектора)</w:t>
      </w:r>
      <w:r w:rsidR="003A1D0A">
        <w:t>, формула (3).</w:t>
      </w:r>
    </w:p>
    <w:p w:rsidR="00A838B9" w:rsidRPr="00C521E3" w:rsidRDefault="00A838B9" w:rsidP="00551D78">
      <w:pPr>
        <w:ind w:firstLine="851"/>
      </w:pPr>
    </w:p>
    <w:p w:rsidR="0097791A" w:rsidRPr="00C521E3" w:rsidRDefault="00472708" w:rsidP="00551D78">
      <w:pPr>
        <w:ind w:firstLine="851"/>
      </w:pPr>
      <w:r w:rsidRPr="00472708">
        <w:rPr>
          <w:szCs w:val="28"/>
        </w:rPr>
        <w:t xml:space="preserve">                        </w:t>
      </w:r>
      <w:r w:rsidR="003A1D0A">
        <w:rPr>
          <w:szCs w:val="28"/>
        </w:rPr>
        <w:t xml:space="preserve">             </w:t>
      </w:r>
      <w:r w:rsidRPr="00472708">
        <w:rPr>
          <w:szCs w:val="28"/>
        </w:rPr>
        <w:t xml:space="preserve">           </w:t>
      </w:r>
      <w:r w:rsidR="00131254" w:rsidRPr="0087261C">
        <w:rPr>
          <w:position w:val="-10"/>
          <w:szCs w:val="28"/>
        </w:rPr>
        <w:object w:dxaOrig="1520" w:dyaOrig="340">
          <v:shape id="_x0000_i1054" type="#_x0000_t75" style="width:76.2pt;height:16.75pt" o:ole="">
            <v:imagedata r:id="rId53" o:title=""/>
          </v:shape>
          <o:OLEObject Type="Embed" ProgID="Equation.3" ShapeID="_x0000_i1054" DrawAspect="Content" ObjectID="_1552779292" r:id="rId54"/>
        </w:object>
      </w:r>
      <w:r>
        <w:t xml:space="preserve"> </w:t>
      </w:r>
      <w:r w:rsidRPr="00472708">
        <w:t xml:space="preserve">             </w:t>
      </w:r>
      <w:r w:rsidR="003A1D0A">
        <w:t xml:space="preserve">          </w:t>
      </w:r>
      <w:r w:rsidRPr="00472708">
        <w:t xml:space="preserve">                       </w:t>
      </w:r>
      <w:r w:rsidR="0097791A" w:rsidRPr="00C521E3">
        <w:t>(3)</w:t>
      </w:r>
    </w:p>
    <w:p w:rsidR="00A838B9" w:rsidRDefault="00A838B9" w:rsidP="00551D78">
      <w:pPr>
        <w:ind w:firstLine="851"/>
      </w:pPr>
    </w:p>
    <w:p w:rsidR="00A838B9" w:rsidRPr="00472708" w:rsidRDefault="0097791A" w:rsidP="00551D78">
      <w:pPr>
        <w:pStyle w:val="ad"/>
        <w:numPr>
          <w:ilvl w:val="0"/>
          <w:numId w:val="7"/>
        </w:numPr>
        <w:ind w:left="0" w:firstLine="851"/>
      </w:pPr>
      <w:r w:rsidRPr="00C521E3">
        <w:t>при</w:t>
      </w:r>
      <w:r w:rsidR="00472708">
        <w:t xml:space="preserve"> </w:t>
      </w:r>
      <w:r w:rsidRPr="00C521E3">
        <w:t>ослаблении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несколькими</w:t>
      </w:r>
      <w:r w:rsidR="00472708">
        <w:t xml:space="preserve"> </w:t>
      </w:r>
      <w:r w:rsidRPr="00C521E3">
        <w:t>рядами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коридорным</w:t>
      </w:r>
      <w:r w:rsidR="00472708">
        <w:t xml:space="preserve"> </w:t>
      </w:r>
      <w:r w:rsidRPr="00C521E3">
        <w:t>расположением</w:t>
      </w:r>
      <w:r w:rsidR="00472708">
        <w:t xml:space="preserve"> </w:t>
      </w:r>
      <w:r w:rsidRPr="00C521E3">
        <w:t>отверстий</w:t>
      </w:r>
      <w:r w:rsidR="003A1D0A">
        <w:t>, формула (4).</w:t>
      </w:r>
    </w:p>
    <w:p w:rsidR="00A838B9" w:rsidRPr="00472708" w:rsidRDefault="00A838B9" w:rsidP="00551D78">
      <w:pPr>
        <w:ind w:firstLine="851"/>
      </w:pPr>
    </w:p>
    <w:p w:rsidR="0097791A" w:rsidRPr="00472708" w:rsidRDefault="003A1D0A" w:rsidP="00551D78">
      <w:pPr>
        <w:ind w:firstLine="851"/>
      </w:pPr>
      <w:r>
        <w:rPr>
          <w:szCs w:val="28"/>
        </w:rPr>
        <w:t xml:space="preserve">                                             </w:t>
      </w:r>
      <w:r w:rsidR="00131254" w:rsidRPr="00A838B9">
        <w:rPr>
          <w:position w:val="-10"/>
          <w:szCs w:val="28"/>
        </w:rPr>
        <w:object w:dxaOrig="1840" w:dyaOrig="340">
          <v:shape id="_x0000_i1055" type="#_x0000_t75" style="width:92.1pt;height:16.75pt" o:ole="">
            <v:imagedata r:id="rId55" o:title=""/>
          </v:shape>
          <o:OLEObject Type="Embed" ProgID="Equation.3" ShapeID="_x0000_i1055" DrawAspect="Content" ObjectID="_1552779293" r:id="rId56"/>
        </w:object>
      </w:r>
      <w:r w:rsidR="00472708" w:rsidRPr="00472708">
        <w:rPr>
          <w:szCs w:val="28"/>
        </w:rPr>
        <w:t xml:space="preserve">        </w:t>
      </w:r>
      <w:r>
        <w:rPr>
          <w:szCs w:val="28"/>
        </w:rPr>
        <w:t xml:space="preserve">                     </w:t>
      </w:r>
      <w:r w:rsidR="00472708" w:rsidRPr="00472708">
        <w:rPr>
          <w:szCs w:val="28"/>
        </w:rPr>
        <w:t xml:space="preserve">                </w:t>
      </w:r>
      <w:r w:rsidR="00A838B9" w:rsidRPr="00472708">
        <w:rPr>
          <w:szCs w:val="28"/>
        </w:rPr>
        <w:t>(4)</w:t>
      </w:r>
    </w:p>
    <w:p w:rsidR="00A838B9" w:rsidRPr="00472708" w:rsidRDefault="00A838B9" w:rsidP="00551D78">
      <w:pPr>
        <w:ind w:firstLine="851"/>
      </w:pPr>
    </w:p>
    <w:p w:rsidR="00131254" w:rsidRDefault="0097791A" w:rsidP="00551D78">
      <w:pPr>
        <w:pStyle w:val="ad"/>
        <w:numPr>
          <w:ilvl w:val="0"/>
          <w:numId w:val="7"/>
        </w:numPr>
        <w:ind w:left="0" w:firstLine="851"/>
      </w:pPr>
      <w:r w:rsidRPr="00C521E3">
        <w:t>при</w:t>
      </w:r>
      <w:r w:rsidR="00472708">
        <w:t xml:space="preserve"> </w:t>
      </w:r>
      <w:r w:rsidRPr="00C521E3">
        <w:t>ослаблении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несколькими</w:t>
      </w:r>
      <w:r w:rsidR="00472708">
        <w:t xml:space="preserve"> </w:t>
      </w:r>
      <w:r w:rsidRPr="00C521E3">
        <w:t>рядами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шахматным</w:t>
      </w:r>
      <w:r w:rsidR="00472708">
        <w:t xml:space="preserve"> </w:t>
      </w:r>
      <w:r w:rsidRPr="00C521E3">
        <w:t>расположением</w:t>
      </w:r>
      <w:r w:rsidR="00472708">
        <w:t xml:space="preserve"> </w:t>
      </w:r>
      <w:r w:rsidRPr="00C521E3">
        <w:t>отверстий</w:t>
      </w:r>
      <w:r w:rsidR="003A1D0A">
        <w:t>, формула (5).</w:t>
      </w:r>
    </w:p>
    <w:p w:rsidR="003A1D0A" w:rsidRPr="00472708" w:rsidRDefault="003A1D0A" w:rsidP="003A1D0A">
      <w:pPr>
        <w:pStyle w:val="ad"/>
        <w:ind w:left="851"/>
      </w:pPr>
    </w:p>
    <w:p w:rsidR="00131254" w:rsidRPr="00474E34" w:rsidRDefault="003A1D0A" w:rsidP="00551D78">
      <w:pPr>
        <w:ind w:firstLine="851"/>
      </w:pPr>
      <w:r>
        <w:rPr>
          <w:szCs w:val="28"/>
        </w:rPr>
        <w:t xml:space="preserve">                                             </w:t>
      </w:r>
      <w:r w:rsidR="006A07CC" w:rsidRPr="00131254">
        <w:rPr>
          <w:position w:val="-12"/>
          <w:szCs w:val="28"/>
        </w:rPr>
        <w:object w:dxaOrig="2100" w:dyaOrig="380">
          <v:shape id="_x0000_i1056" type="#_x0000_t75" style="width:104.65pt;height:19.25pt" o:ole="">
            <v:imagedata r:id="rId57" o:title=""/>
          </v:shape>
          <o:OLEObject Type="Embed" ProgID="Equation.3" ShapeID="_x0000_i1056" DrawAspect="Content" ObjectID="_1552779294" r:id="rId58"/>
        </w:object>
      </w:r>
      <w:r w:rsidR="00472708">
        <w:rPr>
          <w:szCs w:val="28"/>
        </w:rPr>
        <w:t xml:space="preserve">         </w:t>
      </w:r>
      <w:r>
        <w:rPr>
          <w:szCs w:val="28"/>
        </w:rPr>
        <w:t xml:space="preserve">                      </w:t>
      </w:r>
      <w:r w:rsidR="00472708">
        <w:rPr>
          <w:szCs w:val="28"/>
        </w:rPr>
        <w:t xml:space="preserve">          </w:t>
      </w:r>
      <w:r w:rsidR="00131254" w:rsidRPr="00474E34">
        <w:rPr>
          <w:szCs w:val="28"/>
        </w:rPr>
        <w:t>(5)</w:t>
      </w:r>
    </w:p>
    <w:p w:rsidR="00131254" w:rsidRPr="00474E34" w:rsidRDefault="00131254" w:rsidP="00551D78">
      <w:pPr>
        <w:ind w:firstLine="851"/>
      </w:pPr>
    </w:p>
    <w:p w:rsidR="00474E34" w:rsidRPr="00472708" w:rsidRDefault="0097791A" w:rsidP="00551D78">
      <w:pPr>
        <w:ind w:firstLine="851"/>
      </w:pPr>
      <w:r w:rsidRPr="00C521E3">
        <w:t>где</w:t>
      </w:r>
      <w:r w:rsidR="00472708">
        <w:t xml:space="preserve"> </w:t>
      </w:r>
      <w:r w:rsidRPr="00C521E3">
        <w:t>d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диаметр</w:t>
      </w:r>
      <w:r w:rsidR="00472708">
        <w:t xml:space="preserve"> </w:t>
      </w:r>
      <w:r w:rsidRPr="00C521E3">
        <w:t>отверстия;</w:t>
      </w:r>
      <w:r w:rsidR="00472708">
        <w:t xml:space="preserve"> </w:t>
      </w:r>
    </w:p>
    <w:p w:rsidR="00474E34" w:rsidRPr="00FF153C" w:rsidRDefault="0097791A" w:rsidP="00551D78">
      <w:pPr>
        <w:ind w:firstLine="851"/>
      </w:pPr>
      <w:r w:rsidRPr="00C521E3">
        <w:t>s</w:t>
      </w:r>
      <w:r w:rsidRPr="00474E34">
        <w:rPr>
          <w:vertAlign w:val="subscript"/>
        </w:rPr>
        <w:t>1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s</w:t>
      </w:r>
      <w:r w:rsidR="00474E34" w:rsidRPr="00474E34">
        <w:rPr>
          <w:vertAlign w:val="subscript"/>
        </w:rPr>
        <w:t>2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шаг</w:t>
      </w:r>
      <w:r w:rsidR="00472708">
        <w:t xml:space="preserve"> </w:t>
      </w:r>
      <w:r w:rsidRPr="00C521E3">
        <w:t>отверстий</w:t>
      </w:r>
      <w:r w:rsidR="00472708">
        <w:t xml:space="preserve"> </w:t>
      </w:r>
      <w:r w:rsidRPr="00C521E3">
        <w:t>соответственной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продольном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поперечном</w:t>
      </w:r>
      <w:r w:rsidR="00472708">
        <w:t xml:space="preserve"> </w:t>
      </w:r>
      <w:r w:rsidRPr="00C521E3">
        <w:t>направлениях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отношению</w:t>
      </w:r>
      <w:r w:rsidR="00472708">
        <w:t xml:space="preserve"> </w:t>
      </w:r>
      <w:r w:rsidRPr="00C521E3">
        <w:t>к</w:t>
      </w:r>
      <w:r w:rsidR="00472708">
        <w:t xml:space="preserve"> </w:t>
      </w:r>
      <w:r w:rsidRPr="00C521E3">
        <w:t>оси</w:t>
      </w:r>
      <w:r w:rsidR="00472708">
        <w:t xml:space="preserve"> </w:t>
      </w:r>
      <w:r w:rsidRPr="00C521E3">
        <w:t>коллектора</w:t>
      </w:r>
      <w:r w:rsidR="00472708">
        <w:t xml:space="preserve"> </w:t>
      </w:r>
      <w:r w:rsidRPr="00C521E3">
        <w:t>(шаг</w:t>
      </w:r>
      <w:r w:rsidR="00472708">
        <w:t xml:space="preserve"> </w:t>
      </w:r>
      <w:r w:rsidRPr="00C521E3">
        <w:t>s</w:t>
      </w:r>
      <w:r w:rsidRPr="00474E34">
        <w:rPr>
          <w:vertAlign w:val="subscript"/>
        </w:rPr>
        <w:t>2</w:t>
      </w:r>
      <w:r w:rsidR="00472708">
        <w:t xml:space="preserve"> </w:t>
      </w:r>
      <w:r w:rsidRPr="00C521E3">
        <w:t>принимают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дуге</w:t>
      </w:r>
      <w:r w:rsidR="00472708">
        <w:t xml:space="preserve"> </w:t>
      </w:r>
      <w:r w:rsidRPr="00C521E3">
        <w:t>средней</w:t>
      </w:r>
      <w:r w:rsidR="00472708">
        <w:t xml:space="preserve"> </w:t>
      </w:r>
      <w:r w:rsidRPr="00C521E3">
        <w:t>окружности);</w:t>
      </w:r>
      <w:r w:rsidR="00472708">
        <w:t xml:space="preserve"> </w:t>
      </w:r>
    </w:p>
    <w:p w:rsidR="00474E34" w:rsidRPr="00FF153C" w:rsidRDefault="0097791A" w:rsidP="00551D78">
      <w:pPr>
        <w:ind w:firstLine="851"/>
      </w:pPr>
      <w:r w:rsidRPr="00C521E3">
        <w:t>s</w:t>
      </w:r>
      <w:r w:rsidR="00474E34">
        <w:sym w:font="Symbol" w:char="F0A2"/>
      </w:r>
      <w:r w:rsidR="00474E34" w:rsidRPr="00474E34">
        <w:rPr>
          <w:vertAlign w:val="subscript"/>
        </w:rPr>
        <w:t>2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шаг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косом</w:t>
      </w:r>
      <w:r w:rsidR="00472708">
        <w:t xml:space="preserve"> </w:t>
      </w:r>
      <w:r w:rsidRPr="00C521E3">
        <w:t>диагональном</w:t>
      </w:r>
      <w:r w:rsidR="00472708">
        <w:t xml:space="preserve"> </w:t>
      </w:r>
      <w:r w:rsidRPr="00C521E3">
        <w:t>направлении,</w:t>
      </w:r>
      <w:r w:rsidR="00472708">
        <w:t xml:space="preserve"> </w:t>
      </w:r>
      <w:r w:rsidR="004C622B" w:rsidRPr="00474E34">
        <w:rPr>
          <w:position w:val="-12"/>
          <w:szCs w:val="28"/>
        </w:rPr>
        <w:object w:dxaOrig="1760" w:dyaOrig="440">
          <v:shape id="_x0000_i1057" type="#_x0000_t75" style="width:87.9pt;height:21.75pt" o:ole="">
            <v:imagedata r:id="rId59" o:title=""/>
          </v:shape>
          <o:OLEObject Type="Embed" ProgID="Equation.3" ShapeID="_x0000_i1057" DrawAspect="Content" ObjectID="_1552779295" r:id="rId60"/>
        </w:object>
      </w:r>
      <w:r w:rsidRPr="00C521E3">
        <w:t>;</w:t>
      </w:r>
      <w:r w:rsidR="00472708">
        <w:t xml:space="preserve"> </w:t>
      </w:r>
    </w:p>
    <w:p w:rsidR="004C622B" w:rsidRPr="00472708" w:rsidRDefault="0097791A" w:rsidP="00551D78">
      <w:pPr>
        <w:ind w:firstLine="851"/>
      </w:pPr>
      <w:r w:rsidRPr="00C521E3">
        <w:t>n</w:t>
      </w:r>
      <w:r w:rsidRPr="00474E34">
        <w:rPr>
          <w:vertAlign w:val="subscript"/>
        </w:rPr>
        <w:t>s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коэффициент,</w:t>
      </w:r>
      <w:r w:rsidR="00472708">
        <w:t xml:space="preserve"> </w:t>
      </w:r>
      <w:r w:rsidRPr="00C521E3">
        <w:t>принимаемый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зависимости</w:t>
      </w:r>
      <w:r w:rsidR="00472708">
        <w:t xml:space="preserve"> </w:t>
      </w:r>
      <w:r w:rsidRPr="00C521E3">
        <w:t>от</w:t>
      </w:r>
      <w:r w:rsidR="00472708">
        <w:t xml:space="preserve"> </w:t>
      </w:r>
      <w:r w:rsidRPr="00C521E3">
        <w:t>параметра</w:t>
      </w:r>
      <w:r w:rsidR="00472708">
        <w:t xml:space="preserve"> </w:t>
      </w:r>
      <w:r w:rsidRPr="00C521E3">
        <w:t>2s</w:t>
      </w:r>
      <w:r w:rsidR="00FF153C" w:rsidRPr="00FF153C">
        <w:rPr>
          <w:vertAlign w:val="subscript"/>
        </w:rPr>
        <w:t>2</w:t>
      </w:r>
      <w:r w:rsidRPr="00C521E3">
        <w:t>/</w:t>
      </w:r>
      <w:r w:rsidR="00FF153C">
        <w:rPr>
          <w:lang w:val="en-US"/>
        </w:rPr>
        <w:t>s</w:t>
      </w:r>
      <w:r w:rsidR="00FF153C" w:rsidRPr="00FF153C">
        <w:rPr>
          <w:vertAlign w:val="subscript"/>
        </w:rPr>
        <w:t>1</w:t>
      </w:r>
      <w:r w:rsidR="004C622B" w:rsidRPr="004C622B">
        <w:t>/</w:t>
      </w:r>
    </w:p>
    <w:p w:rsidR="0097791A" w:rsidRPr="00C521E3" w:rsidRDefault="0097791A" w:rsidP="00551D78">
      <w:pPr>
        <w:ind w:firstLine="851"/>
      </w:pPr>
      <w:r w:rsidRPr="00C521E3">
        <w:t>При</w:t>
      </w:r>
      <w:r w:rsidR="00472708">
        <w:t xml:space="preserve"> </w:t>
      </w:r>
      <w:r w:rsidRPr="00C521E3">
        <w:t>расположении</w:t>
      </w:r>
      <w:r w:rsidR="00472708">
        <w:t xml:space="preserve"> </w:t>
      </w:r>
      <w:r w:rsidRPr="00C521E3">
        <w:t>отверстий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сварных</w:t>
      </w:r>
      <w:r w:rsidR="00472708">
        <w:t xml:space="preserve"> </w:t>
      </w:r>
      <w:r w:rsidRPr="00C521E3">
        <w:t>швах</w:t>
      </w:r>
      <w:r w:rsidR="00472708">
        <w:t xml:space="preserve"> </w:t>
      </w:r>
      <w:r w:rsidR="004C622B" w:rsidRPr="0087261C">
        <w:rPr>
          <w:position w:val="-10"/>
          <w:szCs w:val="28"/>
        </w:rPr>
        <w:object w:dxaOrig="220" w:dyaOrig="260">
          <v:shape id="_x0000_i1058" type="#_x0000_t75" style="width:10.9pt;height:13.4pt" o:ole="">
            <v:imagedata r:id="rId41" o:title=""/>
          </v:shape>
          <o:OLEObject Type="Embed" ProgID="Equation.3" ShapeID="_x0000_i1058" DrawAspect="Content" ObjectID="_1552779296" r:id="rId61"/>
        </w:object>
      </w:r>
      <w:r w:rsidR="00472708">
        <w:t xml:space="preserve"> </w:t>
      </w:r>
      <w:r w:rsidRPr="00C521E3">
        <w:t>принимают</w:t>
      </w:r>
      <w:r w:rsidR="00472708">
        <w:t xml:space="preserve"> </w:t>
      </w:r>
      <w:r w:rsidRPr="00C521E3">
        <w:t>равным</w:t>
      </w:r>
      <w:r w:rsidR="00472708">
        <w:t xml:space="preserve"> </w:t>
      </w:r>
      <w:r w:rsidRPr="00C521E3">
        <w:t>произведению</w:t>
      </w:r>
      <w:r w:rsidR="00472708">
        <w:t xml:space="preserve"> </w:t>
      </w:r>
      <w:r w:rsidRPr="00C521E3">
        <w:t>коэффи</w:t>
      </w:r>
      <w:r w:rsidR="004C622B">
        <w:t>циента</w:t>
      </w:r>
      <w:r w:rsidR="00472708">
        <w:t xml:space="preserve"> </w:t>
      </w:r>
      <w:r w:rsidR="004C622B">
        <w:t>прочности</w:t>
      </w:r>
      <w:r w:rsidR="00472708">
        <w:t xml:space="preserve"> </w:t>
      </w:r>
      <w:r w:rsidR="004C622B">
        <w:t>сварного</w:t>
      </w:r>
      <w:r w:rsidR="00472708">
        <w:t xml:space="preserve"> </w:t>
      </w:r>
      <w:r w:rsidR="004C622B">
        <w:t>соеди</w:t>
      </w:r>
      <w:r w:rsidRPr="00C521E3">
        <w:t>нения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коэффициента</w:t>
      </w:r>
      <w:r w:rsidR="00472708">
        <w:t xml:space="preserve"> </w:t>
      </w:r>
      <w:r w:rsidRPr="00C521E3">
        <w:t>ослабления</w:t>
      </w:r>
      <w:r w:rsidR="00472708">
        <w:t xml:space="preserve"> </w:t>
      </w:r>
      <w:r w:rsidRPr="00C521E3">
        <w:t>отверстиями.</w:t>
      </w:r>
    </w:p>
    <w:p w:rsidR="004C622B" w:rsidRPr="00472708" w:rsidRDefault="0097791A" w:rsidP="00551D78">
      <w:pPr>
        <w:ind w:firstLine="851"/>
      </w:pPr>
      <w:r w:rsidRPr="00C521E3">
        <w:t>Прибавку</w:t>
      </w:r>
      <w:r w:rsidR="00472708">
        <w:t xml:space="preserve"> </w:t>
      </w:r>
      <w:r w:rsidRPr="004C622B">
        <w:rPr>
          <w:i/>
        </w:rPr>
        <w:t>с</w:t>
      </w:r>
      <w:r w:rsidR="00472708">
        <w:t xml:space="preserve"> </w:t>
      </w:r>
      <w:r w:rsidRPr="00C521E3">
        <w:t>к</w:t>
      </w:r>
      <w:r w:rsidR="00472708">
        <w:t xml:space="preserve"> </w:t>
      </w:r>
      <w:r w:rsidRPr="00C521E3">
        <w:t>толщине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принимают</w:t>
      </w:r>
      <w:r w:rsidR="00472708">
        <w:t xml:space="preserve"> </w:t>
      </w:r>
      <w:r w:rsidRPr="00C521E3">
        <w:t>равной: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=</w:t>
      </w:r>
      <w:r w:rsidR="00472708">
        <w:t xml:space="preserve"> </w:t>
      </w:r>
      <w:r w:rsidRPr="00C521E3">
        <w:t>1</w:t>
      </w:r>
      <w:r w:rsidR="00472708">
        <w:t xml:space="preserve"> </w:t>
      </w:r>
      <w:r w:rsidRPr="00C521E3">
        <w:t>мм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="004C622B" w:rsidRPr="004C622B">
        <w:rPr>
          <w:position w:val="-6"/>
          <w:szCs w:val="28"/>
        </w:rPr>
        <w:object w:dxaOrig="220" w:dyaOrig="279">
          <v:shape id="_x0000_i1059" type="#_x0000_t75" style="width:10.9pt;height:14.25pt" o:ole="">
            <v:imagedata r:id="rId62" o:title=""/>
          </v:shape>
          <o:OLEObject Type="Embed" ProgID="Equation.3" ShapeID="_x0000_i1059" DrawAspect="Content" ObjectID="_1552779297" r:id="rId63"/>
        </w:object>
      </w:r>
      <w:r w:rsidR="00472708">
        <w:t xml:space="preserve"> </w:t>
      </w:r>
      <w:r w:rsidR="004C622B">
        <w:rPr>
          <w:rFonts w:cs="Times New Roman"/>
        </w:rPr>
        <w:t>≤</w:t>
      </w:r>
      <w:r w:rsidR="00472708">
        <w:t xml:space="preserve"> </w:t>
      </w:r>
      <w:r w:rsidRPr="00C521E3">
        <w:t>30</w:t>
      </w:r>
      <w:r w:rsidR="00472708">
        <w:t xml:space="preserve"> </w:t>
      </w:r>
      <w:r w:rsidRPr="00C521E3">
        <w:t>мм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=</w:t>
      </w:r>
      <w:r w:rsidR="00472708">
        <w:t xml:space="preserve"> </w:t>
      </w:r>
      <w:r w:rsidRPr="00C521E3">
        <w:t>0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="004C622B" w:rsidRPr="004C622B">
        <w:rPr>
          <w:position w:val="-6"/>
          <w:szCs w:val="28"/>
        </w:rPr>
        <w:object w:dxaOrig="220" w:dyaOrig="279">
          <v:shape id="_x0000_i1060" type="#_x0000_t75" style="width:10.9pt;height:14.25pt" o:ole="">
            <v:imagedata r:id="rId64" o:title=""/>
          </v:shape>
          <o:OLEObject Type="Embed" ProgID="Equation.3" ShapeID="_x0000_i1060" DrawAspect="Content" ObjectID="_1552779298" r:id="rId65"/>
        </w:object>
      </w:r>
      <w:r w:rsidR="00472708">
        <w:t xml:space="preserve"> </w:t>
      </w:r>
      <w:r w:rsidRPr="00C521E3">
        <w:t>&gt;</w:t>
      </w:r>
      <w:r w:rsidR="00472708">
        <w:t xml:space="preserve"> </w:t>
      </w:r>
      <w:r w:rsidRPr="00C521E3">
        <w:t>30</w:t>
      </w:r>
      <w:r w:rsidR="00472708">
        <w:t xml:space="preserve"> </w:t>
      </w:r>
      <w:r w:rsidRPr="00C521E3">
        <w:t>мм.</w:t>
      </w:r>
      <w:r w:rsidR="00472708">
        <w:t xml:space="preserve"> </w:t>
      </w:r>
      <w:r w:rsidRPr="00C521E3">
        <w:t>Независимо</w:t>
      </w:r>
      <w:r w:rsidR="00472708">
        <w:t xml:space="preserve"> </w:t>
      </w:r>
      <w:r w:rsidRPr="00C521E3">
        <w:t>от</w:t>
      </w:r>
      <w:r w:rsidR="00472708">
        <w:t xml:space="preserve"> </w:t>
      </w:r>
      <w:r w:rsidRPr="00C521E3">
        <w:t>результатов</w:t>
      </w:r>
      <w:r w:rsidR="00472708">
        <w:t xml:space="preserve"> </w:t>
      </w:r>
      <w:r w:rsidRPr="00C521E3">
        <w:t>расчета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формулам</w:t>
      </w:r>
      <w:r w:rsidR="00472708">
        <w:t xml:space="preserve"> </w:t>
      </w:r>
      <w:r w:rsidRPr="00C521E3">
        <w:t>(1)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(</w:t>
      </w:r>
      <w:r w:rsidR="004C622B">
        <w:t>2)</w:t>
      </w:r>
      <w:r w:rsidR="00472708">
        <w:t xml:space="preserve"> </w:t>
      </w:r>
      <w:r w:rsidR="004C622B">
        <w:t>минимальная</w:t>
      </w:r>
      <w:r w:rsidR="00472708">
        <w:t xml:space="preserve"> </w:t>
      </w:r>
      <w:r w:rsidR="004C622B">
        <w:t>толщина</w:t>
      </w:r>
      <w:r w:rsidR="00472708">
        <w:t xml:space="preserve"> </w:t>
      </w:r>
      <w:r w:rsidR="004C622B">
        <w:t>цилин</w:t>
      </w:r>
      <w:r w:rsidRPr="00C521E3">
        <w:t>дрических</w:t>
      </w:r>
      <w:r w:rsidR="00472708">
        <w:t xml:space="preserve"> </w:t>
      </w:r>
      <w:r w:rsidRPr="00C521E3">
        <w:t>стенок</w:t>
      </w:r>
      <w:r w:rsidR="00472708">
        <w:t xml:space="preserve"> </w:t>
      </w:r>
      <w:r w:rsidRPr="00C521E3">
        <w:t>трубных</w:t>
      </w:r>
      <w:r w:rsidR="00472708">
        <w:t xml:space="preserve"> </w:t>
      </w:r>
      <w:r w:rsidRPr="00C521E3">
        <w:t>решеток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ввальцованными</w:t>
      </w:r>
      <w:r w:rsidR="00472708">
        <w:t xml:space="preserve"> </w:t>
      </w:r>
      <w:r w:rsidRPr="00C521E3">
        <w:t>трубами</w:t>
      </w:r>
      <w:r w:rsidR="00472708">
        <w:t xml:space="preserve"> </w:t>
      </w:r>
      <w:r w:rsidRPr="00C521E3">
        <w:t>должна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Pr="00C521E3">
        <w:t>равна</w:t>
      </w:r>
      <w:r w:rsidR="00472708">
        <w:t xml:space="preserve"> </w:t>
      </w:r>
      <w:r w:rsidRPr="00C521E3">
        <w:t>12</w:t>
      </w:r>
      <w:r w:rsidR="00472708">
        <w:t xml:space="preserve"> </w:t>
      </w:r>
      <w:r w:rsidRPr="00C521E3">
        <w:t>мм,</w:t>
      </w:r>
      <w:r w:rsidR="00472708">
        <w:t xml:space="preserve"> </w:t>
      </w:r>
      <w:r w:rsidRPr="00C521E3">
        <w:t>а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приварными</w:t>
      </w:r>
      <w:r w:rsidR="00472708">
        <w:t xml:space="preserve"> </w:t>
      </w:r>
      <w:r w:rsidRPr="00C521E3">
        <w:t>трубами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10</w:t>
      </w:r>
      <w:r w:rsidR="00472708">
        <w:t xml:space="preserve"> </w:t>
      </w:r>
      <w:r w:rsidRPr="00C521E3">
        <w:t>мм.</w:t>
      </w:r>
      <w:r w:rsidR="00472708">
        <w:t xml:space="preserve"> </w:t>
      </w:r>
    </w:p>
    <w:p w:rsidR="0097791A" w:rsidRDefault="0097791A" w:rsidP="00551D78">
      <w:pPr>
        <w:ind w:firstLine="851"/>
      </w:pPr>
      <w:r w:rsidRPr="00C521E3">
        <w:t>Толщина</w:t>
      </w:r>
      <w:r w:rsidR="00472708">
        <w:t xml:space="preserve"> </w:t>
      </w:r>
      <w:r w:rsidRPr="00C521E3">
        <w:t>гладкой</w:t>
      </w:r>
      <w:r w:rsidR="00472708">
        <w:t xml:space="preserve"> </w:t>
      </w:r>
      <w:r w:rsidRPr="00C521E3">
        <w:t>жаровой</w:t>
      </w:r>
      <w:r w:rsidR="00472708">
        <w:t xml:space="preserve"> </w:t>
      </w:r>
      <w:r w:rsidRPr="00C521E3">
        <w:t>трубы</w:t>
      </w:r>
      <w:r w:rsidR="00472708">
        <w:t xml:space="preserve"> </w:t>
      </w:r>
      <w:r w:rsidR="00CF6853" w:rsidRPr="004C622B">
        <w:rPr>
          <w:position w:val="-12"/>
          <w:szCs w:val="28"/>
        </w:rPr>
        <w:object w:dxaOrig="520" w:dyaOrig="360">
          <v:shape id="_x0000_i1061" type="#_x0000_t75" style="width:25.95pt;height:18.4pt" o:ole="">
            <v:imagedata r:id="rId66" o:title=""/>
          </v:shape>
          <o:OLEObject Type="Embed" ProgID="Equation.3" ShapeID="_x0000_i1061" DrawAspect="Content" ObjectID="_1552779299" r:id="rId67"/>
        </w:object>
      </w:r>
      <w:r w:rsidR="004C622B">
        <w:t>,</w:t>
      </w:r>
      <w:r w:rsidR="00472708">
        <w:t xml:space="preserve"> </w:t>
      </w:r>
      <w:r w:rsidR="004C622B">
        <w:t>мм,</w:t>
      </w:r>
      <w:r w:rsidR="00472708">
        <w:t xml:space="preserve"> </w:t>
      </w:r>
      <w:r w:rsidR="004C622B">
        <w:t>с</w:t>
      </w:r>
      <w:r w:rsidR="00472708">
        <w:t xml:space="preserve"> </w:t>
      </w:r>
      <w:r w:rsidR="004C622B">
        <w:t>жесткими</w:t>
      </w:r>
      <w:r w:rsidR="00472708">
        <w:t xml:space="preserve"> </w:t>
      </w:r>
      <w:r w:rsidR="004C622B">
        <w:t>эле</w:t>
      </w:r>
      <w:r w:rsidRPr="00C521E3">
        <w:t>ментами</w:t>
      </w:r>
      <w:r w:rsidR="00472708">
        <w:t xml:space="preserve"> </w:t>
      </w:r>
      <w:r w:rsidRPr="00C521E3">
        <w:t>(кольцами</w:t>
      </w:r>
      <w:r w:rsidR="00472708">
        <w:t xml:space="preserve"> </w:t>
      </w:r>
      <w:r w:rsidRPr="00C521E3">
        <w:t>жесткости)</w:t>
      </w:r>
      <w:r w:rsidR="00472708">
        <w:t xml:space="preserve"> </w:t>
      </w:r>
      <w:r w:rsidRPr="00C521E3">
        <w:t>определяется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формуле</w:t>
      </w:r>
      <w:r w:rsidR="00472708">
        <w:t xml:space="preserve"> </w:t>
      </w:r>
      <w:r w:rsidR="004C622B">
        <w:t>(6).</w:t>
      </w:r>
    </w:p>
    <w:p w:rsidR="004C622B" w:rsidRPr="00C521E3" w:rsidRDefault="004C622B" w:rsidP="00551D78">
      <w:pPr>
        <w:ind w:firstLine="851"/>
      </w:pPr>
    </w:p>
    <w:p w:rsidR="004C622B" w:rsidRDefault="00472708" w:rsidP="00551D78">
      <w:pPr>
        <w:ind w:firstLine="851"/>
      </w:pPr>
      <w:r w:rsidRPr="00472708">
        <w:rPr>
          <w:szCs w:val="28"/>
        </w:rPr>
        <w:t xml:space="preserve">                   </w:t>
      </w:r>
      <w:r w:rsidR="00217EBE">
        <w:rPr>
          <w:szCs w:val="28"/>
        </w:rPr>
        <w:t xml:space="preserve">      </w:t>
      </w:r>
      <w:r w:rsidRPr="00472708">
        <w:rPr>
          <w:szCs w:val="28"/>
        </w:rPr>
        <w:t xml:space="preserve">              </w:t>
      </w:r>
      <w:r w:rsidR="003530DA" w:rsidRPr="004C622B">
        <w:rPr>
          <w:position w:val="-24"/>
          <w:szCs w:val="28"/>
        </w:rPr>
        <w:object w:dxaOrig="3180" w:dyaOrig="700">
          <v:shape id="_x0000_i1062" type="#_x0000_t75" style="width:159.05pt;height:35.15pt" o:ole="">
            <v:imagedata r:id="rId68" o:title=""/>
          </v:shape>
          <o:OLEObject Type="Embed" ProgID="Equation.3" ShapeID="_x0000_i1062" DrawAspect="Content" ObjectID="_1552779300" r:id="rId69"/>
        </w:object>
      </w:r>
      <w:r>
        <w:rPr>
          <w:szCs w:val="28"/>
        </w:rPr>
        <w:t xml:space="preserve">     </w:t>
      </w:r>
      <w:r w:rsidR="00217EBE">
        <w:rPr>
          <w:szCs w:val="28"/>
        </w:rPr>
        <w:t xml:space="preserve">                        </w:t>
      </w:r>
      <w:r>
        <w:rPr>
          <w:szCs w:val="28"/>
        </w:rPr>
        <w:t xml:space="preserve">   </w:t>
      </w:r>
      <w:r w:rsidR="004C622B">
        <w:rPr>
          <w:szCs w:val="28"/>
        </w:rPr>
        <w:t>(6)</w:t>
      </w:r>
    </w:p>
    <w:p w:rsidR="0097791A" w:rsidRPr="00C521E3" w:rsidRDefault="0097791A" w:rsidP="00551D78">
      <w:pPr>
        <w:ind w:firstLine="851"/>
      </w:pPr>
      <w:r w:rsidRPr="00C521E3">
        <w:t>где</w:t>
      </w:r>
    </w:p>
    <w:p w:rsidR="00CF6853" w:rsidRPr="00CF6853" w:rsidRDefault="001947EB" w:rsidP="00551D78">
      <w:pPr>
        <w:ind w:firstLine="851"/>
        <w:rPr>
          <w:szCs w:val="28"/>
          <w:lang w:val="en-US"/>
        </w:rPr>
      </w:pPr>
      <w:r w:rsidRPr="00CF6853">
        <w:rPr>
          <w:position w:val="-24"/>
          <w:szCs w:val="28"/>
        </w:rPr>
        <w:object w:dxaOrig="2920" w:dyaOrig="660">
          <v:shape id="_x0000_i1063" type="#_x0000_t75" style="width:145.65pt;height:32.65pt" o:ole="">
            <v:imagedata r:id="rId70" o:title=""/>
          </v:shape>
          <o:OLEObject Type="Embed" ProgID="Equation.3" ShapeID="_x0000_i1063" DrawAspect="Content" ObjectID="_1552779301" r:id="rId71"/>
        </w:object>
      </w:r>
    </w:p>
    <w:p w:rsidR="0097791A" w:rsidRPr="00CF6853" w:rsidRDefault="0097791A" w:rsidP="00551D78">
      <w:pPr>
        <w:ind w:firstLine="851"/>
        <w:rPr>
          <w:i/>
        </w:rPr>
      </w:pPr>
      <w:r w:rsidRPr="00CF6853">
        <w:rPr>
          <w:i/>
        </w:rPr>
        <w:t>В</w:t>
      </w:r>
      <w:r w:rsidR="00472708">
        <w:rPr>
          <w:i/>
        </w:rPr>
        <w:t xml:space="preserve"> </w:t>
      </w:r>
      <w:r w:rsidRPr="00CF6853">
        <w:rPr>
          <w:i/>
        </w:rPr>
        <w:t>=</w:t>
      </w:r>
      <w:r w:rsidR="00472708">
        <w:rPr>
          <w:i/>
        </w:rPr>
        <w:t xml:space="preserve"> </w:t>
      </w:r>
      <w:r w:rsidRPr="00CF6853">
        <w:rPr>
          <w:i/>
        </w:rPr>
        <w:t>р</w:t>
      </w:r>
      <w:r w:rsidR="00472708">
        <w:rPr>
          <w:i/>
        </w:rPr>
        <w:t xml:space="preserve"> </w:t>
      </w:r>
      <w:r w:rsidRPr="00CF6853">
        <w:rPr>
          <w:i/>
        </w:rPr>
        <w:t>(1</w:t>
      </w:r>
      <w:r w:rsidR="00472708">
        <w:rPr>
          <w:i/>
        </w:rPr>
        <w:t xml:space="preserve"> </w:t>
      </w:r>
      <w:r w:rsidRPr="00CF6853">
        <w:rPr>
          <w:i/>
        </w:rPr>
        <w:t>+</w:t>
      </w:r>
      <w:r w:rsidR="00472708">
        <w:rPr>
          <w:i/>
        </w:rPr>
        <w:t xml:space="preserve"> </w:t>
      </w:r>
      <w:r w:rsidRPr="00CF6853">
        <w:rPr>
          <w:i/>
        </w:rPr>
        <w:t>5D/</w:t>
      </w:r>
      <w:r w:rsidR="00CF6853" w:rsidRPr="00CF6853">
        <w:rPr>
          <w:i/>
          <w:lang w:val="en-US"/>
        </w:rPr>
        <w:t>l</w:t>
      </w:r>
      <w:r w:rsidRPr="00CF6853">
        <w:rPr>
          <w:i/>
        </w:rPr>
        <w:t>);</w:t>
      </w:r>
      <w:r w:rsidR="00472708">
        <w:rPr>
          <w:i/>
        </w:rPr>
        <w:t xml:space="preserve"> </w:t>
      </w:r>
      <w:r w:rsidRPr="00CF6853">
        <w:rPr>
          <w:i/>
        </w:rPr>
        <w:t>Е</w:t>
      </w:r>
      <w:r w:rsidR="00472708">
        <w:rPr>
          <w:i/>
        </w:rPr>
        <w:t xml:space="preserve"> </w:t>
      </w:r>
      <w:r w:rsidRPr="00CF6853">
        <w:rPr>
          <w:i/>
        </w:rPr>
        <w:t>=</w:t>
      </w:r>
      <w:r w:rsidR="00472708">
        <w:rPr>
          <w:i/>
        </w:rPr>
        <w:t xml:space="preserve"> </w:t>
      </w:r>
      <w:r w:rsidRPr="00CF6853">
        <w:rPr>
          <w:i/>
        </w:rPr>
        <w:t>0,045pD;</w:t>
      </w:r>
    </w:p>
    <w:p w:rsidR="00CF6853" w:rsidRPr="00472708" w:rsidRDefault="0097791A" w:rsidP="00551D78">
      <w:pPr>
        <w:ind w:firstLine="851"/>
      </w:pPr>
      <w:r w:rsidRPr="00C521E3">
        <w:t>D</w:t>
      </w:r>
      <w:r w:rsidR="00472708">
        <w:t xml:space="preserve"> </w:t>
      </w:r>
      <w:r w:rsidR="00217EBE">
        <w:t>-</w:t>
      </w:r>
      <w:r w:rsidR="00472708">
        <w:t xml:space="preserve"> </w:t>
      </w:r>
      <w:r w:rsidRPr="00C521E3">
        <w:t>средний</w:t>
      </w:r>
      <w:r w:rsidR="00472708">
        <w:t xml:space="preserve"> </w:t>
      </w:r>
      <w:r w:rsidRPr="00C521E3">
        <w:t>диаметр</w:t>
      </w:r>
      <w:r w:rsidR="00472708">
        <w:t xml:space="preserve"> </w:t>
      </w:r>
      <w:r w:rsidRPr="00C521E3">
        <w:t>жаровой</w:t>
      </w:r>
      <w:r w:rsidR="00472708">
        <w:t xml:space="preserve"> </w:t>
      </w:r>
      <w:r w:rsidRPr="00C521E3">
        <w:t>трубы,</w:t>
      </w:r>
      <w:r w:rsidR="00472708">
        <w:t xml:space="preserve"> </w:t>
      </w:r>
      <w:r w:rsidRPr="00C521E3">
        <w:t>мм;</w:t>
      </w:r>
      <w:r w:rsidR="00472708">
        <w:t xml:space="preserve"> </w:t>
      </w:r>
    </w:p>
    <w:p w:rsidR="0097791A" w:rsidRPr="00C521E3" w:rsidRDefault="00CF6853" w:rsidP="00551D78">
      <w:pPr>
        <w:ind w:firstLine="851"/>
      </w:pPr>
      <w:r w:rsidRPr="00CF6853">
        <w:rPr>
          <w:i/>
          <w:lang w:val="en-US"/>
        </w:rPr>
        <w:t>l</w:t>
      </w:r>
      <w:r w:rsidR="00472708">
        <w:t xml:space="preserve"> </w:t>
      </w:r>
      <w:r w:rsidR="00217EBE">
        <w:t>-</w:t>
      </w:r>
      <w:r w:rsidR="00472708">
        <w:t xml:space="preserve"> </w:t>
      </w:r>
      <w:r w:rsidR="0097791A" w:rsidRPr="00C521E3">
        <w:t>расчетная</w:t>
      </w:r>
      <w:r w:rsidR="00472708">
        <w:t xml:space="preserve"> </w:t>
      </w:r>
      <w:r w:rsidR="0097791A" w:rsidRPr="00C521E3">
        <w:t>длина</w:t>
      </w:r>
      <w:r w:rsidR="00472708">
        <w:t xml:space="preserve"> </w:t>
      </w:r>
      <w:r w:rsidR="0097791A" w:rsidRPr="00C521E3">
        <w:t>цилиндрической</w:t>
      </w:r>
      <w:r w:rsidR="00472708">
        <w:t xml:space="preserve"> </w:t>
      </w:r>
      <w:r w:rsidR="0097791A" w:rsidRPr="00C521E3">
        <w:t>части</w:t>
      </w:r>
      <w:r w:rsidR="00472708">
        <w:t xml:space="preserve"> </w:t>
      </w:r>
      <w:r w:rsidR="0097791A" w:rsidRPr="00C521E3">
        <w:t>между</w:t>
      </w:r>
      <w:r w:rsidR="00472708">
        <w:t xml:space="preserve"> </w:t>
      </w:r>
      <w:r w:rsidR="0097791A" w:rsidRPr="00C521E3">
        <w:t>жесткими</w:t>
      </w:r>
      <w:r w:rsidR="00472708">
        <w:t xml:space="preserve"> </w:t>
      </w:r>
      <w:r w:rsidR="0097791A" w:rsidRPr="00C521E3">
        <w:t>элементами</w:t>
      </w:r>
      <w:r w:rsidR="00472708">
        <w:t xml:space="preserve"> </w:t>
      </w:r>
      <w:r w:rsidR="0097791A" w:rsidRPr="00C521E3">
        <w:t>жаровой</w:t>
      </w:r>
      <w:r w:rsidR="00472708">
        <w:t xml:space="preserve"> </w:t>
      </w:r>
      <w:r w:rsidR="0097791A" w:rsidRPr="00C521E3">
        <w:t>трубы,</w:t>
      </w:r>
      <w:r w:rsidR="00472708">
        <w:t xml:space="preserve"> </w:t>
      </w:r>
      <w:r w:rsidR="0097791A" w:rsidRPr="00C521E3">
        <w:t>мм.</w:t>
      </w:r>
    </w:p>
    <w:p w:rsidR="0097791A" w:rsidRPr="00C521E3" w:rsidRDefault="0097791A" w:rsidP="00551D78">
      <w:pPr>
        <w:ind w:firstLine="851"/>
      </w:pPr>
      <w:r w:rsidRPr="00C521E3">
        <w:t>Толщину</w:t>
      </w:r>
      <w:r w:rsidR="00472708">
        <w:t xml:space="preserve"> </w:t>
      </w:r>
      <w:r w:rsidRPr="00C521E3">
        <w:t>волнистой</w:t>
      </w:r>
      <w:r w:rsidR="00472708">
        <w:t xml:space="preserve"> </w:t>
      </w:r>
      <w:r w:rsidRPr="00C521E3">
        <w:t>жаровой</w:t>
      </w:r>
      <w:r w:rsidR="00472708">
        <w:t xml:space="preserve"> </w:t>
      </w:r>
      <w:r w:rsidRPr="00C521E3">
        <w:t>трубы</w:t>
      </w:r>
      <w:r w:rsidR="00472708">
        <w:t xml:space="preserve"> </w:t>
      </w:r>
      <w:r w:rsidR="001947EB" w:rsidRPr="004C622B">
        <w:rPr>
          <w:position w:val="-12"/>
          <w:szCs w:val="28"/>
        </w:rPr>
        <w:object w:dxaOrig="520" w:dyaOrig="360">
          <v:shape id="_x0000_i1064" type="#_x0000_t75" style="width:25.95pt;height:18.4pt" o:ole="">
            <v:imagedata r:id="rId66" o:title=""/>
          </v:shape>
          <o:OLEObject Type="Embed" ProgID="Equation.3" ShapeID="_x0000_i1064" DrawAspect="Content" ObjectID="_1552779302" r:id="rId72"/>
        </w:object>
      </w:r>
      <w:r w:rsidR="00472708">
        <w:rPr>
          <w:szCs w:val="28"/>
        </w:rPr>
        <w:t xml:space="preserve"> </w:t>
      </w:r>
      <w:r w:rsidRPr="00C521E3">
        <w:t>вычисляют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формуле</w:t>
      </w:r>
      <w:r w:rsidR="00472708">
        <w:t xml:space="preserve"> </w:t>
      </w:r>
      <w:r w:rsidR="00FE18DD" w:rsidRPr="001947EB">
        <w:rPr>
          <w:position w:val="-14"/>
          <w:szCs w:val="28"/>
        </w:rPr>
        <w:object w:dxaOrig="2220" w:dyaOrig="380">
          <v:shape id="_x0000_i1065" type="#_x0000_t75" style="width:111.35pt;height:19.25pt" o:ole="">
            <v:imagedata r:id="rId73" o:title=""/>
          </v:shape>
          <o:OLEObject Type="Embed" ProgID="Equation.3" ShapeID="_x0000_i1065" DrawAspect="Content" ObjectID="_1552779303" r:id="rId74"/>
        </w:object>
      </w:r>
      <w:r w:rsidRPr="00C521E3">
        <w:t>,</w:t>
      </w:r>
      <w:r w:rsidR="00472708">
        <w:t xml:space="preserve"> </w:t>
      </w:r>
      <w:r w:rsidRPr="00C521E3">
        <w:t>где</w:t>
      </w:r>
      <w:r w:rsidR="00472708">
        <w:t xml:space="preserve"> </w:t>
      </w:r>
      <w:r w:rsidRPr="00FE18DD">
        <w:rPr>
          <w:i/>
        </w:rPr>
        <w:t>D</w:t>
      </w:r>
      <w:r w:rsidRPr="00FE18DD">
        <w:rPr>
          <w:i/>
          <w:vertAlign w:val="subscript"/>
        </w:rPr>
        <w:t>B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наименьший</w:t>
      </w:r>
      <w:r w:rsidR="00472708">
        <w:t xml:space="preserve"> </w:t>
      </w:r>
      <w:r w:rsidRPr="00C521E3">
        <w:t>внутренний</w:t>
      </w:r>
      <w:r w:rsidR="00472708">
        <w:t xml:space="preserve"> </w:t>
      </w:r>
      <w:r w:rsidRPr="00C521E3">
        <w:t>диаметр</w:t>
      </w:r>
      <w:r w:rsidR="00472708">
        <w:t xml:space="preserve"> </w:t>
      </w:r>
      <w:r w:rsidRPr="00C521E3">
        <w:t>жаровой</w:t>
      </w:r>
      <w:r w:rsidR="00472708">
        <w:t xml:space="preserve"> </w:t>
      </w:r>
      <w:r w:rsidRPr="00C521E3">
        <w:t>трубы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ее</w:t>
      </w:r>
      <w:r w:rsidR="00472708">
        <w:t xml:space="preserve"> </w:t>
      </w:r>
      <w:r w:rsidRPr="00C521E3">
        <w:t>волнистой</w:t>
      </w:r>
      <w:r w:rsidR="00472708">
        <w:t xml:space="preserve"> </w:t>
      </w:r>
      <w:r w:rsidRPr="00C521E3">
        <w:t>части,</w:t>
      </w:r>
      <w:r w:rsidR="00472708">
        <w:t xml:space="preserve"> </w:t>
      </w:r>
      <w:r w:rsidRPr="00C521E3">
        <w:t>мм.</w:t>
      </w:r>
    </w:p>
    <w:p w:rsidR="0097791A" w:rsidRPr="00C521E3" w:rsidRDefault="0097791A" w:rsidP="00551D78">
      <w:pPr>
        <w:ind w:firstLine="851"/>
      </w:pPr>
      <w:r w:rsidRPr="00C521E3">
        <w:t>Толщина</w:t>
      </w:r>
      <w:r w:rsidR="00472708">
        <w:t xml:space="preserve"> </w:t>
      </w:r>
      <w:r w:rsidRPr="00C521E3">
        <w:t>гладкой</w:t>
      </w:r>
      <w:r w:rsidR="00472708">
        <w:t xml:space="preserve"> </w:t>
      </w:r>
      <w:r w:rsidRPr="00C521E3">
        <w:t>жаровой</w:t>
      </w:r>
      <w:r w:rsidR="00472708">
        <w:t xml:space="preserve"> </w:t>
      </w:r>
      <w:r w:rsidRPr="00C521E3">
        <w:t>трубы</w:t>
      </w:r>
      <w:r w:rsidR="00472708">
        <w:t xml:space="preserve"> </w:t>
      </w:r>
      <w:r w:rsidRPr="00C521E3">
        <w:t>должна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менее</w:t>
      </w:r>
      <w:r w:rsidR="00472708">
        <w:t xml:space="preserve"> </w:t>
      </w:r>
      <w:r w:rsidRPr="00C521E3">
        <w:t>7</w:t>
      </w:r>
      <w:r w:rsidR="00472708">
        <w:t xml:space="preserve"> </w:t>
      </w:r>
      <w:r w:rsidRPr="00C521E3">
        <w:t>мм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более</w:t>
      </w:r>
      <w:r w:rsidR="00472708">
        <w:t xml:space="preserve"> </w:t>
      </w:r>
      <w:r w:rsidRPr="00C521E3">
        <w:t>20</w:t>
      </w:r>
      <w:r w:rsidR="00472708">
        <w:t xml:space="preserve"> </w:t>
      </w:r>
      <w:r w:rsidRPr="00C521E3">
        <w:t>мм;</w:t>
      </w:r>
      <w:r w:rsidR="00472708">
        <w:t xml:space="preserve"> </w:t>
      </w:r>
      <w:r w:rsidRPr="00C521E3">
        <w:t>толщина</w:t>
      </w:r>
      <w:r w:rsidR="00472708">
        <w:t xml:space="preserve"> </w:t>
      </w:r>
      <w:r w:rsidRPr="00C521E3">
        <w:t>волнистой</w:t>
      </w:r>
      <w:r w:rsidR="00472708">
        <w:t xml:space="preserve"> </w:t>
      </w:r>
      <w:r w:rsidRPr="00C521E3">
        <w:t>жаровой</w:t>
      </w:r>
      <w:r w:rsidR="00472708">
        <w:t xml:space="preserve"> </w:t>
      </w:r>
      <w:r w:rsidRPr="00C521E3">
        <w:t>трубы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менее</w:t>
      </w:r>
      <w:r w:rsidR="00472708">
        <w:t xml:space="preserve"> </w:t>
      </w:r>
      <w:r w:rsidRPr="00C521E3">
        <w:t>10</w:t>
      </w:r>
      <w:r w:rsidR="00472708">
        <w:t xml:space="preserve"> </w:t>
      </w:r>
      <w:r w:rsidRPr="00C521E3">
        <w:t>мм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более</w:t>
      </w:r>
      <w:r w:rsidR="00472708">
        <w:t xml:space="preserve"> </w:t>
      </w:r>
      <w:r w:rsidRPr="00C521E3">
        <w:t>20</w:t>
      </w:r>
      <w:r w:rsidR="00472708">
        <w:t xml:space="preserve"> </w:t>
      </w:r>
      <w:r w:rsidRPr="00C521E3">
        <w:t>мм.</w:t>
      </w:r>
    </w:p>
    <w:p w:rsidR="0097791A" w:rsidRPr="00C521E3" w:rsidRDefault="0097791A" w:rsidP="00551D78">
      <w:pPr>
        <w:ind w:firstLine="851"/>
      </w:pPr>
      <w:r w:rsidRPr="00C521E3">
        <w:t>Днища</w:t>
      </w:r>
      <w:r w:rsidR="00472708">
        <w:t xml:space="preserve"> </w:t>
      </w:r>
      <w:r w:rsidRPr="00C521E3">
        <w:t>коллекторов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современных</w:t>
      </w:r>
      <w:r w:rsidR="00472708">
        <w:t xml:space="preserve"> </w:t>
      </w:r>
      <w:r w:rsidRPr="00C521E3">
        <w:t>водотрубных</w:t>
      </w:r>
      <w:r w:rsidR="00472708">
        <w:t xml:space="preserve"> </w:t>
      </w:r>
      <w:r w:rsidRPr="00C521E3">
        <w:t>ПК</w:t>
      </w:r>
      <w:r w:rsidR="00472708">
        <w:t xml:space="preserve"> </w:t>
      </w:r>
      <w:r w:rsidRPr="00C521E3">
        <w:t>обычно</w:t>
      </w:r>
      <w:r w:rsidR="00472708">
        <w:t xml:space="preserve"> </w:t>
      </w:r>
      <w:r w:rsidRPr="00C521E3">
        <w:t>имеют</w:t>
      </w:r>
      <w:r w:rsidR="00472708">
        <w:t xml:space="preserve"> </w:t>
      </w:r>
      <w:r w:rsidRPr="00C521E3">
        <w:t>эллиптическую</w:t>
      </w:r>
      <w:r w:rsidR="00472708">
        <w:t xml:space="preserve"> </w:t>
      </w:r>
      <w:r w:rsidRPr="00C521E3">
        <w:t>форму.</w:t>
      </w:r>
      <w:r w:rsidR="00472708">
        <w:t xml:space="preserve"> </w:t>
      </w:r>
      <w:r w:rsidRPr="00C521E3">
        <w:t>Днища</w:t>
      </w:r>
      <w:r w:rsidR="00472708">
        <w:t xml:space="preserve"> </w:t>
      </w:r>
      <w:r w:rsidRPr="00C521E3">
        <w:t>других</w:t>
      </w:r>
      <w:r w:rsidR="00472708">
        <w:t xml:space="preserve"> </w:t>
      </w:r>
      <w:r w:rsidRPr="00C521E3">
        <w:t>форм</w:t>
      </w:r>
      <w:r w:rsidR="00472708">
        <w:t xml:space="preserve"> </w:t>
      </w:r>
      <w:r w:rsidRPr="00C521E3">
        <w:t>применяются</w:t>
      </w:r>
      <w:r w:rsidR="00472708">
        <w:t xml:space="preserve"> </w:t>
      </w:r>
      <w:r w:rsidRPr="00C521E3">
        <w:t>редко.</w:t>
      </w:r>
      <w:r w:rsidR="00472708">
        <w:t xml:space="preserve"> </w:t>
      </w:r>
      <w:r w:rsidRPr="00C521E3">
        <w:t>Сферич</w:t>
      </w:r>
      <w:r w:rsidR="00FE18DD">
        <w:t>еские</w:t>
      </w:r>
      <w:r w:rsidR="00472708">
        <w:t xml:space="preserve"> </w:t>
      </w:r>
      <w:r w:rsidR="00FE18DD">
        <w:t>днища</w:t>
      </w:r>
      <w:r w:rsidR="00472708">
        <w:t xml:space="preserve"> </w:t>
      </w:r>
      <w:r w:rsidR="00FE18DD">
        <w:t>существенно</w:t>
      </w:r>
      <w:r w:rsidR="00472708">
        <w:t xml:space="preserve"> </w:t>
      </w:r>
      <w:r w:rsidR="00FE18DD">
        <w:t>увеличи</w:t>
      </w:r>
      <w:r w:rsidRPr="00C521E3">
        <w:t>вают</w:t>
      </w:r>
      <w:r w:rsidR="00472708">
        <w:t xml:space="preserve"> </w:t>
      </w:r>
      <w:r w:rsidRPr="00C521E3">
        <w:t>длину</w:t>
      </w:r>
      <w:r w:rsidR="00472708">
        <w:t xml:space="preserve"> </w:t>
      </w:r>
      <w:r w:rsidRPr="00C521E3">
        <w:t>коллектора.</w:t>
      </w:r>
      <w:r w:rsidR="00472708">
        <w:t xml:space="preserve"> </w:t>
      </w:r>
      <w:r w:rsidRPr="00C521E3">
        <w:t>Толщину</w:t>
      </w:r>
      <w:r w:rsidR="00472708">
        <w:t xml:space="preserve"> </w:t>
      </w:r>
      <w:r w:rsidRPr="00C521E3">
        <w:t>плоских</w:t>
      </w:r>
      <w:r w:rsidR="00472708">
        <w:t xml:space="preserve"> </w:t>
      </w:r>
      <w:r w:rsidRPr="00C521E3">
        <w:t>днищ,</w:t>
      </w:r>
      <w:r w:rsidR="00472708">
        <w:t xml:space="preserve"> </w:t>
      </w:r>
      <w:r w:rsidRPr="00C521E3">
        <w:t>испытывающих</w:t>
      </w:r>
      <w:r w:rsidR="00472708">
        <w:t xml:space="preserve"> </w:t>
      </w:r>
      <w:r w:rsidRPr="00C521E3">
        <w:t>высокие</w:t>
      </w:r>
      <w:r w:rsidR="00472708">
        <w:t xml:space="preserve"> </w:t>
      </w:r>
      <w:r w:rsidRPr="00C521E3">
        <w:t>напряжения,</w:t>
      </w:r>
      <w:r w:rsidR="00472708">
        <w:t xml:space="preserve"> </w:t>
      </w:r>
      <w:r w:rsidRPr="00C521E3">
        <w:t>пришлось</w:t>
      </w:r>
      <w:r w:rsidR="00472708">
        <w:t xml:space="preserve"> </w:t>
      </w:r>
      <w:r w:rsidRPr="00C521E3">
        <w:t>бы</w:t>
      </w:r>
      <w:r w:rsidR="00472708">
        <w:t xml:space="preserve"> </w:t>
      </w:r>
      <w:r w:rsidRPr="00C521E3">
        <w:t>делать</w:t>
      </w:r>
      <w:r w:rsidR="00472708">
        <w:t xml:space="preserve"> </w:t>
      </w:r>
      <w:r w:rsidRPr="00C521E3">
        <w:t>весьма</w:t>
      </w:r>
      <w:r w:rsidR="00472708">
        <w:t xml:space="preserve"> </w:t>
      </w:r>
      <w:r w:rsidRPr="00C521E3">
        <w:t>значительной.</w:t>
      </w:r>
      <w:r w:rsidR="00472708">
        <w:t xml:space="preserve"> </w:t>
      </w:r>
      <w:r w:rsidRPr="00C521E3">
        <w:t>Сферические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плоские</w:t>
      </w:r>
      <w:r w:rsidR="00472708">
        <w:t xml:space="preserve"> </w:t>
      </w:r>
      <w:r w:rsidRPr="00C521E3">
        <w:t>днища</w:t>
      </w:r>
      <w:r w:rsidR="00472708">
        <w:t xml:space="preserve"> </w:t>
      </w:r>
      <w:r w:rsidRPr="00C521E3">
        <w:t>иногда</w:t>
      </w:r>
      <w:r w:rsidR="00472708">
        <w:t xml:space="preserve"> </w:t>
      </w:r>
      <w:r w:rsidRPr="00C521E3">
        <w:t>используются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газотрубных</w:t>
      </w:r>
      <w:r w:rsidR="00472708">
        <w:t xml:space="preserve"> </w:t>
      </w:r>
      <w:r w:rsidRPr="00C521E3">
        <w:t>ПК.</w:t>
      </w:r>
      <w:r w:rsidR="00472708">
        <w:t xml:space="preserve"> </w:t>
      </w:r>
      <w:r w:rsidRPr="00C521E3">
        <w:t>Плоские</w:t>
      </w:r>
      <w:r w:rsidR="00472708">
        <w:t xml:space="preserve"> </w:t>
      </w:r>
      <w:r w:rsidRPr="00C521E3">
        <w:t>днища</w:t>
      </w:r>
      <w:r w:rsidR="00472708">
        <w:t xml:space="preserve"> </w:t>
      </w:r>
      <w:r w:rsidRPr="00C521E3">
        <w:t>могут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Pr="00C521E3">
        <w:t>применены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водяных</w:t>
      </w:r>
      <w:r w:rsidR="00472708">
        <w:t xml:space="preserve"> </w:t>
      </w:r>
      <w:r w:rsidRPr="00C521E3">
        <w:t>коллекторах</w:t>
      </w:r>
      <w:r w:rsidR="00472708">
        <w:t xml:space="preserve"> </w:t>
      </w:r>
      <w:r w:rsidRPr="00C521E3">
        <w:t>водотрубных</w:t>
      </w:r>
      <w:r w:rsidR="00472708">
        <w:t xml:space="preserve"> </w:t>
      </w:r>
      <w:r w:rsidRPr="00C521E3">
        <w:t>ПК</w:t>
      </w:r>
      <w:r w:rsidR="00472708">
        <w:t xml:space="preserve"> </w:t>
      </w:r>
      <w:r w:rsidRPr="00C521E3">
        <w:t>низкого</w:t>
      </w:r>
      <w:r w:rsidR="00472708">
        <w:t xml:space="preserve"> </w:t>
      </w:r>
      <w:r w:rsidRPr="00C521E3">
        <w:t>давления</w:t>
      </w:r>
      <w:r w:rsidR="00472708">
        <w:t xml:space="preserve"> </w:t>
      </w:r>
      <w:r w:rsidRPr="00C521E3">
        <w:t>(р</w:t>
      </w:r>
      <w:r w:rsidR="00472708">
        <w:t xml:space="preserve"> </w:t>
      </w:r>
      <w:r w:rsidR="00FE18DD">
        <w:rPr>
          <w:rFonts w:cs="Times New Roman"/>
        </w:rPr>
        <w:t>≤</w:t>
      </w:r>
      <w:r w:rsidR="00472708">
        <w:t xml:space="preserve"> </w:t>
      </w:r>
      <w:r w:rsidRPr="00C521E3">
        <w:t>0,5</w:t>
      </w:r>
      <w:r w:rsidR="00472708">
        <w:t xml:space="preserve"> </w:t>
      </w:r>
      <w:r w:rsidRPr="00C521E3">
        <w:t>МПа)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внутренним</w:t>
      </w:r>
      <w:r w:rsidR="00472708">
        <w:t xml:space="preserve"> </w:t>
      </w:r>
      <w:r w:rsidRPr="00C521E3">
        <w:t>диаметром</w:t>
      </w:r>
      <w:r w:rsidR="00472708">
        <w:t xml:space="preserve"> </w:t>
      </w:r>
      <w:r w:rsidRPr="00C521E3">
        <w:t>коллектора</w:t>
      </w:r>
      <w:r w:rsidR="00472708">
        <w:t xml:space="preserve"> </w:t>
      </w:r>
      <w:r w:rsidRPr="00C521E3">
        <w:t>D</w:t>
      </w:r>
      <w:r w:rsidRPr="00FE18DD">
        <w:rPr>
          <w:vertAlign w:val="subscript"/>
        </w:rPr>
        <w:t>B</w:t>
      </w:r>
      <w:r w:rsidR="00472708">
        <w:t xml:space="preserve"> </w:t>
      </w:r>
      <w:r w:rsidR="00FE18DD">
        <w:rPr>
          <w:rFonts w:cs="Times New Roman"/>
        </w:rPr>
        <w:t>≤</w:t>
      </w:r>
      <w:r w:rsidR="00472708">
        <w:t xml:space="preserve"> </w:t>
      </w:r>
      <w:r w:rsidRPr="00C521E3">
        <w:t>500</w:t>
      </w:r>
      <w:r w:rsidR="00472708">
        <w:t xml:space="preserve"> </w:t>
      </w:r>
      <w:r w:rsidRPr="00C521E3">
        <w:t>мм,</w:t>
      </w:r>
      <w:r w:rsidR="00472708">
        <w:t xml:space="preserve"> </w:t>
      </w:r>
      <w:r w:rsidRPr="00C521E3">
        <w:t>так</w:t>
      </w:r>
      <w:r w:rsidR="00472708">
        <w:t xml:space="preserve"> </w:t>
      </w:r>
      <w:r w:rsidRPr="00C521E3">
        <w:t>как</w:t>
      </w:r>
      <w:r w:rsidR="00472708">
        <w:t xml:space="preserve"> </w:t>
      </w:r>
      <w:r w:rsidRPr="00C521E3">
        <w:t>плоское</w:t>
      </w:r>
      <w:r w:rsidR="00472708">
        <w:t xml:space="preserve"> </w:t>
      </w:r>
      <w:r w:rsidRPr="00C521E3">
        <w:t>днище</w:t>
      </w:r>
      <w:r w:rsidR="00472708">
        <w:t xml:space="preserve"> </w:t>
      </w:r>
      <w:r w:rsidRPr="00C521E3">
        <w:t>легче</w:t>
      </w:r>
      <w:r w:rsidR="00472708">
        <w:t xml:space="preserve"> </w:t>
      </w:r>
      <w:r w:rsidRPr="00C521E3">
        <w:t>изготовить.</w:t>
      </w:r>
    </w:p>
    <w:p w:rsidR="0097791A" w:rsidRDefault="0097791A" w:rsidP="00551D78">
      <w:pPr>
        <w:ind w:firstLine="851"/>
      </w:pPr>
      <w:r w:rsidRPr="00C521E3">
        <w:t>На</w:t>
      </w:r>
      <w:r w:rsidR="00472708">
        <w:t xml:space="preserve"> </w:t>
      </w:r>
      <w:r w:rsidRPr="00C521E3">
        <w:t>рис</w:t>
      </w:r>
      <w:r w:rsidR="00FE18DD">
        <w:t>унке</w:t>
      </w:r>
      <w:r w:rsidR="00472708">
        <w:t xml:space="preserve"> </w:t>
      </w:r>
      <w:r w:rsidRPr="00C521E3">
        <w:t>1</w:t>
      </w:r>
      <w:r w:rsidR="00472708">
        <w:t xml:space="preserve"> </w:t>
      </w:r>
      <w:r w:rsidRPr="00C521E3">
        <w:t>изображено</w:t>
      </w:r>
      <w:r w:rsidR="00472708">
        <w:t xml:space="preserve"> </w:t>
      </w:r>
      <w:r w:rsidRPr="00C521E3">
        <w:t>эл</w:t>
      </w:r>
      <w:r w:rsidR="00D1716E">
        <w:t>липтическое</w:t>
      </w:r>
      <w:r w:rsidR="00472708">
        <w:t xml:space="preserve"> </w:t>
      </w:r>
      <w:r w:rsidR="00D1716E">
        <w:t>днище</w:t>
      </w:r>
      <w:r w:rsidR="00472708">
        <w:t xml:space="preserve"> </w:t>
      </w:r>
      <w:r w:rsidR="00D1716E">
        <w:t>с</w:t>
      </w:r>
      <w:r w:rsidR="00472708">
        <w:t xml:space="preserve"> </w:t>
      </w:r>
      <w:r w:rsidR="00D1716E">
        <w:t>двумя</w:t>
      </w:r>
      <w:r w:rsidR="00472708">
        <w:t xml:space="preserve"> </w:t>
      </w:r>
      <w:r w:rsidR="00D1716E">
        <w:t>отвер</w:t>
      </w:r>
      <w:r w:rsidRPr="00C521E3">
        <w:t>стиями.</w:t>
      </w:r>
      <w:r w:rsidR="00472708">
        <w:t xml:space="preserve"> </w:t>
      </w:r>
      <w:r w:rsidRPr="00C521E3">
        <w:t>Оно</w:t>
      </w:r>
      <w:r w:rsidR="00472708">
        <w:t xml:space="preserve"> </w:t>
      </w:r>
      <w:r w:rsidRPr="00C521E3">
        <w:t>штампуется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короткой</w:t>
      </w:r>
      <w:r w:rsidR="00472708">
        <w:t xml:space="preserve"> </w:t>
      </w:r>
      <w:r w:rsidRPr="00C521E3">
        <w:t>цилиндрической</w:t>
      </w:r>
      <w:r w:rsidR="00472708">
        <w:t xml:space="preserve"> </w:t>
      </w:r>
      <w:r w:rsidRPr="00C521E3">
        <w:t>частью,</w:t>
      </w:r>
      <w:r w:rsidR="00472708">
        <w:t xml:space="preserve"> </w:t>
      </w:r>
      <w:r w:rsidRPr="00C521E3">
        <w:t>высота</w:t>
      </w:r>
      <w:r w:rsidR="00472708">
        <w:t xml:space="preserve"> </w:t>
      </w:r>
      <w:r w:rsidRPr="00C521E3">
        <w:t>которой</w:t>
      </w:r>
      <w:r w:rsidR="00472708">
        <w:t xml:space="preserve"> </w:t>
      </w:r>
      <w:r w:rsidR="00FE18DD" w:rsidRPr="00FE18DD">
        <w:rPr>
          <w:position w:val="-10"/>
          <w:szCs w:val="28"/>
        </w:rPr>
        <w:object w:dxaOrig="859" w:dyaOrig="340">
          <v:shape id="_x0000_i1066" type="#_x0000_t75" style="width:42.7pt;height:16.75pt" o:ole="">
            <v:imagedata r:id="rId75" o:title=""/>
          </v:shape>
          <o:OLEObject Type="Embed" ProgID="Equation.3" ShapeID="_x0000_i1066" DrawAspect="Content" ObjectID="_1552779304" r:id="rId76"/>
        </w:object>
      </w:r>
      <w:r w:rsidRPr="00C521E3">
        <w:t>,</w:t>
      </w:r>
      <w:r w:rsidR="00472708">
        <w:t xml:space="preserve"> </w:t>
      </w:r>
      <w:r w:rsidRPr="00C521E3">
        <w:t>высота</w:t>
      </w:r>
      <w:r w:rsidR="00472708">
        <w:t xml:space="preserve"> </w:t>
      </w:r>
      <w:r w:rsidRPr="00C521E3">
        <w:t>выпуклой</w:t>
      </w:r>
      <w:r w:rsidR="00472708">
        <w:t xml:space="preserve"> </w:t>
      </w:r>
      <w:r w:rsidRPr="00C521E3">
        <w:t>части</w:t>
      </w:r>
      <w:r w:rsidR="00472708">
        <w:t xml:space="preserve"> </w:t>
      </w:r>
      <w:r w:rsidRPr="00C521E3">
        <w:t>днища</w:t>
      </w:r>
      <w:r w:rsidR="00472708">
        <w:t xml:space="preserve"> </w:t>
      </w:r>
      <w:r w:rsidRPr="00C521E3">
        <w:t>Н</w:t>
      </w:r>
      <w:r w:rsidR="00472708">
        <w:t xml:space="preserve"> </w:t>
      </w:r>
      <w:r w:rsidR="00FE18DD">
        <w:t>=</w:t>
      </w:r>
      <w:r w:rsidR="00472708">
        <w:t xml:space="preserve"> </w:t>
      </w:r>
      <w:r w:rsidRPr="00C521E3">
        <w:t>(0,20</w:t>
      </w:r>
      <w:r w:rsidR="00472708">
        <w:t xml:space="preserve"> </w:t>
      </w:r>
      <w:r w:rsidR="00FE18DD">
        <w:t>-</w:t>
      </w:r>
      <w:r w:rsidRPr="00C521E3">
        <w:t>0,25)</w:t>
      </w:r>
      <w:r w:rsidR="00472708">
        <w:t xml:space="preserve"> </w:t>
      </w:r>
      <w:r w:rsidRPr="00C521E3">
        <w:t>D</w:t>
      </w:r>
      <w:r w:rsidRPr="00FE18DD">
        <w:rPr>
          <w:vertAlign w:val="subscript"/>
        </w:rPr>
        <w:t>H</w:t>
      </w:r>
      <w:r w:rsidR="00A94F08" w:rsidRPr="00A94F08">
        <w:rPr>
          <w:vertAlign w:val="subscript"/>
        </w:rPr>
        <w:t xml:space="preserve"> </w:t>
      </w:r>
      <w:r w:rsidR="00A94F08" w:rsidRPr="00F623B6">
        <w:rPr>
          <w:szCs w:val="28"/>
        </w:rPr>
        <w:t>[1</w:t>
      </w:r>
      <w:r w:rsidR="00A94F08" w:rsidRPr="00A94F08">
        <w:rPr>
          <w:szCs w:val="28"/>
        </w:rPr>
        <w:t>4</w:t>
      </w:r>
      <w:r w:rsidR="00A94F08" w:rsidRPr="00F623B6">
        <w:rPr>
          <w:szCs w:val="28"/>
        </w:rPr>
        <w:t xml:space="preserve">, с. </w:t>
      </w:r>
      <w:r w:rsidR="00A94F08" w:rsidRPr="00A94F08">
        <w:rPr>
          <w:szCs w:val="28"/>
        </w:rPr>
        <w:t>260</w:t>
      </w:r>
      <w:r w:rsidR="00A94F08" w:rsidRPr="00F623B6">
        <w:rPr>
          <w:szCs w:val="28"/>
        </w:rPr>
        <w:t>]</w:t>
      </w:r>
      <w:r w:rsidRPr="00C521E3">
        <w:t>.</w:t>
      </w:r>
    </w:p>
    <w:p w:rsidR="00D1716E" w:rsidRDefault="00D1716E" w:rsidP="00551D78">
      <w:pPr>
        <w:ind w:firstLine="851"/>
      </w:pPr>
    </w:p>
    <w:p w:rsidR="00FE18DD" w:rsidRDefault="00D1716E" w:rsidP="00C469CD">
      <w:pPr>
        <w:jc w:val="center"/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377501" cy="2083981"/>
            <wp:effectExtent l="19050" t="0" r="3999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50" cy="20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DD" w:rsidRDefault="00FE18DD" w:rsidP="00C469CD">
      <w:pPr>
        <w:jc w:val="center"/>
      </w:pPr>
    </w:p>
    <w:p w:rsidR="00D1716E" w:rsidRDefault="00D1716E" w:rsidP="00C469CD">
      <w:pPr>
        <w:jc w:val="center"/>
      </w:pPr>
      <w:r>
        <w:t>Рисунок</w:t>
      </w:r>
      <w:r w:rsidR="00472708">
        <w:t xml:space="preserve"> </w:t>
      </w:r>
      <w:r>
        <w:t>1</w:t>
      </w:r>
      <w:r w:rsidR="00472708">
        <w:t xml:space="preserve"> </w:t>
      </w:r>
      <w:r>
        <w:t>–</w:t>
      </w:r>
      <w:r w:rsidR="00472708">
        <w:t xml:space="preserve"> </w:t>
      </w:r>
      <w:r>
        <w:t>Эллиптическое</w:t>
      </w:r>
      <w:r w:rsidR="00472708">
        <w:t xml:space="preserve"> </w:t>
      </w:r>
      <w:r>
        <w:t>днище</w:t>
      </w:r>
      <w:r w:rsidR="00472708">
        <w:t xml:space="preserve"> </w:t>
      </w:r>
      <w:r>
        <w:t>с</w:t>
      </w:r>
      <w:r w:rsidR="00472708">
        <w:t xml:space="preserve"> </w:t>
      </w:r>
      <w:r>
        <w:t>двумя</w:t>
      </w:r>
      <w:r w:rsidR="00472708">
        <w:t xml:space="preserve"> </w:t>
      </w:r>
      <w:r>
        <w:t>отверстиями</w:t>
      </w:r>
    </w:p>
    <w:p w:rsidR="0097791A" w:rsidRPr="00C521E3" w:rsidRDefault="0097791A" w:rsidP="00551D78">
      <w:pPr>
        <w:ind w:firstLine="851"/>
      </w:pPr>
      <w:r w:rsidRPr="00C521E3">
        <w:t>Выпуклые</w:t>
      </w:r>
      <w:r w:rsidR="00472708">
        <w:t xml:space="preserve"> </w:t>
      </w:r>
      <w:r w:rsidRPr="00C521E3">
        <w:t>днища</w:t>
      </w:r>
      <w:r w:rsidR="00472708">
        <w:t xml:space="preserve"> </w:t>
      </w:r>
      <w:r w:rsidRPr="00C521E3">
        <w:t>бывают</w:t>
      </w:r>
      <w:r w:rsidR="00472708">
        <w:t xml:space="preserve"> </w:t>
      </w:r>
      <w:r w:rsidRPr="00C521E3">
        <w:t>глухими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отверстиями</w:t>
      </w:r>
      <w:r w:rsidR="00472708">
        <w:t xml:space="preserve"> </w:t>
      </w:r>
      <w:r w:rsidRPr="00C521E3">
        <w:t>для</w:t>
      </w:r>
      <w:r w:rsidR="00472708">
        <w:t xml:space="preserve"> </w:t>
      </w:r>
      <w:r w:rsidRPr="00C521E3">
        <w:t>лаза,</w:t>
      </w:r>
      <w:r w:rsidR="00472708">
        <w:t xml:space="preserve"> </w:t>
      </w:r>
      <w:r w:rsidRPr="00C521E3">
        <w:t>крепления</w:t>
      </w:r>
      <w:r w:rsidR="00472708">
        <w:t xml:space="preserve"> </w:t>
      </w:r>
      <w:r w:rsidRPr="00C521E3">
        <w:t>арматуры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вывода</w:t>
      </w:r>
      <w:r w:rsidR="00472708">
        <w:t xml:space="preserve"> </w:t>
      </w:r>
      <w:r w:rsidRPr="00C521E3">
        <w:t>труб</w:t>
      </w:r>
      <w:r w:rsidR="00472708">
        <w:t xml:space="preserve"> </w:t>
      </w:r>
      <w:r w:rsidRPr="00C521E3">
        <w:t>различного</w:t>
      </w:r>
      <w:r w:rsidR="00472708">
        <w:t xml:space="preserve"> </w:t>
      </w:r>
      <w:r w:rsidRPr="00C521E3">
        <w:t>назначения.</w:t>
      </w:r>
      <w:r w:rsidR="00472708">
        <w:t xml:space="preserve"> </w:t>
      </w:r>
      <w:r w:rsidRPr="00C521E3">
        <w:t>Днище</w:t>
      </w:r>
      <w:r w:rsidR="00472708">
        <w:t xml:space="preserve"> </w:t>
      </w:r>
      <w:r w:rsidRPr="00C521E3">
        <w:t>глухое,</w:t>
      </w:r>
      <w:r w:rsidR="00472708">
        <w:t xml:space="preserve"> </w:t>
      </w:r>
      <w:r w:rsidRPr="00C521E3">
        <w:t>если</w:t>
      </w:r>
      <w:r w:rsidR="00472708">
        <w:t xml:space="preserve"> </w:t>
      </w:r>
      <w:r w:rsidRPr="00C521E3">
        <w:t>оно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имеет</w:t>
      </w:r>
      <w:r w:rsidR="00472708">
        <w:t xml:space="preserve"> </w:t>
      </w:r>
      <w:r w:rsidRPr="00C521E3">
        <w:t>отверстий</w:t>
      </w:r>
      <w:r w:rsidR="00472708">
        <w:t xml:space="preserve"> </w:t>
      </w:r>
      <w:r w:rsidRPr="00C521E3">
        <w:t>для</w:t>
      </w:r>
      <w:r w:rsidR="00472708">
        <w:t xml:space="preserve"> </w:t>
      </w:r>
      <w:r w:rsidRPr="00C521E3">
        <w:t>лаза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имеет</w:t>
      </w:r>
      <w:r w:rsidR="00472708">
        <w:t xml:space="preserve"> </w:t>
      </w:r>
      <w:r w:rsidRPr="00C521E3">
        <w:t>отверстия</w:t>
      </w:r>
      <w:r w:rsidR="00472708">
        <w:t xml:space="preserve"> </w:t>
      </w:r>
      <w:r w:rsidRPr="00C521E3">
        <w:t>диаметром,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превышающим</w:t>
      </w:r>
      <w:r w:rsidR="00472708">
        <w:t xml:space="preserve"> </w:t>
      </w:r>
      <w:r w:rsidRPr="00C521E3">
        <w:t>4</w:t>
      </w:r>
      <w:r w:rsidR="003A5DA3" w:rsidRPr="004C622B">
        <w:rPr>
          <w:position w:val="-6"/>
          <w:szCs w:val="28"/>
        </w:rPr>
        <w:object w:dxaOrig="220" w:dyaOrig="279">
          <v:shape id="_x0000_i1067" type="#_x0000_t75" style="width:10.9pt;height:14.25pt" o:ole="">
            <v:imagedata r:id="rId64" o:title=""/>
          </v:shape>
          <o:OLEObject Type="Embed" ProgID="Equation.3" ShapeID="_x0000_i1067" DrawAspect="Content" ObjectID="_1552779305" r:id="rId78"/>
        </w:object>
      </w:r>
      <w:r w:rsidR="00472708">
        <w:t xml:space="preserve"> </w:t>
      </w:r>
      <w:r w:rsidRPr="00C521E3">
        <w:t>(но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более</w:t>
      </w:r>
      <w:r w:rsidR="00472708">
        <w:t xml:space="preserve"> </w:t>
      </w:r>
      <w:r w:rsidRPr="00C521E3">
        <w:t>100</w:t>
      </w:r>
      <w:r w:rsidR="00472708">
        <w:t xml:space="preserve"> </w:t>
      </w:r>
      <w:r w:rsidRPr="00C521E3">
        <w:t>мм),</w:t>
      </w:r>
      <w:r w:rsidR="00472708">
        <w:t xml:space="preserve"> </w:t>
      </w:r>
      <w:r w:rsidRPr="00C521E3">
        <w:t>которые</w:t>
      </w:r>
      <w:r w:rsidR="00472708">
        <w:t xml:space="preserve"> </w:t>
      </w:r>
      <w:r w:rsidRPr="00C521E3">
        <w:t>расположены</w:t>
      </w:r>
      <w:r w:rsidR="00472708">
        <w:t xml:space="preserve"> </w:t>
      </w:r>
      <w:r w:rsidRPr="00C521E3">
        <w:t>на</w:t>
      </w:r>
      <w:r w:rsidR="00472708">
        <w:t xml:space="preserve"> </w:t>
      </w:r>
      <w:r w:rsidRPr="00C521E3">
        <w:t>расстоянии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менее</w:t>
      </w:r>
      <w:r w:rsidR="00472708">
        <w:t xml:space="preserve"> </w:t>
      </w:r>
      <w:r w:rsidRPr="00C521E3">
        <w:t>0,2D</w:t>
      </w:r>
      <w:r w:rsidRPr="003A5DA3">
        <w:rPr>
          <w:vertAlign w:val="subscript"/>
        </w:rPr>
        <w:t>H</w:t>
      </w:r>
      <w:r w:rsidR="00472708">
        <w:t xml:space="preserve"> </w:t>
      </w:r>
      <w:r w:rsidRPr="00C521E3">
        <w:t>(по</w:t>
      </w:r>
      <w:r w:rsidR="00472708">
        <w:t xml:space="preserve"> </w:t>
      </w:r>
      <w:r w:rsidRPr="00C521E3">
        <w:t>проекции)</w:t>
      </w:r>
      <w:r w:rsidR="00472708">
        <w:t xml:space="preserve"> </w:t>
      </w:r>
      <w:r w:rsidRPr="00C521E3">
        <w:t>от</w:t>
      </w:r>
      <w:r w:rsidR="00472708">
        <w:t xml:space="preserve"> </w:t>
      </w:r>
      <w:r w:rsidRPr="00C521E3">
        <w:t>наружного</w:t>
      </w:r>
      <w:r w:rsidR="00472708">
        <w:t xml:space="preserve"> </w:t>
      </w:r>
      <w:r w:rsidRPr="00C521E3">
        <w:t>контура</w:t>
      </w:r>
      <w:r w:rsidR="00472708">
        <w:t xml:space="preserve"> </w:t>
      </w:r>
      <w:r w:rsidRPr="00C521E3">
        <w:t>цилиндрической</w:t>
      </w:r>
      <w:r w:rsidR="00472708">
        <w:t xml:space="preserve"> </w:t>
      </w:r>
      <w:r w:rsidRPr="00C521E3">
        <w:t>части.</w:t>
      </w:r>
    </w:p>
    <w:p w:rsidR="00EC07B2" w:rsidRPr="00C521E3" w:rsidRDefault="0097791A" w:rsidP="00551D78">
      <w:pPr>
        <w:ind w:firstLine="851"/>
      </w:pPr>
      <w:r w:rsidRPr="00C521E3">
        <w:t>Отверстия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днищах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цилиндрических</w:t>
      </w:r>
      <w:r w:rsidR="00472708">
        <w:t xml:space="preserve"> </w:t>
      </w:r>
      <w:r w:rsidRPr="00C521E3">
        <w:t>стенках</w:t>
      </w:r>
      <w:r w:rsidR="00472708">
        <w:t xml:space="preserve"> </w:t>
      </w:r>
      <w:r w:rsidRPr="00C521E3">
        <w:t>могут</w:t>
      </w:r>
      <w:r w:rsidR="00472708">
        <w:t xml:space="preserve"> </w:t>
      </w:r>
      <w:r w:rsidRPr="00C521E3">
        <w:t>иметь</w:t>
      </w:r>
      <w:r w:rsidR="00472708">
        <w:t xml:space="preserve"> </w:t>
      </w:r>
      <w:r w:rsidRPr="00C521E3">
        <w:t>укрепления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виде</w:t>
      </w:r>
      <w:r w:rsidR="00472708">
        <w:t xml:space="preserve"> </w:t>
      </w:r>
      <w:r w:rsidRPr="00C521E3">
        <w:t>дискообра</w:t>
      </w:r>
      <w:r w:rsidR="003A5DA3">
        <w:t>зных</w:t>
      </w:r>
      <w:r w:rsidR="00472708">
        <w:t xml:space="preserve"> </w:t>
      </w:r>
      <w:r w:rsidR="003A5DA3">
        <w:t>накладок,</w:t>
      </w:r>
      <w:r w:rsidR="00472708">
        <w:t xml:space="preserve"> </w:t>
      </w:r>
      <w:r w:rsidR="003A5DA3">
        <w:t>при</w:t>
      </w:r>
      <w:r w:rsidRPr="00C521E3">
        <w:t>варных</w:t>
      </w:r>
      <w:r w:rsidR="00472708">
        <w:t xml:space="preserve"> </w:t>
      </w:r>
      <w:r w:rsidRPr="00C521E3">
        <w:t>штуцеров,</w:t>
      </w:r>
      <w:r w:rsidR="00472708">
        <w:t xml:space="preserve"> </w:t>
      </w:r>
      <w:r w:rsidRPr="00C521E3">
        <w:t>патрубков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отбортовки</w:t>
      </w:r>
      <w:r w:rsidR="00472708">
        <w:t xml:space="preserve"> </w:t>
      </w:r>
      <w:r w:rsidRPr="00C521E3">
        <w:t>краев</w:t>
      </w:r>
      <w:r w:rsidR="00472708">
        <w:t xml:space="preserve"> </w:t>
      </w:r>
      <w:r w:rsidRPr="00C521E3">
        <w:t>отверстия.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наличии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днищах</w:t>
      </w:r>
      <w:r w:rsidR="00472708">
        <w:t xml:space="preserve"> </w:t>
      </w:r>
      <w:r w:rsidRPr="00C521E3">
        <w:t>двух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более</w:t>
      </w:r>
      <w:r w:rsidR="00472708">
        <w:t xml:space="preserve"> </w:t>
      </w:r>
      <w:r w:rsidRPr="00C521E3">
        <w:t>отверстий</w:t>
      </w:r>
      <w:r w:rsidR="00472708">
        <w:t xml:space="preserve"> </w:t>
      </w:r>
      <w:r w:rsidRPr="00C521E3">
        <w:t>расстояние</w:t>
      </w:r>
      <w:r w:rsidR="00472708">
        <w:t xml:space="preserve"> </w:t>
      </w:r>
      <w:r w:rsidRPr="00C521E3">
        <w:t>между</w:t>
      </w:r>
      <w:r w:rsidR="00472708">
        <w:t xml:space="preserve"> </w:t>
      </w:r>
      <w:r w:rsidRPr="00C521E3">
        <w:t>краями</w:t>
      </w:r>
      <w:r w:rsidR="00472708">
        <w:t xml:space="preserve"> </w:t>
      </w:r>
      <w:r w:rsidRPr="00C521E3">
        <w:t>соседних</w:t>
      </w:r>
      <w:r w:rsidR="00472708">
        <w:t xml:space="preserve"> </w:t>
      </w:r>
      <w:r w:rsidRPr="00C521E3">
        <w:t>отверстий</w:t>
      </w:r>
      <w:r w:rsidR="00472708">
        <w:t xml:space="preserve"> </w:t>
      </w:r>
      <w:r w:rsidRPr="00C521E3">
        <w:t>до</w:t>
      </w:r>
      <w:r w:rsidR="003A5DA3">
        <w:t>лжно</w:t>
      </w:r>
      <w:r w:rsidR="00472708">
        <w:t xml:space="preserve"> </w:t>
      </w:r>
      <w:r w:rsidR="003A5DA3">
        <w:t>быть</w:t>
      </w:r>
      <w:r w:rsidR="00472708">
        <w:t xml:space="preserve"> </w:t>
      </w:r>
      <w:r w:rsidR="003A5DA3">
        <w:t>не</w:t>
      </w:r>
      <w:r w:rsidR="00472708">
        <w:t xml:space="preserve"> </w:t>
      </w:r>
      <w:r w:rsidR="003A5DA3">
        <w:t>менее</w:t>
      </w:r>
      <w:r w:rsidR="00472708">
        <w:t xml:space="preserve"> </w:t>
      </w:r>
      <w:r w:rsidR="003A5DA3">
        <w:t>диаметра</w:t>
      </w:r>
      <w:r w:rsidR="00472708">
        <w:t xml:space="preserve"> </w:t>
      </w:r>
      <w:r w:rsidR="003A5DA3">
        <w:t>наи</w:t>
      </w:r>
      <w:r w:rsidRPr="00C521E3">
        <w:t>меньшего</w:t>
      </w:r>
      <w:r w:rsidR="00472708">
        <w:t xml:space="preserve"> </w:t>
      </w:r>
      <w:r w:rsidRPr="00C521E3">
        <w:t>отверстия.</w:t>
      </w:r>
    </w:p>
    <w:p w:rsidR="0097791A" w:rsidRDefault="0097791A" w:rsidP="00551D78">
      <w:pPr>
        <w:ind w:firstLine="851"/>
      </w:pPr>
      <w:r w:rsidRPr="00C521E3">
        <w:t>Согласно</w:t>
      </w:r>
      <w:r w:rsidR="00472708">
        <w:t xml:space="preserve"> </w:t>
      </w:r>
      <w:r w:rsidRPr="00C521E3">
        <w:t>Правилам</w:t>
      </w:r>
      <w:r w:rsidR="00472708">
        <w:t xml:space="preserve"> </w:t>
      </w:r>
      <w:r w:rsidRPr="00C521E3">
        <w:t>Регистра,</w:t>
      </w:r>
      <w:r w:rsidR="00472708">
        <w:t xml:space="preserve"> </w:t>
      </w:r>
      <w:r w:rsidRPr="00C521E3">
        <w:t>толщина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выпуклого</w:t>
      </w:r>
      <w:r w:rsidR="00472708">
        <w:t xml:space="preserve"> </w:t>
      </w:r>
      <w:r w:rsidRPr="00C521E3">
        <w:t>днища,</w:t>
      </w:r>
      <w:r w:rsidR="00472708">
        <w:t xml:space="preserve"> </w:t>
      </w:r>
      <w:r w:rsidRPr="00C521E3">
        <w:t>подверженного</w:t>
      </w:r>
      <w:r w:rsidR="00472708">
        <w:t xml:space="preserve"> </w:t>
      </w:r>
      <w:r w:rsidRPr="00C521E3">
        <w:t>внутреннему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наружному</w:t>
      </w:r>
      <w:r w:rsidR="00472708">
        <w:t xml:space="preserve"> </w:t>
      </w:r>
      <w:r w:rsidRPr="00C521E3">
        <w:t>давлению,</w:t>
      </w:r>
      <w:r w:rsidR="00472708">
        <w:t xml:space="preserve"> </w:t>
      </w:r>
      <w:r w:rsidRPr="00C521E3">
        <w:t>должна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менее</w:t>
      </w:r>
      <w:r w:rsidR="001641E9">
        <w:t>, формула (7).</w:t>
      </w:r>
    </w:p>
    <w:p w:rsidR="00026304" w:rsidRPr="00C521E3" w:rsidRDefault="00026304" w:rsidP="00551D78">
      <w:pPr>
        <w:ind w:firstLine="851"/>
      </w:pPr>
    </w:p>
    <w:p w:rsidR="0097791A" w:rsidRPr="00C521E3" w:rsidRDefault="00472708" w:rsidP="00551D78">
      <w:pPr>
        <w:ind w:firstLine="851"/>
      </w:pPr>
      <w:r>
        <w:rPr>
          <w:szCs w:val="28"/>
        </w:rPr>
        <w:t xml:space="preserve">                        </w:t>
      </w:r>
      <w:r w:rsidR="001641E9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="003530DA" w:rsidRPr="00264C72">
        <w:rPr>
          <w:position w:val="-14"/>
          <w:szCs w:val="28"/>
        </w:rPr>
        <w:object w:dxaOrig="2299" w:dyaOrig="380">
          <v:shape id="_x0000_i1068" type="#_x0000_t75" style="width:114.7pt;height:19.25pt" o:ole="">
            <v:imagedata r:id="rId79" o:title=""/>
          </v:shape>
          <o:OLEObject Type="Embed" ProgID="Equation.3" ShapeID="_x0000_i1068" DrawAspect="Content" ObjectID="_1552779306" r:id="rId80"/>
        </w:object>
      </w:r>
      <w:r>
        <w:t xml:space="preserve"> </w:t>
      </w:r>
      <w:r w:rsidRPr="00472708">
        <w:t xml:space="preserve">   </w:t>
      </w:r>
      <w:r w:rsidR="001641E9">
        <w:t xml:space="preserve">                       </w:t>
      </w:r>
      <w:r w:rsidRPr="00472708">
        <w:t xml:space="preserve">          </w:t>
      </w:r>
      <w:r w:rsidR="0097791A" w:rsidRPr="00C521E3">
        <w:t>(</w:t>
      </w:r>
      <w:r w:rsidR="00026304">
        <w:t>7</w:t>
      </w:r>
      <w:r w:rsidR="0097791A" w:rsidRPr="00C521E3">
        <w:t>)</w:t>
      </w:r>
    </w:p>
    <w:p w:rsidR="00026304" w:rsidRDefault="00026304" w:rsidP="00551D78">
      <w:pPr>
        <w:ind w:firstLine="851"/>
      </w:pPr>
    </w:p>
    <w:p w:rsidR="00026304" w:rsidRDefault="0097791A" w:rsidP="00551D78">
      <w:pPr>
        <w:ind w:firstLine="851"/>
      </w:pPr>
      <w:r w:rsidRPr="00C521E3">
        <w:t>где</w:t>
      </w:r>
      <w:r w:rsidR="00472708">
        <w:t xml:space="preserve"> </w:t>
      </w:r>
      <w:r w:rsidRPr="00C521E3">
        <w:t>D</w:t>
      </w:r>
      <w:r w:rsidRPr="001641E9">
        <w:rPr>
          <w:vertAlign w:val="subscript"/>
        </w:rPr>
        <w:t>H</w:t>
      </w:r>
      <w:r w:rsidR="00472708">
        <w:t xml:space="preserve"> </w:t>
      </w:r>
      <w:r w:rsidR="006F52E9">
        <w:t>-</w:t>
      </w:r>
      <w:r w:rsidR="00472708">
        <w:t xml:space="preserve"> </w:t>
      </w:r>
      <w:r w:rsidRPr="00C521E3">
        <w:t>наружный</w:t>
      </w:r>
      <w:r w:rsidR="00472708">
        <w:t xml:space="preserve"> </w:t>
      </w:r>
      <w:r w:rsidRPr="00C521E3">
        <w:t>диаметр</w:t>
      </w:r>
      <w:r w:rsidR="00472708">
        <w:t xml:space="preserve"> </w:t>
      </w:r>
      <w:r w:rsidRPr="00C521E3">
        <w:t>днища,</w:t>
      </w:r>
      <w:r w:rsidR="00472708">
        <w:t xml:space="preserve"> </w:t>
      </w:r>
      <w:r w:rsidRPr="00C521E3">
        <w:t>мм;</w:t>
      </w:r>
      <w:r w:rsidR="00472708">
        <w:t xml:space="preserve"> </w:t>
      </w:r>
    </w:p>
    <w:p w:rsidR="00026304" w:rsidRDefault="0097791A" w:rsidP="00551D78">
      <w:pPr>
        <w:ind w:firstLine="851"/>
      </w:pPr>
      <w:r w:rsidRPr="00C521E3">
        <w:t>у</w:t>
      </w:r>
      <w:r w:rsidR="00472708">
        <w:t xml:space="preserve"> </w:t>
      </w:r>
      <w:r w:rsidR="006F52E9">
        <w:t>-</w:t>
      </w:r>
      <w:r w:rsidR="00472708">
        <w:t xml:space="preserve"> </w:t>
      </w:r>
      <w:r w:rsidRPr="00C521E3">
        <w:t>коэффициент</w:t>
      </w:r>
      <w:r w:rsidR="00472708">
        <w:t xml:space="preserve"> </w:t>
      </w:r>
      <w:r w:rsidRPr="00C521E3">
        <w:t>формы</w:t>
      </w:r>
      <w:r w:rsidR="00472708">
        <w:t xml:space="preserve"> </w:t>
      </w:r>
      <w:r w:rsidRPr="00C521E3">
        <w:t>выпуклых</w:t>
      </w:r>
      <w:r w:rsidR="00472708">
        <w:t xml:space="preserve"> </w:t>
      </w:r>
      <w:r w:rsidRPr="00C521E3">
        <w:t>днищ;</w:t>
      </w:r>
      <w:r w:rsidR="00472708">
        <w:t xml:space="preserve"> </w:t>
      </w:r>
    </w:p>
    <w:p w:rsidR="0097791A" w:rsidRPr="00C521E3" w:rsidRDefault="0097791A" w:rsidP="00551D78">
      <w:pPr>
        <w:ind w:firstLine="851"/>
      </w:pPr>
      <w:r w:rsidRPr="00C521E3">
        <w:t>d</w:t>
      </w:r>
      <w:r w:rsidR="00472708">
        <w:t xml:space="preserve"> </w:t>
      </w:r>
      <w:r w:rsidR="006F52E9">
        <w:t>-</w:t>
      </w:r>
      <w:r w:rsidR="00472708">
        <w:t xml:space="preserve"> </w:t>
      </w:r>
      <w:r w:rsidRPr="00C521E3">
        <w:t>диаметр</w:t>
      </w:r>
      <w:r w:rsidR="00472708">
        <w:t xml:space="preserve"> </w:t>
      </w:r>
      <w:r w:rsidRPr="00C521E3">
        <w:t>наибольшего</w:t>
      </w:r>
      <w:r w:rsidR="00472708">
        <w:t xml:space="preserve"> </w:t>
      </w:r>
      <w:r w:rsidRPr="00C521E3">
        <w:t>отверстия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днище.</w:t>
      </w:r>
    </w:p>
    <w:p w:rsidR="0097791A" w:rsidRPr="00397546" w:rsidRDefault="0097791A" w:rsidP="00551D78">
      <w:pPr>
        <w:ind w:firstLine="851"/>
      </w:pPr>
      <w:r w:rsidRPr="00C521E3">
        <w:t>Коэффициент</w:t>
      </w:r>
      <w:r w:rsidR="00472708">
        <w:t xml:space="preserve"> </w:t>
      </w:r>
      <w:r w:rsidRPr="00C521E3">
        <w:t>прочности</w:t>
      </w:r>
      <w:r w:rsidR="00472708">
        <w:t xml:space="preserve"> </w:t>
      </w:r>
      <w:r w:rsidR="00397546" w:rsidRPr="00397546">
        <w:rPr>
          <w:position w:val="-10"/>
          <w:szCs w:val="28"/>
        </w:rPr>
        <w:object w:dxaOrig="220" w:dyaOrig="260">
          <v:shape id="_x0000_i1069" type="#_x0000_t75" style="width:10.9pt;height:13.4pt" o:ole="">
            <v:imagedata r:id="rId81" o:title=""/>
          </v:shape>
          <o:OLEObject Type="Embed" ProgID="Equation.3" ShapeID="_x0000_i1069" DrawAspect="Content" ObjectID="_1552779307" r:id="rId82"/>
        </w:object>
      </w:r>
      <w:r w:rsidRPr="00C521E3">
        <w:t>определяется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формуле,</w:t>
      </w:r>
      <w:r w:rsidR="00472708">
        <w:t xml:space="preserve"> </w:t>
      </w:r>
      <w:r w:rsidRPr="00C521E3">
        <w:t>подобной</w:t>
      </w:r>
      <w:r w:rsidR="00472708">
        <w:t xml:space="preserve"> </w:t>
      </w:r>
      <w:r w:rsidRPr="00C521E3">
        <w:t>(3),</w:t>
      </w:r>
      <w:r w:rsidR="00472708">
        <w:t xml:space="preserve"> </w:t>
      </w:r>
      <w:r w:rsidRPr="00C521E3">
        <w:t>например,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наличии</w:t>
      </w:r>
      <w:r w:rsidR="00472708">
        <w:t xml:space="preserve"> </w:t>
      </w:r>
      <w:r w:rsidRPr="00C521E3">
        <w:t>одного</w:t>
      </w:r>
      <w:r w:rsidR="00472708">
        <w:t xml:space="preserve"> </w:t>
      </w:r>
      <w:r w:rsidRPr="00C521E3">
        <w:t>отверстия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днище</w:t>
      </w:r>
      <w:r w:rsidR="00472708">
        <w:t xml:space="preserve"> </w:t>
      </w:r>
      <w:r w:rsidRPr="00C521E3">
        <w:t>диаметром</w:t>
      </w:r>
      <w:r w:rsidR="00472708">
        <w:t xml:space="preserve"> </w:t>
      </w:r>
      <w:r w:rsidR="00A3215A" w:rsidRPr="00397546">
        <w:rPr>
          <w:position w:val="-10"/>
          <w:szCs w:val="28"/>
        </w:rPr>
        <w:object w:dxaOrig="1960" w:dyaOrig="340">
          <v:shape id="_x0000_i1070" type="#_x0000_t75" style="width:97.95pt;height:16.75pt" o:ole="">
            <v:imagedata r:id="rId83" o:title=""/>
          </v:shape>
          <o:OLEObject Type="Embed" ProgID="Equation.3" ShapeID="_x0000_i1070" DrawAspect="Content" ObjectID="_1552779308" r:id="rId84"/>
        </w:object>
      </w:r>
      <w:r w:rsidRPr="00C521E3">
        <w:t>.</w:t>
      </w:r>
    </w:p>
    <w:p w:rsidR="0097791A" w:rsidRPr="006F52E9" w:rsidRDefault="0097791A" w:rsidP="00551D78">
      <w:pPr>
        <w:ind w:firstLine="851"/>
        <w:rPr>
          <w:szCs w:val="28"/>
        </w:rPr>
      </w:pPr>
      <w:r w:rsidRPr="00C521E3">
        <w:t>Прибавку</w:t>
      </w:r>
      <w:r w:rsidR="00472708">
        <w:t xml:space="preserve"> </w:t>
      </w:r>
      <w:r w:rsidRPr="00C521E3">
        <w:t>к</w:t>
      </w:r>
      <w:r w:rsidR="00472708">
        <w:t xml:space="preserve"> </w:t>
      </w:r>
      <w:r w:rsidRPr="00C521E3">
        <w:t>толщине</w:t>
      </w:r>
      <w:r w:rsidR="00472708">
        <w:t xml:space="preserve"> </w:t>
      </w:r>
      <w:r w:rsidRPr="00C521E3">
        <w:t>с</w:t>
      </w:r>
      <w:r w:rsidR="00472708">
        <w:t xml:space="preserve"> </w:t>
      </w:r>
      <w:r w:rsidRPr="00C521E3">
        <w:t>принимают</w:t>
      </w:r>
      <w:r w:rsidR="00472708">
        <w:t xml:space="preserve"> </w:t>
      </w:r>
      <w:r w:rsidRPr="00C521E3">
        <w:t>ра</w:t>
      </w:r>
      <w:r w:rsidR="00397546">
        <w:t>вной</w:t>
      </w:r>
      <w:r w:rsidR="00472708">
        <w:t xml:space="preserve"> </w:t>
      </w:r>
      <w:r w:rsidR="00397546">
        <w:t>2</w:t>
      </w:r>
      <w:r w:rsidR="00472708">
        <w:t xml:space="preserve"> </w:t>
      </w:r>
      <w:r w:rsidR="00397546">
        <w:t>мм</w:t>
      </w:r>
      <w:r w:rsidR="00472708">
        <w:t xml:space="preserve"> </w:t>
      </w:r>
      <w:r w:rsidR="00397546">
        <w:t>при</w:t>
      </w:r>
      <w:r w:rsidR="00472708">
        <w:t xml:space="preserve"> </w:t>
      </w:r>
      <w:r w:rsidR="00397546">
        <w:t>внутрен</w:t>
      </w:r>
      <w:r w:rsidRPr="00C521E3">
        <w:t>нем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3</w:t>
      </w:r>
      <w:r w:rsidR="00472708">
        <w:t xml:space="preserve"> </w:t>
      </w:r>
      <w:r w:rsidRPr="00C521E3">
        <w:t>мм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наружном</w:t>
      </w:r>
      <w:r w:rsidR="00472708">
        <w:t xml:space="preserve"> </w:t>
      </w:r>
      <w:r w:rsidRPr="00C521E3">
        <w:t>давлении.</w:t>
      </w:r>
      <w:r w:rsidR="00472708">
        <w:t xml:space="preserve"> </w:t>
      </w:r>
      <w:r w:rsidR="00232993">
        <w:t>Минимальная</w:t>
      </w:r>
      <w:r w:rsidR="00472708">
        <w:t xml:space="preserve"> </w:t>
      </w:r>
      <w:r w:rsidR="00232993">
        <w:t>тол</w:t>
      </w:r>
      <w:r w:rsidRPr="00C521E3">
        <w:t>щина</w:t>
      </w:r>
      <w:r w:rsidR="00472708">
        <w:t xml:space="preserve"> </w:t>
      </w:r>
      <w:r w:rsidRPr="00C521E3">
        <w:t>стенки</w:t>
      </w:r>
      <w:r w:rsidR="00472708">
        <w:t xml:space="preserve"> </w:t>
      </w:r>
      <w:r w:rsidRPr="00C521E3">
        <w:t>выпуклых</w:t>
      </w:r>
      <w:r w:rsidR="00472708">
        <w:t xml:space="preserve"> </w:t>
      </w:r>
      <w:r w:rsidRPr="00C521E3">
        <w:t>днищ</w:t>
      </w:r>
      <w:r w:rsidR="00472708">
        <w:t xml:space="preserve"> </w:t>
      </w:r>
      <w:r w:rsidRPr="006F52E9">
        <w:rPr>
          <w:szCs w:val="28"/>
        </w:rPr>
        <w:t>должна</w:t>
      </w:r>
      <w:r w:rsidR="00472708" w:rsidRPr="006F52E9">
        <w:rPr>
          <w:szCs w:val="28"/>
        </w:rPr>
        <w:t xml:space="preserve"> </w:t>
      </w:r>
      <w:r w:rsidRPr="006F52E9">
        <w:rPr>
          <w:szCs w:val="28"/>
        </w:rPr>
        <w:t>быть</w:t>
      </w:r>
      <w:r w:rsidR="00472708" w:rsidRPr="006F52E9">
        <w:rPr>
          <w:szCs w:val="28"/>
        </w:rPr>
        <w:t xml:space="preserve"> </w:t>
      </w:r>
      <w:r w:rsidRPr="006F52E9">
        <w:rPr>
          <w:szCs w:val="28"/>
        </w:rPr>
        <w:t>не</w:t>
      </w:r>
      <w:r w:rsidR="00472708" w:rsidRPr="006F52E9">
        <w:rPr>
          <w:szCs w:val="28"/>
        </w:rPr>
        <w:t xml:space="preserve"> </w:t>
      </w:r>
      <w:r w:rsidRPr="006F52E9">
        <w:rPr>
          <w:szCs w:val="28"/>
        </w:rPr>
        <w:t>менее</w:t>
      </w:r>
      <w:r w:rsidR="00472708" w:rsidRPr="006F52E9">
        <w:rPr>
          <w:szCs w:val="28"/>
        </w:rPr>
        <w:t xml:space="preserve"> </w:t>
      </w:r>
      <w:r w:rsidRPr="006F52E9">
        <w:rPr>
          <w:szCs w:val="28"/>
        </w:rPr>
        <w:t>5</w:t>
      </w:r>
      <w:r w:rsidR="00472708" w:rsidRPr="006F52E9">
        <w:rPr>
          <w:szCs w:val="28"/>
        </w:rPr>
        <w:t xml:space="preserve"> </w:t>
      </w:r>
      <w:r w:rsidRPr="006F52E9">
        <w:rPr>
          <w:szCs w:val="28"/>
        </w:rPr>
        <w:t>мм</w:t>
      </w:r>
      <w:r w:rsidR="004913D8" w:rsidRPr="006F52E9">
        <w:rPr>
          <w:szCs w:val="28"/>
        </w:rPr>
        <w:t>.</w:t>
      </w:r>
    </w:p>
    <w:p w:rsidR="004913D8" w:rsidRPr="006F52E9" w:rsidRDefault="004913D8" w:rsidP="00551D78">
      <w:pPr>
        <w:ind w:firstLine="851"/>
        <w:rPr>
          <w:rFonts w:eastAsia="Times New Roman"/>
          <w:color w:val="000000"/>
          <w:szCs w:val="28"/>
        </w:rPr>
      </w:pPr>
      <w:r w:rsidRPr="006F52E9">
        <w:rPr>
          <w:rFonts w:eastAsia="Times New Roman"/>
          <w:color w:val="000000"/>
          <w:szCs w:val="28"/>
        </w:rPr>
        <w:t>Для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определения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толщины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плоских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днищ,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мм,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не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подкреплен</w:t>
      </w:r>
      <w:r w:rsidRPr="006F52E9">
        <w:rPr>
          <w:rFonts w:eastAsia="Times New Roman"/>
          <w:color w:val="000000"/>
          <w:spacing w:val="-2"/>
          <w:szCs w:val="28"/>
        </w:rPr>
        <w:t>ных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pacing w:val="-2"/>
          <w:szCs w:val="28"/>
        </w:rPr>
        <w:t>связями,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pacing w:val="-2"/>
          <w:szCs w:val="28"/>
        </w:rPr>
        <w:t>и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pacing w:val="-2"/>
          <w:szCs w:val="28"/>
        </w:rPr>
        <w:t>плоских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pacing w:val="-2"/>
          <w:szCs w:val="28"/>
        </w:rPr>
        <w:t>крышек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pacing w:val="-2"/>
          <w:szCs w:val="28"/>
        </w:rPr>
        <w:t>горловин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pacing w:val="-2"/>
          <w:szCs w:val="28"/>
        </w:rPr>
        <w:t>Правилами</w:t>
      </w:r>
      <w:r w:rsidR="00472708" w:rsidRPr="006F52E9">
        <w:rPr>
          <w:rFonts w:eastAsia="Times New Roman"/>
          <w:color w:val="000000"/>
          <w:spacing w:val="-2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Регистра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рекомендуется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следующая</w:t>
      </w:r>
      <w:r w:rsidR="00472708" w:rsidRPr="006F52E9">
        <w:rPr>
          <w:rFonts w:eastAsia="Times New Roman"/>
          <w:color w:val="000000"/>
          <w:szCs w:val="28"/>
        </w:rPr>
        <w:t xml:space="preserve"> </w:t>
      </w:r>
      <w:r w:rsidRPr="006F52E9">
        <w:rPr>
          <w:rFonts w:eastAsia="Times New Roman"/>
          <w:color w:val="000000"/>
          <w:szCs w:val="28"/>
        </w:rPr>
        <w:t>формула</w:t>
      </w:r>
      <w:r w:rsidR="001641E9">
        <w:rPr>
          <w:rFonts w:eastAsia="Times New Roman"/>
          <w:color w:val="000000"/>
          <w:szCs w:val="28"/>
        </w:rPr>
        <w:t xml:space="preserve"> (8).</w:t>
      </w:r>
    </w:p>
    <w:p w:rsidR="004913D8" w:rsidRPr="006F52E9" w:rsidRDefault="004913D8" w:rsidP="00551D78">
      <w:pPr>
        <w:ind w:firstLine="851"/>
        <w:rPr>
          <w:szCs w:val="28"/>
        </w:rPr>
      </w:pPr>
    </w:p>
    <w:p w:rsidR="0097791A" w:rsidRPr="006F52E9" w:rsidRDefault="001641E9" w:rsidP="00551D78">
      <w:pPr>
        <w:ind w:firstLine="851"/>
        <w:rPr>
          <w:szCs w:val="28"/>
        </w:rPr>
      </w:pPr>
      <w:r>
        <w:rPr>
          <w:szCs w:val="28"/>
        </w:rPr>
        <w:t xml:space="preserve">                                            </w:t>
      </w:r>
      <w:r w:rsidR="003530DA" w:rsidRPr="006F52E9">
        <w:rPr>
          <w:position w:val="-16"/>
          <w:szCs w:val="28"/>
        </w:rPr>
        <w:object w:dxaOrig="2360" w:dyaOrig="440">
          <v:shape id="_x0000_i1071" type="#_x0000_t75" style="width:118.05pt;height:21.75pt" o:ole="">
            <v:imagedata r:id="rId85" o:title=""/>
          </v:shape>
          <o:OLEObject Type="Embed" ProgID="Equation.3" ShapeID="_x0000_i1071" DrawAspect="Content" ObjectID="_1552779309" r:id="rId86"/>
        </w:object>
      </w:r>
      <w:r>
        <w:rPr>
          <w:szCs w:val="28"/>
        </w:rPr>
        <w:t xml:space="preserve">                                       (8)</w:t>
      </w:r>
    </w:p>
    <w:p w:rsidR="004913D8" w:rsidRPr="006F52E9" w:rsidRDefault="004913D8" w:rsidP="00551D78">
      <w:pPr>
        <w:ind w:firstLine="851"/>
        <w:rPr>
          <w:szCs w:val="28"/>
        </w:rPr>
      </w:pPr>
    </w:p>
    <w:p w:rsidR="004913D8" w:rsidRDefault="004913D8" w:rsidP="00551D78">
      <w:pPr>
        <w:ind w:firstLine="851"/>
      </w:pPr>
      <w:r w:rsidRPr="006F52E9">
        <w:rPr>
          <w:szCs w:val="28"/>
        </w:rPr>
        <w:t>где</w:t>
      </w:r>
      <w:r w:rsidR="00472708" w:rsidRPr="006F52E9">
        <w:rPr>
          <w:szCs w:val="28"/>
        </w:rPr>
        <w:t xml:space="preserve"> </w:t>
      </w:r>
      <w:r w:rsidR="0097791A" w:rsidRPr="006F52E9">
        <w:rPr>
          <w:szCs w:val="28"/>
        </w:rPr>
        <w:t>D</w:t>
      </w:r>
      <w:r w:rsidR="0097791A" w:rsidRPr="001641E9">
        <w:rPr>
          <w:szCs w:val="28"/>
          <w:vertAlign w:val="subscript"/>
        </w:rPr>
        <w:t>B</w:t>
      </w:r>
      <w:r w:rsidR="00472708" w:rsidRPr="006F52E9">
        <w:rPr>
          <w:szCs w:val="28"/>
        </w:rPr>
        <w:t xml:space="preserve"> </w:t>
      </w:r>
      <w:r w:rsidR="001641E9">
        <w:rPr>
          <w:szCs w:val="28"/>
        </w:rPr>
        <w:t>-</w:t>
      </w:r>
      <w:r w:rsidR="00472708" w:rsidRPr="006F52E9">
        <w:rPr>
          <w:szCs w:val="28"/>
        </w:rPr>
        <w:t xml:space="preserve"> </w:t>
      </w:r>
      <w:r w:rsidR="0097791A" w:rsidRPr="006F52E9">
        <w:rPr>
          <w:szCs w:val="28"/>
        </w:rPr>
        <w:t>внутренний</w:t>
      </w:r>
      <w:r w:rsidR="00472708" w:rsidRPr="006F52E9">
        <w:rPr>
          <w:szCs w:val="28"/>
        </w:rPr>
        <w:t xml:space="preserve"> </w:t>
      </w:r>
      <w:r w:rsidR="0097791A" w:rsidRPr="006F52E9">
        <w:rPr>
          <w:szCs w:val="28"/>
        </w:rPr>
        <w:t>диаметр</w:t>
      </w:r>
      <w:r w:rsidR="00472708">
        <w:t xml:space="preserve"> </w:t>
      </w:r>
      <w:r w:rsidR="0097791A" w:rsidRPr="00C521E3">
        <w:t>днища,</w:t>
      </w:r>
      <w:r w:rsidR="00472708">
        <w:t xml:space="preserve"> </w:t>
      </w:r>
      <w:r w:rsidR="0097791A" w:rsidRPr="00C521E3">
        <w:t>мм;</w:t>
      </w:r>
      <w:r w:rsidR="00472708">
        <w:t xml:space="preserve"> </w:t>
      </w:r>
    </w:p>
    <w:p w:rsidR="004913D8" w:rsidRDefault="0097791A" w:rsidP="00551D78">
      <w:pPr>
        <w:ind w:firstLine="851"/>
      </w:pPr>
      <w:r w:rsidRPr="00C521E3">
        <w:t>К</w:t>
      </w:r>
      <w:r w:rsidR="004913D8">
        <w:t>д</w:t>
      </w:r>
      <w:r w:rsidR="00472708">
        <w:t xml:space="preserve"> </w:t>
      </w:r>
      <w:r w:rsidRPr="00C521E3">
        <w:t>—</w:t>
      </w:r>
      <w:r w:rsidR="00472708">
        <w:t xml:space="preserve"> </w:t>
      </w:r>
      <w:r w:rsidRPr="00C521E3">
        <w:t>коэффициент,</w:t>
      </w:r>
      <w:r w:rsidR="00472708">
        <w:t xml:space="preserve"> </w:t>
      </w:r>
      <w:r w:rsidRPr="00C521E3">
        <w:t>учитывающий</w:t>
      </w:r>
      <w:r w:rsidR="00472708">
        <w:t xml:space="preserve"> </w:t>
      </w:r>
      <w:r w:rsidRPr="00C521E3">
        <w:t>тип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форму</w:t>
      </w:r>
      <w:r w:rsidR="00472708">
        <w:t xml:space="preserve"> </w:t>
      </w:r>
      <w:r w:rsidRPr="00C521E3">
        <w:t>днища.</w:t>
      </w:r>
      <w:r w:rsidR="00472708">
        <w:t xml:space="preserve"> </w:t>
      </w:r>
    </w:p>
    <w:p w:rsidR="0097791A" w:rsidRPr="00C521E3" w:rsidRDefault="0097791A" w:rsidP="00551D78">
      <w:pPr>
        <w:ind w:firstLine="851"/>
      </w:pPr>
      <w:r w:rsidRPr="00C521E3">
        <w:t>Для</w:t>
      </w:r>
      <w:r w:rsidR="00472708">
        <w:t xml:space="preserve"> </w:t>
      </w:r>
      <w:r w:rsidRPr="00C521E3">
        <w:t>днищ,</w:t>
      </w:r>
      <w:r w:rsidR="00472708">
        <w:t xml:space="preserve"> </w:t>
      </w:r>
      <w:r w:rsidRPr="00C521E3">
        <w:t>имеющих</w:t>
      </w:r>
      <w:r w:rsidR="00472708">
        <w:t xml:space="preserve"> </w:t>
      </w:r>
      <w:r w:rsidRPr="00C521E3">
        <w:t>круглую</w:t>
      </w:r>
      <w:r w:rsidR="00472708">
        <w:t xml:space="preserve"> </w:t>
      </w:r>
      <w:r w:rsidRPr="00C521E3">
        <w:t>форму,</w:t>
      </w:r>
      <w:r w:rsidR="00472708">
        <w:t xml:space="preserve"> </w:t>
      </w:r>
      <w:r w:rsidRPr="00C521E3">
        <w:t>К</w:t>
      </w:r>
      <w:r w:rsidR="004913D8">
        <w:t>д</w:t>
      </w:r>
      <w:r w:rsidR="00472708">
        <w:t xml:space="preserve"> </w:t>
      </w:r>
      <w:r w:rsidR="004913D8">
        <w:t>=</w:t>
      </w:r>
      <w:r w:rsidR="00472708">
        <w:t xml:space="preserve"> </w:t>
      </w:r>
      <w:r w:rsidRPr="00C521E3">
        <w:t>0,45,</w:t>
      </w:r>
      <w:r w:rsidR="00472708">
        <w:t xml:space="preserve"> </w:t>
      </w:r>
      <w:r w:rsidRPr="00C521E3">
        <w:t>а</w:t>
      </w:r>
      <w:r w:rsidR="00472708">
        <w:t xml:space="preserve"> </w:t>
      </w:r>
      <w:r w:rsidRPr="00C521E3">
        <w:t>для</w:t>
      </w:r>
      <w:r w:rsidR="00472708">
        <w:t xml:space="preserve"> </w:t>
      </w:r>
      <w:r w:rsidRPr="00C521E3">
        <w:t>днищ,</w:t>
      </w:r>
      <w:r w:rsidR="00472708">
        <w:t xml:space="preserve"> </w:t>
      </w:r>
      <w:r w:rsidRPr="00C521E3">
        <w:t>имеющих</w:t>
      </w:r>
      <w:r w:rsidR="00472708">
        <w:t xml:space="preserve"> </w:t>
      </w:r>
      <w:r w:rsidRPr="00C521E3">
        <w:t>прямоугольную</w:t>
      </w:r>
      <w:r w:rsidR="00472708">
        <w:t xml:space="preserve"> </w:t>
      </w:r>
      <w:r w:rsidRPr="00C521E3">
        <w:t>форму,</w:t>
      </w:r>
      <w:r w:rsidR="00472708">
        <w:t xml:space="preserve"> </w:t>
      </w:r>
      <w:r w:rsidRPr="00C521E3">
        <w:t>К</w:t>
      </w:r>
      <w:r w:rsidR="004913D8">
        <w:t>д</w:t>
      </w:r>
      <w:r w:rsidR="00472708">
        <w:t xml:space="preserve"> </w:t>
      </w:r>
      <w:r w:rsidR="004913D8">
        <w:t>=</w:t>
      </w:r>
      <w:r w:rsidR="00472708">
        <w:t xml:space="preserve"> </w:t>
      </w:r>
      <w:r w:rsidR="004913D8">
        <w:t>0,50;</w:t>
      </w:r>
      <w:r w:rsidR="00472708">
        <w:t xml:space="preserve"> </w:t>
      </w:r>
      <w:r w:rsidR="004913D8">
        <w:t>для</w:t>
      </w:r>
      <w:r w:rsidR="00472708">
        <w:t xml:space="preserve"> </w:t>
      </w:r>
      <w:r w:rsidR="004913D8">
        <w:t>днищ</w:t>
      </w:r>
      <w:r w:rsidR="00472708">
        <w:t xml:space="preserve"> </w:t>
      </w:r>
      <w:r w:rsidR="004913D8">
        <w:t>и</w:t>
      </w:r>
      <w:r w:rsidR="00472708">
        <w:t xml:space="preserve"> </w:t>
      </w:r>
      <w:r w:rsidR="004913D8">
        <w:t>плоских</w:t>
      </w:r>
      <w:r w:rsidR="00472708">
        <w:t xml:space="preserve"> </w:t>
      </w:r>
      <w:r w:rsidR="004913D8">
        <w:t>крышек</w:t>
      </w:r>
      <w:r w:rsidR="00472708">
        <w:t xml:space="preserve"> </w:t>
      </w:r>
      <w:r w:rsidR="004913D8">
        <w:t>горловин,</w:t>
      </w:r>
      <w:r w:rsidR="00472708">
        <w:t xml:space="preserve"> </w:t>
      </w:r>
      <w:r w:rsidR="004913D8">
        <w:t>имею</w:t>
      </w:r>
      <w:r w:rsidRPr="00C521E3">
        <w:t>щих</w:t>
      </w:r>
      <w:r w:rsidR="00472708">
        <w:t xml:space="preserve"> </w:t>
      </w:r>
      <w:r w:rsidRPr="00C521E3">
        <w:t>круглую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плоскую</w:t>
      </w:r>
      <w:r w:rsidR="00472708">
        <w:t xml:space="preserve"> </w:t>
      </w:r>
      <w:r w:rsidRPr="00C521E3">
        <w:t>форму,</w:t>
      </w:r>
      <w:r w:rsidR="00472708">
        <w:t xml:space="preserve"> </w:t>
      </w:r>
      <w:r w:rsidRPr="00C521E3">
        <w:t>Кд</w:t>
      </w:r>
      <w:r w:rsidR="00472708">
        <w:t xml:space="preserve"> </w:t>
      </w:r>
      <w:r w:rsidRPr="00C521E3">
        <w:t>=</w:t>
      </w:r>
      <w:r w:rsidR="00472708">
        <w:t xml:space="preserve"> </w:t>
      </w:r>
      <w:r w:rsidRPr="00C521E3">
        <w:t>0,57.</w:t>
      </w:r>
    </w:p>
    <w:p w:rsidR="004913D8" w:rsidRDefault="0097791A" w:rsidP="00551D78">
      <w:pPr>
        <w:ind w:firstLine="851"/>
      </w:pPr>
      <w:r w:rsidRPr="00C521E3">
        <w:t>Плоские</w:t>
      </w:r>
      <w:r w:rsidR="00472708">
        <w:t xml:space="preserve"> </w:t>
      </w:r>
      <w:r w:rsidRPr="00C521E3">
        <w:t>днища</w:t>
      </w:r>
      <w:r w:rsidR="00472708">
        <w:t xml:space="preserve"> </w:t>
      </w:r>
      <w:r w:rsidRPr="00C521E3">
        <w:t>могут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="004913D8">
        <w:t>подкреплены</w:t>
      </w:r>
      <w:r w:rsidR="00472708">
        <w:t xml:space="preserve"> </w:t>
      </w:r>
      <w:r w:rsidR="004913D8">
        <w:t>связями</w:t>
      </w:r>
      <w:r w:rsidR="00472708">
        <w:t xml:space="preserve"> </w:t>
      </w:r>
      <w:r w:rsidR="004913D8">
        <w:t>(металличе</w:t>
      </w:r>
      <w:r w:rsidRPr="00C521E3">
        <w:t>скими</w:t>
      </w:r>
      <w:r w:rsidR="00472708">
        <w:t xml:space="preserve"> </w:t>
      </w:r>
      <w:r w:rsidRPr="00C521E3">
        <w:t>стержнями,</w:t>
      </w:r>
      <w:r w:rsidR="00472708">
        <w:t xml:space="preserve"> </w:t>
      </w:r>
      <w:r w:rsidRPr="00C521E3">
        <w:t>трубами),</w:t>
      </w:r>
      <w:r w:rsidR="00472708">
        <w:t xml:space="preserve"> </w:t>
      </w:r>
      <w:r w:rsidRPr="00C521E3">
        <w:t>которые</w:t>
      </w:r>
      <w:r w:rsidR="00472708">
        <w:t xml:space="preserve"> </w:t>
      </w:r>
      <w:r w:rsidRPr="00C521E3">
        <w:t>жестко</w:t>
      </w:r>
      <w:r w:rsidR="00472708">
        <w:t xml:space="preserve"> </w:t>
      </w:r>
      <w:r w:rsidRPr="00C521E3">
        <w:t>соединяют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два</w:t>
      </w:r>
      <w:r w:rsidR="00472708">
        <w:t xml:space="preserve"> </w:t>
      </w:r>
      <w:r w:rsidRPr="00C521E3">
        <w:t>противоположных</w:t>
      </w:r>
      <w:r w:rsidR="00472708">
        <w:t xml:space="preserve"> </w:t>
      </w:r>
      <w:r w:rsidRPr="00C521E3">
        <w:t>днища,</w:t>
      </w:r>
      <w:r w:rsidR="00472708">
        <w:t xml:space="preserve"> </w:t>
      </w:r>
      <w:r w:rsidRPr="00C521E3">
        <w:t>ил</w:t>
      </w:r>
      <w:r w:rsidR="004913D8">
        <w:t>и</w:t>
      </w:r>
      <w:r w:rsidR="00472708">
        <w:t xml:space="preserve"> </w:t>
      </w:r>
      <w:r w:rsidR="004913D8">
        <w:t>днище</w:t>
      </w:r>
      <w:r w:rsidR="00472708">
        <w:t xml:space="preserve"> </w:t>
      </w:r>
      <w:r w:rsidR="004913D8">
        <w:t>и</w:t>
      </w:r>
      <w:r w:rsidR="00472708">
        <w:t xml:space="preserve"> </w:t>
      </w:r>
      <w:r w:rsidR="004913D8">
        <w:t>какой-либо</w:t>
      </w:r>
      <w:r w:rsidR="00472708">
        <w:t xml:space="preserve"> </w:t>
      </w:r>
      <w:r w:rsidR="004913D8">
        <w:t>другой</w:t>
      </w:r>
      <w:r w:rsidR="00472708">
        <w:t xml:space="preserve"> </w:t>
      </w:r>
      <w:r w:rsidR="004913D8">
        <w:t>эле</w:t>
      </w:r>
      <w:r w:rsidRPr="00C521E3">
        <w:t>мент</w:t>
      </w:r>
      <w:r w:rsidR="00472708">
        <w:t xml:space="preserve"> </w:t>
      </w:r>
      <w:r w:rsidRPr="00C521E3">
        <w:t>ПК</w:t>
      </w:r>
      <w:r w:rsidR="004913D8">
        <w:t>.</w:t>
      </w:r>
      <w:r w:rsidR="00472708">
        <w:t xml:space="preserve"> </w:t>
      </w:r>
      <w:r w:rsidRPr="00C521E3">
        <w:t>Толщину</w:t>
      </w:r>
      <w:r w:rsidR="00472708">
        <w:t xml:space="preserve"> </w:t>
      </w:r>
      <w:r w:rsidRPr="00C521E3">
        <w:t>таких</w:t>
      </w:r>
      <w:r w:rsidR="00472708">
        <w:t xml:space="preserve"> </w:t>
      </w:r>
      <w:r w:rsidRPr="00C521E3">
        <w:t>плоских</w:t>
      </w:r>
      <w:r w:rsidR="00472708">
        <w:t xml:space="preserve"> </w:t>
      </w:r>
      <w:r w:rsidRPr="00C521E3">
        <w:t>днищ,</w:t>
      </w:r>
      <w:r w:rsidR="00472708">
        <w:t xml:space="preserve"> </w:t>
      </w:r>
      <w:r w:rsidRPr="00C521E3">
        <w:t>мм,</w:t>
      </w:r>
      <w:r w:rsidR="00472708">
        <w:t xml:space="preserve"> </w:t>
      </w:r>
      <w:r w:rsidRPr="00C521E3">
        <w:t>следует</w:t>
      </w:r>
      <w:r w:rsidR="00472708">
        <w:t xml:space="preserve"> </w:t>
      </w:r>
      <w:r w:rsidRPr="00C521E3">
        <w:t>рассчитывать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формуле</w:t>
      </w:r>
      <w:r w:rsidR="00472708">
        <w:t xml:space="preserve"> </w:t>
      </w:r>
      <w:r w:rsidR="006A07CC">
        <w:t>(9).</w:t>
      </w:r>
    </w:p>
    <w:p w:rsidR="004913D8" w:rsidRDefault="004913D8" w:rsidP="00551D78">
      <w:pPr>
        <w:ind w:firstLine="851"/>
      </w:pPr>
    </w:p>
    <w:p w:rsidR="004913D8" w:rsidRDefault="006A07CC" w:rsidP="00551D78">
      <w:pPr>
        <w:ind w:firstLine="851"/>
      </w:pPr>
      <w:r>
        <w:rPr>
          <w:szCs w:val="28"/>
        </w:rPr>
        <w:t xml:space="preserve">                                            </w:t>
      </w:r>
      <w:r w:rsidR="003530DA" w:rsidRPr="004913D8">
        <w:rPr>
          <w:position w:val="-16"/>
          <w:szCs w:val="28"/>
        </w:rPr>
        <w:object w:dxaOrig="2180" w:dyaOrig="440">
          <v:shape id="_x0000_i1072" type="#_x0000_t75" style="width:108.85pt;height:21.75pt" o:ole="">
            <v:imagedata r:id="rId87" o:title=""/>
          </v:shape>
          <o:OLEObject Type="Embed" ProgID="Equation.3" ShapeID="_x0000_i1072" DrawAspect="Content" ObjectID="_1552779310" r:id="rId88"/>
        </w:object>
      </w:r>
      <w:r>
        <w:rPr>
          <w:szCs w:val="28"/>
        </w:rPr>
        <w:t xml:space="preserve">                                         (9)</w:t>
      </w:r>
    </w:p>
    <w:p w:rsidR="004913D8" w:rsidRDefault="004913D8" w:rsidP="00551D78">
      <w:pPr>
        <w:ind w:firstLine="851"/>
      </w:pPr>
    </w:p>
    <w:p w:rsidR="004913D8" w:rsidRDefault="0097791A" w:rsidP="00551D78">
      <w:pPr>
        <w:ind w:firstLine="851"/>
      </w:pPr>
      <w:r w:rsidRPr="00C521E3">
        <w:t>где</w:t>
      </w:r>
      <w:r w:rsidR="00472708">
        <w:t xml:space="preserve"> </w:t>
      </w:r>
      <w:r w:rsidRPr="00C521E3">
        <w:t>коэффициент</w:t>
      </w:r>
      <w:r w:rsidR="00472708">
        <w:t xml:space="preserve"> </w:t>
      </w:r>
      <w:r w:rsidRPr="00C521E3">
        <w:t>К</w:t>
      </w:r>
      <w:r w:rsidR="004913D8">
        <w:t>д</w:t>
      </w:r>
      <w:r w:rsidR="00472708">
        <w:t xml:space="preserve"> </w:t>
      </w:r>
      <w:r w:rsidR="004913D8">
        <w:t>=</w:t>
      </w:r>
      <w:r w:rsidR="00472708">
        <w:t xml:space="preserve"> </w:t>
      </w:r>
      <w:r w:rsidRPr="00C521E3">
        <w:t>0,34</w:t>
      </w:r>
      <w:r w:rsidR="00472708">
        <w:t xml:space="preserve"> </w:t>
      </w:r>
      <w:r w:rsidR="004913D8">
        <w:t>-</w:t>
      </w:r>
      <w:r w:rsidR="00472708">
        <w:t xml:space="preserve"> </w:t>
      </w:r>
      <w:r w:rsidRPr="00C521E3">
        <w:t>0,42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зависимости</w:t>
      </w:r>
      <w:r w:rsidR="00472708">
        <w:t xml:space="preserve"> </w:t>
      </w:r>
      <w:r w:rsidRPr="00C521E3">
        <w:t>от</w:t>
      </w:r>
      <w:r w:rsidR="00472708">
        <w:t xml:space="preserve"> </w:t>
      </w:r>
      <w:r w:rsidRPr="00C521E3">
        <w:t>конструкции</w:t>
      </w:r>
      <w:r w:rsidR="00472708">
        <w:t xml:space="preserve"> </w:t>
      </w:r>
      <w:r w:rsidRPr="00C521E3">
        <w:t>подкрепляющих</w:t>
      </w:r>
      <w:r w:rsidR="00472708">
        <w:t xml:space="preserve"> </w:t>
      </w:r>
      <w:r w:rsidRPr="00C521E3">
        <w:t>связей;</w:t>
      </w:r>
      <w:r w:rsidR="00472708">
        <w:t xml:space="preserve"> </w:t>
      </w:r>
    </w:p>
    <w:p w:rsidR="0097791A" w:rsidRPr="00C521E3" w:rsidRDefault="0097791A" w:rsidP="00551D78">
      <w:pPr>
        <w:ind w:firstLine="851"/>
      </w:pPr>
      <w:r w:rsidRPr="00C521E3">
        <w:t>d</w:t>
      </w:r>
      <w:r w:rsidR="00472708">
        <w:t xml:space="preserve"> </w:t>
      </w:r>
      <w:r w:rsidR="004913D8">
        <w:t>-</w:t>
      </w:r>
      <w:r w:rsidR="00472708">
        <w:t xml:space="preserve"> </w:t>
      </w:r>
      <w:r w:rsidRPr="00C521E3">
        <w:t>условный</w:t>
      </w:r>
      <w:r w:rsidR="00472708">
        <w:t xml:space="preserve"> </w:t>
      </w:r>
      <w:r w:rsidRPr="00C521E3">
        <w:t>расчетный</w:t>
      </w:r>
      <w:r w:rsidR="00472708">
        <w:t xml:space="preserve"> </w:t>
      </w:r>
      <w:r w:rsidRPr="00C521E3">
        <w:t>диаметр,</w:t>
      </w:r>
      <w:r w:rsidR="00472708">
        <w:t xml:space="preserve"> </w:t>
      </w:r>
      <w:r w:rsidRPr="00C521E3">
        <w:t>мм,</w:t>
      </w:r>
      <w:r w:rsidR="00472708">
        <w:t xml:space="preserve"> </w:t>
      </w:r>
      <w:r w:rsidRPr="00C521E3">
        <w:t>т.е.</w:t>
      </w:r>
      <w:r w:rsidR="00472708">
        <w:t xml:space="preserve"> </w:t>
      </w:r>
      <w:r w:rsidRPr="00C521E3">
        <w:t>диаметр</w:t>
      </w:r>
      <w:r w:rsidR="00472708">
        <w:t xml:space="preserve"> </w:t>
      </w:r>
      <w:r w:rsidRPr="00C521E3">
        <w:t>наибольшей</w:t>
      </w:r>
      <w:r w:rsidR="00472708">
        <w:t xml:space="preserve"> </w:t>
      </w:r>
      <w:r w:rsidRPr="00C521E3">
        <w:t>окружности,</w:t>
      </w:r>
      <w:r w:rsidR="00472708">
        <w:t xml:space="preserve"> </w:t>
      </w:r>
      <w:r w:rsidRPr="00C521E3">
        <w:t>которую</w:t>
      </w:r>
      <w:r w:rsidR="00472708">
        <w:t xml:space="preserve"> </w:t>
      </w:r>
      <w:r w:rsidRPr="00C521E3">
        <w:t>можно</w:t>
      </w:r>
      <w:r w:rsidR="00472708">
        <w:t xml:space="preserve"> </w:t>
      </w:r>
      <w:r w:rsidRPr="00C521E3">
        <w:t>провести</w:t>
      </w:r>
      <w:r w:rsidR="00472708">
        <w:t xml:space="preserve"> </w:t>
      </w:r>
      <w:r w:rsidRPr="00C521E3">
        <w:t>через</w:t>
      </w:r>
      <w:r w:rsidR="00472708">
        <w:t xml:space="preserve"> </w:t>
      </w:r>
      <w:r w:rsidRPr="00C521E3">
        <w:t>центры</w:t>
      </w:r>
      <w:r w:rsidR="00472708">
        <w:t xml:space="preserve"> </w:t>
      </w:r>
      <w:r w:rsidRPr="00C521E3">
        <w:t>трех</w:t>
      </w:r>
      <w:r w:rsidR="00472708">
        <w:t xml:space="preserve"> </w:t>
      </w:r>
      <w:r w:rsidRPr="00C521E3">
        <w:t>связей</w:t>
      </w:r>
      <w:r w:rsidR="00472708">
        <w:t xml:space="preserve"> </w:t>
      </w:r>
      <w:r w:rsidRPr="00C521E3">
        <w:t>или</w:t>
      </w:r>
      <w:r w:rsidR="00472708">
        <w:t xml:space="preserve"> </w:t>
      </w:r>
      <w:r w:rsidRPr="00C521E3">
        <w:t>которая</w:t>
      </w:r>
      <w:r w:rsidR="00472708">
        <w:t xml:space="preserve"> </w:t>
      </w:r>
      <w:r w:rsidRPr="00C521E3">
        <w:t>пройдет</w:t>
      </w:r>
      <w:r w:rsidR="00472708">
        <w:t xml:space="preserve"> </w:t>
      </w:r>
      <w:r w:rsidRPr="00C521E3">
        <w:t>через</w:t>
      </w:r>
      <w:r w:rsidR="00472708">
        <w:t xml:space="preserve"> </w:t>
      </w:r>
      <w:r w:rsidRPr="00C521E3">
        <w:t>центры</w:t>
      </w:r>
      <w:r w:rsidR="00472708">
        <w:t xml:space="preserve"> </w:t>
      </w:r>
      <w:r w:rsidRPr="00C521E3">
        <w:t>связей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коснется</w:t>
      </w:r>
      <w:r w:rsidR="00472708">
        <w:t xml:space="preserve"> </w:t>
      </w:r>
      <w:r w:rsidRPr="00C521E3">
        <w:t>окружности</w:t>
      </w:r>
      <w:r w:rsidR="00472708">
        <w:t xml:space="preserve"> </w:t>
      </w:r>
      <w:r w:rsidRPr="00C521E3">
        <w:t>начала</w:t>
      </w:r>
      <w:r w:rsidR="00472708">
        <w:t xml:space="preserve"> </w:t>
      </w:r>
      <w:r w:rsidRPr="00C521E3">
        <w:t>отбортовки</w:t>
      </w:r>
      <w:r w:rsidR="004913D8">
        <w:t>.</w:t>
      </w:r>
    </w:p>
    <w:p w:rsidR="0097791A" w:rsidRPr="00C521E3" w:rsidRDefault="0097791A" w:rsidP="00551D78">
      <w:pPr>
        <w:ind w:firstLine="851"/>
      </w:pPr>
    </w:p>
    <w:p w:rsidR="0097791A" w:rsidRPr="00C521E3" w:rsidRDefault="00EC07B2" w:rsidP="00911DA3">
      <w:pPr>
        <w:pStyle w:val="1"/>
        <w:ind w:firstLine="851"/>
        <w:jc w:val="both"/>
      </w:pPr>
      <w:bookmarkStart w:id="13" w:name="_Toc479026835"/>
      <w:r w:rsidRPr="00C521E3">
        <w:t>2</w:t>
      </w:r>
      <w:r w:rsidR="0097791A" w:rsidRPr="00C521E3">
        <w:t>.4.</w:t>
      </w:r>
      <w:r w:rsidR="00472708">
        <w:t xml:space="preserve"> </w:t>
      </w:r>
      <w:r w:rsidR="0097791A" w:rsidRPr="00C521E3">
        <w:t>Гидравлические</w:t>
      </w:r>
      <w:r w:rsidR="00472708">
        <w:t xml:space="preserve"> </w:t>
      </w:r>
      <w:r w:rsidR="0097791A" w:rsidRPr="00C521E3">
        <w:t>испытания</w:t>
      </w:r>
      <w:bookmarkEnd w:id="13"/>
    </w:p>
    <w:p w:rsidR="0097791A" w:rsidRPr="00C521E3" w:rsidRDefault="0097791A" w:rsidP="00551D78">
      <w:pPr>
        <w:ind w:firstLine="851"/>
      </w:pPr>
    </w:p>
    <w:p w:rsidR="00551D78" w:rsidRDefault="0097791A" w:rsidP="00551D78">
      <w:pPr>
        <w:ind w:firstLine="851"/>
      </w:pPr>
      <w:r w:rsidRPr="00C521E3">
        <w:t>Для</w:t>
      </w:r>
      <w:r w:rsidR="00472708">
        <w:t xml:space="preserve"> </w:t>
      </w:r>
      <w:r w:rsidRPr="00C521E3">
        <w:t>проверки</w:t>
      </w:r>
      <w:r w:rsidR="00472708">
        <w:t xml:space="preserve"> </w:t>
      </w:r>
      <w:r w:rsidRPr="00C521E3">
        <w:t>прочности</w:t>
      </w:r>
      <w:r w:rsidR="00472708">
        <w:t xml:space="preserve"> </w:t>
      </w:r>
      <w:r w:rsidRPr="00C521E3">
        <w:t>конструкции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качестве</w:t>
      </w:r>
      <w:r w:rsidR="00472708">
        <w:t xml:space="preserve"> </w:t>
      </w:r>
      <w:r w:rsidRPr="00C521E3">
        <w:t>ее</w:t>
      </w:r>
      <w:r w:rsidR="00472708">
        <w:t xml:space="preserve"> </w:t>
      </w:r>
      <w:r w:rsidRPr="00C521E3">
        <w:t>изготовления</w:t>
      </w:r>
      <w:r w:rsidR="00472708">
        <w:t xml:space="preserve"> </w:t>
      </w:r>
      <w:r w:rsidRPr="00C521E3">
        <w:t>все</w:t>
      </w:r>
      <w:r w:rsidR="00472708">
        <w:t xml:space="preserve"> </w:t>
      </w:r>
      <w:r w:rsidRPr="00C521E3">
        <w:t>элементы</w:t>
      </w:r>
      <w:r w:rsidR="00472708">
        <w:t xml:space="preserve"> </w:t>
      </w:r>
      <w:r w:rsidRPr="00C521E3">
        <w:t>котла,</w:t>
      </w:r>
      <w:r w:rsidR="00472708">
        <w:t xml:space="preserve"> </w:t>
      </w:r>
      <w:r w:rsidRPr="00C521E3">
        <w:t>а</w:t>
      </w:r>
      <w:r w:rsidR="00472708">
        <w:t xml:space="preserve"> </w:t>
      </w:r>
      <w:r w:rsidRPr="00C521E3">
        <w:t>затем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котла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сборе</w:t>
      </w:r>
      <w:r w:rsidR="00472708">
        <w:t xml:space="preserve"> </w:t>
      </w:r>
      <w:r w:rsidRPr="00C521E3">
        <w:t>подвергаются</w:t>
      </w:r>
      <w:r w:rsidR="00472708">
        <w:t xml:space="preserve"> </w:t>
      </w:r>
      <w:r w:rsidRPr="00C521E3">
        <w:t>гидравлическим</w:t>
      </w:r>
      <w:r w:rsidR="00472708">
        <w:t xml:space="preserve"> </w:t>
      </w:r>
      <w:r w:rsidRPr="00C521E3">
        <w:t>испытаниям</w:t>
      </w:r>
      <w:r w:rsidR="00472708">
        <w:t xml:space="preserve"> </w:t>
      </w:r>
      <w:r w:rsidRPr="00C521E3">
        <w:t>пробным</w:t>
      </w:r>
      <w:r w:rsidR="00472708">
        <w:t xml:space="preserve"> </w:t>
      </w:r>
      <w:r w:rsidRPr="00C521E3">
        <w:t>давлением.</w:t>
      </w:r>
      <w:r w:rsidR="00472708">
        <w:t xml:space="preserve"> </w:t>
      </w:r>
      <w:r w:rsidRPr="00C521E3">
        <w:t>Гидравлические</w:t>
      </w:r>
      <w:r w:rsidR="00472708">
        <w:t xml:space="preserve"> </w:t>
      </w:r>
      <w:r w:rsidRPr="00C521E3">
        <w:t>испытания</w:t>
      </w:r>
      <w:r w:rsidR="00472708">
        <w:t xml:space="preserve"> </w:t>
      </w:r>
      <w:r w:rsidRPr="00C521E3">
        <w:t>проводят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окончании</w:t>
      </w:r>
      <w:r w:rsidR="00472708">
        <w:t xml:space="preserve"> </w:t>
      </w:r>
      <w:r w:rsidRPr="00C521E3">
        <w:t>всех</w:t>
      </w:r>
      <w:r w:rsidR="00472708">
        <w:t xml:space="preserve"> </w:t>
      </w:r>
      <w:r w:rsidRPr="00C521E3">
        <w:t>сварочных</w:t>
      </w:r>
      <w:r w:rsidR="00472708">
        <w:t xml:space="preserve"> </w:t>
      </w:r>
      <w:r w:rsidRPr="00C521E3">
        <w:t>работ,</w:t>
      </w:r>
      <w:r w:rsidR="00472708">
        <w:t xml:space="preserve"> </w:t>
      </w:r>
      <w:r w:rsidRPr="00C521E3">
        <w:t>когда</w:t>
      </w:r>
      <w:r w:rsidR="00472708">
        <w:t xml:space="preserve"> </w:t>
      </w:r>
      <w:r w:rsidRPr="00C521E3">
        <w:t>изоляция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защитные</w:t>
      </w:r>
      <w:r w:rsidR="00472708">
        <w:t xml:space="preserve"> </w:t>
      </w:r>
      <w:r w:rsidRPr="00C521E3">
        <w:t>покрытия</w:t>
      </w:r>
      <w:r w:rsidR="00472708">
        <w:t xml:space="preserve"> </w:t>
      </w:r>
      <w:r w:rsidRPr="00C521E3">
        <w:t>еще</w:t>
      </w:r>
      <w:r w:rsidR="00472708">
        <w:t xml:space="preserve"> </w:t>
      </w:r>
      <w:r w:rsidRPr="00C521E3">
        <w:t>отсутствуют.</w:t>
      </w:r>
      <w:r w:rsidR="00472708">
        <w:t xml:space="preserve"> </w:t>
      </w:r>
      <w:r w:rsidRPr="00C521E3">
        <w:t>Прочность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плотность</w:t>
      </w:r>
      <w:r w:rsidR="00472708">
        <w:t xml:space="preserve"> </w:t>
      </w:r>
      <w:r w:rsidRPr="00C521E3">
        <w:t>сварных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вальцовочных</w:t>
      </w:r>
      <w:r w:rsidR="00472708">
        <w:t xml:space="preserve"> </w:t>
      </w:r>
      <w:r w:rsidRPr="00C521E3">
        <w:t>соединений</w:t>
      </w:r>
      <w:r w:rsidR="00472708">
        <w:t xml:space="preserve"> </w:t>
      </w:r>
      <w:r w:rsidRPr="00C521E3">
        <w:t>элементов</w:t>
      </w:r>
      <w:r w:rsidR="00472708">
        <w:t xml:space="preserve"> </w:t>
      </w:r>
      <w:r w:rsidRPr="00C521E3">
        <w:t>проверяют</w:t>
      </w:r>
      <w:r w:rsidR="00472708">
        <w:t xml:space="preserve"> </w:t>
      </w:r>
      <w:r w:rsidRPr="00C521E3">
        <w:t>пробным</w:t>
      </w:r>
      <w:r w:rsidR="00472708">
        <w:t xml:space="preserve"> </w:t>
      </w:r>
      <w:r w:rsidRPr="00C521E3">
        <w:t>давлением</w:t>
      </w:r>
      <w:r w:rsidR="00472708">
        <w:t xml:space="preserve"> </w:t>
      </w:r>
      <w:r w:rsidRPr="00C521E3">
        <w:t>-</w:t>
      </w:r>
      <w:r w:rsidR="00472708">
        <w:t xml:space="preserve"> </w:t>
      </w:r>
      <w:r w:rsidRPr="00C521E3">
        <w:t>1,5</w:t>
      </w:r>
      <w:r w:rsidR="00472708">
        <w:t xml:space="preserve"> </w:t>
      </w:r>
      <w:r w:rsidRPr="00C521E3">
        <w:t>рабочих</w:t>
      </w:r>
      <w:r w:rsidR="00472708">
        <w:t xml:space="preserve"> </w:t>
      </w:r>
      <w:r w:rsidRPr="00C521E3">
        <w:t>давлений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котле.</w:t>
      </w:r>
    </w:p>
    <w:p w:rsidR="0097791A" w:rsidRPr="00C521E3" w:rsidRDefault="0097791A" w:rsidP="00551D78">
      <w:pPr>
        <w:ind w:firstLine="851"/>
      </w:pPr>
      <w:r w:rsidRPr="00C521E3">
        <w:t>Размеры</w:t>
      </w:r>
      <w:r w:rsidR="00472708">
        <w:t xml:space="preserve"> </w:t>
      </w:r>
      <w:r w:rsidRPr="00C521E3">
        <w:t>элементов,</w:t>
      </w:r>
      <w:r w:rsidR="00472708">
        <w:t xml:space="preserve"> </w:t>
      </w:r>
      <w:r w:rsidRPr="00C521E3">
        <w:t>испытываемых</w:t>
      </w:r>
      <w:r w:rsidR="00472708">
        <w:t xml:space="preserve"> </w:t>
      </w:r>
      <w:r w:rsidRPr="00C521E3">
        <w:t>пробным</w:t>
      </w:r>
      <w:r w:rsidR="00472708">
        <w:t xml:space="preserve"> </w:t>
      </w:r>
      <w:r w:rsidRPr="00C521E3">
        <w:t>давлением</w:t>
      </w:r>
      <w:r w:rsidR="00472708">
        <w:t xml:space="preserve"> </w:t>
      </w:r>
      <w:r w:rsidRPr="00C521E3">
        <w:t>должны</w:t>
      </w:r>
      <w:r w:rsidR="00472708">
        <w:t xml:space="preserve"> </w:t>
      </w:r>
      <w:r w:rsidRPr="00C521E3">
        <w:t>подвергаться</w:t>
      </w:r>
      <w:r w:rsidR="00472708">
        <w:t xml:space="preserve"> </w:t>
      </w:r>
      <w:r w:rsidRPr="00C521E3">
        <w:t>проверочному</w:t>
      </w:r>
      <w:r w:rsidR="00472708">
        <w:t xml:space="preserve"> </w:t>
      </w:r>
      <w:r w:rsidRPr="00C521E3">
        <w:t>расчету</w:t>
      </w:r>
      <w:r w:rsidR="00472708">
        <w:t xml:space="preserve"> </w:t>
      </w:r>
      <w:r w:rsidRPr="00C521E3">
        <w:t>на</w:t>
      </w:r>
      <w:r w:rsidR="00472708">
        <w:t xml:space="preserve"> </w:t>
      </w:r>
      <w:r w:rsidRPr="00C521E3">
        <w:t>это</w:t>
      </w:r>
      <w:r w:rsidR="00472708">
        <w:t xml:space="preserve"> </w:t>
      </w:r>
      <w:r w:rsidRPr="00C521E3">
        <w:t>давление.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этом</w:t>
      </w:r>
      <w:r w:rsidR="00472708">
        <w:t xml:space="preserve"> </w:t>
      </w:r>
      <w:r w:rsidRPr="00C521E3">
        <w:t>напряжения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должны</w:t>
      </w:r>
      <w:r w:rsidR="00472708">
        <w:t xml:space="preserve"> </w:t>
      </w:r>
      <w:r w:rsidRPr="00C521E3">
        <w:t>превышать</w:t>
      </w:r>
      <w:r w:rsidR="00472708">
        <w:t xml:space="preserve"> </w:t>
      </w:r>
      <w:r w:rsidRPr="00C521E3">
        <w:t>0,9</w:t>
      </w:r>
      <w:r w:rsidR="00472708">
        <w:t xml:space="preserve"> </w:t>
      </w:r>
      <w:r w:rsidRPr="00C521E3">
        <w:t>предела</w:t>
      </w:r>
      <w:r w:rsidR="00472708">
        <w:t xml:space="preserve"> </w:t>
      </w:r>
      <w:r w:rsidRPr="00C521E3">
        <w:t>текучести</w:t>
      </w:r>
      <w:r w:rsidR="00472708">
        <w:t xml:space="preserve"> </w:t>
      </w:r>
      <w:r w:rsidRPr="00C521E3">
        <w:t>материала.</w:t>
      </w:r>
      <w:r w:rsidR="00472708">
        <w:t xml:space="preserve"> </w:t>
      </w:r>
    </w:p>
    <w:p w:rsidR="00472708" w:rsidRDefault="0097791A" w:rsidP="00551D78">
      <w:pPr>
        <w:ind w:firstLine="851"/>
      </w:pPr>
      <w:r w:rsidRPr="00C521E3">
        <w:t>После</w:t>
      </w:r>
      <w:r w:rsidR="00472708">
        <w:t xml:space="preserve"> </w:t>
      </w:r>
      <w:r w:rsidRPr="00C521E3">
        <w:t>окончательной</w:t>
      </w:r>
      <w:r w:rsidR="00472708">
        <w:t xml:space="preserve"> </w:t>
      </w:r>
      <w:r w:rsidRPr="00C521E3">
        <w:t>сборки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установки</w:t>
      </w:r>
      <w:r w:rsidR="00472708">
        <w:t xml:space="preserve"> </w:t>
      </w:r>
      <w:r w:rsidRPr="00C521E3">
        <w:t>арматуры</w:t>
      </w:r>
      <w:r w:rsidR="00472708">
        <w:t xml:space="preserve"> </w:t>
      </w:r>
      <w:r w:rsidRPr="00C521E3">
        <w:t>котел</w:t>
      </w:r>
      <w:r w:rsidR="00472708">
        <w:t xml:space="preserve"> </w:t>
      </w:r>
      <w:r w:rsidRPr="00C521E3">
        <w:t>подвергается</w:t>
      </w:r>
      <w:r w:rsidR="00472708">
        <w:t xml:space="preserve"> </w:t>
      </w:r>
      <w:r w:rsidRPr="00C521E3">
        <w:t>окончательному</w:t>
      </w:r>
      <w:r w:rsidR="00472708">
        <w:t xml:space="preserve"> </w:t>
      </w:r>
      <w:r w:rsidRPr="00C521E3">
        <w:t>гидравлическому</w:t>
      </w:r>
      <w:r w:rsidR="00472708">
        <w:t xml:space="preserve"> </w:t>
      </w:r>
      <w:r w:rsidRPr="00C521E3">
        <w:t>испытанию</w:t>
      </w:r>
      <w:r w:rsidR="00472708">
        <w:t xml:space="preserve"> </w:t>
      </w:r>
      <w:r w:rsidRPr="00C521E3">
        <w:t>давлением</w:t>
      </w:r>
      <w:r w:rsidR="00472708">
        <w:t xml:space="preserve"> </w:t>
      </w:r>
      <w:r w:rsidRPr="00C521E3">
        <w:t>1,25</w:t>
      </w:r>
      <w:r w:rsidR="00472708">
        <w:t xml:space="preserve"> </w:t>
      </w:r>
      <w:r w:rsidRPr="00C521E3">
        <w:t>от</w:t>
      </w:r>
      <w:r w:rsidR="00472708">
        <w:t xml:space="preserve"> </w:t>
      </w:r>
      <w:r w:rsidRPr="00C521E3">
        <w:t>рабочего,</w:t>
      </w:r>
      <w:r w:rsidR="00472708">
        <w:t xml:space="preserve"> </w:t>
      </w:r>
      <w:r w:rsidRPr="00C521E3">
        <w:t>но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менее</w:t>
      </w:r>
      <w:r w:rsidR="00472708">
        <w:t xml:space="preserve"> </w:t>
      </w:r>
      <w:r w:rsidRPr="00C521E3">
        <w:t>0,1МПа</w:t>
      </w:r>
      <w:r w:rsidR="00472708">
        <w:t xml:space="preserve"> </w:t>
      </w:r>
      <w:r w:rsidRPr="00C521E3">
        <w:t>выше</w:t>
      </w:r>
      <w:r w:rsidR="00472708">
        <w:t xml:space="preserve"> </w:t>
      </w:r>
      <w:r w:rsidRPr="00C521E3">
        <w:t>рабочего.</w:t>
      </w:r>
    </w:p>
    <w:p w:rsidR="00551D78" w:rsidRDefault="0097791A" w:rsidP="00551D78">
      <w:pPr>
        <w:ind w:firstLine="851"/>
      </w:pPr>
      <w:r w:rsidRPr="00C521E3">
        <w:t>При</w:t>
      </w:r>
      <w:r w:rsidR="00472708">
        <w:t xml:space="preserve"> </w:t>
      </w:r>
      <w:r w:rsidRPr="00C521E3">
        <w:t>гидравлических</w:t>
      </w:r>
      <w:r w:rsidR="00472708">
        <w:t xml:space="preserve"> </w:t>
      </w:r>
      <w:r w:rsidRPr="00C521E3">
        <w:t>испытаниях</w:t>
      </w:r>
      <w:r w:rsidR="00472708">
        <w:t xml:space="preserve"> </w:t>
      </w:r>
      <w:r w:rsidRPr="00C521E3">
        <w:t>котел</w:t>
      </w:r>
      <w:r w:rsidR="00472708">
        <w:t xml:space="preserve"> </w:t>
      </w:r>
      <w:r w:rsidRPr="00C521E3">
        <w:t>заполняют</w:t>
      </w:r>
      <w:r w:rsidR="00472708">
        <w:t xml:space="preserve"> </w:t>
      </w:r>
      <w:r w:rsidRPr="00C521E3">
        <w:t>водой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доводят</w:t>
      </w:r>
      <w:r w:rsidR="00472708">
        <w:t xml:space="preserve"> </w:t>
      </w:r>
      <w:r w:rsidRPr="00C521E3">
        <w:t>рабочее</w:t>
      </w:r>
      <w:r w:rsidR="00472708">
        <w:t xml:space="preserve"> </w:t>
      </w:r>
      <w:r w:rsidRPr="00C521E3">
        <w:t>давление</w:t>
      </w:r>
      <w:r w:rsidR="00472708">
        <w:t xml:space="preserve"> </w:t>
      </w:r>
      <w:r w:rsidRPr="00C521E3">
        <w:t>воды</w:t>
      </w:r>
      <w:r w:rsidR="00472708">
        <w:t xml:space="preserve"> </w:t>
      </w:r>
      <w:r w:rsidRPr="00C521E3">
        <w:t>до</w:t>
      </w:r>
      <w:r w:rsidR="00472708">
        <w:t xml:space="preserve"> </w:t>
      </w:r>
      <w:r w:rsidRPr="00C521E3">
        <w:t>пробного</w:t>
      </w:r>
      <w:r w:rsidR="00472708">
        <w:t xml:space="preserve"> </w:t>
      </w:r>
      <w:r w:rsidRPr="00C521E3">
        <w:t>давления</w:t>
      </w:r>
      <w:r w:rsidR="00472708">
        <w:t xml:space="preserve"> </w:t>
      </w:r>
      <w:r w:rsidRPr="00C521E3">
        <w:t>специальным</w:t>
      </w:r>
      <w:r w:rsidR="00472708">
        <w:t xml:space="preserve"> </w:t>
      </w:r>
      <w:r w:rsidRPr="00C521E3">
        <w:t>насосом.</w:t>
      </w:r>
      <w:r w:rsidR="00472708">
        <w:t xml:space="preserve"> </w:t>
      </w:r>
      <w:r w:rsidRPr="00C521E3">
        <w:t>Результаты</w:t>
      </w:r>
      <w:r w:rsidR="00472708">
        <w:t xml:space="preserve"> </w:t>
      </w:r>
      <w:r w:rsidRPr="00C521E3">
        <w:t>испытаний</w:t>
      </w:r>
      <w:r w:rsidR="00472708">
        <w:t xml:space="preserve"> </w:t>
      </w:r>
      <w:r w:rsidRPr="00C521E3">
        <w:t>определяют</w:t>
      </w:r>
      <w:r w:rsidR="00472708">
        <w:t xml:space="preserve"> </w:t>
      </w:r>
      <w:r w:rsidRPr="00C521E3">
        <w:t>визуальным</w:t>
      </w:r>
      <w:r w:rsidR="00472708">
        <w:t xml:space="preserve"> </w:t>
      </w:r>
      <w:r w:rsidRPr="00C521E3">
        <w:t>осмотром</w:t>
      </w:r>
      <w:r w:rsidR="00472708">
        <w:t xml:space="preserve"> </w:t>
      </w:r>
      <w:r w:rsidRPr="00C521E3">
        <w:t>котла,</w:t>
      </w:r>
      <w:r w:rsidR="00472708">
        <w:t xml:space="preserve"> </w:t>
      </w:r>
      <w:r w:rsidRPr="00C521E3">
        <w:t>а</w:t>
      </w:r>
      <w:r w:rsidR="00472708">
        <w:t xml:space="preserve"> </w:t>
      </w:r>
      <w:r w:rsidRPr="00C521E3">
        <w:t>также</w:t>
      </w:r>
      <w:r w:rsidR="00472708">
        <w:t xml:space="preserve"> </w:t>
      </w:r>
      <w:r w:rsidRPr="00C521E3">
        <w:t>по</w:t>
      </w:r>
      <w:r w:rsidR="00472708">
        <w:t xml:space="preserve"> </w:t>
      </w:r>
      <w:r w:rsidRPr="00C521E3">
        <w:t>скорости</w:t>
      </w:r>
      <w:r w:rsidR="00472708">
        <w:t xml:space="preserve"> </w:t>
      </w:r>
      <w:r w:rsidRPr="00C521E3">
        <w:t>падения</w:t>
      </w:r>
      <w:r w:rsidR="00472708">
        <w:t xml:space="preserve"> </w:t>
      </w:r>
      <w:r w:rsidRPr="00C521E3">
        <w:t>давления.</w:t>
      </w:r>
      <w:r w:rsidR="00472708">
        <w:t xml:space="preserve"> </w:t>
      </w:r>
    </w:p>
    <w:p w:rsidR="00551D78" w:rsidRDefault="0097791A" w:rsidP="00551D78">
      <w:pPr>
        <w:ind w:firstLine="851"/>
      </w:pPr>
      <w:r w:rsidRPr="00C521E3">
        <w:t>Котел</w:t>
      </w:r>
      <w:r w:rsidR="00472708">
        <w:t xml:space="preserve"> </w:t>
      </w:r>
      <w:r w:rsidRPr="00C521E3">
        <w:t>признается</w:t>
      </w:r>
      <w:r w:rsidR="00472708">
        <w:t xml:space="preserve"> </w:t>
      </w:r>
      <w:r w:rsidRPr="00C521E3">
        <w:t>выдержавшим</w:t>
      </w:r>
      <w:r w:rsidR="00472708">
        <w:t xml:space="preserve"> </w:t>
      </w:r>
      <w:r w:rsidRPr="00C521E3">
        <w:t>испытания,</w:t>
      </w:r>
      <w:r w:rsidR="00472708">
        <w:t xml:space="preserve"> </w:t>
      </w:r>
      <w:r w:rsidRPr="00C521E3">
        <w:t>если</w:t>
      </w:r>
      <w:r w:rsidR="00472708">
        <w:t xml:space="preserve"> </w:t>
      </w:r>
      <w:r w:rsidRPr="00C521E3">
        <w:t>давление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нем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падает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осмотре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обнаруживаются</w:t>
      </w:r>
      <w:r w:rsidR="00472708">
        <w:t xml:space="preserve"> </w:t>
      </w:r>
      <w:r w:rsidRPr="00C521E3">
        <w:t>течи,</w:t>
      </w:r>
      <w:r w:rsidR="00472708">
        <w:t xml:space="preserve"> </w:t>
      </w:r>
      <w:r w:rsidRPr="00C521E3">
        <w:t>местные</w:t>
      </w:r>
      <w:r w:rsidR="00472708">
        <w:t xml:space="preserve"> </w:t>
      </w:r>
      <w:r w:rsidRPr="00C521E3">
        <w:t>выпучины,</w:t>
      </w:r>
      <w:r w:rsidR="00472708">
        <w:t xml:space="preserve"> </w:t>
      </w:r>
      <w:r w:rsidRPr="00C521E3">
        <w:t>видимые</w:t>
      </w:r>
      <w:r w:rsidR="00472708">
        <w:t xml:space="preserve"> </w:t>
      </w:r>
      <w:r w:rsidRPr="00C521E3">
        <w:t>изменения</w:t>
      </w:r>
      <w:r w:rsidR="00472708">
        <w:t xml:space="preserve"> </w:t>
      </w:r>
      <w:r w:rsidRPr="00C521E3">
        <w:t>формы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остаточные</w:t>
      </w:r>
      <w:r w:rsidR="00472708">
        <w:t xml:space="preserve"> </w:t>
      </w:r>
      <w:r w:rsidRPr="00C521E3">
        <w:t>деформации.</w:t>
      </w:r>
      <w:r w:rsidR="00472708">
        <w:t xml:space="preserve"> </w:t>
      </w:r>
      <w:r w:rsidRPr="00C521E3">
        <w:t>Отпотевание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появление</w:t>
      </w:r>
      <w:r w:rsidR="00472708">
        <w:t xml:space="preserve"> </w:t>
      </w:r>
      <w:r w:rsidRPr="00C521E3">
        <w:t>мелких</w:t>
      </w:r>
      <w:r w:rsidR="00472708">
        <w:t xml:space="preserve"> </w:t>
      </w:r>
      <w:r w:rsidRPr="00C521E3">
        <w:t>капелек</w:t>
      </w:r>
      <w:r w:rsidR="00472708">
        <w:t xml:space="preserve"> </w:t>
      </w:r>
      <w:r w:rsidRPr="00C521E3">
        <w:t>воды</w:t>
      </w:r>
      <w:r w:rsidR="00472708">
        <w:t xml:space="preserve"> </w:t>
      </w:r>
      <w:r w:rsidRPr="00C521E3">
        <w:t>у</w:t>
      </w:r>
      <w:r w:rsidR="00472708">
        <w:t xml:space="preserve"> </w:t>
      </w:r>
      <w:r w:rsidRPr="00C521E3">
        <w:t>вальцовочных</w:t>
      </w:r>
      <w:r w:rsidR="00472708">
        <w:t xml:space="preserve"> </w:t>
      </w:r>
      <w:r w:rsidRPr="00C521E3">
        <w:t>соединений</w:t>
      </w:r>
      <w:r w:rsidR="00472708">
        <w:t xml:space="preserve"> </w:t>
      </w:r>
      <w:r w:rsidRPr="00C521E3">
        <w:t>течью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считается.</w:t>
      </w:r>
      <w:r w:rsidR="00472708">
        <w:t xml:space="preserve"> </w:t>
      </w:r>
      <w:r w:rsidRPr="00C521E3">
        <w:t>Однако</w:t>
      </w:r>
      <w:r w:rsidR="00472708">
        <w:t xml:space="preserve"> </w:t>
      </w:r>
      <w:r w:rsidRPr="00C521E3">
        <w:t>появление</w:t>
      </w:r>
      <w:r w:rsidR="00472708">
        <w:t xml:space="preserve"> </w:t>
      </w:r>
      <w:r w:rsidRPr="00C521E3">
        <w:t>росы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слезинок</w:t>
      </w:r>
      <w:r w:rsidR="00472708">
        <w:t xml:space="preserve"> </w:t>
      </w:r>
      <w:r w:rsidRPr="00C521E3">
        <w:t>у</w:t>
      </w:r>
      <w:r w:rsidR="00472708">
        <w:t xml:space="preserve"> </w:t>
      </w:r>
      <w:r w:rsidRPr="00C521E3">
        <w:t>сварных</w:t>
      </w:r>
      <w:r w:rsidR="00472708">
        <w:t xml:space="preserve"> </w:t>
      </w:r>
      <w:r w:rsidRPr="00C521E3">
        <w:t>швов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допускается.</w:t>
      </w:r>
    </w:p>
    <w:p w:rsidR="00551D78" w:rsidRDefault="0097791A" w:rsidP="00551D78">
      <w:pPr>
        <w:ind w:firstLine="851"/>
      </w:pPr>
      <w:r w:rsidRPr="00C521E3">
        <w:t>Паровые</w:t>
      </w:r>
      <w:r w:rsidR="00472708">
        <w:t xml:space="preserve"> </w:t>
      </w:r>
      <w:r w:rsidRPr="00C521E3">
        <w:t>котлы</w:t>
      </w:r>
      <w:r w:rsidR="00472708">
        <w:t xml:space="preserve"> </w:t>
      </w:r>
      <w:r w:rsidRPr="00C521E3">
        <w:t>после</w:t>
      </w:r>
      <w:r w:rsidR="00472708">
        <w:t xml:space="preserve"> </w:t>
      </w:r>
      <w:r w:rsidRPr="00C521E3">
        <w:t>установки</w:t>
      </w:r>
      <w:r w:rsidR="00472708">
        <w:t xml:space="preserve"> </w:t>
      </w:r>
      <w:r w:rsidRPr="00C521E3">
        <w:t>на</w:t>
      </w:r>
      <w:r w:rsidR="00472708">
        <w:t xml:space="preserve"> </w:t>
      </w:r>
      <w:r w:rsidRPr="00C521E3">
        <w:t>судно</w:t>
      </w:r>
      <w:r w:rsidR="00472708">
        <w:t xml:space="preserve"> </w:t>
      </w:r>
      <w:r w:rsidRPr="00C521E3">
        <w:t>должны</w:t>
      </w:r>
      <w:r w:rsidR="00472708">
        <w:t xml:space="preserve"> </w:t>
      </w:r>
      <w:r w:rsidRPr="00C521E3">
        <w:t>быть</w:t>
      </w:r>
      <w:r w:rsidR="00472708">
        <w:t xml:space="preserve"> </w:t>
      </w:r>
      <w:r w:rsidRPr="00C521E3">
        <w:t>подвергнуты</w:t>
      </w:r>
      <w:r w:rsidR="00472708">
        <w:t xml:space="preserve"> </w:t>
      </w:r>
      <w:r w:rsidRPr="00C521E3">
        <w:t>паровой</w:t>
      </w:r>
      <w:r w:rsidR="00472708">
        <w:t xml:space="preserve"> </w:t>
      </w:r>
      <w:r w:rsidRPr="00C521E3">
        <w:t>пробе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рабочем</w:t>
      </w:r>
      <w:r w:rsidR="00472708">
        <w:t xml:space="preserve"> </w:t>
      </w:r>
      <w:r w:rsidRPr="00C521E3">
        <w:t>давлении,</w:t>
      </w:r>
      <w:r w:rsidR="00472708">
        <w:t xml:space="preserve"> </w:t>
      </w:r>
      <w:r w:rsidRPr="00C521E3">
        <w:t>которая</w:t>
      </w:r>
      <w:r w:rsidR="00472708">
        <w:t xml:space="preserve"> </w:t>
      </w:r>
      <w:r w:rsidRPr="00C521E3">
        <w:t>заключается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том,</w:t>
      </w:r>
      <w:r w:rsidR="00472708">
        <w:t xml:space="preserve"> </w:t>
      </w:r>
      <w:r w:rsidRPr="00C521E3">
        <w:t>что</w:t>
      </w:r>
      <w:r w:rsidR="00472708">
        <w:t xml:space="preserve"> </w:t>
      </w:r>
      <w:r w:rsidRPr="00C521E3">
        <w:t>котел</w:t>
      </w:r>
      <w:r w:rsidR="00472708">
        <w:t xml:space="preserve"> </w:t>
      </w:r>
      <w:r w:rsidRPr="00C521E3">
        <w:t>приводится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эксплуатационное</w:t>
      </w:r>
      <w:r w:rsidR="00472708">
        <w:t xml:space="preserve"> </w:t>
      </w:r>
      <w:r w:rsidRPr="00C521E3">
        <w:t>состояние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проверяется</w:t>
      </w:r>
      <w:r w:rsidR="00472708">
        <w:t xml:space="preserve"> </w:t>
      </w:r>
      <w:r w:rsidRPr="00C521E3">
        <w:t>в</w:t>
      </w:r>
      <w:r w:rsidR="00472708">
        <w:t xml:space="preserve"> </w:t>
      </w:r>
      <w:r w:rsidRPr="00C521E3">
        <w:t>действии</w:t>
      </w:r>
      <w:r w:rsidR="00472708">
        <w:t xml:space="preserve"> </w:t>
      </w:r>
      <w:r w:rsidRPr="00C521E3">
        <w:t>при</w:t>
      </w:r>
      <w:r w:rsidR="00472708">
        <w:t xml:space="preserve"> </w:t>
      </w:r>
      <w:r w:rsidRPr="00C521E3">
        <w:t>рабочем</w:t>
      </w:r>
      <w:r w:rsidR="00472708">
        <w:t xml:space="preserve"> </w:t>
      </w:r>
      <w:r w:rsidRPr="00C521E3">
        <w:t>давлении.</w:t>
      </w:r>
    </w:p>
    <w:p w:rsidR="0097791A" w:rsidRPr="00C521E3" w:rsidRDefault="0097791A" w:rsidP="00551D78">
      <w:pPr>
        <w:ind w:firstLine="851"/>
      </w:pPr>
      <w:r w:rsidRPr="00C521E3">
        <w:t>Газовые</w:t>
      </w:r>
      <w:r w:rsidR="00472708">
        <w:t xml:space="preserve"> </w:t>
      </w:r>
      <w:r w:rsidRPr="00C521E3">
        <w:t>полости</w:t>
      </w:r>
      <w:r w:rsidR="00472708">
        <w:t xml:space="preserve"> </w:t>
      </w:r>
      <w:r w:rsidRPr="00C521E3">
        <w:t>утилизационных</w:t>
      </w:r>
      <w:r w:rsidR="00472708">
        <w:t xml:space="preserve"> </w:t>
      </w:r>
      <w:r w:rsidRPr="00C521E3">
        <w:t>котлов</w:t>
      </w:r>
      <w:r w:rsidR="00472708">
        <w:t xml:space="preserve"> </w:t>
      </w:r>
      <w:r w:rsidRPr="00C521E3">
        <w:t>испытывают</w:t>
      </w:r>
      <w:r w:rsidR="00472708">
        <w:t xml:space="preserve"> </w:t>
      </w:r>
      <w:r w:rsidRPr="00C521E3">
        <w:t>воздухом</w:t>
      </w:r>
      <w:r w:rsidR="00472708">
        <w:t xml:space="preserve"> </w:t>
      </w:r>
      <w:r w:rsidRPr="00C521E3">
        <w:t>давлением</w:t>
      </w:r>
      <w:r w:rsidR="00472708">
        <w:t xml:space="preserve"> </w:t>
      </w:r>
      <w:r w:rsidRPr="00C521E3">
        <w:t>10</w:t>
      </w:r>
      <w:r w:rsidR="00472708">
        <w:t xml:space="preserve"> </w:t>
      </w:r>
      <w:r w:rsidRPr="00C521E3">
        <w:t>кПа.</w:t>
      </w:r>
      <w:r w:rsidR="00472708">
        <w:t xml:space="preserve"> </w:t>
      </w:r>
      <w:r w:rsidRPr="00C521E3">
        <w:t>Газоходы</w:t>
      </w:r>
      <w:r w:rsidR="00472708">
        <w:t xml:space="preserve"> </w:t>
      </w:r>
      <w:r w:rsidRPr="00C521E3">
        <w:t>вспомогательных</w:t>
      </w:r>
      <w:r w:rsidR="00472708">
        <w:t xml:space="preserve"> </w:t>
      </w:r>
      <w:r w:rsidRPr="00C521E3">
        <w:t>и</w:t>
      </w:r>
      <w:r w:rsidR="00472708">
        <w:t xml:space="preserve"> </w:t>
      </w:r>
      <w:r w:rsidRPr="00C521E3">
        <w:t>комбинированных</w:t>
      </w:r>
      <w:r w:rsidR="00472708">
        <w:t xml:space="preserve"> </w:t>
      </w:r>
      <w:r w:rsidRPr="00C521E3">
        <w:t>ПК</w:t>
      </w:r>
      <w:r w:rsidR="00472708">
        <w:t xml:space="preserve"> </w:t>
      </w:r>
      <w:r w:rsidRPr="00C521E3">
        <w:t>испытаниям</w:t>
      </w:r>
      <w:r w:rsidR="00472708">
        <w:t xml:space="preserve"> </w:t>
      </w:r>
      <w:r w:rsidRPr="00C521E3">
        <w:t>не</w:t>
      </w:r>
      <w:r w:rsidR="00472708">
        <w:t xml:space="preserve"> </w:t>
      </w:r>
      <w:r w:rsidRPr="00C521E3">
        <w:t>подвергают</w:t>
      </w:r>
      <w:r w:rsidR="00A94F08">
        <w:rPr>
          <w:lang w:val="en-US"/>
        </w:rPr>
        <w:t xml:space="preserve"> </w:t>
      </w:r>
      <w:r w:rsidR="00A94F08" w:rsidRPr="00F623B6">
        <w:rPr>
          <w:szCs w:val="28"/>
        </w:rPr>
        <w:t>[</w:t>
      </w:r>
      <w:r w:rsidR="00A94F08">
        <w:rPr>
          <w:szCs w:val="28"/>
          <w:lang w:val="en-US"/>
        </w:rPr>
        <w:t>7</w:t>
      </w:r>
      <w:r w:rsidR="00A94F08" w:rsidRPr="00F623B6">
        <w:rPr>
          <w:szCs w:val="28"/>
        </w:rPr>
        <w:t xml:space="preserve">, с. </w:t>
      </w:r>
      <w:r w:rsidR="00A94F08">
        <w:rPr>
          <w:szCs w:val="28"/>
          <w:lang w:val="en-US"/>
        </w:rPr>
        <w:t>117</w:t>
      </w:r>
      <w:r w:rsidR="00A94F08" w:rsidRPr="00F623B6">
        <w:rPr>
          <w:szCs w:val="28"/>
        </w:rPr>
        <w:t>]</w:t>
      </w:r>
      <w:r w:rsidRPr="00C521E3">
        <w:t>.</w:t>
      </w:r>
    </w:p>
    <w:p w:rsidR="0097791A" w:rsidRPr="00C521E3" w:rsidRDefault="0097791A" w:rsidP="00C521E3">
      <w:pPr>
        <w:ind w:firstLine="709"/>
      </w:pPr>
    </w:p>
    <w:p w:rsidR="006E52EE" w:rsidRDefault="00EC07B2" w:rsidP="00911DA3">
      <w:pPr>
        <w:pStyle w:val="1"/>
        <w:ind w:firstLine="851"/>
        <w:jc w:val="both"/>
      </w:pPr>
      <w:bookmarkStart w:id="14" w:name="_Toc479026836"/>
      <w:r>
        <w:t>2.5.</w:t>
      </w:r>
      <w:r w:rsidR="00472708">
        <w:t xml:space="preserve"> </w:t>
      </w:r>
      <w:r w:rsidR="00DB0E5A">
        <w:t>Расчет</w:t>
      </w:r>
      <w:r w:rsidR="00472708">
        <w:t xml:space="preserve"> </w:t>
      </w:r>
      <w:r w:rsidR="00DB0E5A">
        <w:t>на</w:t>
      </w:r>
      <w:r w:rsidR="00472708">
        <w:t xml:space="preserve"> </w:t>
      </w:r>
      <w:r w:rsidR="00DB0E5A">
        <w:t>прочность</w:t>
      </w:r>
      <w:bookmarkEnd w:id="14"/>
    </w:p>
    <w:p w:rsidR="00DB0E5A" w:rsidRDefault="00DB0E5A" w:rsidP="006E52EE">
      <w:pPr>
        <w:widowControl w:val="0"/>
        <w:ind w:firstLine="709"/>
        <w:rPr>
          <w:szCs w:val="28"/>
        </w:rPr>
      </w:pP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Выбор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конструкционного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материала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проводим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Правилам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устройства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безопасной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эксплуатации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паровых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водогрейных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котлов,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потому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что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является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элементом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парового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котла.</w:t>
      </w: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Расчётное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давление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равно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избыточному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давлению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барабане</w:t>
      </w:r>
      <w:r w:rsidR="00C469CD">
        <w:rPr>
          <w:szCs w:val="28"/>
        </w:rPr>
        <w:t xml:space="preserve"> </w:t>
      </w:r>
      <w:r w:rsidRPr="005B398E">
        <w:rPr>
          <w:szCs w:val="28"/>
        </w:rPr>
        <w:t>(рабочему)</w:t>
      </w: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object w:dxaOrig="1820" w:dyaOrig="380">
          <v:shape id="_x0000_i1073" type="#_x0000_t75" style="width:91.25pt;height:19.25pt" o:ole="">
            <v:imagedata r:id="rId89" o:title=""/>
          </v:shape>
          <o:OLEObject Type="Embed" ProgID="Equation.3" ShapeID="_x0000_i1073" DrawAspect="Content" ObjectID="_1552779311" r:id="rId90"/>
        </w:object>
      </w:r>
      <w:r w:rsidRPr="005B398E">
        <w:rPr>
          <w:szCs w:val="28"/>
        </w:rPr>
        <w:t>.</w:t>
      </w:r>
    </w:p>
    <w:p w:rsidR="00C469CD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Расчётная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температура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металла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равна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температуре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насыщения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котловой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воды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пара</w:t>
      </w:r>
      <w:r w:rsidR="00C469CD">
        <w:rPr>
          <w:szCs w:val="28"/>
        </w:rPr>
        <w:t xml:space="preserve"> </w:t>
      </w:r>
      <w:r w:rsidRPr="005B398E">
        <w:rPr>
          <w:szCs w:val="28"/>
        </w:rPr>
        <w:t>(т.к.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является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необогреваемым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элементом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конструкции).</w:t>
      </w:r>
      <w:r w:rsidR="00472708">
        <w:rPr>
          <w:szCs w:val="28"/>
        </w:rPr>
        <w:t xml:space="preserve"> </w:t>
      </w:r>
    </w:p>
    <w:p w:rsidR="00C469CD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Температуру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насыщения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находим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абсолютному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давлению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барабане</w:t>
      </w:r>
      <w:r w:rsidR="00472708">
        <w:rPr>
          <w:szCs w:val="28"/>
        </w:rPr>
        <w:t xml:space="preserve"> </w:t>
      </w:r>
    </w:p>
    <w:p w:rsidR="006E52EE" w:rsidRPr="005B398E" w:rsidRDefault="00C469CD" w:rsidP="001042C9">
      <w:pPr>
        <w:widowControl w:val="0"/>
        <w:ind w:firstLine="851"/>
        <w:rPr>
          <w:szCs w:val="28"/>
        </w:rPr>
      </w:pPr>
      <w:r w:rsidRPr="00C469CD">
        <w:rPr>
          <w:position w:val="-12"/>
          <w:szCs w:val="28"/>
        </w:rPr>
        <w:object w:dxaOrig="3760" w:dyaOrig="360">
          <v:shape id="_x0000_i1074" type="#_x0000_t75" style="width:188.35pt;height:18.4pt" o:ole="">
            <v:imagedata r:id="rId91" o:title=""/>
          </v:shape>
          <o:OLEObject Type="Embed" ProgID="Equation.3" ShapeID="_x0000_i1074" DrawAspect="Content" ObjectID="_1552779312" r:id="rId92"/>
        </w:object>
      </w:r>
    </w:p>
    <w:p w:rsidR="006E52EE" w:rsidRPr="005B398E" w:rsidRDefault="00C469CD" w:rsidP="001042C9">
      <w:pPr>
        <w:widowControl w:val="0"/>
        <w:ind w:firstLine="851"/>
        <w:rPr>
          <w:szCs w:val="28"/>
        </w:rPr>
      </w:pPr>
      <w:r w:rsidRPr="00C469CD">
        <w:rPr>
          <w:position w:val="-14"/>
          <w:szCs w:val="28"/>
        </w:rPr>
        <w:object w:dxaOrig="1620" w:dyaOrig="380">
          <v:shape id="_x0000_i1075" type="#_x0000_t75" style="width:81.2pt;height:19.25pt" o:ole="">
            <v:imagedata r:id="rId93" o:title=""/>
          </v:shape>
          <o:OLEObject Type="Embed" ProgID="Equation.3" ShapeID="_x0000_i1075" DrawAspect="Content" ObjectID="_1552779313" r:id="rId94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911DA3">
      <w:pPr>
        <w:widowControl w:val="0"/>
        <w:tabs>
          <w:tab w:val="left" w:pos="993"/>
        </w:tabs>
        <w:ind w:firstLine="851"/>
        <w:rPr>
          <w:szCs w:val="28"/>
        </w:rPr>
      </w:pPr>
      <w:r w:rsidRPr="005B398E">
        <w:rPr>
          <w:szCs w:val="28"/>
        </w:rPr>
        <w:t>Барабан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парового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изготавливается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листовой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стали;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он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состоит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цилиндрической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части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-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обечайки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выпуклой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формы.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Выбор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материала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производим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таблице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«Материалы,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которые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используются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для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изготовления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котлов,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пароперегревателей,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экономайзеров,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работающих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под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давлением»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приложения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раздела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«Материалы»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Правил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устройства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безопасной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эксплуатации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паровых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водогрейных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котлов.</w:t>
      </w: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="00C469CD" w:rsidRPr="00C469CD">
        <w:rPr>
          <w:position w:val="-14"/>
        </w:rPr>
        <w:object w:dxaOrig="300" w:dyaOrig="380">
          <v:shape id="_x0000_i1076" type="#_x0000_t75" style="width:15.05pt;height:19.25pt" o:ole="">
            <v:imagedata r:id="rId95" o:title=""/>
          </v:shape>
          <o:OLEObject Type="Embed" ProgID="Equation.3" ShapeID="_x0000_i1076" DrawAspect="Content" ObjectID="_1552779314" r:id="rId96"/>
        </w:object>
      </w:r>
      <w:r w:rsidR="00472708">
        <w:t xml:space="preserve"> </w:t>
      </w:r>
      <w:r w:rsidRPr="005B398E">
        <w:t>и</w:t>
      </w:r>
      <w:r w:rsidR="00472708">
        <w:t xml:space="preserve"> </w:t>
      </w:r>
      <w:r w:rsidR="00C469CD" w:rsidRPr="00C469CD">
        <w:rPr>
          <w:position w:val="-14"/>
        </w:rPr>
        <w:object w:dxaOrig="240" w:dyaOrig="380">
          <v:shape id="_x0000_i1077" type="#_x0000_t75" style="width:11.7pt;height:19.25pt" o:ole="">
            <v:imagedata r:id="rId97" o:title=""/>
          </v:shape>
          <o:OLEObject Type="Embed" ProgID="Equation.3" ShapeID="_x0000_i1077" DrawAspect="Content" ObjectID="_1552779315" r:id="rId98"/>
        </w:object>
      </w:r>
      <w:r w:rsidR="00472708">
        <w:t xml:space="preserve"> </w:t>
      </w:r>
      <w:r w:rsidRPr="005B398E">
        <w:t>выбираем</w:t>
      </w:r>
      <w:r w:rsidR="00472708">
        <w:t xml:space="preserve"> </w:t>
      </w:r>
      <w:r w:rsidRPr="005B398E">
        <w:t>марку</w:t>
      </w:r>
      <w:r w:rsidR="00472708">
        <w:t xml:space="preserve"> </w:t>
      </w:r>
      <w:r w:rsidRPr="005B398E">
        <w:t>стали</w:t>
      </w:r>
      <w:r w:rsidR="00472708">
        <w:t xml:space="preserve"> </w:t>
      </w:r>
      <w:r w:rsidRPr="005B398E">
        <w:t>и</w:t>
      </w:r>
      <w:r w:rsidR="00472708">
        <w:t xml:space="preserve"> </w:t>
      </w:r>
      <w:r w:rsidRPr="005B398E">
        <w:t>выписываем</w:t>
      </w:r>
      <w:r w:rsidR="00472708">
        <w:t xml:space="preserve"> </w:t>
      </w:r>
      <w:r w:rsidRPr="005B398E">
        <w:t>нормативную</w:t>
      </w:r>
      <w:r w:rsidR="00472708">
        <w:t xml:space="preserve"> </w:t>
      </w:r>
      <w:r w:rsidRPr="005B398E">
        <w:t>документацию</w:t>
      </w:r>
      <w:r w:rsidR="00472708">
        <w:t xml:space="preserve"> </w:t>
      </w:r>
      <w:r w:rsidRPr="005B398E">
        <w:t>на</w:t>
      </w:r>
      <w:r w:rsidR="00472708">
        <w:t xml:space="preserve"> </w:t>
      </w:r>
      <w:r w:rsidRPr="005B398E">
        <w:t>лист</w:t>
      </w:r>
      <w:r w:rsidR="00472708">
        <w:t xml:space="preserve"> </w:t>
      </w:r>
      <w:r w:rsidRPr="005B398E">
        <w:t>и</w:t>
      </w:r>
      <w:r w:rsidR="00472708">
        <w:t xml:space="preserve"> </w:t>
      </w:r>
      <w:r w:rsidRPr="005B398E">
        <w:t>на</w:t>
      </w:r>
      <w:r w:rsidR="00472708">
        <w:t xml:space="preserve"> </w:t>
      </w:r>
      <w:r w:rsidRPr="005B398E">
        <w:t>сталь.</w:t>
      </w: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Котельная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сталь: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22</w:t>
      </w:r>
      <w:r w:rsidRPr="005B398E">
        <w:rPr>
          <w:i/>
          <w:szCs w:val="28"/>
        </w:rPr>
        <w:t>К.</w:t>
      </w: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Нормативные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документы:</w:t>
      </w:r>
    </w:p>
    <w:p w:rsidR="006E52EE" w:rsidRPr="001042C9" w:rsidRDefault="006E52EE" w:rsidP="001042C9">
      <w:pPr>
        <w:pStyle w:val="ad"/>
        <w:widowControl w:val="0"/>
        <w:numPr>
          <w:ilvl w:val="0"/>
          <w:numId w:val="7"/>
        </w:numPr>
        <w:ind w:left="0" w:firstLine="851"/>
        <w:rPr>
          <w:szCs w:val="28"/>
        </w:rPr>
      </w:pPr>
      <w:r w:rsidRPr="001042C9">
        <w:rPr>
          <w:szCs w:val="28"/>
        </w:rPr>
        <w:t>на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сталь: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ГОСТ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5520-79;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ТУ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108.1025-81</w:t>
      </w:r>
    </w:p>
    <w:p w:rsidR="006E52EE" w:rsidRPr="001042C9" w:rsidRDefault="006E52EE" w:rsidP="001042C9">
      <w:pPr>
        <w:pStyle w:val="ad"/>
        <w:widowControl w:val="0"/>
        <w:numPr>
          <w:ilvl w:val="0"/>
          <w:numId w:val="7"/>
        </w:numPr>
        <w:ind w:left="0" w:firstLine="851"/>
        <w:rPr>
          <w:szCs w:val="28"/>
        </w:rPr>
      </w:pPr>
      <w:r w:rsidRPr="001042C9">
        <w:rPr>
          <w:szCs w:val="28"/>
        </w:rPr>
        <w:t>на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лист: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ГОСТ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5520-79;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ТУ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108.1025-81</w:t>
      </w:r>
    </w:p>
    <w:p w:rsidR="006E52EE" w:rsidRPr="005B398E" w:rsidRDefault="006E52EE" w:rsidP="001042C9">
      <w:pPr>
        <w:widowControl w:val="0"/>
        <w:ind w:firstLine="851"/>
        <w:rPr>
          <w:szCs w:val="28"/>
        </w:rPr>
      </w:pPr>
      <w:r w:rsidRPr="005B398E">
        <w:rPr>
          <w:szCs w:val="28"/>
        </w:rPr>
        <w:t>Предельные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параметры:</w:t>
      </w:r>
    </w:p>
    <w:p w:rsidR="006E52EE" w:rsidRPr="001042C9" w:rsidRDefault="006E52EE" w:rsidP="001042C9">
      <w:pPr>
        <w:pStyle w:val="ad"/>
        <w:widowControl w:val="0"/>
        <w:numPr>
          <w:ilvl w:val="0"/>
          <w:numId w:val="7"/>
        </w:numPr>
        <w:ind w:left="0" w:firstLine="851"/>
        <w:rPr>
          <w:szCs w:val="28"/>
        </w:rPr>
      </w:pPr>
      <w:r w:rsidRPr="001042C9">
        <w:rPr>
          <w:szCs w:val="28"/>
        </w:rPr>
        <w:t>температура:</w:t>
      </w:r>
      <w:r w:rsidR="00472708" w:rsidRPr="001042C9">
        <w:rPr>
          <w:szCs w:val="28"/>
        </w:rPr>
        <w:t xml:space="preserve"> </w:t>
      </w:r>
      <w:r w:rsidR="00A94F08" w:rsidRPr="00C469CD">
        <w:rPr>
          <w:position w:val="-10"/>
        </w:rPr>
        <w:object w:dxaOrig="740" w:dyaOrig="320">
          <v:shape id="_x0000_i1146" type="#_x0000_t75" style="width:42.7pt;height:18.4pt" o:ole="">
            <v:imagedata r:id="rId99" o:title=""/>
          </v:shape>
          <o:OLEObject Type="Embed" ProgID="Equation.3" ShapeID="_x0000_i1146" DrawAspect="Content" ObjectID="_1552779316" r:id="rId100"/>
        </w:object>
      </w:r>
      <w:r w:rsidRPr="001042C9">
        <w:rPr>
          <w:szCs w:val="28"/>
        </w:rPr>
        <w:t>;</w:t>
      </w:r>
    </w:p>
    <w:p w:rsidR="006E52EE" w:rsidRPr="001042C9" w:rsidRDefault="006E52EE" w:rsidP="001042C9">
      <w:pPr>
        <w:pStyle w:val="ad"/>
        <w:widowControl w:val="0"/>
        <w:numPr>
          <w:ilvl w:val="0"/>
          <w:numId w:val="7"/>
        </w:numPr>
        <w:ind w:left="0" w:firstLine="851"/>
        <w:rPr>
          <w:szCs w:val="28"/>
        </w:rPr>
      </w:pPr>
      <w:r w:rsidRPr="001042C9">
        <w:rPr>
          <w:szCs w:val="28"/>
        </w:rPr>
        <w:t>давление: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не</w:t>
      </w:r>
      <w:r w:rsidR="00472708" w:rsidRPr="001042C9">
        <w:rPr>
          <w:szCs w:val="28"/>
        </w:rPr>
        <w:t xml:space="preserve"> </w:t>
      </w:r>
      <w:r w:rsidRPr="001042C9">
        <w:rPr>
          <w:szCs w:val="28"/>
        </w:rPr>
        <w:t>ограничено.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</w:p>
    <w:p w:rsidR="006E52EE" w:rsidRPr="001042C9" w:rsidRDefault="00DB0E5A" w:rsidP="00911DA3">
      <w:pPr>
        <w:pStyle w:val="1"/>
        <w:ind w:firstLine="851"/>
        <w:jc w:val="both"/>
      </w:pPr>
      <w:bookmarkStart w:id="15" w:name="_Toc479026837"/>
      <w:r w:rsidRPr="001042C9">
        <w:t>2.5.1</w:t>
      </w:r>
      <w:r w:rsidR="00911DA3">
        <w:t>.</w:t>
      </w:r>
      <w:r w:rsidR="00472708" w:rsidRPr="001042C9">
        <w:t xml:space="preserve"> </w:t>
      </w:r>
      <w:r w:rsidR="006E52EE" w:rsidRPr="001042C9">
        <w:t>Расчет</w:t>
      </w:r>
      <w:r w:rsidR="00472708" w:rsidRPr="001042C9">
        <w:t xml:space="preserve"> </w:t>
      </w:r>
      <w:r w:rsidR="006E52EE" w:rsidRPr="001042C9">
        <w:t>на</w:t>
      </w:r>
      <w:r w:rsidR="00472708" w:rsidRPr="001042C9">
        <w:t xml:space="preserve"> </w:t>
      </w:r>
      <w:r w:rsidR="006E52EE" w:rsidRPr="001042C9">
        <w:t>прочность</w:t>
      </w:r>
      <w:r w:rsidR="00472708" w:rsidRPr="001042C9">
        <w:t xml:space="preserve"> </w:t>
      </w:r>
      <w:r w:rsidR="006E52EE" w:rsidRPr="001042C9">
        <w:t>барабана</w:t>
      </w:r>
      <w:r w:rsidR="00472708" w:rsidRPr="001042C9">
        <w:t xml:space="preserve"> </w:t>
      </w:r>
      <w:r w:rsidR="006E52EE" w:rsidRPr="001042C9">
        <w:t>котла</w:t>
      </w:r>
      <w:bookmarkEnd w:id="15"/>
    </w:p>
    <w:p w:rsidR="006E52EE" w:rsidRDefault="006E52EE" w:rsidP="006E52EE">
      <w:pPr>
        <w:widowControl w:val="0"/>
        <w:ind w:firstLine="709"/>
        <w:rPr>
          <w:szCs w:val="28"/>
        </w:rPr>
      </w:pPr>
    </w:p>
    <w:p w:rsidR="006E52EE" w:rsidRPr="005B398E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Конструкционный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расчет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цилиндрической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обечайки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выполняется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формуле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(</w:t>
      </w:r>
      <w:r w:rsidR="006A07CC">
        <w:rPr>
          <w:szCs w:val="28"/>
        </w:rPr>
        <w:t>10</w:t>
      </w:r>
      <w:r w:rsidRPr="005B398E">
        <w:rPr>
          <w:szCs w:val="28"/>
        </w:rPr>
        <w:t>):</w:t>
      </w:r>
    </w:p>
    <w:p w:rsidR="006E52EE" w:rsidRPr="005B398E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Определим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стенки:</w:t>
      </w:r>
      <w:r w:rsidR="00472708">
        <w:rPr>
          <w:szCs w:val="28"/>
        </w:rPr>
        <w:t xml:space="preserve"> </w:t>
      </w:r>
    </w:p>
    <w:p w:rsidR="006E52EE" w:rsidRPr="005B398E" w:rsidRDefault="006A07CC" w:rsidP="006E52EE">
      <w:pPr>
        <w:widowControl w:val="0"/>
        <w:ind w:firstLine="709"/>
        <w:rPr>
          <w:szCs w:val="28"/>
        </w:rPr>
      </w:pPr>
      <w:r>
        <w:t xml:space="preserve">                                                  </w:t>
      </w:r>
      <w:r w:rsidR="001042C9" w:rsidRPr="001042C9">
        <w:rPr>
          <w:position w:val="-28"/>
        </w:rPr>
        <w:object w:dxaOrig="2120" w:dyaOrig="680">
          <v:shape id="_x0000_i1078" type="#_x0000_t75" style="width:106.35pt;height:33.5pt" o:ole="" fillcolor="window">
            <v:imagedata r:id="rId101" o:title=""/>
          </v:shape>
          <o:OLEObject Type="Embed" ProgID="Equation.3" ShapeID="_x0000_i1078" DrawAspect="Content" ObjectID="_1552779317" r:id="rId102"/>
        </w:object>
      </w:r>
      <w:r w:rsidR="006E52EE" w:rsidRPr="005B398E">
        <w:rPr>
          <w:szCs w:val="28"/>
        </w:rPr>
        <w:t>,</w:t>
      </w:r>
      <w:r>
        <w:rPr>
          <w:szCs w:val="28"/>
        </w:rPr>
        <w:t xml:space="preserve">                                   (10)</w:t>
      </w:r>
    </w:p>
    <w:p w:rsidR="006E52EE" w:rsidRDefault="006E52EE" w:rsidP="006E52EE">
      <w:pPr>
        <w:widowControl w:val="0"/>
        <w:ind w:firstLine="709"/>
        <w:rPr>
          <w:szCs w:val="28"/>
        </w:rPr>
      </w:pP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где</w:t>
      </w:r>
      <w:r w:rsidR="00472708">
        <w:rPr>
          <w:szCs w:val="28"/>
        </w:rPr>
        <w:t xml:space="preserve"> </w:t>
      </w:r>
      <w:r w:rsidR="001042C9" w:rsidRPr="001042C9">
        <w:rPr>
          <w:position w:val="-4"/>
          <w:szCs w:val="28"/>
        </w:rPr>
        <w:object w:dxaOrig="240" w:dyaOrig="260">
          <v:shape id="_x0000_i1079" type="#_x0000_t75" style="width:11.7pt;height:13.4pt" o:ole="">
            <v:imagedata r:id="rId103" o:title=""/>
          </v:shape>
          <o:OLEObject Type="Embed" ProgID="Equation.3" ShapeID="_x0000_i1079" DrawAspect="Content" ObjectID="_1552779318" r:id="rId104"/>
        </w:object>
      </w:r>
      <w:r w:rsidR="00472708">
        <w:rPr>
          <w:szCs w:val="28"/>
        </w:rPr>
        <w:t xml:space="preserve"> </w:t>
      </w:r>
      <w:r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расчетное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давление,</w:t>
      </w:r>
      <w:r w:rsidR="00472708">
        <w:rPr>
          <w:szCs w:val="28"/>
        </w:rPr>
        <w:t xml:space="preserve"> </w:t>
      </w:r>
      <w:r w:rsidRPr="005B398E">
        <w:rPr>
          <w:i/>
          <w:szCs w:val="28"/>
        </w:rPr>
        <w:t>МПа</w:t>
      </w:r>
      <w:r w:rsidRPr="005B398E">
        <w:rPr>
          <w:szCs w:val="28"/>
        </w:rPr>
        <w:t>;</w:t>
      </w:r>
    </w:p>
    <w:p w:rsidR="006E52EE" w:rsidRPr="005B398E" w:rsidRDefault="001042C9" w:rsidP="006E52EE">
      <w:pPr>
        <w:widowControl w:val="0"/>
        <w:ind w:firstLine="709"/>
        <w:rPr>
          <w:szCs w:val="28"/>
        </w:rPr>
      </w:pPr>
      <w:r w:rsidRPr="001042C9">
        <w:rPr>
          <w:position w:val="-12"/>
          <w:szCs w:val="28"/>
        </w:rPr>
        <w:object w:dxaOrig="340" w:dyaOrig="360">
          <v:shape id="_x0000_i1080" type="#_x0000_t75" style="width:16.75pt;height:18.4pt" o:ole="">
            <v:imagedata r:id="rId105" o:title=""/>
          </v:shape>
          <o:OLEObject Type="Embed" ProgID="Equation.3" ShapeID="_x0000_i1080" DrawAspect="Content" ObjectID="_1552779319" r:id="rId106"/>
        </w:objec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212725" cy="212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наружный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диаметр,</w:t>
      </w:r>
      <w:r w:rsidR="00472708">
        <w:rPr>
          <w:szCs w:val="28"/>
        </w:rPr>
        <w:t xml:space="preserve"> </w:t>
      </w:r>
      <w:r w:rsidR="006E52EE" w:rsidRPr="005B398E">
        <w:rPr>
          <w:i/>
          <w:szCs w:val="28"/>
        </w:rPr>
        <w:t>мм</w:t>
      </w:r>
      <w:r w:rsidR="006E52EE" w:rsidRPr="005B398E">
        <w:rPr>
          <w:szCs w:val="28"/>
        </w:rPr>
        <w:t>;</w:t>
      </w:r>
    </w:p>
    <w:p w:rsidR="006E52EE" w:rsidRPr="005B398E" w:rsidRDefault="001042C9" w:rsidP="006E52EE">
      <w:pPr>
        <w:widowControl w:val="0"/>
        <w:ind w:firstLine="709"/>
        <w:rPr>
          <w:szCs w:val="28"/>
        </w:rPr>
      </w:pPr>
      <w:r w:rsidRPr="001042C9">
        <w:rPr>
          <w:position w:val="-10"/>
          <w:szCs w:val="28"/>
        </w:rPr>
        <w:object w:dxaOrig="220" w:dyaOrig="260">
          <v:shape id="_x0000_i1081" type="#_x0000_t75" style="width:10.9pt;height:13.4pt" o:ole="">
            <v:imagedata r:id="rId108" o:title=""/>
          </v:shape>
          <o:OLEObject Type="Embed" ProgID="Equation.3" ShapeID="_x0000_i1081" DrawAspect="Content" ObjectID="_1552779320" r:id="rId109"/>
        </w:objec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коэффициент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прочности;</w:t>
      </w:r>
    </w:p>
    <w:p w:rsidR="006E52EE" w:rsidRPr="005B398E" w:rsidRDefault="001042C9" w:rsidP="006E52EE">
      <w:pPr>
        <w:widowControl w:val="0"/>
        <w:ind w:firstLine="709"/>
        <w:rPr>
          <w:szCs w:val="28"/>
        </w:rPr>
      </w:pPr>
      <w:r w:rsidRPr="001042C9">
        <w:rPr>
          <w:position w:val="-10"/>
          <w:szCs w:val="28"/>
        </w:rPr>
        <w:object w:dxaOrig="360" w:dyaOrig="340">
          <v:shape id="_x0000_i1082" type="#_x0000_t75" style="width:18.4pt;height:16.75pt" o:ole="">
            <v:imagedata r:id="rId110" o:title=""/>
          </v:shape>
          <o:OLEObject Type="Embed" ProgID="Equation.3" ShapeID="_x0000_i1082" DrawAspect="Content" ObjectID="_1552779321" r:id="rId111"/>
        </w:objec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номинальные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допускаемые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напряжение,</w:t>
      </w:r>
      <w:r w:rsidR="00472708">
        <w:rPr>
          <w:szCs w:val="28"/>
        </w:rPr>
        <w:t xml:space="preserve"> </w:t>
      </w:r>
      <w:r w:rsidR="006E52EE" w:rsidRPr="005B398E">
        <w:rPr>
          <w:i/>
          <w:szCs w:val="28"/>
        </w:rPr>
        <w:t>МПа</w:t>
      </w:r>
      <w:r w:rsidR="006E52EE" w:rsidRPr="005B398E">
        <w:rPr>
          <w:szCs w:val="28"/>
        </w:rPr>
        <w:t>;</w:t>
      </w:r>
    </w:p>
    <w:p w:rsidR="006E52EE" w:rsidRPr="005B398E" w:rsidRDefault="001042C9" w:rsidP="006E52EE">
      <w:pPr>
        <w:widowControl w:val="0"/>
        <w:ind w:firstLine="709"/>
        <w:rPr>
          <w:szCs w:val="28"/>
        </w:rPr>
      </w:pPr>
      <w:r w:rsidRPr="001042C9">
        <w:rPr>
          <w:position w:val="-6"/>
          <w:szCs w:val="28"/>
        </w:rPr>
        <w:object w:dxaOrig="240" w:dyaOrig="279">
          <v:shape id="_x0000_i1083" type="#_x0000_t75" style="width:11.7pt;height:14.25pt" o:ole="">
            <v:imagedata r:id="rId112" o:title=""/>
          </v:shape>
          <o:OLEObject Type="Embed" ProgID="Equation.3" ShapeID="_x0000_i1083" DrawAspect="Content" ObjectID="_1552779322" r:id="rId113"/>
        </w:objec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прибавка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к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расчетной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толщине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стенки.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Расчетная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стенки:</w:t>
      </w:r>
    </w:p>
    <w:p w:rsidR="006E52EE" w:rsidRPr="005B398E" w:rsidRDefault="003F142D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935355" cy="32956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separate"/>
      </w:r>
      <w:r w:rsidR="001042C9" w:rsidRPr="001042C9">
        <w:rPr>
          <w:position w:val="-28"/>
        </w:rPr>
        <w:object w:dxaOrig="4640" w:dyaOrig="680">
          <v:shape id="_x0000_i1084" type="#_x0000_t75" style="width:231.9pt;height:33.5pt" o:ole="" fillcolor="window">
            <v:imagedata r:id="rId115" o:title=""/>
          </v:shape>
          <o:OLEObject Type="Embed" ProgID="Equation.3" ShapeID="_x0000_i1084" DrawAspect="Content" ObjectID="_1552779323" r:id="rId116"/>
        </w:object>
      </w:r>
      <w:r w:rsidRPr="005B398E">
        <w:rPr>
          <w:szCs w:val="28"/>
        </w:rPr>
        <w:fldChar w:fldCharType="end"/>
      </w:r>
      <w:r w:rsidR="006E52EE" w:rsidRPr="005B398E">
        <w:rPr>
          <w:szCs w:val="28"/>
        </w:rPr>
        <w:t>.</w:t>
      </w:r>
    </w:p>
    <w:p w:rsidR="006E52E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Коэффициент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прочности</w:t>
      </w:r>
      <w:r w:rsidR="00472708">
        <w:rPr>
          <w:szCs w:val="28"/>
        </w:rPr>
        <w:t xml:space="preserve"> </w:t>
      </w:r>
      <w:r w:rsidR="003F142D" w:rsidRPr="005B398E">
        <w:rPr>
          <w:szCs w:val="28"/>
        </w:rPr>
        <w:fldChar w:fldCharType="begin"/>
      </w:r>
      <w:r w:rsidRPr="005B398E">
        <w:rPr>
          <w:szCs w:val="28"/>
        </w:rPr>
        <w:instrText xml:space="preserve"> QUOTE </w:instrText>
      </w:r>
      <w:r>
        <w:rPr>
          <w:noProof/>
          <w:szCs w:val="28"/>
          <w:lang w:eastAsia="ru-RU"/>
        </w:rPr>
        <w:drawing>
          <wp:inline distT="0" distB="0" distL="0" distR="0">
            <wp:extent cx="127635" cy="212725"/>
            <wp:effectExtent l="1905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separate"/>
      </w:r>
      <w:r w:rsidR="001042C9" w:rsidRPr="001042C9">
        <w:rPr>
          <w:position w:val="-10"/>
          <w:szCs w:val="28"/>
        </w:rPr>
        <w:object w:dxaOrig="220" w:dyaOrig="260">
          <v:shape id="_x0000_i1085" type="#_x0000_t75" style="width:10.9pt;height:13.4pt" o:ole="">
            <v:imagedata r:id="rId118" o:title=""/>
          </v:shape>
          <o:OLEObject Type="Embed" ProgID="Equation.3" ShapeID="_x0000_i1085" DrawAspect="Content" ObjectID="_1552779324" r:id="rId119"/>
        </w:object>
      </w:r>
      <w:r w:rsidR="003F142D"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Pr="005B398E">
        <w:rPr>
          <w:szCs w:val="28"/>
        </w:rPr>
        <w:t>определяем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формуле</w:t>
      </w:r>
      <w:r w:rsidR="003530DA">
        <w:rPr>
          <w:szCs w:val="28"/>
        </w:rPr>
        <w:t xml:space="preserve"> (11).</w:t>
      </w:r>
    </w:p>
    <w:p w:rsidR="003530DA" w:rsidRDefault="003530DA" w:rsidP="006E52EE">
      <w:pPr>
        <w:widowControl w:val="0"/>
        <w:ind w:firstLine="709"/>
        <w:rPr>
          <w:szCs w:val="28"/>
        </w:rPr>
      </w:pPr>
    </w:p>
    <w:p w:rsidR="003530DA" w:rsidRPr="005B398E" w:rsidRDefault="003530DA" w:rsidP="006E52EE">
      <w:pPr>
        <w:widowControl w:val="0"/>
        <w:ind w:firstLine="709"/>
        <w:rPr>
          <w:szCs w:val="28"/>
        </w:rPr>
      </w:pPr>
      <w:r>
        <w:t xml:space="preserve">                                                            </w:t>
      </w:r>
      <w:r w:rsidR="00CF7497" w:rsidRPr="001042C9">
        <w:rPr>
          <w:position w:val="-24"/>
        </w:rPr>
        <w:object w:dxaOrig="1080" w:dyaOrig="620">
          <v:shape id="_x0000_i1086" type="#_x0000_t75" style="width:54.4pt;height:31pt" o:ole="">
            <v:imagedata r:id="rId120" o:title=""/>
          </v:shape>
          <o:OLEObject Type="Embed" ProgID="Equation.3" ShapeID="_x0000_i1086" DrawAspect="Content" ObjectID="_1552779325" r:id="rId121"/>
        </w:object>
      </w:r>
      <w:r>
        <w:t xml:space="preserve">                                         (11)</w:t>
      </w:r>
    </w:p>
    <w:p w:rsidR="006E52EE" w:rsidRDefault="006E52EE" w:rsidP="006E52EE">
      <w:pPr>
        <w:widowControl w:val="0"/>
        <w:ind w:firstLine="709"/>
      </w:pPr>
    </w:p>
    <w:p w:rsidR="006E52EE" w:rsidRPr="005B398E" w:rsidRDefault="003530DA" w:rsidP="006E52EE">
      <w:pPr>
        <w:widowControl w:val="0"/>
        <w:ind w:firstLine="709"/>
        <w:rPr>
          <w:szCs w:val="28"/>
        </w:rPr>
      </w:pPr>
      <w:r w:rsidRPr="001042C9">
        <w:rPr>
          <w:position w:val="-24"/>
        </w:rPr>
        <w:object w:dxaOrig="2600" w:dyaOrig="620">
          <v:shape id="_x0000_i1087" type="#_x0000_t75" style="width:129.75pt;height:31pt" o:ole="">
            <v:imagedata r:id="rId122" o:title=""/>
          </v:shape>
          <o:OLEObject Type="Embed" ProgID="Equation.3" ShapeID="_x0000_i1087" DrawAspect="Content" ObjectID="_1552779326" r:id="rId123"/>
        </w:object>
      </w:r>
      <w:r w:rsidR="006E52EE" w:rsidRPr="005B398E">
        <w:t>.</w:t>
      </w:r>
    </w:p>
    <w:p w:rsidR="006E52EE" w:rsidRDefault="006E52EE" w:rsidP="006E52EE">
      <w:pPr>
        <w:widowControl w:val="0"/>
        <w:ind w:firstLine="709"/>
        <w:rPr>
          <w:szCs w:val="28"/>
        </w:rPr>
      </w:pP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Номинальные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допускающие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напряжения</w:t>
      </w:r>
      <w:r w:rsidR="00472708">
        <w:rPr>
          <w:szCs w:val="28"/>
        </w:rPr>
        <w:t xml:space="preserve"> </w:t>
      </w:r>
      <w:r w:rsidR="001042C9" w:rsidRPr="001042C9">
        <w:rPr>
          <w:position w:val="-10"/>
          <w:szCs w:val="28"/>
        </w:rPr>
        <w:object w:dxaOrig="360" w:dyaOrig="340">
          <v:shape id="_x0000_i1088" type="#_x0000_t75" style="width:18.4pt;height:16.75pt" o:ole="">
            <v:imagedata r:id="rId124" o:title=""/>
          </v:shape>
          <o:OLEObject Type="Embed" ProgID="Equation.3" ShapeID="_x0000_i1088" DrawAspect="Content" ObjectID="_1552779327" r:id="rId125"/>
        </w:object>
      </w:r>
      <w:r w:rsidR="003F142D" w:rsidRPr="005B398E">
        <w:rPr>
          <w:szCs w:val="28"/>
        </w:rPr>
        <w:fldChar w:fldCharType="begin"/>
      </w:r>
      <w:r w:rsidRPr="005B398E">
        <w:rPr>
          <w:szCs w:val="28"/>
        </w:rPr>
        <w:instrText xml:space="preserve"> QUOTE </w:instrText>
      </w:r>
      <w:r>
        <w:rPr>
          <w:noProof/>
          <w:szCs w:val="28"/>
          <w:lang w:eastAsia="ru-RU"/>
        </w:rPr>
        <w:drawing>
          <wp:inline distT="0" distB="0" distL="0" distR="0">
            <wp:extent cx="106045" cy="21272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выбираем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для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выбранной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марки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стали,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расчетной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температуры,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наработки</w:t>
      </w:r>
      <w:r w:rsidR="00472708">
        <w:rPr>
          <w:szCs w:val="28"/>
        </w:rPr>
        <w:t xml:space="preserve"> </w:t>
      </w:r>
      <w:r w:rsidR="003F142D" w:rsidRPr="005B398E">
        <w:rPr>
          <w:szCs w:val="28"/>
        </w:rPr>
        <w:fldChar w:fldCharType="begin"/>
      </w:r>
      <w:r w:rsidRPr="005B398E">
        <w:rPr>
          <w:szCs w:val="28"/>
        </w:rPr>
        <w:instrText xml:space="preserve"> QUOTE </w:instrText>
      </w:r>
      <w:r>
        <w:rPr>
          <w:noProof/>
          <w:szCs w:val="28"/>
          <w:lang w:eastAsia="ru-RU"/>
        </w:rPr>
        <w:drawing>
          <wp:inline distT="0" distB="0" distL="0" distR="0">
            <wp:extent cx="276225" cy="21272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separate"/>
      </w:r>
      <w:r w:rsidR="001042C9" w:rsidRPr="001042C9">
        <w:rPr>
          <w:position w:val="-6"/>
          <w:szCs w:val="28"/>
        </w:rPr>
        <w:object w:dxaOrig="380" w:dyaOrig="320">
          <v:shape id="_x0000_i1089" type="#_x0000_t75" style="width:23.45pt;height:19.25pt" o:ole="">
            <v:imagedata r:id="rId128" o:title=""/>
          </v:shape>
          <o:OLEObject Type="Embed" ProgID="Equation.3" ShapeID="_x0000_i1089" DrawAspect="Content" ObjectID="_1552779328" r:id="rId129"/>
        </w:object>
      </w:r>
      <w:r w:rsidR="003F142D"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Pr="005B398E">
        <w:rPr>
          <w:szCs w:val="28"/>
        </w:rPr>
        <w:t>часов:</w:t>
      </w:r>
    </w:p>
    <w:p w:rsidR="006E52EE" w:rsidRPr="005B398E" w:rsidRDefault="003530DA" w:rsidP="006E52EE">
      <w:pPr>
        <w:widowControl w:val="0"/>
        <w:ind w:firstLine="709"/>
        <w:rPr>
          <w:szCs w:val="28"/>
        </w:rPr>
      </w:pPr>
      <w:r w:rsidRPr="001042C9">
        <w:rPr>
          <w:position w:val="-10"/>
          <w:szCs w:val="28"/>
        </w:rPr>
        <w:object w:dxaOrig="1480" w:dyaOrig="340">
          <v:shape id="_x0000_i1090" type="#_x0000_t75" style="width:73.65pt;height:16.75pt" o:ole="">
            <v:imagedata r:id="rId130" o:title=""/>
          </v:shape>
          <o:OLEObject Type="Embed" ProgID="Equation.3" ShapeID="_x0000_i1090" DrawAspect="Content" ObjectID="_1552779329" r:id="rId131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Прибавки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определяем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по:</w:t>
      </w:r>
    </w:p>
    <w:p w:rsidR="006E52EE" w:rsidRPr="005B398E" w:rsidRDefault="003F142D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244475" cy="212725"/>
            <wp:effectExtent l="1905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separate"/>
      </w:r>
      <w:r w:rsidR="001042C9" w:rsidRPr="001042C9">
        <w:rPr>
          <w:position w:val="-10"/>
          <w:szCs w:val="28"/>
        </w:rPr>
        <w:object w:dxaOrig="360" w:dyaOrig="340">
          <v:shape id="_x0000_i1091" type="#_x0000_t75" style="width:18.4pt;height:16.75pt" o:ole="">
            <v:imagedata r:id="rId133" o:title=""/>
          </v:shape>
          <o:OLEObject Type="Embed" ProgID="Equation.3" ShapeID="_x0000_i1091" DrawAspect="Content" ObjectID="_1552779330" r:id="rId134"/>
        </w:object>
      </w:r>
      <w:r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технологическая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прибавка,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выбираем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нормативной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документации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на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лист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как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минусовый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допуск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на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листа(10%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от</w:t>
      </w:r>
      <w:r w:rsidR="00472708">
        <w:rPr>
          <w:szCs w:val="28"/>
        </w:rPr>
        <w:t xml:space="preserve"> </w:t>
      </w:r>
      <w:r w:rsidR="006E52EE" w:rsidRPr="005B398E">
        <w:rPr>
          <w:szCs w:val="28"/>
          <w:lang w:val="en-US"/>
        </w:rPr>
        <w:t>S</w:t>
      </w:r>
      <w:r w:rsidR="006E52EE" w:rsidRPr="005B398E">
        <w:rPr>
          <w:szCs w:val="28"/>
        </w:rPr>
        <w:t>):</w:t>
      </w:r>
    </w:p>
    <w:p w:rsidR="006E52EE" w:rsidRPr="005B398E" w:rsidRDefault="001042C9" w:rsidP="006E52EE">
      <w:pPr>
        <w:widowControl w:val="0"/>
        <w:ind w:firstLine="709"/>
        <w:rPr>
          <w:szCs w:val="28"/>
        </w:rPr>
      </w:pPr>
      <w:r w:rsidRPr="001042C9">
        <w:rPr>
          <w:position w:val="-10"/>
          <w:szCs w:val="28"/>
        </w:rPr>
        <w:object w:dxaOrig="3300" w:dyaOrig="340">
          <v:shape id="_x0000_i1092" type="#_x0000_t75" style="width:164.95pt;height:16.75pt" o:ole="">
            <v:imagedata r:id="rId135" o:title=""/>
          </v:shape>
          <o:OLEObject Type="Embed" ProgID="Equation.3" ShapeID="_x0000_i1092" DrawAspect="Content" ObjectID="_1552779331" r:id="rId136"/>
        </w:object>
      </w:r>
      <w:r w:rsidR="006E52EE" w:rsidRPr="005B398E">
        <w:rPr>
          <w:szCs w:val="28"/>
        </w:rPr>
        <w:t>.</w:t>
      </w:r>
    </w:p>
    <w:p w:rsidR="006E52EE" w:rsidRPr="005B398E" w:rsidRDefault="003F142D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244475" cy="212725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separate"/>
      </w:r>
      <w:r w:rsidR="001042C9" w:rsidRPr="001042C9">
        <w:rPr>
          <w:position w:val="-10"/>
          <w:szCs w:val="28"/>
        </w:rPr>
        <w:object w:dxaOrig="360" w:dyaOrig="340">
          <v:shape id="_x0000_i1093" type="#_x0000_t75" style="width:18.4pt;height:16.75pt" o:ole="">
            <v:imagedata r:id="rId138" o:title=""/>
          </v:shape>
          <o:OLEObject Type="Embed" ProgID="Equation.3" ShapeID="_x0000_i1093" DrawAspect="Content" ObjectID="_1552779332" r:id="rId139"/>
        </w:object>
      </w:r>
      <w:r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технологическая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прибавка,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учитывает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утонение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при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вальцовке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листа:</w:t>
      </w:r>
    </w:p>
    <w:p w:rsidR="006E52EE" w:rsidRPr="005B398E" w:rsidRDefault="001042C9" w:rsidP="006E52EE">
      <w:pPr>
        <w:widowControl w:val="0"/>
        <w:ind w:firstLine="709"/>
        <w:rPr>
          <w:szCs w:val="28"/>
        </w:rPr>
      </w:pPr>
      <w:r w:rsidRPr="001042C9">
        <w:rPr>
          <w:position w:val="-10"/>
          <w:szCs w:val="28"/>
        </w:rPr>
        <w:object w:dxaOrig="1440" w:dyaOrig="340">
          <v:shape id="_x0000_i1094" type="#_x0000_t75" style="width:1in;height:16.75pt" o:ole="">
            <v:imagedata r:id="rId140" o:title=""/>
          </v:shape>
          <o:OLEObject Type="Embed" ProgID="Equation.3" ShapeID="_x0000_i1094" DrawAspect="Content" ObjectID="_1552779333" r:id="rId141"/>
        </w:object>
      </w:r>
      <w:r w:rsidR="006E52EE" w:rsidRPr="005B398E">
        <w:rPr>
          <w:szCs w:val="28"/>
        </w:rPr>
        <w:t>.</w:t>
      </w:r>
    </w:p>
    <w:p w:rsidR="006E52EE" w:rsidRPr="005B398E" w:rsidRDefault="003F142D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255270" cy="2127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separate"/>
      </w:r>
      <w:r w:rsidR="001042C9" w:rsidRPr="001042C9">
        <w:rPr>
          <w:position w:val="-10"/>
          <w:szCs w:val="28"/>
        </w:rPr>
        <w:object w:dxaOrig="380" w:dyaOrig="340">
          <v:shape id="_x0000_i1095" type="#_x0000_t75" style="width:19.25pt;height:16.75pt" o:ole="">
            <v:imagedata r:id="rId143" o:title=""/>
          </v:shape>
          <o:OLEObject Type="Embed" ProgID="Equation.3" ShapeID="_x0000_i1095" DrawAspect="Content" ObjectID="_1552779334" r:id="rId144"/>
        </w:object>
      </w:r>
      <w:r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эксплуатационная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прибавка,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которая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учитывает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коррозионный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износ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внутренней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обечайки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условиях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эксплуатации:</w:t>
      </w:r>
    </w:p>
    <w:p w:rsidR="006E52EE" w:rsidRPr="005B398E" w:rsidRDefault="001042C9" w:rsidP="00911DA3">
      <w:pPr>
        <w:widowControl w:val="0"/>
        <w:ind w:firstLine="851"/>
        <w:rPr>
          <w:szCs w:val="28"/>
        </w:rPr>
      </w:pPr>
      <w:r w:rsidRPr="001042C9">
        <w:rPr>
          <w:position w:val="-10"/>
          <w:szCs w:val="28"/>
        </w:rPr>
        <w:object w:dxaOrig="1100" w:dyaOrig="340">
          <v:shape id="_x0000_i1096" type="#_x0000_t75" style="width:55.25pt;height:16.75pt" o:ole="">
            <v:imagedata r:id="rId145" o:title=""/>
          </v:shape>
          <o:OLEObject Type="Embed" ProgID="Equation.3" ShapeID="_x0000_i1096" DrawAspect="Content" ObjectID="_1552779335" r:id="rId146"/>
        </w:object>
      </w:r>
      <w:r w:rsidR="006E52EE" w:rsidRPr="005B398E">
        <w:rPr>
          <w:szCs w:val="28"/>
        </w:rPr>
        <w:t>.</w: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584835" cy="212725"/>
            <wp:effectExtent l="19050" t="0" r="571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</w:p>
    <w:p w:rsidR="006E52EE" w:rsidRPr="005B398E" w:rsidRDefault="003F142D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255270" cy="2127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separate"/>
      </w:r>
      <w:r w:rsidR="001042C9" w:rsidRPr="001042C9">
        <w:rPr>
          <w:position w:val="-10"/>
          <w:szCs w:val="28"/>
        </w:rPr>
        <w:object w:dxaOrig="380" w:dyaOrig="340">
          <v:shape id="_x0000_i1097" type="#_x0000_t75" style="width:19.25pt;height:16.75pt" o:ole="">
            <v:imagedata r:id="rId148" o:title=""/>
          </v:shape>
          <o:OLEObject Type="Embed" ProgID="Equation.3" ShapeID="_x0000_i1097" DrawAspect="Content" ObjectID="_1552779336" r:id="rId149"/>
        </w:object>
      </w:r>
      <w:r w:rsidRPr="005B398E">
        <w:rPr>
          <w:szCs w:val="28"/>
        </w:rPr>
        <w:fldChar w:fldCharType="end"/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–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эксплуатационная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прибавка,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учитывающая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коррозионный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износ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наружной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обечайки;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для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необогреваемых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деталей:</w:t>
      </w:r>
    </w:p>
    <w:p w:rsidR="006E52EE" w:rsidRPr="005B398E" w:rsidRDefault="001042C9" w:rsidP="00911DA3">
      <w:pPr>
        <w:widowControl w:val="0"/>
        <w:ind w:firstLine="851"/>
        <w:rPr>
          <w:szCs w:val="28"/>
        </w:rPr>
      </w:pPr>
      <w:r w:rsidRPr="001042C9">
        <w:rPr>
          <w:position w:val="-10"/>
          <w:szCs w:val="28"/>
        </w:rPr>
        <w:object w:dxaOrig="940" w:dyaOrig="340">
          <v:shape id="_x0000_i1098" type="#_x0000_t75" style="width:46.9pt;height:16.75pt" o:ole="">
            <v:imagedata r:id="rId150" o:title=""/>
          </v:shape>
          <o:OLEObject Type="Embed" ProgID="Equation.3" ShapeID="_x0000_i1098" DrawAspect="Content" ObjectID="_1552779337" r:id="rId151"/>
        </w:object>
      </w:r>
    </w:p>
    <w:p w:rsidR="006E52EE" w:rsidRPr="005B398E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Сумма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прибавок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составит:</w:t>
      </w:r>
    </w:p>
    <w:p w:rsidR="006E52EE" w:rsidRPr="005B398E" w:rsidRDefault="0045226B" w:rsidP="00911DA3">
      <w:pPr>
        <w:widowControl w:val="0"/>
        <w:ind w:firstLine="851"/>
        <w:rPr>
          <w:szCs w:val="28"/>
        </w:rPr>
      </w:pPr>
      <w:r w:rsidRPr="0045226B">
        <w:rPr>
          <w:position w:val="-10"/>
          <w:szCs w:val="28"/>
        </w:rPr>
        <w:object w:dxaOrig="5700" w:dyaOrig="340">
          <v:shape id="_x0000_i1099" type="#_x0000_t75" style="width:284.65pt;height:16.75pt" o:ole="">
            <v:imagedata r:id="rId152" o:title=""/>
          </v:shape>
          <o:OLEObject Type="Embed" ProgID="Equation.3" ShapeID="_x0000_i1099" DrawAspect="Content" ObjectID="_1552779338" r:id="rId153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Определяем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учетом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прибавок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выбираем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ряда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ГОСТ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как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ближайшее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большее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полученного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значения:</w:t>
      </w:r>
    </w:p>
    <w:p w:rsidR="006E52EE" w:rsidRPr="005B398E" w:rsidRDefault="003F142D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3487420" cy="32956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separate"/>
      </w:r>
      <w:r w:rsidR="00CF7497" w:rsidRPr="0045226B">
        <w:rPr>
          <w:position w:val="-14"/>
        </w:rPr>
        <w:object w:dxaOrig="3660" w:dyaOrig="380">
          <v:shape id="_x0000_i1100" type="#_x0000_t75" style="width:183.35pt;height:18.4pt" o:ole="" fillcolor="window">
            <v:imagedata r:id="rId155" o:title=""/>
          </v:shape>
          <o:OLEObject Type="Embed" ProgID="Equation.3" ShapeID="_x0000_i1100" DrawAspect="Content" ObjectID="_1552779339" r:id="rId156"/>
        </w:object>
      </w:r>
      <w:r w:rsidRPr="005B398E">
        <w:rPr>
          <w:szCs w:val="28"/>
        </w:rPr>
        <w:fldChar w:fldCharType="end"/>
      </w:r>
    </w:p>
    <w:p w:rsidR="006E52EE" w:rsidRPr="005B398E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Принимаем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стандартного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типа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ряда:</w:t>
      </w:r>
      <w:r w:rsidR="00472708">
        <w:rPr>
          <w:szCs w:val="28"/>
        </w:rPr>
        <w:t xml:space="preserve"> </w:t>
      </w:r>
      <w:r w:rsidR="0045226B" w:rsidRPr="0045226B">
        <w:rPr>
          <w:position w:val="-10"/>
        </w:rPr>
        <w:object w:dxaOrig="1060" w:dyaOrig="320">
          <v:shape id="_x0000_i1101" type="#_x0000_t75" style="width:52.75pt;height:15.9pt" o:ole="" fillcolor="window">
            <v:imagedata r:id="rId157" o:title=""/>
          </v:shape>
          <o:OLEObject Type="Embed" ProgID="Equation.3" ShapeID="_x0000_i1101" DrawAspect="Content" ObjectID="_1552779340" r:id="rId158"/>
        </w:object>
      </w:r>
      <w:r w:rsidRPr="005B398E">
        <w:rPr>
          <w:szCs w:val="28"/>
        </w:rPr>
        <w:t>.</w:t>
      </w:r>
    </w:p>
    <w:p w:rsidR="006E52EE" w:rsidRPr="00911DA3" w:rsidRDefault="006E52EE" w:rsidP="006E52EE">
      <w:pPr>
        <w:widowControl w:val="0"/>
        <w:ind w:firstLine="709"/>
        <w:rPr>
          <w:szCs w:val="28"/>
        </w:rPr>
      </w:pPr>
    </w:p>
    <w:p w:rsidR="006E52EE" w:rsidRPr="00911DA3" w:rsidRDefault="00DB0E5A" w:rsidP="00911DA3">
      <w:pPr>
        <w:pStyle w:val="1"/>
        <w:ind w:firstLine="851"/>
        <w:jc w:val="both"/>
      </w:pPr>
      <w:bookmarkStart w:id="16" w:name="_Toc479026838"/>
      <w:r w:rsidRPr="00911DA3">
        <w:t>2.5.2</w:t>
      </w:r>
      <w:r w:rsidR="00911DA3">
        <w:t>.</w:t>
      </w:r>
      <w:r w:rsidR="00472708" w:rsidRPr="00911DA3">
        <w:t xml:space="preserve"> </w:t>
      </w:r>
      <w:r w:rsidR="006E52EE" w:rsidRPr="00911DA3">
        <w:t>Расчет</w:t>
      </w:r>
      <w:r w:rsidR="00472708" w:rsidRPr="00911DA3">
        <w:t xml:space="preserve"> </w:t>
      </w:r>
      <w:r w:rsidR="006E52EE" w:rsidRPr="00911DA3">
        <w:t>на</w:t>
      </w:r>
      <w:r w:rsidR="00472708" w:rsidRPr="00911DA3">
        <w:t xml:space="preserve"> </w:t>
      </w:r>
      <w:r w:rsidR="006E52EE" w:rsidRPr="00911DA3">
        <w:t>прочность</w:t>
      </w:r>
      <w:r w:rsidR="00472708" w:rsidRPr="00911DA3">
        <w:t xml:space="preserve"> </w:t>
      </w:r>
      <w:r w:rsidR="006E52EE" w:rsidRPr="00911DA3">
        <w:t>днища</w:t>
      </w:r>
      <w:r w:rsidR="00472708" w:rsidRPr="00911DA3">
        <w:t xml:space="preserve"> </w:t>
      </w:r>
      <w:r w:rsidR="006E52EE" w:rsidRPr="00911DA3">
        <w:t>барабана</w:t>
      </w:r>
      <w:r w:rsidR="00472708" w:rsidRPr="00911DA3">
        <w:t xml:space="preserve"> </w:t>
      </w:r>
      <w:r w:rsidR="006E52EE" w:rsidRPr="00911DA3">
        <w:t>котла</w:t>
      </w:r>
      <w:bookmarkEnd w:id="16"/>
    </w:p>
    <w:p w:rsidR="006E52EE" w:rsidRPr="005B398E" w:rsidRDefault="006E52EE" w:rsidP="006E52EE">
      <w:pPr>
        <w:widowControl w:val="0"/>
        <w:ind w:firstLine="709"/>
        <w:rPr>
          <w:szCs w:val="28"/>
        </w:rPr>
      </w:pPr>
    </w:p>
    <w:p w:rsidR="0045226B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соответствии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правилами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устройства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безопасной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эксплуатации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выпуклых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для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вновь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изготовленных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котлов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должна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быть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эллиптической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или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шаровой.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Отношение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высоты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выпуклой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части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измеренной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внутренней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поверхности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внутреннему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диаметру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должно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быть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менее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0,2.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рекомендовано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изготовлять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одного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листа.</w:t>
      </w:r>
      <w:r w:rsidR="00472708">
        <w:rPr>
          <w:szCs w:val="28"/>
        </w:rPr>
        <w:t xml:space="preserve"> </w:t>
      </w:r>
    </w:p>
    <w:p w:rsidR="006E52EE" w:rsidRDefault="006E52EE" w:rsidP="00911DA3">
      <w:pPr>
        <w:widowControl w:val="0"/>
        <w:ind w:firstLine="851"/>
        <w:rPr>
          <w:szCs w:val="28"/>
        </w:rPr>
      </w:pPr>
      <w:r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соответствии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правилами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устройства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безопасной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эксплуатации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выбираем</w:t>
      </w:r>
      <w:r w:rsidR="00472708">
        <w:rPr>
          <w:szCs w:val="28"/>
        </w:rPr>
        <w:t xml:space="preserve"> </w:t>
      </w:r>
      <w:r>
        <w:rPr>
          <w:szCs w:val="28"/>
        </w:rPr>
        <w:t>глухую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эллиптическую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</w:t>
      </w:r>
      <w:r w:rsidR="0045226B">
        <w:rPr>
          <w:szCs w:val="28"/>
        </w:rPr>
        <w:t>, которая представлена на рисунке 2.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</w:p>
    <w:p w:rsidR="006E52EE" w:rsidRPr="005B398E" w:rsidRDefault="006E52EE" w:rsidP="00CF7497">
      <w:pPr>
        <w:widowControl w:val="0"/>
        <w:ind w:firstLine="142"/>
        <w:jc w:val="center"/>
        <w:rPr>
          <w:szCs w:val="28"/>
        </w:rPr>
      </w:pPr>
    </w:p>
    <w:p w:rsidR="006E52EE" w:rsidRPr="005B398E" w:rsidRDefault="003F142D" w:rsidP="00CF7497">
      <w:pPr>
        <w:widowControl w:val="0"/>
        <w:ind w:firstLine="142"/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141" editas="canvas" style="width:144.05pt;height:141.2pt;mso-position-horizontal-relative:char;mso-position-vertical-relative:line" coordorigin="1455,12149" coordsize="2881,2838">
            <o:lock v:ext="edit" aspectratio="t"/>
            <v:shape id="_x0000_s1142" type="#_x0000_t75" style="position:absolute;left:1455;top:12149;width:2881;height:2838" o:preferrelative="f">
              <v:fill o:detectmouseclick="t"/>
              <v:path o:extrusionok="t" o:connecttype="none"/>
              <o:lock v:ext="edit" text="t"/>
            </v:shape>
            <v:line id="_x0000_s1143" style="position:absolute;flip:y" from="3763,13300" to="3853,13390" strokeweight="0"/>
            <v:line id="_x0000_s1144" style="position:absolute;flip:y" from="3763,13401" to="3853,13492" strokeweight="0"/>
            <v:line id="_x0000_s1145" style="position:absolute;flip:y" from="3763,13503" to="3853,13594" strokeweight="0"/>
            <v:line id="_x0000_s1146" style="position:absolute;flip:y" from="3763,13605" to="3853,13695" strokeweight="0"/>
            <v:line id="_x0000_s1147" style="position:absolute;flip:y" from="3763,13707" to="3853,13797" strokeweight="0"/>
            <v:line id="_x0000_s1148" style="position:absolute;flip:y" from="3763,13808" to="3853,13899" strokeweight="0"/>
            <v:line id="_x0000_s1149" style="position:absolute;flip:y" from="3763,13910" to="3853,14001" strokeweight="0"/>
            <v:line id="_x0000_s1150" style="position:absolute;flip:y" from="3763,14012" to="3853,14102" strokeweight="0"/>
            <v:line id="_x0000_s1151" style="position:absolute;flip:y" from="3763,14114" to="3853,14204" strokeweight="0"/>
            <v:line id="_x0000_s1152" style="position:absolute;flip:y" from="3763,14215" to="3853,14306" strokeweight="0"/>
            <v:line id="_x0000_s1153" style="position:absolute;flip:y" from="3763,14317" to="3853,14408" strokeweight="0"/>
            <v:line id="_x0000_s1154" style="position:absolute;flip:y" from="3819,14419" to="3853,14453" strokeweight="0"/>
            <v:line id="_x0000_s1155" style="position:absolute;flip:y" from="1590,13338" to="1680,13429" strokeweight="0"/>
            <v:line id="_x0000_s1156" style="position:absolute;flip:y" from="1590,13440" to="1680,13531" strokeweight="0"/>
            <v:line id="_x0000_s1157" style="position:absolute;flip:y" from="1590,13542" to="1680,13632" strokeweight="0"/>
            <v:line id="_x0000_s1158" style="position:absolute;flip:y" from="1590,13644" to="1680,13734" strokeweight="0"/>
            <v:line id="_x0000_s1159" style="position:absolute;flip:y" from="1590,13745" to="1680,13836" strokeweight="0"/>
            <v:line id="_x0000_s1160" style="position:absolute;flip:y" from="1590,13847" to="1680,13938" strokeweight="0"/>
            <v:line id="_x0000_s1161" style="position:absolute;flip:y" from="1590,13949" to="1680,14039" strokeweight="0"/>
            <v:line id="_x0000_s1162" style="position:absolute;flip:y" from="1590,14051" to="1680,14141" strokeweight="0"/>
            <v:line id="_x0000_s1163" style="position:absolute;flip:y" from="1590,14152" to="1680,14243" strokeweight="0"/>
            <v:line id="_x0000_s1164" style="position:absolute;flip:y" from="1590,14254" to="1680,14345" strokeweight="0"/>
            <v:line id="_x0000_s1165" style="position:absolute;flip:y" from="1590,14356" to="1680,14446" strokeweight="0"/>
            <v:line id="_x0000_s1166" style="position:absolute;flip:y" from="1656,14458" to="1680,14482" strokeweight="0"/>
            <v:line id="_x0000_s1167" style="position:absolute" from="3853,13293" to="3853,14449" strokeweight="0"/>
            <v:line id="_x0000_s1168" style="position:absolute" from="3763,13293" to="3763,14455" strokeweight="0"/>
            <v:line id="_x0000_s1169" style="position:absolute" from="1590,13293" to="1590,14496" strokeweight="0"/>
            <v:line id="_x0000_s1170" style="position:absolute" from="1680,13293" to="1680,14496" strokeweight="0"/>
            <v:line id="_x0000_s1171" style="position:absolute" from="2721,12163" to="2721,14797" strokeweight="0"/>
            <v:shape id="_x0000_s1172" style="position:absolute;left:1590;top:14481;width:90;height:15" coordsize="90,15" path="m,15l22,5,47,,72,2,82,7r8,8e" filled="f" strokeweight="0">
              <v:path arrowok="t"/>
            </v:shape>
            <v:line id="_x0000_s1173" style="position:absolute" from="3761,14566" to="3761,14603" strokeweight="0"/>
            <v:line id="_x0000_s1174" style="position:absolute" from="3854,14566" to="3854,14603" strokeweight="0"/>
            <v:line id="_x0000_s1175" style="position:absolute;flip:x" from="3535,14546" to="3648,14546" strokeweight="0"/>
            <v:line id="_x0000_s1176" style="position:absolute" from="3968,14546" to="4081,14546" strokeweight="0"/>
            <v:line id="_x0000_s1177" style="position:absolute" from="3808,14546" to="3888,14815" strokeweight="0"/>
            <v:line id="_x0000_s1178" style="position:absolute" from="3888,14815" to="4021,14815" strokeweight="0"/>
            <v:line id="_x0000_s1179" style="position:absolute" from="3761,14546" to="3854,14546" strokeweight="0"/>
            <v:line id="_x0000_s1180" style="position:absolute" from="3761,14546" to="3854,14546" strokeweight="0"/>
            <v:shape id="_x0000_s1181" style="position:absolute;left:3648;top:14527;width:113;height:38" coordsize="113,38" path="m,l,38,113,19,,xe" fillcolor="black" stroked="f">
              <v:path arrowok="t"/>
            </v:shape>
            <v:shape id="_x0000_s1182" style="position:absolute;left:3648;top:14527;width:113;height:38" coordsize="113,38" path="m,l,38,113,19,,xe" filled="f" strokeweight="0">
              <v:path arrowok="t"/>
            </v:shape>
            <v:shape id="_x0000_s1183" style="position:absolute;left:3854;top:14527;width:114;height:38" coordsize="114,38" path="m114,r,38l,19,114,xe" fillcolor="black" stroked="f">
              <v:path arrowok="t"/>
            </v:shape>
            <v:shape id="_x0000_s1184" style="position:absolute;left:3854;top:14527;width:114;height:38" coordsize="114,38" path="m114,r,38l,19,114,xe" filled="f" strokeweight="0">
              <v:path arrowok="t"/>
            </v:shape>
            <v:line id="_x0000_s1185" style="position:absolute" from="3761,14537" to="3761,14537" strokeweight="0"/>
            <v:line id="_x0000_s1186" style="position:absolute" from="3854,14537" to="3855,14537" strokeweight="0"/>
            <v:line id="_x0000_s1187" style="position:absolute" from="3854,14546" to="3855,14546" strokeweight="0"/>
            <v:line id="_x0000_s1188" style="position:absolute" from="3853,14449" to="3853,14673" strokeweight="0"/>
            <v:line id="_x0000_s1189" style="position:absolute" from="3763,14455" to="3763,14667" strokeweight="0"/>
            <v:shape id="_x0000_s1190" style="position:absolute;left:3763;top:14446;width:90;height:9" coordsize="90,9" path="m,9l5,3,17,4,46,9,70,2,81,r9,3e" filled="f" strokeweight="0">
              <v:path arrowok="t"/>
            </v:shape>
            <v:line id="_x0000_s1191" style="position:absolute;flip:x y" from="1602,13168" to="1682,13249" strokeweight="0"/>
            <v:line id="_x0000_s1192" style="position:absolute;flip:x y" from="1623,13087" to="1697,13162" strokeweight="0"/>
            <v:line id="_x0000_s1193" style="position:absolute;flip:x y" from="1651,13014" to="1721,13084" strokeweight="0"/>
            <v:line id="_x0000_s1194" style="position:absolute;flip:x y" from="1686,12947" to="1754,13015" strokeweight="0"/>
            <v:line id="_x0000_s1195" style="position:absolute;flip:x y" from="1726,12886" to="1792,12952" strokeweight="0"/>
            <v:line id="_x0000_s1196" style="position:absolute;flip:x y" from="1771,12829" to="1836,12894" strokeweight="0"/>
            <v:line id="_x0000_s1197" style="position:absolute;flip:x y" from="1819,12776" to="1885,12841" strokeweight="0"/>
            <v:line id="_x0000_s1198" style="position:absolute;flip:x y" from="1872,12727" to="1937,12792" strokeweight="0"/>
            <v:line id="_x0000_s1199" style="position:absolute;flip:x y" from="1929,12682" to="1995,12748" strokeweight="0"/>
            <v:line id="_x0000_s1200" style="position:absolute;flip:x y" from="1989,12640" to="2056,12707" strokeweight="0"/>
            <v:line id="_x0000_s1201" style="position:absolute;flip:x y" from="2053,12602" to="2120,12670" strokeweight="0"/>
            <v:line id="_x0000_s1202" style="position:absolute;flip:x y" from="2120,12568" to="2189,12637" strokeweight="0"/>
            <v:line id="_x0000_s1203" style="position:absolute;flip:x y" from="2191,12537" to="2261,12608" strokeweight="0"/>
            <v:line id="_x0000_s1204" style="position:absolute;flip:x y" from="2265,12510" to="2338,12582" strokeweight="0"/>
            <v:line id="_x0000_s1205" style="position:absolute;flip:x y" from="2344,12487" to="2418,12562" strokeweight="0"/>
            <v:line id="_x0000_s1206" style="position:absolute;flip:x y" from="2426,12467" to="2503,12545" strokeweight="0"/>
            <v:line id="_x0000_s1207" style="position:absolute;flip:x y" from="2513,12452" to="2593,12533" strokeweight="0"/>
            <v:line id="_x0000_s1208" style="position:absolute;flip:x y" from="2604,12442" to="2689,12527" strokeweight="0"/>
            <v:line id="_x0000_s1209" style="position:absolute;flip:x y" from="2701,12438" to="2792,12528" strokeweight="0"/>
            <v:line id="_x0000_s1210" style="position:absolute;flip:x y" from="2805,12440" to="2903,12538" strokeweight="0"/>
            <v:line id="_x0000_s1211" style="position:absolute;flip:x y" from="2917,12450" to="3026,12559" strokeweight="0"/>
            <v:line id="_x0000_s1212" style="position:absolute;flip:x y" from="3753,13186" to="3853,13285" strokeweight="0"/>
            <v:line id="_x0000_s1213" style="position:absolute;flip:x y" from="3041,12472" to="3167,12599" strokeweight="0"/>
            <v:line id="_x0000_s1214" style="position:absolute;flip:x y" from="3704,13034" to="3842,13172" strokeweight="0"/>
            <v:line id="_x0000_s1215" style="position:absolute;flip:x y" from="3182,12512" to="3348,12678" strokeweight="0"/>
            <v:line id="_x0000_s1216" style="position:absolute;flip:x y" from="3357,12585" to="3796,13025" strokeweight="0"/>
            <v:line id="_x0000_s1217" style="position:absolute" from="2721,13293" to="2722,13293" strokeweight="0"/>
            <v:line id="_x0000_s1218" style="position:absolute" from="2721,12438" to="4318,12438" strokeweight="0"/>
            <v:line id="_x0000_s1219" style="position:absolute" from="1469,13293" to="4321,13293" strokeweight="0"/>
            <v:shape id="_x0000_s1220" style="position:absolute;left:1590;top:12438;width:2263;height:866" coordsize="2263,866" path="m2263,855r-6,-90l2238,676r-31,-87l2164,506r-54,-81l2045,350r-75,-70l1886,217r-93,-56l1693,112,1587,72,1475,40,1360,17,1243,4,1124,,1005,5,888,20,773,44,662,76,557,118r-99,49l366,225r-83,64l209,359r-64,76l92,516,51,600,22,687,4,776,,866e" filled="f" strokeweight="0">
              <v:path arrowok="t"/>
            </v:shape>
            <v:shape id="_x0000_s1221" style="position:absolute;left:1680;top:12527;width:2083;height:766" coordsize="2083,766" path="m2083,766r-6,-86l2058,595r-32,-82l1982,433r-56,-75l1860,288r-78,-64l1696,167r-95,-50l1499,76,1392,43,1279,19,1164,5,1048,,931,5,816,19,704,43,595,76,493,117r-96,50l310,224r-78,64l163,358r-57,75l61,513,28,595,8,680,,766e" filled="f" strokeweight="0">
              <v:path arrowok="t"/>
            </v:shape>
            <v:line id="_x0000_s1222" style="position:absolute" from="1590,13864" to="1590,14091" strokeweight="0"/>
            <v:line id="_x0000_s1223" style="position:absolute" from="3853,13837" to="3853,14091" strokeweight="0"/>
            <v:rect id="_x0000_s1224" style="position:absolute;left:2487;top:13831;width:139;height:333;mso-wrap-style:none" filled="f" stroked="f">
              <v:textbox style="mso-next-textbox:#_x0000_s1224;mso-fit-shape-to-text:t" inset="0,0,0,0">
                <w:txbxContent>
                  <w:p w:rsidR="009F7AA1" w:rsidRPr="00CF4A91" w:rsidRDefault="009F7AA1" w:rsidP="00CF7497">
                    <w:pPr>
                      <w:rPr>
                        <w:i/>
                        <w:vertAlign w:val="superscript"/>
                        <w:lang w:val="en-US"/>
                      </w:rPr>
                    </w:pPr>
                    <w:r w:rsidRPr="00CF4A91">
                      <w:rPr>
                        <w:rFonts w:ascii="ISOCPEUR" w:hAnsi="ISOCPEUR" w:cs="ISOCPEUR"/>
                        <w:i/>
                        <w:color w:val="000000"/>
                        <w:sz w:val="18"/>
                        <w:szCs w:val="18"/>
                        <w:lang w:val="en-US"/>
                      </w:rPr>
                      <w:t>D</w:t>
                    </w:r>
                    <w:r w:rsidRPr="001A6281">
                      <w:rPr>
                        <w:rFonts w:ascii="ISOCPEUR" w:hAnsi="ISOCPEUR" w:cs="ISOCPEUR"/>
                        <w:i/>
                        <w:color w:val="000000"/>
                        <w:sz w:val="18"/>
                        <w:szCs w:val="18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rect>
            <v:line id="_x0000_s1225" style="position:absolute" from="1703,14034" to="3740,14034" strokeweight="0"/>
            <v:shape id="_x0000_s1226" style="position:absolute;left:1590;top:14015;width:113;height:38" coordsize="113,38" path="m113,r,38l,19,113,xe" fillcolor="black" stroked="f">
              <v:path arrowok="t"/>
            </v:shape>
            <v:shape id="_x0000_s1227" style="position:absolute;left:1590;top:14015;width:113;height:38" coordsize="113,38" path="m113,r,38l,19,113,xe" filled="f" strokeweight="0">
              <v:path arrowok="t"/>
            </v:shape>
            <v:shape id="_x0000_s1228" style="position:absolute;left:3740;top:14015;width:113;height:38" coordsize="113,38" path="m,l,38,113,19,,xe" fillcolor="black" stroked="f">
              <v:path arrowok="t"/>
            </v:shape>
            <v:shape id="_x0000_s1229" style="position:absolute;left:3740;top:14015;width:113;height:38" coordsize="113,38" path="m,l,38,113,19,,xe" filled="f" strokeweight="0">
              <v:path arrowok="t"/>
            </v:shape>
            <v:line id="_x0000_s1230" style="position:absolute" from="1590,13836" to="1590,13836" strokeweight="0"/>
            <v:line id="_x0000_s1231" style="position:absolute" from="3853,13808" to="3853,13808" strokeweight="0"/>
            <v:line id="_x0000_s1232" style="position:absolute" from="3853,14034" to="3853,14034" strokeweight="0"/>
            <v:line id="_x0000_s1233" style="position:absolute;flip:y" from="1680,13581" to="1680,13717" strokeweight="0"/>
            <v:line id="_x0000_s1234" style="position:absolute;flip:y" from="3763,13581" to="3763,13717" strokeweight="0"/>
            <v:rect id="_x0000_s1235" style="position:absolute;left:2794;top:13437;width:97;height:333;mso-wrap-style:none" filled="f" stroked="f">
              <v:textbox style="mso-next-textbox:#_x0000_s1235;mso-fit-shape-to-text:t" inset="0,0,0,0">
                <w:txbxContent>
                  <w:p w:rsidR="009F7AA1" w:rsidRPr="00CF4A91" w:rsidRDefault="009F7AA1" w:rsidP="00CF7497">
                    <w:pPr>
                      <w:rPr>
                        <w:i/>
                      </w:rPr>
                    </w:pPr>
                    <w:r w:rsidRPr="00CF4A91">
                      <w:rPr>
                        <w:rFonts w:ascii="ISOCPEUR" w:hAnsi="ISOCPEUR" w:cs="ISOCPEUR"/>
                        <w:i/>
                        <w:color w:val="000000"/>
                        <w:sz w:val="18"/>
                        <w:szCs w:val="18"/>
                        <w:lang w:val="en-US"/>
                      </w:rPr>
                      <w:t>D</w:t>
                    </w:r>
                  </w:p>
                </w:txbxContent>
              </v:textbox>
            </v:rect>
            <v:line id="_x0000_s1236" style="position:absolute" from="1793,13637" to="3649,13637" strokeweight="0"/>
            <v:shape id="_x0000_s1237" style="position:absolute;left:1680;top:13619;width:113;height:38" coordsize="113,38" path="m113,r,38l,18,113,xe" fillcolor="black" stroked="f">
              <v:path arrowok="t"/>
            </v:shape>
            <v:shape id="_x0000_s1238" style="position:absolute;left:1680;top:13619;width:113;height:38" coordsize="113,38" path="m113,r,38l,18,113,xe" filled="f" strokeweight="0">
              <v:path arrowok="t"/>
            </v:shape>
            <v:shape id="_x0000_s1239" style="position:absolute;left:3649;top:13619;width:114;height:38" coordsize="114,38" path="m,l,38,114,18,,xe" fillcolor="black" stroked="f">
              <v:path arrowok="t"/>
            </v:shape>
            <v:shape id="_x0000_s1240" style="position:absolute;left:3649;top:13619;width:114;height:38" coordsize="114,38" path="m,l,38,114,18,,xe" filled="f" strokeweight="0">
              <v:path arrowok="t"/>
            </v:shape>
            <v:line id="_x0000_s1241" style="position:absolute" from="1680,13745" to="1680,13745" strokeweight="0"/>
            <v:line id="_x0000_s1242" style="position:absolute" from="3763,13745" to="3763,13745" strokeweight="0"/>
            <v:line id="_x0000_s1243" style="position:absolute" from="3763,13637" to="3763,13637" strokeweight="0"/>
            <v:line id="_x0000_s1244" style="position:absolute;flip:x" from="4170,12438" to="4290,12438" strokeweight="0"/>
            <v:line id="_x0000_s1245" style="position:absolute;flip:x" from="4170,13293" to="4293,13293" strokeweight="0"/>
            <v:line id="_x0000_s1246" style="position:absolute" from="4226,12551" to="4226,13179" strokeweight="0"/>
            <v:shape id="_x0000_s1247" style="position:absolute;left:4208;top:12438;width:38;height:113" coordsize="38,113" path="m,113r38,l18,,,113xe" fillcolor="black" stroked="f">
              <v:path arrowok="t"/>
            </v:shape>
            <v:shape id="_x0000_s1248" style="position:absolute;left:4208;top:12438;width:38;height:113" coordsize="38,113" path="m,113r38,l18,,,113xe" filled="f" strokeweight="0">
              <v:path arrowok="t"/>
            </v:shape>
            <v:shape id="_x0000_s1249" style="position:absolute;left:4208;top:13179;width:38;height:114" coordsize="38,114" path="m,l38,,18,114,,xe" fillcolor="black" stroked="f">
              <v:path arrowok="t"/>
            </v:shape>
            <v:shape id="_x0000_s1250" style="position:absolute;left:4208;top:13179;width:38;height:114" coordsize="38,114" path="m,l38,,18,114,,xe" filled="f" strokeweight="0">
              <v:path arrowok="t"/>
            </v:shape>
            <v:line id="_x0000_s1251" style="position:absolute" from="4318,12438" to="4318,12438" strokeweight="0"/>
            <v:line id="_x0000_s1252" style="position:absolute" from="4321,13293" to="4321,13293" strokeweight="0"/>
            <v:line id="_x0000_s1253" style="position:absolute" from="4226,13293" to="4227,13293" strokeweight="0"/>
            <v:rect id="_x0000_s1254" style="position:absolute;left:4105;top:12725;width:101;height:360;rotation:90" filled="f" stroked="f">
              <v:textbox style="layout-flow:vertical;mso-layout-flow-alt:bottom-to-top;mso-next-textbox:#_x0000_s1254" inset="0,0,0,0">
                <w:txbxContent>
                  <w:p w:rsidR="009F7AA1" w:rsidRDefault="009F7AA1" w:rsidP="00CF7497">
                    <w:pPr>
                      <w:rPr>
                        <w:rFonts w:ascii="ISOCPEUR" w:hAnsi="ISOCPEUR" w:cs="ISOCPEUR"/>
                        <w:i/>
                        <w:color w:val="000000"/>
                        <w:sz w:val="2"/>
                        <w:szCs w:val="2"/>
                        <w:lang w:val="en-US"/>
                      </w:rPr>
                    </w:pPr>
                  </w:p>
                  <w:p w:rsidR="009F7AA1" w:rsidRDefault="009F7AA1" w:rsidP="00CF7497">
                    <w:pPr>
                      <w:rPr>
                        <w:rFonts w:ascii="ISOCPEUR" w:hAnsi="ISOCPEUR" w:cs="ISOCPEUR"/>
                        <w:i/>
                        <w:color w:val="000000"/>
                        <w:sz w:val="2"/>
                        <w:szCs w:val="2"/>
                        <w:lang w:val="en-US"/>
                      </w:rPr>
                    </w:pPr>
                  </w:p>
                  <w:p w:rsidR="009F7AA1" w:rsidRPr="00CF4A91" w:rsidRDefault="009F7AA1" w:rsidP="00CF7497">
                    <w:pPr>
                      <w:rPr>
                        <w:i/>
                      </w:rPr>
                    </w:pPr>
                    <w:r>
                      <w:rPr>
                        <w:rFonts w:ascii="ISOCPEUR" w:hAnsi="ISOCPEUR" w:cs="ISOCPEUR"/>
                        <w:i/>
                        <w:color w:val="000000"/>
                        <w:sz w:val="18"/>
                        <w:szCs w:val="18"/>
                        <w:lang w:val="en-US"/>
                      </w:rPr>
                      <w:t>h</w:t>
                    </w:r>
                  </w:p>
                  <w:p w:rsidR="009F7AA1" w:rsidRDefault="009F7AA1" w:rsidP="00CF7497"/>
                </w:txbxContent>
              </v:textbox>
            </v:rect>
            <v:rect id="_x0000_s1255" style="position:absolute;left:3796;top:14654;width:360;height:333" filled="f" stroked="f">
              <v:textbox style="mso-next-textbox:#_x0000_s1255;mso-fit-shape-to-text:t" inset="0,0,0,0">
                <w:txbxContent>
                  <w:p w:rsidR="009F7AA1" w:rsidRPr="00CF4A91" w:rsidRDefault="009F7AA1" w:rsidP="00CF7497">
                    <w:pPr>
                      <w:rPr>
                        <w:i/>
                      </w:rPr>
                    </w:pPr>
                    <w:r>
                      <w:rPr>
                        <w:rFonts w:ascii="ISOCPEUR" w:hAnsi="ISOCPEUR" w:cs="ISOCPEUR"/>
                        <w:i/>
                        <w:color w:val="000000"/>
                        <w:sz w:val="18"/>
                        <w:szCs w:val="18"/>
                        <w:lang w:val="en-US"/>
                      </w:rPr>
                      <w:t xml:space="preserve"> 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F7497" w:rsidRDefault="00CF7497" w:rsidP="00CF7497">
      <w:pPr>
        <w:widowControl w:val="0"/>
        <w:ind w:firstLine="142"/>
        <w:jc w:val="center"/>
        <w:rPr>
          <w:szCs w:val="28"/>
        </w:rPr>
      </w:pPr>
    </w:p>
    <w:p w:rsidR="0045226B" w:rsidRDefault="0045226B" w:rsidP="00CF7497">
      <w:pPr>
        <w:widowControl w:val="0"/>
        <w:ind w:firstLine="142"/>
        <w:jc w:val="center"/>
        <w:rPr>
          <w:szCs w:val="28"/>
        </w:rPr>
      </w:pPr>
      <w:r>
        <w:rPr>
          <w:szCs w:val="28"/>
        </w:rPr>
        <w:t xml:space="preserve">Рисунок 2 - Глухая </w:t>
      </w:r>
      <w:r w:rsidRPr="005B398E">
        <w:rPr>
          <w:szCs w:val="28"/>
        </w:rPr>
        <w:t>эллиптическ</w:t>
      </w:r>
      <w:r>
        <w:rPr>
          <w:szCs w:val="28"/>
        </w:rPr>
        <w:t xml:space="preserve">ая </w:t>
      </w:r>
      <w:r w:rsidRPr="005B398E">
        <w:rPr>
          <w:szCs w:val="28"/>
        </w:rPr>
        <w:t>форм</w:t>
      </w:r>
      <w:r>
        <w:rPr>
          <w:szCs w:val="28"/>
        </w:rPr>
        <w:t xml:space="preserve">а </w:t>
      </w:r>
      <w:r w:rsidRPr="005B398E">
        <w:rPr>
          <w:szCs w:val="28"/>
        </w:rPr>
        <w:t>днища</w:t>
      </w:r>
    </w:p>
    <w:p w:rsidR="0045226B" w:rsidRDefault="0045226B" w:rsidP="006E52EE">
      <w:pPr>
        <w:widowControl w:val="0"/>
        <w:ind w:firstLine="709"/>
        <w:rPr>
          <w:szCs w:val="28"/>
        </w:rPr>
      </w:pP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Расчет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прочность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глухого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эллиптической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формы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проводим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формуле</w:t>
      </w:r>
      <w:r w:rsidR="00472708">
        <w:rPr>
          <w:szCs w:val="28"/>
        </w:rPr>
        <w:t xml:space="preserve"> </w:t>
      </w:r>
      <w:r w:rsidR="00CF7497">
        <w:rPr>
          <w:szCs w:val="28"/>
        </w:rPr>
        <w:t>(12).</w:t>
      </w:r>
    </w:p>
    <w:p w:rsidR="006E52EE" w:rsidRDefault="006E52EE" w:rsidP="006E52EE">
      <w:pPr>
        <w:widowControl w:val="0"/>
        <w:ind w:firstLine="709"/>
      </w:pPr>
    </w:p>
    <w:p w:rsidR="00CF7497" w:rsidRDefault="00CF7497" w:rsidP="006E52EE">
      <w:pPr>
        <w:widowControl w:val="0"/>
        <w:ind w:firstLine="709"/>
      </w:pPr>
      <w:r>
        <w:t xml:space="preserve">                                                 </w:t>
      </w:r>
      <w:r w:rsidRPr="00CF7497">
        <w:rPr>
          <w:position w:val="-28"/>
        </w:rPr>
        <w:object w:dxaOrig="2860" w:dyaOrig="660">
          <v:shape id="_x0000_i1102" type="#_x0000_t75" style="width:143.15pt;height:32.65pt" o:ole="" fillcolor="window">
            <v:imagedata r:id="rId159" o:title=""/>
          </v:shape>
          <o:OLEObject Type="Embed" ProgID="Equation.3" ShapeID="_x0000_i1102" DrawAspect="Content" ObjectID="_1552779341" r:id="rId160"/>
        </w:object>
      </w:r>
      <w:r>
        <w:t xml:space="preserve">                          (12)</w:t>
      </w:r>
    </w:p>
    <w:p w:rsidR="00CF7497" w:rsidRDefault="00CF7497" w:rsidP="006E52EE">
      <w:pPr>
        <w:widowControl w:val="0"/>
        <w:ind w:firstLine="709"/>
      </w:pPr>
    </w:p>
    <w:p w:rsidR="006E52EE" w:rsidRPr="005B398E" w:rsidRDefault="00CF7497" w:rsidP="006E52EE">
      <w:pPr>
        <w:widowControl w:val="0"/>
        <w:ind w:firstLine="709"/>
        <w:rPr>
          <w:szCs w:val="28"/>
          <w:lang w:val="en-US"/>
        </w:rPr>
      </w:pPr>
      <w:r w:rsidRPr="00CF7497">
        <w:rPr>
          <w:position w:val="-28"/>
        </w:rPr>
        <w:object w:dxaOrig="6660" w:dyaOrig="660">
          <v:shape id="_x0000_i1103" type="#_x0000_t75" style="width:333.2pt;height:32.65pt" o:ole="" fillcolor="window">
            <v:imagedata r:id="rId161" o:title=""/>
          </v:shape>
          <o:OLEObject Type="Embed" ProgID="Equation.3" ShapeID="_x0000_i1103" DrawAspect="Content" ObjectID="_1552779342" r:id="rId162"/>
        </w:objec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1510030" cy="32956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separate"/>
      </w:r>
    </w:p>
    <w:p w:rsidR="006E52EE" w:rsidRPr="005B398E" w:rsidRDefault="003F142D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fldChar w:fldCharType="end"/>
      </w:r>
      <w:r w:rsidR="006E52EE" w:rsidRPr="005B398E">
        <w:rPr>
          <w:szCs w:val="28"/>
        </w:rPr>
        <w:t>Определяем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внутренний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диаметр:</w:t>
      </w:r>
    </w:p>
    <w:p w:rsidR="006E52EE" w:rsidRPr="005B398E" w:rsidRDefault="00CF7497" w:rsidP="006E52EE">
      <w:pPr>
        <w:widowControl w:val="0"/>
        <w:ind w:firstLine="709"/>
        <w:rPr>
          <w:szCs w:val="28"/>
        </w:rPr>
      </w:pPr>
      <w:r w:rsidRPr="00CF7497">
        <w:rPr>
          <w:position w:val="-12"/>
        </w:rPr>
        <w:object w:dxaOrig="3720" w:dyaOrig="360">
          <v:shape id="_x0000_i1104" type="#_x0000_t75" style="width:185.85pt;height:17.6pt" o:ole="" fillcolor="window">
            <v:imagedata r:id="rId164" o:title=""/>
          </v:shape>
          <o:OLEObject Type="Embed" ProgID="Equation.3" ShapeID="_x0000_i1104" DrawAspect="Content" ObjectID="_1552779343" r:id="rId165"/>
        </w:object>
      </w:r>
      <w:r w:rsidR="006E52EE" w:rsidRPr="005B398E">
        <w:rPr>
          <w:szCs w:val="28"/>
        </w:rPr>
        <w:t>.</w: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2573020" cy="21272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</w:p>
    <w:p w:rsidR="006E52EE" w:rsidRPr="005B398E" w:rsidRDefault="003F142D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127635" cy="212725"/>
            <wp:effectExtent l="19050" t="0" r="571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end"/>
      </w:r>
      <w:r w:rsidR="006E52EE" w:rsidRPr="005B398E">
        <w:rPr>
          <w:szCs w:val="28"/>
        </w:rPr>
        <w:t>Принимаем</w:t>
      </w:r>
      <w:r w:rsidR="00472708">
        <w:rPr>
          <w:szCs w:val="28"/>
        </w:rPr>
        <w:t xml:space="preserve"> </w:t>
      </w:r>
      <w:r w:rsidR="00CF7497" w:rsidRPr="00CF7497">
        <w:rPr>
          <w:position w:val="-10"/>
          <w:szCs w:val="28"/>
        </w:rPr>
        <w:object w:dxaOrig="540" w:dyaOrig="320">
          <v:shape id="_x0000_i1105" type="#_x0000_t75" style="width:26.8pt;height:15.9pt" o:ole="">
            <v:imagedata r:id="rId167" o:title=""/>
          </v:shape>
          <o:OLEObject Type="Embed" ProgID="Equation.3" ShapeID="_x0000_i1105" DrawAspect="Content" ObjectID="_1552779344" r:id="rId168"/>
        </w:object>
      </w:r>
      <w:r w:rsidR="006E52EE" w:rsidRPr="005B398E">
        <w:rPr>
          <w:szCs w:val="28"/>
        </w:rPr>
        <w:t>.</w:t>
      </w:r>
      <w:r w:rsidR="00472708">
        <w:rPr>
          <w:szCs w:val="28"/>
        </w:rPr>
        <w:t xml:space="preserve"> </w:t>
      </w: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457200" cy="2127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end"/>
      </w:r>
      <w:r w:rsidR="006E52EE" w:rsidRPr="005B398E">
        <w:rPr>
          <w:szCs w:val="28"/>
        </w:rPr>
        <w:t>Номинальные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допускающие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напряжения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106045" cy="212725"/>
            <wp:effectExtent l="19050" t="0" r="825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Pr="005B398E">
        <w:rPr>
          <w:szCs w:val="28"/>
        </w:rPr>
        <w:fldChar w:fldCharType="end"/>
      </w:r>
      <w:r w:rsidR="006E52EE" w:rsidRPr="005B398E">
        <w:rPr>
          <w:szCs w:val="28"/>
        </w:rPr>
        <w:t>составят: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object w:dxaOrig="1719" w:dyaOrig="380">
          <v:shape id="_x0000_i1106" type="#_x0000_t75" style="width:86.25pt;height:19.25pt" o:ole="">
            <v:imagedata r:id="rId170" o:title=""/>
          </v:shape>
          <o:OLEObject Type="Embed" ProgID="Equation.3" ShapeID="_x0000_i1106" DrawAspect="Content" ObjectID="_1552779345" r:id="rId171"/>
        </w:object>
      </w:r>
      <w:r w:rsidR="006E52EE" w:rsidRPr="005B398E">
        <w:rPr>
          <w:szCs w:val="28"/>
        </w:rPr>
        <w:t>.</w:t>
      </w:r>
    </w:p>
    <w:p w:rsidR="006E52EE" w:rsidRPr="005B398E" w:rsidRDefault="00CF7497" w:rsidP="006E52EE">
      <w:pPr>
        <w:widowControl w:val="0"/>
        <w:ind w:firstLine="709"/>
        <w:rPr>
          <w:szCs w:val="28"/>
        </w:rPr>
      </w:pPr>
      <w:r w:rsidRPr="00CF7497">
        <w:rPr>
          <w:position w:val="-10"/>
          <w:szCs w:val="28"/>
        </w:rPr>
        <w:object w:dxaOrig="1140" w:dyaOrig="340">
          <v:shape id="_x0000_i1107" type="#_x0000_t75" style="width:56.95pt;height:16.75pt" o:ole="">
            <v:imagedata r:id="rId172" o:title=""/>
          </v:shape>
          <o:OLEObject Type="Embed" ProgID="Equation.3" ShapeID="_x0000_i1107" DrawAspect="Content" ObjectID="_1552779346" r:id="rId173"/>
        </w:object>
      </w:r>
      <w:r w:rsidR="006E52EE" w:rsidRPr="005B398E">
        <w:rPr>
          <w:szCs w:val="28"/>
        </w:rPr>
        <w:t>,</w:t>
      </w:r>
      <w:r w:rsidR="00472708">
        <w:rPr>
          <w:szCs w:val="28"/>
        </w:rPr>
        <w:t xml:space="preserve"> </w:t>
      </w:r>
      <w:r w:rsidR="006E52EE" w:rsidRPr="005B398E">
        <w:rPr>
          <w:szCs w:val="28"/>
        </w:rPr>
        <w:t>тогда</w:t>
      </w:r>
      <w:r w:rsidR="00472708">
        <w:rPr>
          <w:szCs w:val="28"/>
        </w:rPr>
        <w:t xml:space="preserve"> </w:t>
      </w:r>
      <w:r w:rsidRPr="00CF7497">
        <w:rPr>
          <w:position w:val="-10"/>
          <w:szCs w:val="28"/>
        </w:rPr>
        <w:object w:dxaOrig="3280" w:dyaOrig="320">
          <v:shape id="_x0000_i1108" type="#_x0000_t75" style="width:164.1pt;height:15.9pt" o:ole="">
            <v:imagedata r:id="rId174" o:title=""/>
          </v:shape>
          <o:OLEObject Type="Embed" ProgID="Equation.3" ShapeID="_x0000_i1108" DrawAspect="Content" ObjectID="_1552779347" r:id="rId175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Прибавки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составят:</w:t>
      </w:r>
    </w:p>
    <w:p w:rsidR="006E52EE" w:rsidRPr="005B398E" w:rsidRDefault="00CF7497" w:rsidP="006E52EE">
      <w:pPr>
        <w:widowControl w:val="0"/>
        <w:ind w:firstLine="709"/>
        <w:rPr>
          <w:szCs w:val="28"/>
        </w:rPr>
      </w:pPr>
      <w:r w:rsidRPr="00CF7497">
        <w:rPr>
          <w:position w:val="-10"/>
          <w:szCs w:val="28"/>
        </w:rPr>
        <w:object w:dxaOrig="1260" w:dyaOrig="340">
          <v:shape id="_x0000_i1109" type="#_x0000_t75" style="width:62.8pt;height:16.75pt" o:ole="">
            <v:imagedata r:id="rId176" o:title=""/>
          </v:shape>
          <o:OLEObject Type="Embed" ProgID="Equation.3" ShapeID="_x0000_i1109" DrawAspect="Content" ObjectID="_1552779348" r:id="rId177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Pr="00CF7497">
        <w:rPr>
          <w:position w:val="-10"/>
          <w:szCs w:val="28"/>
        </w:rPr>
        <w:object w:dxaOrig="1260" w:dyaOrig="340">
          <v:shape id="_x0000_i1110" type="#_x0000_t75" style="width:62.8pt;height:16.75pt" o:ole="">
            <v:imagedata r:id="rId178" o:title=""/>
          </v:shape>
          <o:OLEObject Type="Embed" ProgID="Equation.3" ShapeID="_x0000_i1110" DrawAspect="Content" ObjectID="_1552779349" r:id="rId179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Pr="00CF7497">
        <w:rPr>
          <w:position w:val="-10"/>
          <w:szCs w:val="28"/>
        </w:rPr>
        <w:object w:dxaOrig="1120" w:dyaOrig="340">
          <v:shape id="_x0000_i1111" type="#_x0000_t75" style="width:56.1pt;height:16.75pt" o:ole="">
            <v:imagedata r:id="rId180" o:title=""/>
          </v:shape>
          <o:OLEObject Type="Embed" ProgID="Equation.3" ShapeID="_x0000_i1111" DrawAspect="Content" ObjectID="_1552779350" r:id="rId181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584835" cy="212725"/>
            <wp:effectExtent l="19050" t="0" r="571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  <w:r w:rsidRPr="00CF7497">
        <w:rPr>
          <w:position w:val="-10"/>
          <w:szCs w:val="28"/>
        </w:rPr>
        <w:object w:dxaOrig="940" w:dyaOrig="340">
          <v:shape id="_x0000_i1112" type="#_x0000_t75" style="width:46.9pt;height:16.75pt" o:ole="">
            <v:imagedata r:id="rId182" o:title=""/>
          </v:shape>
          <o:OLEObject Type="Embed" ProgID="Equation.3" ShapeID="_x0000_i1112" DrawAspect="Content" ObjectID="_1552779351" r:id="rId183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Сумма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прибавок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составит:</w:t>
      </w:r>
    </w:p>
    <w:p w:rsidR="006E52EE" w:rsidRPr="005B398E" w:rsidRDefault="00CF7497" w:rsidP="006E52EE">
      <w:pPr>
        <w:widowControl w:val="0"/>
        <w:ind w:firstLine="709"/>
        <w:rPr>
          <w:szCs w:val="28"/>
        </w:rPr>
      </w:pPr>
      <w:r w:rsidRPr="00CF7497">
        <w:rPr>
          <w:position w:val="-10"/>
          <w:szCs w:val="28"/>
        </w:rPr>
        <w:object w:dxaOrig="5179" w:dyaOrig="340">
          <v:shape id="_x0000_i1113" type="#_x0000_t75" style="width:258.7pt;height:16.75pt" o:ole="">
            <v:imagedata r:id="rId184" o:title=""/>
          </v:shape>
          <o:OLEObject Type="Embed" ProgID="Equation.3" ShapeID="_x0000_i1113" DrawAspect="Content" ObjectID="_1552779352" r:id="rId185"/>
        </w:object>
      </w:r>
    </w:p>
    <w:p w:rsidR="006E52EE" w:rsidRPr="005B398E" w:rsidRDefault="00CF7497" w:rsidP="006E52EE">
      <w:pPr>
        <w:widowControl w:val="0"/>
        <w:ind w:firstLine="709"/>
      </w:pPr>
      <w:r w:rsidRPr="00CF7497">
        <w:rPr>
          <w:position w:val="-14"/>
        </w:rPr>
        <w:object w:dxaOrig="3100" w:dyaOrig="380">
          <v:shape id="_x0000_i1114" type="#_x0000_t75" style="width:154.9pt;height:19.25pt" o:ole="">
            <v:imagedata r:id="rId186" o:title=""/>
          </v:shape>
          <o:OLEObject Type="Embed" ProgID="Equation.3" ShapeID="_x0000_i1114" DrawAspect="Content" ObjectID="_1552779353" r:id="rId187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Принимаем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стандартного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типа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ряда:</w:t>
      </w:r>
      <w:r w:rsidR="00472708">
        <w:rPr>
          <w:szCs w:val="28"/>
        </w:rPr>
        <w:t xml:space="preserve"> </w:t>
      </w:r>
      <w:r w:rsidR="00CF7497" w:rsidRPr="00CF7497">
        <w:rPr>
          <w:position w:val="-10"/>
        </w:rPr>
        <w:object w:dxaOrig="1040" w:dyaOrig="320">
          <v:shape id="_x0000_i1115" type="#_x0000_t75" style="width:51.9pt;height:15.9pt" o:ole="" fillcolor="window">
            <v:imagedata r:id="rId188" o:title=""/>
          </v:shape>
          <o:OLEObject Type="Embed" ProgID="Equation.3" ShapeID="_x0000_i1115" DrawAspect="Content" ObjectID="_1552779354" r:id="rId189"/>
        </w:object>
      </w:r>
      <w:r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правилах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устройства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безопасной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эксплуатации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указано,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что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отверстия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должна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быть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эллиптической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формы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его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размер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большей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оси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эллипса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должен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быть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менее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450</w:t>
      </w:r>
      <w:r w:rsidR="00472708">
        <w:rPr>
          <w:szCs w:val="28"/>
        </w:rPr>
        <w:t xml:space="preserve"> </w:t>
      </w:r>
      <w:r w:rsidRPr="005B398E">
        <w:rPr>
          <w:i/>
          <w:szCs w:val="28"/>
        </w:rPr>
        <w:t>мм</w:t>
      </w:r>
      <w:r w:rsidRPr="005B398E">
        <w:rPr>
          <w:szCs w:val="28"/>
        </w:rPr>
        <w:t>.</w:t>
      </w:r>
      <w:r w:rsidR="00472708">
        <w:rPr>
          <w:szCs w:val="28"/>
        </w:rPr>
        <w:t xml:space="preserve"> </w:t>
      </w:r>
    </w:p>
    <w:p w:rsidR="006E52EE" w:rsidRPr="005B398E" w:rsidRDefault="009F7AA1" w:rsidP="006E52EE">
      <w:pPr>
        <w:widowControl w:val="0"/>
        <w:ind w:firstLine="709"/>
        <w:rPr>
          <w:szCs w:val="28"/>
        </w:rPr>
      </w:pPr>
      <w:r w:rsidRPr="00CF7497">
        <w:rPr>
          <w:position w:val="-10"/>
          <w:szCs w:val="28"/>
        </w:rPr>
        <w:object w:dxaOrig="2200" w:dyaOrig="340">
          <v:shape id="_x0000_i1116" type="#_x0000_t75" style="width:109.65pt;height:16.75pt" o:ole="">
            <v:imagedata r:id="rId190" o:title=""/>
          </v:shape>
          <o:OLEObject Type="Embed" ProgID="Equation.3" ShapeID="_x0000_i1116" DrawAspect="Content" ObjectID="_1552779355" r:id="rId191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В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связи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тем,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что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полученное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значение</w:t>
      </w:r>
      <w:r w:rsidR="00472708">
        <w:rPr>
          <w:szCs w:val="28"/>
        </w:rPr>
        <w:t xml:space="preserve"> </w:t>
      </w:r>
      <w:r w:rsidR="00CF7497" w:rsidRPr="00CF7497">
        <w:rPr>
          <w:position w:val="-10"/>
          <w:szCs w:val="28"/>
        </w:rPr>
        <w:object w:dxaOrig="499" w:dyaOrig="340">
          <v:shape id="_x0000_i1117" type="#_x0000_t75" style="width:25.1pt;height:16.75pt" o:ole="">
            <v:imagedata r:id="rId192" o:title=""/>
          </v:shape>
          <o:OLEObject Type="Embed" ProgID="Equation.3" ShapeID="_x0000_i1117" DrawAspect="Content" ObjectID="_1552779356" r:id="rId193"/>
        </w:objec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превышает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нормативное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значение</w:t>
      </w:r>
      <w:r w:rsidR="00472708">
        <w:rPr>
          <w:szCs w:val="28"/>
        </w:rPr>
        <w:t xml:space="preserve"> </w:t>
      </w:r>
      <w:r w:rsidR="00CF7497" w:rsidRPr="00CF7497">
        <w:rPr>
          <w:position w:val="-10"/>
          <w:szCs w:val="28"/>
        </w:rPr>
        <w:object w:dxaOrig="1040" w:dyaOrig="340">
          <v:shape id="_x0000_i1118" type="#_x0000_t75" style="width:51.9pt;height:16.75pt" o:ole="">
            <v:imagedata r:id="rId194" o:title=""/>
          </v:shape>
          <o:OLEObject Type="Embed" ProgID="Equation.3" ShapeID="_x0000_i1118" DrawAspect="Content" ObjectID="_1552779357" r:id="rId195"/>
        </w:object>
      </w:r>
      <w:r w:rsidRPr="005B398E">
        <w:rPr>
          <w:szCs w:val="28"/>
        </w:rPr>
        <w:t>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рассчитываем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новый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внутренний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диаметр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обечайки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барабана:</w:t>
      </w:r>
    </w:p>
    <w:p w:rsidR="006E52EE" w:rsidRPr="005B398E" w:rsidRDefault="009F7AA1" w:rsidP="006E52EE">
      <w:pPr>
        <w:widowControl w:val="0"/>
        <w:ind w:firstLine="709"/>
        <w:rPr>
          <w:szCs w:val="28"/>
        </w:rPr>
      </w:pPr>
      <w:r w:rsidRPr="00CF7497">
        <w:rPr>
          <w:position w:val="-10"/>
          <w:szCs w:val="28"/>
        </w:rPr>
        <w:object w:dxaOrig="3379" w:dyaOrig="340">
          <v:shape id="_x0000_i1119" type="#_x0000_t75" style="width:169.1pt;height:16.75pt" o:ole="">
            <v:imagedata r:id="rId196" o:title=""/>
          </v:shape>
          <o:OLEObject Type="Embed" ProgID="Equation.3" ShapeID="_x0000_i1119" DrawAspect="Content" ObjectID="_1552779358" r:id="rId197"/>
        </w:object>
      </w:r>
    </w:p>
    <w:p w:rsidR="006E52E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Новую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внутреннему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диаметру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определим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формуле</w:t>
      </w:r>
      <w:r w:rsidR="009F7AA1">
        <w:rPr>
          <w:szCs w:val="28"/>
        </w:rPr>
        <w:t xml:space="preserve"> (13).</w:t>
      </w:r>
    </w:p>
    <w:p w:rsidR="009F7AA1" w:rsidRDefault="009F7AA1" w:rsidP="006E52EE">
      <w:pPr>
        <w:widowControl w:val="0"/>
        <w:ind w:firstLine="709"/>
        <w:rPr>
          <w:szCs w:val="28"/>
        </w:rPr>
      </w:pPr>
    </w:p>
    <w:p w:rsidR="009F7AA1" w:rsidRPr="005B398E" w:rsidRDefault="009F7AA1" w:rsidP="006E52EE">
      <w:pPr>
        <w:widowControl w:val="0"/>
        <w:ind w:firstLine="709"/>
        <w:rPr>
          <w:szCs w:val="28"/>
        </w:rPr>
      </w:pPr>
      <w:r>
        <w:t xml:space="preserve">                                                  </w:t>
      </w:r>
      <w:r w:rsidRPr="009F7AA1">
        <w:rPr>
          <w:position w:val="-28"/>
        </w:rPr>
        <w:object w:dxaOrig="2160" w:dyaOrig="660">
          <v:shape id="_x0000_i1120" type="#_x0000_t75" style="width:108pt;height:32.65pt" o:ole="" fillcolor="window">
            <v:imagedata r:id="rId198" o:title=""/>
          </v:shape>
          <o:OLEObject Type="Embed" ProgID="Equation.3" ShapeID="_x0000_i1120" DrawAspect="Content" ObjectID="_1552779359" r:id="rId199"/>
        </w:object>
      </w:r>
      <w:r>
        <w:t xml:space="preserve">                                   (13)</w:t>
      </w:r>
    </w:p>
    <w:p w:rsidR="006E52EE" w:rsidRDefault="006E52EE" w:rsidP="006E52EE">
      <w:pPr>
        <w:widowControl w:val="0"/>
        <w:ind w:firstLine="709"/>
      </w:pPr>
    </w:p>
    <w:p w:rsidR="006E52EE" w:rsidRDefault="009F7AA1" w:rsidP="006E52EE">
      <w:pPr>
        <w:widowControl w:val="0"/>
        <w:ind w:firstLine="709"/>
      </w:pPr>
      <w:r w:rsidRPr="009F7AA1">
        <w:rPr>
          <w:position w:val="-28"/>
        </w:rPr>
        <w:object w:dxaOrig="5480" w:dyaOrig="660">
          <v:shape id="_x0000_i1121" type="#_x0000_t75" style="width:273.75pt;height:32.65pt" o:ole="" fillcolor="window">
            <v:imagedata r:id="rId200" o:title=""/>
          </v:shape>
          <o:OLEObject Type="Embed" ProgID="Equation.3" ShapeID="_x0000_i1121" DrawAspect="Content" ObjectID="_1552779360" r:id="rId201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Принимаем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стандартного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типа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ряда:</w:t>
      </w:r>
      <w:r w:rsidR="00472708">
        <w:rPr>
          <w:szCs w:val="28"/>
        </w:rPr>
        <w:t xml:space="preserve"> </w:t>
      </w:r>
      <w:r w:rsidR="009F7AA1" w:rsidRPr="009F7AA1">
        <w:rPr>
          <w:position w:val="-10"/>
        </w:rPr>
        <w:object w:dxaOrig="1060" w:dyaOrig="320">
          <v:shape id="_x0000_i1122" type="#_x0000_t75" style="width:52.75pt;height:15.9pt" o:ole="" fillcolor="window">
            <v:imagedata r:id="rId202" o:title=""/>
          </v:shape>
          <o:OLEObject Type="Embed" ProgID="Equation.3" ShapeID="_x0000_i1122" DrawAspect="Content" ObjectID="_1552779361" r:id="rId203"/>
        </w:object>
      </w:r>
      <w:r w:rsidRPr="005B398E">
        <w:rPr>
          <w:szCs w:val="28"/>
        </w:rPr>
        <w:t>.</w:t>
      </w:r>
    </w:p>
    <w:p w:rsidR="006E52E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Для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ослабленного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лазом,</w:t>
      </w:r>
      <w:r w:rsidR="00472708">
        <w:rPr>
          <w:szCs w:val="28"/>
        </w:rPr>
        <w:t xml:space="preserve"> </w:t>
      </w:r>
      <w:r w:rsidR="009F7AA1" w:rsidRPr="009F7AA1">
        <w:rPr>
          <w:position w:val="-10"/>
          <w:szCs w:val="28"/>
        </w:rPr>
        <w:object w:dxaOrig="220" w:dyaOrig="260">
          <v:shape id="_x0000_i1123" type="#_x0000_t75" style="width:10.9pt;height:13.4pt" o:ole="">
            <v:imagedata r:id="rId204" o:title=""/>
          </v:shape>
          <o:OLEObject Type="Embed" ProgID="Equation.3" ShapeID="_x0000_i1123" DrawAspect="Content" ObjectID="_1552779362" r:id="rId205"/>
        </w:object>
      </w:r>
      <w:r w:rsidR="00472708">
        <w:rPr>
          <w:szCs w:val="28"/>
        </w:rPr>
        <w:t xml:space="preserve"> </w:t>
      </w:r>
      <w:r w:rsidRPr="005B398E">
        <w:rPr>
          <w:szCs w:val="28"/>
        </w:rPr>
        <w:t>находим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формуле</w:t>
      </w:r>
      <w:r w:rsidR="00472708">
        <w:rPr>
          <w:szCs w:val="28"/>
        </w:rPr>
        <w:t xml:space="preserve"> </w:t>
      </w:r>
      <w:r w:rsidR="009F7AA1">
        <w:rPr>
          <w:szCs w:val="28"/>
        </w:rPr>
        <w:t>(14).</w:t>
      </w:r>
    </w:p>
    <w:p w:rsidR="009F7AA1" w:rsidRDefault="009F7AA1" w:rsidP="006E52EE">
      <w:pPr>
        <w:widowControl w:val="0"/>
        <w:ind w:firstLine="709"/>
        <w:rPr>
          <w:szCs w:val="28"/>
        </w:rPr>
      </w:pPr>
    </w:p>
    <w:p w:rsidR="009F7AA1" w:rsidRDefault="009F7AA1" w:rsidP="006E52EE">
      <w:pPr>
        <w:widowControl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9F7AA1">
        <w:rPr>
          <w:position w:val="-66"/>
          <w:szCs w:val="28"/>
        </w:rPr>
        <w:object w:dxaOrig="2560" w:dyaOrig="1040">
          <v:shape id="_x0000_i1124" type="#_x0000_t75" style="width:128.1pt;height:51.9pt" o:ole="">
            <v:imagedata r:id="rId206" o:title=""/>
          </v:shape>
          <o:OLEObject Type="Embed" ProgID="Equation.3" ShapeID="_x0000_i1124" DrawAspect="Content" ObjectID="_1552779363" r:id="rId207"/>
        </w:object>
      </w:r>
      <w:r>
        <w:rPr>
          <w:szCs w:val="28"/>
        </w:rPr>
        <w:t xml:space="preserve">                                 (14)</w:t>
      </w:r>
    </w:p>
    <w:p w:rsidR="009F7AA1" w:rsidRDefault="009F7AA1" w:rsidP="009F7AA1">
      <w:pPr>
        <w:widowControl w:val="0"/>
        <w:ind w:firstLine="709"/>
        <w:rPr>
          <w:szCs w:val="28"/>
        </w:rPr>
      </w:pPr>
    </w:p>
    <w:p w:rsidR="009F7AA1" w:rsidRPr="005B398E" w:rsidRDefault="009F7AA1" w:rsidP="009F7AA1">
      <w:pPr>
        <w:widowControl w:val="0"/>
        <w:ind w:firstLine="709"/>
        <w:rPr>
          <w:szCs w:val="28"/>
        </w:rPr>
      </w:pPr>
      <w:r w:rsidRPr="005B398E">
        <w:rPr>
          <w:szCs w:val="28"/>
        </w:rPr>
        <w:t>где</w:t>
      </w:r>
      <w:r>
        <w:rPr>
          <w:szCs w:val="28"/>
        </w:rPr>
        <w:t xml:space="preserve"> </w:t>
      </w:r>
      <w:r w:rsidRPr="009F7AA1">
        <w:rPr>
          <w:position w:val="-12"/>
          <w:szCs w:val="28"/>
        </w:rPr>
        <w:object w:dxaOrig="360" w:dyaOrig="360">
          <v:shape id="_x0000_i1125" type="#_x0000_t75" style="width:18.4pt;height:18.4pt" o:ole="">
            <v:imagedata r:id="rId208" o:title=""/>
          </v:shape>
          <o:OLEObject Type="Embed" ProgID="Equation.3" ShapeID="_x0000_i1125" DrawAspect="Content" ObjectID="_1552779364" r:id="rId209"/>
        </w:object>
      </w:r>
      <w:r>
        <w:rPr>
          <w:szCs w:val="28"/>
        </w:rPr>
        <w:t xml:space="preserve"> </w:t>
      </w:r>
      <w:r w:rsidRPr="005B398E">
        <w:rPr>
          <w:szCs w:val="28"/>
        </w:rPr>
        <w:t>–</w:t>
      </w:r>
      <w:r>
        <w:rPr>
          <w:szCs w:val="28"/>
        </w:rPr>
        <w:t xml:space="preserve"> </w:t>
      </w:r>
      <w:r w:rsidRPr="005B398E">
        <w:rPr>
          <w:szCs w:val="28"/>
        </w:rPr>
        <w:t>средний</w:t>
      </w:r>
      <w:r>
        <w:rPr>
          <w:szCs w:val="28"/>
        </w:rPr>
        <w:t xml:space="preserve"> </w:t>
      </w:r>
      <w:r w:rsidRPr="005B398E">
        <w:rPr>
          <w:szCs w:val="28"/>
        </w:rPr>
        <w:t>диаметр.</w:t>
      </w:r>
      <w:r>
        <w:rPr>
          <w:szCs w:val="28"/>
        </w:rPr>
        <w:t xml:space="preserve"> </w:t>
      </w:r>
    </w:p>
    <w:p w:rsidR="006E52EE" w:rsidRPr="005B398E" w:rsidRDefault="009F7AA1" w:rsidP="006E52EE">
      <w:pPr>
        <w:widowControl w:val="0"/>
        <w:ind w:firstLine="709"/>
        <w:rPr>
          <w:szCs w:val="28"/>
        </w:rPr>
      </w:pPr>
      <w:r w:rsidRPr="009F7AA1">
        <w:rPr>
          <w:position w:val="-66"/>
          <w:szCs w:val="28"/>
        </w:rPr>
        <w:object w:dxaOrig="5820" w:dyaOrig="1040">
          <v:shape id="_x0000_i1126" type="#_x0000_t75" style="width:291.35pt;height:51.9pt" o:ole="">
            <v:imagedata r:id="rId210" o:title=""/>
          </v:shape>
          <o:OLEObject Type="Embed" ProgID="Equation.3" ShapeID="_x0000_i1126" DrawAspect="Content" ObjectID="_1552779365" r:id="rId211"/>
        </w:object>
      </w:r>
    </w:p>
    <w:p w:rsidR="006E52EE" w:rsidRPr="005B398E" w:rsidRDefault="009F7AA1" w:rsidP="006E52EE">
      <w:pPr>
        <w:widowControl w:val="0"/>
        <w:ind w:firstLine="709"/>
        <w:rPr>
          <w:szCs w:val="28"/>
        </w:rPr>
      </w:pPr>
      <w:r w:rsidRPr="009F7AA1">
        <w:rPr>
          <w:position w:val="-24"/>
          <w:szCs w:val="28"/>
        </w:rPr>
        <w:object w:dxaOrig="3800" w:dyaOrig="620">
          <v:shape id="_x0000_i1127" type="#_x0000_t75" style="width:190.05pt;height:31pt" o:ole="">
            <v:imagedata r:id="rId212" o:title=""/>
          </v:shape>
          <o:OLEObject Type="Embed" ProgID="Equation.3" ShapeID="_x0000_i1127" DrawAspect="Content" ObjectID="_1552779366" r:id="rId213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Новая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днища,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ослабленного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отверстием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для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лаза</w:t>
      </w:r>
    </w:p>
    <w:p w:rsidR="006E52EE" w:rsidRPr="005B398E" w:rsidRDefault="009F7AA1" w:rsidP="006E52EE">
      <w:pPr>
        <w:widowControl w:val="0"/>
        <w:ind w:firstLine="709"/>
        <w:rPr>
          <w:szCs w:val="28"/>
        </w:rPr>
      </w:pPr>
      <w:r w:rsidRPr="009F7AA1">
        <w:rPr>
          <w:position w:val="-28"/>
        </w:rPr>
        <w:object w:dxaOrig="7339" w:dyaOrig="680">
          <v:shape id="_x0000_i1128" type="#_x0000_t75" style="width:366.7pt;height:33.5pt" o:ole="" fillcolor="window">
            <v:imagedata r:id="rId214" o:title=""/>
          </v:shape>
          <o:OLEObject Type="Embed" ProgID="Equation.3" ShapeID="_x0000_i1128" DrawAspect="Content" ObjectID="_1552779367" r:id="rId215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Прибавки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составят:</w:t>
      </w:r>
    </w:p>
    <w:p w:rsidR="006E52EE" w:rsidRPr="005B398E" w:rsidRDefault="001A3071" w:rsidP="006E52EE">
      <w:pPr>
        <w:widowControl w:val="0"/>
        <w:ind w:firstLine="709"/>
        <w:rPr>
          <w:szCs w:val="28"/>
        </w:rPr>
      </w:pPr>
      <w:r w:rsidRPr="009F7AA1">
        <w:rPr>
          <w:position w:val="-10"/>
          <w:szCs w:val="28"/>
        </w:rPr>
        <w:object w:dxaOrig="1400" w:dyaOrig="340">
          <v:shape id="_x0000_i1129" type="#_x0000_t75" style="width:70.35pt;height:16.75pt" o:ole="">
            <v:imagedata r:id="rId216" o:title=""/>
          </v:shape>
          <o:OLEObject Type="Embed" ProgID="Equation.3" ShapeID="_x0000_i1129" DrawAspect="Content" ObjectID="_1552779368" r:id="rId217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="009F7AA1" w:rsidRPr="009F7AA1">
        <w:rPr>
          <w:position w:val="-10"/>
          <w:szCs w:val="28"/>
        </w:rPr>
        <w:object w:dxaOrig="1420" w:dyaOrig="340">
          <v:shape id="_x0000_i1130" type="#_x0000_t75" style="width:71.15pt;height:16.75pt" o:ole="">
            <v:imagedata r:id="rId218" o:title=""/>
          </v:shape>
          <o:OLEObject Type="Embed" ProgID="Equation.3" ShapeID="_x0000_i1130" DrawAspect="Content" ObjectID="_1552779369" r:id="rId219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="009F7AA1" w:rsidRPr="009F7AA1">
        <w:rPr>
          <w:position w:val="-10"/>
          <w:szCs w:val="28"/>
        </w:rPr>
        <w:object w:dxaOrig="1120" w:dyaOrig="340">
          <v:shape id="_x0000_i1131" type="#_x0000_t75" style="width:56.1pt;height:16.75pt" o:ole="">
            <v:imagedata r:id="rId220" o:title=""/>
          </v:shape>
          <o:OLEObject Type="Embed" ProgID="Equation.3" ShapeID="_x0000_i1131" DrawAspect="Content" ObjectID="_1552779370" r:id="rId221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584835" cy="212725"/>
            <wp:effectExtent l="19050" t="0" r="571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  <w:r w:rsidR="009F7AA1" w:rsidRPr="009F7AA1">
        <w:rPr>
          <w:position w:val="-10"/>
          <w:szCs w:val="28"/>
        </w:rPr>
        <w:object w:dxaOrig="960" w:dyaOrig="340">
          <v:shape id="_x0000_i1132" type="#_x0000_t75" style="width:47.7pt;height:16.75pt" o:ole="">
            <v:imagedata r:id="rId222" o:title=""/>
          </v:shape>
          <o:OLEObject Type="Embed" ProgID="Equation.3" ShapeID="_x0000_i1132" DrawAspect="Content" ObjectID="_1552779371" r:id="rId223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Сумма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прибавок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составит: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object w:dxaOrig="5460" w:dyaOrig="340">
          <v:shape id="_x0000_i1133" type="#_x0000_t75" style="width:272.95pt;height:16.75pt" o:ole="">
            <v:imagedata r:id="rId224" o:title=""/>
          </v:shape>
          <o:OLEObject Type="Embed" ProgID="Equation.3" ShapeID="_x0000_i1133" DrawAspect="Content" ObjectID="_1552779372" r:id="rId225"/>
        </w:object>
      </w:r>
      <w:r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</w:pPr>
      <w:r w:rsidRPr="005B398E">
        <w:object w:dxaOrig="3360" w:dyaOrig="380">
          <v:shape id="_x0000_i1134" type="#_x0000_t75" style="width:168.3pt;height:19.25pt" o:ole="">
            <v:imagedata r:id="rId226" o:title=""/>
          </v:shape>
          <o:OLEObject Type="Embed" ProgID="Equation.3" ShapeID="_x0000_i1134" DrawAspect="Content" ObjectID="_1552779373" r:id="rId227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Принимаем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стандартного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типа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ряда:</w:t>
      </w:r>
      <w:r w:rsidR="00472708">
        <w:rPr>
          <w:szCs w:val="28"/>
        </w:rPr>
        <w:t xml:space="preserve"> </w:t>
      </w:r>
      <w:r w:rsidR="001A3071" w:rsidRPr="001A3071">
        <w:rPr>
          <w:position w:val="-10"/>
        </w:rPr>
        <w:object w:dxaOrig="1060" w:dyaOrig="320">
          <v:shape id="_x0000_i1135" type="#_x0000_t75" style="width:52.75pt;height:15.9pt" o:ole="" fillcolor="window">
            <v:imagedata r:id="rId228" o:title=""/>
          </v:shape>
          <o:OLEObject Type="Embed" ProgID="Equation.3" ShapeID="_x0000_i1135" DrawAspect="Content" ObjectID="_1552779374" r:id="rId229"/>
        </w:object>
      </w:r>
      <w:r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Расчёт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глухого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днища:</w:t>
      </w:r>
    </w:p>
    <w:p w:rsidR="006E52EE" w:rsidRPr="005B398E" w:rsidRDefault="001A3071" w:rsidP="006E52EE">
      <w:pPr>
        <w:widowControl w:val="0"/>
        <w:ind w:firstLine="709"/>
      </w:pPr>
      <w:r w:rsidRPr="001A3071">
        <w:rPr>
          <w:position w:val="-28"/>
        </w:rPr>
        <w:object w:dxaOrig="6520" w:dyaOrig="680">
          <v:shape id="_x0000_i1136" type="#_x0000_t75" style="width:325.65pt;height:33.5pt" o:ole="" fillcolor="window">
            <v:imagedata r:id="rId230" o:title=""/>
          </v:shape>
          <o:OLEObject Type="Embed" ProgID="Equation.3" ShapeID="_x0000_i1136" DrawAspect="Content" ObjectID="_1552779375" r:id="rId231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Прибавки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составят:</w:t>
      </w:r>
    </w:p>
    <w:p w:rsidR="006E52EE" w:rsidRPr="005B398E" w:rsidRDefault="001A3071" w:rsidP="006E52EE">
      <w:pPr>
        <w:widowControl w:val="0"/>
        <w:ind w:firstLine="709"/>
        <w:rPr>
          <w:szCs w:val="28"/>
        </w:rPr>
      </w:pPr>
      <w:r w:rsidRPr="001A3071">
        <w:rPr>
          <w:position w:val="-10"/>
          <w:szCs w:val="28"/>
        </w:rPr>
        <w:object w:dxaOrig="1400" w:dyaOrig="340">
          <v:shape id="_x0000_i1137" type="#_x0000_t75" style="width:70.35pt;height:16.75pt" o:ole="">
            <v:imagedata r:id="rId232" o:title=""/>
          </v:shape>
          <o:OLEObject Type="Embed" ProgID="Equation.3" ShapeID="_x0000_i1137" DrawAspect="Content" ObjectID="_1552779376" r:id="rId233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Pr="001A3071">
        <w:rPr>
          <w:position w:val="-10"/>
          <w:szCs w:val="28"/>
        </w:rPr>
        <w:object w:dxaOrig="1420" w:dyaOrig="340">
          <v:shape id="_x0000_i1138" type="#_x0000_t75" style="width:71.15pt;height:16.75pt" o:ole="">
            <v:imagedata r:id="rId234" o:title=""/>
          </v:shape>
          <o:OLEObject Type="Embed" ProgID="Equation.3" ShapeID="_x0000_i1138" DrawAspect="Content" ObjectID="_1552779377" r:id="rId235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Pr="001A3071">
        <w:rPr>
          <w:position w:val="-10"/>
          <w:szCs w:val="28"/>
        </w:rPr>
        <w:object w:dxaOrig="1120" w:dyaOrig="340">
          <v:shape id="_x0000_i1139" type="#_x0000_t75" style="width:56.1pt;height:16.75pt" o:ole="">
            <v:imagedata r:id="rId236" o:title=""/>
          </v:shape>
          <o:OLEObject Type="Embed" ProgID="Equation.3" ShapeID="_x0000_i1139" DrawAspect="Content" ObjectID="_1552779378" r:id="rId237"/>
        </w:object>
      </w:r>
      <w:r w:rsidR="006E52EE" w:rsidRPr="005B398E">
        <w:rPr>
          <w:szCs w:val="28"/>
        </w:rPr>
        <w:t>;</w:t>
      </w:r>
      <w:r w:rsidR="00472708">
        <w:rPr>
          <w:szCs w:val="28"/>
        </w:rPr>
        <w:t xml:space="preserve"> </w:t>
      </w:r>
      <w:r w:rsidR="003F142D" w:rsidRPr="005B398E">
        <w:rPr>
          <w:szCs w:val="28"/>
        </w:rPr>
        <w:fldChar w:fldCharType="begin"/>
      </w:r>
      <w:r w:rsidR="006E52EE" w:rsidRPr="005B398E">
        <w:rPr>
          <w:szCs w:val="28"/>
        </w:rPr>
        <w:instrText xml:space="preserve"> QUOTE </w:instrText>
      </w:r>
      <w:r w:rsidR="006E52EE">
        <w:rPr>
          <w:noProof/>
          <w:szCs w:val="28"/>
          <w:lang w:eastAsia="ru-RU"/>
        </w:rPr>
        <w:drawing>
          <wp:inline distT="0" distB="0" distL="0" distR="0">
            <wp:extent cx="584835" cy="212725"/>
            <wp:effectExtent l="19050" t="0" r="571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EE" w:rsidRPr="005B398E">
        <w:rPr>
          <w:szCs w:val="28"/>
        </w:rPr>
        <w:instrText xml:space="preserve"> </w:instrText>
      </w:r>
      <w:r w:rsidR="003F142D" w:rsidRPr="005B398E">
        <w:rPr>
          <w:szCs w:val="28"/>
        </w:rPr>
        <w:fldChar w:fldCharType="end"/>
      </w:r>
      <w:r w:rsidRPr="001A3071">
        <w:rPr>
          <w:position w:val="-10"/>
          <w:szCs w:val="28"/>
        </w:rPr>
        <w:object w:dxaOrig="960" w:dyaOrig="340">
          <v:shape id="_x0000_i1140" type="#_x0000_t75" style="width:47.7pt;height:16.75pt" o:ole="">
            <v:imagedata r:id="rId238" o:title=""/>
          </v:shape>
          <o:OLEObject Type="Embed" ProgID="Equation.3" ShapeID="_x0000_i1140" DrawAspect="Content" ObjectID="_1552779379" r:id="rId239"/>
        </w:object>
      </w:r>
      <w:r w:rsidR="006E52EE" w:rsidRPr="005B398E">
        <w:rPr>
          <w:szCs w:val="28"/>
        </w:rPr>
        <w:t>.</w: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Сумма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прибавок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составит:</w:t>
      </w:r>
    </w:p>
    <w:p w:rsidR="006E52EE" w:rsidRPr="005B398E" w:rsidRDefault="001A3071" w:rsidP="006E52EE">
      <w:pPr>
        <w:widowControl w:val="0"/>
        <w:ind w:firstLine="709"/>
        <w:rPr>
          <w:szCs w:val="28"/>
        </w:rPr>
      </w:pPr>
      <w:r w:rsidRPr="006E52EE">
        <w:rPr>
          <w:position w:val="-10"/>
          <w:szCs w:val="28"/>
        </w:rPr>
        <w:object w:dxaOrig="5300" w:dyaOrig="340">
          <v:shape id="_x0000_i1141" type="#_x0000_t75" style="width:265.4pt;height:16.75pt" o:ole="">
            <v:imagedata r:id="rId240" o:title=""/>
          </v:shape>
          <o:OLEObject Type="Embed" ProgID="Equation.3" ShapeID="_x0000_i1141" DrawAspect="Content" ObjectID="_1552779380" r:id="rId241"/>
        </w:object>
      </w:r>
      <w:r w:rsidR="006E52EE" w:rsidRPr="005B398E">
        <w:rPr>
          <w:szCs w:val="28"/>
        </w:rPr>
        <w:t>.</w:t>
      </w:r>
    </w:p>
    <w:p w:rsidR="006E52EE" w:rsidRPr="005B398E" w:rsidRDefault="001A3071" w:rsidP="006E52EE">
      <w:pPr>
        <w:widowControl w:val="0"/>
        <w:ind w:firstLine="709"/>
      </w:pPr>
      <w:r w:rsidRPr="001A3071">
        <w:rPr>
          <w:position w:val="-14"/>
        </w:rPr>
        <w:object w:dxaOrig="3120" w:dyaOrig="380">
          <v:shape id="_x0000_i1142" type="#_x0000_t75" style="width:155.7pt;height:19.25pt" o:ole="">
            <v:imagedata r:id="rId242" o:title=""/>
          </v:shape>
          <o:OLEObject Type="Embed" ProgID="Equation.3" ShapeID="_x0000_i1142" DrawAspect="Content" ObjectID="_1552779381" r:id="rId243"/>
        </w:object>
      </w:r>
    </w:p>
    <w:p w:rsidR="006E52EE" w:rsidRPr="005B398E" w:rsidRDefault="006E52EE" w:rsidP="006E52EE">
      <w:pPr>
        <w:widowControl w:val="0"/>
        <w:ind w:firstLine="709"/>
        <w:rPr>
          <w:szCs w:val="28"/>
        </w:rPr>
      </w:pPr>
      <w:r w:rsidRPr="005B398E">
        <w:rPr>
          <w:szCs w:val="28"/>
        </w:rPr>
        <w:t>Принимаем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толщину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стенки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из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стандартного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типа</w:t>
      </w:r>
      <w:r w:rsidR="00472708">
        <w:rPr>
          <w:szCs w:val="28"/>
        </w:rPr>
        <w:t xml:space="preserve"> </w:t>
      </w:r>
      <w:r w:rsidRPr="005B398E">
        <w:rPr>
          <w:szCs w:val="28"/>
        </w:rPr>
        <w:t>ряда:</w:t>
      </w:r>
      <w:r w:rsidR="00472708">
        <w:rPr>
          <w:szCs w:val="28"/>
        </w:rPr>
        <w:t xml:space="preserve"> </w:t>
      </w:r>
      <w:r w:rsidR="001A3071" w:rsidRPr="001C3A9E">
        <w:rPr>
          <w:position w:val="-10"/>
        </w:rPr>
        <w:object w:dxaOrig="1040" w:dyaOrig="320">
          <v:shape id="_x0000_i1143" type="#_x0000_t75" style="width:51.9pt;height:15.9pt" o:ole="" fillcolor="window">
            <v:imagedata r:id="rId244" o:title=""/>
          </v:shape>
          <o:OLEObject Type="Embed" ProgID="Equation.3" ShapeID="_x0000_i1143" DrawAspect="Content" ObjectID="_1552779382" r:id="rId245"/>
        </w:object>
      </w:r>
      <w:r w:rsidRPr="005B398E">
        <w:rPr>
          <w:szCs w:val="28"/>
        </w:rPr>
        <w:t>.</w:t>
      </w:r>
    </w:p>
    <w:p w:rsidR="006E52EE" w:rsidRDefault="006E52EE">
      <w:bookmarkStart w:id="17" w:name="bookmark18"/>
      <w:bookmarkEnd w:id="9"/>
      <w:r>
        <w:br w:type="page"/>
      </w:r>
    </w:p>
    <w:p w:rsidR="001A3071" w:rsidRDefault="00A94F08" w:rsidP="001A3071">
      <w:pPr>
        <w:pStyle w:val="1"/>
      </w:pPr>
      <w:bookmarkStart w:id="18" w:name="_Toc479026839"/>
      <w:r w:rsidRPr="00DF4081">
        <w:t>ЗАКЛЮЧЕНИЕ</w:t>
      </w:r>
      <w:bookmarkEnd w:id="17"/>
      <w:bookmarkEnd w:id="18"/>
    </w:p>
    <w:p w:rsidR="001A3071" w:rsidRDefault="001A3071" w:rsidP="00DF4081"/>
    <w:p w:rsidR="009D19DD" w:rsidRPr="00B14166" w:rsidRDefault="009D19DD" w:rsidP="009D19DD">
      <w:pPr>
        <w:ind w:firstLine="851"/>
        <w:rPr>
          <w:rFonts w:cs="Times New Roman"/>
          <w:szCs w:val="28"/>
        </w:rPr>
      </w:pPr>
      <w:bookmarkStart w:id="19" w:name="bookmark19"/>
      <w:r>
        <w:rPr>
          <w:rFonts w:cs="Times New Roman"/>
          <w:szCs w:val="28"/>
        </w:rPr>
        <w:t>В данной ВКР было проведено</w:t>
      </w:r>
      <w:r w:rsidRPr="00B14166">
        <w:rPr>
          <w:rFonts w:cs="Times New Roman"/>
          <w:szCs w:val="28"/>
        </w:rPr>
        <w:t xml:space="preserve"> исследование </w:t>
      </w:r>
      <w:r w:rsidRPr="00B14166">
        <w:rPr>
          <w:rFonts w:cs="Times New Roman"/>
          <w:color w:val="000000"/>
          <w:szCs w:val="28"/>
          <w:shd w:val="clear" w:color="auto" w:fill="FFFFFF"/>
        </w:rPr>
        <w:t>методик прочностного расчёта конструктивных элементов судового парового котла</w:t>
      </w:r>
      <w:r w:rsidRPr="00B14166">
        <w:rPr>
          <w:rFonts w:cs="Times New Roman"/>
          <w:szCs w:val="28"/>
        </w:rPr>
        <w:t xml:space="preserve">. </w:t>
      </w:r>
    </w:p>
    <w:p w:rsidR="009D19DD" w:rsidRPr="00B14166" w:rsidRDefault="009D19DD" w:rsidP="009D19DD">
      <w:pPr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цели, были решены следующие задачи: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 xml:space="preserve">изучены принцип действия, состав и </w:t>
      </w:r>
      <w:r w:rsidRPr="009E2D00">
        <w:t>системы</w:t>
      </w:r>
      <w:r>
        <w:t xml:space="preserve"> </w:t>
      </w:r>
      <w:r w:rsidRPr="009E2D00">
        <w:t>котельных установок морских судов</w:t>
      </w:r>
      <w:r>
        <w:t>;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 xml:space="preserve">рассмотрены назначение </w:t>
      </w:r>
      <w:r w:rsidRPr="009E2D00">
        <w:t>и</w:t>
      </w:r>
      <w:r>
        <w:t>спользования котлов и</w:t>
      </w:r>
      <w:r w:rsidRPr="009E2D00">
        <w:t xml:space="preserve"> их классификаци</w:t>
      </w:r>
      <w:r>
        <w:t>я;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>рассмотрены параметры теплоносителей</w:t>
      </w:r>
      <w:r w:rsidRPr="009E2D00">
        <w:t xml:space="preserve"> и основные </w:t>
      </w:r>
      <w:r>
        <w:t xml:space="preserve">показатели рабочего процесса </w:t>
      </w:r>
      <w:r w:rsidRPr="009E2D00">
        <w:t>котлов</w:t>
      </w:r>
      <w:r>
        <w:t>;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 xml:space="preserve">рассмотрены </w:t>
      </w:r>
      <w:r w:rsidRPr="00825353">
        <w:t>применяемые</w:t>
      </w:r>
      <w:r>
        <w:t xml:space="preserve"> </w:t>
      </w:r>
      <w:r w:rsidRPr="00825353">
        <w:t>материалы,</w:t>
      </w:r>
      <w:r>
        <w:t xml:space="preserve"> </w:t>
      </w:r>
      <w:r w:rsidRPr="00825353">
        <w:t>их</w:t>
      </w:r>
      <w:r>
        <w:t xml:space="preserve"> </w:t>
      </w:r>
      <w:r w:rsidRPr="00825353">
        <w:t>прочностные</w:t>
      </w:r>
      <w:r>
        <w:t xml:space="preserve"> </w:t>
      </w:r>
      <w:r w:rsidRPr="00825353">
        <w:t>хара</w:t>
      </w:r>
      <w:r>
        <w:t>к</w:t>
      </w:r>
      <w:r w:rsidRPr="00825353">
        <w:t>теристи</w:t>
      </w:r>
      <w:r>
        <w:t>к</w:t>
      </w:r>
      <w:r w:rsidRPr="00825353">
        <w:t>и</w:t>
      </w:r>
      <w:r>
        <w:t xml:space="preserve"> </w:t>
      </w:r>
      <w:r w:rsidRPr="00825353">
        <w:t>и</w:t>
      </w:r>
      <w:r>
        <w:t xml:space="preserve"> </w:t>
      </w:r>
      <w:r w:rsidRPr="00825353">
        <w:t>допускаемые</w:t>
      </w:r>
      <w:r>
        <w:t xml:space="preserve"> </w:t>
      </w:r>
      <w:r w:rsidRPr="00825353">
        <w:t>напряжения</w:t>
      </w:r>
      <w:r>
        <w:t>;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>изучены методики р</w:t>
      </w:r>
      <w:r w:rsidRPr="00C521E3">
        <w:t>асчет</w:t>
      </w:r>
      <w:r>
        <w:t xml:space="preserve">а </w:t>
      </w:r>
      <w:r w:rsidRPr="00C521E3">
        <w:t>прочности</w:t>
      </w:r>
      <w:r>
        <w:t xml:space="preserve"> </w:t>
      </w:r>
      <w:r w:rsidRPr="00C521E3">
        <w:t>основных</w:t>
      </w:r>
      <w:r>
        <w:t xml:space="preserve"> </w:t>
      </w:r>
      <w:r w:rsidRPr="00C521E3">
        <w:t>элементов</w:t>
      </w:r>
      <w:r>
        <w:t xml:space="preserve"> </w:t>
      </w:r>
      <w:r w:rsidRPr="00C521E3">
        <w:t>котлов</w:t>
      </w:r>
      <w:r>
        <w:t>;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 xml:space="preserve">произведен </w:t>
      </w:r>
      <w:r w:rsidRPr="001042C9">
        <w:t>расчет на прочность барабана котла</w:t>
      </w:r>
      <w:r>
        <w:t>;</w:t>
      </w:r>
    </w:p>
    <w:p w:rsidR="009D19DD" w:rsidRDefault="009D19DD" w:rsidP="009D19DD">
      <w:pPr>
        <w:pStyle w:val="ad"/>
        <w:numPr>
          <w:ilvl w:val="0"/>
          <w:numId w:val="12"/>
        </w:numPr>
        <w:ind w:left="0" w:firstLine="851"/>
      </w:pPr>
      <w:r>
        <w:t xml:space="preserve">произведен </w:t>
      </w:r>
      <w:r w:rsidRPr="00911DA3">
        <w:t>расчет на прочность днища барабана котла</w:t>
      </w:r>
      <w:r>
        <w:t>.</w:t>
      </w:r>
    </w:p>
    <w:p w:rsidR="001A3071" w:rsidRDefault="009D19DD" w:rsidP="009D19DD">
      <w:pPr>
        <w:ind w:firstLine="851"/>
      </w:pPr>
      <w:r>
        <w:t>Подводя итог, стоит сделать следующие выводы.</w:t>
      </w:r>
    </w:p>
    <w:p w:rsidR="00690599" w:rsidRPr="009E2D00" w:rsidRDefault="00690599" w:rsidP="00690599">
      <w:pPr>
        <w:ind w:firstLine="851"/>
      </w:pPr>
      <w:r w:rsidRPr="009E2D00">
        <w:t>По назначению котлы используют в составе как главных, так и</w:t>
      </w:r>
      <w:r>
        <w:t xml:space="preserve"> вспомогательных </w:t>
      </w:r>
      <w:r w:rsidRPr="009E2D00">
        <w:t>установок.</w:t>
      </w:r>
    </w:p>
    <w:p w:rsidR="00690599" w:rsidRPr="009E2D00" w:rsidRDefault="00690599" w:rsidP="00690599">
      <w:pPr>
        <w:ind w:firstLine="851"/>
      </w:pPr>
      <w:r w:rsidRPr="009E2D00">
        <w:t>Главные котлы обеспечивают паром главный двигатель, приводящий в действие гребной винт, и некоторые вс</w:t>
      </w:r>
      <w:r>
        <w:t>помогательные потребители. Глав</w:t>
      </w:r>
      <w:r w:rsidRPr="009E2D00">
        <w:t>ные котлы устанавливают на современных паротурбинных судах. Их ранее использовали на пароходах сравнительно давней постройки, на которых главным двигателем была паровая поршневая машина.</w:t>
      </w:r>
    </w:p>
    <w:p w:rsidR="00690599" w:rsidRPr="009E2D00" w:rsidRDefault="00690599" w:rsidP="00690599">
      <w:pPr>
        <w:ind w:firstLine="851"/>
      </w:pPr>
      <w:r w:rsidRPr="009E2D00">
        <w:t>Вспомогательные котельные установки применяют, как правило, на теплоходах. В этом случае установка сос</w:t>
      </w:r>
      <w:r>
        <w:t>тоит из агрегата, в котором сжи</w:t>
      </w:r>
      <w:r w:rsidRPr="009E2D00">
        <w:t xml:space="preserve">гается органическое топливо, </w:t>
      </w:r>
      <w:r>
        <w:t>-</w:t>
      </w:r>
      <w:r w:rsidRPr="009E2D00">
        <w:t xml:space="preserve"> его называют обычно вспомогательным котлом, и утилизационного котла. На трансп</w:t>
      </w:r>
      <w:r>
        <w:t>ортных судах с главной пароэнер</w:t>
      </w:r>
      <w:r w:rsidRPr="009E2D00">
        <w:t>гетической установкой вспомогательные котлы обычно не нужны.</w:t>
      </w:r>
    </w:p>
    <w:p w:rsidR="00690599" w:rsidRPr="009E2D00" w:rsidRDefault="00690599" w:rsidP="00143371">
      <w:pPr>
        <w:ind w:firstLine="851"/>
      </w:pPr>
      <w:r w:rsidRPr="009E2D00">
        <w:t>По конструктивному исполнению, т. е. по относительному движению</w:t>
      </w:r>
      <w:r>
        <w:t xml:space="preserve"> </w:t>
      </w:r>
      <w:r w:rsidRPr="009E2D00">
        <w:t xml:space="preserve">теплообменивающихся сред </w:t>
      </w:r>
      <w:r>
        <w:t>-</w:t>
      </w:r>
      <w:r w:rsidRPr="009E2D00">
        <w:t xml:space="preserve"> дымовых газов и во</w:t>
      </w:r>
      <w:r>
        <w:t>ды, котлы могут быть раз</w:t>
      </w:r>
      <w:r w:rsidRPr="009E2D00">
        <w:t>делены на водотрубные и газотрубные. В водотрубных котлах внутри труб</w:t>
      </w:r>
      <w:r>
        <w:t xml:space="preserve"> </w:t>
      </w:r>
      <w:r w:rsidRPr="009E2D00">
        <w:t>движется вода и пароводяная смесь, а нагретые дымовые газы (основной</w:t>
      </w:r>
      <w:r>
        <w:t xml:space="preserve"> </w:t>
      </w:r>
      <w:r w:rsidRPr="009E2D00">
        <w:t>теплоноситель) омывают трубы снаружи. В газотрубных котлах, наоборот,</w:t>
      </w:r>
      <w:r>
        <w:t xml:space="preserve"> </w:t>
      </w:r>
      <w:r w:rsidRPr="009E2D00">
        <w:t>внутри труб движутся дымовые газы, а вода окружает трубы с наружной</w:t>
      </w:r>
      <w:r>
        <w:t xml:space="preserve"> </w:t>
      </w:r>
      <w:r w:rsidRPr="009E2D00">
        <w:t>стороны.</w:t>
      </w:r>
    </w:p>
    <w:p w:rsidR="009D19DD" w:rsidRDefault="00690599" w:rsidP="00143371">
      <w:pPr>
        <w:ind w:firstLine="851"/>
      </w:pPr>
      <w:r w:rsidRPr="009E2D00">
        <w:t xml:space="preserve">Современные судовые котлы выполняют водотрубными, а газотрубные применяют лишь как вспомогательные или утилизационные на некоторых теплоходах. Возможны также газоводотрубные котлы, у которых продукты сгорания топлива (дымовые газы) движутся внутри части труб, а в другой части </w:t>
      </w:r>
      <w:r>
        <w:t>-</w:t>
      </w:r>
      <w:r w:rsidRPr="009E2D00">
        <w:t xml:space="preserve"> снаружи.</w:t>
      </w:r>
    </w:p>
    <w:p w:rsidR="00690599" w:rsidRDefault="00690599" w:rsidP="00143371">
      <w:pPr>
        <w:ind w:firstLine="851"/>
      </w:pPr>
      <w:r w:rsidRPr="00C521E3">
        <w:t>Для</w:t>
      </w:r>
      <w:r>
        <w:t xml:space="preserve"> </w:t>
      </w:r>
      <w:r w:rsidRPr="00C521E3">
        <w:t>проверки</w:t>
      </w:r>
      <w:r>
        <w:t xml:space="preserve"> </w:t>
      </w:r>
      <w:r w:rsidRPr="00C521E3">
        <w:t>прочности</w:t>
      </w:r>
      <w:r>
        <w:t xml:space="preserve"> </w:t>
      </w:r>
      <w:r w:rsidRPr="00C521E3">
        <w:t>конструкции</w:t>
      </w:r>
      <w:r>
        <w:t xml:space="preserve"> </w:t>
      </w:r>
      <w:r w:rsidRPr="00C521E3">
        <w:t>в</w:t>
      </w:r>
      <w:r>
        <w:t xml:space="preserve"> </w:t>
      </w:r>
      <w:r w:rsidRPr="00C521E3">
        <w:t>качестве</w:t>
      </w:r>
      <w:r>
        <w:t xml:space="preserve"> </w:t>
      </w:r>
      <w:r w:rsidRPr="00C521E3">
        <w:t>ее</w:t>
      </w:r>
      <w:r>
        <w:t xml:space="preserve"> </w:t>
      </w:r>
      <w:r w:rsidRPr="00C521E3">
        <w:t>изготовления</w:t>
      </w:r>
      <w:r>
        <w:t xml:space="preserve"> </w:t>
      </w:r>
      <w:r w:rsidRPr="00C521E3">
        <w:t>все</w:t>
      </w:r>
      <w:r>
        <w:t xml:space="preserve"> </w:t>
      </w:r>
      <w:r w:rsidRPr="00C521E3">
        <w:t>элементы</w:t>
      </w:r>
      <w:r>
        <w:t xml:space="preserve"> </w:t>
      </w:r>
      <w:r w:rsidRPr="00C521E3">
        <w:t>котла,</w:t>
      </w:r>
      <w:r>
        <w:t xml:space="preserve"> </w:t>
      </w:r>
      <w:r w:rsidRPr="00C521E3">
        <w:t>а</w:t>
      </w:r>
      <w:r>
        <w:t xml:space="preserve"> </w:t>
      </w:r>
      <w:r w:rsidRPr="00C521E3">
        <w:t>затем</w:t>
      </w:r>
      <w:r>
        <w:t xml:space="preserve"> </w:t>
      </w:r>
      <w:r w:rsidRPr="00C521E3">
        <w:t>и</w:t>
      </w:r>
      <w:r>
        <w:t xml:space="preserve"> </w:t>
      </w:r>
      <w:r w:rsidRPr="00C521E3">
        <w:t>котла</w:t>
      </w:r>
      <w:r>
        <w:t xml:space="preserve"> </w:t>
      </w:r>
      <w:r w:rsidRPr="00C521E3">
        <w:t>в</w:t>
      </w:r>
      <w:r>
        <w:t xml:space="preserve"> </w:t>
      </w:r>
      <w:r w:rsidRPr="00C521E3">
        <w:t>сборе</w:t>
      </w:r>
      <w:r>
        <w:t xml:space="preserve"> </w:t>
      </w:r>
      <w:r w:rsidRPr="00C521E3">
        <w:t>подвергаются</w:t>
      </w:r>
      <w:r>
        <w:t xml:space="preserve"> </w:t>
      </w:r>
      <w:r w:rsidRPr="00C521E3">
        <w:t>гидравлическим</w:t>
      </w:r>
      <w:r>
        <w:t xml:space="preserve"> </w:t>
      </w:r>
      <w:r w:rsidRPr="00C521E3">
        <w:t>испытаниям</w:t>
      </w:r>
      <w:r>
        <w:t xml:space="preserve"> </w:t>
      </w:r>
      <w:r w:rsidRPr="00C521E3">
        <w:t>пробным</w:t>
      </w:r>
      <w:r>
        <w:t xml:space="preserve"> </w:t>
      </w:r>
      <w:r w:rsidRPr="00C521E3">
        <w:t>давлением.</w:t>
      </w:r>
      <w:r>
        <w:t xml:space="preserve"> </w:t>
      </w:r>
      <w:r w:rsidRPr="00C521E3">
        <w:t>Гидравлические</w:t>
      </w:r>
      <w:r>
        <w:t xml:space="preserve"> </w:t>
      </w:r>
      <w:r w:rsidRPr="00C521E3">
        <w:t>испытания</w:t>
      </w:r>
      <w:r>
        <w:t xml:space="preserve"> </w:t>
      </w:r>
      <w:r w:rsidRPr="00C521E3">
        <w:t>проводят</w:t>
      </w:r>
      <w:r>
        <w:t xml:space="preserve"> </w:t>
      </w:r>
      <w:r w:rsidRPr="00C521E3">
        <w:t>по</w:t>
      </w:r>
      <w:r>
        <w:t xml:space="preserve"> </w:t>
      </w:r>
      <w:r w:rsidRPr="00C521E3">
        <w:t>окончании</w:t>
      </w:r>
      <w:r>
        <w:t xml:space="preserve"> </w:t>
      </w:r>
      <w:r w:rsidRPr="00C521E3">
        <w:t>всех</w:t>
      </w:r>
      <w:r>
        <w:t xml:space="preserve"> </w:t>
      </w:r>
      <w:r w:rsidRPr="00C521E3">
        <w:t>сварочных</w:t>
      </w:r>
      <w:r>
        <w:t xml:space="preserve"> </w:t>
      </w:r>
      <w:r w:rsidRPr="00C521E3">
        <w:t>работ,</w:t>
      </w:r>
      <w:r>
        <w:t xml:space="preserve"> </w:t>
      </w:r>
      <w:r w:rsidRPr="00C521E3">
        <w:t>когда</w:t>
      </w:r>
      <w:r>
        <w:t xml:space="preserve"> </w:t>
      </w:r>
      <w:r w:rsidRPr="00C521E3">
        <w:t>изоляция</w:t>
      </w:r>
      <w:r>
        <w:t xml:space="preserve"> </w:t>
      </w:r>
      <w:r w:rsidRPr="00C521E3">
        <w:t>и</w:t>
      </w:r>
      <w:r>
        <w:t xml:space="preserve"> </w:t>
      </w:r>
      <w:r w:rsidRPr="00C521E3">
        <w:t>защитные</w:t>
      </w:r>
      <w:r>
        <w:t xml:space="preserve"> </w:t>
      </w:r>
      <w:r w:rsidRPr="00C521E3">
        <w:t>покрытия</w:t>
      </w:r>
      <w:r>
        <w:t xml:space="preserve"> </w:t>
      </w:r>
      <w:r w:rsidRPr="00C521E3">
        <w:t>еще</w:t>
      </w:r>
      <w:r>
        <w:t xml:space="preserve"> </w:t>
      </w:r>
      <w:r w:rsidRPr="00C521E3">
        <w:t>отсутствуют.</w:t>
      </w:r>
      <w:r>
        <w:t xml:space="preserve"> </w:t>
      </w:r>
      <w:r w:rsidRPr="00C521E3">
        <w:t>Прочность</w:t>
      </w:r>
      <w:r>
        <w:t xml:space="preserve"> </w:t>
      </w:r>
      <w:r w:rsidRPr="00C521E3">
        <w:t>и</w:t>
      </w:r>
      <w:r>
        <w:t xml:space="preserve"> </w:t>
      </w:r>
      <w:r w:rsidRPr="00C521E3">
        <w:t>плотность</w:t>
      </w:r>
      <w:r>
        <w:t xml:space="preserve"> </w:t>
      </w:r>
      <w:r w:rsidRPr="00C521E3">
        <w:t>сварных</w:t>
      </w:r>
      <w:r>
        <w:t xml:space="preserve"> </w:t>
      </w:r>
      <w:r w:rsidRPr="00C521E3">
        <w:t>и</w:t>
      </w:r>
      <w:r>
        <w:t xml:space="preserve"> </w:t>
      </w:r>
      <w:r w:rsidRPr="00C521E3">
        <w:t>вальцовочных</w:t>
      </w:r>
      <w:r>
        <w:t xml:space="preserve"> </w:t>
      </w:r>
      <w:r w:rsidRPr="00C521E3">
        <w:t>соединений</w:t>
      </w:r>
      <w:r>
        <w:t xml:space="preserve"> </w:t>
      </w:r>
      <w:r w:rsidRPr="00C521E3">
        <w:t>элементов</w:t>
      </w:r>
      <w:r>
        <w:t xml:space="preserve"> </w:t>
      </w:r>
      <w:r w:rsidRPr="00C521E3">
        <w:t>проверяют</w:t>
      </w:r>
      <w:r>
        <w:t xml:space="preserve"> </w:t>
      </w:r>
      <w:r w:rsidRPr="00C521E3">
        <w:t>пробным</w:t>
      </w:r>
      <w:r>
        <w:t xml:space="preserve"> </w:t>
      </w:r>
      <w:r w:rsidRPr="00C521E3">
        <w:t>давлением</w:t>
      </w:r>
      <w:r>
        <w:t xml:space="preserve"> </w:t>
      </w:r>
      <w:r w:rsidRPr="00C521E3">
        <w:t>-</w:t>
      </w:r>
      <w:r>
        <w:t xml:space="preserve"> </w:t>
      </w:r>
      <w:r w:rsidRPr="00C521E3">
        <w:t>1,5</w:t>
      </w:r>
      <w:r>
        <w:t xml:space="preserve"> </w:t>
      </w:r>
      <w:r w:rsidRPr="00C521E3">
        <w:t>рабочих</w:t>
      </w:r>
      <w:r>
        <w:t xml:space="preserve"> </w:t>
      </w:r>
      <w:r w:rsidRPr="00C521E3">
        <w:t>давлений</w:t>
      </w:r>
      <w:r>
        <w:t xml:space="preserve"> </w:t>
      </w:r>
      <w:r w:rsidRPr="00C521E3">
        <w:t>в</w:t>
      </w:r>
      <w:r>
        <w:t xml:space="preserve"> </w:t>
      </w:r>
      <w:r w:rsidRPr="00C521E3">
        <w:t>котле</w:t>
      </w:r>
    </w:p>
    <w:p w:rsidR="00690599" w:rsidRDefault="00143371" w:rsidP="00143371">
      <w:pPr>
        <w:ind w:firstLine="851"/>
        <w:rPr>
          <w:szCs w:val="28"/>
        </w:rPr>
      </w:pPr>
      <w:r>
        <w:rPr>
          <w:szCs w:val="28"/>
        </w:rPr>
        <w:t>По результатам к</w:t>
      </w:r>
      <w:r w:rsidRPr="005B398E">
        <w:rPr>
          <w:szCs w:val="28"/>
        </w:rPr>
        <w:t>онструкционн</w:t>
      </w:r>
      <w:r>
        <w:rPr>
          <w:szCs w:val="28"/>
        </w:rPr>
        <w:t xml:space="preserve">ого </w:t>
      </w:r>
      <w:r w:rsidRPr="005B398E">
        <w:rPr>
          <w:szCs w:val="28"/>
        </w:rPr>
        <w:t>расчет</w:t>
      </w:r>
      <w:r>
        <w:rPr>
          <w:szCs w:val="28"/>
        </w:rPr>
        <w:t xml:space="preserve">а </w:t>
      </w:r>
      <w:r w:rsidRPr="005B398E">
        <w:rPr>
          <w:szCs w:val="28"/>
        </w:rPr>
        <w:t>цилиндрической</w:t>
      </w:r>
      <w:r>
        <w:rPr>
          <w:szCs w:val="28"/>
        </w:rPr>
        <w:t xml:space="preserve"> </w:t>
      </w:r>
      <w:r w:rsidRPr="005B398E">
        <w:rPr>
          <w:szCs w:val="28"/>
        </w:rPr>
        <w:t>обечайки</w:t>
      </w:r>
      <w:r>
        <w:rPr>
          <w:szCs w:val="28"/>
        </w:rPr>
        <w:t xml:space="preserve"> </w:t>
      </w:r>
      <w:r w:rsidRPr="005B398E">
        <w:rPr>
          <w:szCs w:val="28"/>
        </w:rPr>
        <w:t>барабана</w:t>
      </w:r>
      <w:r>
        <w:rPr>
          <w:szCs w:val="28"/>
        </w:rPr>
        <w:t xml:space="preserve">, была рассчитана </w:t>
      </w:r>
      <w:r w:rsidR="00690599" w:rsidRPr="005B398E">
        <w:rPr>
          <w:szCs w:val="28"/>
        </w:rPr>
        <w:t>толщин</w:t>
      </w:r>
      <w:r>
        <w:rPr>
          <w:szCs w:val="28"/>
        </w:rPr>
        <w:t>а</w:t>
      </w:r>
      <w:r w:rsidR="00690599">
        <w:rPr>
          <w:szCs w:val="28"/>
        </w:rPr>
        <w:t xml:space="preserve"> </w:t>
      </w:r>
      <w:r w:rsidR="00690599" w:rsidRPr="005B398E">
        <w:rPr>
          <w:szCs w:val="28"/>
        </w:rPr>
        <w:t>стенки</w:t>
      </w:r>
      <w:r>
        <w:rPr>
          <w:szCs w:val="28"/>
        </w:rPr>
        <w:t>, которая составила</w:t>
      </w:r>
      <w:r w:rsidR="00690599">
        <w:rPr>
          <w:szCs w:val="28"/>
        </w:rPr>
        <w:t xml:space="preserve"> </w:t>
      </w:r>
      <w:r w:rsidR="00690599" w:rsidRPr="0045226B">
        <w:rPr>
          <w:position w:val="-10"/>
        </w:rPr>
        <w:object w:dxaOrig="1060" w:dyaOrig="320">
          <v:shape id="_x0000_i1144" type="#_x0000_t75" style="width:52.75pt;height:15.9pt" o:ole="" fillcolor="window">
            <v:imagedata r:id="rId157" o:title=""/>
          </v:shape>
          <o:OLEObject Type="Embed" ProgID="Equation.3" ShapeID="_x0000_i1144" DrawAspect="Content" ObjectID="_1552779383" r:id="rId246"/>
        </w:object>
      </w:r>
      <w:r w:rsidR="00690599" w:rsidRPr="005B398E">
        <w:rPr>
          <w:szCs w:val="28"/>
        </w:rPr>
        <w:t>.</w:t>
      </w:r>
    </w:p>
    <w:p w:rsidR="00690599" w:rsidRDefault="00690599" w:rsidP="00143371">
      <w:pPr>
        <w:ind w:firstLine="851"/>
      </w:pPr>
      <w:r w:rsidRPr="005B398E">
        <w:rPr>
          <w:szCs w:val="28"/>
        </w:rPr>
        <w:t>В</w:t>
      </w:r>
      <w:r>
        <w:rPr>
          <w:szCs w:val="28"/>
        </w:rPr>
        <w:t xml:space="preserve"> </w:t>
      </w:r>
      <w:r w:rsidRPr="005B398E">
        <w:rPr>
          <w:szCs w:val="28"/>
        </w:rPr>
        <w:t>соответствии</w:t>
      </w:r>
      <w:r>
        <w:rPr>
          <w:szCs w:val="28"/>
        </w:rPr>
        <w:t xml:space="preserve"> </w:t>
      </w:r>
      <w:r w:rsidRPr="005B398E">
        <w:rPr>
          <w:szCs w:val="28"/>
        </w:rPr>
        <w:t>с</w:t>
      </w:r>
      <w:r>
        <w:rPr>
          <w:szCs w:val="28"/>
        </w:rPr>
        <w:t xml:space="preserve"> </w:t>
      </w:r>
      <w:r w:rsidRPr="005B398E">
        <w:rPr>
          <w:szCs w:val="28"/>
        </w:rPr>
        <w:t>правилами</w:t>
      </w:r>
      <w:r>
        <w:rPr>
          <w:szCs w:val="28"/>
        </w:rPr>
        <w:t xml:space="preserve"> </w:t>
      </w:r>
      <w:r w:rsidRPr="005B398E">
        <w:rPr>
          <w:szCs w:val="28"/>
        </w:rPr>
        <w:t>устройства</w:t>
      </w:r>
      <w:r>
        <w:rPr>
          <w:szCs w:val="28"/>
        </w:rPr>
        <w:t xml:space="preserve"> </w:t>
      </w:r>
      <w:r w:rsidRPr="005B398E">
        <w:rPr>
          <w:szCs w:val="28"/>
        </w:rPr>
        <w:t>и</w:t>
      </w:r>
      <w:r>
        <w:rPr>
          <w:szCs w:val="28"/>
        </w:rPr>
        <w:t xml:space="preserve"> </w:t>
      </w:r>
      <w:r w:rsidRPr="005B398E">
        <w:rPr>
          <w:szCs w:val="28"/>
        </w:rPr>
        <w:t>безопасной</w:t>
      </w:r>
      <w:r>
        <w:rPr>
          <w:szCs w:val="28"/>
        </w:rPr>
        <w:t xml:space="preserve"> </w:t>
      </w:r>
      <w:r w:rsidRPr="005B398E">
        <w:rPr>
          <w:szCs w:val="28"/>
        </w:rPr>
        <w:t>эксплуатации</w:t>
      </w:r>
      <w:r>
        <w:rPr>
          <w:szCs w:val="28"/>
        </w:rPr>
        <w:t xml:space="preserve"> была рассчитана глухая </w:t>
      </w:r>
      <w:r w:rsidRPr="005B398E">
        <w:rPr>
          <w:szCs w:val="28"/>
        </w:rPr>
        <w:t>эллиптическ</w:t>
      </w:r>
      <w:r>
        <w:rPr>
          <w:szCs w:val="28"/>
        </w:rPr>
        <w:t xml:space="preserve">ая </w:t>
      </w:r>
      <w:r w:rsidRPr="005B398E">
        <w:rPr>
          <w:szCs w:val="28"/>
        </w:rPr>
        <w:t>форм</w:t>
      </w:r>
      <w:r>
        <w:rPr>
          <w:szCs w:val="28"/>
        </w:rPr>
        <w:t xml:space="preserve">а </w:t>
      </w:r>
      <w:r w:rsidRPr="005B398E">
        <w:rPr>
          <w:szCs w:val="28"/>
        </w:rPr>
        <w:t>днища</w:t>
      </w:r>
      <w:r>
        <w:rPr>
          <w:szCs w:val="28"/>
        </w:rPr>
        <w:t>.</w:t>
      </w:r>
      <w:r w:rsidRPr="005B398E">
        <w:rPr>
          <w:szCs w:val="28"/>
        </w:rPr>
        <w:t xml:space="preserve"> </w:t>
      </w:r>
      <w:r>
        <w:rPr>
          <w:szCs w:val="28"/>
        </w:rPr>
        <w:t xml:space="preserve">Результат расчета </w:t>
      </w:r>
      <w:r w:rsidRPr="005B398E">
        <w:rPr>
          <w:szCs w:val="28"/>
        </w:rPr>
        <w:t>толщин</w:t>
      </w:r>
      <w:r>
        <w:rPr>
          <w:szCs w:val="28"/>
        </w:rPr>
        <w:t xml:space="preserve">ы </w:t>
      </w:r>
      <w:r w:rsidRPr="005B398E">
        <w:rPr>
          <w:szCs w:val="28"/>
        </w:rPr>
        <w:t>стенки</w:t>
      </w:r>
      <w:r>
        <w:rPr>
          <w:szCs w:val="28"/>
        </w:rPr>
        <w:t xml:space="preserve"> </w:t>
      </w:r>
      <w:r w:rsidRPr="005B398E">
        <w:rPr>
          <w:szCs w:val="28"/>
        </w:rPr>
        <w:t>из</w:t>
      </w:r>
      <w:r>
        <w:rPr>
          <w:szCs w:val="28"/>
        </w:rPr>
        <w:t xml:space="preserve"> </w:t>
      </w:r>
      <w:r w:rsidRPr="005B398E">
        <w:rPr>
          <w:szCs w:val="28"/>
        </w:rPr>
        <w:t>стандартного</w:t>
      </w:r>
      <w:r>
        <w:rPr>
          <w:szCs w:val="28"/>
        </w:rPr>
        <w:t xml:space="preserve"> </w:t>
      </w:r>
      <w:r w:rsidRPr="005B398E">
        <w:rPr>
          <w:szCs w:val="28"/>
        </w:rPr>
        <w:t>типа</w:t>
      </w:r>
      <w:r>
        <w:rPr>
          <w:szCs w:val="28"/>
        </w:rPr>
        <w:t xml:space="preserve"> </w:t>
      </w:r>
      <w:r w:rsidRPr="005B398E">
        <w:rPr>
          <w:szCs w:val="28"/>
        </w:rPr>
        <w:t>ряда</w:t>
      </w:r>
      <w:r>
        <w:rPr>
          <w:szCs w:val="28"/>
        </w:rPr>
        <w:t xml:space="preserve"> составил </w:t>
      </w:r>
      <w:r w:rsidRPr="001C3A9E">
        <w:rPr>
          <w:position w:val="-10"/>
        </w:rPr>
        <w:object w:dxaOrig="1040" w:dyaOrig="320">
          <v:shape id="_x0000_i1145" type="#_x0000_t75" style="width:51.9pt;height:15.9pt" o:ole="" fillcolor="window">
            <v:imagedata r:id="rId244" o:title=""/>
          </v:shape>
          <o:OLEObject Type="Embed" ProgID="Equation.3" ShapeID="_x0000_i1145" DrawAspect="Content" ObjectID="_1552779384" r:id="rId247"/>
        </w:object>
      </w:r>
      <w:r w:rsidRPr="005B398E">
        <w:rPr>
          <w:szCs w:val="28"/>
        </w:rPr>
        <w:t>.</w:t>
      </w:r>
    </w:p>
    <w:p w:rsidR="006E52EE" w:rsidRDefault="006E52EE">
      <w:r>
        <w:br w:type="page"/>
      </w:r>
    </w:p>
    <w:p w:rsidR="00DF4081" w:rsidRDefault="00A94F08" w:rsidP="001A3071">
      <w:pPr>
        <w:pStyle w:val="1"/>
      </w:pPr>
      <w:bookmarkStart w:id="20" w:name="_Toc479026840"/>
      <w:r w:rsidRPr="00DF4081">
        <w:t>СПИСОК</w:t>
      </w:r>
      <w:r>
        <w:t xml:space="preserve"> </w:t>
      </w:r>
      <w:r w:rsidRPr="00DF4081">
        <w:t>ИСПОЛЬЗОВАННЫХ</w:t>
      </w:r>
      <w:r>
        <w:t xml:space="preserve"> </w:t>
      </w:r>
      <w:r w:rsidRPr="00DF4081">
        <w:t>ИСТОЧНИКОВ</w:t>
      </w:r>
      <w:bookmarkEnd w:id="20"/>
      <w:r>
        <w:t xml:space="preserve"> </w:t>
      </w:r>
      <w:bookmarkEnd w:id="19"/>
    </w:p>
    <w:p w:rsidR="001A3071" w:rsidRPr="00602E09" w:rsidRDefault="001A3071" w:rsidP="00602E09"/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Болдырев О.Н. Судовые энергетические установки. Часть II. Котлотурбинные энергетические установки. Учебное пособие. Северодвинск: Севмашвтуз, 2004. — 457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Верете А. Г., Дельвинг А. К. Судовые паровые и газовые энергетические установки. – Спб.: Судостроение, 2013. — 378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Волынцев А. В. Теплонасосная утановка для использования на судах промыслового флота / А. В. Во- лынцев // Научные проблемы транспорта Сибири и Дальнего Востока. — 2015. — № 4. — С. 121–125.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Вукалович М.П., Ривкин С.Л., Александрова А.А. Таблицы теплофизических свойств воды и водяного пара. – Спб.: Судостроение, 2015. — 568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Грузберг Я.Ю. Судовые парогенераторы – Спб.: Судостроение, 2014. — 488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Елистратов С. Л. Комплексное исследование теплонасоных уста</w:t>
      </w:r>
      <w:r>
        <w:t>новок: диссертация / С. Л. Ели</w:t>
      </w:r>
      <w:r w:rsidRPr="00602E09">
        <w:t xml:space="preserve">стратов. — Институт теплофизики им. С. С. Кутателадзе, 2010. — 383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Енин В.И. Судовые паровые котлы. – М.: Транспорт, 2004. — 560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Калиниченко И. В. Получение пара на судне тепловым насосом. / И. В. Калиниченко, А. А. Андреев, Н. Б. Андреева // Водный транспорт. — 2015. — № 2 (23). — С. 48–57.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Салов, Н.Н. Курсовое проектирование энергетических установок промысловых судов [Электронный ресурс] : Учеб. пособие для студентов вузов / Н.Н. Салов. – Севастополь: Изд-во СевНТУ, 2014. – 112 с.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Соболенко А. Н. Судовые энергетические установки: дипломное проектирование / А. Н. Соболен- ко, Р. Р. Симашов. — М.: Моркнига, 2015. — Ч. 2. — 426 с.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 xml:space="preserve">Троицкипй Б.Л., Сударева Е.А. Основы проетирования судовых энергетических установок – Спб.: Судостроение, 2014. — 435 с. 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Харин В.М. и др.Судовые машины, установки, устройства и системы: учебник для высших морских учебных заведений. – Одесса: Феникс, 201</w:t>
      </w:r>
      <w:r>
        <w:t>6</w:t>
      </w:r>
      <w:r w:rsidRPr="00602E09">
        <w:t>. – 646 с.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Хордас, Г. С. Рас</w:t>
      </w:r>
      <w:r>
        <w:t>четы общесудовых систем</w:t>
      </w:r>
      <w:r w:rsidRPr="00602E09">
        <w:t>: справ. / Г. С. Хордас. – Ленинград : Судостроение, 1983. – 440 с.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Хряпченков А.С. Судовые вспомогательные и утилизационные котлы: Учебное пособие.- 2-е изд. перераб. и доп. – Л.: Судостроение, 1988. — 296 с.</w:t>
      </w:r>
    </w:p>
    <w:p w:rsidR="00602E09" w:rsidRPr="00602E09" w:rsidRDefault="00602E09" w:rsidP="00602E09">
      <w:pPr>
        <w:pStyle w:val="ad"/>
        <w:numPr>
          <w:ilvl w:val="0"/>
          <w:numId w:val="14"/>
        </w:numPr>
        <w:ind w:left="0" w:firstLine="851"/>
      </w:pPr>
      <w:r w:rsidRPr="00602E09">
        <w:t>Электронное пособие для котлов. - Кафедра «Эксплуатация водного транспорта», 2015 г.</w:t>
      </w:r>
    </w:p>
    <w:p w:rsidR="00FD4F1C" w:rsidRPr="00DF4081" w:rsidRDefault="00FD4F1C" w:rsidP="00DF4081"/>
    <w:sectPr w:rsidR="00FD4F1C" w:rsidRPr="00DF4081" w:rsidSect="00CD32FA">
      <w:headerReference w:type="default" r:id="rId248"/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529" w:rsidRDefault="00AA5529" w:rsidP="00714F6E">
      <w:pPr>
        <w:spacing w:line="240" w:lineRule="auto"/>
      </w:pPr>
      <w:r>
        <w:separator/>
      </w:r>
    </w:p>
  </w:endnote>
  <w:endnote w:type="continuationSeparator" w:id="1">
    <w:p w:rsidR="00AA5529" w:rsidRDefault="00AA5529" w:rsidP="00714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529" w:rsidRDefault="00AA5529" w:rsidP="00714F6E">
      <w:pPr>
        <w:spacing w:line="240" w:lineRule="auto"/>
      </w:pPr>
      <w:r>
        <w:separator/>
      </w:r>
    </w:p>
  </w:footnote>
  <w:footnote w:type="continuationSeparator" w:id="1">
    <w:p w:rsidR="00AA5529" w:rsidRDefault="00AA5529" w:rsidP="00714F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AA1" w:rsidRDefault="009F7AA1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548"/>
      <w:docPartObj>
        <w:docPartGallery w:val="Page Numbers (Top of Page)"/>
        <w:docPartUnique/>
      </w:docPartObj>
    </w:sdtPr>
    <w:sdtContent>
      <w:p w:rsidR="009F7AA1" w:rsidRDefault="003F142D">
        <w:pPr>
          <w:pStyle w:val="a5"/>
          <w:jc w:val="right"/>
        </w:pPr>
        <w:fldSimple w:instr=" PAGE   \* MERGEFORMAT ">
          <w:r w:rsidR="00955FE5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8067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1A8A98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C26AD6C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722577B"/>
    <w:multiLevelType w:val="hybridMultilevel"/>
    <w:tmpl w:val="A89E64A0"/>
    <w:lvl w:ilvl="0" w:tplc="3594DE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1825A7"/>
    <w:multiLevelType w:val="hybridMultilevel"/>
    <w:tmpl w:val="5B62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428EE"/>
    <w:multiLevelType w:val="hybridMultilevel"/>
    <w:tmpl w:val="D280358E"/>
    <w:lvl w:ilvl="0" w:tplc="0492B1A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4C1418"/>
    <w:multiLevelType w:val="hybridMultilevel"/>
    <w:tmpl w:val="3574233C"/>
    <w:lvl w:ilvl="0" w:tplc="0492B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6E2A44"/>
    <w:multiLevelType w:val="hybridMultilevel"/>
    <w:tmpl w:val="577A642A"/>
    <w:lvl w:ilvl="0" w:tplc="0492B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13D2F"/>
    <w:multiLevelType w:val="hybridMultilevel"/>
    <w:tmpl w:val="E87C7268"/>
    <w:lvl w:ilvl="0" w:tplc="0492B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6069C"/>
    <w:multiLevelType w:val="hybridMultilevel"/>
    <w:tmpl w:val="65DAD02E"/>
    <w:lvl w:ilvl="0" w:tplc="0492B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98541D"/>
    <w:multiLevelType w:val="hybridMultilevel"/>
    <w:tmpl w:val="21CC1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3525A"/>
    <w:multiLevelType w:val="hybridMultilevel"/>
    <w:tmpl w:val="F6022B72"/>
    <w:lvl w:ilvl="0" w:tplc="0492B1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E1535F"/>
    <w:multiLevelType w:val="hybridMultilevel"/>
    <w:tmpl w:val="3DD22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055B72"/>
    <w:multiLevelType w:val="hybridMultilevel"/>
    <w:tmpl w:val="7A20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4081"/>
    <w:rsid w:val="00024CA8"/>
    <w:rsid w:val="00026304"/>
    <w:rsid w:val="000A57A1"/>
    <w:rsid w:val="000B403C"/>
    <w:rsid w:val="000B5293"/>
    <w:rsid w:val="000F1F3C"/>
    <w:rsid w:val="001042C9"/>
    <w:rsid w:val="00131254"/>
    <w:rsid w:val="00143371"/>
    <w:rsid w:val="001641E9"/>
    <w:rsid w:val="001947EB"/>
    <w:rsid w:val="001A3071"/>
    <w:rsid w:val="001B6274"/>
    <w:rsid w:val="001C3A9E"/>
    <w:rsid w:val="00206942"/>
    <w:rsid w:val="00217EBE"/>
    <w:rsid w:val="0023253B"/>
    <w:rsid w:val="00232993"/>
    <w:rsid w:val="00264C72"/>
    <w:rsid w:val="00265EF8"/>
    <w:rsid w:val="00294599"/>
    <w:rsid w:val="002A08A0"/>
    <w:rsid w:val="002E611D"/>
    <w:rsid w:val="002F12C5"/>
    <w:rsid w:val="00342112"/>
    <w:rsid w:val="003530DA"/>
    <w:rsid w:val="003567B6"/>
    <w:rsid w:val="00397546"/>
    <w:rsid w:val="003A1D0A"/>
    <w:rsid w:val="003A5DA3"/>
    <w:rsid w:val="003F142D"/>
    <w:rsid w:val="00416296"/>
    <w:rsid w:val="0045226B"/>
    <w:rsid w:val="00472708"/>
    <w:rsid w:val="00474E34"/>
    <w:rsid w:val="00480F10"/>
    <w:rsid w:val="004913D8"/>
    <w:rsid w:val="004C4A5C"/>
    <w:rsid w:val="004C622B"/>
    <w:rsid w:val="0052096A"/>
    <w:rsid w:val="0054399B"/>
    <w:rsid w:val="00551D78"/>
    <w:rsid w:val="00553556"/>
    <w:rsid w:val="00573D78"/>
    <w:rsid w:val="005B706A"/>
    <w:rsid w:val="005C35B0"/>
    <w:rsid w:val="00602E09"/>
    <w:rsid w:val="00623E7A"/>
    <w:rsid w:val="00643BCB"/>
    <w:rsid w:val="006478DD"/>
    <w:rsid w:val="0066659D"/>
    <w:rsid w:val="006777C9"/>
    <w:rsid w:val="006821A0"/>
    <w:rsid w:val="00690599"/>
    <w:rsid w:val="006A07CC"/>
    <w:rsid w:val="006C2716"/>
    <w:rsid w:val="006E52EE"/>
    <w:rsid w:val="006F1E4B"/>
    <w:rsid w:val="006F52E9"/>
    <w:rsid w:val="0070287B"/>
    <w:rsid w:val="00714F6E"/>
    <w:rsid w:val="00747EB3"/>
    <w:rsid w:val="007A52F5"/>
    <w:rsid w:val="008114F0"/>
    <w:rsid w:val="00825353"/>
    <w:rsid w:val="0087261C"/>
    <w:rsid w:val="008A4550"/>
    <w:rsid w:val="008D1BFF"/>
    <w:rsid w:val="00911DA3"/>
    <w:rsid w:val="0094524B"/>
    <w:rsid w:val="009455A1"/>
    <w:rsid w:val="00955FE5"/>
    <w:rsid w:val="00957606"/>
    <w:rsid w:val="00962616"/>
    <w:rsid w:val="0097791A"/>
    <w:rsid w:val="00994A72"/>
    <w:rsid w:val="009A50E4"/>
    <w:rsid w:val="009D19DD"/>
    <w:rsid w:val="009D3D41"/>
    <w:rsid w:val="009F7AA1"/>
    <w:rsid w:val="00A3215A"/>
    <w:rsid w:val="00A337FC"/>
    <w:rsid w:val="00A838B9"/>
    <w:rsid w:val="00A94F08"/>
    <w:rsid w:val="00AA381C"/>
    <w:rsid w:val="00AA5529"/>
    <w:rsid w:val="00AB7B96"/>
    <w:rsid w:val="00AD712F"/>
    <w:rsid w:val="00AE3C32"/>
    <w:rsid w:val="00B01B69"/>
    <w:rsid w:val="00B14166"/>
    <w:rsid w:val="00B65203"/>
    <w:rsid w:val="00BB6754"/>
    <w:rsid w:val="00BC5E0E"/>
    <w:rsid w:val="00C1696F"/>
    <w:rsid w:val="00C272F8"/>
    <w:rsid w:val="00C469CD"/>
    <w:rsid w:val="00C521E3"/>
    <w:rsid w:val="00CA7688"/>
    <w:rsid w:val="00CC0156"/>
    <w:rsid w:val="00CD025A"/>
    <w:rsid w:val="00CD32FA"/>
    <w:rsid w:val="00CF6853"/>
    <w:rsid w:val="00CF7497"/>
    <w:rsid w:val="00D073F9"/>
    <w:rsid w:val="00D1716E"/>
    <w:rsid w:val="00D267C1"/>
    <w:rsid w:val="00D476AF"/>
    <w:rsid w:val="00D57667"/>
    <w:rsid w:val="00D647ED"/>
    <w:rsid w:val="00D678D2"/>
    <w:rsid w:val="00D9653D"/>
    <w:rsid w:val="00DB0E5A"/>
    <w:rsid w:val="00DB51BF"/>
    <w:rsid w:val="00DF4081"/>
    <w:rsid w:val="00E128D2"/>
    <w:rsid w:val="00E23D8A"/>
    <w:rsid w:val="00E62647"/>
    <w:rsid w:val="00E75588"/>
    <w:rsid w:val="00EB6DC8"/>
    <w:rsid w:val="00EC07B2"/>
    <w:rsid w:val="00ED1F0C"/>
    <w:rsid w:val="00F11364"/>
    <w:rsid w:val="00F426B9"/>
    <w:rsid w:val="00F904C7"/>
    <w:rsid w:val="00FD4F1C"/>
    <w:rsid w:val="00FE18DD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25353"/>
    <w:pPr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53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DF4081"/>
    <w:rPr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DF4081"/>
    <w:rPr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a3"/>
    <w:rsid w:val="00DF4081"/>
    <w:rPr>
      <w:b/>
      <w:bCs/>
    </w:rPr>
  </w:style>
  <w:style w:type="character" w:customStyle="1" w:styleId="41">
    <w:name w:val="Заголовок №4_"/>
    <w:basedOn w:val="a0"/>
    <w:link w:val="42"/>
    <w:rsid w:val="00DF4081"/>
    <w:rPr>
      <w:b/>
      <w:bCs/>
      <w:sz w:val="23"/>
      <w:szCs w:val="23"/>
      <w:shd w:val="clear" w:color="auto" w:fill="FFFFFF"/>
    </w:rPr>
  </w:style>
  <w:style w:type="character" w:customStyle="1" w:styleId="43">
    <w:name w:val="Заголовок №4 + Не полужирный"/>
    <w:aliases w:val="Курсив"/>
    <w:basedOn w:val="41"/>
    <w:rsid w:val="00DF4081"/>
    <w:rPr>
      <w:i/>
      <w:iCs/>
    </w:rPr>
  </w:style>
  <w:style w:type="character" w:customStyle="1" w:styleId="22">
    <w:name w:val="Основной текст (22)_"/>
    <w:basedOn w:val="a0"/>
    <w:link w:val="220"/>
    <w:rsid w:val="00DF4081"/>
    <w:rPr>
      <w:i/>
      <w:iCs/>
      <w:sz w:val="23"/>
      <w:szCs w:val="23"/>
      <w:shd w:val="clear" w:color="auto" w:fill="FFFFFF"/>
    </w:rPr>
  </w:style>
  <w:style w:type="character" w:customStyle="1" w:styleId="221">
    <w:name w:val="Основной текст (22) + Полужирный"/>
    <w:aliases w:val="Не курсив"/>
    <w:basedOn w:val="22"/>
    <w:rsid w:val="00DF4081"/>
    <w:rPr>
      <w:b/>
      <w:bCs/>
    </w:rPr>
  </w:style>
  <w:style w:type="character" w:customStyle="1" w:styleId="80">
    <w:name w:val="Основной текст + Полужирный8"/>
    <w:basedOn w:val="a3"/>
    <w:rsid w:val="00DF4081"/>
    <w:rPr>
      <w:b/>
      <w:bCs/>
    </w:rPr>
  </w:style>
  <w:style w:type="character" w:customStyle="1" w:styleId="82">
    <w:name w:val="Основной текст (8) + Не полужирный"/>
    <w:aliases w:val="Курсив2"/>
    <w:basedOn w:val="8"/>
    <w:rsid w:val="00DF4081"/>
    <w:rPr>
      <w:i/>
      <w:iCs/>
    </w:rPr>
  </w:style>
  <w:style w:type="character" w:customStyle="1" w:styleId="810">
    <w:name w:val="Основной текст (8) + Не полужирный1"/>
    <w:basedOn w:val="8"/>
    <w:rsid w:val="00DF4081"/>
  </w:style>
  <w:style w:type="character" w:customStyle="1" w:styleId="420">
    <w:name w:val="Заголовок №4 + Не полужирный2"/>
    <w:aliases w:val="Курсив1"/>
    <w:basedOn w:val="41"/>
    <w:rsid w:val="00DF4081"/>
    <w:rPr>
      <w:i/>
      <w:iCs/>
    </w:rPr>
  </w:style>
  <w:style w:type="character" w:customStyle="1" w:styleId="410">
    <w:name w:val="Заголовок №4 + Не полужирный1"/>
    <w:basedOn w:val="41"/>
    <w:rsid w:val="00DF4081"/>
  </w:style>
  <w:style w:type="paragraph" w:styleId="a4">
    <w:name w:val="Body Text"/>
    <w:basedOn w:val="a"/>
    <w:link w:val="a3"/>
    <w:rsid w:val="00DF4081"/>
    <w:pPr>
      <w:shd w:val="clear" w:color="auto" w:fill="FFFFFF"/>
      <w:spacing w:after="30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F4081"/>
    <w:rPr>
      <w:rFonts w:ascii="Times New Roman" w:hAnsi="Times New Roman"/>
      <w:sz w:val="28"/>
    </w:rPr>
  </w:style>
  <w:style w:type="paragraph" w:customStyle="1" w:styleId="81">
    <w:name w:val="Основной текст (8)1"/>
    <w:basedOn w:val="a"/>
    <w:link w:val="8"/>
    <w:rsid w:val="00DF4081"/>
    <w:pPr>
      <w:shd w:val="clear" w:color="auto" w:fill="FFFFFF"/>
      <w:spacing w:before="240" w:after="1380" w:line="278" w:lineRule="exact"/>
      <w:jc w:val="center"/>
    </w:pPr>
    <w:rPr>
      <w:rFonts w:asciiTheme="minorHAnsi" w:hAnsiTheme="minorHAnsi"/>
      <w:b/>
      <w:bCs/>
      <w:sz w:val="23"/>
      <w:szCs w:val="23"/>
    </w:rPr>
  </w:style>
  <w:style w:type="paragraph" w:customStyle="1" w:styleId="42">
    <w:name w:val="Заголовок №4"/>
    <w:basedOn w:val="a"/>
    <w:link w:val="41"/>
    <w:rsid w:val="00DF4081"/>
    <w:pPr>
      <w:shd w:val="clear" w:color="auto" w:fill="FFFFFF"/>
      <w:spacing w:before="360" w:line="413" w:lineRule="exact"/>
      <w:jc w:val="left"/>
      <w:outlineLvl w:val="3"/>
    </w:pPr>
    <w:rPr>
      <w:rFonts w:asciiTheme="minorHAnsi" w:hAnsiTheme="minorHAnsi"/>
      <w:b/>
      <w:bCs/>
      <w:sz w:val="23"/>
      <w:szCs w:val="23"/>
    </w:rPr>
  </w:style>
  <w:style w:type="paragraph" w:customStyle="1" w:styleId="220">
    <w:name w:val="Основной текст (22)"/>
    <w:basedOn w:val="a"/>
    <w:link w:val="22"/>
    <w:rsid w:val="00DF4081"/>
    <w:pPr>
      <w:shd w:val="clear" w:color="auto" w:fill="FFFFFF"/>
      <w:spacing w:line="413" w:lineRule="exact"/>
    </w:pPr>
    <w:rPr>
      <w:rFonts w:asciiTheme="minorHAnsi" w:hAnsiTheme="minorHAnsi"/>
      <w:i/>
      <w:iCs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714F6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F6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714F6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4F6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7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91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97791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7791A"/>
    <w:rPr>
      <w:b/>
      <w:bCs/>
    </w:rPr>
  </w:style>
  <w:style w:type="paragraph" w:styleId="ad">
    <w:name w:val="List Paragraph"/>
    <w:basedOn w:val="a"/>
    <w:uiPriority w:val="34"/>
    <w:qFormat/>
    <w:rsid w:val="00265EF8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1A3071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A3071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A3071"/>
    <w:rPr>
      <w:vertAlign w:val="superscript"/>
    </w:rPr>
  </w:style>
  <w:style w:type="paragraph" w:styleId="af1">
    <w:name w:val="TOC Heading"/>
    <w:basedOn w:val="1"/>
    <w:next w:val="a"/>
    <w:uiPriority w:val="39"/>
    <w:semiHidden/>
    <w:unhideWhenUsed/>
    <w:qFormat/>
    <w:rsid w:val="001A3071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b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1A3071"/>
    <w:pPr>
      <w:spacing w:after="100"/>
    </w:pPr>
  </w:style>
  <w:style w:type="character" w:styleId="af2">
    <w:name w:val="Hyperlink"/>
    <w:basedOn w:val="a0"/>
    <w:uiPriority w:val="99"/>
    <w:unhideWhenUsed/>
    <w:rsid w:val="001A307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4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4F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png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5.bin"/><Relationship Id="rId138" Type="http://schemas.openxmlformats.org/officeDocument/2006/relationships/image" Target="media/image62.wmf"/><Relationship Id="rId159" Type="http://schemas.openxmlformats.org/officeDocument/2006/relationships/image" Target="media/image74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43.png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17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56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37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5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2.wmf"/><Relationship Id="rId118" Type="http://schemas.openxmlformats.org/officeDocument/2006/relationships/image" Target="media/image50.wmf"/><Relationship Id="rId139" Type="http://schemas.openxmlformats.org/officeDocument/2006/relationships/oleObject" Target="embeddings/oleObject69.bin"/><Relationship Id="rId85" Type="http://schemas.openxmlformats.org/officeDocument/2006/relationships/image" Target="media/image32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0.bin"/><Relationship Id="rId248" Type="http://schemas.openxmlformats.org/officeDocument/2006/relationships/header" Target="header2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0.wmf"/><Relationship Id="rId103" Type="http://schemas.openxmlformats.org/officeDocument/2006/relationships/image" Target="media/image41.wmf"/><Relationship Id="rId108" Type="http://schemas.openxmlformats.org/officeDocument/2006/relationships/image" Target="media/image44.wmf"/><Relationship Id="rId124" Type="http://schemas.openxmlformats.org/officeDocument/2006/relationships/image" Target="media/image53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9.bin"/><Relationship Id="rId70" Type="http://schemas.openxmlformats.org/officeDocument/2006/relationships/image" Target="media/image25.wmf"/><Relationship Id="rId75" Type="http://schemas.openxmlformats.org/officeDocument/2006/relationships/image" Target="media/image27.wmf"/><Relationship Id="rId91" Type="http://schemas.openxmlformats.org/officeDocument/2006/relationships/image" Target="media/image35.wmf"/><Relationship Id="rId96" Type="http://schemas.openxmlformats.org/officeDocument/2006/relationships/oleObject" Target="embeddings/oleObject51.bin"/><Relationship Id="rId140" Type="http://schemas.openxmlformats.org/officeDocument/2006/relationships/image" Target="media/image63.wmf"/><Relationship Id="rId145" Type="http://schemas.openxmlformats.org/officeDocument/2006/relationships/image" Target="media/image66.wmf"/><Relationship Id="rId161" Type="http://schemas.openxmlformats.org/officeDocument/2006/relationships/image" Target="media/image75.wmf"/><Relationship Id="rId166" Type="http://schemas.openxmlformats.org/officeDocument/2006/relationships/image" Target="media/image78.png"/><Relationship Id="rId182" Type="http://schemas.openxmlformats.org/officeDocument/2006/relationships/image" Target="media/image87.wmf"/><Relationship Id="rId187" Type="http://schemas.openxmlformats.org/officeDocument/2006/relationships/oleObject" Target="embeddings/oleObject90.bin"/><Relationship Id="rId217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3.bin"/><Relationship Id="rId238" Type="http://schemas.openxmlformats.org/officeDocument/2006/relationships/image" Target="media/image11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5.bin"/><Relationship Id="rId114" Type="http://schemas.openxmlformats.org/officeDocument/2006/relationships/image" Target="media/image47.png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image" Target="media/image30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57.wmf"/><Relationship Id="rId135" Type="http://schemas.openxmlformats.org/officeDocument/2006/relationships/image" Target="media/image60.wmf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fontTable" Target="fontTable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7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6.bin"/><Relationship Id="rId55" Type="http://schemas.openxmlformats.org/officeDocument/2006/relationships/image" Target="media/image18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8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0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188" Type="http://schemas.openxmlformats.org/officeDocument/2006/relationships/image" Target="media/image90.wmf"/><Relationship Id="rId7" Type="http://schemas.openxmlformats.org/officeDocument/2006/relationships/endnotes" Target="end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theme" Target="theme/theme1.xml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3.wmf"/><Relationship Id="rId87" Type="http://schemas.openxmlformats.org/officeDocument/2006/relationships/image" Target="media/image33.wmf"/><Relationship Id="rId110" Type="http://schemas.openxmlformats.org/officeDocument/2006/relationships/image" Target="media/image45.wmf"/><Relationship Id="rId115" Type="http://schemas.openxmlformats.org/officeDocument/2006/relationships/image" Target="media/image48.wmf"/><Relationship Id="rId131" Type="http://schemas.openxmlformats.org/officeDocument/2006/relationships/oleObject" Target="embeddings/oleObject66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image" Target="media/image85.wmf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4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6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19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56" Type="http://schemas.openxmlformats.org/officeDocument/2006/relationships/oleObject" Target="embeddings/oleObject30.bin"/><Relationship Id="rId77" Type="http://schemas.openxmlformats.org/officeDocument/2006/relationships/image" Target="media/image28.png"/><Relationship Id="rId100" Type="http://schemas.openxmlformats.org/officeDocument/2006/relationships/oleObject" Target="embeddings/oleObject53.bin"/><Relationship Id="rId105" Type="http://schemas.openxmlformats.org/officeDocument/2006/relationships/image" Target="media/image42.wmf"/><Relationship Id="rId126" Type="http://schemas.openxmlformats.org/officeDocument/2006/relationships/image" Target="media/image54.png"/><Relationship Id="rId147" Type="http://schemas.openxmlformats.org/officeDocument/2006/relationships/image" Target="media/image67.png"/><Relationship Id="rId168" Type="http://schemas.openxmlformats.org/officeDocument/2006/relationships/oleObject" Target="embeddings/oleObject81.bin"/><Relationship Id="rId8" Type="http://schemas.openxmlformats.org/officeDocument/2006/relationships/header" Target="header1.xml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6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4.png"/><Relationship Id="rId163" Type="http://schemas.openxmlformats.org/officeDocument/2006/relationships/image" Target="media/image76.png"/><Relationship Id="rId184" Type="http://schemas.openxmlformats.org/officeDocument/2006/relationships/image" Target="media/image88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4.bin"/><Relationship Id="rId25" Type="http://schemas.openxmlformats.org/officeDocument/2006/relationships/image" Target="media/image9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60.bin"/><Relationship Id="rId137" Type="http://schemas.openxmlformats.org/officeDocument/2006/relationships/image" Target="media/image61.png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image" Target="media/image21.wmf"/><Relationship Id="rId83" Type="http://schemas.openxmlformats.org/officeDocument/2006/relationships/image" Target="media/image31.wmf"/><Relationship Id="rId88" Type="http://schemas.openxmlformats.org/officeDocument/2006/relationships/oleObject" Target="embeddings/oleObject47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58.png"/><Relationship Id="rId153" Type="http://schemas.openxmlformats.org/officeDocument/2006/relationships/oleObject" Target="embeddings/oleObject75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oleObject" Target="embeddings/oleObject120.bin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19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55.png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8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52.wmf"/><Relationship Id="rId143" Type="http://schemas.openxmlformats.org/officeDocument/2006/relationships/image" Target="media/image65.wmf"/><Relationship Id="rId148" Type="http://schemas.openxmlformats.org/officeDocument/2006/relationships/image" Target="media/image68.wmf"/><Relationship Id="rId164" Type="http://schemas.openxmlformats.org/officeDocument/2006/relationships/image" Target="media/image77.wmf"/><Relationship Id="rId169" Type="http://schemas.openxmlformats.org/officeDocument/2006/relationships/image" Target="media/image80.png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4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2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4.wmf"/><Relationship Id="rId89" Type="http://schemas.openxmlformats.org/officeDocument/2006/relationships/image" Target="media/image34.wmf"/><Relationship Id="rId112" Type="http://schemas.openxmlformats.org/officeDocument/2006/relationships/image" Target="media/image46.wmf"/><Relationship Id="rId133" Type="http://schemas.openxmlformats.org/officeDocument/2006/relationships/image" Target="media/image59.wmf"/><Relationship Id="rId154" Type="http://schemas.openxmlformats.org/officeDocument/2006/relationships/image" Target="media/image71.png"/><Relationship Id="rId175" Type="http://schemas.openxmlformats.org/officeDocument/2006/relationships/oleObject" Target="embeddings/oleObject84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7.wmf"/><Relationship Id="rId37" Type="http://schemas.openxmlformats.org/officeDocument/2006/relationships/image" Target="media/image14.wmf"/><Relationship Id="rId58" Type="http://schemas.openxmlformats.org/officeDocument/2006/relationships/oleObject" Target="embeddings/oleObject31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80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4.bin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72.wmf"/><Relationship Id="rId176" Type="http://schemas.openxmlformats.org/officeDocument/2006/relationships/image" Target="media/image84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E8D6-B6A9-45CE-90BB-88BA5452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40</Pages>
  <Words>8587</Words>
  <Characters>48947</Characters>
  <Application>Microsoft Office Word</Application>
  <DocSecurity>0</DocSecurity>
  <Lines>407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ВВЕДЕНИЕ</vt:lpstr>
      <vt:lpstr>1. ПРИНЦИП ДЕЙСТВИЯ И РАБОЧИЙ ПРОЦЕСС КОТЛОВ</vt:lpstr>
      <vt:lpstr>1.1. Принцип действия, состав и системы котельных установок морских судов</vt:lpstr>
      <vt:lpstr>1.2. Использование котлов и их классификация</vt:lpstr>
      <vt:lpstr>1.3. Параметры теплоносителей  и основные показатели рабочего процесса котлов</vt:lpstr>
      <vt:lpstr>2. ПРОЧНОСТНЫЙ РАСЧЕТ КОНСТРУКТИВНЫХ ЭЛЕМЕНТОВ СУДОВОГО ПАРОВОГО КОТЛА</vt:lpstr>
      <vt:lpstr>2.1. Общие положения</vt:lpstr>
      <vt:lpstr>2.2. Применяемые материалы, их прочностные характеристики и допускаемые напряжен</vt:lpstr>
      <vt:lpstr>2.3. Методики расчета прочности основных элементов котлов</vt:lpstr>
      <vt:lpstr>2.4. Гидравлические испытания</vt:lpstr>
      <vt:lpstr>2.5. Расчет на прочность</vt:lpstr>
      <vt:lpstr>2.5.1. Расчет на прочность барабана котла</vt:lpstr>
      <vt:lpstr>2.5.2. Расчет на прочность днища барабана котла</vt:lpstr>
      <vt:lpstr>Заключение</vt:lpstr>
      <vt:lpstr>Список использованных источников </vt:lpstr>
    </vt:vector>
  </TitlesOfParts>
  <Company>SPecialiST RePack</Company>
  <LinksUpToDate>false</LinksUpToDate>
  <CharactersWithSpaces>57420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97</cp:revision>
  <dcterms:created xsi:type="dcterms:W3CDTF">2017-04-03T09:41:00Z</dcterms:created>
  <dcterms:modified xsi:type="dcterms:W3CDTF">2017-04-03T23:19:00Z</dcterms:modified>
</cp:coreProperties>
</file>