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C2" w:rsidRPr="003A0008" w:rsidRDefault="00262BC2" w:rsidP="003A0008">
      <w:pPr>
        <w:pStyle w:val="a5"/>
        <w:keepNext w:val="0"/>
        <w:keepLines w:val="0"/>
        <w:suppressAutoHyphens/>
        <w:spacing w:before="0" w:after="480" w:line="360" w:lineRule="auto"/>
        <w:jc w:val="both"/>
        <w:rPr>
          <w:rFonts w:ascii="Times New Roman" w:hAnsi="Times New Roman"/>
          <w:noProof/>
        </w:rPr>
      </w:pPr>
      <w:r w:rsidRPr="003A0008">
        <w:rPr>
          <w:rFonts w:ascii="Times New Roman" w:hAnsi="Times New Roman"/>
          <w:noProof/>
          <w:color w:val="auto"/>
        </w:rPr>
        <w:t>СОДЕРЖАН</w:t>
      </w:r>
      <w:bookmarkStart w:id="0" w:name="_GoBack"/>
      <w:bookmarkEnd w:id="0"/>
      <w:r w:rsidRPr="003A0008">
        <w:rPr>
          <w:rFonts w:ascii="Times New Roman" w:hAnsi="Times New Roman"/>
          <w:noProof/>
          <w:color w:val="auto"/>
        </w:rPr>
        <w:t>ИЕ</w:t>
      </w:r>
    </w:p>
    <w:p w:rsidR="00262BC2" w:rsidRPr="003A0008" w:rsidRDefault="00262BC2" w:rsidP="003A0008">
      <w:pPr>
        <w:pStyle w:val="12"/>
        <w:suppressAutoHyphens/>
        <w:jc w:val="both"/>
        <w:rPr>
          <w:rFonts w:eastAsiaTheme="minorEastAsia" w:cs="Times New Roman"/>
          <w:lang w:eastAsia="ru-RU"/>
        </w:rPr>
      </w:pPr>
      <w:r w:rsidRPr="003A0008">
        <w:rPr>
          <w:rFonts w:cs="Times New Roman"/>
        </w:rPr>
        <w:fldChar w:fldCharType="begin"/>
      </w:r>
      <w:r w:rsidRPr="003A0008">
        <w:rPr>
          <w:rFonts w:cs="Times New Roman"/>
        </w:rPr>
        <w:instrText xml:space="preserve"> TOC \o "1-3" \h \z \u </w:instrText>
      </w:r>
      <w:r w:rsidRPr="003A0008">
        <w:rPr>
          <w:rFonts w:cs="Times New Roman"/>
        </w:rPr>
        <w:fldChar w:fldCharType="separate"/>
      </w:r>
      <w:hyperlink w:anchor="_Toc468968270" w:history="1">
        <w:r w:rsidRPr="003A0008">
          <w:rPr>
            <w:rStyle w:val="a4"/>
            <w:rFonts w:cs="Times New Roman"/>
            <w:b/>
          </w:rPr>
          <w:t>ВВЕДЕНИЕ</w:t>
        </w:r>
        <w:r w:rsidRPr="003A0008">
          <w:rPr>
            <w:rFonts w:cs="Times New Roman"/>
            <w:webHidden/>
          </w:rPr>
          <w:tab/>
        </w:r>
        <w:r w:rsidR="00595048">
          <w:rPr>
            <w:rFonts w:cs="Times New Roman"/>
            <w:webHidden/>
          </w:rPr>
          <w:t>3</w:t>
        </w:r>
      </w:hyperlink>
    </w:p>
    <w:p w:rsidR="00262BC2" w:rsidRPr="003A0008" w:rsidRDefault="00722650" w:rsidP="003A0008">
      <w:pPr>
        <w:pStyle w:val="12"/>
        <w:suppressAutoHyphens/>
        <w:jc w:val="both"/>
        <w:rPr>
          <w:rFonts w:eastAsiaTheme="minorEastAsia" w:cs="Times New Roman"/>
          <w:lang w:eastAsia="ru-RU"/>
        </w:rPr>
      </w:pPr>
      <w:hyperlink w:anchor="_Toc468968271" w:history="1">
        <w:r w:rsidR="00744B90">
          <w:rPr>
            <w:rStyle w:val="a4"/>
            <w:rFonts w:cs="Times New Roman"/>
            <w:b/>
          </w:rPr>
          <w:t xml:space="preserve">ГЛАВА 1. ТЕОРЕТИЧЕСКИЕ АСПЕКТЫ, ПОНЯТИЕ И ПРИЗНАКИ </w:t>
        </w:r>
        <w:r w:rsidR="00F23564">
          <w:rPr>
            <w:rStyle w:val="a4"/>
            <w:rFonts w:cs="Times New Roman"/>
            <w:b/>
          </w:rPr>
          <w:t>ИУДЕЙСКОЙ</w:t>
        </w:r>
        <w:r w:rsidR="00744B90">
          <w:rPr>
            <w:rStyle w:val="a4"/>
            <w:rFonts w:cs="Times New Roman"/>
            <w:b/>
          </w:rPr>
          <w:t xml:space="preserve"> ПРАВОВОЙ СЕМЬИ</w:t>
        </w:r>
        <w:r w:rsidR="00262BC2" w:rsidRPr="003A0008">
          <w:rPr>
            <w:rFonts w:cs="Times New Roman"/>
            <w:webHidden/>
          </w:rPr>
          <w:tab/>
        </w:r>
        <w:r w:rsidR="00595048">
          <w:rPr>
            <w:rFonts w:cs="Times New Roman"/>
            <w:webHidden/>
          </w:rPr>
          <w:t>5</w:t>
        </w:r>
      </w:hyperlink>
    </w:p>
    <w:p w:rsidR="00262BC2" w:rsidRPr="003A0008" w:rsidRDefault="00722650" w:rsidP="003A0008">
      <w:pPr>
        <w:pStyle w:val="2"/>
        <w:suppressAutoHyphens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968272" w:history="1">
        <w:r w:rsidR="00F23564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1.1 Понятие и признаки семьи религиозного права</w:t>
        </w:r>
        <w:r w:rsidR="00262BC2" w:rsidRPr="003A000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95048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</w:hyperlink>
    </w:p>
    <w:p w:rsidR="00262BC2" w:rsidRPr="003A0008" w:rsidRDefault="00722650" w:rsidP="003A0008">
      <w:pPr>
        <w:pStyle w:val="2"/>
        <w:suppressAutoHyphens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968273" w:history="1">
        <w:r w:rsidR="00262BC2" w:rsidRPr="003A0008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1.2 </w:t>
        </w:r>
        <w:r w:rsidR="00F23564">
          <w:rPr>
            <w:rStyle w:val="a4"/>
            <w:rFonts w:ascii="Times New Roman" w:hAnsi="Times New Roman" w:cs="Times New Roman"/>
            <w:noProof/>
            <w:sz w:val="28"/>
            <w:szCs w:val="28"/>
          </w:rPr>
          <w:t>Сущность и понятие иудейского права</w:t>
        </w:r>
        <w:r w:rsidR="00262BC2" w:rsidRPr="003A000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95048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</w:hyperlink>
    </w:p>
    <w:p w:rsidR="00262BC2" w:rsidRPr="003A0008" w:rsidRDefault="00722650" w:rsidP="003A0008">
      <w:pPr>
        <w:pStyle w:val="2"/>
        <w:suppressAutoHyphens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968274" w:history="1">
        <w:r w:rsidR="004F47F2" w:rsidRPr="003A0008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1.3 Особенности иудейского права</w:t>
        </w:r>
        <w:r w:rsidR="00262BC2" w:rsidRPr="003A000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95048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</w:hyperlink>
    </w:p>
    <w:p w:rsidR="00262BC2" w:rsidRPr="003A0008" w:rsidRDefault="00722650" w:rsidP="003A0008">
      <w:pPr>
        <w:pStyle w:val="12"/>
        <w:suppressAutoHyphens/>
        <w:jc w:val="both"/>
        <w:rPr>
          <w:rFonts w:eastAsiaTheme="minorEastAsia" w:cs="Times New Roman"/>
          <w:lang w:eastAsia="ru-RU"/>
        </w:rPr>
      </w:pPr>
      <w:hyperlink w:anchor="_Toc468968276" w:history="1">
        <w:r w:rsidR="00262BC2" w:rsidRPr="003A0008">
          <w:rPr>
            <w:rStyle w:val="a4"/>
            <w:rFonts w:cs="Times New Roman"/>
            <w:b/>
          </w:rPr>
          <w:t xml:space="preserve">ГЛАВА 2. </w:t>
        </w:r>
        <w:r w:rsidR="00F23564">
          <w:rPr>
            <w:rStyle w:val="a4"/>
            <w:rFonts w:cs="Times New Roman"/>
            <w:b/>
          </w:rPr>
          <w:t>ИСТОЧНИКИ ИУДЕЙСКОГО ПРАВА</w:t>
        </w:r>
        <w:r w:rsidR="00262BC2" w:rsidRPr="003A0008">
          <w:rPr>
            <w:rFonts w:cs="Times New Roman"/>
            <w:webHidden/>
          </w:rPr>
          <w:tab/>
        </w:r>
        <w:r w:rsidR="00595048">
          <w:rPr>
            <w:rFonts w:cs="Times New Roman"/>
            <w:webHidden/>
          </w:rPr>
          <w:t>14</w:t>
        </w:r>
      </w:hyperlink>
    </w:p>
    <w:p w:rsidR="00262BC2" w:rsidRPr="003A0008" w:rsidRDefault="00722650" w:rsidP="003A0008">
      <w:pPr>
        <w:pStyle w:val="2"/>
        <w:suppressAutoHyphens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968277" w:history="1">
        <w:r w:rsidR="00262BC2" w:rsidRPr="003A0008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2.1 </w:t>
        </w:r>
        <w:r w:rsidR="00F23564">
          <w:rPr>
            <w:rStyle w:val="a4"/>
            <w:rFonts w:ascii="Times New Roman" w:hAnsi="Times New Roman" w:cs="Times New Roman"/>
            <w:noProof/>
            <w:sz w:val="28"/>
            <w:szCs w:val="28"/>
          </w:rPr>
          <w:t>Виды источников иудейского права</w:t>
        </w:r>
        <w:r w:rsidR="00262BC2" w:rsidRPr="003A000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95048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</w:hyperlink>
    </w:p>
    <w:p w:rsidR="00262BC2" w:rsidRPr="003A0008" w:rsidRDefault="00722650" w:rsidP="003A0008">
      <w:pPr>
        <w:pStyle w:val="2"/>
        <w:suppressAutoHyphens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968278" w:history="1">
        <w:r w:rsidR="00262BC2" w:rsidRPr="003A0008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2.2. </w:t>
        </w:r>
        <w:r w:rsidR="00F23564">
          <w:rPr>
            <w:rStyle w:val="a4"/>
            <w:rFonts w:ascii="Times New Roman" w:hAnsi="Times New Roman" w:cs="Times New Roman"/>
            <w:noProof/>
            <w:sz w:val="28"/>
            <w:szCs w:val="28"/>
          </w:rPr>
          <w:t>Религиозные традиции и обычаи в системе исто</w:t>
        </w:r>
        <w:r w:rsidR="00595048">
          <w:rPr>
            <w:rStyle w:val="a4"/>
            <w:rFonts w:ascii="Times New Roman" w:hAnsi="Times New Roman" w:cs="Times New Roman"/>
            <w:noProof/>
            <w:sz w:val="28"/>
            <w:szCs w:val="28"/>
          </w:rPr>
          <w:t>ч</w:t>
        </w:r>
        <w:r w:rsidR="00F23564">
          <w:rPr>
            <w:rStyle w:val="a4"/>
            <w:rFonts w:ascii="Times New Roman" w:hAnsi="Times New Roman" w:cs="Times New Roman"/>
            <w:noProof/>
            <w:sz w:val="28"/>
            <w:szCs w:val="28"/>
          </w:rPr>
          <w:t>ников иудейского права</w:t>
        </w:r>
        <w:r w:rsidR="00262BC2" w:rsidRPr="003A000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95048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</w:hyperlink>
    </w:p>
    <w:p w:rsidR="00262BC2" w:rsidRPr="003A0008" w:rsidRDefault="00722650" w:rsidP="003A0008">
      <w:pPr>
        <w:pStyle w:val="12"/>
        <w:suppressAutoHyphens/>
        <w:jc w:val="both"/>
        <w:rPr>
          <w:rFonts w:eastAsiaTheme="minorEastAsia" w:cs="Times New Roman"/>
          <w:lang w:eastAsia="ru-RU"/>
        </w:rPr>
      </w:pPr>
      <w:hyperlink w:anchor="_Toc468968287" w:history="1">
        <w:r w:rsidR="00262BC2" w:rsidRPr="003A0008">
          <w:rPr>
            <w:rStyle w:val="a4"/>
            <w:rFonts w:cs="Times New Roman"/>
            <w:b/>
          </w:rPr>
          <w:t>ЗАКЛЮЧЕНИЕ</w:t>
        </w:r>
        <w:r w:rsidR="00262BC2" w:rsidRPr="003A0008">
          <w:rPr>
            <w:rFonts w:cs="Times New Roman"/>
            <w:webHidden/>
          </w:rPr>
          <w:tab/>
        </w:r>
        <w:r w:rsidR="00595048">
          <w:rPr>
            <w:rFonts w:cs="Times New Roman"/>
            <w:webHidden/>
          </w:rPr>
          <w:t>29</w:t>
        </w:r>
      </w:hyperlink>
    </w:p>
    <w:p w:rsidR="00262BC2" w:rsidRPr="003A0008" w:rsidRDefault="00722650" w:rsidP="003A0008">
      <w:pPr>
        <w:pStyle w:val="12"/>
        <w:suppressAutoHyphens/>
        <w:jc w:val="both"/>
        <w:rPr>
          <w:rFonts w:eastAsiaTheme="minorEastAsia" w:cs="Times New Roman"/>
          <w:lang w:eastAsia="ru-RU"/>
        </w:rPr>
      </w:pPr>
      <w:hyperlink w:anchor="_Toc468968288" w:history="1">
        <w:r w:rsidR="00262BC2" w:rsidRPr="003A0008">
          <w:rPr>
            <w:rStyle w:val="a4"/>
            <w:rFonts w:cs="Times New Roman"/>
            <w:b/>
          </w:rPr>
          <w:t>БИБЛИОГРАФИЧЕСКИЙ СПИСОК</w:t>
        </w:r>
        <w:r w:rsidR="00262BC2" w:rsidRPr="003A0008">
          <w:rPr>
            <w:rFonts w:cs="Times New Roman"/>
            <w:webHidden/>
          </w:rPr>
          <w:tab/>
        </w:r>
        <w:r w:rsidR="00595048">
          <w:rPr>
            <w:rFonts w:cs="Times New Roman"/>
            <w:webHidden/>
          </w:rPr>
          <w:t>31</w:t>
        </w:r>
      </w:hyperlink>
    </w:p>
    <w:p w:rsidR="00262BC2" w:rsidRPr="003A0008" w:rsidRDefault="00262BC2" w:rsidP="003A0008">
      <w:pPr>
        <w:pStyle w:val="12"/>
        <w:suppressAutoHyphens/>
        <w:jc w:val="both"/>
        <w:rPr>
          <w:rFonts w:eastAsiaTheme="minorEastAsia" w:cs="Times New Roman"/>
          <w:lang w:eastAsia="ru-RU"/>
        </w:rPr>
      </w:pPr>
    </w:p>
    <w:p w:rsidR="00262BC2" w:rsidRPr="003A0008" w:rsidRDefault="00262BC2" w:rsidP="003A0008">
      <w:pPr>
        <w:pStyle w:val="11"/>
        <w:keepNext w:val="0"/>
        <w:pageBreakBefore w:val="0"/>
        <w:spacing w:before="0" w:after="0" w:line="360" w:lineRule="auto"/>
        <w:ind w:firstLine="709"/>
        <w:jc w:val="both"/>
        <w:rPr>
          <w:noProof/>
          <w:sz w:val="28"/>
        </w:rPr>
      </w:pPr>
      <w:r w:rsidRPr="003A0008">
        <w:rPr>
          <w:noProof/>
          <w:sz w:val="28"/>
        </w:rPr>
        <w:fldChar w:fldCharType="end"/>
      </w:r>
    </w:p>
    <w:p w:rsidR="00262BC2" w:rsidRPr="003A0008" w:rsidRDefault="00262BC2" w:rsidP="003A0008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2BC2" w:rsidRPr="003A0008" w:rsidRDefault="00262BC2" w:rsidP="003A0008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2BC2" w:rsidRPr="003A0008" w:rsidRDefault="00262BC2" w:rsidP="003A0008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2BC2" w:rsidRPr="003A0008" w:rsidRDefault="00262BC2" w:rsidP="003A0008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47F2" w:rsidRDefault="004F47F2" w:rsidP="003A0008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23564" w:rsidRDefault="00F23564" w:rsidP="003A0008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23564" w:rsidRPr="003A0008" w:rsidRDefault="00F23564" w:rsidP="003A0008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2BC2" w:rsidRPr="003A0008" w:rsidRDefault="00262BC2" w:rsidP="003A0008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2BC2" w:rsidRDefault="00262BC2" w:rsidP="003A0008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23564" w:rsidRPr="003A0008" w:rsidRDefault="00F23564" w:rsidP="003A0008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2BC2" w:rsidRPr="003A0008" w:rsidRDefault="00262BC2" w:rsidP="00F23564">
      <w:pPr>
        <w:pStyle w:val="11"/>
        <w:keepNext w:val="0"/>
        <w:pageBreakBefore w:val="0"/>
        <w:spacing w:before="0" w:after="0" w:line="360" w:lineRule="auto"/>
        <w:ind w:firstLine="709"/>
        <w:rPr>
          <w:noProof/>
          <w:sz w:val="28"/>
        </w:rPr>
      </w:pPr>
      <w:r w:rsidRPr="003A0008">
        <w:rPr>
          <w:noProof/>
          <w:sz w:val="28"/>
        </w:rPr>
        <w:t>ВВЕДЕНИЕ</w:t>
      </w: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>Правовая семья выступает одним из наиболее сложных и полемичных правовых явлений в отечественной и зарубежной юридической науке, является одной из важнейших характеризующих основ государства. Она играет большую роль в правовом регулировании общественных отношений, так как объединяет в своем содержании совокупность политико-правовых средств, которыми официальная власть оказывает регулятивное воздействие на общество, на поведение людей. Применительно к конкретному государству категория «правовая система» показывает особенности и структуру действующего национального права, приоритеты и специфику проводимой государственно-правовой политики, осуществляющие ее структуры, институциональные образования.</w:t>
      </w:r>
    </w:p>
    <w:p w:rsidR="00262BC2" w:rsidRPr="003A0008" w:rsidRDefault="00262BC2" w:rsidP="003A000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 xml:space="preserve">Правовая картина мира складывается из множества существующих и функционирующих на современном этапе развития общества национальных правовых систем. Все они в той или иной мере взаимосвязаны, взаимозависимы и оказывают, в той или иной степени, воздействие друг на друга. Правовая семья – это несколько родственных национальных правовых систем, которые характеризуются сходством некоторых важных признаков (пути формирования и развития; общность источников, принципов регулирования, отраслевой структуры; унифицированность юридической </w:t>
      </w:r>
      <w:r w:rsidRPr="003A0008">
        <w:rPr>
          <w:rFonts w:ascii="Times New Roman" w:hAnsi="Times New Roman"/>
          <w:noProof/>
          <w:sz w:val="28"/>
          <w:szCs w:val="28"/>
        </w:rPr>
        <w:lastRenderedPageBreak/>
        <w:t>терминологии, понятийного аппарата; взаимозаимствование основных институтов и правовых доктрин)</w:t>
      </w:r>
      <w:r w:rsidR="00595048">
        <w:rPr>
          <w:rFonts w:ascii="Times New Roman" w:hAnsi="Times New Roman"/>
          <w:noProof/>
          <w:sz w:val="28"/>
          <w:szCs w:val="28"/>
          <w:lang w:val="en-US"/>
        </w:rPr>
        <w:t>[10]</w:t>
      </w:r>
      <w:r w:rsidRPr="003A0008">
        <w:rPr>
          <w:rFonts w:ascii="Times New Roman" w:hAnsi="Times New Roman"/>
          <w:noProof/>
          <w:sz w:val="28"/>
          <w:szCs w:val="28"/>
        </w:rPr>
        <w:t>.</w:t>
      </w:r>
    </w:p>
    <w:p w:rsidR="00262BC2" w:rsidRPr="003A0008" w:rsidRDefault="00262BC2" w:rsidP="003A000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>Целью настоящей работы является – не только раскрыть сущность, дать характеристику и обозначит признаки иудейской религиозной правовой семьи.</w:t>
      </w: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>Задача поставлена в связи с выбранной целью:</w:t>
      </w: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 xml:space="preserve"> -Рассмотреть понятие и признаки семьи религиозного права.</w:t>
      </w:r>
    </w:p>
    <w:p w:rsidR="00262BC2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>-</w:t>
      </w:r>
      <w:r w:rsidR="00B92AE0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Изучить иудейское право.</w:t>
      </w:r>
    </w:p>
    <w:p w:rsidR="00595048" w:rsidRDefault="00B92AE0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Исследовать источники иудейского права.</w:t>
      </w:r>
    </w:p>
    <w:p w:rsidR="00595048" w:rsidRPr="0054608A" w:rsidRDefault="00595048" w:rsidP="00595048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17974">
        <w:rPr>
          <w:rFonts w:ascii="Times New Roman" w:hAnsi="Times New Roman"/>
          <w:noProof/>
          <w:sz w:val="28"/>
          <w:szCs w:val="28"/>
          <w:lang w:eastAsia="ru-RU"/>
        </w:rPr>
        <w:t xml:space="preserve">Объектом исследования </w:t>
      </w:r>
      <w:r w:rsidRPr="0054608A">
        <w:rPr>
          <w:rFonts w:ascii="Times New Roman" w:hAnsi="Times New Roman"/>
          <w:noProof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/>
          <w:noProof/>
          <w:sz w:val="28"/>
          <w:szCs w:val="28"/>
          <w:lang w:eastAsia="ru-RU"/>
        </w:rPr>
        <w:t>Иудейская правовая семья</w:t>
      </w:r>
      <w:r w:rsidRPr="0054608A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595048" w:rsidRPr="0054608A" w:rsidRDefault="00595048" w:rsidP="00595048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87FD9">
        <w:rPr>
          <w:rFonts w:ascii="Times New Roman" w:hAnsi="Times New Roman"/>
          <w:noProof/>
          <w:sz w:val="28"/>
          <w:szCs w:val="28"/>
          <w:lang w:eastAsia="ru-RU"/>
        </w:rPr>
        <w:t>Предмет исследования</w:t>
      </w:r>
      <w:r w:rsidRPr="00917974">
        <w:rPr>
          <w:rFonts w:ascii="Times New Roman" w:hAnsi="Times New Roman"/>
          <w:i/>
          <w:noProof/>
          <w:sz w:val="28"/>
          <w:szCs w:val="28"/>
          <w:lang w:eastAsia="ru-RU"/>
        </w:rPr>
        <w:t>:</w:t>
      </w:r>
      <w:r w:rsidRPr="0054608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понятие и признаки релегиозных правовых семей.</w:t>
      </w:r>
    </w:p>
    <w:p w:rsidR="00595048" w:rsidRDefault="00595048" w:rsidP="00595048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4608A">
        <w:rPr>
          <w:rFonts w:ascii="Times New Roman" w:hAnsi="Times New Roman"/>
          <w:noProof/>
          <w:sz w:val="28"/>
          <w:szCs w:val="28"/>
          <w:lang w:eastAsia="ru-RU"/>
        </w:rPr>
        <w:t>Информационной базой исследования послужила нормативно-правовая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научная, научно-методическая </w:t>
      </w:r>
      <w:r w:rsidRPr="0054608A">
        <w:rPr>
          <w:rFonts w:ascii="Times New Roman" w:hAnsi="Times New Roman"/>
          <w:noProof/>
          <w:sz w:val="28"/>
          <w:szCs w:val="28"/>
          <w:lang w:eastAsia="ru-RU"/>
        </w:rPr>
        <w:t xml:space="preserve">литература,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тематические </w:t>
      </w:r>
      <w:r w:rsidRPr="0054608A">
        <w:rPr>
          <w:rFonts w:ascii="Times New Roman" w:hAnsi="Times New Roman"/>
          <w:noProof/>
          <w:sz w:val="28"/>
          <w:szCs w:val="28"/>
          <w:lang w:eastAsia="ru-RU"/>
        </w:rPr>
        <w:t>публикации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журналов.</w:t>
      </w:r>
    </w:p>
    <w:p w:rsidR="00595048" w:rsidRPr="0054608A" w:rsidRDefault="00595048" w:rsidP="00595048">
      <w:pPr>
        <w:suppressAutoHyphens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D41B9">
        <w:rPr>
          <w:rFonts w:ascii="Times New Roman" w:hAnsi="Times New Roman"/>
          <w:noProof/>
          <w:sz w:val="28"/>
          <w:szCs w:val="28"/>
        </w:rPr>
        <w:t>Достижение указанной цели работы и решение поставленных задач осуществляется с использованием теоретических и эмпирических методов: истор</w:t>
      </w:r>
      <w:r>
        <w:rPr>
          <w:rFonts w:ascii="Times New Roman" w:hAnsi="Times New Roman"/>
          <w:noProof/>
          <w:sz w:val="28"/>
          <w:szCs w:val="28"/>
        </w:rPr>
        <w:t>ического и логического познания</w:t>
      </w:r>
      <w:r w:rsidRPr="001D41B9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Pr="0054608A">
        <w:rPr>
          <w:rFonts w:ascii="Times New Roman" w:hAnsi="Times New Roman"/>
          <w:noProof/>
          <w:sz w:val="28"/>
          <w:szCs w:val="28"/>
          <w:lang w:eastAsia="ru-RU"/>
        </w:rPr>
        <w:t>Структура и содержание работы обусловлены поставленной целью, задачами и логикой исследовани</w:t>
      </w:r>
      <w:r>
        <w:rPr>
          <w:rFonts w:ascii="Times New Roman" w:hAnsi="Times New Roman"/>
          <w:noProof/>
          <w:sz w:val="28"/>
          <w:szCs w:val="28"/>
          <w:lang w:eastAsia="ru-RU"/>
        </w:rPr>
        <w:t>я. Работа состоит из введения, двух</w:t>
      </w:r>
      <w:r w:rsidRPr="0054608A">
        <w:rPr>
          <w:rFonts w:ascii="Times New Roman" w:hAnsi="Times New Roman"/>
          <w:noProof/>
          <w:sz w:val="28"/>
          <w:szCs w:val="28"/>
          <w:lang w:eastAsia="ru-RU"/>
        </w:rPr>
        <w:t xml:space="preserve"> глав, заключения и списка используемой литературы.</w:t>
      </w:r>
    </w:p>
    <w:p w:rsidR="00262BC2" w:rsidRPr="003A0008" w:rsidRDefault="00262BC2" w:rsidP="0059504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br w:type="page"/>
      </w:r>
    </w:p>
    <w:p w:rsidR="00262BC2" w:rsidRDefault="00262BC2" w:rsidP="00F23564">
      <w:pPr>
        <w:pStyle w:val="11"/>
        <w:keepNext w:val="0"/>
        <w:pageBreakBefore w:val="0"/>
        <w:spacing w:before="0" w:after="0" w:line="360" w:lineRule="auto"/>
        <w:ind w:firstLine="709"/>
        <w:jc w:val="both"/>
        <w:rPr>
          <w:bCs/>
          <w:noProof/>
          <w:sz w:val="28"/>
        </w:rPr>
      </w:pPr>
      <w:bookmarkStart w:id="1" w:name="_Toc327400425"/>
      <w:bookmarkStart w:id="2" w:name="_Toc327396610"/>
      <w:r w:rsidRPr="003A0008">
        <w:rPr>
          <w:bCs/>
          <w:noProof/>
          <w:sz w:val="28"/>
        </w:rPr>
        <w:lastRenderedPageBreak/>
        <w:t>ГЛАВА 1. ТЕОРЕТИЧЕСКИЕ АСПЕКТЫ, ПОНЯТИЕ И ПРИЗНАКИ РЕЛИГИОЗНОЙ ИУДЕЙСКОЙ ПРАВОВОЙ СЕМЬИ</w:t>
      </w:r>
      <w:bookmarkEnd w:id="1"/>
      <w:bookmarkEnd w:id="2"/>
    </w:p>
    <w:p w:rsidR="00F23564" w:rsidRPr="00F23564" w:rsidRDefault="00F23564" w:rsidP="00F23564">
      <w:pPr>
        <w:rPr>
          <w:noProof/>
          <w:lang w:eastAsia="ru-RU"/>
        </w:rPr>
      </w:pPr>
    </w:p>
    <w:p w:rsidR="00262BC2" w:rsidRPr="003A0008" w:rsidRDefault="00262BC2" w:rsidP="003A0008">
      <w:pPr>
        <w:pStyle w:val="a6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A0008">
        <w:rPr>
          <w:rFonts w:ascii="Times New Roman" w:hAnsi="Times New Roman"/>
          <w:b/>
          <w:noProof/>
          <w:sz w:val="28"/>
          <w:szCs w:val="28"/>
          <w:lang w:eastAsia="ru-RU"/>
        </w:rPr>
        <w:t>Понятие и признаки семьи религиозного права</w:t>
      </w: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44B90" w:rsidRDefault="00744B90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44B90">
        <w:rPr>
          <w:rFonts w:ascii="Times New Roman" w:hAnsi="Times New Roman"/>
          <w:noProof/>
          <w:sz w:val="28"/>
          <w:szCs w:val="28"/>
        </w:rPr>
        <w:t>Семейное право является одной из центральных концепций сравнительного права;  Представляет собой более или менее широкий набор национальных правовых систем, объединяющих общность источников права, основные понятия, структуру права и исторический путь его формирования.  Религиозный закон гласит: «Каждая правовая семья уникальна, однако, сравнительное право позволяет, узнавать их сходства и различия, создавать типологию правовых систем»</w:t>
      </w:r>
      <w:r w:rsidR="00595048">
        <w:rPr>
          <w:rFonts w:ascii="Times New Roman" w:hAnsi="Times New Roman"/>
          <w:noProof/>
          <w:sz w:val="28"/>
          <w:szCs w:val="28"/>
          <w:lang w:val="en-US"/>
        </w:rPr>
        <w:t>[11]</w:t>
      </w:r>
      <w:r w:rsidRPr="00744B90">
        <w:rPr>
          <w:rFonts w:ascii="Times New Roman" w:hAnsi="Times New Roman"/>
          <w:noProof/>
          <w:sz w:val="28"/>
          <w:szCs w:val="28"/>
        </w:rPr>
        <w:t xml:space="preserve">.  </w:t>
      </w:r>
      <w:r w:rsidR="00A956A6">
        <w:rPr>
          <w:rFonts w:ascii="Times New Roman" w:hAnsi="Times New Roman"/>
          <w:noProof/>
          <w:sz w:val="28"/>
          <w:szCs w:val="28"/>
        </w:rPr>
        <w:tab/>
      </w:r>
      <w:r w:rsidR="00A956A6">
        <w:rPr>
          <w:rFonts w:ascii="Times New Roman" w:hAnsi="Times New Roman"/>
          <w:noProof/>
          <w:sz w:val="28"/>
          <w:szCs w:val="28"/>
        </w:rPr>
        <w:tab/>
      </w:r>
      <w:r w:rsidR="00A956A6">
        <w:rPr>
          <w:rFonts w:ascii="Times New Roman" w:hAnsi="Times New Roman"/>
          <w:noProof/>
          <w:sz w:val="28"/>
          <w:szCs w:val="28"/>
        </w:rPr>
        <w:tab/>
      </w:r>
      <w:r w:rsidR="00A956A6">
        <w:rPr>
          <w:rFonts w:ascii="Times New Roman" w:hAnsi="Times New Roman"/>
          <w:noProof/>
          <w:sz w:val="28"/>
          <w:szCs w:val="28"/>
        </w:rPr>
        <w:tab/>
      </w:r>
      <w:r w:rsidR="00A956A6">
        <w:rPr>
          <w:rFonts w:ascii="Times New Roman" w:hAnsi="Times New Roman"/>
          <w:noProof/>
          <w:sz w:val="28"/>
          <w:szCs w:val="28"/>
        </w:rPr>
        <w:tab/>
      </w:r>
      <w:r w:rsidR="00A956A6">
        <w:rPr>
          <w:rFonts w:ascii="Times New Roman" w:hAnsi="Times New Roman"/>
          <w:noProof/>
          <w:sz w:val="28"/>
          <w:szCs w:val="28"/>
        </w:rPr>
        <w:tab/>
      </w:r>
      <w:r w:rsidR="00A956A6">
        <w:rPr>
          <w:rFonts w:ascii="Times New Roman" w:hAnsi="Times New Roman"/>
          <w:noProof/>
          <w:sz w:val="28"/>
          <w:szCs w:val="28"/>
        </w:rPr>
        <w:tab/>
      </w:r>
      <w:r w:rsidR="00A956A6">
        <w:rPr>
          <w:rFonts w:ascii="Times New Roman" w:hAnsi="Times New Roman"/>
          <w:noProof/>
          <w:sz w:val="28"/>
          <w:szCs w:val="28"/>
        </w:rPr>
        <w:tab/>
      </w:r>
      <w:r w:rsidRPr="00744B90">
        <w:rPr>
          <w:rFonts w:ascii="Times New Roman" w:hAnsi="Times New Roman"/>
          <w:noProof/>
          <w:sz w:val="28"/>
          <w:szCs w:val="28"/>
        </w:rPr>
        <w:t xml:space="preserve">Таким образом формируются типы правовых систем, называемых юридическими семьями.  </w:t>
      </w:r>
      <w:r w:rsidR="00A956A6">
        <w:rPr>
          <w:rFonts w:ascii="Times New Roman" w:hAnsi="Times New Roman"/>
          <w:noProof/>
          <w:sz w:val="28"/>
          <w:szCs w:val="28"/>
        </w:rPr>
        <w:tab/>
      </w:r>
      <w:r w:rsidR="00A956A6">
        <w:rPr>
          <w:rFonts w:ascii="Times New Roman" w:hAnsi="Times New Roman"/>
          <w:noProof/>
          <w:sz w:val="28"/>
          <w:szCs w:val="28"/>
        </w:rPr>
        <w:tab/>
      </w:r>
      <w:r w:rsidR="00A956A6">
        <w:rPr>
          <w:rFonts w:ascii="Times New Roman" w:hAnsi="Times New Roman"/>
          <w:noProof/>
          <w:sz w:val="28"/>
          <w:szCs w:val="28"/>
        </w:rPr>
        <w:tab/>
      </w:r>
      <w:r w:rsidR="00A956A6">
        <w:rPr>
          <w:rFonts w:ascii="Times New Roman" w:hAnsi="Times New Roman"/>
          <w:noProof/>
          <w:sz w:val="28"/>
          <w:szCs w:val="28"/>
        </w:rPr>
        <w:tab/>
      </w:r>
      <w:r w:rsidR="00A956A6">
        <w:rPr>
          <w:rFonts w:ascii="Times New Roman" w:hAnsi="Times New Roman"/>
          <w:noProof/>
          <w:sz w:val="28"/>
          <w:szCs w:val="28"/>
        </w:rPr>
        <w:tab/>
      </w:r>
      <w:r w:rsidR="00A956A6">
        <w:rPr>
          <w:rFonts w:ascii="Times New Roman" w:hAnsi="Times New Roman"/>
          <w:noProof/>
          <w:sz w:val="28"/>
          <w:szCs w:val="28"/>
        </w:rPr>
        <w:tab/>
      </w:r>
      <w:r w:rsidR="00A956A6">
        <w:rPr>
          <w:rFonts w:ascii="Times New Roman" w:hAnsi="Times New Roman"/>
          <w:noProof/>
          <w:sz w:val="28"/>
          <w:szCs w:val="28"/>
        </w:rPr>
        <w:tab/>
      </w:r>
      <w:r w:rsidR="00A956A6">
        <w:rPr>
          <w:rFonts w:ascii="Times New Roman" w:hAnsi="Times New Roman"/>
          <w:noProof/>
          <w:sz w:val="28"/>
          <w:szCs w:val="28"/>
        </w:rPr>
        <w:tab/>
      </w:r>
      <w:r w:rsidRPr="00744B90">
        <w:rPr>
          <w:rFonts w:ascii="Times New Roman" w:hAnsi="Times New Roman"/>
          <w:noProof/>
          <w:sz w:val="28"/>
          <w:szCs w:val="28"/>
        </w:rPr>
        <w:t>Критерии: соотношение и использование источников права, роль суда в создании прецедентов в происхождении и развитии правовой системы.  «Помимо исторического значения, выбор позволяет перейти к конкретным правовым явлениям, разумно использовать опыт, чтобы понять и понять общие тенденции в правовом развитии человечества, обогатить их правовую и политическую культуру».</w:t>
      </w: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>Наиболее известной является классификация французского учёного Р. Давида, в соответствии с которой выделяются:</w:t>
      </w: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>-романо-германская правовая семья;</w:t>
      </w: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>-англосаксонская правовая семья;</w:t>
      </w: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>-религиозная правовая семья (мусульманская, иудейская и др.) ;</w:t>
      </w: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lastRenderedPageBreak/>
        <w:t>-социалистическая правовая семья, некоторые другие правовые семьи</w:t>
      </w:r>
      <w:r w:rsidR="00595048">
        <w:rPr>
          <w:rFonts w:ascii="Times New Roman" w:hAnsi="Times New Roman"/>
          <w:noProof/>
          <w:sz w:val="28"/>
          <w:szCs w:val="28"/>
          <w:lang w:val="en-US"/>
        </w:rPr>
        <w:t>[14]</w:t>
      </w:r>
      <w:r w:rsidRPr="003A0008">
        <w:rPr>
          <w:rFonts w:ascii="Times New Roman" w:hAnsi="Times New Roman"/>
          <w:noProof/>
          <w:sz w:val="28"/>
          <w:szCs w:val="28"/>
        </w:rPr>
        <w:t>.</w:t>
      </w: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 xml:space="preserve">«В зависимости от вышеназванных признаков выделяют следующие основные правовые семьи: </w:t>
      </w: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 xml:space="preserve">1) романо-германскую (семью континентального права); </w:t>
      </w: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>2) англосаксонскую (семью общего права);</w:t>
      </w: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 xml:space="preserve"> 3) религиозную (семью мусульманского и индусского права); </w:t>
      </w: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>4) традиционную (семью обычного права)».</w:t>
      </w: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>«К семье религиозного права относятся правовые системы таких мусульманских стран, как Иран, Ирак, Пакистан, Судан и др., а также индусское право общин Индии, Сингапура, Бирмы, Малайзии и др.»</w:t>
      </w:r>
    </w:p>
    <w:p w:rsidR="004F47F2" w:rsidRDefault="00744B90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44B90">
        <w:rPr>
          <w:rFonts w:ascii="Times New Roman" w:hAnsi="Times New Roman"/>
          <w:noProof/>
          <w:sz w:val="28"/>
          <w:szCs w:val="28"/>
        </w:rPr>
        <w:t xml:space="preserve">Среди признаков этой правовой семьи можно выделить следующие: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44B90">
        <w:rPr>
          <w:rFonts w:ascii="Times New Roman" w:hAnsi="Times New Roman"/>
          <w:noProof/>
          <w:sz w:val="28"/>
          <w:szCs w:val="28"/>
        </w:rPr>
        <w:t>- главный создатель закона - Бог, а не общество, а не государство, поэтому юридические предписания даются раз и навсегда, им нужно доверять и строго соблюдать;  Источниками права являются религиозные и моральные нормы и ценности, содержащиеся, в частности, в Коране, Сунне, Иджме и распространении на мусульман, или в шас</w:t>
      </w:r>
      <w:r w:rsidR="00A85F67">
        <w:rPr>
          <w:rFonts w:ascii="Times New Roman" w:hAnsi="Times New Roman"/>
          <w:noProof/>
          <w:sz w:val="28"/>
          <w:szCs w:val="28"/>
        </w:rPr>
        <w:t>трах, Ведах, законах Ману и т. д</w:t>
      </w:r>
      <w:r w:rsidRPr="00744B90">
        <w:rPr>
          <w:rFonts w:ascii="Times New Roman" w:hAnsi="Times New Roman"/>
          <w:noProof/>
          <w:sz w:val="28"/>
          <w:szCs w:val="28"/>
        </w:rPr>
        <w:t xml:space="preserve">. </w:t>
      </w:r>
      <w:r w:rsidR="00A85F67">
        <w:rPr>
          <w:rFonts w:ascii="Times New Roman" w:hAnsi="Times New Roman"/>
          <w:noProof/>
          <w:sz w:val="28"/>
          <w:szCs w:val="28"/>
        </w:rPr>
        <w:t>и</w:t>
      </w:r>
      <w:r w:rsidRPr="00744B90">
        <w:rPr>
          <w:rFonts w:ascii="Times New Roman" w:hAnsi="Times New Roman"/>
          <w:noProof/>
          <w:sz w:val="28"/>
          <w:szCs w:val="28"/>
        </w:rPr>
        <w:t xml:space="preserve"> действуют против индусов</w:t>
      </w:r>
      <w:r w:rsidR="00595048">
        <w:rPr>
          <w:rFonts w:ascii="Times New Roman" w:hAnsi="Times New Roman"/>
          <w:noProof/>
          <w:sz w:val="28"/>
          <w:szCs w:val="28"/>
          <w:lang w:val="en-US"/>
        </w:rPr>
        <w:t>[15]</w:t>
      </w:r>
      <w:r w:rsidRPr="00744B90">
        <w:rPr>
          <w:rFonts w:ascii="Times New Roman" w:hAnsi="Times New Roman"/>
          <w:noProof/>
          <w:sz w:val="28"/>
          <w:szCs w:val="28"/>
        </w:rPr>
        <w:t>;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44B90">
        <w:rPr>
          <w:rFonts w:ascii="Times New Roman" w:hAnsi="Times New Roman"/>
          <w:noProof/>
          <w:sz w:val="28"/>
          <w:szCs w:val="28"/>
        </w:rPr>
        <w:t xml:space="preserve">- очень тесное переплетение правовых положений с религиозными, философскими и моральными постулатами, а также с местными обычаями, формами в их совокупности единых правил поведения;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44B90">
        <w:rPr>
          <w:rFonts w:ascii="Times New Roman" w:hAnsi="Times New Roman"/>
          <w:noProof/>
          <w:sz w:val="28"/>
          <w:szCs w:val="28"/>
        </w:rPr>
        <w:t xml:space="preserve">- особое место в системе источников права занимают работы ученых-правоведов, конкретизация и интерпретация оригинальных источников и лежащих в основе конкретных решений;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44B90">
        <w:rPr>
          <w:rFonts w:ascii="Times New Roman" w:hAnsi="Times New Roman"/>
          <w:noProof/>
          <w:sz w:val="28"/>
          <w:szCs w:val="28"/>
        </w:rPr>
        <w:t xml:space="preserve">- отсутствует разделение права на частное и </w:t>
      </w:r>
      <w:r w:rsidRPr="00744B90">
        <w:rPr>
          <w:rFonts w:ascii="Times New Roman" w:hAnsi="Times New Roman"/>
          <w:noProof/>
          <w:sz w:val="28"/>
          <w:szCs w:val="28"/>
        </w:rPr>
        <w:lastRenderedPageBreak/>
        <w:t xml:space="preserve">государственное;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44B90">
        <w:rPr>
          <w:rFonts w:ascii="Times New Roman" w:hAnsi="Times New Roman"/>
          <w:noProof/>
          <w:sz w:val="28"/>
          <w:szCs w:val="28"/>
        </w:rPr>
        <w:t xml:space="preserve">- нормативно-правовые акты (законодательство) имеют второстепенное значение;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44B90">
        <w:rPr>
          <w:rFonts w:ascii="Times New Roman" w:hAnsi="Times New Roman"/>
          <w:noProof/>
          <w:sz w:val="28"/>
          <w:szCs w:val="28"/>
        </w:rPr>
        <w:t>- судебная практика в собственном смысле слова не является источником права;  В значительной степени основано на идее обязанностей, а не прав человека (как это имеет место в романо-германских и англосаксонских юридических семьях).</w:t>
      </w:r>
    </w:p>
    <w:p w:rsidR="00595048" w:rsidRDefault="00595048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Pr="003A0008" w:rsidRDefault="00595048" w:rsidP="003A0008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262BC2" w:rsidRPr="003A0008" w:rsidRDefault="004F47F2" w:rsidP="003A0008">
      <w:pPr>
        <w:pStyle w:val="11"/>
        <w:keepNext w:val="0"/>
        <w:pageBreakBefore w:val="0"/>
        <w:spacing w:before="0" w:after="0" w:line="360" w:lineRule="auto"/>
        <w:ind w:firstLine="709"/>
        <w:jc w:val="both"/>
        <w:rPr>
          <w:bCs/>
          <w:noProof/>
          <w:sz w:val="28"/>
        </w:rPr>
      </w:pPr>
      <w:r w:rsidRPr="003A0008">
        <w:rPr>
          <w:bCs/>
          <w:noProof/>
          <w:sz w:val="28"/>
        </w:rPr>
        <w:t>1.2</w:t>
      </w:r>
      <w:r w:rsidR="00262BC2" w:rsidRPr="003A0008">
        <w:rPr>
          <w:bCs/>
          <w:noProof/>
          <w:sz w:val="28"/>
        </w:rPr>
        <w:t xml:space="preserve">. </w:t>
      </w:r>
      <w:r w:rsidRPr="003A0008">
        <w:rPr>
          <w:bCs/>
          <w:noProof/>
          <w:sz w:val="28"/>
        </w:rPr>
        <w:t>Сущность и понятие иудейского</w:t>
      </w:r>
      <w:r w:rsidR="00262BC2" w:rsidRPr="003A0008">
        <w:rPr>
          <w:bCs/>
          <w:noProof/>
          <w:sz w:val="28"/>
        </w:rPr>
        <w:t xml:space="preserve"> право</w:t>
      </w: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262BC2" w:rsidRPr="003A0008" w:rsidRDefault="00262BC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>Международные нормы права действуют на территории Израиля путем интеграции в израильское право с помощью закрепления во внутреннем праве и ассимиляции в нем. «Однако здесь имеются некоторые особенности. Израиль – государство, содержащее в себе несколько правовых систем, причем ни одна из них не является доминирующей, все же все израильское право базируется на религиозной системе – иудейском праве»</w:t>
      </w:r>
      <w:r w:rsidR="00595048">
        <w:rPr>
          <w:rFonts w:ascii="Times New Roman" w:hAnsi="Times New Roman"/>
          <w:noProof/>
          <w:sz w:val="28"/>
          <w:szCs w:val="28"/>
          <w:lang w:val="en-US"/>
        </w:rPr>
        <w:t>[17]</w:t>
      </w:r>
      <w:r w:rsidRPr="003A0008">
        <w:rPr>
          <w:rFonts w:ascii="Times New Roman" w:hAnsi="Times New Roman"/>
          <w:noProof/>
          <w:sz w:val="28"/>
          <w:szCs w:val="28"/>
        </w:rPr>
        <w:t xml:space="preserve">.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3A0008">
        <w:rPr>
          <w:rFonts w:ascii="Times New Roman" w:hAnsi="Times New Roman"/>
          <w:noProof/>
          <w:sz w:val="28"/>
          <w:szCs w:val="28"/>
        </w:rPr>
        <w:t xml:space="preserve">Будучи полноправным членом мирового сообщества, участником многочисленных международных договоров и соглашений, Израиль, разумеется, впитывает в себя общепризнанные международно-правовые нормы. В принципиальном плане израильские юристы исходят из того, что международное обычное право подлежит применению в израильских судах, а международные договоры должны соблюдаться после их соответствующей </w:t>
      </w:r>
      <w:r w:rsidRPr="003A0008">
        <w:rPr>
          <w:rFonts w:ascii="Times New Roman" w:hAnsi="Times New Roman"/>
          <w:noProof/>
          <w:sz w:val="28"/>
          <w:szCs w:val="28"/>
        </w:rPr>
        <w:lastRenderedPageBreak/>
        <w:t xml:space="preserve">ратификации. Причем в случае возникновения коллизий приоритетными являются международные обязательства.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3A0008">
        <w:rPr>
          <w:rFonts w:ascii="Times New Roman" w:hAnsi="Times New Roman"/>
          <w:noProof/>
          <w:sz w:val="28"/>
          <w:szCs w:val="28"/>
        </w:rPr>
        <w:t xml:space="preserve">Так, в Декларации независимости Израиля </w:t>
      </w:r>
      <w:smartTag w:uri="urn:schemas-microsoft-com:office:smarttags" w:element="metricconverter">
        <w:smartTagPr>
          <w:attr w:name="ProductID" w:val="1948 г"/>
        </w:smartTagPr>
        <w:r w:rsidRPr="003A0008">
          <w:rPr>
            <w:rFonts w:ascii="Times New Roman" w:hAnsi="Times New Roman"/>
            <w:noProof/>
            <w:sz w:val="28"/>
            <w:szCs w:val="28"/>
          </w:rPr>
          <w:t>1948 г</w:t>
        </w:r>
      </w:smartTag>
      <w:r w:rsidRPr="003A0008">
        <w:rPr>
          <w:rFonts w:ascii="Times New Roman" w:hAnsi="Times New Roman"/>
          <w:noProof/>
          <w:sz w:val="28"/>
          <w:szCs w:val="28"/>
        </w:rPr>
        <w:t>. говорится, что права человека, закрепленные в ней основываются на гуманистических началах международного права и заповедей Торы, что по сути одно и тоже в том смысле, что международное право в том качестве, какое оно есть на сегодняшний день, основывается на этих десяти заповедях и законе Моисея.</w:t>
      </w:r>
    </w:p>
    <w:p w:rsidR="007E00E8" w:rsidRDefault="007E00E8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00E8">
        <w:rPr>
          <w:rFonts w:ascii="Times New Roman" w:hAnsi="Times New Roman"/>
          <w:noProof/>
          <w:sz w:val="28"/>
          <w:szCs w:val="28"/>
        </w:rPr>
        <w:t xml:space="preserve">Десять заповедей имеют всеобъемлющий, универсальный характер.  Они охватывают важнейшие сферы духовной и практической жизни человека - религиозные, нравственные, правовые.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>Такое триединое освещение фундаментальных принципов человеческого существования делает мировую цивилизацию незаменимым условием ее успешного развития.  Любая попытка заменить заповеди чем-то другим, пригласить народы к существованию по каким-то другим законам чревата катастрофическими последствиями</w:t>
      </w:r>
      <w:r w:rsidR="00595048">
        <w:rPr>
          <w:rFonts w:ascii="Times New Roman" w:hAnsi="Times New Roman"/>
          <w:noProof/>
          <w:sz w:val="28"/>
          <w:szCs w:val="28"/>
          <w:lang w:val="en-US"/>
        </w:rPr>
        <w:t>[12]</w:t>
      </w:r>
      <w:r w:rsidRPr="007E00E8">
        <w:rPr>
          <w:rFonts w:ascii="Times New Roman" w:hAnsi="Times New Roman"/>
          <w:noProof/>
          <w:sz w:val="28"/>
          <w:szCs w:val="28"/>
        </w:rPr>
        <w:t xml:space="preserve">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 xml:space="preserve">С удалением Десяти Заповедей рушится вся нормативная система, а вместе с ней рушится вера, мораль, коллапс законов, экономическая и экономическая жизнь народов, разрушается культура их повседневного существования, повсеместно происходит повсеместное духовное и физическое вырождение.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 xml:space="preserve">Известный религиозный мыслитель, современник Иисуса Христа, Филон Александрийский сравнил законы Моисея с законами язычников и указал на существенные различия между ними.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 xml:space="preserve">Итак, греки, на самом деле, все юридические нормы и законы являются относительными, поскольку каждая политика имеет свое собственное </w:t>
      </w:r>
      <w:r w:rsidRPr="007E00E8">
        <w:rPr>
          <w:rFonts w:ascii="Times New Roman" w:hAnsi="Times New Roman"/>
          <w:noProof/>
          <w:sz w:val="28"/>
          <w:szCs w:val="28"/>
        </w:rPr>
        <w:lastRenderedPageBreak/>
        <w:t>законодательство.  Это послужило многим поводом для пренебрежения правовыми системами других государств.  «Но законы Моисея, в отличие от языческих, не обладают духом относительности, имеют универсальное значение, поэтому впоследствии многие народы Востока и Запада были легко приняты и интегрированы в сво</w:t>
      </w:r>
      <w:r w:rsidR="00A85F67">
        <w:rPr>
          <w:rFonts w:ascii="Times New Roman" w:hAnsi="Times New Roman"/>
          <w:noProof/>
          <w:sz w:val="28"/>
          <w:szCs w:val="28"/>
        </w:rPr>
        <w:t>и правовые системы». И хотя в</w:t>
      </w:r>
      <w:r w:rsidR="00595048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7E00E8">
        <w:rPr>
          <w:rFonts w:ascii="Times New Roman" w:hAnsi="Times New Roman"/>
          <w:noProof/>
          <w:sz w:val="28"/>
          <w:szCs w:val="28"/>
        </w:rPr>
        <w:t>свете современных правовых принципов закон Моисеев выглядит архаичным, лишенным надлежащей внутренней дифференциации, которая не разделяет нормы обычного, гражданского и уголовного права, перегруженные моральными и ритуальными предписаниями, что не ме</w:t>
      </w:r>
      <w:r w:rsidR="00A85F67">
        <w:rPr>
          <w:rFonts w:ascii="Times New Roman" w:hAnsi="Times New Roman"/>
          <w:noProof/>
          <w:sz w:val="28"/>
          <w:szCs w:val="28"/>
        </w:rPr>
        <w:t>шало европейским мыслителям и  ученым относится с уважением</w:t>
      </w:r>
      <w:r w:rsidRPr="007E00E8">
        <w:rPr>
          <w:rFonts w:ascii="Times New Roman" w:hAnsi="Times New Roman"/>
          <w:noProof/>
          <w:sz w:val="28"/>
          <w:szCs w:val="28"/>
        </w:rPr>
        <w:t xml:space="preserve"> к</w:t>
      </w:r>
      <w:r w:rsidR="00A85F67">
        <w:rPr>
          <w:rFonts w:ascii="Times New Roman" w:hAnsi="Times New Roman"/>
          <w:noProof/>
          <w:sz w:val="28"/>
          <w:szCs w:val="28"/>
        </w:rPr>
        <w:t xml:space="preserve"> закону</w:t>
      </w:r>
      <w:r w:rsidRPr="007E00E8">
        <w:rPr>
          <w:rFonts w:ascii="Times New Roman" w:hAnsi="Times New Roman"/>
          <w:noProof/>
          <w:sz w:val="28"/>
          <w:szCs w:val="28"/>
        </w:rPr>
        <w:t xml:space="preserve"> и в первую очередь к заповедям с предельным вниманием.  Невозможно отрицать тот факт, что Библия играла важную роль в развитии западного правосознания.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>Современные исследователи отмечают, что библейская традиция, сосредоточенная на праве Моисеева, была учтена западной правовой мыслью на протяжении всей истории ее существования в условиях христианской цивилизации</w:t>
      </w:r>
      <w:r w:rsidR="00595048">
        <w:rPr>
          <w:rFonts w:ascii="Times New Roman" w:hAnsi="Times New Roman"/>
          <w:noProof/>
          <w:sz w:val="28"/>
          <w:szCs w:val="28"/>
          <w:lang w:val="en-US"/>
        </w:rPr>
        <w:t>[20]</w:t>
      </w:r>
      <w:r w:rsidRPr="007E00E8">
        <w:rPr>
          <w:rFonts w:ascii="Times New Roman" w:hAnsi="Times New Roman"/>
          <w:noProof/>
          <w:sz w:val="28"/>
          <w:szCs w:val="28"/>
        </w:rPr>
        <w:t xml:space="preserve">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 xml:space="preserve">В этом процессе выделяются пять этапов.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 xml:space="preserve">Первый этап охватывает период, начиная с христианизации римского мира и кончая эпохой императора Константина.  На его пути римское правосознание включало иудейские и христианские нормативные идеи, которые изменили понимание сущности брака и отношение к слабым и обездоленным.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 xml:space="preserve">Второй этап - это период с 1050 по 1200 год, когда на Западе происходила так называемая папская революция, направленная на систематизацию большинства юридических норм и принципов и на </w:t>
      </w:r>
      <w:r w:rsidRPr="007E00E8">
        <w:rPr>
          <w:rFonts w:ascii="Times New Roman" w:hAnsi="Times New Roman"/>
          <w:noProof/>
          <w:sz w:val="28"/>
          <w:szCs w:val="28"/>
        </w:rPr>
        <w:lastRenderedPageBreak/>
        <w:t>урегулирование противоречий, которые возникали между положениями римского права и  Христианское мировоззрение.  В центре правовой системы было новое понимание личности как уникальной реальности, с душой и христианским мировоззрением</w:t>
      </w:r>
      <w:r w:rsidR="00595048">
        <w:rPr>
          <w:rFonts w:ascii="Times New Roman" w:hAnsi="Times New Roman"/>
          <w:noProof/>
          <w:sz w:val="28"/>
          <w:szCs w:val="28"/>
          <w:lang w:val="en-US"/>
        </w:rPr>
        <w:t>[7]</w:t>
      </w:r>
      <w:r w:rsidRPr="007E00E8">
        <w:rPr>
          <w:rFonts w:ascii="Times New Roman" w:hAnsi="Times New Roman"/>
          <w:noProof/>
          <w:sz w:val="28"/>
          <w:szCs w:val="28"/>
        </w:rPr>
        <w:t xml:space="preserve">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 xml:space="preserve">За этим последовали конкретные религиозные и правовые принципы: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  <w:t>1)</w:t>
      </w:r>
      <w:r w:rsidRPr="007E00E8">
        <w:rPr>
          <w:rFonts w:ascii="Times New Roman" w:hAnsi="Times New Roman"/>
          <w:noProof/>
          <w:sz w:val="28"/>
          <w:szCs w:val="28"/>
        </w:rPr>
        <w:t xml:space="preserve"> Таинство крещения открыло путь к вступлению человека в гражданские права;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  <w:t>2)</w:t>
      </w:r>
      <w:r w:rsidRPr="007E00E8">
        <w:rPr>
          <w:rFonts w:ascii="Times New Roman" w:hAnsi="Times New Roman"/>
          <w:noProof/>
          <w:sz w:val="28"/>
          <w:szCs w:val="28"/>
        </w:rPr>
        <w:t xml:space="preserve"> социальная дифференциация проводилась в соответствии с различием: а) христиане и некрещеные язычники, евреи, </w:t>
      </w:r>
      <w:r w:rsidR="00A85F67">
        <w:rPr>
          <w:rFonts w:ascii="Times New Roman" w:hAnsi="Times New Roman"/>
          <w:noProof/>
          <w:sz w:val="28"/>
          <w:szCs w:val="28"/>
        </w:rPr>
        <w:t>а также еретики и отлученные;  б</w:t>
      </w:r>
      <w:r w:rsidRPr="007E00E8">
        <w:rPr>
          <w:rFonts w:ascii="Times New Roman" w:hAnsi="Times New Roman"/>
          <w:noProof/>
          <w:sz w:val="28"/>
          <w:szCs w:val="28"/>
        </w:rPr>
        <w:t>) священнослужители (</w:t>
      </w:r>
      <w:r w:rsidR="00A85F67">
        <w:rPr>
          <w:rFonts w:ascii="Times New Roman" w:hAnsi="Times New Roman"/>
          <w:noProof/>
          <w:sz w:val="28"/>
          <w:szCs w:val="28"/>
        </w:rPr>
        <w:t>священники, монахи) и миряне;  с</w:t>
      </w:r>
      <w:r w:rsidRPr="007E00E8">
        <w:rPr>
          <w:rFonts w:ascii="Times New Roman" w:hAnsi="Times New Roman"/>
          <w:noProof/>
          <w:sz w:val="28"/>
          <w:szCs w:val="28"/>
        </w:rPr>
        <w:t xml:space="preserve">) мужчины и женщины с различными правами и обязанностями;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  <w:t>3)</w:t>
      </w:r>
      <w:r w:rsidRPr="007E00E8">
        <w:rPr>
          <w:rFonts w:ascii="Times New Roman" w:hAnsi="Times New Roman"/>
          <w:noProof/>
          <w:sz w:val="28"/>
          <w:szCs w:val="28"/>
        </w:rPr>
        <w:t xml:space="preserve"> Не было идеи универсальной единой системы прав человека, а также необходимости создания универсального свода законов, применимого ко всем людям без исключения;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  <w:t>4)</w:t>
      </w:r>
      <w:r w:rsidRPr="007E00E8">
        <w:rPr>
          <w:rFonts w:ascii="Times New Roman" w:hAnsi="Times New Roman"/>
          <w:noProof/>
          <w:sz w:val="28"/>
          <w:szCs w:val="28"/>
        </w:rPr>
        <w:t xml:space="preserve"> Только те, кто крестился, исповедовался и принимал причастие не реже одного раза в год, может считаться субъектом гражданских прав;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  <w:t>5)</w:t>
      </w:r>
      <w:r w:rsidRPr="007E00E8">
        <w:rPr>
          <w:rFonts w:ascii="Times New Roman" w:hAnsi="Times New Roman"/>
          <w:noProof/>
          <w:sz w:val="28"/>
          <w:szCs w:val="28"/>
        </w:rPr>
        <w:t xml:space="preserve"> Отлучение от церкви имело неотразимое последствие для человека его утраты гражданских прав.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 xml:space="preserve">Третий этап влияния Библии на западное чувство справедливости связан с Реформацией.  Протестанты признали автономию правовых отношений, их независимость от духовных властей.  Они отменили безбрачие священников, узаконили принцип свободы совести, подготовили духовную и социальную почву для утверждения идей равного достоинства всех людей, равенства всех граждан перед государством и идеи  Неотъемлемость прав человека на жизнь, свободу и собственность.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lastRenderedPageBreak/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>Мартин Лютер в своем «Большом катехизисе» (1529) показал, что вне заповедей ни одно человеческое действие, каким бы значительным или даже великим оно ни казалось миру, не может быть ни хорошим, ни богоугодным.  В разгар Реформации Лютер активно изучал Пятикнижие, писал богословские и юридические комментарии к своим книгам и отдельным стихам, читал лекции, составлял проповеди, в которых интерпретировал различные аспекты всего Моисеева закона в целом</w:t>
      </w:r>
      <w:r w:rsidR="00595048">
        <w:rPr>
          <w:rFonts w:ascii="Times New Roman" w:hAnsi="Times New Roman"/>
          <w:noProof/>
          <w:sz w:val="28"/>
          <w:szCs w:val="28"/>
          <w:lang w:val="en-US"/>
        </w:rPr>
        <w:t>[16]</w:t>
      </w:r>
      <w:r w:rsidRPr="007E00E8">
        <w:rPr>
          <w:rFonts w:ascii="Times New Roman" w:hAnsi="Times New Roman"/>
          <w:noProof/>
          <w:sz w:val="28"/>
          <w:szCs w:val="28"/>
        </w:rPr>
        <w:t>.  Его интересы включали богословские и правовые аспекты проблем брака, семьи, имущества, торговли, преступности. Основными идеями богословско-правовой концепции Лютера были:</w:t>
      </w:r>
    </w:p>
    <w:p w:rsidR="004F47F2" w:rsidRDefault="007E00E8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00E8">
        <w:rPr>
          <w:rFonts w:ascii="Times New Roman" w:hAnsi="Times New Roman"/>
          <w:noProof/>
          <w:sz w:val="28"/>
          <w:szCs w:val="28"/>
        </w:rPr>
        <w:t xml:space="preserve">Обязанность христианина - следовать воле Бога, соблюдать Его Закон и, в первую очередь, ту его часть, которая включает в себя заповеди Декалога;  Выполнять все более конкретные требования морали и закона, которые следуют из этих заповедей.  От Бога приходит власть гражданских правителей.  Поэтому они не имеют права на произвол.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 xml:space="preserve">Их установление должно соответствовать принципам божественной справедливости.  Заповеди являются самым совершенным выражением справедливости, наиболее полной формулы естественного права.  Божественный и естественный закон установлены Богом для земного существования людей.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 xml:space="preserve">Законодательные законы призваны служить связующим звеном между волей Бога и человеческой волей.  И хотя они не спасают людей от греховности, все же они делают человеческое существование приемлемым для Бога.  Гражданское и уголовное законодательство заставляют человека делать то, что Бог хочет, чтобы он делал, то есть следовать по пути </w:t>
      </w:r>
      <w:r w:rsidRPr="007E00E8">
        <w:rPr>
          <w:rFonts w:ascii="Times New Roman" w:hAnsi="Times New Roman"/>
          <w:noProof/>
          <w:sz w:val="28"/>
          <w:szCs w:val="28"/>
        </w:rPr>
        <w:lastRenderedPageBreak/>
        <w:t>законопослушности и добродетели</w:t>
      </w:r>
      <w:r w:rsidR="00040E36">
        <w:rPr>
          <w:rFonts w:ascii="Times New Roman" w:hAnsi="Times New Roman"/>
          <w:noProof/>
          <w:sz w:val="28"/>
          <w:szCs w:val="28"/>
          <w:lang w:val="en-US"/>
        </w:rPr>
        <w:t>[1]</w:t>
      </w:r>
      <w:r w:rsidRPr="007E00E8">
        <w:rPr>
          <w:rFonts w:ascii="Times New Roman" w:hAnsi="Times New Roman"/>
          <w:noProof/>
          <w:sz w:val="28"/>
          <w:szCs w:val="28"/>
        </w:rPr>
        <w:t xml:space="preserve">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 xml:space="preserve">Четвертый этап был отмечен силой секуляризации, сопровождающейся ослаблением влияния церкви на жизнь общества и государства.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 xml:space="preserve">Его идеологической основой можно считать тезис голландского мыслителя Г. Гроция о том, что правовая система должна существовать, даже если кто-то потрудится предположить, что Бога не существует.  Источником законов должно быть государство.  Чтобы уравновесить могущественную власть государства, идея прав человека вышла на первый план.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 xml:space="preserve">В американских и французских декларациях он был представлен по-разному.  В американской Декларации есть протестантский дух христианского просвещения, идеи достоинства и равенства всех людей, созданных по образу и подобию Бога.  В французской декларации доминирует антихристианская позиция, в которой доминирует идея о том, что идея прав человека несовместима с библейским мировоззрением.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 xml:space="preserve">«Под влиянием таких предрассудков западная правовая мысль стала проявлять нечувствительность к религиозному измерению закона, а христианское богословие в Европе более полутора веков исключило из круга его внимания правовые вопросы».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 xml:space="preserve">Пятый этап связан с повторным открытием идей личной ответственности и моральной автономии, попираемых тоталитарными режимами XX века.  Его пик был в 1948 году, когда Организация Объединенных Наций приняла Всеобщую декларацию прав человека.  </w:t>
      </w:r>
      <w:r w:rsidR="00A85F67">
        <w:rPr>
          <w:rFonts w:ascii="Times New Roman" w:hAnsi="Times New Roman"/>
          <w:noProof/>
          <w:sz w:val="28"/>
          <w:szCs w:val="28"/>
        </w:rPr>
        <w:t>В</w:t>
      </w:r>
      <w:r w:rsidRPr="007E00E8">
        <w:rPr>
          <w:rFonts w:ascii="Times New Roman" w:hAnsi="Times New Roman"/>
          <w:noProof/>
          <w:sz w:val="28"/>
          <w:szCs w:val="28"/>
        </w:rPr>
        <w:t xml:space="preserve">. </w:t>
      </w:r>
      <w:r w:rsidR="00A85F67">
        <w:rPr>
          <w:rFonts w:ascii="Times New Roman" w:hAnsi="Times New Roman"/>
          <w:noProof/>
          <w:sz w:val="28"/>
          <w:szCs w:val="28"/>
        </w:rPr>
        <w:t>Хабер</w:t>
      </w:r>
      <w:r w:rsidRPr="007E00E8">
        <w:rPr>
          <w:rFonts w:ascii="Times New Roman" w:hAnsi="Times New Roman"/>
          <w:noProof/>
          <w:sz w:val="28"/>
          <w:szCs w:val="28"/>
        </w:rPr>
        <w:t xml:space="preserve">, указывая на все эти стадии, предложил возможность шестого периода, который должен стать временем конвергенции библейской юридической мысли с западными правовыми системами.  Симптомы такого </w:t>
      </w:r>
      <w:r w:rsidRPr="007E00E8">
        <w:rPr>
          <w:rFonts w:ascii="Times New Roman" w:hAnsi="Times New Roman"/>
          <w:noProof/>
          <w:sz w:val="28"/>
          <w:szCs w:val="28"/>
        </w:rPr>
        <w:lastRenderedPageBreak/>
        <w:t xml:space="preserve">сближения проявляются в тенденции растущего интереса современного чувства справедливости к универсальным моральным и правовым категориям, в том числе к понятию «общее благо».  Это </w:t>
      </w:r>
      <w:r w:rsidR="00A85F67">
        <w:rPr>
          <w:rFonts w:ascii="Times New Roman" w:hAnsi="Times New Roman"/>
          <w:noProof/>
          <w:sz w:val="28"/>
          <w:szCs w:val="28"/>
        </w:rPr>
        <w:t xml:space="preserve">характеризовал </w:t>
      </w:r>
      <w:r w:rsidRPr="007E00E8">
        <w:rPr>
          <w:rFonts w:ascii="Times New Roman" w:hAnsi="Times New Roman"/>
          <w:noProof/>
          <w:sz w:val="28"/>
          <w:szCs w:val="28"/>
        </w:rPr>
        <w:t>интерес к истокам, увязывание человека с общественностью, частное с общим</w:t>
      </w:r>
      <w:r w:rsidR="00040E36">
        <w:rPr>
          <w:rFonts w:ascii="Times New Roman" w:hAnsi="Times New Roman"/>
          <w:noProof/>
          <w:sz w:val="28"/>
          <w:szCs w:val="28"/>
          <w:lang w:val="en-US"/>
        </w:rPr>
        <w:t>[21]</w:t>
      </w:r>
      <w:r w:rsidRPr="007E00E8">
        <w:rPr>
          <w:rFonts w:ascii="Times New Roman" w:hAnsi="Times New Roman"/>
          <w:noProof/>
          <w:sz w:val="28"/>
          <w:szCs w:val="28"/>
        </w:rPr>
        <w:t xml:space="preserve">.  </w:t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="00A85F67">
        <w:rPr>
          <w:rFonts w:ascii="Times New Roman" w:hAnsi="Times New Roman"/>
          <w:noProof/>
          <w:sz w:val="28"/>
          <w:szCs w:val="28"/>
        </w:rPr>
        <w:tab/>
      </w:r>
      <w:r w:rsidRPr="007E00E8">
        <w:rPr>
          <w:rFonts w:ascii="Times New Roman" w:hAnsi="Times New Roman"/>
          <w:noProof/>
          <w:sz w:val="28"/>
          <w:szCs w:val="28"/>
        </w:rPr>
        <w:t>Таким образом, иудейское право является основой не только израильского права, но и международного права, основой всех правовых систем и семей.  Еврейский закон проник во все национальные правовые семьи и по сей день является своего рода источником всего права в целом.</w:t>
      </w:r>
    </w:p>
    <w:p w:rsidR="00595048" w:rsidRDefault="00595048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4F47F2" w:rsidRDefault="004F47F2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8C3340" w:rsidRPr="003A0008" w:rsidRDefault="008C3340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4F47F2" w:rsidRPr="003A0008" w:rsidRDefault="004F47F2" w:rsidP="008C3340">
      <w:pPr>
        <w:pStyle w:val="ae"/>
        <w:spacing w:after="0"/>
        <w:ind w:firstLine="567"/>
        <w:rPr>
          <w:b/>
          <w:noProof/>
          <w:sz w:val="28"/>
          <w:szCs w:val="28"/>
        </w:rPr>
      </w:pPr>
      <w:r w:rsidRPr="003A0008">
        <w:rPr>
          <w:b/>
          <w:noProof/>
          <w:sz w:val="28"/>
          <w:szCs w:val="28"/>
        </w:rPr>
        <w:t>1.3. Особенности иудейского права</w:t>
      </w:r>
    </w:p>
    <w:p w:rsidR="004F47F2" w:rsidRPr="003A0008" w:rsidRDefault="004F47F2" w:rsidP="008C3340">
      <w:pPr>
        <w:pStyle w:val="ae"/>
        <w:spacing w:after="0"/>
        <w:ind w:firstLine="567"/>
        <w:rPr>
          <w:noProof/>
          <w:sz w:val="28"/>
          <w:szCs w:val="28"/>
        </w:rPr>
      </w:pPr>
    </w:p>
    <w:p w:rsidR="007E00E8" w:rsidRDefault="007E00E8" w:rsidP="003A0008">
      <w:pPr>
        <w:pStyle w:val="31"/>
        <w:ind w:firstLine="567"/>
        <w:rPr>
          <w:noProof/>
          <w:spacing w:val="8"/>
          <w:kern w:val="16"/>
          <w:szCs w:val="28"/>
        </w:rPr>
      </w:pPr>
      <w:r w:rsidRPr="007E00E8">
        <w:rPr>
          <w:noProof/>
          <w:spacing w:val="8"/>
          <w:kern w:val="16"/>
          <w:szCs w:val="28"/>
        </w:rPr>
        <w:t>Еврейский закон является одной из старейших религиозных правовых систем, существующих в современном мире.  Считается, что начало формирования и развития еврейской правовой системы относитс</w:t>
      </w:r>
      <w:r w:rsidR="00E0267E">
        <w:rPr>
          <w:noProof/>
          <w:spacing w:val="8"/>
          <w:kern w:val="16"/>
          <w:szCs w:val="28"/>
        </w:rPr>
        <w:t xml:space="preserve">я к 1-му веку до нашей эры.  </w:t>
      </w:r>
      <w:r w:rsidRPr="007E00E8">
        <w:rPr>
          <w:noProof/>
          <w:spacing w:val="8"/>
          <w:kern w:val="16"/>
          <w:szCs w:val="28"/>
        </w:rPr>
        <w:t xml:space="preserve">В научной литературе существует несколько вариантов деления всей истории развития еврейского общества, государства и правовой системы на этапы.  </w:t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Pr="007E00E8">
        <w:rPr>
          <w:noProof/>
          <w:spacing w:val="8"/>
          <w:kern w:val="16"/>
          <w:szCs w:val="28"/>
        </w:rPr>
        <w:t xml:space="preserve">Например, Д. Рид выделяет пять периодов: «эпоха левитов» (до середины первого века до нашей эры), «эпоха фарисеев» (II век до н.э. - II век н.э.), «эпоха  «Талмудисты» (II в. - XVIII в.), «Промежуточный» период (XIX в.) И «эпоха сионизма» (с XX в.).  В развитии еврейского права были противоречия, возникающие из-за множественности </w:t>
      </w:r>
      <w:r w:rsidRPr="007E00E8">
        <w:rPr>
          <w:noProof/>
          <w:spacing w:val="8"/>
          <w:kern w:val="16"/>
          <w:szCs w:val="28"/>
        </w:rPr>
        <w:lastRenderedPageBreak/>
        <w:t>религиозных течений и доктрин, из-за внутриполитической фрагментации древних евреев</w:t>
      </w:r>
      <w:r w:rsidR="00040E36">
        <w:rPr>
          <w:noProof/>
          <w:spacing w:val="8"/>
          <w:kern w:val="16"/>
          <w:szCs w:val="28"/>
          <w:lang w:val="en-US"/>
        </w:rPr>
        <w:t>[19]</w:t>
      </w:r>
      <w:r w:rsidRPr="007E00E8">
        <w:rPr>
          <w:noProof/>
          <w:spacing w:val="8"/>
          <w:kern w:val="16"/>
          <w:szCs w:val="28"/>
        </w:rPr>
        <w:t xml:space="preserve">.  </w:t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Pr="007E00E8">
        <w:rPr>
          <w:noProof/>
          <w:spacing w:val="8"/>
          <w:kern w:val="16"/>
          <w:szCs w:val="28"/>
        </w:rPr>
        <w:t xml:space="preserve">Противоречия также были связаны с внешней оппозицией развитию еврейского права и открытой борьбой иудаизма с другими религиями.  Древние евреи очень враждебно относились к язычеству и народам, исповедуемым им, что, разумеется, вызвало реакцию.  </w:t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Pr="007E00E8">
        <w:rPr>
          <w:noProof/>
          <w:spacing w:val="8"/>
          <w:kern w:val="16"/>
          <w:szCs w:val="28"/>
        </w:rPr>
        <w:t>Еврейский закон - это комплекс обязанностей, охватывающи</w:t>
      </w:r>
      <w:r w:rsidR="00595048">
        <w:rPr>
          <w:noProof/>
          <w:spacing w:val="8"/>
          <w:kern w:val="16"/>
          <w:szCs w:val="28"/>
        </w:rPr>
        <w:t>х все аспекты еврейской жизни.</w:t>
      </w:r>
      <w:r w:rsidRPr="007E00E8">
        <w:rPr>
          <w:noProof/>
          <w:spacing w:val="8"/>
          <w:kern w:val="16"/>
          <w:szCs w:val="28"/>
        </w:rPr>
        <w:t xml:space="preserve">  В отношении еврейской веры основной обязанностью еврея является строгое соблюдение религиозных канонов и верность Богу.  </w:t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Pr="007E00E8">
        <w:rPr>
          <w:noProof/>
          <w:spacing w:val="8"/>
          <w:kern w:val="16"/>
          <w:szCs w:val="28"/>
        </w:rPr>
        <w:t>Существует группа обязанностей, связанных с соблюдением религиозных праздников.  Есть обязанности, связанные с жертвами и их неукоснительное соблюдение.  Иудейское право выполняет определенные функции.  Прежде всего, это функции, связанные с формированием еврейской общины и ее поддержанием в духовно-нравственном и религиозном единстве.  Еврейский закон затрагивает экономическую, политическ</w:t>
      </w:r>
      <w:r w:rsidR="00595048">
        <w:rPr>
          <w:noProof/>
          <w:spacing w:val="8"/>
          <w:kern w:val="16"/>
          <w:szCs w:val="28"/>
        </w:rPr>
        <w:t xml:space="preserve">ую, социальную сферы общества. </w:t>
      </w:r>
      <w:r w:rsidRPr="007E00E8">
        <w:rPr>
          <w:noProof/>
          <w:spacing w:val="8"/>
          <w:kern w:val="16"/>
          <w:szCs w:val="28"/>
        </w:rPr>
        <w:t xml:space="preserve">Существует группа функций, которые связаны с воздействием на современное израильское право.  В отличие от других правовых систем, иудейское право каким-то образом влияет, но напрямую не регулирует все социальные отношения израильского общества.  Основным объектом регулирования являются брачные и семейные отношения.  Еврейская правовая система имеет следующие источники права: Библию, Талмуд, религиозные традиции и обычаи, правовую доктрину.  </w:t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E0267E">
        <w:rPr>
          <w:noProof/>
          <w:spacing w:val="8"/>
          <w:kern w:val="16"/>
          <w:szCs w:val="28"/>
        </w:rPr>
        <w:tab/>
      </w:r>
      <w:r w:rsidR="00595048">
        <w:rPr>
          <w:noProof/>
          <w:spacing w:val="8"/>
          <w:kern w:val="16"/>
          <w:szCs w:val="28"/>
        </w:rPr>
        <w:tab/>
      </w:r>
      <w:r w:rsidR="00595048">
        <w:rPr>
          <w:noProof/>
          <w:spacing w:val="8"/>
          <w:kern w:val="16"/>
          <w:szCs w:val="28"/>
        </w:rPr>
        <w:tab/>
      </w:r>
      <w:r w:rsidR="00595048">
        <w:rPr>
          <w:noProof/>
          <w:spacing w:val="8"/>
          <w:kern w:val="16"/>
          <w:szCs w:val="28"/>
        </w:rPr>
        <w:tab/>
      </w:r>
      <w:r w:rsidR="00595048">
        <w:rPr>
          <w:noProof/>
          <w:spacing w:val="8"/>
          <w:kern w:val="16"/>
          <w:szCs w:val="28"/>
        </w:rPr>
        <w:tab/>
      </w:r>
      <w:r w:rsidRPr="007E00E8">
        <w:rPr>
          <w:noProof/>
          <w:spacing w:val="8"/>
          <w:kern w:val="16"/>
          <w:szCs w:val="28"/>
        </w:rPr>
        <w:t xml:space="preserve">Библия представляет собой сборник религиозных </w:t>
      </w:r>
      <w:r w:rsidRPr="007E00E8">
        <w:rPr>
          <w:noProof/>
          <w:spacing w:val="8"/>
          <w:kern w:val="16"/>
          <w:szCs w:val="28"/>
        </w:rPr>
        <w:lastRenderedPageBreak/>
        <w:t xml:space="preserve">писаний разных эпох и разных персонажей с 8-го века до нашей эры.  </w:t>
      </w:r>
      <w:r w:rsidR="00E0267E">
        <w:rPr>
          <w:noProof/>
          <w:spacing w:val="8"/>
          <w:kern w:val="16"/>
          <w:szCs w:val="28"/>
        </w:rPr>
        <w:t>Ко II в. н</w:t>
      </w:r>
      <w:r w:rsidRPr="007E00E8">
        <w:rPr>
          <w:noProof/>
          <w:spacing w:val="8"/>
          <w:kern w:val="16"/>
          <w:szCs w:val="28"/>
        </w:rPr>
        <w:t>ашей э</w:t>
      </w:r>
      <w:r w:rsidR="00E0267E">
        <w:rPr>
          <w:noProof/>
          <w:spacing w:val="8"/>
          <w:kern w:val="16"/>
          <w:szCs w:val="28"/>
        </w:rPr>
        <w:t>ры</w:t>
      </w:r>
      <w:r w:rsidRPr="007E00E8">
        <w:rPr>
          <w:noProof/>
          <w:spacing w:val="8"/>
          <w:kern w:val="16"/>
          <w:szCs w:val="28"/>
        </w:rPr>
        <w:t>, состоящий из двух частей - Ветхого и Нового Заветов.  Талмуд - это совокупность интерпретаций Ветхого Завета и заповедей (религиозных, нравственных, повседневных), основанных на этих интерпретациях.  Важными источниками являются религиозные традиции и обычаи, которые непосредственно влияют на еврейскую общину и регулируют общественные отношения через нормы светского права.  Учение является одним из древнейших источников, это труды богословов, раввинские идеи относительно толкования библейских текстов</w:t>
      </w:r>
      <w:r w:rsidR="00040E36">
        <w:rPr>
          <w:noProof/>
          <w:spacing w:val="8"/>
          <w:kern w:val="16"/>
          <w:szCs w:val="28"/>
          <w:lang w:val="en-US"/>
        </w:rPr>
        <w:t>[5]</w:t>
      </w:r>
      <w:r w:rsidRPr="007E00E8">
        <w:rPr>
          <w:noProof/>
          <w:spacing w:val="8"/>
          <w:kern w:val="16"/>
          <w:szCs w:val="28"/>
        </w:rPr>
        <w:t>.</w:t>
      </w:r>
    </w:p>
    <w:p w:rsidR="004F47F2" w:rsidRPr="003A0008" w:rsidRDefault="004F47F2" w:rsidP="003A0008">
      <w:pPr>
        <w:pStyle w:val="31"/>
        <w:ind w:firstLine="567"/>
        <w:rPr>
          <w:i/>
          <w:noProof/>
          <w:szCs w:val="28"/>
        </w:rPr>
      </w:pPr>
      <w:r w:rsidRPr="003A0008">
        <w:rPr>
          <w:i/>
          <w:noProof/>
          <w:szCs w:val="28"/>
        </w:rPr>
        <w:t>Выводы по итогам первой главы:</w:t>
      </w:r>
    </w:p>
    <w:p w:rsidR="00DA112E" w:rsidRDefault="008C3340" w:rsidP="00595048">
      <w:pPr>
        <w:pStyle w:val="ae"/>
        <w:ind w:firstLine="567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Характерная</w:t>
      </w:r>
      <w:r w:rsidR="004F47F2" w:rsidRPr="003A0008">
        <w:rPr>
          <w:noProof/>
          <w:sz w:val="28"/>
          <w:szCs w:val="28"/>
        </w:rPr>
        <w:t xml:space="preserve"> особенность иудейского права </w:t>
      </w:r>
      <w:r>
        <w:rPr>
          <w:noProof/>
          <w:sz w:val="28"/>
          <w:szCs w:val="28"/>
        </w:rPr>
        <w:t>связанас</w:t>
      </w:r>
      <w:r w:rsidR="004F47F2" w:rsidRPr="003A0008">
        <w:rPr>
          <w:noProof/>
          <w:sz w:val="28"/>
          <w:szCs w:val="28"/>
        </w:rPr>
        <w:t xml:space="preserve"> его достаточно долги</w:t>
      </w:r>
      <w:r>
        <w:rPr>
          <w:noProof/>
          <w:sz w:val="28"/>
          <w:szCs w:val="28"/>
        </w:rPr>
        <w:t>м и противоречивым</w:t>
      </w:r>
      <w:r w:rsidR="004F47F2" w:rsidRPr="003A0008">
        <w:rPr>
          <w:noProof/>
          <w:sz w:val="28"/>
          <w:szCs w:val="28"/>
        </w:rPr>
        <w:t xml:space="preserve"> процесс</w:t>
      </w:r>
      <w:r>
        <w:rPr>
          <w:noProof/>
          <w:sz w:val="28"/>
          <w:szCs w:val="28"/>
        </w:rPr>
        <w:t>ом</w:t>
      </w:r>
      <w:r w:rsidR="004F47F2" w:rsidRPr="003A000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развития и становления</w:t>
      </w:r>
      <w:r w:rsidR="004F47F2" w:rsidRPr="003A0008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которое </w:t>
      </w:r>
      <w:r w:rsidR="004F47F2" w:rsidRPr="003A0008">
        <w:rPr>
          <w:noProof/>
          <w:sz w:val="28"/>
          <w:szCs w:val="28"/>
        </w:rPr>
        <w:t>сопровожда</w:t>
      </w:r>
      <w:r>
        <w:rPr>
          <w:noProof/>
          <w:sz w:val="28"/>
          <w:szCs w:val="28"/>
        </w:rPr>
        <w:t>лось достаточно</w:t>
      </w:r>
      <w:r w:rsidR="004F47F2" w:rsidRPr="003A0008">
        <w:rPr>
          <w:noProof/>
          <w:sz w:val="28"/>
          <w:szCs w:val="28"/>
        </w:rPr>
        <w:t xml:space="preserve"> часто противоречащими </w:t>
      </w:r>
      <w:r>
        <w:rPr>
          <w:noProof/>
          <w:sz w:val="28"/>
          <w:szCs w:val="28"/>
        </w:rPr>
        <w:t>толкованиями друг другу правовых норм</w:t>
      </w:r>
      <w:r w:rsidR="004F47F2" w:rsidRPr="003A0008">
        <w:rPr>
          <w:noProof/>
          <w:sz w:val="28"/>
          <w:szCs w:val="28"/>
        </w:rPr>
        <w:t xml:space="preserve">. Иудейское право </w:t>
      </w:r>
      <w:r>
        <w:rPr>
          <w:noProof/>
          <w:sz w:val="28"/>
          <w:szCs w:val="28"/>
        </w:rPr>
        <w:t>обладает в большей степени императивным</w:t>
      </w:r>
      <w:r w:rsidR="004F47F2" w:rsidRPr="003A0008">
        <w:rPr>
          <w:noProof/>
          <w:sz w:val="28"/>
          <w:szCs w:val="28"/>
        </w:rPr>
        <w:t xml:space="preserve"> характер</w:t>
      </w:r>
      <w:r>
        <w:rPr>
          <w:noProof/>
          <w:sz w:val="28"/>
          <w:szCs w:val="28"/>
        </w:rPr>
        <w:t>ом</w:t>
      </w:r>
      <w:r w:rsidR="004F47F2" w:rsidRPr="003A0008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его система характерна</w:t>
      </w:r>
      <w:r w:rsidR="004F47F2" w:rsidRPr="003A0008">
        <w:rPr>
          <w:noProof/>
          <w:sz w:val="28"/>
          <w:szCs w:val="28"/>
        </w:rPr>
        <w:t xml:space="preserve"> гораздо больш</w:t>
      </w:r>
      <w:r>
        <w:rPr>
          <w:noProof/>
          <w:sz w:val="28"/>
          <w:szCs w:val="28"/>
        </w:rPr>
        <w:t>им</w:t>
      </w:r>
      <w:r w:rsidR="004F47F2" w:rsidRPr="003A000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количеством ограничений, </w:t>
      </w:r>
      <w:r w:rsidR="004F47F2" w:rsidRPr="003A0008">
        <w:rPr>
          <w:noProof/>
          <w:sz w:val="28"/>
          <w:szCs w:val="28"/>
        </w:rPr>
        <w:t>запретов</w:t>
      </w:r>
      <w:r>
        <w:rPr>
          <w:noProof/>
          <w:sz w:val="28"/>
          <w:szCs w:val="28"/>
        </w:rPr>
        <w:t>,</w:t>
      </w:r>
      <w:r w:rsidR="004F47F2" w:rsidRPr="003A000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обязанностей и </w:t>
      </w:r>
      <w:r w:rsidR="004F47F2" w:rsidRPr="003A0008">
        <w:rPr>
          <w:noProof/>
          <w:sz w:val="28"/>
          <w:szCs w:val="28"/>
        </w:rPr>
        <w:t xml:space="preserve">требований, чем </w:t>
      </w:r>
      <w:r>
        <w:rPr>
          <w:noProof/>
          <w:sz w:val="28"/>
          <w:szCs w:val="28"/>
        </w:rPr>
        <w:t xml:space="preserve">свобод и </w:t>
      </w:r>
      <w:r w:rsidR="004F47F2" w:rsidRPr="003A0008">
        <w:rPr>
          <w:noProof/>
          <w:sz w:val="28"/>
          <w:szCs w:val="28"/>
        </w:rPr>
        <w:t xml:space="preserve">прав. Иудейское право </w:t>
      </w:r>
      <w:r>
        <w:rPr>
          <w:noProof/>
          <w:sz w:val="28"/>
          <w:szCs w:val="28"/>
        </w:rPr>
        <w:t>имеет множество функций</w:t>
      </w:r>
      <w:r w:rsidR="004F47F2" w:rsidRPr="003A0008">
        <w:rPr>
          <w:noProof/>
          <w:sz w:val="28"/>
          <w:szCs w:val="28"/>
        </w:rPr>
        <w:t xml:space="preserve">, но  </w:t>
      </w:r>
      <w:r>
        <w:rPr>
          <w:noProof/>
          <w:sz w:val="28"/>
          <w:szCs w:val="28"/>
        </w:rPr>
        <w:t>имеет ограниченное влияние на общество Израиля. Р</w:t>
      </w:r>
      <w:r w:rsidR="004F47F2" w:rsidRPr="003A0008">
        <w:rPr>
          <w:noProof/>
          <w:sz w:val="28"/>
          <w:szCs w:val="28"/>
        </w:rPr>
        <w:t>елигиозно-правов</w:t>
      </w:r>
      <w:r>
        <w:rPr>
          <w:noProof/>
          <w:sz w:val="28"/>
          <w:szCs w:val="28"/>
        </w:rPr>
        <w:t>ая</w:t>
      </w:r>
      <w:r w:rsidR="004F47F2" w:rsidRPr="003A0008">
        <w:rPr>
          <w:noProof/>
          <w:sz w:val="28"/>
          <w:szCs w:val="28"/>
        </w:rPr>
        <w:t xml:space="preserve"> систем</w:t>
      </w:r>
      <w:r>
        <w:rPr>
          <w:noProof/>
          <w:sz w:val="28"/>
          <w:szCs w:val="28"/>
        </w:rPr>
        <w:t>а</w:t>
      </w:r>
      <w:r w:rsidR="004F47F2" w:rsidRPr="003A0008">
        <w:rPr>
          <w:noProof/>
          <w:sz w:val="28"/>
          <w:szCs w:val="28"/>
        </w:rPr>
        <w:t xml:space="preserve"> иудейско</w:t>
      </w:r>
      <w:r>
        <w:rPr>
          <w:noProof/>
          <w:sz w:val="28"/>
          <w:szCs w:val="28"/>
        </w:rPr>
        <w:t>го</w:t>
      </w:r>
      <w:r w:rsidR="004F47F2" w:rsidRPr="003A0008">
        <w:rPr>
          <w:noProof/>
          <w:sz w:val="28"/>
          <w:szCs w:val="28"/>
        </w:rPr>
        <w:t xml:space="preserve"> прав</w:t>
      </w:r>
      <w:r>
        <w:rPr>
          <w:noProof/>
          <w:sz w:val="28"/>
          <w:szCs w:val="28"/>
        </w:rPr>
        <w:t>а</w:t>
      </w:r>
      <w:r w:rsidR="004F47F2" w:rsidRPr="003A0008">
        <w:rPr>
          <w:noProof/>
          <w:sz w:val="28"/>
          <w:szCs w:val="28"/>
        </w:rPr>
        <w:t xml:space="preserve"> очень </w:t>
      </w:r>
      <w:r>
        <w:rPr>
          <w:noProof/>
          <w:sz w:val="28"/>
          <w:szCs w:val="28"/>
        </w:rPr>
        <w:t>гармонино сочетается с</w:t>
      </w:r>
      <w:r w:rsidR="004F47F2" w:rsidRPr="003A0008">
        <w:rPr>
          <w:noProof/>
          <w:sz w:val="28"/>
          <w:szCs w:val="28"/>
        </w:rPr>
        <w:t xml:space="preserve"> остальной израильской правовой системой. Иудейская правовая система </w:t>
      </w:r>
      <w:r>
        <w:rPr>
          <w:noProof/>
          <w:sz w:val="28"/>
          <w:szCs w:val="28"/>
        </w:rPr>
        <w:t xml:space="preserve">основана на </w:t>
      </w:r>
      <w:r w:rsidR="004F47F2" w:rsidRPr="003A0008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особых, специфических</w:t>
      </w:r>
      <w:r w:rsidR="004F47F2" w:rsidRPr="003A0008">
        <w:rPr>
          <w:noProof/>
          <w:sz w:val="28"/>
          <w:szCs w:val="28"/>
        </w:rPr>
        <w:t xml:space="preserve"> источник</w:t>
      </w:r>
      <w:r>
        <w:rPr>
          <w:noProof/>
          <w:sz w:val="28"/>
          <w:szCs w:val="28"/>
        </w:rPr>
        <w:t>ах</w:t>
      </w:r>
      <w:r w:rsidR="004F47F2" w:rsidRPr="003A0008">
        <w:rPr>
          <w:noProof/>
          <w:sz w:val="28"/>
          <w:szCs w:val="28"/>
        </w:rPr>
        <w:t xml:space="preserve"> права (Библия, </w:t>
      </w:r>
      <w:r>
        <w:rPr>
          <w:noProof/>
          <w:sz w:val="28"/>
          <w:szCs w:val="28"/>
        </w:rPr>
        <w:t xml:space="preserve">религиозные обычаи и традиции, </w:t>
      </w:r>
      <w:r w:rsidR="004F47F2" w:rsidRPr="003A0008">
        <w:rPr>
          <w:noProof/>
          <w:sz w:val="28"/>
          <w:szCs w:val="28"/>
        </w:rPr>
        <w:t xml:space="preserve">Талмуд, </w:t>
      </w:r>
      <w:r w:rsidR="00595048">
        <w:rPr>
          <w:noProof/>
          <w:sz w:val="28"/>
          <w:szCs w:val="28"/>
        </w:rPr>
        <w:t xml:space="preserve"> особая правовая доктрина).</w:t>
      </w:r>
    </w:p>
    <w:p w:rsidR="003A0008" w:rsidRDefault="003A0008" w:rsidP="003A0008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3A0008">
        <w:rPr>
          <w:rFonts w:ascii="Times New Roman" w:hAnsi="Times New Roman"/>
          <w:b/>
          <w:noProof/>
          <w:sz w:val="28"/>
          <w:szCs w:val="28"/>
        </w:rPr>
        <w:t>ГЛАВА 2. ИСТОЧНИКИ ИУДЕЙСКОГО ПРАВА</w:t>
      </w:r>
    </w:p>
    <w:p w:rsidR="00DA112E" w:rsidRDefault="00DA112E" w:rsidP="003A0008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3A0008" w:rsidRPr="003A0008" w:rsidRDefault="003A0008" w:rsidP="003A0008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2.1. Виды источников иудейского права</w:t>
      </w:r>
    </w:p>
    <w:p w:rsidR="00E842FD" w:rsidRDefault="003A0008" w:rsidP="003A0008">
      <w:pPr>
        <w:spacing w:before="100" w:beforeAutospacing="1" w:after="100" w:afterAutospacing="1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Решая вопрос о понятии источника Иудейского права, израильские авторы исходят из широко распространенного "в любой судебной и правовой системы" трехзначной значение термина "источник". 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В первую очередь: 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а) "записанные источни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>ки права", то есть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"все зарегистрированные источники, которые действуют в данной судебной системе", такие, как, например, "сборники законов и постановлений" и др.; 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  <w:t>б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) "исторические источники права", которые ссыл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аются на те источники, которые «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 результате исторических процессов стали источником определенной правовой нормы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(например, нормы римского права, и т. д.).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В то же время, он пояснил, что «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в широком смысле истории, 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 xml:space="preserve">можно вклюать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любой фактор - экономический, социальный, моральный, который повлек за собой формирован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>ие тех или иных правовых норм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; и 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  <w:t>с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) «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юридические источники права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, которые включают "источники становления и образования права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Ре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чь идет о «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>тех источников и путях, которые адаптировали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под себя судебную систему, чтобы придать юридическую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 xml:space="preserve"> силу определенной правовой норме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. Следует отметить, что в этом, так же как и в других подобных случаях, это не только и не столько об источниках еврейских религиозных законов столько, сколько израильских светских, сионист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>ских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закон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>ов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Дело в том, что, будучи религиозным по сво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>ей природе и характеру правом, и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удейское право имеет источники, соответствующие этой 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>природе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. С общетеоретической точки з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>рения, они традиционно опр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еделяются с одной стороны, как «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>точная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переда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>ча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слов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Бог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, а с другой, как их 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«богодухновенный перевод»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. Первоначально Иудейское право было устным правом,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 xml:space="preserve"> которое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, по словам исследователей, 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 xml:space="preserve">имело 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целый ряд «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иррациональных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установок и форм, связанных с поисками истины, так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>их, как, например, тестирование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подозреваемых в совершении непристойных поступков огнем и водой, обращ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>ение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в судебн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>ом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процесс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>е при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рассмотрени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дел в поисках доказ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ательств вины подозреваемого к «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небесному голосу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» и т.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д. 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 xml:space="preserve">В процессе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развити</w:t>
      </w:r>
      <w:r w:rsidR="00DA112E">
        <w:rPr>
          <w:rFonts w:ascii="Times New Roman" w:hAnsi="Times New Roman"/>
          <w:noProof/>
          <w:sz w:val="28"/>
          <w:szCs w:val="28"/>
          <w:lang w:eastAsia="ru-RU"/>
        </w:rPr>
        <w:t>я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, Иудейское право постепенно приобрел</w:t>
      </w:r>
      <w:r w:rsidR="000F38F1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письменный характер и освобо</w:t>
      </w:r>
      <w:r w:rsidR="000F38F1">
        <w:rPr>
          <w:rFonts w:ascii="Times New Roman" w:hAnsi="Times New Roman"/>
          <w:noProof/>
          <w:sz w:val="28"/>
          <w:szCs w:val="28"/>
          <w:lang w:eastAsia="ru-RU"/>
        </w:rPr>
        <w:t>дилось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от 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иррационального </w:t>
      </w:r>
      <w:r w:rsidR="000F38F1">
        <w:rPr>
          <w:rFonts w:ascii="Times New Roman" w:hAnsi="Times New Roman"/>
          <w:noProof/>
          <w:sz w:val="28"/>
          <w:szCs w:val="28"/>
          <w:lang w:eastAsia="ru-RU"/>
        </w:rPr>
        <w:t>характера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0F38F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Согласно заключению экспертов в области еврейского закона, около 100</w:t>
      </w:r>
      <w:r w:rsidR="000F38F1">
        <w:rPr>
          <w:rFonts w:ascii="Times New Roman" w:hAnsi="Times New Roman"/>
          <w:noProof/>
          <w:sz w:val="28"/>
          <w:szCs w:val="28"/>
          <w:lang w:eastAsia="ru-RU"/>
        </w:rPr>
        <w:t xml:space="preserve"> года н.э.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, «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иррациональный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метод получения суде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бных доказательств был заменен «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рациональ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ным способом правового мышления»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и соответствующи</w:t>
      </w:r>
      <w:r w:rsidR="000F38F1">
        <w:rPr>
          <w:rFonts w:ascii="Times New Roman" w:hAnsi="Times New Roman"/>
          <w:noProof/>
          <w:sz w:val="28"/>
          <w:szCs w:val="28"/>
          <w:lang w:eastAsia="ru-RU"/>
        </w:rPr>
        <w:t>ми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прием</w:t>
      </w:r>
      <w:r w:rsidR="000F38F1">
        <w:rPr>
          <w:rFonts w:ascii="Times New Roman" w:hAnsi="Times New Roman"/>
          <w:noProof/>
          <w:sz w:val="28"/>
          <w:szCs w:val="28"/>
          <w:lang w:eastAsia="ru-RU"/>
        </w:rPr>
        <w:t>ами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получения судебных доказательств. </w:t>
      </w:r>
      <w:r w:rsidR="000F38F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F38F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 результате этой эволюции Иудейского права священные Писания, отражающие вековую человеческую мудрость, ст</w:t>
      </w:r>
      <w:r w:rsidR="000F38F1">
        <w:rPr>
          <w:rFonts w:ascii="Times New Roman" w:hAnsi="Times New Roman"/>
          <w:noProof/>
          <w:sz w:val="28"/>
          <w:szCs w:val="28"/>
          <w:lang w:eastAsia="ru-RU"/>
        </w:rPr>
        <w:t xml:space="preserve">али цениться гораздо выше в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закон</w:t>
      </w:r>
      <w:r w:rsidR="000F38F1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, нежели различные «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небесные пророчества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. Даже в самые трагические периоды истории жизни еврейского народа, когда, по </w:t>
      </w:r>
      <w:r w:rsidR="000F38F1">
        <w:rPr>
          <w:rFonts w:ascii="Times New Roman" w:hAnsi="Times New Roman"/>
          <w:noProof/>
          <w:sz w:val="28"/>
          <w:szCs w:val="28"/>
          <w:lang w:eastAsia="ru-RU"/>
        </w:rPr>
        <w:t xml:space="preserve">некоторым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данным</w:t>
      </w:r>
      <w:r w:rsidR="000F38F1">
        <w:rPr>
          <w:rFonts w:ascii="Times New Roman" w:hAnsi="Times New Roman"/>
          <w:noProof/>
          <w:sz w:val="28"/>
          <w:szCs w:val="28"/>
          <w:lang w:eastAsia="ru-RU"/>
        </w:rPr>
        <w:t xml:space="preserve">, Иларион Киевский 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 xml:space="preserve"> «победил и пленил» Иерусалим, а сами евреи были «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рассеяны по странам, чтобы </w:t>
      </w:r>
      <w:r w:rsidR="000F38F1">
        <w:rPr>
          <w:rFonts w:ascii="Times New Roman" w:hAnsi="Times New Roman"/>
          <w:noProof/>
          <w:sz w:val="28"/>
          <w:szCs w:val="28"/>
          <w:lang w:eastAsia="ru-RU"/>
        </w:rPr>
        <w:t>не остаться в месте зла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, - даже в это время высокая значимость этих источников, в свете обстоятельств, никогда не колебалась. Какие конкретные источники Иудей</w:t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>ского права, обобщенно именуемые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священными писаниями, </w:t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>подразумеваются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?</w:t>
      </w:r>
      <w:r w:rsidR="00E842FD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 xml:space="preserve">Имеется в виду прежде всего Библия (в переводе с греч. biblia, букв. – книги).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Это «коллекция различных и разных религиозных композиций VIII века, до н.э. - II в. Н.э., включая мифы о создании мира, исторические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рассказы, записи различных, отражающие разнообразные социальные, поли</w:t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>тические и этические взгляды,  н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ормы. </w:t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В известном словаре Вебстера объясняется, что Библию следует понимать: </w:t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 xml:space="preserve">как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священную книгу христианства, состоящую из одинаково признанных христиан</w:t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>ами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Ветхого Завета и Нового Завета; </w:t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  <w:t>б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) священная книга и</w:t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>удаизма, состоящая только из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Ветхого Завета, принятого евреями, и </w:t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в) «любое собрание писаний и книг, неразрывно связанны</w:t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с постулатами определенной религии». </w:t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96F3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Например, вполне допустимо, по мнению издателей этого словаря,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>обозначить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 Коран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 xml:space="preserve">, как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- «мусульманская Библия». Со словом «Библия» говорится: «Мы объединяем понятие одной большой Книги, которая содержит все Священные Писания как Ветхого, так и Нового Заветов». Однако, по сути, это не одна книга, а «собрание священных книг, написанных в разное время, 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 разн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>ых местах и ​​для разных целей,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которые строго определяются Церковью и которые либо принадле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>жат к вдохновенным (каноническим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книг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>ам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), либо только к людям, информир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>ованным Богом (книги неканонические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)». 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  <w:t>В данной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структуре Библия распадается на два основных компонента: Ветхий Завет, в который вошли Священные Книги, «которые были написаны перед пришествием Христа и только пророчески предписаны» и Новый Завет, состоящий из Книг, которые «возникли после  Пришествие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>в мир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Спасителя».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Ветхий и Новый Завет составлены из книг, которые разделены на главы, а в свою очередь - на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стихи.  Из-за того, что еврейская религия признает только книги Ветхого Завета в качестве священных книг, последний часто называют «еврейской Библией»</w:t>
      </w:r>
      <w:r w:rsidR="00040E36">
        <w:rPr>
          <w:rFonts w:ascii="Times New Roman" w:hAnsi="Times New Roman"/>
          <w:noProof/>
          <w:sz w:val="28"/>
          <w:szCs w:val="28"/>
          <w:lang w:val="en-US" w:eastAsia="ru-RU"/>
        </w:rPr>
        <w:t>[11]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. 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 христианской богословской литературе все ветхозаветные книги, в зависимости от их характера и содержания, делятся на три основные группы: книги «уставно-исторические», книги «пророческие» и книги «поэтическ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>ие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назида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>ющие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».  Суть и содержание каждой из этих групп в значительной степени подтверждается их именем. 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Конечно, с точки зрения изучения еврейского права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с точки зрения его ф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>орм или источников права, особый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интерес представляет первая группа священных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>книг - книг «уставно-исторических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».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В еврейской религиозной литературе книги Ветхого Завета, а также в христианских богословских исследованиях делятся на три части, хотя критерии такого подразделения и названия этих групп книг различны.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Таким образом, первая группа включает в себя книги Моисея, центральное место в которой закреплено за законами и правилами жизни евреев.  Эта группа священных книг чаще всего называется Пятикнижием Моисея или Торы.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В еврейской правовой системе Пятикнижие Моисея (Торы) традиционно выступает в качестве независимого источника права. 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Во второй группе священных книг евреи включают более ранние книги пророков.  Еврейское название этой группы книг - Небий.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Наконец, третья группа книг, согласно иудейской классификации, включает в себя все другие священные книги под общим именем - Кетубим.  Согласно показаниям экспертов в обл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 xml:space="preserve">асти еврейского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права до II.  До нашей эры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.  Пятикнижие Моисея (Торы) считалось одной книгой.  Позже «вероятно, по техническим причинам» (содержание книги не соответствовало одному свитку), книга Моисея была разделена на пять книг (свитков) с общим названием Пятикнижие.  Каждый из них отличался не только его именем, но и его содержанием</w:t>
      </w:r>
      <w:r w:rsidR="00040E36">
        <w:rPr>
          <w:rFonts w:ascii="Times New Roman" w:hAnsi="Times New Roman"/>
          <w:noProof/>
          <w:sz w:val="28"/>
          <w:szCs w:val="28"/>
          <w:lang w:val="en-US" w:eastAsia="ru-RU"/>
        </w:rPr>
        <w:t>[12]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. 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Итак, книга под названием «Бытие» рассказывает о сотворении мира от хаоса, рождения человечества и «сынов Израилевых».  И хотя, как отмечают авторы, история в Книге Бытия начинается с создания мира и человека как такового, в конечном счете он сводится к «истории одного народа - израильтянам, начиная с его мифического прошлого».  И дело не только в том, чтобы быть как таковым, но и о правилах (законах) жизни и общении евреев друг с другом, возникающих обычаях, традициях и других регуляторах их повседневной жизни.</w:t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40E36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Это подтверждается именем и содержанием всех других книг Пятикнижия.  А именно - Книга Исхода, рассказывающая об исходе евреев из Египта;  Книга Левита, рассказывающая о разлуке с еврейской общиной и о признании привилегированного племени левитов, чьи обязанности включали отправку поклонения в Ветхом Завете - жертвоприношение, религиозное и ритуальное очищение, религиозные праздники, теократические налоги и т.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>д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.;  «Книга чисел», повествующая «расчет» еврейского народа, левитов, первенцев, лагерей движения и одновременно указывающих на некоторые законы «фиктивных» евреев через пророка Моисея</w:t>
      </w:r>
      <w:r w:rsidR="00040E36">
        <w:rPr>
          <w:rFonts w:ascii="Times New Roman" w:hAnsi="Times New Roman"/>
          <w:noProof/>
          <w:sz w:val="28"/>
          <w:szCs w:val="28"/>
          <w:lang w:val="en-US" w:eastAsia="ru-RU"/>
        </w:rPr>
        <w:t>[13]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; 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И, наконец, Книга Второзакония, которая на самом деле является повторением законов, изложенных в прежних священных книгах.  Второзаконие,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 xml:space="preserve">как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обрати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 xml:space="preserve">ли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внимание профессиональные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переводчик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Библии, «не является кодификацией какого-либо нового по отношению к Исходу, Левит, Числа, указанным в Книгах законов таинств». 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Он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представляет собой «морально-поучительное воспроизведение, в большинстве случаев, тех же законов, которые записаны в упомянутых книгах».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 юридической литературе Второзаконие часто рассматривается как независимый источник еврейского права.  Особое внимание во Второзаконии уделяется таким регуляторам религиозной и обычной повседневной жизни евреев, как заповеди, которые по своей природе и содержанию делятся на два типа: заповеди, устанавливающие обязанности человека перед Богом и заповед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 xml:space="preserve">и, регулирующие отношения  людей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друг с другом. 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Среди первых - такие заповеди, которые: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а) запрещают поклонение перед другими богами, кроме их Бога.  «Я Господь, Бог ваш, вывел вас из земли Египетской из дома рабства, - говорится в этой связи в пятой главе Второзакония, - что у вас нет других богов предо Мною». 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  <w:t>б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) требуют от евреев не создавать идолов и не создавать других образов.  «Не делай для себя идола и никакого изображения того, что на небе выше и что на земле внизу и что находится в водах ниже земли» - написано во Второзаконии; 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  <w:t>с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) запретить произносить имя своего Бога напрасно: «ибо Господь (ваш Бог)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>не оставит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без нак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>азания того, кто произносит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имя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 xml:space="preserve">Господа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напрасно»;  </w:t>
      </w:r>
      <w:r w:rsidR="006B315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г) обязывай соблюдать день субботний.  «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Помните день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​​субботний, чтобы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чтить его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 xml:space="preserve">шесть дней дела дела свои, а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седьмой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 xml:space="preserve"> день - суббота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Господу,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Богу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 xml:space="preserve"> вашему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». 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Вторая группа заповедей включает в себя заповеди, которые читаются: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1) «Почитай отца твоего и мать твою, как повелел тебе Господь, Бог твой, чтобы прошли дни твои, и чтобы тебе было хорошо на земле, 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 xml:space="preserve">которую Господь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Бог дает вам »;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2) не убивать; 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3) Не прелюбодействуй; 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4) Не кради; 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5) «Не приносите ложного свидетельства против ближнего своего»; 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6) «Не пожелай жены ближнего твоего и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 xml:space="preserve">не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пожелай дом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ближнего твоего,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ни поля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его,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ни раба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его,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 xml:space="preserve">ни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вола его,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 xml:space="preserve">ни осла его (ни любого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скот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а его), ничего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, что у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ближнего твоего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». 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Важные во Вто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 xml:space="preserve">розаконии, наряду с заповедями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Библии и ее перевод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ами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, даются многочисленные и очень разнообразные указы и законы.  «Вот заповеди, таинства и законы», - отмечает Второзаконие в этой связи, «которое повелел вам Господь Бог ваш, научить вас, что вы должны делать это в той земле, в которую вы идете, чтобы овладеть ею»</w:t>
      </w:r>
      <w:r w:rsidR="00040E36">
        <w:rPr>
          <w:rFonts w:ascii="Times New Roman" w:hAnsi="Times New Roman"/>
          <w:noProof/>
          <w:sz w:val="28"/>
          <w:szCs w:val="28"/>
          <w:lang w:val="en-US" w:eastAsia="ru-RU"/>
        </w:rPr>
        <w:t>[1]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Определенные процессуальные нормы обеспечивали процедуру сбора и представления свидетельских показаний и других материалов и доказательств, необходимых для вынесения суждений в суде. 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В частности, было установлено, что «если кто-то убивает человека, убийца должен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быть обвинен двумя свидетелями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, одного свидетеля недостаточно, чтобы обречь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человека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на смерть». Такие процессуальные нормы также устанавливали порядок ответст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венности и порядок исполнения  различных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штраф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ов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. 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lastRenderedPageBreak/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Например, отдельно в законе было указано, что «если преступник достоин избиения, судья прикажет ему посадить его и избить, глядя на него по вине, согласно рассказу».  В законе особо подчеркивалось, что «отцы не должны наказываться смертью за детей, а дети не должны наказываться смертью за своих отцов: каждый должен быть наказан смертью за свое преступление». Законы и постановления, содержащиеся в Пяти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книжии, включая, естественно, т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е из них, которые составляют содержание Второзакония, часто упоминаются в литературе как «Законы Завета» или «Законы Моисея».  Последнее должно означать, что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описание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этих за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конов, согласно легенде, исходит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от еврейского Бога Яхве,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через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пророк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Моисе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я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. 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Это традиционно считалось до XI века, пока известный еврейский философ Ибн Эзра (1092-1167) не выразил мысль, что на основании его исследований не все книги Ветхого Завета были написаны Моисеем. 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Такие сомнения были высказаны в более поздний период Т. Гоббсом, который считал Моисея автором лишь нескольких глав Второзакония;  Б. Спиноза, который назвал авторство Моисея «необоснованным и абсурдным»;  И некоторые дру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 xml:space="preserve">гие мыслители.  Однако,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законы Моисея в системе еврейского закона всегда существовали и вместе с другими источниками или типами законов формировали его религиозный характер и содержание</w:t>
      </w:r>
      <w:r w:rsidR="00040E36">
        <w:rPr>
          <w:rFonts w:ascii="Times New Roman" w:hAnsi="Times New Roman"/>
          <w:noProof/>
          <w:sz w:val="28"/>
          <w:szCs w:val="28"/>
          <w:lang w:val="en-US" w:eastAsia="ru-RU"/>
        </w:rPr>
        <w:t>[14]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3A0008" w:rsidRDefault="003A0008" w:rsidP="003A0008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tab/>
        <w:t xml:space="preserve">2.2. Религиозные традиции и обычаи </w:t>
      </w:r>
      <w:r w:rsidRPr="003A0008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в системе </w:t>
      </w:r>
      <w:r w:rsidR="00F2356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и</w:t>
      </w:r>
      <w:r w:rsidRPr="003A0008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сточников иудейского права</w:t>
      </w:r>
    </w:p>
    <w:p w:rsidR="003A0008" w:rsidRPr="003A0008" w:rsidRDefault="003A0008" w:rsidP="003A0008">
      <w:pPr>
        <w:spacing w:before="100" w:beforeAutospacing="1" w:after="100" w:afterAutospacing="1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Одним из важнейших источников еврейского права является Талмуд.  В различных научных публикациях и словарях он определяется по-разному. 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Некоторые из них обращают внимание на то, что это сборник догматической природы религиозных, правовых и этических норм и текстов иудаизма, которые развивались в период с IV века до нашей эры и до V века, в других публикациях Талмуд 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>р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ассматривается как «интерпретации и дополнения раввинов к еврейскому уставу».  </w:t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A0BC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 третьей работе он представлен как «собрание священных писаний, составляющих еврейское гражданское и религиозное право и разделенных на две группы, называемые Мишна (текст) и Гемара (интерпретация этих текстов)».  Общим для всех этих и других представлений о Талмуде как источником еврейского закона является то, что он, будучи сборником древних Писаний, восходит к IV веку до н.э. до V века, содержит не только тексты этих Писаний, но также  Тексты их раввинских толкований.  В системе норм и догм еврейского права последняя, ​​по мнению исследователей, дается, как правило, гораздо важнее первой.  Кроме того, часто ставится под сомнение положение о равной правовой и религиозно-духовной силе отдельных правил и доктрин, содержащихся в Библии (старый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 xml:space="preserve"> Завет) и Талмуде.  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С древних времен и до наших дней было много изданий Талмуда.  Первая часть - Мишна собрала огромное количество еврейских заповедей и существует множество «еврейских традиций в отношении закона».  Однако неизменным является то, что структура и содержание Талмуда в количественном и качественном отношении, в смысле его фактического приоритета в системе инструментов регулирования и влиянии на общественные отношения, были и остаются раввинскими комментариями (Гемара).  Как отмечают исследователи, раввинские комментарии наводнили развитие еврейского 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 xml:space="preserve">характера Талмуда. 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Д. Рид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 xml:space="preserve"> пишет, «все, что бы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ни происходило или происходило в жизни еврея, регулировалось законами Талмуда: браки, разводы, сделки с недвижимостью, коммерческие сделки, вся жизнь,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 xml:space="preserve"> вплоть до мельчайших деталей  о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дежды и туалета ».  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А поскольку в повседневной жизни постоянно происходят непредвиденные события, «вопрос о том, что является законным и что незаконно» в каждом случае ведет к бесконечным дискуссиям, «которые привели к наводнению обширного Талмуда, протоколов раввинских решений», 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>интерпретирующих  т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ексты заповедей.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Наряду с многочисленными и многотомными решениями раввинских судов данные, частично систематизированные интерпретаци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>ями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, должны рассматриваться как важные источники еврейского религиозного права.  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Израильские авторы объясняют высокое значение этих источников тем фактом, что изначально, согласно идее создателей еврейского закона, он «должен охватывать и решать все проблемы, возникающие в жизни еврей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>ского общества», однако, п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рактика показала, что это невозможно сделать раз и навсегда.  Из-за этого, по мере изменения жизненных обстоятельств, время от времени необходимо было вмешаться в процесс реализации этого права с целью надлежащей корректировки его как при выполнении религиозных функций 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>религиозного сообщества, так и при применении и интерпретацией законов рав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вин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>ами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.  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Раввинская интерпретация стала объективной необходимостью и насущной потребностью верующих в Бога евреев.  Часто он заменяет сам текст еврейских богословс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>ких статей.  Ибо, даже если равв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инская интерпретация явно противоречит первоначальному содержанию «библейских повествований и священных традиций», она тем не менее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сохраняет силу и влияние на поведение евреев</w:t>
      </w:r>
      <w:r w:rsidR="00040E36">
        <w:rPr>
          <w:rFonts w:ascii="Times New Roman" w:hAnsi="Times New Roman"/>
          <w:noProof/>
          <w:sz w:val="28"/>
          <w:szCs w:val="28"/>
          <w:lang w:val="en-US" w:eastAsia="ru-RU"/>
        </w:rPr>
        <w:t>[15]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.  Для объяснения и обоснования такого несоответствия широко используется так называемая теория (идея) чрезвычайной силы, разработанная самими раввинами, согласно которой в экстремальных условиях возможно широкое толк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>ование установленных канонов,  и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сама раввинская власть осуществляется в дополнение к обычным религиозным нормам.  Раввинская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 xml:space="preserve"> интерпретация в таких случаях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получает несомненное преимущество как перед интерпретируемыми библейскими текстами, так и перед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 xml:space="preserve"> соответствующими религиозными н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ормами.  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Важными источниками еврейского права являются религиозные традиции и обычаи.  Они развивались на протяжении многих столетий из существования еврейского закона и продолжают оказывать на него значительное влияние, а вместе с ним и на светское право Израиля в настоящее время.  Это традиции и обычаи, связанные с религиозными праздниками, бытовыми и семейными отношениями, общественной сферой жизни религиозных и светских общин, ритуальными жертвами.  Они оказывают непосредственное влияние на жизнь еврейского общества и государства, выступая в качестве регулятора общественных отношений, и косвенно, воздействуя на них через соответствующие нормы светского права.  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Последнее проявляется не только в традиционной сфере применения иудейского религиозного права - сфере нормативного воздействия семейного права, но и в сферах социальных отношений, опосредствованных нормами других отраслей права.  В качестве одного из примеров, мы можем сослаться на несомненное влияние еврейских традиций и обычаев на институт землевладения в современном Израиле.  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В соответствии с Законом о земле (1969 год) право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собственности на землю в этом государстве ограничивается не только такими принципами, которые присущи законам других стран, которые не наносят ущерба или препятствуют уничтожению имущества, принадлежащего другим владельцам (статья 14 Земельного кодекса  Закон), но и весьма своеобразный Принцип, как «принцип приличия» или «порядочность» (принципы приличия) в процессе реализации этого права.  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Этот принцип, с одной стороны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 xml:space="preserve"> ,о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граничивает право собственности на землю, а с другой стороны - выделяет ее и подчеркивает особый характер.  Анализируя это, мы можем с полной уверенностью сказать, что на развитие и принятие земельного законодательства в значительной степени повлияло влияние старых еврейских традиций и обычаев, которые в корне ограничивали и даже запрещали продажу земли, а также право на </w:t>
      </w:r>
      <w:r w:rsidR="00E842FD">
        <w:rPr>
          <w:rFonts w:ascii="Times New Roman" w:hAnsi="Times New Roman"/>
          <w:noProof/>
          <w:sz w:val="28"/>
          <w:szCs w:val="28"/>
          <w:lang w:eastAsia="ru-RU"/>
        </w:rPr>
        <w:t>частную собственность на землю.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 xml:space="preserve">«Землю не должно продавать навсегда – назидательно говорит Бог иудеям, – ибо Моя земля», а вы являетесь «пришельцами и поселенцами у Меня». По всей земле «владения вашего дозволяйте выкуп земли». 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 этой связи для каждого еврея установлены следующие правила:</w:t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F096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а) если «ваш брат беден и продает из своего владения, тогда придет близкий родственник и выкупит его брата»; 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  <w:t>б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) если «некому покупать для него, тогда у него самого будет процветание и он найдет, сколько ему нужно выкупить»; 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  <w:t>в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) в этом случае «пусть он подсчитает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>цену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своей продажи и вернет остальное тому, кому продал, и вступит в его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>владение».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Древние иудейские традиции и обычаи, как видно из библейских заповедей, не позволяли произвольно распоряжаться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землей, как с обычной недвижимостью и товарами.  Основная причина этого заключалась в том, что, согласно иудейской традиции и древнему теократическому принципу, единственным и постоянным владельцем земли является только Сам Бог. 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Что касается «избранных Богом» евреев, которые непосредственно связаны с ним, то они являются лишь временными землевладельцами - «инопланетянами и поселенцами», и в силу этого им не было дано право свободно распоряжаться землей.  Любая покупка и продажа земли юридически рассматривалась как временная сделка.  Фактически он был заменен арендой, контракт которой оставался в силе только до следующего юбилейного года, отмечаемого евреями каждые пятьдесят лет.  Ибо если до юбилейного года выкуп земли прежним владельцем был невозможным, то в год юбилея она полностью возвра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>щалась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к нему и без всякого выкупа. 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Это правило, наряду с общим правом на покупку земли и ограничением ее продажи только в течение определенного времени («определенное количество лет урожая»), было направлено на предотвращение полного отчуждения земл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>и у их обедневших владельцев,  в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ывоз и обезвреживание земель.  Иными словами, право владеть землей, а также различные формы распоряжения, преследовали не только и даже не столько чисто коммерческие цели, как в современном языке, сколько многие общие социальные и национальные цели.  Это проявлялось, среди прочего, в том, что при каждой сделке с землей, включая ее купли-продажи, была представлена ​​не только коммерческая, прагматическая, но и нравственная основа. 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Суть его сводилась к соблюдению, помимо коммерческих правил, а также моральных норм, которые содержали требования уважения, любви и справедливости к ближнему.  «Если вы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продадите то, что имеет ваш сосед, или купите то, что имеет ваш сосед, - говорит Левит в связи с этим, - не оскорбляйте друг друга».  И затем повторение установки: «Не обижайте друг друга, бойтесь Бога вашего, ибо Я Господь, Бог ваш».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Данные и другие подобные принципы, которые были преобразованы развитием еврейского общества в традициях и обычаях,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>имели определенное влияние не  т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олько на эволюцию еврейского религиозного закона, но и на процесс формирования и развития современного светского права в Израиле. 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  <w:t>Среди источников иудаистского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права такой источник, необычный для других правовых систем, как «наследие», имеет особое значение. 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 израильской научной литературе этот источник также называется «культурным наследием» в широком смысле, «религиозным наследием» или «еврейским правовым наследием».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Однако независимо от названия в понятие «наследие» как источника иудейского права в целом вкладывается один и тот же смысл. А именно – констатируется факт перехода от одного поколения к другому сложившихся в течение всего периода жизни иудейского общества религиозных, культурных, национальных, этических, общесоциальных, бытовых и иных обыкновений – феноменов, оказывающих влияние на процесс формирования и развития иудейского права.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 xml:space="preserve">В некоторых изданиях к этому дополняется, что в библейском смысле под «наследием» понимается также: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 xml:space="preserve">а) «богоизбранный народ»;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 xml:space="preserve">б) израильтяне и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в) христианская церковь</w:t>
      </w:r>
      <w:r w:rsidR="00040E36">
        <w:rPr>
          <w:rFonts w:ascii="Times New Roman" w:hAnsi="Times New Roman"/>
          <w:noProof/>
          <w:sz w:val="28"/>
          <w:szCs w:val="28"/>
          <w:lang w:val="en-US" w:eastAsia="ru-RU"/>
        </w:rPr>
        <w:t>[11]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"Наследие" как источник Иудейского религиозного права традиционно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представляется как естественный источник права, порожденный сам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>им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общество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>м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 xml:space="preserve">необходимость его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регулирования, а точнее - многочисленные и разнообразные отношения, которые возникают в рамках этого общества. Что же касается его связи с современными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 xml:space="preserve">традициями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израильского государства, "наследие", являясь естественным источником еврейского закона, по мнению исследователей, возникает до государства и существует помимо и независимо от государства. В поддержку сказанного, научная Израил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>ьская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литератур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часто ссылается на "естественное право" евреев возвращаться в места своей постоянной Родины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 xml:space="preserve"> и находится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на своей исторической родине - в Израиле, независимо от того, в какой стране они живут и как долго они там находятся.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Это право возникло задолго до того, как было закреплено в законах Израил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>я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(Закон о возвращении 1950 г.), и имеет свои нравственные, логические и юридические корни, по мнению исследователей, именно в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 xml:space="preserve"> понятии  "наследия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". Даже во Второзаконии по отношению к еврейскому народу, в связи с этим, было сказано: "хотя бы ты был рассеян (от края неба) до края неба, и оттуда соберет тебя Господь, Бог твой, и оттуда возьмет тебя." И далее: "и Господь, твой Бог приведет тебя в землю, которую владели ваши отцы, и вы получите его во владение и одарит тебя и умнож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>ит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тебя более отцов твоих."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Естественный характер права на возвращение евреев на свою историческую родину, а также тот факт, что это пра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>во было исторически присуще самому понятию «наследие»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, был повторен много раз после Библии и в других, самых разных исто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>чников. В 50-е годы XX века.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широко было использован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 xml:space="preserve">термин «наследие»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как самый важный аргумент в пользу разработки и принятия соответствующего законодательства.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lastRenderedPageBreak/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Таким образом, обосновывая необходимость принятия Закона о возвращении евреев,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>бывший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премьер-министр Израиля Д. Бен-Гурион, в частности, подчеркнул, что это не государство, которое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дает пра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>во евреям, живущим за рубежом, для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обоснова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>ния в Израиле,» а наоборот, «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этот закон сам создает условия для строитель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 xml:space="preserve">ства израильского государства». </w:t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C329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Возникновение права евреев на возвращение на свою историческую родину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к определенному сроку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"предшествует появлению государства". Наличие и реализация его "только подтверждает тот факт, что это право принадлежит каждому еврею уже потому, что он еврей". Говоря о "наследии" как источник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еврейского религиозного права, следует также отметить, что в некоторых случаях он также может выступать в качестве источника израильского светского права.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В отношении других источников израильского права, как теория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и практика свидетельствуют, «наследие»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 xml:space="preserve"> не играет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г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лавную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роль.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Но,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тем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не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менее,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практической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точки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зрения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источник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права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время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от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времени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очень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активно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проявляется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более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того,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некоторых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случаях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даже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законодательно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закреплен.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качестве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примера,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можно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прочитать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стат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ье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первой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закона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под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названием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Фонд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правопо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рядка»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принятый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1980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году,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которая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гласит,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что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если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суд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может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найти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ответа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на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вопрос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судебном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праве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(Юриспруденция),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или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не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может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решить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его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путем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применения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аналогии,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то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он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должен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рассмотреть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его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принять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решение,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сообразуясь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принципами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свободы,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справедливости,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беспристрастности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мирного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израильского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наследия».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«Возможность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использования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«наследия»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качестве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источника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израильского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светского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права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отражены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ряде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других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законодательных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актов.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Одним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из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старейших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источников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Иудейского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права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является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доктрина.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Он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понимается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широком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смысле,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именно,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трудах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богословов,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также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мнения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различных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иудейских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академических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школ,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как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раввинские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идеи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взгляды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относительно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понимания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толкования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различных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библейских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положений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текстов.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На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ранних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стадиях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развития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еврейского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права,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>религиозное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учение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сыграло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решающую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42FD" w:rsidRPr="00E842FD">
        <w:rPr>
          <w:rFonts w:ascii="Times New Roman" w:hAnsi="Times New Roman"/>
          <w:noProof/>
          <w:sz w:val="28"/>
          <w:szCs w:val="28"/>
          <w:lang w:eastAsia="ru-RU"/>
        </w:rPr>
        <w:t>роль.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43D61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>Выводы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по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итогам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второй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гавы: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По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мере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развития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иудейского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права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важность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доктрины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как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источника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права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значительно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уменьшилась.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Она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была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вытеснена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более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прагматичными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толкованиями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  <w:lang w:eastAsia="ru-RU"/>
        </w:rPr>
        <w:t>раввинов</w:t>
      </w:r>
      <w:r w:rsidR="00013D3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их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судов.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Однако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тем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не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менее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доктрина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как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источник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иудейского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религиозного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права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настоящее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время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сохраняется,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вместе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с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доктринами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израильского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светского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права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(такими,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например,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как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доктрина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«благоразумия»)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она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продолжает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играть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определенную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правообразующую,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правоприменительную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правоохранительную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3A0008">
        <w:rPr>
          <w:rFonts w:ascii="Times New Roman" w:hAnsi="Times New Roman"/>
          <w:noProof/>
          <w:sz w:val="28"/>
          <w:szCs w:val="28"/>
        </w:rPr>
        <w:t>роль.</w:t>
      </w:r>
    </w:p>
    <w:p w:rsidR="003A0008" w:rsidRPr="003A0008" w:rsidRDefault="003A0008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A0008" w:rsidRDefault="003A0008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43D61" w:rsidRDefault="00D43D61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43D61" w:rsidRDefault="00D43D61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43D61" w:rsidRDefault="00D43D61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43D61" w:rsidRDefault="00D43D61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43D61" w:rsidRDefault="00D43D61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43D61" w:rsidRDefault="00D43D61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43D61" w:rsidRDefault="00D43D61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43D61" w:rsidRDefault="00D43D61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43D61" w:rsidRDefault="00D43D61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43D61" w:rsidRDefault="00D43D61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43D61" w:rsidRDefault="00D43D61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43D61" w:rsidRDefault="00D43D61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43D61" w:rsidRDefault="00D43D61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43D61" w:rsidRDefault="00D43D61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43D61" w:rsidRDefault="00D43D61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43D61" w:rsidRPr="003A0008" w:rsidRDefault="00D43D61" w:rsidP="003A000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262BC2" w:rsidRDefault="00262BC2" w:rsidP="003A0008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23564" w:rsidRDefault="00F23564" w:rsidP="003A0008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23564" w:rsidRDefault="00F23564" w:rsidP="003A0008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23564" w:rsidRDefault="00F23564" w:rsidP="00F23564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23564">
        <w:rPr>
          <w:rFonts w:ascii="Times New Roman" w:hAnsi="Times New Roman"/>
          <w:b/>
          <w:noProof/>
          <w:sz w:val="28"/>
          <w:szCs w:val="28"/>
        </w:rPr>
        <w:t>ЗАКЛЮЧЕНИЕ</w:t>
      </w:r>
    </w:p>
    <w:p w:rsidR="00FA02FE" w:rsidRDefault="00FA02FE" w:rsidP="00FA02FE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FA02FE" w:rsidRPr="007F5FA7" w:rsidRDefault="00FA02FE" w:rsidP="00FA02FE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5FA7">
        <w:rPr>
          <w:rFonts w:ascii="Times New Roman" w:hAnsi="Times New Roman"/>
          <w:noProof/>
          <w:sz w:val="28"/>
          <w:szCs w:val="28"/>
        </w:rPr>
        <w:t>Значительны</w:t>
      </w:r>
      <w:r w:rsidR="003878F4">
        <w:rPr>
          <w:rFonts w:ascii="Times New Roman" w:hAnsi="Times New Roman"/>
          <w:noProof/>
          <w:sz w:val="28"/>
          <w:szCs w:val="28"/>
        </w:rPr>
        <w:t>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своеобразие</w:t>
      </w:r>
      <w:r w:rsidR="003878F4">
        <w:rPr>
          <w:rFonts w:ascii="Times New Roman" w:hAnsi="Times New Roman"/>
          <w:noProof/>
          <w:sz w:val="28"/>
          <w:szCs w:val="28"/>
        </w:rPr>
        <w:t xml:space="preserve"> характерно для правовых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3878F4">
        <w:rPr>
          <w:rFonts w:ascii="Times New Roman" w:hAnsi="Times New Roman"/>
          <w:noProof/>
          <w:sz w:val="28"/>
          <w:szCs w:val="28"/>
        </w:rPr>
        <w:t>систем</w:t>
      </w:r>
      <w:r w:rsidRPr="007F5FA7">
        <w:rPr>
          <w:rFonts w:ascii="Times New Roman" w:hAnsi="Times New Roman"/>
          <w:noProof/>
          <w:sz w:val="28"/>
          <w:szCs w:val="28"/>
        </w:rPr>
        <w:t>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3878F4">
        <w:rPr>
          <w:rFonts w:ascii="Times New Roman" w:hAnsi="Times New Roman"/>
          <w:noProof/>
          <w:sz w:val="28"/>
          <w:szCs w:val="28"/>
        </w:rPr>
        <w:t>которые основан</w:t>
      </w:r>
      <w:r w:rsidRPr="007F5FA7">
        <w:rPr>
          <w:rFonts w:ascii="Times New Roman" w:hAnsi="Times New Roman"/>
          <w:noProof/>
          <w:sz w:val="28"/>
          <w:szCs w:val="28"/>
        </w:rPr>
        <w:t>ы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на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3878F4">
        <w:rPr>
          <w:rFonts w:ascii="Times New Roman" w:hAnsi="Times New Roman"/>
          <w:noProof/>
          <w:sz w:val="28"/>
          <w:szCs w:val="28"/>
        </w:rPr>
        <w:t xml:space="preserve">религиозном и </w:t>
      </w:r>
      <w:r w:rsidRPr="007F5FA7">
        <w:rPr>
          <w:rFonts w:ascii="Times New Roman" w:hAnsi="Times New Roman"/>
          <w:noProof/>
          <w:sz w:val="28"/>
          <w:szCs w:val="28"/>
        </w:rPr>
        <w:t>традиционном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регулировании,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где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право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не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3878F4">
        <w:rPr>
          <w:rFonts w:ascii="Times New Roman" w:hAnsi="Times New Roman"/>
          <w:noProof/>
          <w:sz w:val="28"/>
          <w:szCs w:val="28"/>
        </w:rPr>
        <w:t xml:space="preserve">воспринимается </w:t>
      </w:r>
      <w:r w:rsidRPr="007F5FA7">
        <w:rPr>
          <w:rFonts w:ascii="Times New Roman" w:hAnsi="Times New Roman"/>
          <w:noProof/>
          <w:sz w:val="28"/>
          <w:szCs w:val="28"/>
        </w:rPr>
        <w:t>как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результат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рациональной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3878F4">
        <w:rPr>
          <w:rFonts w:ascii="Times New Roman" w:hAnsi="Times New Roman"/>
          <w:noProof/>
          <w:sz w:val="28"/>
          <w:szCs w:val="28"/>
        </w:rPr>
        <w:t xml:space="preserve">человеческой </w:t>
      </w:r>
      <w:r w:rsidRPr="007F5FA7">
        <w:rPr>
          <w:rFonts w:ascii="Times New Roman" w:hAnsi="Times New Roman"/>
          <w:noProof/>
          <w:sz w:val="28"/>
          <w:szCs w:val="28"/>
        </w:rPr>
        <w:t>деятельности,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3878F4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тем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более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государства.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3878F4">
        <w:rPr>
          <w:rFonts w:ascii="Times New Roman" w:hAnsi="Times New Roman"/>
          <w:noProof/>
          <w:sz w:val="28"/>
          <w:szCs w:val="28"/>
        </w:rPr>
        <w:t xml:space="preserve">Правовые системы подразделяются на </w:t>
      </w:r>
      <w:r w:rsidRPr="007F5FA7">
        <w:rPr>
          <w:rFonts w:ascii="Times New Roman" w:hAnsi="Times New Roman"/>
          <w:noProof/>
          <w:sz w:val="28"/>
          <w:szCs w:val="28"/>
        </w:rPr>
        <w:t>правовые</w:t>
      </w:r>
      <w:r w:rsidR="003878F4">
        <w:rPr>
          <w:rFonts w:ascii="Times New Roman" w:hAnsi="Times New Roman"/>
          <w:noProof/>
          <w:sz w:val="28"/>
          <w:szCs w:val="28"/>
        </w:rPr>
        <w:t xml:space="preserve"> традиционные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(</w:t>
      </w:r>
      <w:r w:rsidR="003878F4">
        <w:rPr>
          <w:rFonts w:ascii="Times New Roman" w:hAnsi="Times New Roman"/>
          <w:noProof/>
          <w:sz w:val="28"/>
          <w:szCs w:val="28"/>
        </w:rPr>
        <w:t xml:space="preserve">основаны на </w:t>
      </w:r>
      <w:r w:rsidRPr="007F5FA7">
        <w:rPr>
          <w:rFonts w:ascii="Times New Roman" w:hAnsi="Times New Roman"/>
          <w:noProof/>
          <w:sz w:val="28"/>
          <w:szCs w:val="28"/>
        </w:rPr>
        <w:t>обычном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праве)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правовые</w:t>
      </w:r>
      <w:r w:rsidR="003878F4">
        <w:rPr>
          <w:rFonts w:ascii="Times New Roman" w:hAnsi="Times New Roman"/>
          <w:noProof/>
          <w:sz w:val="28"/>
          <w:szCs w:val="28"/>
        </w:rPr>
        <w:t xml:space="preserve"> религиозные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системы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(</w:t>
      </w:r>
      <w:r w:rsidR="003878F4">
        <w:rPr>
          <w:rFonts w:ascii="Times New Roman" w:hAnsi="Times New Roman"/>
          <w:noProof/>
          <w:sz w:val="28"/>
          <w:szCs w:val="28"/>
        </w:rPr>
        <w:t>иудейское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право).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3878F4">
        <w:rPr>
          <w:rFonts w:ascii="Times New Roman" w:hAnsi="Times New Roman"/>
          <w:noProof/>
          <w:sz w:val="28"/>
          <w:szCs w:val="28"/>
        </w:rPr>
        <w:t>К примеру,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3878F4">
        <w:rPr>
          <w:rFonts w:ascii="Times New Roman" w:hAnsi="Times New Roman"/>
          <w:noProof/>
          <w:sz w:val="28"/>
          <w:szCs w:val="28"/>
        </w:rPr>
        <w:t>страны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традиционного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права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3878F4">
        <w:rPr>
          <w:rFonts w:ascii="Times New Roman" w:hAnsi="Times New Roman"/>
          <w:noProof/>
          <w:sz w:val="28"/>
          <w:szCs w:val="28"/>
        </w:rPr>
        <w:t>- это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3878F4">
        <w:rPr>
          <w:rFonts w:ascii="Times New Roman" w:hAnsi="Times New Roman"/>
          <w:noProof/>
          <w:sz w:val="28"/>
          <w:szCs w:val="28"/>
        </w:rPr>
        <w:t>Япония</w:t>
      </w:r>
      <w:r w:rsidRPr="007F5FA7">
        <w:rPr>
          <w:rFonts w:ascii="Times New Roman" w:hAnsi="Times New Roman"/>
          <w:noProof/>
          <w:sz w:val="28"/>
          <w:szCs w:val="28"/>
        </w:rPr>
        <w:t>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3878F4">
        <w:rPr>
          <w:rFonts w:ascii="Times New Roman" w:hAnsi="Times New Roman"/>
          <w:noProof/>
          <w:sz w:val="28"/>
          <w:szCs w:val="28"/>
        </w:rPr>
        <w:t>государство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Тропической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Африки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3878F4">
        <w:rPr>
          <w:rFonts w:ascii="Times New Roman" w:hAnsi="Times New Roman"/>
          <w:noProof/>
          <w:sz w:val="28"/>
          <w:szCs w:val="28"/>
        </w:rPr>
        <w:t>д</w:t>
      </w:r>
      <w:r w:rsidRPr="007F5FA7">
        <w:rPr>
          <w:rFonts w:ascii="Times New Roman" w:hAnsi="Times New Roman"/>
          <w:noProof/>
          <w:sz w:val="28"/>
          <w:szCs w:val="28"/>
        </w:rPr>
        <w:t>ругие.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3878F4">
        <w:rPr>
          <w:rFonts w:ascii="Times New Roman" w:hAnsi="Times New Roman"/>
          <w:noProof/>
          <w:sz w:val="28"/>
          <w:szCs w:val="28"/>
        </w:rPr>
        <w:t xml:space="preserve">Основу </w:t>
      </w:r>
      <w:r w:rsidRPr="007F5FA7">
        <w:rPr>
          <w:rFonts w:ascii="Times New Roman" w:hAnsi="Times New Roman"/>
          <w:noProof/>
          <w:sz w:val="28"/>
          <w:szCs w:val="28"/>
        </w:rPr>
        <w:t>правовой</w:t>
      </w:r>
      <w:r w:rsidR="003878F4">
        <w:rPr>
          <w:rFonts w:ascii="Times New Roman" w:hAnsi="Times New Roman"/>
          <w:noProof/>
          <w:sz w:val="28"/>
          <w:szCs w:val="28"/>
        </w:rPr>
        <w:t xml:space="preserve"> религиозной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системы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3878F4">
        <w:rPr>
          <w:rFonts w:ascii="Times New Roman" w:hAnsi="Times New Roman"/>
          <w:noProof/>
          <w:sz w:val="28"/>
          <w:szCs w:val="28"/>
        </w:rPr>
        <w:t>представляет собой одна из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систем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вероучения.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A02FE" w:rsidRPr="007F5FA7" w:rsidRDefault="003878F4" w:rsidP="00FA02FE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Система </w:t>
      </w:r>
      <w:r w:rsidR="00FA02FE" w:rsidRPr="007F5FA7">
        <w:rPr>
          <w:rFonts w:ascii="Times New Roman" w:hAnsi="Times New Roman"/>
          <w:noProof/>
          <w:sz w:val="28"/>
          <w:szCs w:val="28"/>
        </w:rPr>
        <w:t>религиозного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иудейского </w:t>
      </w:r>
      <w:r w:rsidR="00FA02FE" w:rsidRPr="007F5FA7">
        <w:rPr>
          <w:rFonts w:ascii="Times New Roman" w:hAnsi="Times New Roman"/>
          <w:noProof/>
          <w:sz w:val="28"/>
          <w:szCs w:val="28"/>
        </w:rPr>
        <w:t>права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достаточно широко распространена</w:t>
      </w:r>
      <w:r w:rsidR="00FA02FE" w:rsidRPr="007F5FA7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Данная система включает в себя почти всех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выходцев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из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Индии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как</w:t>
      </w:r>
      <w:r>
        <w:rPr>
          <w:rFonts w:ascii="Times New Roman" w:hAnsi="Times New Roman"/>
          <w:noProof/>
          <w:sz w:val="28"/>
          <w:szCs w:val="28"/>
        </w:rPr>
        <w:t xml:space="preserve"> 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мусульманское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пр</w:t>
      </w:r>
      <w:r w:rsidR="00FA02FE">
        <w:rPr>
          <w:rFonts w:ascii="Times New Roman" w:hAnsi="Times New Roman"/>
          <w:noProof/>
          <w:sz w:val="28"/>
          <w:szCs w:val="28"/>
        </w:rPr>
        <w:t>аво,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связана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>
        <w:rPr>
          <w:rFonts w:ascii="Times New Roman" w:hAnsi="Times New Roman"/>
          <w:noProof/>
          <w:sz w:val="28"/>
          <w:szCs w:val="28"/>
        </w:rPr>
        <w:t>с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>
        <w:rPr>
          <w:rFonts w:ascii="Times New Roman" w:hAnsi="Times New Roman"/>
          <w:noProof/>
          <w:sz w:val="28"/>
          <w:szCs w:val="28"/>
        </w:rPr>
        <w:t>иудейской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>
        <w:rPr>
          <w:rFonts w:ascii="Times New Roman" w:hAnsi="Times New Roman"/>
          <w:noProof/>
          <w:sz w:val="28"/>
          <w:szCs w:val="28"/>
        </w:rPr>
        <w:t>религией</w:t>
      </w:r>
      <w:r w:rsidR="00FA02FE" w:rsidRPr="007F5FA7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данную систему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входят</w:t>
      </w:r>
      <w:r>
        <w:rPr>
          <w:rFonts w:ascii="Times New Roman" w:hAnsi="Times New Roman"/>
          <w:noProof/>
          <w:sz w:val="28"/>
          <w:szCs w:val="28"/>
        </w:rPr>
        <w:t xml:space="preserve"> различные верования,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обряды,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идеологические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lastRenderedPageBreak/>
        <w:t>ценности: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философия, </w:t>
      </w:r>
      <w:r w:rsidR="00FA02FE" w:rsidRPr="007F5FA7">
        <w:rPr>
          <w:rFonts w:ascii="Times New Roman" w:hAnsi="Times New Roman"/>
          <w:noProof/>
          <w:sz w:val="28"/>
          <w:szCs w:val="28"/>
        </w:rPr>
        <w:t>мораль,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которые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в </w:t>
      </w:r>
      <w:r w:rsidR="00FA02FE" w:rsidRPr="007F5FA7">
        <w:rPr>
          <w:rFonts w:ascii="Times New Roman" w:hAnsi="Times New Roman"/>
          <w:noProof/>
          <w:sz w:val="28"/>
          <w:szCs w:val="28"/>
        </w:rPr>
        <w:t>нормативно</w:t>
      </w:r>
      <w:r>
        <w:rPr>
          <w:rFonts w:ascii="Times New Roman" w:hAnsi="Times New Roman"/>
          <w:noProof/>
          <w:sz w:val="28"/>
          <w:szCs w:val="28"/>
        </w:rPr>
        <w:t>-правовом виде фиксируют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определенн</w:t>
      </w:r>
      <w:r>
        <w:rPr>
          <w:rFonts w:ascii="Times New Roman" w:hAnsi="Times New Roman"/>
          <w:noProof/>
          <w:sz w:val="28"/>
          <w:szCs w:val="28"/>
        </w:rPr>
        <w:t>ое общественное устройство 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образ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жизни.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A02FE" w:rsidRPr="007F5FA7" w:rsidRDefault="00FA02FE" w:rsidP="00FA02FE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5FA7">
        <w:rPr>
          <w:rFonts w:ascii="Times New Roman" w:hAnsi="Times New Roman"/>
          <w:noProof/>
          <w:sz w:val="28"/>
          <w:szCs w:val="28"/>
        </w:rPr>
        <w:t>И</w:t>
      </w:r>
      <w:r w:rsidR="003878F4">
        <w:rPr>
          <w:rFonts w:ascii="Times New Roman" w:hAnsi="Times New Roman"/>
          <w:noProof/>
          <w:sz w:val="28"/>
          <w:szCs w:val="28"/>
        </w:rPr>
        <w:t>удаизм был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сформирова</w:t>
      </w:r>
      <w:r w:rsidR="003878F4">
        <w:rPr>
          <w:rFonts w:ascii="Times New Roman" w:hAnsi="Times New Roman"/>
          <w:noProof/>
          <w:sz w:val="28"/>
          <w:szCs w:val="28"/>
        </w:rPr>
        <w:t xml:space="preserve">н 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глубокой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древности,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8568FA">
        <w:rPr>
          <w:rFonts w:ascii="Times New Roman" w:hAnsi="Times New Roman"/>
          <w:noProof/>
          <w:sz w:val="28"/>
          <w:szCs w:val="28"/>
        </w:rPr>
        <w:t xml:space="preserve">но сохранил свое влияние и сегодня. </w:t>
      </w:r>
      <w:r w:rsidRPr="007F5FA7">
        <w:rPr>
          <w:rFonts w:ascii="Times New Roman" w:hAnsi="Times New Roman"/>
          <w:noProof/>
          <w:sz w:val="28"/>
          <w:szCs w:val="28"/>
        </w:rPr>
        <w:t>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этом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8568FA">
        <w:rPr>
          <w:rFonts w:ascii="Times New Roman" w:hAnsi="Times New Roman"/>
          <w:noProof/>
          <w:sz w:val="28"/>
          <w:szCs w:val="28"/>
        </w:rPr>
        <w:t>смысле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иудаизм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8568FA">
        <w:rPr>
          <w:rFonts w:ascii="Times New Roman" w:hAnsi="Times New Roman"/>
          <w:noProof/>
          <w:sz w:val="28"/>
          <w:szCs w:val="28"/>
        </w:rPr>
        <w:t>- это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элемент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государственно-правовых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отношений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современного,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8568FA">
        <w:rPr>
          <w:rFonts w:ascii="Times New Roman" w:hAnsi="Times New Roman"/>
          <w:noProof/>
          <w:sz w:val="28"/>
          <w:szCs w:val="28"/>
        </w:rPr>
        <w:t>данном случае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еврейского</w:t>
      </w:r>
      <w:r w:rsidRPr="007F5FA7">
        <w:rPr>
          <w:rFonts w:ascii="Times New Roman" w:hAnsi="Times New Roman"/>
          <w:noProof/>
          <w:sz w:val="28"/>
          <w:szCs w:val="28"/>
        </w:rPr>
        <w:t>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общества.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Особ</w:t>
      </w:r>
      <w:r w:rsidR="008568FA">
        <w:rPr>
          <w:rFonts w:ascii="Times New Roman" w:hAnsi="Times New Roman"/>
          <w:noProof/>
          <w:sz w:val="28"/>
          <w:szCs w:val="28"/>
        </w:rPr>
        <w:t>ая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роль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иудейского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прав</w:t>
      </w:r>
      <w:r w:rsidR="008568FA">
        <w:rPr>
          <w:rFonts w:ascii="Times New Roman" w:hAnsi="Times New Roman"/>
          <w:noProof/>
          <w:sz w:val="28"/>
          <w:szCs w:val="28"/>
        </w:rPr>
        <w:t>а отражена в сферах, которые особенно тесно связаны с религией – это семейные</w:t>
      </w:r>
      <w:r w:rsidRPr="007F5FA7">
        <w:rPr>
          <w:rFonts w:ascii="Times New Roman" w:hAnsi="Times New Roman"/>
          <w:noProof/>
          <w:sz w:val="28"/>
          <w:szCs w:val="28"/>
        </w:rPr>
        <w:t>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8568FA">
        <w:rPr>
          <w:rFonts w:ascii="Times New Roman" w:hAnsi="Times New Roman"/>
          <w:noProof/>
          <w:sz w:val="28"/>
          <w:szCs w:val="28"/>
        </w:rPr>
        <w:t>наследственные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отношения,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социальн</w:t>
      </w:r>
      <w:r w:rsidR="008568FA">
        <w:rPr>
          <w:rFonts w:ascii="Times New Roman" w:hAnsi="Times New Roman"/>
          <w:noProof/>
          <w:sz w:val="28"/>
          <w:szCs w:val="28"/>
        </w:rPr>
        <w:t>ый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статус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человека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7F5FA7">
        <w:rPr>
          <w:rFonts w:ascii="Times New Roman" w:hAnsi="Times New Roman"/>
          <w:noProof/>
          <w:sz w:val="28"/>
          <w:szCs w:val="28"/>
        </w:rPr>
        <w:t>т.д.</w:t>
      </w:r>
    </w:p>
    <w:p w:rsidR="00F23564" w:rsidRDefault="008568FA" w:rsidP="00FA02FE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Главная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тенденци</w:t>
      </w:r>
      <w:r>
        <w:rPr>
          <w:rFonts w:ascii="Times New Roman" w:hAnsi="Times New Roman"/>
          <w:noProof/>
          <w:sz w:val="28"/>
          <w:szCs w:val="28"/>
        </w:rPr>
        <w:t>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развития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как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религиозного (иудейского и др.), так и </w:t>
      </w:r>
      <w:r w:rsidR="00FA02FE" w:rsidRPr="007F5FA7">
        <w:rPr>
          <w:rFonts w:ascii="Times New Roman" w:hAnsi="Times New Roman"/>
          <w:noProof/>
          <w:sz w:val="28"/>
          <w:szCs w:val="28"/>
        </w:rPr>
        <w:t>обычного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(традиционного)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права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усилени</w:t>
      </w:r>
      <w:r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роли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закона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как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источника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права.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Но данная </w:t>
      </w:r>
      <w:r w:rsidR="00FA02FE" w:rsidRPr="007F5FA7">
        <w:rPr>
          <w:rFonts w:ascii="Times New Roman" w:hAnsi="Times New Roman"/>
          <w:noProof/>
          <w:sz w:val="28"/>
          <w:szCs w:val="28"/>
        </w:rPr>
        <w:t>тенденция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основана на религиозных и традиционных нормах, которые являются </w:t>
      </w:r>
      <w:r w:rsidR="00FA02FE" w:rsidRPr="007F5FA7">
        <w:rPr>
          <w:rFonts w:ascii="Times New Roman" w:hAnsi="Times New Roman"/>
          <w:noProof/>
          <w:sz w:val="28"/>
          <w:szCs w:val="28"/>
        </w:rPr>
        <w:t>ведущей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нормативной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систем</w:t>
      </w:r>
      <w:r>
        <w:rPr>
          <w:rFonts w:ascii="Times New Roman" w:hAnsi="Times New Roman"/>
          <w:noProof/>
          <w:sz w:val="28"/>
          <w:szCs w:val="28"/>
        </w:rPr>
        <w:t>ой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общества,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что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особенно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характерно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 w:rsidRPr="007F5FA7">
        <w:rPr>
          <w:rFonts w:ascii="Times New Roman" w:hAnsi="Times New Roman"/>
          <w:noProof/>
          <w:sz w:val="28"/>
          <w:szCs w:val="28"/>
        </w:rPr>
        <w:t>для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>
        <w:rPr>
          <w:rFonts w:ascii="Times New Roman" w:hAnsi="Times New Roman"/>
          <w:noProof/>
          <w:sz w:val="28"/>
          <w:szCs w:val="28"/>
        </w:rPr>
        <w:t>еврейского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FA02FE">
        <w:rPr>
          <w:rFonts w:ascii="Times New Roman" w:hAnsi="Times New Roman"/>
          <w:noProof/>
          <w:sz w:val="28"/>
          <w:szCs w:val="28"/>
        </w:rPr>
        <w:t>народа</w:t>
      </w:r>
      <w:r w:rsidR="00FA02FE" w:rsidRPr="007F5FA7">
        <w:rPr>
          <w:rFonts w:ascii="Times New Roman" w:hAnsi="Times New Roman"/>
          <w:noProof/>
          <w:sz w:val="28"/>
          <w:szCs w:val="28"/>
        </w:rPr>
        <w:t>.</w:t>
      </w:r>
    </w:p>
    <w:p w:rsidR="00595048" w:rsidRPr="003A0008" w:rsidRDefault="00595048" w:rsidP="0059504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Были решены в соответствии с поставленной </w:t>
      </w:r>
      <w:r w:rsidRPr="003A0008">
        <w:rPr>
          <w:rFonts w:ascii="Times New Roman" w:hAnsi="Times New Roman"/>
          <w:noProof/>
          <w:sz w:val="28"/>
          <w:szCs w:val="28"/>
        </w:rPr>
        <w:t>целью</w:t>
      </w:r>
      <w:r>
        <w:rPr>
          <w:rFonts w:ascii="Times New Roman" w:hAnsi="Times New Roman"/>
          <w:noProof/>
          <w:sz w:val="28"/>
          <w:szCs w:val="28"/>
        </w:rPr>
        <w:t xml:space="preserve"> следующие задачи</w:t>
      </w:r>
      <w:r w:rsidRPr="003A0008">
        <w:rPr>
          <w:rFonts w:ascii="Times New Roman" w:hAnsi="Times New Roman"/>
          <w:noProof/>
          <w:sz w:val="28"/>
          <w:szCs w:val="28"/>
        </w:rPr>
        <w:t>:</w:t>
      </w:r>
    </w:p>
    <w:p w:rsidR="00595048" w:rsidRPr="003A0008" w:rsidRDefault="00595048" w:rsidP="0059504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 xml:space="preserve"> -Рассмотре</w:t>
      </w:r>
      <w:r>
        <w:rPr>
          <w:rFonts w:ascii="Times New Roman" w:hAnsi="Times New Roman"/>
          <w:noProof/>
          <w:sz w:val="28"/>
          <w:szCs w:val="28"/>
        </w:rPr>
        <w:t>ны</w:t>
      </w:r>
      <w:r w:rsidRPr="003A0008">
        <w:rPr>
          <w:rFonts w:ascii="Times New Roman" w:hAnsi="Times New Roman"/>
          <w:noProof/>
          <w:sz w:val="28"/>
          <w:szCs w:val="28"/>
        </w:rPr>
        <w:t xml:space="preserve"> понятие и признаки семьи религиозного права.</w:t>
      </w:r>
    </w:p>
    <w:p w:rsidR="00595048" w:rsidRDefault="00595048" w:rsidP="0059504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Изучены</w:t>
      </w:r>
      <w:r w:rsidRPr="003A0008">
        <w:rPr>
          <w:rFonts w:ascii="Times New Roman" w:hAnsi="Times New Roman"/>
          <w:noProof/>
          <w:sz w:val="28"/>
          <w:szCs w:val="28"/>
        </w:rPr>
        <w:t xml:space="preserve"> иудейское право.</w:t>
      </w:r>
    </w:p>
    <w:p w:rsidR="00595048" w:rsidRDefault="00595048" w:rsidP="0059504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Исследованы источники иудейского права.</w:t>
      </w: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A0008">
        <w:rPr>
          <w:rFonts w:ascii="Times New Roman" w:hAnsi="Times New Roman"/>
          <w:noProof/>
          <w:sz w:val="28"/>
          <w:szCs w:val="28"/>
        </w:rPr>
        <w:t>Цель</w:t>
      </w:r>
      <w:r>
        <w:rPr>
          <w:rFonts w:ascii="Times New Roman" w:hAnsi="Times New Roman"/>
          <w:noProof/>
          <w:sz w:val="28"/>
          <w:szCs w:val="28"/>
        </w:rPr>
        <w:t xml:space="preserve"> настоящей работы – </w:t>
      </w:r>
      <w:r w:rsidRPr="003A0008">
        <w:rPr>
          <w:rFonts w:ascii="Times New Roman" w:hAnsi="Times New Roman"/>
          <w:noProof/>
          <w:sz w:val="28"/>
          <w:szCs w:val="28"/>
        </w:rPr>
        <w:t>раскрыть сущность, дать характеристику и обозначит признаки иудей</w:t>
      </w:r>
      <w:r>
        <w:rPr>
          <w:rFonts w:ascii="Times New Roman" w:hAnsi="Times New Roman"/>
          <w:noProof/>
          <w:sz w:val="28"/>
          <w:szCs w:val="28"/>
        </w:rPr>
        <w:t>ской религиозной правовой семьи, выполнена.</w:t>
      </w: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Pr="003A0008" w:rsidRDefault="00595048" w:rsidP="0059504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59504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048" w:rsidRDefault="00595048" w:rsidP="00FA02FE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FA02FE" w:rsidRDefault="00FA02FE" w:rsidP="00FA02FE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23564" w:rsidRDefault="00F23564" w:rsidP="00F23564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БИБЛИОГРАФИЧЕСКИЙ СПИСОК</w:t>
      </w:r>
    </w:p>
    <w:p w:rsidR="00F23564" w:rsidRPr="00F23564" w:rsidRDefault="00F23564" w:rsidP="00F23564">
      <w:pPr>
        <w:pStyle w:val="a6"/>
        <w:widowControl w:val="0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noProof/>
          <w:sz w:val="28"/>
          <w:szCs w:val="28"/>
        </w:rPr>
      </w:pPr>
    </w:p>
    <w:p w:rsidR="00F23564" w:rsidRPr="00F23564" w:rsidRDefault="00F23564" w:rsidP="00F23564">
      <w:pPr>
        <w:pStyle w:val="a6"/>
        <w:widowControl w:val="0"/>
        <w:tabs>
          <w:tab w:val="left" w:pos="142"/>
          <w:tab w:val="left" w:pos="426"/>
        </w:tabs>
        <w:spacing w:after="0" w:line="360" w:lineRule="auto"/>
        <w:ind w:left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Давид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Р.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Основные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правовые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системы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современности.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Учебник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для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вузов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-М.,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201</w:t>
      </w:r>
      <w:r w:rsidRPr="00F23564">
        <w:rPr>
          <w:rFonts w:ascii="Times New Roman" w:hAnsi="Times New Roman"/>
          <w:noProof/>
          <w:sz w:val="28"/>
          <w:szCs w:val="28"/>
        </w:rPr>
        <w:t>6.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С.47</w:t>
      </w:r>
    </w:p>
    <w:p w:rsidR="00F23564" w:rsidRPr="00F23564" w:rsidRDefault="00F23564" w:rsidP="00F23564">
      <w:pPr>
        <w:pStyle w:val="a6"/>
        <w:widowControl w:val="0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Васильев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Л.С.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История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религий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Востока: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Учебное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пособие,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М.,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2016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528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23564" w:rsidRPr="00F23564" w:rsidRDefault="00F23564" w:rsidP="00F23564">
      <w:pPr>
        <w:pStyle w:val="a6"/>
        <w:widowControl w:val="0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lastRenderedPageBreak/>
        <w:t>Давид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Р.,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Жоффре-Спинози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К.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Основные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правовые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системы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современности.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-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М.,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2014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С.102.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Соловьев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В.А.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Магомет,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его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жизнь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религиозное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учение.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Вопросы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теории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практики.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-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СПб.,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2015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С.65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Васильев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Л.С.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История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религий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востока.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Учебное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пособие,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-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М.,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2014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С.528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23564" w:rsidRPr="00F23564" w:rsidRDefault="00F23564" w:rsidP="00F23564">
      <w:pPr>
        <w:pStyle w:val="a6"/>
        <w:widowControl w:val="0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Давид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Р.,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Жоффре-Спинози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К.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Основные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правовые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системы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современнос</w:t>
      </w:r>
      <w:r>
        <w:rPr>
          <w:rFonts w:ascii="Times New Roman" w:hAnsi="Times New Roman"/>
          <w:noProof/>
          <w:sz w:val="28"/>
          <w:szCs w:val="28"/>
        </w:rPr>
        <w:t>ти.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Учебник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для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вузов.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-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М.,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201</w:t>
      </w:r>
      <w:r w:rsidRPr="00F23564">
        <w:rPr>
          <w:rFonts w:ascii="Times New Roman" w:hAnsi="Times New Roman"/>
          <w:noProof/>
          <w:sz w:val="28"/>
          <w:szCs w:val="28"/>
        </w:rPr>
        <w:t>5.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С.301</w:t>
      </w:r>
    </w:p>
    <w:p w:rsidR="00F23564" w:rsidRPr="00F23564" w:rsidRDefault="00F23564" w:rsidP="00F23564">
      <w:pPr>
        <w:pStyle w:val="a6"/>
        <w:widowControl w:val="0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Муромцев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Г.И.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Конституции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арабских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госуда</w:t>
      </w:r>
      <w:r>
        <w:rPr>
          <w:rFonts w:ascii="Times New Roman" w:hAnsi="Times New Roman"/>
          <w:noProof/>
          <w:sz w:val="28"/>
          <w:szCs w:val="28"/>
        </w:rPr>
        <w:t>рств.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Учебное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пособие,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-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М.,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2014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85.</w:t>
      </w:r>
    </w:p>
    <w:p w:rsidR="00F23564" w:rsidRPr="00F23564" w:rsidRDefault="00F23564" w:rsidP="00F23564">
      <w:pPr>
        <w:pStyle w:val="a6"/>
        <w:widowControl w:val="0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Садагдара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М.И.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Мусульманское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право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(структура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основные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институты).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-М.,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201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С.12.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23564" w:rsidRPr="00F23564" w:rsidRDefault="00F23564" w:rsidP="00F23564">
      <w:pPr>
        <w:pStyle w:val="a6"/>
        <w:widowControl w:val="0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Саидов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А.Х.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Основы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иудаистского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права.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-Ташкент,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2014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С.48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Саидов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А.Х.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Основы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иудаистского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Times New Roman" w:hAnsi="Times New Roman"/>
          <w:noProof/>
          <w:sz w:val="28"/>
          <w:szCs w:val="28"/>
        </w:rPr>
        <w:t>рава: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Курс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лекций.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-Ташкент,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201</w:t>
      </w:r>
      <w:r w:rsidRPr="00F23564">
        <w:rPr>
          <w:rFonts w:ascii="Times New Roman" w:hAnsi="Times New Roman"/>
          <w:noProof/>
          <w:sz w:val="28"/>
          <w:szCs w:val="28"/>
        </w:rPr>
        <w:t>7.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107.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Жидков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О.А.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История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государства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права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Древнего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Востока.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Учебник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для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юридических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вузов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-М.,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201</w:t>
      </w:r>
      <w:r w:rsidRPr="00F23564">
        <w:rPr>
          <w:rFonts w:ascii="Times New Roman" w:hAnsi="Times New Roman"/>
          <w:noProof/>
          <w:sz w:val="28"/>
          <w:szCs w:val="28"/>
        </w:rPr>
        <w:t>4.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С.364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Апшерони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А.А.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Иудаизм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вчера,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сегодня,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завтра.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Учебник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-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СПб.,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201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С.115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  <w:tab w:val="left" w:pos="930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Сюкияйнен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Л.Р.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>удаизм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 </w:t>
      </w:r>
      <w:r w:rsidRPr="00F23564">
        <w:rPr>
          <w:rFonts w:ascii="Times New Roman" w:hAnsi="Times New Roman"/>
          <w:noProof/>
          <w:sz w:val="28"/>
          <w:szCs w:val="28"/>
        </w:rPr>
        <w:t>перспективы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развития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иудейского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мира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//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Государство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право.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201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№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6.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43-45.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Жидков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О.А.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История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государства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права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Древнего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Востока.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Учебник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для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юридических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вузов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-М.,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2015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С.122.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Сюкияйнен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Л.Р.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Иудаистское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право.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Вопр</w:t>
      </w:r>
      <w:r w:rsidR="00162C20">
        <w:rPr>
          <w:rFonts w:ascii="Times New Roman" w:hAnsi="Times New Roman"/>
          <w:noProof/>
          <w:sz w:val="28"/>
          <w:szCs w:val="28"/>
        </w:rPr>
        <w:t>осы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теории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практики.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–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М.,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2015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С.31.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lastRenderedPageBreak/>
        <w:t>Соловьев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В.А.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Моисей</w:t>
      </w:r>
      <w:r w:rsidRPr="00F23564">
        <w:rPr>
          <w:rFonts w:ascii="Times New Roman" w:hAnsi="Times New Roman"/>
          <w:noProof/>
          <w:sz w:val="28"/>
          <w:szCs w:val="28"/>
        </w:rPr>
        <w:t>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его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жизнь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религиозное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учение.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-СПб.;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2016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С.14.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Муромцев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Г.И.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Конституции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арабских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государств.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Учебное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пособие,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М.,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2014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85.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Бачинин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А.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Моисеевом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законе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декалоге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как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источнике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современного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права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//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Военно-юридический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аппарат.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20</w:t>
      </w:r>
      <w:r w:rsidR="00162C20">
        <w:rPr>
          <w:rFonts w:ascii="Times New Roman" w:hAnsi="Times New Roman"/>
          <w:noProof/>
          <w:sz w:val="28"/>
          <w:szCs w:val="28"/>
        </w:rPr>
        <w:t>15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№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12.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С.34.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  <w:tab w:val="left" w:pos="900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Библейский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культурно-исторический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комментарий: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2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ч.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Ч.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1.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Ветхий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Завет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/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Пер.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англ.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-СПб.,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201</w:t>
      </w:r>
      <w:r w:rsidR="00162C20">
        <w:rPr>
          <w:rFonts w:ascii="Times New Roman" w:hAnsi="Times New Roman"/>
          <w:noProof/>
          <w:sz w:val="28"/>
          <w:szCs w:val="28"/>
        </w:rPr>
        <w:t>5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С.16.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Давид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Р.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Основные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правовые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системы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современности.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Учебник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для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вузов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-М.,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2014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С.177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Хубер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Права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человека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библейское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законодательство.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Права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человека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религия: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Хрестоматия.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-М.,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201</w:t>
      </w:r>
      <w:r w:rsidR="00162C20">
        <w:rPr>
          <w:rFonts w:ascii="Times New Roman" w:hAnsi="Times New Roman"/>
          <w:noProof/>
          <w:sz w:val="28"/>
          <w:szCs w:val="28"/>
        </w:rPr>
        <w:t>5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С.47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  <w:tab w:val="left" w:pos="954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Давид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Р.,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Жоффре-Спинози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К.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Основные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правовые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системы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современности.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Учебник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для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вузов,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-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М.,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201</w:t>
      </w:r>
      <w:r w:rsidRPr="00F23564">
        <w:rPr>
          <w:rFonts w:ascii="Times New Roman" w:hAnsi="Times New Roman"/>
          <w:noProof/>
          <w:sz w:val="28"/>
          <w:szCs w:val="28"/>
        </w:rPr>
        <w:t>7.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С.85.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  <w:tab w:val="left" w:pos="954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Пилкингтон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М.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Иудаизм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/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Пер.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англ.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Е.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Г.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Богдановой.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-М.,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2015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-</w:t>
      </w:r>
      <w:r w:rsidRPr="00F23564">
        <w:rPr>
          <w:rFonts w:ascii="Times New Roman" w:hAnsi="Times New Roman"/>
          <w:noProof/>
          <w:sz w:val="28"/>
          <w:szCs w:val="28"/>
        </w:rPr>
        <w:t>.15.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  <w:tab w:val="left" w:pos="954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Муромцев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Г.И.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Конституции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арабских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государств.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Учебное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пособие.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-М.,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201</w:t>
      </w:r>
      <w:r w:rsidR="00162C20">
        <w:rPr>
          <w:rFonts w:ascii="Times New Roman" w:hAnsi="Times New Roman"/>
          <w:noProof/>
          <w:sz w:val="28"/>
          <w:szCs w:val="28"/>
        </w:rPr>
        <w:t>5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334.</w:t>
      </w:r>
    </w:p>
    <w:p w:rsidR="00F23564" w:rsidRPr="00F23564" w:rsidRDefault="00F23564" w:rsidP="00F23564">
      <w:pPr>
        <w:numPr>
          <w:ilvl w:val="0"/>
          <w:numId w:val="4"/>
        </w:numPr>
        <w:tabs>
          <w:tab w:val="left" w:pos="142"/>
          <w:tab w:val="left" w:pos="426"/>
          <w:tab w:val="left" w:pos="954"/>
        </w:tabs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 w:rsidRPr="00F23564">
        <w:rPr>
          <w:rFonts w:ascii="Times New Roman" w:hAnsi="Times New Roman"/>
          <w:noProof/>
          <w:sz w:val="28"/>
          <w:szCs w:val="28"/>
        </w:rPr>
        <w:t>Крашенинникова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Н.А.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Иудейское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право: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История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и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современность.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-М.,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="00162C20">
        <w:rPr>
          <w:rFonts w:ascii="Times New Roman" w:hAnsi="Times New Roman"/>
          <w:noProof/>
          <w:sz w:val="28"/>
          <w:szCs w:val="28"/>
        </w:rPr>
        <w:t>2015</w:t>
      </w:r>
      <w:r w:rsidRPr="00F23564">
        <w:rPr>
          <w:rFonts w:ascii="Times New Roman" w:hAnsi="Times New Roman"/>
          <w:noProof/>
          <w:sz w:val="28"/>
          <w:szCs w:val="28"/>
        </w:rPr>
        <w:t>.</w:t>
      </w:r>
      <w:r w:rsidR="00013D32">
        <w:rPr>
          <w:rFonts w:ascii="Times New Roman" w:hAnsi="Times New Roman"/>
          <w:noProof/>
          <w:sz w:val="28"/>
          <w:szCs w:val="28"/>
        </w:rPr>
        <w:t xml:space="preserve"> </w:t>
      </w:r>
      <w:r w:rsidRPr="00F23564">
        <w:rPr>
          <w:rFonts w:ascii="Times New Roman" w:hAnsi="Times New Roman"/>
          <w:noProof/>
          <w:sz w:val="28"/>
          <w:szCs w:val="28"/>
        </w:rPr>
        <w:t>С.21.</w:t>
      </w:r>
    </w:p>
    <w:p w:rsidR="00F23564" w:rsidRPr="00F23564" w:rsidRDefault="00F23564" w:rsidP="00F23564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B3EDE">
        <w:rPr>
          <w:rFonts w:ascii="Times New Roman" w:hAnsi="Times New Roman"/>
          <w:noProof/>
          <w:color w:val="FFFFFF" w:themeColor="background1"/>
          <w:sz w:val="28"/>
          <w:szCs w:val="28"/>
        </w:rPr>
        <w:t>Размещено</w:t>
      </w:r>
    </w:p>
    <w:sectPr w:rsidR="00F23564" w:rsidRPr="00F23564" w:rsidSect="00262BC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50" w:rsidRDefault="00722650" w:rsidP="00262BC2">
      <w:pPr>
        <w:spacing w:after="0" w:line="240" w:lineRule="auto"/>
      </w:pPr>
      <w:r>
        <w:separator/>
      </w:r>
    </w:p>
  </w:endnote>
  <w:endnote w:type="continuationSeparator" w:id="0">
    <w:p w:rsidR="00722650" w:rsidRDefault="00722650" w:rsidP="0026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156731"/>
      <w:docPartObj>
        <w:docPartGallery w:val="Page Numbers (Bottom of Page)"/>
        <w:docPartUnique/>
      </w:docPartObj>
    </w:sdtPr>
    <w:sdtEndPr/>
    <w:sdtContent>
      <w:p w:rsidR="006B3158" w:rsidRDefault="006B31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DD4">
          <w:rPr>
            <w:noProof/>
          </w:rPr>
          <w:t>37</w:t>
        </w:r>
        <w:r>
          <w:fldChar w:fldCharType="end"/>
        </w:r>
      </w:p>
    </w:sdtContent>
  </w:sdt>
  <w:p w:rsidR="006B3158" w:rsidRDefault="006B31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50" w:rsidRDefault="00722650" w:rsidP="00262BC2">
      <w:pPr>
        <w:spacing w:after="0" w:line="240" w:lineRule="auto"/>
      </w:pPr>
      <w:r>
        <w:separator/>
      </w:r>
    </w:p>
  </w:footnote>
  <w:footnote w:type="continuationSeparator" w:id="0">
    <w:p w:rsidR="00722650" w:rsidRDefault="00722650" w:rsidP="0026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D4" w:rsidRDefault="00923DD4" w:rsidP="00923DD4">
    <w:pPr>
      <w:pStyle w:val="a7"/>
      <w:jc w:val="center"/>
      <w:rPr>
        <w:b/>
        <w:color w:val="FF0000"/>
        <w:sz w:val="32"/>
        <w:szCs w:val="32"/>
      </w:rPr>
    </w:pPr>
    <w:bookmarkStart w:id="3" w:name="OLE_LINK1"/>
    <w:bookmarkStart w:id="4" w:name="OLE_LINK2"/>
    <w:bookmarkStart w:id="5" w:name="_Hlk3275812"/>
    <w:bookmarkStart w:id="6" w:name="OLE_LINK3"/>
    <w:bookmarkStart w:id="7" w:name="OLE_LINK4"/>
    <w:bookmarkStart w:id="8" w:name="_Hlk3275814"/>
    <w:bookmarkStart w:id="9" w:name="OLE_LINK5"/>
    <w:bookmarkStart w:id="10" w:name="OLE_LINK6"/>
    <w:bookmarkStart w:id="11" w:name="_Hlk3275827"/>
    <w:bookmarkStart w:id="12" w:name="OLE_LINK7"/>
    <w:bookmarkStart w:id="13" w:name="OLE_LINK8"/>
    <w:bookmarkStart w:id="14" w:name="_Hlk3275839"/>
    <w:bookmarkStart w:id="15" w:name="OLE_LINK9"/>
    <w:bookmarkStart w:id="16" w:name="OLE_LINK10"/>
    <w:bookmarkStart w:id="17" w:name="_Hlk3275855"/>
    <w:bookmarkStart w:id="18" w:name="OLE_LINK11"/>
    <w:bookmarkStart w:id="19" w:name="OLE_LINK12"/>
    <w:bookmarkStart w:id="20" w:name="_Hlk3275872"/>
    <w:bookmarkStart w:id="21" w:name="OLE_LINK13"/>
    <w:bookmarkStart w:id="22" w:name="OLE_LINK14"/>
    <w:bookmarkStart w:id="23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color w:val="FF0000"/>
          <w:sz w:val="32"/>
          <w:szCs w:val="32"/>
        </w:rPr>
        <w:t>ДЦО.РФ</w:t>
      </w:r>
    </w:hyperlink>
  </w:p>
  <w:p w:rsidR="00923DD4" w:rsidRDefault="00923DD4" w:rsidP="00923DD4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23DD4" w:rsidRDefault="00923DD4" w:rsidP="00923DD4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923DD4" w:rsidRDefault="00923DD4" w:rsidP="00923DD4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:rsidR="00923DD4" w:rsidRDefault="00923D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5F6"/>
    <w:multiLevelType w:val="multilevel"/>
    <w:tmpl w:val="161C7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42B33"/>
    <w:multiLevelType w:val="hybridMultilevel"/>
    <w:tmpl w:val="472CEB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8246D1"/>
    <w:multiLevelType w:val="hybridMultilevel"/>
    <w:tmpl w:val="4CFCBC22"/>
    <w:lvl w:ilvl="0" w:tplc="29F26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0F44D6"/>
    <w:multiLevelType w:val="multilevel"/>
    <w:tmpl w:val="2402D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4C354371"/>
    <w:multiLevelType w:val="multilevel"/>
    <w:tmpl w:val="F976B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87C4A82"/>
    <w:multiLevelType w:val="hybridMultilevel"/>
    <w:tmpl w:val="EB98C7D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92"/>
    <w:rsid w:val="00013D32"/>
    <w:rsid w:val="000305A5"/>
    <w:rsid w:val="00040E36"/>
    <w:rsid w:val="000F38F1"/>
    <w:rsid w:val="00162C20"/>
    <w:rsid w:val="001A4379"/>
    <w:rsid w:val="00262BC2"/>
    <w:rsid w:val="002D0692"/>
    <w:rsid w:val="003878F4"/>
    <w:rsid w:val="003A0008"/>
    <w:rsid w:val="003A51A2"/>
    <w:rsid w:val="003C3291"/>
    <w:rsid w:val="004F47F2"/>
    <w:rsid w:val="00514E73"/>
    <w:rsid w:val="005837F9"/>
    <w:rsid w:val="00595048"/>
    <w:rsid w:val="005A25F5"/>
    <w:rsid w:val="006B3158"/>
    <w:rsid w:val="00722650"/>
    <w:rsid w:val="00744B90"/>
    <w:rsid w:val="007E00E8"/>
    <w:rsid w:val="008530FC"/>
    <w:rsid w:val="008568FA"/>
    <w:rsid w:val="008C3340"/>
    <w:rsid w:val="00912CC1"/>
    <w:rsid w:val="00923DD4"/>
    <w:rsid w:val="009C6F7E"/>
    <w:rsid w:val="00A147B0"/>
    <w:rsid w:val="00A521FE"/>
    <w:rsid w:val="00A85F67"/>
    <w:rsid w:val="00A956A6"/>
    <w:rsid w:val="00B92AE0"/>
    <w:rsid w:val="00D07B51"/>
    <w:rsid w:val="00D43D61"/>
    <w:rsid w:val="00DA112E"/>
    <w:rsid w:val="00E0267E"/>
    <w:rsid w:val="00E11F11"/>
    <w:rsid w:val="00E842FD"/>
    <w:rsid w:val="00EF096E"/>
    <w:rsid w:val="00F23564"/>
    <w:rsid w:val="00F96F32"/>
    <w:rsid w:val="00FA02FE"/>
    <w:rsid w:val="00FA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2"/>
    <w:pPr>
      <w:spacing w:after="200" w:line="276" w:lineRule="auto"/>
      <w:ind w:firstLine="0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2BC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D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D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262BC2"/>
    <w:pPr>
      <w:keepNext/>
      <w:pageBreakBefore/>
      <w:spacing w:before="240" w:after="240" w:line="240" w:lineRule="auto"/>
      <w:jc w:val="center"/>
      <w:outlineLvl w:val="0"/>
    </w:pPr>
    <w:rPr>
      <w:rFonts w:ascii="Times New Roman" w:hAnsi="Times New Roman"/>
      <w:b/>
      <w:kern w:val="40"/>
      <w:position w:val="-6"/>
      <w:sz w:val="40"/>
      <w:szCs w:val="28"/>
      <w:lang w:eastAsia="ru-RU"/>
    </w:rPr>
  </w:style>
  <w:style w:type="paragraph" w:styleId="a3">
    <w:name w:val="No Spacing"/>
    <w:uiPriority w:val="1"/>
    <w:rsid w:val="00262BC2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BC2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styleId="a4">
    <w:name w:val="Hyperlink"/>
    <w:uiPriority w:val="99"/>
    <w:rsid w:val="00262BC2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262BC2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62BC2"/>
    <w:pPr>
      <w:tabs>
        <w:tab w:val="right" w:leader="dot" w:pos="9356"/>
      </w:tabs>
      <w:spacing w:after="0" w:line="360" w:lineRule="auto"/>
    </w:pPr>
    <w:rPr>
      <w:rFonts w:ascii="Times New Roman" w:eastAsiaTheme="minorHAnsi" w:hAnsi="Times New Roman" w:cstheme="minorBidi"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262BC2"/>
    <w:pPr>
      <w:tabs>
        <w:tab w:val="right" w:leader="dot" w:pos="9356"/>
      </w:tabs>
      <w:spacing w:after="0" w:line="360" w:lineRule="auto"/>
      <w:ind w:firstLine="709"/>
    </w:pPr>
    <w:rPr>
      <w:rFonts w:eastAsiaTheme="minorHAnsi" w:cstheme="minorBidi"/>
    </w:rPr>
  </w:style>
  <w:style w:type="paragraph" w:styleId="a6">
    <w:name w:val="List Paragraph"/>
    <w:basedOn w:val="a"/>
    <w:uiPriority w:val="34"/>
    <w:qFormat/>
    <w:rsid w:val="00262B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2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BC2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262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BC2"/>
    <w:rPr>
      <w:rFonts w:eastAsia="Times New Roman" w:cs="Times New Roman"/>
    </w:rPr>
  </w:style>
  <w:style w:type="paragraph" w:styleId="ab">
    <w:name w:val="footnote text"/>
    <w:basedOn w:val="a"/>
    <w:link w:val="ac"/>
    <w:semiHidden/>
    <w:rsid w:val="004F47F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4F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4F47F2"/>
    <w:rPr>
      <w:vertAlign w:val="superscript"/>
    </w:rPr>
  </w:style>
  <w:style w:type="paragraph" w:customStyle="1" w:styleId="ae">
    <w:name w:val="НуОченьОбычный"/>
    <w:basedOn w:val="a"/>
    <w:rsid w:val="004F47F2"/>
    <w:pPr>
      <w:widowControl w:val="0"/>
      <w:spacing w:before="60" w:after="60" w:line="360" w:lineRule="auto"/>
      <w:ind w:firstLine="680"/>
      <w:jc w:val="both"/>
    </w:pPr>
    <w:rPr>
      <w:rFonts w:ascii="Times New Roman" w:hAnsi="Times New Roman"/>
      <w:spacing w:val="8"/>
      <w:kern w:val="16"/>
      <w:sz w:val="26"/>
      <w:szCs w:val="20"/>
      <w:lang w:eastAsia="ru-RU"/>
    </w:rPr>
  </w:style>
  <w:style w:type="paragraph" w:styleId="31">
    <w:name w:val="Body Text 3"/>
    <w:basedOn w:val="a"/>
    <w:link w:val="32"/>
    <w:rsid w:val="004F47F2"/>
    <w:pP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F4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3A0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DD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3DD4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2"/>
    <w:pPr>
      <w:spacing w:after="200" w:line="276" w:lineRule="auto"/>
      <w:ind w:firstLine="0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2BC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D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D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262BC2"/>
    <w:pPr>
      <w:keepNext/>
      <w:pageBreakBefore/>
      <w:spacing w:before="240" w:after="240" w:line="240" w:lineRule="auto"/>
      <w:jc w:val="center"/>
      <w:outlineLvl w:val="0"/>
    </w:pPr>
    <w:rPr>
      <w:rFonts w:ascii="Times New Roman" w:hAnsi="Times New Roman"/>
      <w:b/>
      <w:kern w:val="40"/>
      <w:position w:val="-6"/>
      <w:sz w:val="40"/>
      <w:szCs w:val="28"/>
      <w:lang w:eastAsia="ru-RU"/>
    </w:rPr>
  </w:style>
  <w:style w:type="paragraph" w:styleId="a3">
    <w:name w:val="No Spacing"/>
    <w:uiPriority w:val="1"/>
    <w:rsid w:val="00262BC2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BC2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styleId="a4">
    <w:name w:val="Hyperlink"/>
    <w:uiPriority w:val="99"/>
    <w:rsid w:val="00262BC2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262BC2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62BC2"/>
    <w:pPr>
      <w:tabs>
        <w:tab w:val="right" w:leader="dot" w:pos="9356"/>
      </w:tabs>
      <w:spacing w:after="0" w:line="360" w:lineRule="auto"/>
    </w:pPr>
    <w:rPr>
      <w:rFonts w:ascii="Times New Roman" w:eastAsiaTheme="minorHAnsi" w:hAnsi="Times New Roman" w:cstheme="minorBidi"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262BC2"/>
    <w:pPr>
      <w:tabs>
        <w:tab w:val="right" w:leader="dot" w:pos="9356"/>
      </w:tabs>
      <w:spacing w:after="0" w:line="360" w:lineRule="auto"/>
      <w:ind w:firstLine="709"/>
    </w:pPr>
    <w:rPr>
      <w:rFonts w:eastAsiaTheme="minorHAnsi" w:cstheme="minorBidi"/>
    </w:rPr>
  </w:style>
  <w:style w:type="paragraph" w:styleId="a6">
    <w:name w:val="List Paragraph"/>
    <w:basedOn w:val="a"/>
    <w:uiPriority w:val="34"/>
    <w:qFormat/>
    <w:rsid w:val="00262B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2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BC2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262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BC2"/>
    <w:rPr>
      <w:rFonts w:eastAsia="Times New Roman" w:cs="Times New Roman"/>
    </w:rPr>
  </w:style>
  <w:style w:type="paragraph" w:styleId="ab">
    <w:name w:val="footnote text"/>
    <w:basedOn w:val="a"/>
    <w:link w:val="ac"/>
    <w:semiHidden/>
    <w:rsid w:val="004F47F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4F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4F47F2"/>
    <w:rPr>
      <w:vertAlign w:val="superscript"/>
    </w:rPr>
  </w:style>
  <w:style w:type="paragraph" w:customStyle="1" w:styleId="ae">
    <w:name w:val="НуОченьОбычный"/>
    <w:basedOn w:val="a"/>
    <w:rsid w:val="004F47F2"/>
    <w:pPr>
      <w:widowControl w:val="0"/>
      <w:spacing w:before="60" w:after="60" w:line="360" w:lineRule="auto"/>
      <w:ind w:firstLine="680"/>
      <w:jc w:val="both"/>
    </w:pPr>
    <w:rPr>
      <w:rFonts w:ascii="Times New Roman" w:hAnsi="Times New Roman"/>
      <w:spacing w:val="8"/>
      <w:kern w:val="16"/>
      <w:sz w:val="26"/>
      <w:szCs w:val="20"/>
      <w:lang w:eastAsia="ru-RU"/>
    </w:rPr>
  </w:style>
  <w:style w:type="paragraph" w:styleId="31">
    <w:name w:val="Body Text 3"/>
    <w:basedOn w:val="a"/>
    <w:link w:val="32"/>
    <w:rsid w:val="004F47F2"/>
    <w:pP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F4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3A0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DD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3DD4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7404</Words>
  <Characters>42207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солдатова</dc:creator>
  <cp:keywords/>
  <dc:description/>
  <cp:lastModifiedBy>HOME</cp:lastModifiedBy>
  <cp:revision>8</cp:revision>
  <dcterms:created xsi:type="dcterms:W3CDTF">2017-05-22T20:51:00Z</dcterms:created>
  <dcterms:modified xsi:type="dcterms:W3CDTF">2019-10-18T07:59:00Z</dcterms:modified>
</cp:coreProperties>
</file>