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5D" w:rsidRPr="0029415D" w:rsidRDefault="0029415D" w:rsidP="00294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15D" w:rsidRPr="008D5E05" w:rsidRDefault="0029415D" w:rsidP="00CF17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</w:t>
      </w:r>
      <w:proofErr w:type="gramStart"/>
      <w:r w:rsidRPr="008D5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</w:t>
      </w:r>
      <w:proofErr w:type="gramEnd"/>
      <w:r w:rsidRPr="008D5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РЖАНИE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48"/>
        <w:gridCol w:w="823"/>
      </w:tblGrid>
      <w:tr w:rsidR="0029415D" w:rsidRPr="0029415D" w:rsidTr="00CF175D">
        <w:tc>
          <w:tcPr>
            <w:tcW w:w="8748" w:type="dxa"/>
            <w:shd w:val="clear" w:color="auto" w:fill="auto"/>
          </w:tcPr>
          <w:p w:rsidR="0029415D" w:rsidRPr="0029415D" w:rsidRDefault="0029415D" w:rsidP="00CF1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29415D" w:rsidRPr="0029415D" w:rsidRDefault="0029415D" w:rsidP="00CF1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15D" w:rsidRPr="0029415D" w:rsidTr="00CF175D">
        <w:tc>
          <w:tcPr>
            <w:tcW w:w="8748" w:type="dxa"/>
            <w:shd w:val="clear" w:color="auto" w:fill="auto"/>
          </w:tcPr>
          <w:p w:rsidR="0029415D" w:rsidRPr="00C916B1" w:rsidRDefault="0029415D" w:rsidP="00CF17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C916B1">
              <w:rPr>
                <w:rFonts w:ascii="Times New Roman" w:hAnsi="Times New Roman" w:cs="Times New Roman"/>
                <w:sz w:val="28"/>
                <w:lang w:eastAsia="ru-RU"/>
              </w:rPr>
              <w:t>ВВ</w:t>
            </w:r>
            <w:proofErr w:type="gramStart"/>
            <w:r w:rsidRPr="00C916B1">
              <w:rPr>
                <w:rFonts w:ascii="Times New Roman" w:hAnsi="Times New Roman" w:cs="Times New Roman"/>
                <w:sz w:val="28"/>
                <w:lang w:eastAsia="ru-RU"/>
              </w:rPr>
              <w:t>E</w:t>
            </w:r>
            <w:proofErr w:type="gramEnd"/>
            <w:r w:rsidRPr="00C916B1">
              <w:rPr>
                <w:rFonts w:ascii="Times New Roman" w:hAnsi="Times New Roman" w:cs="Times New Roman"/>
                <w:sz w:val="28"/>
                <w:lang w:eastAsia="ru-RU"/>
              </w:rPr>
              <w:t>ДEНИE</w:t>
            </w:r>
          </w:p>
        </w:tc>
        <w:tc>
          <w:tcPr>
            <w:tcW w:w="823" w:type="dxa"/>
            <w:shd w:val="clear" w:color="auto" w:fill="auto"/>
          </w:tcPr>
          <w:p w:rsidR="0029415D" w:rsidRPr="00C916B1" w:rsidRDefault="0029415D" w:rsidP="00CF17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29415D" w:rsidRPr="0029415D" w:rsidTr="00CF175D">
        <w:tc>
          <w:tcPr>
            <w:tcW w:w="8748" w:type="dxa"/>
            <w:shd w:val="clear" w:color="auto" w:fill="auto"/>
          </w:tcPr>
          <w:p w:rsidR="0029415D" w:rsidRPr="00C916B1" w:rsidRDefault="0029415D" w:rsidP="00CF17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C916B1">
              <w:rPr>
                <w:rFonts w:ascii="Times New Roman" w:hAnsi="Times New Roman" w:cs="Times New Roman"/>
                <w:sz w:val="28"/>
                <w:lang w:eastAsia="ru-RU"/>
              </w:rPr>
              <w:t xml:space="preserve">ГЛАВА 1 </w:t>
            </w:r>
            <w:r w:rsidR="00CF1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ТЕОРЕТИЧЕСКИЕ ОСНОВЫ  МАТЕРИАЛЬНО </w:t>
            </w:r>
            <w:proofErr w:type="gramStart"/>
            <w:r w:rsidR="00CF1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</w:t>
            </w:r>
            <w:proofErr w:type="gramEnd"/>
            <w:r w:rsidR="00CF1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РОИЗВОДСТВЕННЫХ ЗАПАСОВ В ОРГАНИЗАЦИИ                                                                                           </w:t>
            </w:r>
          </w:p>
        </w:tc>
        <w:tc>
          <w:tcPr>
            <w:tcW w:w="823" w:type="dxa"/>
            <w:shd w:val="clear" w:color="auto" w:fill="auto"/>
          </w:tcPr>
          <w:p w:rsidR="0029415D" w:rsidRPr="00C916B1" w:rsidRDefault="00CF175D" w:rsidP="00CF17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</w:t>
            </w:r>
          </w:p>
        </w:tc>
      </w:tr>
      <w:tr w:rsidR="00CF175D" w:rsidRPr="0029415D" w:rsidTr="00CF175D">
        <w:tc>
          <w:tcPr>
            <w:tcW w:w="8748" w:type="dxa"/>
            <w:shd w:val="clear" w:color="auto" w:fill="auto"/>
          </w:tcPr>
          <w:p w:rsidR="00CF175D" w:rsidRPr="00980D83" w:rsidRDefault="00CF175D" w:rsidP="00CF175D">
            <w:pPr>
              <w:spacing w:after="0" w:line="36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 Нормативно правовое регулирование материально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производственных запасов</w:t>
            </w:r>
          </w:p>
        </w:tc>
        <w:tc>
          <w:tcPr>
            <w:tcW w:w="823" w:type="dxa"/>
            <w:shd w:val="clear" w:color="auto" w:fill="auto"/>
          </w:tcPr>
          <w:p w:rsidR="00CF175D" w:rsidRPr="00C916B1" w:rsidRDefault="00CF175D" w:rsidP="00CF17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CF175D" w:rsidRPr="0029415D" w:rsidTr="00CF175D">
        <w:trPr>
          <w:trHeight w:val="524"/>
        </w:trPr>
        <w:tc>
          <w:tcPr>
            <w:tcW w:w="8748" w:type="dxa"/>
            <w:shd w:val="clear" w:color="auto" w:fill="auto"/>
          </w:tcPr>
          <w:p w:rsidR="00CF175D" w:rsidRPr="00980D83" w:rsidRDefault="00CF175D" w:rsidP="00CF175D">
            <w:pPr>
              <w:spacing w:after="0" w:line="36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 Понятие и сущность материально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производственных запасов</w:t>
            </w:r>
          </w:p>
        </w:tc>
        <w:tc>
          <w:tcPr>
            <w:tcW w:w="823" w:type="dxa"/>
            <w:shd w:val="clear" w:color="auto" w:fill="auto"/>
          </w:tcPr>
          <w:p w:rsidR="00CF175D" w:rsidRPr="00C916B1" w:rsidRDefault="00CF175D" w:rsidP="00CF17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3</w:t>
            </w:r>
          </w:p>
        </w:tc>
      </w:tr>
      <w:tr w:rsidR="00CF175D" w:rsidRPr="0029415D" w:rsidTr="00CF175D">
        <w:trPr>
          <w:trHeight w:val="64"/>
        </w:trPr>
        <w:tc>
          <w:tcPr>
            <w:tcW w:w="8748" w:type="dxa"/>
            <w:shd w:val="clear" w:color="auto" w:fill="auto"/>
          </w:tcPr>
          <w:p w:rsidR="00CF175D" w:rsidRPr="00980D83" w:rsidRDefault="00CF175D" w:rsidP="00CF175D">
            <w:pPr>
              <w:spacing w:after="0" w:line="36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 Бухгалтерский учет материально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производственных запасов в организации</w:t>
            </w:r>
          </w:p>
        </w:tc>
        <w:tc>
          <w:tcPr>
            <w:tcW w:w="823" w:type="dxa"/>
            <w:shd w:val="clear" w:color="auto" w:fill="auto"/>
          </w:tcPr>
          <w:p w:rsidR="00CF175D" w:rsidRPr="00C916B1" w:rsidRDefault="00CF175D" w:rsidP="00CF17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29415D" w:rsidRPr="0029415D" w:rsidTr="00CF175D">
        <w:tc>
          <w:tcPr>
            <w:tcW w:w="8748" w:type="dxa"/>
            <w:shd w:val="clear" w:color="auto" w:fill="auto"/>
          </w:tcPr>
          <w:p w:rsidR="0029415D" w:rsidRPr="00C916B1" w:rsidRDefault="0029415D" w:rsidP="00CF17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C916B1">
              <w:rPr>
                <w:rFonts w:ascii="Times New Roman" w:hAnsi="Times New Roman" w:cs="Times New Roman"/>
                <w:sz w:val="28"/>
                <w:lang w:eastAsia="ru-RU"/>
              </w:rPr>
              <w:t xml:space="preserve">ГЛАВА 2 </w:t>
            </w:r>
            <w:r w:rsidR="00CF1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АНАЛИЗ МАТЕРИАЛЬНО-ПРОИЗВОДСТВЕННЫХ ЗАПАСОВ НА ПРИМЕРЕ ОБЩЕСТВА С </w:t>
            </w:r>
            <w:proofErr w:type="gramStart"/>
            <w:r w:rsidR="00CF1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ОГРАНИЧЕННОЙ</w:t>
            </w:r>
            <w:proofErr w:type="gramEnd"/>
            <w:r w:rsidR="00CF1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ОТВЕТСВЕННОСТЬЮ </w:t>
            </w:r>
            <w:r w:rsidR="00CF175D" w:rsidRPr="00103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CF1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СПЕЦАВТОТРАНС</w:t>
            </w:r>
            <w:r w:rsidR="00CF175D" w:rsidRPr="00103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23" w:type="dxa"/>
            <w:shd w:val="clear" w:color="auto" w:fill="auto"/>
          </w:tcPr>
          <w:p w:rsidR="0029415D" w:rsidRPr="00C916B1" w:rsidRDefault="00CF175D" w:rsidP="00CF17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5</w:t>
            </w:r>
          </w:p>
        </w:tc>
      </w:tr>
      <w:tr w:rsidR="00CF175D" w:rsidRPr="0029415D" w:rsidTr="00CF175D">
        <w:trPr>
          <w:trHeight w:val="463"/>
        </w:trPr>
        <w:tc>
          <w:tcPr>
            <w:tcW w:w="8748" w:type="dxa"/>
            <w:shd w:val="clear" w:color="auto" w:fill="auto"/>
          </w:tcPr>
          <w:p w:rsidR="00CF175D" w:rsidRPr="00726B8D" w:rsidRDefault="00CF175D" w:rsidP="00CF175D">
            <w:pPr>
              <w:spacing w:after="0" w:line="360" w:lineRule="auto"/>
              <w:ind w:firstLine="99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6B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2.1 Краткая характеристика Общества с ограниченной ответственностью «СПЕЦАВТОТРАНС»</w:t>
            </w:r>
          </w:p>
        </w:tc>
        <w:tc>
          <w:tcPr>
            <w:tcW w:w="823" w:type="dxa"/>
            <w:shd w:val="clear" w:color="auto" w:fill="auto"/>
          </w:tcPr>
          <w:p w:rsidR="00CF175D" w:rsidRPr="00C916B1" w:rsidRDefault="00CF175D" w:rsidP="00CF17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CF175D" w:rsidRPr="0029415D" w:rsidTr="00CF175D">
        <w:tc>
          <w:tcPr>
            <w:tcW w:w="8748" w:type="dxa"/>
            <w:shd w:val="clear" w:color="auto" w:fill="auto"/>
          </w:tcPr>
          <w:p w:rsidR="00CF175D" w:rsidRPr="00726B8D" w:rsidRDefault="00CF175D" w:rsidP="00140CAA">
            <w:pPr>
              <w:spacing w:after="0" w:line="360" w:lineRule="auto"/>
              <w:ind w:firstLine="99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6B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2.2 Анализ </w:t>
            </w:r>
            <w:r w:rsidR="00140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состава, структуры и обеспечения материально-производственными запасами в организации</w:t>
            </w:r>
          </w:p>
        </w:tc>
        <w:tc>
          <w:tcPr>
            <w:tcW w:w="823" w:type="dxa"/>
            <w:shd w:val="clear" w:color="auto" w:fill="auto"/>
          </w:tcPr>
          <w:p w:rsidR="00CF175D" w:rsidRPr="00C916B1" w:rsidRDefault="00CF175D" w:rsidP="00CF17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CF175D" w:rsidRPr="0029415D" w:rsidTr="00CF175D">
        <w:tc>
          <w:tcPr>
            <w:tcW w:w="8748" w:type="dxa"/>
            <w:shd w:val="clear" w:color="auto" w:fill="auto"/>
          </w:tcPr>
          <w:p w:rsidR="00CF175D" w:rsidRPr="00726B8D" w:rsidRDefault="00CF175D" w:rsidP="00CF175D">
            <w:pPr>
              <w:spacing w:after="0" w:line="360" w:lineRule="auto"/>
              <w:ind w:firstLine="99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6B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2.3 </w:t>
            </w:r>
            <w:r w:rsidRPr="0072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эффективного использования </w:t>
            </w:r>
            <w:r w:rsidRPr="00726B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материально-производственных запасов</w:t>
            </w:r>
            <w:r w:rsidR="0027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Общества</w:t>
            </w:r>
            <w:r w:rsidRPr="0072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ограниченной ответственностью </w:t>
            </w:r>
            <w:r w:rsidRPr="00726B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72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СПЕЦАВТОТРАНС</w:t>
            </w:r>
            <w:r w:rsidRPr="00726B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23" w:type="dxa"/>
            <w:shd w:val="clear" w:color="auto" w:fill="auto"/>
          </w:tcPr>
          <w:p w:rsidR="00CF175D" w:rsidRPr="00C916B1" w:rsidRDefault="00CF175D" w:rsidP="00CF17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29415D" w:rsidRPr="0029415D" w:rsidTr="00CF175D">
        <w:trPr>
          <w:trHeight w:val="64"/>
        </w:trPr>
        <w:tc>
          <w:tcPr>
            <w:tcW w:w="8748" w:type="dxa"/>
            <w:shd w:val="clear" w:color="auto" w:fill="auto"/>
          </w:tcPr>
          <w:p w:rsidR="0029415D" w:rsidRPr="00C916B1" w:rsidRDefault="0029415D" w:rsidP="00CF17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C916B1">
              <w:rPr>
                <w:rFonts w:ascii="Times New Roman" w:hAnsi="Times New Roman" w:cs="Times New Roman"/>
                <w:sz w:val="28"/>
                <w:lang w:eastAsia="ru-RU"/>
              </w:rPr>
              <w:t xml:space="preserve">ГЛАВА 3 </w:t>
            </w:r>
            <w:r w:rsidR="00CF1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МЕРОПРИЯТИЯ ПО СОВЕРШЕНСТВОВАНИЮ И ОПТИМИЗАЦИИ </w:t>
            </w:r>
            <w:r w:rsidR="00CF1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МАТЕРИАЛЬНО - ПРОИЗВОДСТВЕННЫХ ЗАПАСОВ</w:t>
            </w:r>
            <w:r w:rsidR="00CF1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ОБЩЕСТВА </w:t>
            </w:r>
            <w:proofErr w:type="gramStart"/>
            <w:r w:rsidR="00CF1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CF1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ОГРАНИЧЕННОЙ ОТВЕТСВЕННОСТЬЮ </w:t>
            </w:r>
            <w:r w:rsidR="00CF175D" w:rsidRPr="00103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CF1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СПЕЦАВТОТРАНС</w:t>
            </w:r>
            <w:r w:rsidR="00CF175D" w:rsidRPr="00103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23" w:type="dxa"/>
            <w:shd w:val="clear" w:color="auto" w:fill="auto"/>
          </w:tcPr>
          <w:p w:rsidR="0029415D" w:rsidRPr="00C916B1" w:rsidRDefault="0029415D" w:rsidP="00CF17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29415D" w:rsidRPr="0029415D" w:rsidTr="00CF175D">
        <w:tc>
          <w:tcPr>
            <w:tcW w:w="8748" w:type="dxa"/>
            <w:shd w:val="clear" w:color="auto" w:fill="auto"/>
          </w:tcPr>
          <w:p w:rsidR="0029415D" w:rsidRPr="00C916B1" w:rsidRDefault="0029415D" w:rsidP="00F6598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C916B1">
              <w:rPr>
                <w:rFonts w:ascii="Times New Roman" w:hAnsi="Times New Roman" w:cs="Times New Roman"/>
                <w:sz w:val="28"/>
                <w:lang w:eastAsia="ru-RU"/>
              </w:rPr>
              <w:t>ЗАКЛЮЧ</w:t>
            </w:r>
            <w:proofErr w:type="gramStart"/>
            <w:r w:rsidRPr="00C916B1">
              <w:rPr>
                <w:rFonts w:ascii="Times New Roman" w:hAnsi="Times New Roman" w:cs="Times New Roman"/>
                <w:sz w:val="28"/>
                <w:lang w:eastAsia="ru-RU"/>
              </w:rPr>
              <w:t>E</w:t>
            </w:r>
            <w:proofErr w:type="gramEnd"/>
            <w:r w:rsidRPr="00C916B1">
              <w:rPr>
                <w:rFonts w:ascii="Times New Roman" w:hAnsi="Times New Roman" w:cs="Times New Roman"/>
                <w:sz w:val="28"/>
                <w:lang w:eastAsia="ru-RU"/>
              </w:rPr>
              <w:t>НИE</w:t>
            </w:r>
          </w:p>
        </w:tc>
        <w:tc>
          <w:tcPr>
            <w:tcW w:w="823" w:type="dxa"/>
            <w:shd w:val="clear" w:color="auto" w:fill="auto"/>
          </w:tcPr>
          <w:p w:rsidR="0029415D" w:rsidRPr="00C916B1" w:rsidRDefault="0029415D" w:rsidP="00C916B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29415D" w:rsidRPr="0029415D" w:rsidTr="00CF175D">
        <w:tc>
          <w:tcPr>
            <w:tcW w:w="8748" w:type="dxa"/>
            <w:shd w:val="clear" w:color="auto" w:fill="auto"/>
          </w:tcPr>
          <w:p w:rsidR="0029415D" w:rsidRPr="00C916B1" w:rsidRDefault="0029415D" w:rsidP="00F6598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C916B1">
              <w:rPr>
                <w:rFonts w:ascii="Times New Roman" w:hAnsi="Times New Roman" w:cs="Times New Roman"/>
                <w:sz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823" w:type="dxa"/>
            <w:shd w:val="clear" w:color="auto" w:fill="auto"/>
          </w:tcPr>
          <w:p w:rsidR="0029415D" w:rsidRPr="00C916B1" w:rsidRDefault="0029415D" w:rsidP="00C916B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29415D" w:rsidRPr="0029415D" w:rsidTr="00CF175D">
        <w:tc>
          <w:tcPr>
            <w:tcW w:w="8748" w:type="dxa"/>
            <w:shd w:val="clear" w:color="auto" w:fill="auto"/>
          </w:tcPr>
          <w:p w:rsidR="0029415D" w:rsidRPr="00C916B1" w:rsidRDefault="0029415D" w:rsidP="00F6598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 w:eastAsia="ru-RU"/>
              </w:rPr>
            </w:pPr>
            <w:r w:rsidRPr="00C916B1">
              <w:rPr>
                <w:rFonts w:ascii="Times New Roman" w:hAnsi="Times New Roman" w:cs="Times New Roman"/>
                <w:sz w:val="28"/>
                <w:lang w:eastAsia="ru-RU"/>
              </w:rPr>
              <w:t>ПРИЛОЖ</w:t>
            </w:r>
            <w:proofErr w:type="gramStart"/>
            <w:r w:rsidRPr="00C916B1">
              <w:rPr>
                <w:rFonts w:ascii="Times New Roman" w:hAnsi="Times New Roman" w:cs="Times New Roman"/>
                <w:sz w:val="28"/>
                <w:lang w:eastAsia="ru-RU"/>
              </w:rPr>
              <w:t>E</w:t>
            </w:r>
            <w:proofErr w:type="gramEnd"/>
            <w:r w:rsidRPr="00C916B1">
              <w:rPr>
                <w:rFonts w:ascii="Times New Roman" w:hAnsi="Times New Roman" w:cs="Times New Roman"/>
                <w:sz w:val="28"/>
                <w:lang w:eastAsia="ru-RU"/>
              </w:rPr>
              <w:t>НИЯ</w:t>
            </w:r>
            <w:r w:rsidRPr="00C916B1">
              <w:rPr>
                <w:rFonts w:ascii="Times New Roman" w:hAnsi="Times New Roman" w:cs="Times New Roman"/>
                <w:sz w:val="28"/>
                <w:lang w:val="en-US" w:eastAsia="ru-RU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29415D" w:rsidRPr="00C916B1" w:rsidRDefault="0029415D" w:rsidP="00C916B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lang w:val="en-US" w:eastAsia="ru-RU"/>
              </w:rPr>
            </w:pPr>
          </w:p>
        </w:tc>
      </w:tr>
    </w:tbl>
    <w:p w:rsidR="00C769EF" w:rsidRDefault="00591BD9" w:rsidP="000C28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91B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2.2 Анализ состава, структуры и обеспечения материально-производственными запасами в организации</w:t>
      </w:r>
    </w:p>
    <w:p w:rsidR="008D5E05" w:rsidRDefault="008D5E05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BD9" w:rsidRPr="00591BD9" w:rsidRDefault="00591BD9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D9">
        <w:rPr>
          <w:rFonts w:ascii="Times New Roman" w:hAnsi="Times New Roman" w:cs="Times New Roman"/>
          <w:sz w:val="28"/>
          <w:szCs w:val="28"/>
        </w:rPr>
        <w:t>Большое влияние на финансовое состояние предприятия и его производственные результаты оказывает состояние материальных запасов. В целях нормального хода производства и сбыта продукции размер запасов должен быть оптимальным.</w:t>
      </w:r>
    </w:p>
    <w:p w:rsidR="00591BD9" w:rsidRPr="00591BD9" w:rsidRDefault="00591BD9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D9">
        <w:rPr>
          <w:rFonts w:ascii="Times New Roman" w:hAnsi="Times New Roman" w:cs="Times New Roman"/>
          <w:sz w:val="28"/>
          <w:szCs w:val="28"/>
        </w:rPr>
        <w:t xml:space="preserve">Цель данного анализа - выявление </w:t>
      </w:r>
      <w:proofErr w:type="gramStart"/>
      <w:r w:rsidRPr="00591BD9">
        <w:rPr>
          <w:rFonts w:ascii="Times New Roman" w:hAnsi="Times New Roman" w:cs="Times New Roman"/>
          <w:sz w:val="28"/>
          <w:szCs w:val="28"/>
        </w:rPr>
        <w:t>резервов повышения эффективности использования производственных запасов</w:t>
      </w:r>
      <w:proofErr w:type="gramEnd"/>
      <w:r w:rsidRPr="00591BD9">
        <w:rPr>
          <w:rFonts w:ascii="Times New Roman" w:hAnsi="Times New Roman" w:cs="Times New Roman"/>
          <w:sz w:val="28"/>
          <w:szCs w:val="28"/>
        </w:rPr>
        <w:t>. Для этого:</w:t>
      </w:r>
    </w:p>
    <w:p w:rsidR="00591BD9" w:rsidRDefault="00591BD9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D9">
        <w:rPr>
          <w:rFonts w:ascii="Times New Roman" w:hAnsi="Times New Roman" w:cs="Times New Roman"/>
          <w:sz w:val="28"/>
          <w:szCs w:val="28"/>
        </w:rPr>
        <w:t xml:space="preserve">- рассмотрим состав и структуру запасов ООО «СПЕЦАВТОТРАНС»; </w:t>
      </w:r>
    </w:p>
    <w:p w:rsidR="00591BD9" w:rsidRPr="00591BD9" w:rsidRDefault="00591BD9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D9">
        <w:rPr>
          <w:rFonts w:ascii="Times New Roman" w:hAnsi="Times New Roman" w:cs="Times New Roman"/>
          <w:sz w:val="28"/>
          <w:szCs w:val="28"/>
        </w:rPr>
        <w:t>-рассмотрим динамику изменения величины запасов ООО «СПЕЦАВТОТРАНС»</w:t>
      </w:r>
      <w:r>
        <w:rPr>
          <w:rFonts w:ascii="Times New Roman" w:hAnsi="Times New Roman" w:cs="Times New Roman"/>
          <w:sz w:val="28"/>
          <w:szCs w:val="28"/>
        </w:rPr>
        <w:t xml:space="preserve"> в 2014-2016 </w:t>
      </w:r>
      <w:r w:rsidRPr="00591BD9">
        <w:rPr>
          <w:rFonts w:ascii="Times New Roman" w:hAnsi="Times New Roman" w:cs="Times New Roman"/>
          <w:sz w:val="28"/>
          <w:szCs w:val="28"/>
        </w:rPr>
        <w:t>гг</w:t>
      </w:r>
      <w:r w:rsidR="003A4CE9">
        <w:rPr>
          <w:rFonts w:ascii="Times New Roman" w:hAnsi="Times New Roman" w:cs="Times New Roman"/>
          <w:sz w:val="28"/>
          <w:szCs w:val="28"/>
        </w:rPr>
        <w:t>.</w:t>
      </w:r>
      <w:r w:rsidRPr="00591BD9">
        <w:rPr>
          <w:rFonts w:ascii="Times New Roman" w:hAnsi="Times New Roman" w:cs="Times New Roman"/>
          <w:sz w:val="28"/>
          <w:szCs w:val="28"/>
        </w:rPr>
        <w:t>, тыс. руб.</w:t>
      </w:r>
    </w:p>
    <w:p w:rsidR="00591BD9" w:rsidRPr="00591BD9" w:rsidRDefault="00591BD9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D9">
        <w:rPr>
          <w:rFonts w:ascii="Times New Roman" w:hAnsi="Times New Roman" w:cs="Times New Roman"/>
          <w:sz w:val="28"/>
          <w:szCs w:val="28"/>
        </w:rPr>
        <w:t>Основными источниками информации являются первая статья раздела оборотные активы бухгалтерского баланса, расшифровка отдельных показателей бух</w:t>
      </w:r>
      <w:proofErr w:type="gramStart"/>
      <w:r w:rsidRPr="00591B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B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91BD9">
        <w:rPr>
          <w:rFonts w:ascii="Times New Roman" w:hAnsi="Times New Roman" w:cs="Times New Roman"/>
          <w:sz w:val="28"/>
          <w:szCs w:val="28"/>
        </w:rPr>
        <w:t>аланса (стр.1210),а так же оборотная ведомос</w:t>
      </w:r>
      <w:r>
        <w:rPr>
          <w:rFonts w:ascii="Times New Roman" w:hAnsi="Times New Roman" w:cs="Times New Roman"/>
          <w:sz w:val="28"/>
          <w:szCs w:val="28"/>
        </w:rPr>
        <w:t xml:space="preserve">ть счета 10 за период 01.01.2014-31.12.2016 </w:t>
      </w:r>
      <w:r w:rsidRPr="00591BD9">
        <w:rPr>
          <w:rFonts w:ascii="Times New Roman" w:hAnsi="Times New Roman" w:cs="Times New Roman"/>
          <w:sz w:val="28"/>
          <w:szCs w:val="28"/>
        </w:rPr>
        <w:t>гг.</w:t>
      </w:r>
    </w:p>
    <w:p w:rsidR="00591BD9" w:rsidRDefault="00591BD9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D9">
        <w:rPr>
          <w:rFonts w:ascii="Times New Roman" w:hAnsi="Times New Roman" w:cs="Times New Roman"/>
          <w:sz w:val="28"/>
          <w:szCs w:val="28"/>
        </w:rPr>
        <w:t xml:space="preserve">Данные о запасах ООО «СПЕЦАВТОТРАНС» по их видам за 3 года приводятся в таблице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591BD9">
        <w:rPr>
          <w:rFonts w:ascii="Times New Roman" w:hAnsi="Times New Roman" w:cs="Times New Roman"/>
          <w:sz w:val="28"/>
          <w:szCs w:val="28"/>
        </w:rPr>
        <w:t>.</w:t>
      </w:r>
    </w:p>
    <w:p w:rsidR="00591BD9" w:rsidRPr="00591BD9" w:rsidRDefault="00591BD9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2.1. – Динамика и структура </w:t>
      </w:r>
      <w:r w:rsidR="00D51E5A">
        <w:rPr>
          <w:rFonts w:ascii="Times New Roman" w:hAnsi="Times New Roman" w:cs="Times New Roman"/>
          <w:sz w:val="28"/>
          <w:szCs w:val="28"/>
        </w:rPr>
        <w:t xml:space="preserve">запасов </w:t>
      </w:r>
      <w:r w:rsidR="00D51E5A" w:rsidRPr="00D51E5A">
        <w:rPr>
          <w:rFonts w:ascii="Times New Roman" w:hAnsi="Times New Roman" w:cs="Times New Roman"/>
          <w:sz w:val="28"/>
          <w:szCs w:val="28"/>
        </w:rPr>
        <w:t>ООО «СПЕЦАВТОТРАНС»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2444"/>
        <w:gridCol w:w="978"/>
        <w:gridCol w:w="901"/>
        <w:gridCol w:w="919"/>
        <w:gridCol w:w="986"/>
        <w:gridCol w:w="916"/>
        <w:gridCol w:w="986"/>
        <w:gridCol w:w="860"/>
        <w:gridCol w:w="990"/>
      </w:tblGrid>
      <w:tr w:rsidR="00591BD9" w:rsidRPr="000C28CD" w:rsidTr="00591BD9">
        <w:trPr>
          <w:trHeight w:val="112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Абсолютное отклонение, в тыс. руб.</w:t>
            </w:r>
          </w:p>
        </w:tc>
      </w:tr>
      <w:tr w:rsidR="00591BD9" w:rsidRPr="000C28CD" w:rsidTr="00591BD9">
        <w:trPr>
          <w:trHeight w:val="37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</w:t>
            </w:r>
            <w:proofErr w:type="gramStart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ес,%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</w:t>
            </w:r>
            <w:proofErr w:type="gramStart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ес,%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</w:t>
            </w:r>
            <w:proofErr w:type="gramStart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ес,%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к 2014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к 2015</w:t>
            </w:r>
          </w:p>
        </w:tc>
      </w:tr>
      <w:tr w:rsidR="00591BD9" w:rsidRPr="000C28CD" w:rsidTr="00591BD9">
        <w:trPr>
          <w:trHeight w:val="37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BD9" w:rsidRPr="000C28CD" w:rsidTr="00591BD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Запасы, в </w:t>
            </w:r>
            <w:proofErr w:type="spellStart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-1316</w:t>
            </w:r>
          </w:p>
        </w:tc>
      </w:tr>
      <w:tr w:rsidR="00591BD9" w:rsidRPr="000C28CD" w:rsidTr="00591BD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Сырье, материалы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-1740</w:t>
            </w:r>
          </w:p>
        </w:tc>
      </w:tr>
      <w:tr w:rsidR="00591BD9" w:rsidRPr="000C28CD" w:rsidTr="00591BD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Затраты в НЗП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91BD9" w:rsidRPr="000C28CD" w:rsidTr="00591BD9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Готовая продукция и товары для </w:t>
            </w: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перепродажи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7369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BD9" w:rsidRPr="000C28CD" w:rsidRDefault="00591BD9" w:rsidP="0059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</w:tr>
    </w:tbl>
    <w:p w:rsidR="00591BD9" w:rsidRDefault="00591BD9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8CD" w:rsidRDefault="000C28CD" w:rsidP="000C2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BD9">
        <w:rPr>
          <w:rFonts w:ascii="Times New Roman" w:hAnsi="Times New Roman" w:cs="Times New Roman"/>
          <w:sz w:val="28"/>
          <w:szCs w:val="28"/>
        </w:rPr>
        <w:t>Из данных</w:t>
      </w:r>
      <w:r>
        <w:rPr>
          <w:rFonts w:ascii="Times New Roman" w:hAnsi="Times New Roman" w:cs="Times New Roman"/>
          <w:sz w:val="28"/>
          <w:szCs w:val="28"/>
        </w:rPr>
        <w:t xml:space="preserve"> таблицы 2.1. </w:t>
      </w:r>
      <w:r w:rsidRPr="00591BD9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но, что общая сумма запасов 2016</w:t>
      </w:r>
      <w:r w:rsidRPr="00591BD9">
        <w:rPr>
          <w:rFonts w:ascii="Times New Roman" w:hAnsi="Times New Roman" w:cs="Times New Roman"/>
          <w:sz w:val="28"/>
          <w:szCs w:val="28"/>
        </w:rPr>
        <w:t xml:space="preserve"> г. в сравнении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1BD9">
        <w:rPr>
          <w:rFonts w:ascii="Times New Roman" w:hAnsi="Times New Roman" w:cs="Times New Roman"/>
          <w:sz w:val="28"/>
          <w:szCs w:val="28"/>
        </w:rPr>
        <w:t xml:space="preserve"> г. ув</w:t>
      </w:r>
      <w:r>
        <w:rPr>
          <w:rFonts w:ascii="Times New Roman" w:hAnsi="Times New Roman" w:cs="Times New Roman"/>
          <w:sz w:val="28"/>
          <w:szCs w:val="28"/>
        </w:rPr>
        <w:t>еличилась на 3,4</w:t>
      </w:r>
      <w:r w:rsidR="003A4C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%. Причем в 2015 г. в сравнении с 2014</w:t>
      </w:r>
      <w:r w:rsidRPr="00591BD9">
        <w:rPr>
          <w:rFonts w:ascii="Times New Roman" w:hAnsi="Times New Roman" w:cs="Times New Roman"/>
          <w:sz w:val="28"/>
          <w:szCs w:val="28"/>
        </w:rPr>
        <w:t xml:space="preserve"> г. о</w:t>
      </w:r>
      <w:r>
        <w:rPr>
          <w:rFonts w:ascii="Times New Roman" w:hAnsi="Times New Roman" w:cs="Times New Roman"/>
          <w:sz w:val="28"/>
          <w:szCs w:val="28"/>
        </w:rPr>
        <w:t>на возросла на 5,6%, зато в 2016</w:t>
      </w:r>
      <w:r w:rsidRPr="00591BD9">
        <w:rPr>
          <w:rFonts w:ascii="Times New Roman" w:hAnsi="Times New Roman" w:cs="Times New Roman"/>
          <w:sz w:val="28"/>
          <w:szCs w:val="28"/>
        </w:rPr>
        <w:t xml:space="preserve"> г. в сравнении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4CE9">
        <w:rPr>
          <w:rFonts w:ascii="Times New Roman" w:hAnsi="Times New Roman" w:cs="Times New Roman"/>
          <w:sz w:val="28"/>
          <w:szCs w:val="28"/>
        </w:rPr>
        <w:t xml:space="preserve"> г. - снизилась на 2, 02 </w:t>
      </w:r>
      <w:r w:rsidRPr="00591BD9">
        <w:rPr>
          <w:rFonts w:ascii="Times New Roman" w:hAnsi="Times New Roman" w:cs="Times New Roman"/>
          <w:sz w:val="28"/>
          <w:szCs w:val="28"/>
        </w:rPr>
        <w:t>%. Разными темпами изменялась стоимость видов запасов.</w:t>
      </w:r>
      <w:proofErr w:type="gramEnd"/>
    </w:p>
    <w:p w:rsidR="00591BD9" w:rsidRDefault="00591BD9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E5A" w:rsidRDefault="00D51E5A" w:rsidP="00D51E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6A1727" wp14:editId="35A84425">
            <wp:extent cx="5007935" cy="3253563"/>
            <wp:effectExtent l="0" t="0" r="254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1E5A" w:rsidRDefault="00D51E5A" w:rsidP="00D51E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2.1. – Динамика величины запасов </w:t>
      </w:r>
      <w:r w:rsidRPr="00D51E5A">
        <w:rPr>
          <w:rFonts w:ascii="Times New Roman" w:hAnsi="Times New Roman" w:cs="Times New Roman"/>
          <w:sz w:val="28"/>
          <w:szCs w:val="28"/>
        </w:rPr>
        <w:t>ООО «СПЕЦАВТОТРАНС»</w:t>
      </w:r>
      <w:r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D51E5A" w:rsidRDefault="00D51E5A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15B" w:rsidRDefault="000C28CD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CD">
        <w:rPr>
          <w:rFonts w:ascii="Times New Roman" w:hAnsi="Times New Roman" w:cs="Times New Roman"/>
          <w:sz w:val="28"/>
          <w:szCs w:val="28"/>
        </w:rPr>
        <w:t>Что касается структуры запасов, то наибольшая доля приходится на сырье и материалы.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28CD">
        <w:rPr>
          <w:rFonts w:ascii="Times New Roman" w:hAnsi="Times New Roman" w:cs="Times New Roman"/>
          <w:sz w:val="28"/>
          <w:szCs w:val="28"/>
        </w:rPr>
        <w:t xml:space="preserve"> году на данную </w:t>
      </w:r>
      <w:r w:rsidR="0088515B">
        <w:rPr>
          <w:rFonts w:ascii="Times New Roman" w:hAnsi="Times New Roman" w:cs="Times New Roman"/>
          <w:sz w:val="28"/>
          <w:szCs w:val="28"/>
        </w:rPr>
        <w:t>статью приходилось 88%, а в 2016 году 92 %. В 2016 году по сравнению с 2014</w:t>
      </w:r>
      <w:r w:rsidRPr="000C28CD">
        <w:rPr>
          <w:rFonts w:ascii="Times New Roman" w:hAnsi="Times New Roman" w:cs="Times New Roman"/>
          <w:sz w:val="28"/>
          <w:szCs w:val="28"/>
        </w:rPr>
        <w:t xml:space="preserve"> произошел небольшой рост на 2121 тыс. руб., или на 3,4% доли статьи «сырье и м</w:t>
      </w:r>
      <w:r w:rsidR="0088515B">
        <w:rPr>
          <w:rFonts w:ascii="Times New Roman" w:hAnsi="Times New Roman" w:cs="Times New Roman"/>
          <w:sz w:val="28"/>
          <w:szCs w:val="28"/>
        </w:rPr>
        <w:t>атериалы», а по сравнению с 2015</w:t>
      </w:r>
      <w:r w:rsidRPr="000C28CD">
        <w:rPr>
          <w:rFonts w:ascii="Times New Roman" w:hAnsi="Times New Roman" w:cs="Times New Roman"/>
          <w:sz w:val="28"/>
          <w:szCs w:val="28"/>
        </w:rPr>
        <w:t xml:space="preserve"> годом снижение </w:t>
      </w:r>
      <w:proofErr w:type="gramStart"/>
      <w:r w:rsidRPr="000C28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28CD">
        <w:rPr>
          <w:rFonts w:ascii="Times New Roman" w:hAnsi="Times New Roman" w:cs="Times New Roman"/>
          <w:sz w:val="28"/>
          <w:szCs w:val="28"/>
        </w:rPr>
        <w:t xml:space="preserve"> 1316 тыс. руб., или 2%. </w:t>
      </w:r>
    </w:p>
    <w:p w:rsidR="008D5E05" w:rsidRDefault="000C28CD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CD">
        <w:rPr>
          <w:rFonts w:ascii="Times New Roman" w:hAnsi="Times New Roman" w:cs="Times New Roman"/>
          <w:sz w:val="28"/>
          <w:szCs w:val="28"/>
        </w:rPr>
        <w:t>Доля готовой продукции занимает второе место и со</w:t>
      </w:r>
      <w:r w:rsidR="0088515B">
        <w:rPr>
          <w:rFonts w:ascii="Times New Roman" w:hAnsi="Times New Roman" w:cs="Times New Roman"/>
          <w:sz w:val="28"/>
          <w:szCs w:val="28"/>
        </w:rPr>
        <w:t>ставила в 2014 году 7,8%, а 2014 году ее</w:t>
      </w:r>
      <w:r w:rsidRPr="000C28CD">
        <w:rPr>
          <w:rFonts w:ascii="Times New Roman" w:hAnsi="Times New Roman" w:cs="Times New Roman"/>
          <w:sz w:val="28"/>
          <w:szCs w:val="28"/>
        </w:rPr>
        <w:t xml:space="preserve"> доля составляла почти 12%. Произошло снижение объема готовой продукции отчетного года к</w:t>
      </w:r>
      <w:r w:rsidR="0088515B">
        <w:rPr>
          <w:rFonts w:ascii="Times New Roman" w:hAnsi="Times New Roman" w:cs="Times New Roman"/>
          <w:sz w:val="28"/>
          <w:szCs w:val="28"/>
        </w:rPr>
        <w:t xml:space="preserve"> 2014</w:t>
      </w:r>
      <w:r w:rsidRPr="000C28CD">
        <w:rPr>
          <w:rFonts w:ascii="Times New Roman" w:hAnsi="Times New Roman" w:cs="Times New Roman"/>
          <w:sz w:val="28"/>
          <w:szCs w:val="28"/>
        </w:rPr>
        <w:t xml:space="preserve"> году на 32,45% Динамика </w:t>
      </w:r>
      <w:r w:rsidRPr="000C28CD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доли статьи «Сырье и материалы» в </w:t>
      </w:r>
      <w:r w:rsidR="0088515B">
        <w:rPr>
          <w:rFonts w:ascii="Times New Roman" w:hAnsi="Times New Roman" w:cs="Times New Roman"/>
          <w:sz w:val="28"/>
          <w:szCs w:val="28"/>
        </w:rPr>
        <w:t xml:space="preserve">запасах </w:t>
      </w:r>
      <w:r w:rsidR="0088515B" w:rsidRPr="0088515B">
        <w:rPr>
          <w:rFonts w:ascii="Times New Roman" w:hAnsi="Times New Roman" w:cs="Times New Roman"/>
          <w:sz w:val="28"/>
          <w:szCs w:val="28"/>
        </w:rPr>
        <w:t>ООО «СПЕЦАВТОТРАНС»</w:t>
      </w:r>
      <w:r w:rsidR="0088515B">
        <w:rPr>
          <w:rFonts w:ascii="Times New Roman" w:hAnsi="Times New Roman" w:cs="Times New Roman"/>
          <w:sz w:val="28"/>
          <w:szCs w:val="28"/>
        </w:rPr>
        <w:t xml:space="preserve">  в 2014-2016 гг. представлена на рисунке 2.2.</w:t>
      </w:r>
    </w:p>
    <w:p w:rsidR="0088515B" w:rsidRDefault="0088515B" w:rsidP="008851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F81DE8" wp14:editId="062765B4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515B" w:rsidRDefault="0088515B" w:rsidP="008851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2.2. – Динамика </w:t>
      </w:r>
      <w:r w:rsidRPr="0088515B">
        <w:rPr>
          <w:rFonts w:ascii="Times New Roman" w:hAnsi="Times New Roman" w:cs="Times New Roman"/>
          <w:sz w:val="28"/>
          <w:szCs w:val="28"/>
        </w:rPr>
        <w:t>изменения доли статьи «Сырье и материалы» в запасах ООО «СПЕЦАВТОТРАНС»  в 2014-2016 гг.</w:t>
      </w:r>
      <w:r>
        <w:rPr>
          <w:rFonts w:ascii="Times New Roman" w:hAnsi="Times New Roman" w:cs="Times New Roman"/>
          <w:sz w:val="28"/>
          <w:szCs w:val="28"/>
        </w:rPr>
        <w:t>,%</w:t>
      </w:r>
    </w:p>
    <w:p w:rsidR="0088515B" w:rsidRDefault="0088515B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рисунка </w:t>
      </w:r>
      <w:r w:rsidR="002C08E7">
        <w:rPr>
          <w:rFonts w:ascii="Times New Roman" w:hAnsi="Times New Roman" w:cs="Times New Roman"/>
          <w:sz w:val="28"/>
          <w:szCs w:val="28"/>
        </w:rPr>
        <w:t>2.2., не смотря на снижение доли</w:t>
      </w:r>
      <w:r>
        <w:rPr>
          <w:rFonts w:ascii="Times New Roman" w:hAnsi="Times New Roman" w:cs="Times New Roman"/>
          <w:sz w:val="28"/>
          <w:szCs w:val="28"/>
        </w:rPr>
        <w:t xml:space="preserve"> сырья и материалов в структуре материально-производственных запасов предприятия в 2016 году в сравнении с 2015 годом, их величина достаточно значительная, что свидетельствует об обеспеченности предприятия запасами. </w:t>
      </w:r>
    </w:p>
    <w:p w:rsidR="0088515B" w:rsidRDefault="0088515B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6A" w:rsidRDefault="00284D6A" w:rsidP="00284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E41E03" wp14:editId="5C33584F">
            <wp:extent cx="5443870" cy="2626242"/>
            <wp:effectExtent l="0" t="0" r="4445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5E05" w:rsidRDefault="0088515B" w:rsidP="008D5E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2.3</w:t>
      </w:r>
      <w:r w:rsidR="008D5E05">
        <w:rPr>
          <w:rFonts w:ascii="Times New Roman" w:hAnsi="Times New Roman" w:cs="Times New Roman"/>
          <w:sz w:val="28"/>
          <w:szCs w:val="28"/>
        </w:rPr>
        <w:t xml:space="preserve">. – Структура производственных запасов </w:t>
      </w:r>
      <w:r w:rsidR="008D5E05" w:rsidRPr="00D51E5A">
        <w:rPr>
          <w:rFonts w:ascii="Times New Roman" w:hAnsi="Times New Roman" w:cs="Times New Roman"/>
          <w:sz w:val="28"/>
          <w:szCs w:val="28"/>
        </w:rPr>
        <w:t>ООО «СПЕЦАВТОТРАНС»</w:t>
      </w:r>
      <w:r w:rsidR="008D5E05">
        <w:rPr>
          <w:rFonts w:ascii="Times New Roman" w:hAnsi="Times New Roman" w:cs="Times New Roman"/>
          <w:sz w:val="28"/>
          <w:szCs w:val="28"/>
        </w:rPr>
        <w:t>, %</w:t>
      </w:r>
    </w:p>
    <w:p w:rsidR="00284D6A" w:rsidRDefault="00284D6A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05" w:rsidRDefault="008D5E05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515B">
        <w:rPr>
          <w:rFonts w:ascii="Times New Roman" w:hAnsi="Times New Roman" w:cs="Times New Roman"/>
          <w:sz w:val="28"/>
          <w:szCs w:val="28"/>
        </w:rPr>
        <w:t>ак показывают данные рисунка 2.3</w:t>
      </w:r>
      <w:r>
        <w:rPr>
          <w:rFonts w:ascii="Times New Roman" w:hAnsi="Times New Roman" w:cs="Times New Roman"/>
          <w:sz w:val="28"/>
          <w:szCs w:val="28"/>
        </w:rPr>
        <w:t xml:space="preserve">., наибольший удельный вес в структуре производственных запасов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 составляют сырье и материалы – 92%., что обусловлено спецификой деятельности. </w:t>
      </w:r>
    </w:p>
    <w:p w:rsidR="0088515B" w:rsidRDefault="0088515B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15B">
        <w:rPr>
          <w:rFonts w:ascii="Times New Roman" w:hAnsi="Times New Roman" w:cs="Times New Roman"/>
          <w:sz w:val="28"/>
          <w:szCs w:val="28"/>
        </w:rPr>
        <w:t xml:space="preserve">Далее используя данные </w:t>
      </w:r>
      <w:proofErr w:type="gramStart"/>
      <w:r w:rsidRPr="0088515B">
        <w:rPr>
          <w:rFonts w:ascii="Times New Roman" w:hAnsi="Times New Roman" w:cs="Times New Roman"/>
          <w:sz w:val="28"/>
          <w:szCs w:val="28"/>
        </w:rPr>
        <w:t>оборотной</w:t>
      </w:r>
      <w:proofErr w:type="gramEnd"/>
      <w:r w:rsidRPr="0088515B">
        <w:rPr>
          <w:rFonts w:ascii="Times New Roman" w:hAnsi="Times New Roman" w:cs="Times New Roman"/>
          <w:sz w:val="28"/>
          <w:szCs w:val="28"/>
        </w:rPr>
        <w:t xml:space="preserve"> ведомость по счету10 </w:t>
      </w:r>
      <w:r>
        <w:rPr>
          <w:rFonts w:ascii="Times New Roman" w:hAnsi="Times New Roman" w:cs="Times New Roman"/>
          <w:sz w:val="28"/>
          <w:szCs w:val="28"/>
        </w:rPr>
        <w:t>построим аналитическую таблицу 2.2</w:t>
      </w:r>
      <w:r w:rsidRPr="0088515B">
        <w:rPr>
          <w:rFonts w:ascii="Times New Roman" w:hAnsi="Times New Roman" w:cs="Times New Roman"/>
          <w:sz w:val="28"/>
          <w:szCs w:val="28"/>
        </w:rPr>
        <w:t>. При этом разложим наиболее весомую часть статьи «Сырье, материалы» ООО «СПЕЦАВТОТРАНС» на составляющие его виды элементов.</w:t>
      </w:r>
    </w:p>
    <w:p w:rsidR="00D51E5A" w:rsidRDefault="00D51E5A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2.2. – Анализ </w:t>
      </w:r>
      <w:r w:rsidRPr="00D51E5A">
        <w:rPr>
          <w:rFonts w:ascii="Times New Roman" w:hAnsi="Times New Roman" w:cs="Times New Roman"/>
          <w:sz w:val="28"/>
          <w:szCs w:val="28"/>
        </w:rPr>
        <w:t>состав и структуры статьи «Сырье, материалы»</w:t>
      </w:r>
    </w:p>
    <w:tbl>
      <w:tblPr>
        <w:tblW w:w="10840" w:type="dxa"/>
        <w:tblInd w:w="-743" w:type="dxa"/>
        <w:tblLook w:val="04A0" w:firstRow="1" w:lastRow="0" w:firstColumn="1" w:lastColumn="0" w:noHBand="0" w:noVBand="1"/>
      </w:tblPr>
      <w:tblGrid>
        <w:gridCol w:w="3100"/>
        <w:gridCol w:w="1020"/>
        <w:gridCol w:w="960"/>
        <w:gridCol w:w="1060"/>
        <w:gridCol w:w="980"/>
        <w:gridCol w:w="880"/>
        <w:gridCol w:w="960"/>
        <w:gridCol w:w="920"/>
        <w:gridCol w:w="960"/>
      </w:tblGrid>
      <w:tr w:rsidR="00D51E5A" w:rsidRPr="00D51E5A" w:rsidTr="00D51E5A">
        <w:trPr>
          <w:trHeight w:val="130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Абсолютное отклонение, в тыс. руб.</w:t>
            </w:r>
          </w:p>
        </w:tc>
      </w:tr>
      <w:tr w:rsidR="00D51E5A" w:rsidRPr="00D51E5A" w:rsidTr="00D51E5A">
        <w:trPr>
          <w:trHeight w:val="31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proofErr w:type="gramStart"/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ес,%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proofErr w:type="gramStart"/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ес,%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proofErr w:type="gramStart"/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ес,%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к 2014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к 2015</w:t>
            </w:r>
          </w:p>
        </w:tc>
      </w:tr>
      <w:tr w:rsidR="00D51E5A" w:rsidRPr="00D51E5A" w:rsidTr="00D51E5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Сырье, материалы, в </w:t>
            </w:r>
            <w:proofErr w:type="spellStart"/>
            <w:r w:rsidRPr="00D51E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D51E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1E5A" w:rsidRPr="00D51E5A" w:rsidTr="00D51E5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1.Сырье и материалы склад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</w:tr>
      <w:tr w:rsidR="00D51E5A" w:rsidRPr="00D51E5A" w:rsidTr="00D51E5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Сырье в НЗП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</w:t>
            </w:r>
          </w:p>
        </w:tc>
      </w:tr>
      <w:tr w:rsidR="00D51E5A" w:rsidRPr="00D51E5A" w:rsidTr="00D51E5A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3.Вспомогательные материалы на складе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-1013</w:t>
            </w:r>
          </w:p>
        </w:tc>
      </w:tr>
      <w:tr w:rsidR="00D51E5A" w:rsidRPr="00D51E5A" w:rsidTr="00D51E5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4.Топливо на складе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-1045</w:t>
            </w:r>
          </w:p>
        </w:tc>
      </w:tr>
      <w:tr w:rsidR="00D51E5A" w:rsidRPr="00D51E5A" w:rsidTr="00D51E5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5.Зап</w:t>
            </w:r>
            <w:proofErr w:type="gramStart"/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асти на складе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-2051</w:t>
            </w:r>
          </w:p>
        </w:tc>
      </w:tr>
      <w:tr w:rsidR="00D51E5A" w:rsidRPr="00D51E5A" w:rsidTr="00D51E5A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7.Материалы, переданные в переработку на сторону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</w:tr>
      <w:tr w:rsidR="00D51E5A" w:rsidRPr="00D51E5A" w:rsidTr="00D51E5A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8.Строительные материалы на складе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</w:t>
            </w:r>
          </w:p>
        </w:tc>
      </w:tr>
      <w:tr w:rsidR="00D51E5A" w:rsidRPr="00D51E5A" w:rsidTr="00D51E5A">
        <w:trPr>
          <w:trHeight w:val="7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9.Инвентарь и хоз. принадлежности на складе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</w:tr>
      <w:tr w:rsidR="00D51E5A" w:rsidRPr="00D51E5A" w:rsidTr="00D51E5A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Спецодежда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E5A" w:rsidRPr="00D51E5A" w:rsidRDefault="00D51E5A" w:rsidP="00D5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-71</w:t>
            </w:r>
          </w:p>
        </w:tc>
      </w:tr>
    </w:tbl>
    <w:p w:rsidR="00D51E5A" w:rsidRDefault="00D51E5A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E0" w:rsidRDefault="00284D6A" w:rsidP="0059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D716052" wp14:editId="2FF58DD1">
            <wp:extent cx="5518298" cy="3179135"/>
            <wp:effectExtent l="0" t="0" r="635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28CD" w:rsidRDefault="008D5E05" w:rsidP="008D5E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</w:t>
      </w:r>
      <w:r w:rsidR="008851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– Структура сырья и материалов </w:t>
      </w:r>
    </w:p>
    <w:p w:rsidR="00EA74E0" w:rsidRPr="00EA74E0" w:rsidRDefault="008D5E05" w:rsidP="008D5E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5E05">
        <w:rPr>
          <w:rFonts w:ascii="Times New Roman" w:hAnsi="Times New Roman" w:cs="Times New Roman"/>
          <w:sz w:val="28"/>
          <w:szCs w:val="28"/>
        </w:rPr>
        <w:t>ООО «СПЕЦАВТОТРАНС»</w:t>
      </w:r>
    </w:p>
    <w:p w:rsidR="00EA74E0" w:rsidRDefault="0088515B" w:rsidP="000C2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2.4</w:t>
      </w:r>
      <w:r w:rsidR="008D5E05">
        <w:rPr>
          <w:rFonts w:ascii="Times New Roman" w:hAnsi="Times New Roman" w:cs="Times New Roman"/>
          <w:sz w:val="28"/>
          <w:szCs w:val="28"/>
        </w:rPr>
        <w:t xml:space="preserve">. показывают, что по данной статье наибольший удельный вес занимают так же сырье и материалы на складе. Так же необходимо отметить, что значительную долю занимают следующие категории производственных запасов – инвентарь и хозяйственные принадлежности – 21%, и запасные части на складе – 21%. </w:t>
      </w:r>
    </w:p>
    <w:p w:rsidR="000C28CD" w:rsidRDefault="000C28CD" w:rsidP="008D5E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по результатам анализа, проведенного выше, можно сделать вывод о том, что состав материально-производственных запасов представлен материалами на складе. Общая величина материальных запасов  в 2016 году снизилась, что обусловлено снижение объемов оказанных услуг по результатам 2016 года. </w:t>
      </w:r>
    </w:p>
    <w:p w:rsidR="000C28CD" w:rsidRDefault="000C28CD" w:rsidP="008D5E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15B" w:rsidRDefault="0088515B" w:rsidP="008D5E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8CD" w:rsidRDefault="000C28CD" w:rsidP="008D5E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6A" w:rsidRDefault="00EA74E0" w:rsidP="000C28CD">
      <w:pPr>
        <w:tabs>
          <w:tab w:val="left" w:pos="1825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A74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2.3 </w:t>
      </w:r>
      <w:r w:rsidRPr="00EA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эффективного использования </w:t>
      </w:r>
      <w:r w:rsidRPr="00EA7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материально-производственных запасов</w:t>
      </w:r>
      <w:r w:rsidRPr="00EA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Общества с ограниченной ответственностью </w:t>
      </w:r>
      <w:r w:rsidRPr="00EA74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EA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СПЕЦАВТОТРАНС</w:t>
      </w:r>
      <w:r w:rsidRPr="00EA74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0C28CD" w:rsidRDefault="000C28CD" w:rsidP="000C28CD">
      <w:pPr>
        <w:spacing w:after="0" w:line="485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CD" w:rsidRDefault="00EA74E0" w:rsidP="000C28CD">
      <w:pPr>
        <w:spacing w:after="0" w:line="485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периода хранения производственного сырья и материалов проведем расчет средних остатков производственных запасов. Данны</w:t>
      </w:r>
      <w:r w:rsidR="000C28CD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расчет представлен в таблице 2.3.</w:t>
      </w:r>
    </w:p>
    <w:p w:rsidR="000C28CD" w:rsidRDefault="000C28CD" w:rsidP="000C28CD">
      <w:pPr>
        <w:spacing w:after="0" w:line="485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2.3. -  Расчет средних остатков производственных запасов ООО </w:t>
      </w:r>
      <w:r w:rsidRPr="000C28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«СПЕЦАВТОТРАНС»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2920"/>
        <w:gridCol w:w="1420"/>
        <w:gridCol w:w="960"/>
        <w:gridCol w:w="1035"/>
        <w:gridCol w:w="916"/>
        <w:gridCol w:w="1035"/>
        <w:gridCol w:w="916"/>
      </w:tblGrid>
      <w:tr w:rsidR="00EA74E0" w:rsidRPr="000C28CD" w:rsidTr="00EA74E0">
        <w:trPr>
          <w:trHeight w:val="31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2016 год</w:t>
            </w:r>
          </w:p>
        </w:tc>
      </w:tr>
      <w:tr w:rsidR="00EA74E0" w:rsidRPr="000C28CD" w:rsidTr="00EA74E0">
        <w:trPr>
          <w:trHeight w:val="94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E0" w:rsidRPr="000C28CD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 начало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 конец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 начало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 конец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 начало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 конец года</w:t>
            </w:r>
          </w:p>
        </w:tc>
      </w:tr>
      <w:tr w:rsidR="00EA74E0" w:rsidRPr="000C28CD" w:rsidTr="00EA74E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4E0" w:rsidRPr="000C28CD" w:rsidRDefault="00EA74E0" w:rsidP="000C28C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Запасы, 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42104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65149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65149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63833</w:t>
            </w:r>
          </w:p>
        </w:tc>
      </w:tr>
      <w:tr w:rsidR="00EA74E0" w:rsidRPr="000C28CD" w:rsidTr="00EA74E0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4E0" w:rsidRPr="000C28CD" w:rsidRDefault="00EA74E0" w:rsidP="000C28C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Средние остатки производственных запасов, тыс. </w:t>
            </w:r>
            <w:proofErr w:type="spellStart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51908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63430,5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4E0" w:rsidRPr="000C28CD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64491</w:t>
            </w:r>
          </w:p>
        </w:tc>
      </w:tr>
    </w:tbl>
    <w:p w:rsidR="00EA74E0" w:rsidRDefault="00EA74E0" w:rsidP="00EA74E0">
      <w:pPr>
        <w:tabs>
          <w:tab w:val="left" w:pos="182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8CD" w:rsidRDefault="00BA16AF" w:rsidP="00BA16AF">
      <w:pPr>
        <w:spacing w:after="0" w:line="485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Проанализируем эффективность использования запасов по данным, представленным в таблицы</w:t>
      </w:r>
      <w:r w:rsidR="000C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</w:t>
      </w:r>
    </w:p>
    <w:p w:rsidR="00BA16AF" w:rsidRPr="000C28CD" w:rsidRDefault="000C28CD" w:rsidP="000C28CD">
      <w:pPr>
        <w:spacing w:after="0" w:line="485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2.4. – Эффективность использования </w:t>
      </w:r>
      <w:r w:rsidRPr="000C2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«СПЕЦАВТОТРАНС»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833"/>
        <w:gridCol w:w="1098"/>
        <w:gridCol w:w="1196"/>
        <w:gridCol w:w="1196"/>
        <w:gridCol w:w="1056"/>
        <w:gridCol w:w="945"/>
        <w:gridCol w:w="1189"/>
      </w:tblGrid>
      <w:tr w:rsidR="00BA16AF" w:rsidRPr="000C28CD" w:rsidTr="000C28CD">
        <w:trPr>
          <w:trHeight w:val="66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Абсолютное отклонение, тыс. </w:t>
            </w:r>
            <w:proofErr w:type="spellStart"/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руб</w:t>
            </w:r>
            <w:proofErr w:type="spellEnd"/>
          </w:p>
        </w:tc>
      </w:tr>
      <w:tr w:rsidR="00BA16AF" w:rsidRPr="000C28CD" w:rsidTr="000C28CD">
        <w:trPr>
          <w:trHeight w:val="60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2015 к 2014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2016 к 2015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0C28CD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2016 к 2014</w:t>
            </w:r>
          </w:p>
        </w:tc>
      </w:tr>
      <w:tr w:rsidR="00BA16AF" w:rsidRPr="000C28CD" w:rsidTr="000C28CD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Выручка от продажи продукции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876258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1014513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1001866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138255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-12647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125608</w:t>
            </w:r>
          </w:p>
        </w:tc>
      </w:tr>
      <w:tr w:rsidR="00BA16AF" w:rsidRPr="000C28CD" w:rsidTr="000C28CD">
        <w:trPr>
          <w:trHeight w:val="6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Средние остатки производственных запасов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51910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63434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64495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11524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1061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12585</w:t>
            </w:r>
          </w:p>
        </w:tc>
      </w:tr>
      <w:tr w:rsidR="00BA16AF" w:rsidRPr="000C28CD" w:rsidTr="000C28CD">
        <w:trPr>
          <w:trHeight w:val="6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AD7504" w:rsidP="00BA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Коэффициент оборачиваемо</w:t>
            </w:r>
            <w:r w:rsidR="00BA16AF"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сти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-0,9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-0,5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-1,3</w:t>
            </w:r>
          </w:p>
        </w:tc>
      </w:tr>
      <w:tr w:rsidR="00BA16AF" w:rsidRPr="000C28CD" w:rsidTr="000C28CD">
        <w:trPr>
          <w:trHeight w:val="9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lastRenderedPageBreak/>
              <w:t>Период хранения производственных запасов, дни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AF" w:rsidRPr="000C28CD" w:rsidRDefault="00BA16AF" w:rsidP="00B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0C28C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1,8</w:t>
            </w:r>
          </w:p>
        </w:tc>
      </w:tr>
    </w:tbl>
    <w:p w:rsidR="00BA16AF" w:rsidRDefault="00BA16AF" w:rsidP="00EA74E0">
      <w:pPr>
        <w:tabs>
          <w:tab w:val="left" w:pos="182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15B" w:rsidRDefault="000C28CD" w:rsidP="000C28CD">
      <w:pPr>
        <w:spacing w:after="0" w:line="480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анализа позволяют сделать вывод о росте показателя обор</w:t>
      </w:r>
      <w:r w:rsidR="002C08E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ачиваемости запасов на два дня в 2016 году по сравнению с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годом, что является отрицательной тенденцией, тормозящей процесс оборачиваемости. </w:t>
      </w:r>
    </w:p>
    <w:p w:rsidR="000C28CD" w:rsidRDefault="000C28CD" w:rsidP="000C28CD">
      <w:pPr>
        <w:spacing w:after="0" w:line="480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данный показатель характеризует качество запасов и эффективность управления ими, то расчет данного коэффициента позволяет выявить остатки неиспользуемых, устаревших или некондиционных запасов. Важность показателя связна еще и с тем, что прибыль возникает при каждом «обороте» запасов.</w:t>
      </w:r>
    </w:p>
    <w:p w:rsidR="00BA16AF" w:rsidRPr="00BA16AF" w:rsidRDefault="00BA16AF" w:rsidP="00BA16AF">
      <w:p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для показателей оборачиваемости общепринятых нормативов не существует, то данный показатель следует рассматривать в рамках одной отрасли и еще лучше в динамике для конкретного предприятия. Снижение коэффициента оборачиваемости запасов отражает накопление избыточных запасов, неэффективное складское управление, накопление непригодных к использованию материалов.</w:t>
      </w:r>
    </w:p>
    <w:p w:rsidR="00BA16AF" w:rsidRPr="00BA16AF" w:rsidRDefault="00BA16AF" w:rsidP="00BA16AF">
      <w:p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изменение динамики данного показателя оказало влияние два фактора: средняя величина запасов и выручка от продажи продукции. В наибольшей степени увеличение длительности оборота запасов произошло за счет увеличения средней величины запасов в анализируемом периоде.</w:t>
      </w:r>
    </w:p>
    <w:p w:rsidR="00855D6D" w:rsidRDefault="00855D6D" w:rsidP="00EA74E0">
      <w:pPr>
        <w:tabs>
          <w:tab w:val="left" w:pos="182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5D6D" w:rsidRDefault="00855D6D" w:rsidP="00EA74E0">
      <w:pPr>
        <w:tabs>
          <w:tab w:val="left" w:pos="182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D6D" w:rsidRDefault="00855D6D" w:rsidP="00EA74E0">
      <w:pPr>
        <w:tabs>
          <w:tab w:val="left" w:pos="182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D6D" w:rsidRDefault="00855D6D" w:rsidP="00EA74E0">
      <w:pPr>
        <w:tabs>
          <w:tab w:val="left" w:pos="182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D6D" w:rsidRDefault="00855D6D" w:rsidP="00EA74E0">
      <w:pPr>
        <w:tabs>
          <w:tab w:val="left" w:pos="182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D6D" w:rsidRDefault="00855D6D" w:rsidP="00EA74E0">
      <w:pPr>
        <w:tabs>
          <w:tab w:val="left" w:pos="182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D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 МЕРОПРИЯТИЯ ПО СОВЕРШЕНСТВОВАНИЮ И ОПТИМИЗАЦИИ МАТЕРИАЛЬНО - ПРОИЗВОДСТВЕННЫХ ЗАПАСОВ ОБЩЕСТВА </w:t>
      </w:r>
      <w:proofErr w:type="gramStart"/>
      <w:r w:rsidRPr="00855D6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55D6D">
        <w:rPr>
          <w:rFonts w:ascii="Times New Roman" w:hAnsi="Times New Roman" w:cs="Times New Roman"/>
          <w:b/>
          <w:sz w:val="28"/>
          <w:szCs w:val="28"/>
        </w:rPr>
        <w:t xml:space="preserve"> ОГРАНИЧЕННОЙ ОТВЕТСВЕННОСТЬЮ «СПЕЦАВТОТРАНС»</w:t>
      </w:r>
    </w:p>
    <w:p w:rsidR="00855D6D" w:rsidRDefault="00855D6D" w:rsidP="00EA74E0">
      <w:pPr>
        <w:tabs>
          <w:tab w:val="left" w:pos="182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86B" w:rsidRPr="0043686B" w:rsidRDefault="0043686B" w:rsidP="00B50C77">
      <w:pPr>
        <w:tabs>
          <w:tab w:val="left" w:pos="182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86B">
        <w:rPr>
          <w:rFonts w:ascii="Times New Roman" w:hAnsi="Times New Roman" w:cs="Times New Roman"/>
          <w:b/>
          <w:sz w:val="28"/>
          <w:szCs w:val="28"/>
        </w:rPr>
        <w:t>1. Планирование запасов</w:t>
      </w:r>
    </w:p>
    <w:p w:rsidR="00855D6D" w:rsidRPr="00A57610" w:rsidRDefault="0043686B" w:rsidP="00B50C77">
      <w:pPr>
        <w:tabs>
          <w:tab w:val="left" w:pos="18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10">
        <w:rPr>
          <w:rFonts w:ascii="Times New Roman" w:hAnsi="Times New Roman" w:cs="Times New Roman"/>
          <w:sz w:val="28"/>
          <w:szCs w:val="28"/>
        </w:rPr>
        <w:t>Для снижения периода хранения производственных запасов в днях необходимо четко планировать производственные запасы.</w:t>
      </w:r>
    </w:p>
    <w:p w:rsidR="0043686B" w:rsidRPr="0043686B" w:rsidRDefault="00B50C77" w:rsidP="00B50C77">
      <w:pPr>
        <w:spacing w:after="0" w:line="360" w:lineRule="auto"/>
        <w:ind w:right="2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686B"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спользуя динамику изменения выручки спланируем выручку на 2015 год </w:t>
      </w:r>
      <w:proofErr w:type="gramStart"/>
      <w:r w:rsidR="0043686B"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экономико- статистическим</w:t>
      </w:r>
      <w:proofErr w:type="gramEnd"/>
      <w:r w:rsidR="0043686B"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на основе скользящей средней. Рассчитанные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ановые цифры занесем в таблицу 3.</w:t>
      </w:r>
      <w:r w:rsidR="0043686B"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43686B" w:rsidRPr="0043686B" w:rsidRDefault="0043686B" w:rsidP="00B50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планирования выручк</w:t>
      </w:r>
      <w:proofErr w:type="gramStart"/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«СПЕЦАВТОТРАНС»</w:t>
      </w:r>
      <w:r w:rsid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кономико-статистическим методом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158"/>
        <w:gridCol w:w="3538"/>
      </w:tblGrid>
      <w:tr w:rsidR="0043686B" w:rsidRPr="0043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43686B" w:rsidP="00B50C7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43686B" w:rsidP="00B50C7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Выручка, тыс. руб.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43686B" w:rsidP="00B50C7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выручки, %</w:t>
            </w:r>
          </w:p>
        </w:tc>
      </w:tr>
      <w:tr w:rsidR="0043686B" w:rsidRPr="0043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AD7504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43686B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855301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43686B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3686B" w:rsidRPr="0043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AD7504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43686B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855644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43686B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43686B" w:rsidRPr="0043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AD7504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43686B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865253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43686B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</w:tr>
      <w:tr w:rsidR="0043686B" w:rsidRPr="0043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AD7504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43686B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876258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43686B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1,28</w:t>
            </w:r>
          </w:p>
        </w:tc>
      </w:tr>
      <w:tr w:rsidR="0043686B" w:rsidRPr="0043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AD7504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43686B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1014513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43686B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43686B" w:rsidRPr="0043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AD7504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43686B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1001866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43686B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-1,2</w:t>
            </w:r>
          </w:p>
        </w:tc>
      </w:tr>
      <w:tr w:rsidR="0043686B" w:rsidRPr="0043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AD7504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2017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43686B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1062979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6B" w:rsidRPr="0043686B" w:rsidRDefault="0043686B" w:rsidP="00B50C7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6,09</w:t>
            </w:r>
          </w:p>
        </w:tc>
      </w:tr>
    </w:tbl>
    <w:p w:rsidR="0043686B" w:rsidRPr="00EB57F1" w:rsidRDefault="0043686B" w:rsidP="00EB57F1">
      <w:pPr>
        <w:pStyle w:val="aa"/>
        <w:numPr>
          <w:ilvl w:val="0"/>
          <w:numId w:val="2"/>
        </w:numPr>
        <w:tabs>
          <w:tab w:val="left" w:pos="1306"/>
        </w:tabs>
        <w:spacing w:before="4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расчета прироста:</w:t>
      </w:r>
    </w:p>
    <w:p w:rsidR="0043686B" w:rsidRPr="0043686B" w:rsidRDefault="00EB57F1" w:rsidP="00EB57F1">
      <w:pPr>
        <w:tabs>
          <w:tab w:val="left" w:pos="1306"/>
        </w:tabs>
        <w:spacing w:before="48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В</w:t>
      </w:r>
      <w:r w:rsidR="00AD750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2012</w:t>
      </w:r>
      <w:r w:rsidR="0043686B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/В</w:t>
      </w:r>
      <w:r w:rsidR="00AD750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2011</w:t>
      </w:r>
      <w:r w:rsid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(3.1)</w:t>
      </w:r>
    </w:p>
    <w:p w:rsidR="00EB57F1" w:rsidRDefault="00EB57F1" w:rsidP="00B50C77">
      <w:pPr>
        <w:spacing w:before="7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де: </w:t>
      </w:r>
    </w:p>
    <w:p w:rsidR="00EB57F1" w:rsidRDefault="006870DA" w:rsidP="00EB57F1">
      <w:pPr>
        <w:spacing w:before="7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686B"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-выручка, </w:t>
      </w:r>
    </w:p>
    <w:p w:rsidR="0043686B" w:rsidRPr="0043686B" w:rsidRDefault="0043686B" w:rsidP="00EB57F1">
      <w:pPr>
        <w:spacing w:before="7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прирост.</w:t>
      </w:r>
    </w:p>
    <w:p w:rsidR="0043686B" w:rsidRDefault="0043686B" w:rsidP="00EB57F1">
      <w:pPr>
        <w:spacing w:after="0" w:line="36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Start"/>
      <w:r w:rsidRPr="0043686B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proofErr w:type="gramEnd"/>
      <w:r w:rsidRPr="004368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ср=</w:t>
      </w:r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(0,04+127+1,28)/3=0,86;</w:t>
      </w:r>
    </w:p>
    <w:p w:rsidR="0043686B" w:rsidRDefault="0043686B" w:rsidP="00EB57F1">
      <w:pPr>
        <w:spacing w:after="0" w:line="36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43686B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4368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ср=</w:t>
      </w:r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(1,27+1,28+15,7)/3=6,1;</w:t>
      </w:r>
    </w:p>
    <w:p w:rsidR="0043686B" w:rsidRDefault="0043686B" w:rsidP="00EB57F1">
      <w:pPr>
        <w:spacing w:after="0" w:line="36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68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3ср</w:t>
      </w:r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>=(1,27+15,7-1,25)/3=5,2.</w:t>
      </w:r>
    </w:p>
    <w:p w:rsidR="0043686B" w:rsidRPr="0043686B" w:rsidRDefault="0043686B" w:rsidP="00EB57F1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прирост рассчитывается по</w:t>
      </w:r>
      <w:r w:rsid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формуле:</w:t>
      </w:r>
    </w:p>
    <w:p w:rsidR="00EB57F1" w:rsidRDefault="0043686B" w:rsidP="00EB57F1">
      <w:pPr>
        <w:tabs>
          <w:tab w:val="left" w:pos="9130"/>
        </w:tabs>
        <w:spacing w:before="48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43686B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proofErr w:type="gramEnd"/>
      <w:r w:rsidRPr="0043686B">
        <w:rPr>
          <w:rFonts w:ascii="Times New Roman" w:eastAsia="Times New Roman" w:hAnsi="Times New Roman" w:cs="Times New Roman"/>
          <w:sz w:val="16"/>
          <w:szCs w:val="16"/>
          <w:lang w:eastAsia="ru-RU"/>
        </w:rPr>
        <w:t>=</w:t>
      </w:r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43686B">
        <w:rPr>
          <w:rFonts w:ascii="Times New Roman" w:eastAsia="Times New Roman" w:hAnsi="Times New Roman" w:cs="Times New Roman"/>
          <w:sz w:val="16"/>
          <w:szCs w:val="16"/>
          <w:lang w:eastAsia="ru-RU"/>
        </w:rPr>
        <w:t>1 ср</w:t>
      </w:r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+П</w:t>
      </w:r>
      <w:r w:rsidRPr="0043686B">
        <w:rPr>
          <w:rFonts w:ascii="Times New Roman" w:eastAsia="Times New Roman" w:hAnsi="Times New Roman" w:cs="Times New Roman"/>
          <w:sz w:val="16"/>
          <w:szCs w:val="16"/>
          <w:lang w:eastAsia="ru-RU"/>
        </w:rPr>
        <w:t>2 ср</w:t>
      </w:r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+П</w:t>
      </w:r>
      <w:r w:rsidRPr="0043686B">
        <w:rPr>
          <w:rFonts w:ascii="Times New Roman" w:eastAsia="Times New Roman" w:hAnsi="Times New Roman" w:cs="Times New Roman"/>
          <w:sz w:val="16"/>
          <w:szCs w:val="16"/>
          <w:lang w:eastAsia="ru-RU"/>
        </w:rPr>
        <w:t>3ср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.)/3 = </w:t>
      </w:r>
      <w:r w:rsidRPr="0043686B">
        <w:rPr>
          <w:rFonts w:ascii="Times New Roman" w:eastAsia="Times New Roman" w:hAnsi="Times New Roman" w:cs="Times New Roman"/>
          <w:sz w:val="28"/>
          <w:szCs w:val="28"/>
          <w:lang w:eastAsia="ru-RU"/>
        </w:rPr>
        <w:t>(0,86+6,1+5,2)/3=4,07</w:t>
      </w:r>
    </w:p>
    <w:p w:rsidR="00EB57F1" w:rsidRPr="00EB57F1" w:rsidRDefault="00EB57F1" w:rsidP="00EB57F1">
      <w:pPr>
        <w:pStyle w:val="aa"/>
        <w:tabs>
          <w:tab w:val="left" w:pos="9130"/>
        </w:tabs>
        <w:spacing w:before="480"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F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3.Находим среднегодовой темп прироста по формуле</w:t>
      </w:r>
    </w:p>
    <w:p w:rsidR="006870DA" w:rsidRPr="006870DA" w:rsidRDefault="00EB57F1" w:rsidP="00EB57F1">
      <w:pPr>
        <w:tabs>
          <w:tab w:val="left" w:pos="182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6870DA" w:rsidRPr="006870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70DA" w:rsidRPr="006870DA">
        <w:rPr>
          <w:rFonts w:ascii="Times New Roman" w:hAnsi="Times New Roman" w:cs="Times New Roman"/>
          <w:sz w:val="28"/>
          <w:szCs w:val="28"/>
        </w:rPr>
        <w:t xml:space="preserve"> = (</w:t>
      </w:r>
      <w:r w:rsidR="006870DA" w:rsidRPr="006870DA">
        <w:rPr>
          <w:rFonts w:ascii="Times New Roman" w:eastAsia="Times New Roman" w:hAnsi="Times New Roman" w:cs="Times New Roman"/>
          <w:color w:val="232327"/>
          <w:sz w:val="28"/>
          <w:szCs w:val="28"/>
          <w:lang w:eastAsia="ru-RU"/>
        </w:rPr>
        <w:t xml:space="preserve">П4 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70DA" w:rsidRPr="006870DA">
        <w:rPr>
          <w:rFonts w:ascii="Times New Roman" w:eastAsia="Times New Roman" w:hAnsi="Times New Roman" w:cs="Times New Roman"/>
          <w:color w:val="012B4C"/>
          <w:sz w:val="28"/>
          <w:szCs w:val="28"/>
          <w:lang w:eastAsia="ru-RU"/>
        </w:rPr>
        <w:t xml:space="preserve">П1 </w:t>
      </w:r>
      <w:r w:rsidR="006870DA" w:rsidRPr="006870DA">
        <w:rPr>
          <w:rFonts w:ascii="Times New Roman" w:eastAsia="Times New Roman" w:hAnsi="Times New Roman" w:cs="Times New Roman"/>
          <w:color w:val="232327"/>
          <w:sz w:val="28"/>
          <w:szCs w:val="28"/>
          <w:lang w:eastAsia="ru-RU"/>
        </w:rPr>
        <w:t>ср</w:t>
      </w:r>
      <w:r w:rsidR="006870DA">
        <w:rPr>
          <w:rFonts w:ascii="Times New Roman" w:eastAsia="Times New Roman" w:hAnsi="Times New Roman" w:cs="Times New Roman"/>
          <w:color w:val="232327"/>
          <w:sz w:val="28"/>
          <w:szCs w:val="28"/>
          <w:lang w:eastAsia="ru-RU"/>
        </w:rPr>
        <w:t>) / (</w:t>
      </w:r>
      <w:r w:rsidR="006870DA">
        <w:rPr>
          <w:rFonts w:ascii="Times New Roman" w:eastAsia="Times New Roman" w:hAnsi="Times New Roman" w:cs="Times New Roman"/>
          <w:color w:val="232327"/>
          <w:sz w:val="28"/>
          <w:szCs w:val="28"/>
          <w:lang w:val="en-US" w:eastAsia="ru-RU"/>
        </w:rPr>
        <w:t>n</w:t>
      </w:r>
      <w:r w:rsidR="006870DA" w:rsidRPr="00EB57F1">
        <w:rPr>
          <w:rFonts w:ascii="Times New Roman" w:eastAsia="Times New Roman" w:hAnsi="Times New Roman" w:cs="Times New Roman"/>
          <w:color w:val="232327"/>
          <w:sz w:val="28"/>
          <w:szCs w:val="28"/>
          <w:lang w:eastAsia="ru-RU"/>
        </w:rPr>
        <w:t>-1)</w:t>
      </w:r>
      <w:r>
        <w:rPr>
          <w:rFonts w:ascii="Times New Roman" w:eastAsia="Times New Roman" w:hAnsi="Times New Roman" w:cs="Times New Roman"/>
          <w:color w:val="232327"/>
          <w:sz w:val="28"/>
          <w:szCs w:val="28"/>
          <w:lang w:eastAsia="ru-RU"/>
        </w:rPr>
        <w:t xml:space="preserve">                            (3.2.)</w:t>
      </w:r>
    </w:p>
    <w:p w:rsidR="006870DA" w:rsidRPr="006870DA" w:rsidRDefault="006870DA" w:rsidP="00B50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F1" w:rsidRDefault="00EB57F1" w:rsidP="00B50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57F1" w:rsidRDefault="00EB57F1" w:rsidP="00B50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прирост;</w:t>
      </w:r>
    </w:p>
    <w:p w:rsidR="006870DA" w:rsidRPr="006870DA" w:rsidRDefault="006870DA" w:rsidP="00B50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87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значений.</w:t>
      </w:r>
    </w:p>
    <w:p w:rsidR="006870DA" w:rsidRPr="006870DA" w:rsidRDefault="006870DA" w:rsidP="00EB57F1">
      <w:pPr>
        <w:spacing w:before="7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=(4,07-0,86)/4-1=1,07%</w:t>
      </w:r>
    </w:p>
    <w:p w:rsidR="006870DA" w:rsidRPr="006870DA" w:rsidRDefault="006870DA" w:rsidP="00B50C77">
      <w:pPr>
        <w:spacing w:before="7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Рассчитываем на основе среднегодового темпа прироста прирост выручки в плановом 201</w:t>
      </w:r>
      <w:r w:rsid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6870DA" w:rsidRPr="006870DA" w:rsidRDefault="00EB57F1" w:rsidP="00EB57F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=П</w:t>
      </w:r>
      <w:proofErr w:type="gramStart"/>
      <w:r w:rsidR="006870DA" w:rsidRPr="006870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+ 2П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(3.3.)</w:t>
      </w:r>
    </w:p>
    <w:p w:rsidR="006870DA" w:rsidRPr="006870DA" w:rsidRDefault="006870DA" w:rsidP="00EB57F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пл</w:t>
      </w:r>
      <w:proofErr w:type="spellEnd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=4,07+2 х 1,07=6,21</w:t>
      </w:r>
    </w:p>
    <w:p w:rsidR="006870DA" w:rsidRPr="006870DA" w:rsidRDefault="00AD7504" w:rsidP="00EB57F1">
      <w:pPr>
        <w:pStyle w:val="aa"/>
        <w:numPr>
          <w:ilvl w:val="0"/>
          <w:numId w:val="3"/>
        </w:numPr>
        <w:spacing w:before="7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планового 2017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составит:</w:t>
      </w:r>
    </w:p>
    <w:p w:rsidR="006870DA" w:rsidRPr="00EB57F1" w:rsidRDefault="00EB57F1" w:rsidP="00EB57F1">
      <w:pPr>
        <w:pStyle w:val="aa"/>
        <w:spacing w:before="720"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="006870DA" w:rsidRPr="00EB57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70DA" w:rsidRPr="00EB57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 w:rsidR="006870DA" w:rsidRPr="00EB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870DA" w:rsidRPr="00EB57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70DA" w:rsidRPr="00EB57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отч</w:t>
      </w:r>
      <w:proofErr w:type="spellEnd"/>
      <w:r w:rsidR="006870DA" w:rsidRPr="00EB57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="006870DA" w:rsidRPr="00EB57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70DA" w:rsidRPr="00EB57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(3.4.)</w:t>
      </w:r>
    </w:p>
    <w:p w:rsidR="006870DA" w:rsidRPr="006870DA" w:rsidRDefault="006870DA" w:rsidP="00EB57F1">
      <w:pPr>
        <w:spacing w:before="7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70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=1001866*1,061=1062979 тыс. руб.</w:t>
      </w:r>
    </w:p>
    <w:p w:rsidR="006870DA" w:rsidRPr="006870DA" w:rsidRDefault="006870DA" w:rsidP="00B50C77">
      <w:pPr>
        <w:spacing w:before="7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планирования выручки на предприятии планируется ресурсное обеспечение (запасы).</w:t>
      </w:r>
    </w:p>
    <w:p w:rsidR="006870DA" w:rsidRDefault="00EB57F1" w:rsidP="00B50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3.2.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показатель оборачиваемости запасов и длительность этих оборотов.</w:t>
      </w:r>
    </w:p>
    <w:p w:rsidR="006870DA" w:rsidRPr="006870DA" w:rsidRDefault="006870DA" w:rsidP="00B50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DA" w:rsidRDefault="00EB57F1" w:rsidP="00B50C77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3.2. - 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оборачиваемости и длительность оборотов запасов</w:t>
      </w:r>
    </w:p>
    <w:tbl>
      <w:tblPr>
        <w:tblW w:w="9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405"/>
        <w:gridCol w:w="1835"/>
        <w:gridCol w:w="2701"/>
        <w:gridCol w:w="2080"/>
      </w:tblGrid>
      <w:tr w:rsidR="006870DA" w:rsidRPr="00A57610" w:rsidTr="00A57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DA" w:rsidRPr="00A57610" w:rsidRDefault="00A57610" w:rsidP="00EB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EB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Выручка,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EB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EB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Коэффициент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EB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 хранения</w:t>
            </w:r>
          </w:p>
        </w:tc>
      </w:tr>
      <w:tr w:rsidR="006870DA" w:rsidRPr="00A57610" w:rsidTr="00A57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EB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EB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</w:t>
            </w:r>
            <w:proofErr w:type="gramStart"/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уб</w:t>
            </w:r>
            <w:proofErr w:type="spellEnd"/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EB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остатки</w:t>
            </w:r>
          </w:p>
          <w:p w:rsidR="006870DA" w:rsidRPr="00A57610" w:rsidRDefault="006870DA" w:rsidP="00EB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производст</w:t>
            </w:r>
            <w:proofErr w:type="spellEnd"/>
          </w:p>
          <w:p w:rsidR="006870DA" w:rsidRPr="00A57610" w:rsidRDefault="006870DA" w:rsidP="00EB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венных</w:t>
            </w:r>
          </w:p>
          <w:p w:rsidR="006870DA" w:rsidRPr="00A57610" w:rsidRDefault="006870DA" w:rsidP="00EB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запасов,</w:t>
            </w:r>
          </w:p>
          <w:p w:rsidR="006870DA" w:rsidRPr="00A57610" w:rsidRDefault="006870DA" w:rsidP="00EB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</w:t>
            </w:r>
            <w:proofErr w:type="gramStart"/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уб</w:t>
            </w:r>
            <w:proofErr w:type="spellEnd"/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EB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оборачиваемости запасов, оборотов в год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EB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запасов, в днях</w:t>
            </w:r>
          </w:p>
        </w:tc>
      </w:tr>
      <w:tr w:rsidR="006870DA" w:rsidRPr="00A57610" w:rsidTr="00A57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D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AD7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865253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51015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16,9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21,2</w:t>
            </w:r>
          </w:p>
        </w:tc>
      </w:tr>
      <w:tr w:rsidR="006870DA" w:rsidRPr="00A57610" w:rsidTr="00A57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AD7504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</w:t>
            </w:r>
            <w:r w:rsidR="006870DA"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876258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51910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16,9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21,2</w:t>
            </w:r>
          </w:p>
        </w:tc>
      </w:tr>
      <w:tr w:rsidR="006870DA" w:rsidRPr="00A57610" w:rsidTr="00A57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AD7504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</w:t>
            </w:r>
            <w:r w:rsidR="006870DA"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1014513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63434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22,5</w:t>
            </w:r>
          </w:p>
        </w:tc>
      </w:tr>
      <w:tr w:rsidR="006870DA" w:rsidRPr="00A57610" w:rsidTr="00A57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AD7504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2016</w:t>
            </w:r>
            <w:r w:rsidR="006870DA"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1001866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64495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23,2</w:t>
            </w:r>
          </w:p>
        </w:tc>
      </w:tr>
      <w:tr w:rsidR="006870DA" w:rsidRPr="00A57610" w:rsidTr="00A57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 </w:t>
            </w:r>
            <w:proofErr w:type="gramStart"/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1062979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метод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</w:tr>
      <w:tr w:rsidR="00A57610" w:rsidRPr="00A57610" w:rsidTr="00A57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610" w:rsidRPr="00A57610" w:rsidRDefault="00A57610" w:rsidP="00AD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AD7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10" w:rsidRPr="00A57610" w:rsidRDefault="00A57610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10" w:rsidRPr="00A57610" w:rsidRDefault="00A57610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67263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10" w:rsidRPr="00A57610" w:rsidRDefault="00A57610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15,8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10" w:rsidRPr="00A57610" w:rsidRDefault="00A57610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22,78</w:t>
            </w:r>
          </w:p>
        </w:tc>
      </w:tr>
      <w:tr w:rsidR="00A57610" w:rsidRPr="00A57610" w:rsidTr="00A57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1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610" w:rsidRPr="00A57610" w:rsidRDefault="00A57610" w:rsidP="00EB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610" w:rsidRPr="00A57610" w:rsidRDefault="00A57610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610" w:rsidRPr="00A57610" w:rsidRDefault="00A57610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метод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610" w:rsidRPr="00A57610" w:rsidRDefault="00A57610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610" w:rsidRPr="00A57610" w:rsidRDefault="00A57610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</w:tr>
      <w:tr w:rsidR="006870DA" w:rsidRPr="00A57610" w:rsidTr="00A57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EB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69051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15,4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DA" w:rsidRPr="00A57610" w:rsidRDefault="006870DA" w:rsidP="00A5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23,38</w:t>
            </w:r>
          </w:p>
        </w:tc>
      </w:tr>
    </w:tbl>
    <w:p w:rsidR="006870DA" w:rsidRDefault="006870DA" w:rsidP="00B50C77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DA" w:rsidRPr="006870DA" w:rsidRDefault="006870DA" w:rsidP="00B50C77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5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Спланируем </w:t>
      </w:r>
      <w:proofErr w:type="gramStart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</w:t>
      </w:r>
      <w:proofErr w:type="gramEnd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экономико-статистический метод на основе скользящей средней.</w:t>
      </w:r>
    </w:p>
    <w:p w:rsidR="006870DA" w:rsidRDefault="006870DA" w:rsidP="00B50C77">
      <w:pPr>
        <w:spacing w:after="0" w:line="360" w:lineRule="auto"/>
        <w:ind w:right="28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proofErr w:type="gramEnd"/>
      <w:r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ср=</w:t>
      </w: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(21,2 + 21,2)/2= 21,2 дня; </w:t>
      </w:r>
    </w:p>
    <w:p w:rsidR="006870DA" w:rsidRDefault="006870DA" w:rsidP="00B50C77">
      <w:pPr>
        <w:spacing w:after="0" w:line="360" w:lineRule="auto"/>
        <w:ind w:right="28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</w:t>
      </w: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=(21,2 + 22,5) /2 = 21,85 дня; </w:t>
      </w:r>
    </w:p>
    <w:p w:rsidR="006870DA" w:rsidRDefault="006870DA" w:rsidP="00B50C77">
      <w:pPr>
        <w:spacing w:after="0" w:line="360" w:lineRule="auto"/>
        <w:ind w:right="28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3 ср</w:t>
      </w: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=(22,5 + 23,2) /2 = 22,85 дня; </w:t>
      </w:r>
    </w:p>
    <w:p w:rsidR="006870DA" w:rsidRDefault="006870DA" w:rsidP="00B50C77">
      <w:pPr>
        <w:spacing w:after="0" w:line="360" w:lineRule="auto"/>
        <w:ind w:right="28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proofErr w:type="gramEnd"/>
      <w:r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</w:t>
      </w: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=(21,2 + 21,85) /2 = 21,52 дня; </w:t>
      </w:r>
    </w:p>
    <w:p w:rsidR="006870DA" w:rsidRDefault="006870DA" w:rsidP="00B50C77">
      <w:pPr>
        <w:spacing w:after="0" w:line="360" w:lineRule="auto"/>
        <w:ind w:right="28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870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 ср</w:t>
      </w: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=(21,85 + 22,85)/2=22,35 дня; </w:t>
      </w:r>
    </w:p>
    <w:p w:rsidR="00A57610" w:rsidRDefault="006870DA" w:rsidP="00A57610">
      <w:pPr>
        <w:spacing w:after="0" w:line="360" w:lineRule="auto"/>
        <w:ind w:right="28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proofErr w:type="gramEnd"/>
      <w:r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</w:t>
      </w: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=(21,52 + 22,35)/2=21,9 дня.</w:t>
      </w:r>
    </w:p>
    <w:p w:rsidR="006870DA" w:rsidRPr="006870DA" w:rsidRDefault="006870DA" w:rsidP="00A57610">
      <w:pPr>
        <w:spacing w:after="0" w:line="360" w:lineRule="auto"/>
        <w:ind w:right="28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Среднегодово</w:t>
      </w:r>
      <w:r w:rsidR="00A57610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темп оборачиваемости затрат:</w:t>
      </w:r>
    </w:p>
    <w:p w:rsidR="00A57610" w:rsidRDefault="00A57610" w:rsidP="00A57610">
      <w:pPr>
        <w:spacing w:before="240"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=( Д</w:t>
      </w:r>
      <w:r w:rsidR="006870DA"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6 с</w:t>
      </w:r>
      <w:proofErr w:type="gramStart"/>
      <w:r w:rsidR="006870DA"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р-</w:t>
      </w:r>
      <w:proofErr w:type="gramEnd"/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870DA"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1 ср</w:t>
      </w:r>
      <w:r w:rsid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)/6-1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(3.5.)</w:t>
      </w:r>
    </w:p>
    <w:p w:rsidR="006870DA" w:rsidRDefault="00A57610" w:rsidP="00A57610">
      <w:pPr>
        <w:spacing w:before="240" w:after="0" w:line="360" w:lineRule="auto"/>
        <w:ind w:right="194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= (21,9 - 21,2)/5=0,7/5 =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0,14</w:t>
      </w:r>
    </w:p>
    <w:p w:rsidR="006870DA" w:rsidRPr="006870DA" w:rsidRDefault="006870DA" w:rsidP="00A57610">
      <w:pPr>
        <w:spacing w:before="240" w:after="0" w:line="360" w:lineRule="auto"/>
        <w:ind w:right="19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Оборачиваемость запасов в днях на плановый период</w:t>
      </w:r>
    </w:p>
    <w:p w:rsidR="006870DA" w:rsidRPr="006870DA" w:rsidRDefault="00A57610" w:rsidP="00A57610">
      <w:pPr>
        <w:tabs>
          <w:tab w:val="left" w:pos="9218"/>
        </w:tabs>
        <w:spacing w:before="48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870DA"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пл</w:t>
      </w:r>
      <w:proofErr w:type="spellEnd"/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=Д</w:t>
      </w:r>
      <w:r w:rsidR="00AD7504">
        <w:rPr>
          <w:rFonts w:ascii="Times New Roman" w:eastAsia="Times New Roman" w:hAnsi="Times New Roman" w:cs="Times New Roman"/>
          <w:sz w:val="16"/>
          <w:szCs w:val="16"/>
          <w:lang w:eastAsia="ru-RU"/>
        </w:rPr>
        <w:t>2016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+2А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(3.6.)</w:t>
      </w:r>
    </w:p>
    <w:p w:rsidR="00A57610" w:rsidRDefault="00A57610" w:rsidP="00B50C77">
      <w:pPr>
        <w:spacing w:before="720"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0DA" w:rsidRDefault="006870DA" w:rsidP="00A57610">
      <w:pPr>
        <w:spacing w:before="720" w:after="0" w:line="360" w:lineRule="auto"/>
        <w:ind w:right="3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870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gramStart"/>
      <w:r w:rsidRPr="006870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proofErr w:type="spellEnd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длительность плановая, </w:t>
      </w:r>
    </w:p>
    <w:p w:rsidR="006870DA" w:rsidRDefault="006870DA" w:rsidP="00A57610">
      <w:pPr>
        <w:spacing w:before="720" w:after="0" w:line="360" w:lineRule="auto"/>
        <w:ind w:right="3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6870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2013</w:t>
      </w: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оборачиваемость за 2 </w:t>
      </w:r>
      <w:r w:rsid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proofErr w:type="gramStart"/>
      <w:r w:rsid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планируемого, т.е. 2016.</w:t>
      </w:r>
    </w:p>
    <w:p w:rsidR="00855D6D" w:rsidRPr="00EA74E0" w:rsidRDefault="006870DA" w:rsidP="00A57610">
      <w:pPr>
        <w:tabs>
          <w:tab w:val="left" w:pos="1825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пл</w:t>
      </w:r>
      <w:proofErr w:type="spellEnd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=22,5 + (2*0,14)=22,78 дня.</w:t>
      </w:r>
    </w:p>
    <w:p w:rsidR="006870DA" w:rsidRPr="006870DA" w:rsidRDefault="00A57610" w:rsidP="00A57610">
      <w:pPr>
        <w:tabs>
          <w:tab w:val="left" w:pos="8998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870DA"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пл</w:t>
      </w:r>
      <w:proofErr w:type="spellEnd"/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=(360 дней</w:t>
      </w:r>
      <w:r w:rsidR="006870DA" w:rsidRPr="006870DA">
        <w:rPr>
          <w:rFonts w:ascii="Times New Roman" w:eastAsia="Times New Roman" w:hAnsi="Times New Roman" w:cs="Times New Roman"/>
          <w:b/>
          <w:bCs/>
          <w:spacing w:val="30"/>
          <w:lang w:eastAsia="ru-RU"/>
        </w:rPr>
        <w:t xml:space="preserve"> X</w:t>
      </w:r>
      <w:r w:rsid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З)/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(3.7.)</w:t>
      </w:r>
    </w:p>
    <w:p w:rsidR="00A57610" w:rsidRDefault="00A57610" w:rsidP="00A57610">
      <w:pPr>
        <w:spacing w:before="720" w:after="0" w:line="360" w:lineRule="auto"/>
        <w:ind w:right="13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610" w:rsidRDefault="006870DA" w:rsidP="00A57610">
      <w:pPr>
        <w:spacing w:before="720" w:after="0" w:line="360" w:lineRule="auto"/>
        <w:ind w:right="13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запасы, </w:t>
      </w:r>
    </w:p>
    <w:p w:rsidR="00A57610" w:rsidRDefault="006870DA" w:rsidP="00A57610">
      <w:pPr>
        <w:spacing w:before="720" w:after="0" w:line="360" w:lineRule="auto"/>
        <w:ind w:right="13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выручка. </w:t>
      </w:r>
    </w:p>
    <w:p w:rsidR="006870DA" w:rsidRPr="006870DA" w:rsidRDefault="006870DA" w:rsidP="00A57610">
      <w:pPr>
        <w:spacing w:before="720" w:after="0" w:line="360" w:lineRule="auto"/>
        <w:ind w:right="1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Выразим из этой формулы запасы плановые.</w:t>
      </w:r>
    </w:p>
    <w:p w:rsidR="006870DA" w:rsidRPr="006870DA" w:rsidRDefault="006870DA" w:rsidP="00A57610">
      <w:pPr>
        <w:spacing w:before="420" w:after="0" w:line="360" w:lineRule="auto"/>
        <w:ind w:right="380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870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=(1062979 тыс. руб.*22,78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ня)/360дей. =67263тыс. руб.</w:t>
      </w:r>
    </w:p>
    <w:p w:rsidR="006870DA" w:rsidRPr="006870DA" w:rsidRDefault="006870DA" w:rsidP="00A576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коэффициент оборачиваемости в плане 2015 года составит:</w:t>
      </w:r>
    </w:p>
    <w:p w:rsidR="006870DA" w:rsidRPr="006870DA" w:rsidRDefault="006870DA" w:rsidP="00A57610">
      <w:pPr>
        <w:tabs>
          <w:tab w:val="right" w:pos="915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об</w:t>
      </w:r>
      <w:proofErr w:type="gramStart"/>
      <w:r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.п</w:t>
      </w:r>
      <w:proofErr w:type="gramEnd"/>
      <w:r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л</w:t>
      </w:r>
      <w:proofErr w:type="spellEnd"/>
      <w:r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=</w:t>
      </w: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1062979 / 67263 = 15,8 обор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ота.</w:t>
      </w:r>
    </w:p>
    <w:p w:rsidR="006870DA" w:rsidRPr="006870DA" w:rsidRDefault="006870DA" w:rsidP="00A57610">
      <w:pPr>
        <w:spacing w:after="0" w:line="360" w:lineRule="auto"/>
        <w:ind w:right="7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 запасы используя экономико-статистический метод на основе удельных приращений.</w:t>
      </w:r>
    </w:p>
    <w:p w:rsidR="006870DA" w:rsidRPr="006870DA" w:rsidRDefault="00A57610" w:rsidP="00A57610">
      <w:pPr>
        <w:tabs>
          <w:tab w:val="right" w:pos="9622"/>
        </w:tabs>
        <w:spacing w:before="4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870DA"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пл</w:t>
      </w:r>
      <w:proofErr w:type="spellEnd"/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spellStart"/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870DA"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</w:t>
      </w:r>
      <w:r w:rsidR="006870DA" w:rsidRPr="006870DA">
        <w:rPr>
          <w:rFonts w:ascii="Times New Roman" w:eastAsia="Times New Roman" w:hAnsi="Times New Roman" w:cs="Times New Roman"/>
          <w:b/>
          <w:bCs/>
          <w:spacing w:val="30"/>
          <w:lang w:eastAsia="ru-RU"/>
        </w:rPr>
        <w:t>Х</w:t>
      </w:r>
      <w:proofErr w:type="spellEnd"/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ЛВ</w:t>
      </w:r>
      <w:r w:rsidR="006870DA"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пло</w:t>
      </w:r>
      <w:proofErr w:type="spellEnd"/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х УП) + 100%) / 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(3.8.)</w:t>
      </w:r>
    </w:p>
    <w:p w:rsidR="00A57610" w:rsidRDefault="00A57610" w:rsidP="00A57610">
      <w:pPr>
        <w:spacing w:before="7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70DA" w:rsidRPr="006870DA" w:rsidRDefault="006870DA" w:rsidP="00A57610">
      <w:pPr>
        <w:spacing w:before="7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 - удельное приращение.</w:t>
      </w:r>
    </w:p>
    <w:p w:rsidR="006870DA" w:rsidRPr="006870DA" w:rsidRDefault="00A57610" w:rsidP="00A57610">
      <w:pPr>
        <w:tabs>
          <w:tab w:val="right" w:pos="96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УП=</w:t>
      </w:r>
      <w:proofErr w:type="spellStart"/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870DA"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ср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870DA" w:rsidRPr="006870DA">
        <w:rPr>
          <w:rFonts w:ascii="Times New Roman" w:eastAsia="Times New Roman" w:hAnsi="Times New Roman" w:cs="Times New Roman"/>
          <w:sz w:val="16"/>
          <w:szCs w:val="16"/>
          <w:lang w:eastAsia="ru-RU"/>
        </w:rPr>
        <w:t>ср</w:t>
      </w:r>
      <w:r w:rsidR="006870DA"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(3.9.)</w:t>
      </w:r>
    </w:p>
    <w:p w:rsidR="006870DA" w:rsidRDefault="006870DA" w:rsidP="00A57610">
      <w:pPr>
        <w:spacing w:before="420" w:after="0" w:line="360" w:lineRule="auto"/>
        <w:ind w:right="38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870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=(64495 тыс. </w:t>
      </w:r>
      <w:proofErr w:type="spellStart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*((6,09%* 1,16)+100%))/100%=69051 тыс. руб.</w:t>
      </w:r>
    </w:p>
    <w:p w:rsidR="006870DA" w:rsidRDefault="006870DA" w:rsidP="00A57610">
      <w:pPr>
        <w:spacing w:before="420" w:after="0" w:line="360" w:lineRule="auto"/>
        <w:ind w:right="38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Д=360 дней *69 051 тыс. </w:t>
      </w:r>
      <w:proofErr w:type="spellStart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6870DA">
        <w:rPr>
          <w:rFonts w:ascii="Times New Roman" w:eastAsia="Times New Roman" w:hAnsi="Times New Roman" w:cs="Times New Roman"/>
          <w:sz w:val="28"/>
          <w:szCs w:val="28"/>
          <w:lang w:eastAsia="ru-RU"/>
        </w:rPr>
        <w:t>/1 062979 тыс. руб.=23,38дня</w:t>
      </w:r>
    </w:p>
    <w:p w:rsidR="00B50C77" w:rsidRPr="00B50C77" w:rsidRDefault="00B50C77" w:rsidP="00A576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коэффициент оборачиваемости:</w:t>
      </w:r>
    </w:p>
    <w:p w:rsidR="00B50C77" w:rsidRPr="00B50C77" w:rsidRDefault="00A57610" w:rsidP="00A57610">
      <w:pPr>
        <w:spacing w:before="7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B50C77" w:rsidRPr="00B50C7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обпл</w:t>
      </w:r>
      <w:proofErr w:type="spellEnd"/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1062979тыс. руб. / 69051тыс. </w:t>
      </w:r>
      <w:proofErr w:type="spellStart"/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=15,4 оборота.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(3.10</w:t>
      </w:r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0C77" w:rsidRPr="00B50C77" w:rsidRDefault="00B50C77" w:rsidP="00A57610">
      <w:pPr>
        <w:spacing w:before="720" w:after="0" w:line="36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расчетам видно, что </w:t>
      </w:r>
      <w:proofErr w:type="spellStart"/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</w:t>
      </w:r>
      <w:proofErr w:type="spellEnd"/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выходим на увеличение числа оборотов в 201</w:t>
      </w:r>
      <w:r w:rsid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201</w:t>
      </w:r>
      <w:r w:rsid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при расчете </w:t>
      </w:r>
      <w:proofErr w:type="spellStart"/>
      <w:proofErr w:type="gramStart"/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</w:t>
      </w:r>
      <w:proofErr w:type="spellEnd"/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статистическим</w:t>
      </w:r>
      <w:proofErr w:type="gramEnd"/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на основе скользящей средней. Данный рост в дина</w:t>
      </w: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мике рассматривается как положительная тенденция и характеризуется как ускорение оборачиваемости сре</w:t>
      </w:r>
      <w:proofErr w:type="gramStart"/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з</w:t>
      </w:r>
      <w:proofErr w:type="gramEnd"/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апасах.</w:t>
      </w:r>
    </w:p>
    <w:p w:rsidR="00B50C77" w:rsidRPr="00B50C77" w:rsidRDefault="00B50C77" w:rsidP="00B50C7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срока оборачиваемости запасов в днях может привести к высвобождению средств, их вовлечению в финансово-хозяйственный оборот и, следовательно, к повышению эффективности текущей работы</w:t>
      </w:r>
    </w:p>
    <w:p w:rsidR="00B50C77" w:rsidRPr="00B50C77" w:rsidRDefault="00B50C77" w:rsidP="00B50C7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рекомендуем использовать </w:t>
      </w:r>
      <w:proofErr w:type="spellStart"/>
      <w:proofErr w:type="gramStart"/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</w:t>
      </w:r>
      <w:proofErr w:type="spellEnd"/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статистический</w:t>
      </w:r>
      <w:proofErr w:type="gramEnd"/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планирования запасов на основе скользящей средней.</w:t>
      </w:r>
    </w:p>
    <w:p w:rsidR="00B50C77" w:rsidRPr="00B50C77" w:rsidRDefault="00A57610" w:rsidP="00B50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50C77" w:rsidRPr="00B50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 инвентаризации запасов</w:t>
      </w:r>
    </w:p>
    <w:p w:rsidR="00B50C77" w:rsidRPr="00B50C77" w:rsidRDefault="00B50C77" w:rsidP="00B50C7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августе 201</w:t>
      </w:r>
      <w:r w:rsid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5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проведенной инвентаризацией было выявлено, что </w:t>
      </w:r>
      <w:r w:rsidR="00A5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предприятии существуют неизрасходованные запасы. </w:t>
      </w:r>
    </w:p>
    <w:p w:rsidR="00B50C77" w:rsidRPr="00B50C77" w:rsidRDefault="00B50C77" w:rsidP="00B50C7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остатки неликвидных материалов необходимо списать в текущем периоде. Убыток возместить с виновных лиц в размере среднемесячного заработка, </w:t>
      </w:r>
      <w:proofErr w:type="gramStart"/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B50C77" w:rsidRPr="00B50C77" w:rsidRDefault="00B50C77" w:rsidP="00A5761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просмотреть весь технологический процесс работы предприятия, от поступления сырья и материалов до передачи его в производство. Проанализировать необходимость накопления и ранней покупки. </w:t>
      </w:r>
      <w:proofErr w:type="gramStart"/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изменять производственный процесс, для снижения производственных остатков.  </w:t>
      </w:r>
    </w:p>
    <w:p w:rsidR="00B50C77" w:rsidRPr="00B50C77" w:rsidRDefault="00B50C77" w:rsidP="00B50C7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Пересчитаем коэффициент оборачиваемости запасов и период обращения запасов в днях при данном снижении суммы запаса. </w:t>
      </w:r>
      <w:r w:rsidR="00A5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представлены в таблице </w:t>
      </w:r>
      <w:r w:rsid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C77" w:rsidRPr="00B50C77" w:rsidRDefault="00B50C77" w:rsidP="00A576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57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коэффициента оборачиваемости и периода хранения запасов после проведения мероприятий.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2976"/>
        <w:gridCol w:w="2894"/>
        <w:gridCol w:w="2405"/>
      </w:tblGrid>
      <w:tr w:rsidR="00B50C77" w:rsidRPr="00B50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C77" w:rsidRPr="00B50C77" w:rsidRDefault="00B50C77" w:rsidP="00AD75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Выручка, </w:t>
            </w:r>
            <w:proofErr w:type="spellStart"/>
            <w:r w:rsidRPr="00B5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5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B5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C77" w:rsidRPr="00B50C77" w:rsidRDefault="00B50C77" w:rsidP="00AD75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Остатки производственных запасов, </w:t>
            </w:r>
            <w:proofErr w:type="spellStart"/>
            <w:r w:rsidRPr="00B5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5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B5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C77" w:rsidRPr="00B50C77" w:rsidRDefault="00B50C77" w:rsidP="00AD75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оборачиваемости запасов, оборотов в год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C77" w:rsidRPr="00B50C77" w:rsidRDefault="00B50C77" w:rsidP="00AD75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хранения запасов, в днях</w:t>
            </w:r>
          </w:p>
        </w:tc>
      </w:tr>
      <w:tr w:rsidR="00B50C77" w:rsidRPr="00B50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C77" w:rsidRPr="00B50C77" w:rsidRDefault="00B50C77" w:rsidP="00AD75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C77" w:rsidRPr="00B50C77" w:rsidRDefault="00B50C77" w:rsidP="00AD75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64272 (67263-2991)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C77" w:rsidRPr="00B50C77" w:rsidRDefault="00B50C77" w:rsidP="00AD75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C77" w:rsidRPr="00B50C77" w:rsidRDefault="00B50C77" w:rsidP="00AD75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</w:t>
            </w:r>
          </w:p>
        </w:tc>
      </w:tr>
    </w:tbl>
    <w:p w:rsidR="00B50C77" w:rsidRDefault="00B50C77" w:rsidP="00B50C77">
      <w:pPr>
        <w:spacing w:before="480"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проведение мероприятий по инвентаризации и оптимизации </w:t>
      </w:r>
      <w:r w:rsid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планирования</w:t>
      </w: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видно, что период хранения запасов в дня</w:t>
      </w:r>
      <w:r w:rsid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сокращается до 21,8 дня в 2017</w:t>
      </w: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201</w:t>
      </w:r>
      <w:r w:rsid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этот показатель был равен 23,2 дня. </w:t>
      </w:r>
    </w:p>
    <w:p w:rsidR="00B50C77" w:rsidRPr="00B50C77" w:rsidRDefault="00AD7504" w:rsidP="00B50C77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B50C77" w:rsidRPr="00B50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.Разработка политики управления запасами</w:t>
      </w:r>
    </w:p>
    <w:p w:rsidR="00AD7504" w:rsidRDefault="00B50C77" w:rsidP="00AD7504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управления запасами является частью политики управления оборотными активами всего предприятия. После проведения анализа состава и структуры производственных запасов </w:t>
      </w:r>
      <w:r w:rsidR="00AD7504" w:rsidRP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«СПЕЦАВТОТРАНС»</w:t>
      </w:r>
      <w:r w:rsid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2014-2016</w:t>
      </w: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были разработаны рекомендации по оптимизации производственных запасов. Они в себя включают следующее:</w:t>
      </w:r>
    </w:p>
    <w:p w:rsidR="00B50C77" w:rsidRPr="00B50C77" w:rsidRDefault="00AD7504" w:rsidP="00AD7504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разработать отделу автоматизированного программирования совместно с отделом материально-технического снабжения комплексной программы по расчетам оптимальной величины норм оборотных сре</w:t>
      </w:r>
      <w:proofErr w:type="gramStart"/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з</w:t>
      </w:r>
      <w:proofErr w:type="gramEnd"/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апасах </w:t>
      </w:r>
      <w:r w:rsidRP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«СПЕЦАВТОТРАНС»</w:t>
      </w:r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программа будет отслеживать оптимальное значение величины запасов по каждому виду сырья и материалов. Нормы оборотных сре</w:t>
      </w:r>
      <w:proofErr w:type="gramStart"/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любом изменении параметров будут отображаться автоматически.</w:t>
      </w:r>
    </w:p>
    <w:p w:rsidR="00B50C77" w:rsidRPr="00AD7504" w:rsidRDefault="00B50C77" w:rsidP="00AD7504">
      <w:pPr>
        <w:spacing w:after="0" w:line="36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оптимизации, как было выявлено ранее, необходимо учитывать следующие моменты:</w:t>
      </w:r>
      <w:r w:rsidR="00AD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включать в нормирование производственные запасы и излишки неэффективно используемых запасов.</w:t>
      </w:r>
    </w:p>
    <w:p w:rsidR="00B50C77" w:rsidRPr="00B50C77" w:rsidRDefault="00AD7504" w:rsidP="00AD7504">
      <w:pPr>
        <w:tabs>
          <w:tab w:val="left" w:pos="1431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нормирования производственные запасы, находящиеся на складах без движения более года, а также те запасы, которые превышают годовой срок их использования.</w:t>
      </w:r>
    </w:p>
    <w:p w:rsidR="00B50C77" w:rsidRPr="00B50C77" w:rsidRDefault="00B50C77" w:rsidP="00B50C7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оптимизации политики управления запасами также рекомендуется начальнику отдела материально-технического снабжения совместно с финансовым директором и бухгалтерией </w:t>
      </w:r>
      <w:r w:rsidR="00AD7504" w:rsidRP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«СПЕЦАВТОТРАНС»</w:t>
      </w: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следующий комплекс мероприятий по работе с запасами:</w:t>
      </w:r>
    </w:p>
    <w:p w:rsidR="00B50C77" w:rsidRPr="00B50C77" w:rsidRDefault="00B50C77" w:rsidP="00B50C7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Нормировать запасы по каждому виду материальных ресурсов по структурным и функциональным подразделениям и службам предприятия.</w:t>
      </w:r>
    </w:p>
    <w:p w:rsidR="00B50C77" w:rsidRPr="00B50C77" w:rsidRDefault="00B50C77" w:rsidP="00B50C7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информации до структурных и функциональных подразделений и служб жесткого задания по реализации неликвидов.</w:t>
      </w:r>
    </w:p>
    <w:p w:rsidR="00B50C77" w:rsidRPr="00B50C77" w:rsidRDefault="00AD7504" w:rsidP="00AD7504">
      <w:pPr>
        <w:tabs>
          <w:tab w:val="left" w:pos="1431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данных малоиспользуемых запасов в разрезе функциональных подразделений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C77" w:rsidRPr="00B50C77" w:rsidRDefault="00B50C77" w:rsidP="00B50C7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 проводить работу по вовлечению в производство производственных запасов со сроком хранения свыше года на условиях возможности замены.</w:t>
      </w:r>
    </w:p>
    <w:p w:rsidR="00B50C77" w:rsidRPr="00B50C77" w:rsidRDefault="00B50C77" w:rsidP="00B50C7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 в квартал анализа оборачиваемости запасов, соблюдения нормативов по запасам.</w:t>
      </w:r>
    </w:p>
    <w:p w:rsidR="00B50C77" w:rsidRPr="00B50C77" w:rsidRDefault="00B50C77" w:rsidP="00B50C7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мероприятия по вовлечению в производство и реализации неиспользуемых запасов функциональными службами предприятия.</w:t>
      </w:r>
    </w:p>
    <w:p w:rsidR="00B50C77" w:rsidRPr="00B50C77" w:rsidRDefault="00B50C77" w:rsidP="00B50C7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ежеквартальных инвентаризаций запасов со сроком хранения на складах свыше 1 года с целью выявления излишнего сверхнормативного, неэффективно используемого имущества.</w:t>
      </w:r>
    </w:p>
    <w:p w:rsidR="00B50C77" w:rsidRPr="00B50C77" w:rsidRDefault="00B50C77" w:rsidP="00AD7504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дальнейшего совершенствования планирования товарно-денежных потоков.</w:t>
      </w:r>
      <w:r w:rsidR="00AD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предприятии работает механизм достижения оптимизации управления запасами за счет закупа материальных запасов непосредственно от поставщика, миную посредников. </w:t>
      </w:r>
    </w:p>
    <w:p w:rsidR="00B50C77" w:rsidRPr="00B50C77" w:rsidRDefault="00B50C77" w:rsidP="00B50C7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поставщиков, предлагающих наиболее качественные материальные ценности по наиболее низким ценам, а также в целях развития новых форм закупок организуются конкурсные торги. Целью проведения тендера по закупкам должно является достижение оптимального соотношения параметров: цена, качество, своевременность поставок.</w:t>
      </w:r>
      <w:r w:rsid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тендера по закупкам производственных запасов необходимо особое внимание уделить следующим аспектам:</w:t>
      </w:r>
    </w:p>
    <w:p w:rsidR="00B50C77" w:rsidRPr="00B50C77" w:rsidRDefault="00AD7504" w:rsidP="00B50C7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поставщиками требуемого уровня качества поставляемых ценностей;</w:t>
      </w:r>
    </w:p>
    <w:p w:rsidR="00AD7504" w:rsidRDefault="00AD7504" w:rsidP="00AD7504">
      <w:pPr>
        <w:tabs>
          <w:tab w:val="left" w:pos="1421"/>
        </w:tabs>
        <w:spacing w:after="0" w:line="360" w:lineRule="auto"/>
        <w:ind w:left="709" w:right="2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надежности поставщиков;</w:t>
      </w:r>
    </w:p>
    <w:p w:rsidR="00AD7504" w:rsidRDefault="00B50C77" w:rsidP="00AD7504">
      <w:pPr>
        <w:tabs>
          <w:tab w:val="left" w:pos="1426"/>
        </w:tabs>
        <w:spacing w:after="0" w:line="360" w:lineRule="auto"/>
        <w:ind w:left="709" w:right="2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цена поставляемых материалов;</w:t>
      </w:r>
    </w:p>
    <w:p w:rsidR="00B50C77" w:rsidRPr="00B50C77" w:rsidRDefault="00AD7504" w:rsidP="00AD7504">
      <w:pPr>
        <w:tabs>
          <w:tab w:val="left" w:pos="1426"/>
        </w:tabs>
        <w:spacing w:after="0" w:line="36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етствие поставляемых материалов </w:t>
      </w:r>
      <w:r w:rsidR="00B50C77" w:rsidRPr="00B50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технологическим требованиям нормат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ивной документации на продукцию. </w:t>
      </w:r>
    </w:p>
    <w:p w:rsidR="00B50C77" w:rsidRDefault="00B50C77" w:rsidP="006870DA">
      <w:pPr>
        <w:spacing w:before="420" w:after="0" w:line="485" w:lineRule="exact"/>
        <w:ind w:right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77" w:rsidRPr="006870DA" w:rsidRDefault="00B50C77" w:rsidP="006870DA">
      <w:pPr>
        <w:spacing w:before="420" w:after="0" w:line="485" w:lineRule="exact"/>
        <w:ind w:right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DA" w:rsidRDefault="006870DA">
      <w:pPr>
        <w:tabs>
          <w:tab w:val="left" w:pos="182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0DA" w:rsidRPr="00EA74E0" w:rsidRDefault="006870DA">
      <w:pPr>
        <w:tabs>
          <w:tab w:val="left" w:pos="182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70DA" w:rsidRPr="00EA74E0" w:rsidSect="006E3CC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DA" w:rsidRDefault="006870DA" w:rsidP="000773C8">
      <w:pPr>
        <w:spacing w:after="0" w:line="240" w:lineRule="auto"/>
      </w:pPr>
      <w:r>
        <w:separator/>
      </w:r>
    </w:p>
  </w:endnote>
  <w:endnote w:type="continuationSeparator" w:id="0">
    <w:p w:rsidR="006870DA" w:rsidRDefault="006870DA" w:rsidP="0007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DA" w:rsidRPr="000773C8" w:rsidRDefault="006870DA" w:rsidP="000773C8">
    <w:pPr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  <w:bCs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bCs/>
        <w:sz w:val="20"/>
        <w:szCs w:val="24"/>
        <w:lang w:eastAsia="ru-RU"/>
      </w:rPr>
      <w:t>Учет и анализ материально-производственных запасов в организации на примере ООО «СПЕЦАВТОТРАНС»</w:t>
    </w:r>
  </w:p>
  <w:p w:rsidR="006870DA" w:rsidRPr="000773C8" w:rsidRDefault="006870DA" w:rsidP="000773C8">
    <w:pPr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0773C8">
      <w:rPr>
        <w:rFonts w:ascii="Times New Roman" w:eastAsia="Times New Roman" w:hAnsi="Times New Roman" w:cs="Times New Roman"/>
        <w:sz w:val="20"/>
        <w:szCs w:val="24"/>
        <w:lang w:eastAsia="ru-RU"/>
      </w:rPr>
      <w:t xml:space="preserve">Страница </w:t>
    </w:r>
    <w:r w:rsidRPr="000773C8">
      <w:rPr>
        <w:rFonts w:ascii="Times New Roman" w:eastAsia="Times New Roman" w:hAnsi="Times New Roman" w:cs="Times New Roman"/>
        <w:sz w:val="20"/>
        <w:szCs w:val="24"/>
        <w:lang w:eastAsia="ru-RU"/>
      </w:rPr>
      <w:fldChar w:fldCharType="begin"/>
    </w:r>
    <w:r w:rsidRPr="000773C8">
      <w:rPr>
        <w:rFonts w:ascii="Times New Roman" w:eastAsia="Times New Roman" w:hAnsi="Times New Roman" w:cs="Times New Roman"/>
        <w:sz w:val="20"/>
        <w:szCs w:val="24"/>
        <w:lang w:eastAsia="ru-RU"/>
      </w:rPr>
      <w:instrText xml:space="preserve"> PAGE </w:instrText>
    </w:r>
    <w:r w:rsidRPr="000773C8">
      <w:rPr>
        <w:rFonts w:ascii="Times New Roman" w:eastAsia="Times New Roman" w:hAnsi="Times New Roman" w:cs="Times New Roman"/>
        <w:sz w:val="20"/>
        <w:szCs w:val="24"/>
        <w:lang w:eastAsia="ru-RU"/>
      </w:rPr>
      <w:fldChar w:fldCharType="separate"/>
    </w:r>
    <w:r w:rsidR="00C70B4A">
      <w:rPr>
        <w:rFonts w:ascii="Times New Roman" w:eastAsia="Times New Roman" w:hAnsi="Times New Roman" w:cs="Times New Roman"/>
        <w:noProof/>
        <w:sz w:val="20"/>
        <w:szCs w:val="24"/>
        <w:lang w:eastAsia="ru-RU"/>
      </w:rPr>
      <w:t>11</w:t>
    </w:r>
    <w:r w:rsidRPr="000773C8">
      <w:rPr>
        <w:rFonts w:ascii="Times New Roman" w:eastAsia="Times New Roman" w:hAnsi="Times New Roman" w:cs="Times New Roman"/>
        <w:sz w:val="20"/>
        <w:szCs w:val="24"/>
        <w:lang w:eastAsia="ru-RU"/>
      </w:rPr>
      <w:fldChar w:fldCharType="end"/>
    </w:r>
    <w:r w:rsidRPr="000773C8">
      <w:rPr>
        <w:rFonts w:ascii="Times New Roman" w:eastAsia="Times New Roman" w:hAnsi="Times New Roman" w:cs="Times New Roman"/>
        <w:sz w:val="20"/>
        <w:szCs w:val="24"/>
        <w:lang w:eastAsia="ru-RU"/>
      </w:rPr>
      <w:t xml:space="preserve"> из </w:t>
    </w:r>
    <w:r w:rsidRPr="000773C8">
      <w:rPr>
        <w:rFonts w:ascii="Times New Roman" w:eastAsia="Times New Roman" w:hAnsi="Times New Roman" w:cs="Times New Roman"/>
        <w:sz w:val="20"/>
        <w:szCs w:val="24"/>
        <w:lang w:eastAsia="ru-RU"/>
      </w:rPr>
      <w:fldChar w:fldCharType="begin"/>
    </w:r>
    <w:r w:rsidRPr="000773C8">
      <w:rPr>
        <w:rFonts w:ascii="Times New Roman" w:eastAsia="Times New Roman" w:hAnsi="Times New Roman" w:cs="Times New Roman"/>
        <w:sz w:val="20"/>
        <w:szCs w:val="24"/>
        <w:lang w:eastAsia="ru-RU"/>
      </w:rPr>
      <w:instrText xml:space="preserve"> NUMPAGES </w:instrText>
    </w:r>
    <w:r w:rsidRPr="000773C8">
      <w:rPr>
        <w:rFonts w:ascii="Times New Roman" w:eastAsia="Times New Roman" w:hAnsi="Times New Roman" w:cs="Times New Roman"/>
        <w:sz w:val="20"/>
        <w:szCs w:val="24"/>
        <w:lang w:eastAsia="ru-RU"/>
      </w:rPr>
      <w:fldChar w:fldCharType="separate"/>
    </w:r>
    <w:r w:rsidR="00C70B4A">
      <w:rPr>
        <w:rFonts w:ascii="Times New Roman" w:eastAsia="Times New Roman" w:hAnsi="Times New Roman" w:cs="Times New Roman"/>
        <w:noProof/>
        <w:sz w:val="20"/>
        <w:szCs w:val="24"/>
        <w:lang w:eastAsia="ru-RU"/>
      </w:rPr>
      <w:t>16</w:t>
    </w:r>
    <w:r w:rsidRPr="000773C8">
      <w:rPr>
        <w:rFonts w:ascii="Times New Roman" w:eastAsia="Times New Roman" w:hAnsi="Times New Roman" w:cs="Times New Roman"/>
        <w:sz w:val="20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DA" w:rsidRDefault="006870DA" w:rsidP="000773C8">
      <w:pPr>
        <w:spacing w:after="0" w:line="240" w:lineRule="auto"/>
      </w:pPr>
      <w:r>
        <w:separator/>
      </w:r>
    </w:p>
  </w:footnote>
  <w:footnote w:type="continuationSeparator" w:id="0">
    <w:p w:rsidR="006870DA" w:rsidRDefault="006870DA" w:rsidP="0007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DA" w:rsidRPr="000773C8" w:rsidRDefault="006870DA" w:rsidP="000773C8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0773C8">
      <w:rPr>
        <w:rFonts w:ascii="Times New Roman" w:eastAsia="Times New Roman" w:hAnsi="Times New Roman" w:cs="Times New Roman"/>
        <w:sz w:val="20"/>
        <w:szCs w:val="24"/>
        <w:lang w:eastAsia="ru-RU"/>
      </w:rPr>
      <w:t xml:space="preserve">Филиал ТИУ в </w:t>
    </w:r>
    <w:proofErr w:type="spellStart"/>
    <w:r w:rsidRPr="000773C8">
      <w:rPr>
        <w:rFonts w:ascii="Times New Roman" w:eastAsia="Times New Roman" w:hAnsi="Times New Roman" w:cs="Times New Roman"/>
        <w:sz w:val="20"/>
        <w:szCs w:val="24"/>
        <w:lang w:eastAsia="ru-RU"/>
      </w:rPr>
      <w:t>г</w:t>
    </w:r>
    <w:proofErr w:type="gramStart"/>
    <w:r w:rsidRPr="000773C8">
      <w:rPr>
        <w:rFonts w:ascii="Times New Roman" w:eastAsia="Times New Roman" w:hAnsi="Times New Roman" w:cs="Times New Roman"/>
        <w:sz w:val="20"/>
        <w:szCs w:val="24"/>
        <w:lang w:eastAsia="ru-RU"/>
      </w:rPr>
      <w:t>.Н</w:t>
    </w:r>
    <w:proofErr w:type="gramEnd"/>
    <w:r w:rsidRPr="000773C8">
      <w:rPr>
        <w:rFonts w:ascii="Times New Roman" w:eastAsia="Times New Roman" w:hAnsi="Times New Roman" w:cs="Times New Roman"/>
        <w:sz w:val="20"/>
        <w:szCs w:val="24"/>
        <w:lang w:eastAsia="ru-RU"/>
      </w:rPr>
      <w:t>оябрьске</w:t>
    </w:r>
    <w:proofErr w:type="spellEnd"/>
  </w:p>
  <w:p w:rsidR="006870DA" w:rsidRPr="000773C8" w:rsidRDefault="006870DA" w:rsidP="000773C8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0773C8">
      <w:rPr>
        <w:rFonts w:ascii="Times New Roman" w:eastAsia="Times New Roman" w:hAnsi="Times New Roman" w:cs="Times New Roman"/>
        <w:sz w:val="20"/>
        <w:szCs w:val="24"/>
        <w:lang w:eastAsia="ru-RU"/>
      </w:rPr>
      <w:t xml:space="preserve">ДР.38.02.01 000000000.000000 00.ПЗ </w:t>
    </w:r>
  </w:p>
  <w:p w:rsidR="006870DA" w:rsidRDefault="006870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F4822EA"/>
    <w:multiLevelType w:val="hybridMultilevel"/>
    <w:tmpl w:val="90187BBE"/>
    <w:lvl w:ilvl="0" w:tplc="2ED4C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B13796"/>
    <w:multiLevelType w:val="hybridMultilevel"/>
    <w:tmpl w:val="CEF62966"/>
    <w:lvl w:ilvl="0" w:tplc="519C485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A74"/>
    <w:rsid w:val="00014471"/>
    <w:rsid w:val="000773C8"/>
    <w:rsid w:val="000A17E9"/>
    <w:rsid w:val="000C28CD"/>
    <w:rsid w:val="000E08BE"/>
    <w:rsid w:val="00100771"/>
    <w:rsid w:val="00140CAA"/>
    <w:rsid w:val="00144123"/>
    <w:rsid w:val="001A2F6A"/>
    <w:rsid w:val="001D7A74"/>
    <w:rsid w:val="00271438"/>
    <w:rsid w:val="00284D6A"/>
    <w:rsid w:val="0029415D"/>
    <w:rsid w:val="002C08E7"/>
    <w:rsid w:val="003A4CE9"/>
    <w:rsid w:val="003B486C"/>
    <w:rsid w:val="003C003C"/>
    <w:rsid w:val="0043686B"/>
    <w:rsid w:val="004C3ADA"/>
    <w:rsid w:val="00574A1A"/>
    <w:rsid w:val="00591BD9"/>
    <w:rsid w:val="005A2A55"/>
    <w:rsid w:val="006140B2"/>
    <w:rsid w:val="006870DA"/>
    <w:rsid w:val="006E3CC3"/>
    <w:rsid w:val="007F2901"/>
    <w:rsid w:val="00855D6D"/>
    <w:rsid w:val="0088515B"/>
    <w:rsid w:val="008D5E05"/>
    <w:rsid w:val="00A57610"/>
    <w:rsid w:val="00AD7504"/>
    <w:rsid w:val="00B50C77"/>
    <w:rsid w:val="00B60604"/>
    <w:rsid w:val="00BA16AF"/>
    <w:rsid w:val="00C60A32"/>
    <w:rsid w:val="00C70B4A"/>
    <w:rsid w:val="00C769EF"/>
    <w:rsid w:val="00C916B1"/>
    <w:rsid w:val="00CD2D5B"/>
    <w:rsid w:val="00CF175D"/>
    <w:rsid w:val="00D04BFD"/>
    <w:rsid w:val="00D51E5A"/>
    <w:rsid w:val="00E52580"/>
    <w:rsid w:val="00EA74E0"/>
    <w:rsid w:val="00EB57F1"/>
    <w:rsid w:val="00EC06B4"/>
    <w:rsid w:val="00F6598D"/>
    <w:rsid w:val="00FB103D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B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3C8"/>
  </w:style>
  <w:style w:type="paragraph" w:styleId="a6">
    <w:name w:val="footer"/>
    <w:basedOn w:val="a"/>
    <w:link w:val="a7"/>
    <w:uiPriority w:val="99"/>
    <w:unhideWhenUsed/>
    <w:rsid w:val="0007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3C8"/>
  </w:style>
  <w:style w:type="paragraph" w:styleId="a8">
    <w:name w:val="Balloon Text"/>
    <w:basedOn w:val="a"/>
    <w:link w:val="a9"/>
    <w:uiPriority w:val="99"/>
    <w:semiHidden/>
    <w:unhideWhenUsed/>
    <w:rsid w:val="00D5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E5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B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3C8"/>
  </w:style>
  <w:style w:type="paragraph" w:styleId="a6">
    <w:name w:val="footer"/>
    <w:basedOn w:val="a"/>
    <w:link w:val="a7"/>
    <w:uiPriority w:val="99"/>
    <w:unhideWhenUsed/>
    <w:rsid w:val="0007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Лист1!$F$18:$H$18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Лист1!$F$19:$H$19</c:f>
              <c:numCache>
                <c:formatCode>General</c:formatCode>
                <c:ptCount val="3"/>
                <c:pt idx="0">
                  <c:v>61712</c:v>
                </c:pt>
                <c:pt idx="1">
                  <c:v>65149</c:v>
                </c:pt>
                <c:pt idx="2">
                  <c:v>63833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796352"/>
        <c:axId val="130502656"/>
        <c:axId val="0"/>
      </c:bar3DChart>
      <c:catAx>
        <c:axId val="12979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502656"/>
        <c:crosses val="autoZero"/>
        <c:auto val="1"/>
        <c:lblAlgn val="ctr"/>
        <c:lblOffset val="100"/>
        <c:noMultiLvlLbl val="0"/>
      </c:catAx>
      <c:valAx>
        <c:axId val="13050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7963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Лист1!$I$1:$K$1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Лист1!$I$2:$K$2</c:f>
              <c:numCache>
                <c:formatCode>General</c:formatCode>
                <c:ptCount val="3"/>
                <c:pt idx="0">
                  <c:v>87.95</c:v>
                </c:pt>
                <c:pt idx="1">
                  <c:v>92.86</c:v>
                </c:pt>
                <c:pt idx="2">
                  <c:v>92.05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813760"/>
        <c:axId val="131815296"/>
        <c:axId val="0"/>
      </c:bar3DChart>
      <c:catAx>
        <c:axId val="13181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815296"/>
        <c:crosses val="autoZero"/>
        <c:auto val="1"/>
        <c:lblAlgn val="ctr"/>
        <c:lblOffset val="100"/>
        <c:noMultiLvlLbl val="0"/>
      </c:catAx>
      <c:valAx>
        <c:axId val="13181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813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Лист1!$E$9:$E$11</c:f>
              <c:strCache>
                <c:ptCount val="3"/>
                <c:pt idx="0">
                  <c:v>1. Сырье, материалы</c:v>
                </c:pt>
                <c:pt idx="1">
                  <c:v>2. Затраты в НЗП</c:v>
                </c:pt>
                <c:pt idx="2">
                  <c:v>4. Готовая продукция и товары для перепродажи</c:v>
                </c:pt>
              </c:strCache>
            </c:strRef>
          </c:cat>
          <c:val>
            <c:numRef>
              <c:f>Лист1!$K$9:$K$11</c:f>
              <c:numCache>
                <c:formatCode>0.00</c:formatCode>
                <c:ptCount val="3"/>
                <c:pt idx="0">
                  <c:v>92.048000250654056</c:v>
                </c:pt>
                <c:pt idx="1">
                  <c:v>0.14725925461751757</c:v>
                </c:pt>
                <c:pt idx="2">
                  <c:v>7.8047404947284322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Лист2!$E$7:$E$15</c:f>
              <c:strCache>
                <c:ptCount val="9"/>
                <c:pt idx="0">
                  <c:v>1.Сырье и материалы склад</c:v>
                </c:pt>
                <c:pt idx="1">
                  <c:v>2. Сырье в НЗП</c:v>
                </c:pt>
                <c:pt idx="2">
                  <c:v>3.Вспомогательные материалы на складе</c:v>
                </c:pt>
                <c:pt idx="3">
                  <c:v>4.Топливо на складе</c:v>
                </c:pt>
                <c:pt idx="4">
                  <c:v>5.Зап.части на складе</c:v>
                </c:pt>
                <c:pt idx="5">
                  <c:v>7.Материалы, переданные в переработку на сторону</c:v>
                </c:pt>
                <c:pt idx="6">
                  <c:v>8.Строительные материалы на складе</c:v>
                </c:pt>
                <c:pt idx="7">
                  <c:v>9.Инвентарь и хоз. принадлежности на складе</c:v>
                </c:pt>
                <c:pt idx="8">
                  <c:v>10. Спецодежда</c:v>
                </c:pt>
              </c:strCache>
            </c:strRef>
          </c:cat>
          <c:val>
            <c:numRef>
              <c:f>Лист2!$K$7:$K$15</c:f>
              <c:numCache>
                <c:formatCode>General</c:formatCode>
                <c:ptCount val="9"/>
                <c:pt idx="0">
                  <c:v>53.82</c:v>
                </c:pt>
                <c:pt idx="1">
                  <c:v>0.01</c:v>
                </c:pt>
                <c:pt idx="2">
                  <c:v>7.18</c:v>
                </c:pt>
                <c:pt idx="3">
                  <c:v>1.01</c:v>
                </c:pt>
                <c:pt idx="4">
                  <c:v>13.14</c:v>
                </c:pt>
                <c:pt idx="5">
                  <c:v>0.81</c:v>
                </c:pt>
                <c:pt idx="6">
                  <c:v>0.92</c:v>
                </c:pt>
                <c:pt idx="7">
                  <c:v>21.12</c:v>
                </c:pt>
                <c:pt idx="8">
                  <c:v>1.99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</cp:lastModifiedBy>
  <cp:revision>13</cp:revision>
  <cp:lastPrinted>2017-05-23T15:26:00Z</cp:lastPrinted>
  <dcterms:created xsi:type="dcterms:W3CDTF">2017-05-19T09:28:00Z</dcterms:created>
  <dcterms:modified xsi:type="dcterms:W3CDTF">2017-06-06T17:18:00Z</dcterms:modified>
</cp:coreProperties>
</file>