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EB" w:rsidRPr="00616622" w:rsidRDefault="003B6AEB"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Блок 1. (из этого блока в экзаменационное задание войдет ОДИН вопрос)</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Макроэкономика и микроэкономика</w:t>
      </w: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Формы  организации  бизнеса.  Организационно-правовые  формы  предприятий, действующих на мировом и российском  рынке. </w:t>
      </w:r>
    </w:p>
    <w:p w:rsidR="00201206" w:rsidRPr="00616622" w:rsidRDefault="00201206"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Различают несколько типов, видов и форм собственности. В зависимости от степени принадлежности собственность разделяется </w:t>
      </w:r>
      <w:proofErr w:type="gramStart"/>
      <w:r w:rsidRPr="00616622">
        <w:rPr>
          <w:rFonts w:ascii="Times New Roman" w:eastAsia="Times New Roman" w:hAnsi="Times New Roman" w:cs="Times New Roman"/>
          <w:bCs/>
          <w:color w:val="000000" w:themeColor="text1"/>
          <w:sz w:val="24"/>
          <w:szCs w:val="24"/>
          <w:lang w:eastAsia="ru-RU"/>
        </w:rPr>
        <w:t>на</w:t>
      </w:r>
      <w:proofErr w:type="gramEnd"/>
      <w:r w:rsidRPr="00616622">
        <w:rPr>
          <w:rFonts w:ascii="Times New Roman" w:eastAsia="Times New Roman" w:hAnsi="Times New Roman" w:cs="Times New Roman"/>
          <w:bCs/>
          <w:color w:val="000000" w:themeColor="text1"/>
          <w:sz w:val="24"/>
          <w:szCs w:val="24"/>
          <w:lang w:eastAsia="ru-RU"/>
        </w:rPr>
        <w:t xml:space="preserve"> частную и общественную. В зависимости от формы отчуждения и присвоения собственность подразделяется на два вида: трудовую и нетрудовую.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Частная собственность представляет собой присвоение собственности отдельными лицами. Частная собственность может быть трудовой и нетрудовой. Трудовая частная собственность основана на присвоении доходов, полученных в результате производства и реализации продукции, полученной своим трудом. Нетрудовая частная собственность представляет собой присвоение результатов труда наемных работников. В процессе развития общества частная собственность приобрела новые формы: индивидуальная, партнерская и корпоративная частная собственность.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Индивидуальная частная собственность представляет собой форму собственности, которая принадлежит одному владельцу. Партнерская собственность представлена в виде собственности, принадлежащей хозяйственным товариществам или фирмам, основанным партнерствами на паях. Корпоративная собственность принадлежит группе лиц, которые являются учредителями корпораций. Существует еще одна форма собственности – интеллектуальная собственность. Владельцы интеллектуальной собственности обладают правом владения и распоряжения своими изобретениями, знаниями, научной информацией, выдающимися достижениями в области культуры и искусства.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Государственная собственность представляет собой форму собственности, которая принадлежит предприятиям и унитарным организациям. Государство несет имущественную ответственность за государственные предприятия, но освобождается от ответственности за унитарные предприятия (</w:t>
      </w:r>
      <w:proofErr w:type="spellStart"/>
      <w:r w:rsidRPr="00616622">
        <w:rPr>
          <w:rFonts w:ascii="Times New Roman" w:eastAsia="Times New Roman" w:hAnsi="Times New Roman" w:cs="Times New Roman"/>
          <w:bCs/>
          <w:color w:val="000000" w:themeColor="text1"/>
          <w:sz w:val="24"/>
          <w:szCs w:val="24"/>
          <w:lang w:eastAsia="ru-RU"/>
        </w:rPr>
        <w:t>ГУПы</w:t>
      </w:r>
      <w:proofErr w:type="spellEnd"/>
      <w:r w:rsidRPr="00616622">
        <w:rPr>
          <w:rFonts w:ascii="Times New Roman" w:eastAsia="Times New Roman" w:hAnsi="Times New Roman" w:cs="Times New Roman"/>
          <w:bCs/>
          <w:color w:val="000000" w:themeColor="text1"/>
          <w:sz w:val="24"/>
          <w:szCs w:val="24"/>
          <w:lang w:eastAsia="ru-RU"/>
        </w:rPr>
        <w:t xml:space="preserve">), которые находятся в полном хозяйственном ведении трудового коллектива. Государственная собственность разделяется на федеральную, собственность субъектов федерации и муниципальную.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Организационно-правовые формы фирм. В развитой экономике известны шесть широко распространенных форм экономической организации, каждая из которых обладает своими преимуществами и недостатками.</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Фирма, находящаяся в единоличном владении, – это такое коммерческое предприятие, в котором одно лицо является одновременно и единственным претендентом на остаточный доход, и единственным субъектом принятия окончательных решений.</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Товарищество (партнерство) – фирма, принадлежащая двум или более лицам, которые совместно ею владеют и управляют, получая часть прибыли, и при этом несут неограниченную ответственность за деятельность фирмы.</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Закрытая корпорация – фирма, обыкновенные акции которой не предлагаются для продажи на фондовом рынке, а распределяются между ограниченным числом участников.</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Открытая корпорация – организация, акции которой продаются и покупаются на фондовом рынке, а потому могут быть приобретены любым инвестором.</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5. Финансовая компания на взаимных началах – это форма организации, в которой клиенты одновременно являются и претендентами на остаточный доход.</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Некоммерческие организации частично финансируются пожертвованиями, выживают в условиях конкуренции, предлагая свой товар по меньшей цене и покрывая свои издержки за счет доходов от пожертвований и от продаж.</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Политическая, или публичная фирма. Это разного уровня государственные предприятия, которые могут функционировать в различных секторах экономики.</w:t>
      </w:r>
    </w:p>
    <w:p w:rsidR="00201206" w:rsidRDefault="0020120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90462" w:rsidRDefault="00B9046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Меж</w:t>
      </w:r>
      <w:bookmarkStart w:id="0" w:name="_GoBack"/>
      <w:bookmarkEnd w:id="0"/>
      <w:r w:rsidRPr="00616622">
        <w:rPr>
          <w:rFonts w:ascii="Times New Roman" w:eastAsia="Times New Roman" w:hAnsi="Times New Roman" w:cs="Times New Roman"/>
          <w:b/>
          <w:bCs/>
          <w:color w:val="000000" w:themeColor="text1"/>
          <w:sz w:val="24"/>
          <w:szCs w:val="24"/>
          <w:lang w:eastAsia="ru-RU"/>
        </w:rPr>
        <w:t xml:space="preserve">дународная  валютная  система.  Валютный  курс  и  его  факторы.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является формой организации международных валютных отношений, связанных с развитием мирового хозяйства. Под ней понимается совокупность денежных отношений, опосредствующих стихийно сложившуюся и/или закрепленную законодательно международными соглашениями систему институтов, правил и методов осуществления международных расчетов.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Мировая валютная система находится в постоянном развитии. Несоответствие элементов мировой валютной системы объективным условиям мировой экономики приводит к кризису старого и созданию нового порядка, обеспечивающего относительную валютную стабилизацию.</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Международная валютная система тесно связана с </w:t>
      </w:r>
      <w:proofErr w:type="gramStart"/>
      <w:r w:rsidRPr="00616622">
        <w:rPr>
          <w:rFonts w:ascii="Times New Roman" w:eastAsia="Times New Roman" w:hAnsi="Times New Roman" w:cs="Times New Roman"/>
          <w:bCs/>
          <w:color w:val="000000" w:themeColor="text1"/>
          <w:sz w:val="24"/>
          <w:szCs w:val="24"/>
          <w:lang w:eastAsia="ru-RU"/>
        </w:rPr>
        <w:t>национальными</w:t>
      </w:r>
      <w:proofErr w:type="gramEnd"/>
      <w:r w:rsidRPr="00616622">
        <w:rPr>
          <w:rFonts w:ascii="Times New Roman" w:eastAsia="Times New Roman" w:hAnsi="Times New Roman" w:cs="Times New Roman"/>
          <w:bCs/>
          <w:color w:val="000000" w:themeColor="text1"/>
          <w:sz w:val="24"/>
          <w:szCs w:val="24"/>
          <w:lang w:eastAsia="ru-RU"/>
        </w:rPr>
        <w:t>, но не тождественна им. Она включает следующие элементы: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определение основных международных платежных и расчетных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режимы валютных паритетов и валютных курсов;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условия конвертируемости валют;</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межгосударственное регулирование валютных отношений;</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международные финансовые и кредитные институты, осуществляющие регулирование данной сферы. В процессе исторического развития мировая валютная система принимает конкретные исторические формы.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Первой исторической формой мировой валютной системы явилась система золотого стандарта.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золотого стандарта основана на следующих условиях:</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в обращении находятся золотые монеты, являющиеся главной формой денег, все остальные формы были </w:t>
      </w:r>
      <w:proofErr w:type="spellStart"/>
      <w:r w:rsidRPr="00616622">
        <w:rPr>
          <w:rFonts w:ascii="Times New Roman" w:eastAsia="Times New Roman" w:hAnsi="Times New Roman" w:cs="Times New Roman"/>
          <w:bCs/>
          <w:color w:val="000000" w:themeColor="text1"/>
          <w:sz w:val="24"/>
          <w:szCs w:val="24"/>
          <w:lang w:eastAsia="ru-RU"/>
        </w:rPr>
        <w:t>разменны</w:t>
      </w:r>
      <w:proofErr w:type="spellEnd"/>
      <w:r w:rsidRPr="00616622">
        <w:rPr>
          <w:rFonts w:ascii="Times New Roman" w:eastAsia="Times New Roman" w:hAnsi="Times New Roman" w:cs="Times New Roman"/>
          <w:bCs/>
          <w:color w:val="000000" w:themeColor="text1"/>
          <w:sz w:val="24"/>
          <w:szCs w:val="24"/>
          <w:lang w:eastAsia="ru-RU"/>
        </w:rPr>
        <w:t xml:space="preserve"> на золото по номиналу. Страна устанавливает определенное золотое содержание своей денежной единицы;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денежное предложение в стране непосредственно связано с объемом официального золотого запаса, который является главным резервом мировых денег, международных платежных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осуществляется свободный экспорт и импорт золота.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Определение курса иностранной валюты называется котировкой. </w:t>
      </w:r>
      <w:proofErr w:type="gramStart"/>
      <w:r w:rsidRPr="00616622">
        <w:rPr>
          <w:rFonts w:ascii="Times New Roman" w:eastAsia="Times New Roman" w:hAnsi="Times New Roman" w:cs="Times New Roman"/>
          <w:bCs/>
          <w:color w:val="000000" w:themeColor="text1"/>
          <w:sz w:val="24"/>
          <w:szCs w:val="24"/>
          <w:lang w:eastAsia="ru-RU"/>
        </w:rPr>
        <w:t>Коти­ровка</w:t>
      </w:r>
      <w:proofErr w:type="gramEnd"/>
      <w:r w:rsidRPr="00616622">
        <w:rPr>
          <w:rFonts w:ascii="Times New Roman" w:eastAsia="Times New Roman" w:hAnsi="Times New Roman" w:cs="Times New Roman"/>
          <w:bCs/>
          <w:color w:val="000000" w:themeColor="text1"/>
          <w:sz w:val="24"/>
          <w:szCs w:val="24"/>
          <w:lang w:eastAsia="ru-RU"/>
        </w:rPr>
        <w:t xml:space="preserve"> валют в условиях свободы валютных операций происходит на бирже: при наличии валютных ограничений курсы валют устанавливаются соответст­вующими правительственными органами. Наряду с официальной котировкой нередко имеет место и неофициальная котировка на «черных рынках». </w:t>
      </w:r>
      <w:proofErr w:type="gramStart"/>
      <w:r w:rsidRPr="00616622">
        <w:rPr>
          <w:rFonts w:ascii="Times New Roman" w:eastAsia="Times New Roman" w:hAnsi="Times New Roman" w:cs="Times New Roman"/>
          <w:bCs/>
          <w:color w:val="000000" w:themeColor="text1"/>
          <w:sz w:val="24"/>
          <w:szCs w:val="24"/>
          <w:lang w:eastAsia="ru-RU"/>
        </w:rPr>
        <w:t>Суще­ствует</w:t>
      </w:r>
      <w:proofErr w:type="gramEnd"/>
      <w:r w:rsidRPr="00616622">
        <w:rPr>
          <w:rFonts w:ascii="Times New Roman" w:eastAsia="Times New Roman" w:hAnsi="Times New Roman" w:cs="Times New Roman"/>
          <w:bCs/>
          <w:color w:val="000000" w:themeColor="text1"/>
          <w:sz w:val="24"/>
          <w:szCs w:val="24"/>
          <w:lang w:eastAsia="ru-RU"/>
        </w:rPr>
        <w:t xml:space="preserve"> два основных метода котировки иностранной валюты - прямой и кос­венный. При наиболее распространенной прямой котировке единица иностранной валюты выражается в национальной валюте. При косвенной котировке, применяемой преимущественно в Англии, единица национальной валюты выражается в иностранной валюте.</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Существует две цены на валюту: цена покупки и цена продажи; Разница между курсами продавца и покупателя называется «маржа».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Валютный курс, как средство «приспособления» валют при международных расчетах, играет важную роль в мировом хозяйстве. Он необходим </w:t>
      </w:r>
      <w:proofErr w:type="gramStart"/>
      <w:r w:rsidRPr="00616622">
        <w:rPr>
          <w:rFonts w:ascii="Times New Roman" w:eastAsia="Times New Roman" w:hAnsi="Times New Roman" w:cs="Times New Roman"/>
          <w:bCs/>
          <w:color w:val="000000" w:themeColor="text1"/>
          <w:sz w:val="24"/>
          <w:szCs w:val="24"/>
          <w:lang w:eastAsia="ru-RU"/>
        </w:rPr>
        <w:t>для</w:t>
      </w:r>
      <w:proofErr w:type="gramEnd"/>
      <w:r w:rsidRPr="00616622">
        <w:rPr>
          <w:rFonts w:ascii="Times New Roman" w:eastAsia="Times New Roman" w:hAnsi="Times New Roman" w:cs="Times New Roman"/>
          <w:bCs/>
          <w:color w:val="000000" w:themeColor="text1"/>
          <w:sz w:val="24"/>
          <w:szCs w:val="24"/>
          <w:lang w:eastAsia="ru-RU"/>
        </w:rPr>
        <w:t>:</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взаимного обмена валютами при торговле товарами и услугами;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при движении капиталов и кредитов;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сравнения цен мировых и национальных рынков, а также стоимостных показателей разных стран, выраженных в национальных или иностранных валютах;</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периодической переоценки счетов в иностранной валюте фирм и банков.</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Инфляция: причины, виды, социально-экономические последствия.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Под инфляцией (от лат. </w:t>
      </w:r>
      <w:proofErr w:type="spellStart"/>
      <w:r w:rsidRPr="00616622">
        <w:rPr>
          <w:rFonts w:ascii="Times New Roman" w:eastAsia="Times New Roman" w:hAnsi="Times New Roman" w:cs="Times New Roman"/>
          <w:bCs/>
          <w:color w:val="000000" w:themeColor="text1"/>
          <w:sz w:val="24"/>
          <w:szCs w:val="24"/>
          <w:lang w:eastAsia="ru-RU"/>
        </w:rPr>
        <w:t>inflatio</w:t>
      </w:r>
      <w:proofErr w:type="spellEnd"/>
      <w:r w:rsidRPr="00616622">
        <w:rPr>
          <w:rFonts w:ascii="Times New Roman" w:eastAsia="Times New Roman" w:hAnsi="Times New Roman" w:cs="Times New Roman"/>
          <w:bCs/>
          <w:color w:val="000000" w:themeColor="text1"/>
          <w:sz w:val="24"/>
          <w:szCs w:val="24"/>
          <w:lang w:eastAsia="ru-RU"/>
        </w:rPr>
        <w:t xml:space="preserve"> — вздутие) обычно понимают избыток денег в обращении, что ведет к их обесценению и росту цен на товары и услуги. Цены не растут одновременно и пропорционально. Даже в условиях высокой инфляции цены на одни товары могут вообще не меняться, а на другие снижаться. Поэтому инфляция означает рост общего уровня цен, измеряемого индексом цен. Вначале инфляционные процессы сдерживались золотым содержанием </w:t>
      </w:r>
      <w:proofErr w:type="gramStart"/>
      <w:r w:rsidRPr="00616622">
        <w:rPr>
          <w:rFonts w:ascii="Times New Roman" w:eastAsia="Times New Roman" w:hAnsi="Times New Roman" w:cs="Times New Roman"/>
          <w:bCs/>
          <w:color w:val="000000" w:themeColor="text1"/>
          <w:sz w:val="24"/>
          <w:szCs w:val="24"/>
          <w:lang w:eastAsia="ru-RU"/>
        </w:rPr>
        <w:t>бумажно-денежной</w:t>
      </w:r>
      <w:proofErr w:type="gramEnd"/>
      <w:r w:rsidRPr="00616622">
        <w:rPr>
          <w:rFonts w:ascii="Times New Roman" w:eastAsia="Times New Roman" w:hAnsi="Times New Roman" w:cs="Times New Roman"/>
          <w:bCs/>
          <w:color w:val="000000" w:themeColor="text1"/>
          <w:sz w:val="24"/>
          <w:szCs w:val="24"/>
          <w:lang w:eastAsia="ru-RU"/>
        </w:rPr>
        <w:t xml:space="preserve"> единицы. Инфляция </w:t>
      </w:r>
      <w:proofErr w:type="gramStart"/>
      <w:r w:rsidRPr="00616622">
        <w:rPr>
          <w:rFonts w:ascii="Times New Roman" w:eastAsia="Times New Roman" w:hAnsi="Times New Roman" w:cs="Times New Roman"/>
          <w:bCs/>
          <w:color w:val="000000" w:themeColor="text1"/>
          <w:sz w:val="24"/>
          <w:szCs w:val="24"/>
          <w:lang w:eastAsia="ru-RU"/>
        </w:rPr>
        <w:t>проявляется</w:t>
      </w:r>
      <w:proofErr w:type="gramEnd"/>
      <w:r w:rsidRPr="00616622">
        <w:rPr>
          <w:rFonts w:ascii="Times New Roman" w:eastAsia="Times New Roman" w:hAnsi="Times New Roman" w:cs="Times New Roman"/>
          <w:bCs/>
          <w:color w:val="000000" w:themeColor="text1"/>
          <w:sz w:val="24"/>
          <w:szCs w:val="24"/>
          <w:lang w:eastAsia="ru-RU"/>
        </w:rPr>
        <w:t xml:space="preserve"> прежде всего в обесценении денег по отношению к золоту, товарам, иностранным валютам.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 </w:t>
      </w:r>
      <w:proofErr w:type="spellStart"/>
      <w:r w:rsidRPr="00616622">
        <w:rPr>
          <w:rFonts w:ascii="Times New Roman" w:eastAsia="Times New Roman" w:hAnsi="Times New Roman" w:cs="Times New Roman"/>
          <w:bCs/>
          <w:color w:val="000000" w:themeColor="text1"/>
          <w:sz w:val="24"/>
          <w:szCs w:val="24"/>
          <w:lang w:eastAsia="ru-RU"/>
        </w:rPr>
        <w:t>Дезинфляция</w:t>
      </w:r>
      <w:proofErr w:type="spellEnd"/>
      <w:r w:rsidRPr="00616622">
        <w:rPr>
          <w:rFonts w:ascii="Times New Roman" w:eastAsia="Times New Roman" w:hAnsi="Times New Roman" w:cs="Times New Roman"/>
          <w:bCs/>
          <w:color w:val="000000" w:themeColor="text1"/>
          <w:sz w:val="24"/>
          <w:szCs w:val="24"/>
          <w:lang w:eastAsia="ru-RU"/>
        </w:rPr>
        <w:t xml:space="preserve">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 Причины инфляции. Внешние и внутренние факторы инфляции.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степень сбалансированности инфляции, можно выделить сбалансированную инфляцию, при которой цены растут пропорционально на большинство товаров и услуг, </w:t>
      </w:r>
      <w:proofErr w:type="spellStart"/>
      <w:r w:rsidRPr="00616622">
        <w:rPr>
          <w:rFonts w:ascii="Times New Roman" w:eastAsia="Times New Roman" w:hAnsi="Times New Roman" w:cs="Times New Roman"/>
          <w:bCs/>
          <w:color w:val="000000" w:themeColor="text1"/>
          <w:sz w:val="24"/>
          <w:szCs w:val="24"/>
          <w:lang w:eastAsia="ru-RU"/>
        </w:rPr>
        <w:t>пнесбалансированную</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при</w:t>
      </w:r>
      <w:proofErr w:type="gramEnd"/>
      <w:r w:rsidRPr="00616622">
        <w:rPr>
          <w:rFonts w:ascii="Times New Roman" w:eastAsia="Times New Roman" w:hAnsi="Times New Roman" w:cs="Times New Roman"/>
          <w:bCs/>
          <w:color w:val="000000" w:themeColor="text1"/>
          <w:sz w:val="24"/>
          <w:szCs w:val="24"/>
          <w:lang w:eastAsia="ru-RU"/>
        </w:rPr>
        <w:t xml:space="preserve"> которой цены растут разными темпами для различных товаров. По признаку </w:t>
      </w:r>
      <w:proofErr w:type="spellStart"/>
      <w:r w:rsidRPr="00616622">
        <w:rPr>
          <w:rFonts w:ascii="Times New Roman" w:eastAsia="Times New Roman" w:hAnsi="Times New Roman" w:cs="Times New Roman"/>
          <w:bCs/>
          <w:color w:val="000000" w:themeColor="text1"/>
          <w:sz w:val="24"/>
          <w:szCs w:val="24"/>
          <w:lang w:eastAsia="ru-RU"/>
        </w:rPr>
        <w:t>ожидаемости</w:t>
      </w:r>
      <w:proofErr w:type="spellEnd"/>
      <w:r w:rsidRPr="00616622">
        <w:rPr>
          <w:rFonts w:ascii="Times New Roman" w:eastAsia="Times New Roman" w:hAnsi="Times New Roman" w:cs="Times New Roman"/>
          <w:bCs/>
          <w:color w:val="000000" w:themeColor="text1"/>
          <w:sz w:val="24"/>
          <w:szCs w:val="24"/>
          <w:lang w:eastAsia="ru-RU"/>
        </w:rPr>
        <w:t xml:space="preserve"> можно выделить ожидаемую инфляцию, которая ожидается и прогнозируется правительством и населением, и </w:t>
      </w:r>
      <w:proofErr w:type="gramStart"/>
      <w:r w:rsidRPr="00616622">
        <w:rPr>
          <w:rFonts w:ascii="Times New Roman" w:eastAsia="Times New Roman" w:hAnsi="Times New Roman" w:cs="Times New Roman"/>
          <w:bCs/>
          <w:color w:val="000000" w:themeColor="text1"/>
          <w:sz w:val="24"/>
          <w:szCs w:val="24"/>
          <w:lang w:eastAsia="ru-RU"/>
        </w:rPr>
        <w:t>неожи­данную</w:t>
      </w:r>
      <w:proofErr w:type="gramEnd"/>
      <w:r w:rsidRPr="00616622">
        <w:rPr>
          <w:rFonts w:ascii="Times New Roman" w:eastAsia="Times New Roman" w:hAnsi="Times New Roman" w:cs="Times New Roman"/>
          <w:bCs/>
          <w:color w:val="000000" w:themeColor="text1"/>
          <w:sz w:val="24"/>
          <w:szCs w:val="24"/>
          <w:lang w:eastAsia="ru-RU"/>
        </w:rPr>
        <w:t xml:space="preserve"> инфляцию, которая характеризуется внезапным скачком цен. </w:t>
      </w:r>
      <w:proofErr w:type="gramStart"/>
      <w:r w:rsidRPr="00616622">
        <w:rPr>
          <w:rFonts w:ascii="Times New Roman" w:eastAsia="Times New Roman" w:hAnsi="Times New Roman" w:cs="Times New Roman"/>
          <w:bCs/>
          <w:color w:val="000000" w:themeColor="text1"/>
          <w:sz w:val="24"/>
          <w:szCs w:val="24"/>
          <w:lang w:eastAsia="ru-RU"/>
        </w:rPr>
        <w:t>Последняя</w:t>
      </w:r>
      <w:proofErr w:type="gramEnd"/>
      <w:r w:rsidRPr="00616622">
        <w:rPr>
          <w:rFonts w:ascii="Times New Roman" w:eastAsia="Times New Roman" w:hAnsi="Times New Roman" w:cs="Times New Roman"/>
          <w:bCs/>
          <w:color w:val="000000" w:themeColor="text1"/>
          <w:sz w:val="24"/>
          <w:szCs w:val="24"/>
          <w:lang w:eastAsia="ru-RU"/>
        </w:rPr>
        <w:t xml:space="preserve"> оказывает неоднозначное влияние на поведение населения в зависимости от состояния инфляционных ожиданий. По масштабу охвата можно выделить локальную инфляцию, имеющую место в отдельных странах, и мировую, охватывающую группу стран или целые регионы. 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 Измерение инфляции. Для измерения инфляции применяется индекс розничных цен. Обычно для этой цели пользуются так называемой потребительской корзиной, в которую "складываются" все товары и услуги, приобретаемые средним жителем страны за определенный период, и суммируются цены на них. В большинстве стран уровень инфляции рассчитывается по индексу розничных цен. Темпы инфляции (в процентах) определяются таким образом: из индекса цен настоящего периода вычитается индекс цен прошлого периода и разница делится на индекс цен прошедшего (базового) периода. Умеренная инфляция ведет к временному оживлению экономики в результате незначительного роста цен и нормы прибыли. </w:t>
      </w:r>
      <w:proofErr w:type="gramStart"/>
      <w:r w:rsidRPr="00616622">
        <w:rPr>
          <w:rFonts w:ascii="Times New Roman" w:eastAsia="Times New Roman" w:hAnsi="Times New Roman" w:cs="Times New Roman"/>
          <w:bCs/>
          <w:color w:val="000000" w:themeColor="text1"/>
          <w:sz w:val="24"/>
          <w:szCs w:val="24"/>
          <w:lang w:eastAsia="ru-RU"/>
        </w:rPr>
        <w:t>Галопирующая</w:t>
      </w:r>
      <w:proofErr w:type="gramEnd"/>
      <w:r w:rsidRPr="00616622">
        <w:rPr>
          <w:rFonts w:ascii="Times New Roman" w:eastAsia="Times New Roman" w:hAnsi="Times New Roman" w:cs="Times New Roman"/>
          <w:bCs/>
          <w:color w:val="000000" w:themeColor="text1"/>
          <w:sz w:val="24"/>
          <w:szCs w:val="24"/>
          <w:lang w:eastAsia="ru-RU"/>
        </w:rPr>
        <w:t xml:space="preserve"> и тем более </w:t>
      </w:r>
      <w:proofErr w:type="spellStart"/>
      <w:r w:rsidRPr="00616622">
        <w:rPr>
          <w:rFonts w:ascii="Times New Roman" w:eastAsia="Times New Roman" w:hAnsi="Times New Roman" w:cs="Times New Roman"/>
          <w:bCs/>
          <w:color w:val="000000" w:themeColor="text1"/>
          <w:sz w:val="24"/>
          <w:szCs w:val="24"/>
          <w:lang w:eastAsia="ru-RU"/>
        </w:rPr>
        <w:t>суперинфляция</w:t>
      </w:r>
      <w:proofErr w:type="spellEnd"/>
      <w:r w:rsidRPr="00616622">
        <w:rPr>
          <w:rFonts w:ascii="Times New Roman" w:eastAsia="Times New Roman" w:hAnsi="Times New Roman" w:cs="Times New Roman"/>
          <w:bCs/>
          <w:color w:val="000000" w:themeColor="text1"/>
          <w:sz w:val="24"/>
          <w:szCs w:val="24"/>
          <w:lang w:eastAsia="ru-RU"/>
        </w:rPr>
        <w:t xml:space="preserve"> наносят значительный урон народному хозяйству. В условиях инфляции нарушается функционирование денежно-кредитной системы. Социальные последствия инфляции </w:t>
      </w:r>
      <w:proofErr w:type="gramStart"/>
      <w:r w:rsidRPr="00616622">
        <w:rPr>
          <w:rFonts w:ascii="Times New Roman" w:eastAsia="Times New Roman" w:hAnsi="Times New Roman" w:cs="Times New Roman"/>
          <w:bCs/>
          <w:color w:val="000000" w:themeColor="text1"/>
          <w:sz w:val="24"/>
          <w:szCs w:val="24"/>
          <w:lang w:eastAsia="ru-RU"/>
        </w:rPr>
        <w:t>проявляются</w:t>
      </w:r>
      <w:proofErr w:type="gramEnd"/>
      <w:r w:rsidRPr="00616622">
        <w:rPr>
          <w:rFonts w:ascii="Times New Roman" w:eastAsia="Times New Roman" w:hAnsi="Times New Roman" w:cs="Times New Roman"/>
          <w:bCs/>
          <w:color w:val="000000" w:themeColor="text1"/>
          <w:sz w:val="24"/>
          <w:szCs w:val="24"/>
          <w:lang w:eastAsia="ru-RU"/>
        </w:rPr>
        <w:t xml:space="preserve"> прежде всего в ухудшении жизни населения.</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Конкуренция и  монополия в современной  экономике. Барьеры вступления  в отрасль и  чистая  монополия.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Конкуренция (от лат.</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spellStart"/>
      <w:proofErr w:type="gramStart"/>
      <w:r w:rsidRPr="00616622">
        <w:rPr>
          <w:rFonts w:ascii="Times New Roman" w:eastAsia="Times New Roman" w:hAnsi="Times New Roman" w:cs="Times New Roman"/>
          <w:bCs/>
          <w:color w:val="000000" w:themeColor="text1"/>
          <w:sz w:val="24"/>
          <w:szCs w:val="24"/>
          <w:lang w:eastAsia="ru-RU"/>
        </w:rPr>
        <w:t>Конкуриро</w:t>
      </w:r>
      <w:proofErr w:type="spellEnd"/>
      <w:r w:rsidRPr="00616622">
        <w:rPr>
          <w:rFonts w:ascii="Times New Roman" w:eastAsia="Times New Roman" w:hAnsi="Times New Roman" w:cs="Times New Roman"/>
          <w:bCs/>
          <w:color w:val="000000" w:themeColor="text1"/>
          <w:sz w:val="24"/>
          <w:szCs w:val="24"/>
          <w:lang w:eastAsia="ru-RU"/>
        </w:rPr>
        <w:t xml:space="preserve"> – сталкиваюсь) – борьба предпринимателей за наиболее выгодные условия производства и сбыта в целях получения максимальной прибыли.</w:t>
      </w:r>
      <w:proofErr w:type="gramEnd"/>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Конкуренция – это важнейший элемент рыночного механизма, обеспечивающий взаимодействие субъектов рыночных отношений в производстве и сбыте продукции.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Функции конкуренции: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эффективное распределение ограниченных ресурсов в соответствии с потребностями общества;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стимулирование эффективности производства. Стремление удержаться на рынке, максимизировать свою выгоду заставляет предпринимателей совершенствовать производство, улучшать качество продукции, снижать издержки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распределение доходов в соответствии с вкладом и эффективностью использования факторов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установление равновесной рыночной цены.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Типы конкурентного поведения</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Добросовестная конкуренция</w:t>
      </w:r>
      <w:r w:rsidRPr="00616622">
        <w:rPr>
          <w:rFonts w:ascii="Times New Roman" w:eastAsia="Times New Roman" w:hAnsi="Times New Roman" w:cs="Times New Roman"/>
          <w:bCs/>
          <w:color w:val="000000" w:themeColor="text1"/>
          <w:sz w:val="24"/>
          <w:szCs w:val="24"/>
          <w:lang w:eastAsia="ru-RU"/>
        </w:rPr>
        <w:tab/>
      </w:r>
      <w:proofErr w:type="spellStart"/>
      <w:r w:rsidRPr="00616622">
        <w:rPr>
          <w:rFonts w:ascii="Times New Roman" w:eastAsia="Times New Roman" w:hAnsi="Times New Roman" w:cs="Times New Roman"/>
          <w:bCs/>
          <w:color w:val="000000" w:themeColor="text1"/>
          <w:sz w:val="24"/>
          <w:szCs w:val="24"/>
          <w:lang w:eastAsia="ru-RU"/>
        </w:rPr>
        <w:t>Конкуренция</w:t>
      </w:r>
      <w:proofErr w:type="spellEnd"/>
      <w:r w:rsidRPr="00616622">
        <w:rPr>
          <w:rFonts w:ascii="Times New Roman" w:eastAsia="Times New Roman" w:hAnsi="Times New Roman" w:cs="Times New Roman"/>
          <w:bCs/>
          <w:color w:val="000000" w:themeColor="text1"/>
          <w:sz w:val="24"/>
          <w:szCs w:val="24"/>
          <w:lang w:eastAsia="ru-RU"/>
        </w:rPr>
        <w:t xml:space="preserve">, которая ведёт к выигрышу потребителя и выражается в повышении качества продукции, снижении издержек производства. Потребитель получает более разнообразную продукцию лучшего качества </w:t>
      </w:r>
      <w:proofErr w:type="gramStart"/>
      <w:r w:rsidRPr="00616622">
        <w:rPr>
          <w:rFonts w:ascii="Times New Roman" w:eastAsia="Times New Roman" w:hAnsi="Times New Roman" w:cs="Times New Roman"/>
          <w:bCs/>
          <w:color w:val="000000" w:themeColor="text1"/>
          <w:sz w:val="24"/>
          <w:szCs w:val="24"/>
          <w:lang w:eastAsia="ru-RU"/>
        </w:rPr>
        <w:t>по</w:t>
      </w:r>
      <w:proofErr w:type="gramEnd"/>
      <w:r w:rsidRPr="00616622">
        <w:rPr>
          <w:rFonts w:ascii="Times New Roman" w:eastAsia="Times New Roman" w:hAnsi="Times New Roman" w:cs="Times New Roman"/>
          <w:bCs/>
          <w:color w:val="000000" w:themeColor="text1"/>
          <w:sz w:val="24"/>
          <w:szCs w:val="24"/>
          <w:lang w:eastAsia="ru-RU"/>
        </w:rPr>
        <w:t xml:space="preserve"> более </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Монополия (от греч</w:t>
      </w:r>
      <w:proofErr w:type="gramStart"/>
      <w:r w:rsidRPr="00616622">
        <w:rPr>
          <w:rFonts w:ascii="Times New Roman" w:eastAsia="Times New Roman" w:hAnsi="Times New Roman" w:cs="Times New Roman"/>
          <w:bCs/>
          <w:color w:val="000000" w:themeColor="text1"/>
          <w:sz w:val="24"/>
          <w:szCs w:val="24"/>
          <w:lang w:eastAsia="ru-RU"/>
        </w:rPr>
        <w:t>.</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м</w:t>
      </w:r>
      <w:proofErr w:type="gramEnd"/>
      <w:r w:rsidRPr="00616622">
        <w:rPr>
          <w:rFonts w:ascii="Times New Roman" w:eastAsia="Times New Roman" w:hAnsi="Times New Roman" w:cs="Times New Roman"/>
          <w:bCs/>
          <w:color w:val="000000" w:themeColor="text1"/>
          <w:sz w:val="24"/>
          <w:szCs w:val="24"/>
          <w:lang w:eastAsia="ru-RU"/>
        </w:rPr>
        <w:t xml:space="preserve">оно – один, </w:t>
      </w:r>
      <w:proofErr w:type="spellStart"/>
      <w:r w:rsidRPr="00616622">
        <w:rPr>
          <w:rFonts w:ascii="Times New Roman" w:eastAsia="Times New Roman" w:hAnsi="Times New Roman" w:cs="Times New Roman"/>
          <w:bCs/>
          <w:color w:val="000000" w:themeColor="text1"/>
          <w:sz w:val="24"/>
          <w:szCs w:val="24"/>
          <w:lang w:eastAsia="ru-RU"/>
        </w:rPr>
        <w:t>полео</w:t>
      </w:r>
      <w:proofErr w:type="spellEnd"/>
      <w:r w:rsidRPr="00616622">
        <w:rPr>
          <w:rFonts w:ascii="Times New Roman" w:eastAsia="Times New Roman" w:hAnsi="Times New Roman" w:cs="Times New Roman"/>
          <w:bCs/>
          <w:color w:val="000000" w:themeColor="text1"/>
          <w:sz w:val="24"/>
          <w:szCs w:val="24"/>
          <w:lang w:eastAsia="ru-RU"/>
        </w:rPr>
        <w:t xml:space="preserve"> - продаю) – в широком смысле слова – господствующее, доминирующее положение одного или нескольких хозяйствующих субъектов в какой-либо сфере деятельности.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естественных барьеров можно выделить: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Экономические — отдельные фирмы за счет постоянного совершенствования технологических процессов могут достичь наименьших издержек выпуска при производстве очень значи­тельного объема продукции (положительный эффект масштаба производства). Это приводит к тому, что только одна или несколько крупных фирм могут иметь низкие издержки производства в расчете на единицу продукции. Остальные фирмы вытесняются из отрасли, и возникает естественная монополия. Естественные барьеры возникают также тогда, когда внутренний рынок какой-либо страны относительно невелик, а экономически в данной отрасли эффективны только крупные предприятия, поэтому одна фирма охватывает практически всю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Технологические — связаны с существованием предприятий местного коммунального хозяйства. Современный уровень тех­ники и технологии делает здесь конкуренцию очень затруднительной или просто невозможной. Например, нет смысла для осуществления конкуренции проводить к каждому дому несколько водопроводов.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Финансовые — монополизированные отрасли имеют обыч­но значительный объем выпуска, поэтому новой фирме для вхо­да в отрасль нужно осуществить большие инвестиции, подготовить квалифицированные кадры и т. д., что сопряжено со значи­тельными затратами и блокирует вход в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Собственность на некоторые виды ресурсов.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Понятие  конкурентоспособности,  способы ее  измерения.  Проблемы повышения конкурентоспособности российских компаний.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предприятия – возможность эффективной хозяйственной деятельности и ее практической прибыльной реализации в условиях конкурентного рынка.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товара – совокупность качественных и стоимостных характеристик изделия обеспечивающая удовлетворение конкретной потребности покупателя.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Конкурентоспособным является тот товар, комплекс потребительских и стоимостных свойств которого обеспечивает ему коммерческий успех.</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Абсолютно конкурентоспособные</w:t>
      </w:r>
      <w:proofErr w:type="gramEnd"/>
      <w:r w:rsidRPr="00616622">
        <w:rPr>
          <w:rFonts w:ascii="Times New Roman" w:eastAsia="Times New Roman" w:hAnsi="Times New Roman" w:cs="Times New Roman"/>
          <w:bCs/>
          <w:color w:val="000000" w:themeColor="text1"/>
          <w:sz w:val="24"/>
          <w:szCs w:val="24"/>
          <w:lang w:eastAsia="ru-RU"/>
        </w:rPr>
        <w:t xml:space="preserve"> товары – новые виды товаров, не имеющих аналогов на рынке. Практика определения конкурентоспособности товара основывается на сравнительном анализе его совокупных, характеристик с товарами-конкурентами по степени удовлетворения конкретных потребностей и по цене потребления.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Отправной момент оценки конкурентоспособности любого товара – формирование цели конкретной работы: ' при определении положения товара в ряду аналогичных, достаточно провести их прямое сравнение по главным характеристикам; ' при исследовании, ориентированном на оценку перспектив сбыта товара на конкретном рынке, анализ предполагает использование информации, включающей сведения об изделиях, которые выйдут на рынок, динамику спроса, предполагаемые изменения в соответствующем законодательстве и т.д.</w:t>
      </w:r>
      <w:proofErr w:type="gramEnd"/>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цели исследования основой для оценки конкурентоспособности является изучение рыночных условий.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рынка – процесс по выявлению специализации рынка и его географического положения емкости рынка и возможной доли предприятия на нем; товарных и фирменных структур на рынке; остроты конкуренции.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конкурентов – процесс по определению основных конкурентов; торговых марок товаров конкурентов; особенностей товаров-конкурентов; свойств упаковки товаров-конкурентов; форм и методов сбытовой деятельности; методов стимулирования сбыта, рекламных материалов.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потребностей потенциальных покупателей – процесс по определению возможных покупателей с учетом сегментации рынка; направлений и способов использования товаров покупателями; мотивов покупки товара; факторов формирования покупательских предпочтений; способа осуществления покупки и совокупного спроса на сервисное обслуживание.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Группы параметров: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Технические и нормативные параметры – параметры назначения, </w:t>
      </w:r>
      <w:proofErr w:type="spellStart"/>
      <w:r w:rsidRPr="00616622">
        <w:rPr>
          <w:rFonts w:ascii="Times New Roman" w:eastAsia="Times New Roman" w:hAnsi="Times New Roman" w:cs="Times New Roman"/>
          <w:bCs/>
          <w:color w:val="000000" w:themeColor="text1"/>
          <w:sz w:val="24"/>
          <w:szCs w:val="24"/>
          <w:lang w:eastAsia="ru-RU"/>
        </w:rPr>
        <w:t>энергономические</w:t>
      </w:r>
      <w:proofErr w:type="spellEnd"/>
      <w:r w:rsidRPr="00616622">
        <w:rPr>
          <w:rFonts w:ascii="Times New Roman" w:eastAsia="Times New Roman" w:hAnsi="Times New Roman" w:cs="Times New Roman"/>
          <w:bCs/>
          <w:color w:val="000000" w:themeColor="text1"/>
          <w:sz w:val="24"/>
          <w:szCs w:val="24"/>
          <w:lang w:eastAsia="ru-RU"/>
        </w:rPr>
        <w:t>, параметры соответствия национальным и международным стандартам, нормативам, законодательным актам и др.</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Экономические параметры – показатели полных затрат потребителя по приобретению и использованию товара, определяемые его свойствами, а также условиями приобретения на конкретном рынке и использования.</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Теории фирмы. </w:t>
      </w:r>
      <w:r w:rsidR="009765A0" w:rsidRPr="00616622">
        <w:rPr>
          <w:rFonts w:ascii="Times New Roman" w:eastAsia="Times New Roman" w:hAnsi="Times New Roman" w:cs="Times New Roman"/>
          <w:b/>
          <w:bCs/>
          <w:color w:val="000000" w:themeColor="text1"/>
          <w:sz w:val="24"/>
          <w:szCs w:val="24"/>
          <w:lang w:eastAsia="ru-RU"/>
        </w:rPr>
        <w:t xml:space="preserve">Концепция  предпринимательской  фирмы  </w:t>
      </w:r>
      <w:proofErr w:type="spellStart"/>
      <w:r w:rsidR="009765A0" w:rsidRPr="00616622">
        <w:rPr>
          <w:rFonts w:ascii="Times New Roman" w:eastAsia="Times New Roman" w:hAnsi="Times New Roman" w:cs="Times New Roman"/>
          <w:b/>
          <w:bCs/>
          <w:color w:val="000000" w:themeColor="text1"/>
          <w:sz w:val="24"/>
          <w:szCs w:val="24"/>
          <w:lang w:eastAsia="ru-RU"/>
        </w:rPr>
        <w:t>Й.Шумпетера</w:t>
      </w:r>
      <w:proofErr w:type="spellEnd"/>
      <w:r w:rsidR="009765A0" w:rsidRPr="00616622">
        <w:rPr>
          <w:rFonts w:ascii="Times New Roman" w:eastAsia="Times New Roman" w:hAnsi="Times New Roman" w:cs="Times New Roman"/>
          <w:b/>
          <w:bCs/>
          <w:color w:val="000000" w:themeColor="text1"/>
          <w:sz w:val="24"/>
          <w:szCs w:val="24"/>
          <w:lang w:eastAsia="ru-RU"/>
        </w:rPr>
        <w:t xml:space="preserve">.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фирмы является важным аспектом в экономике предприятия. Введем её понятие. Теория фирмы - это теория, объясняющая и прогнозирующая поведение фирмы, особенно в области принятия решений, связанных с ценообразованием и выпуском продукции. Фирма представляет собой сложное экономическое образование. В экономике сложилось несколько концепций трактовки фирмы.</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Неоклассическая теория фирмы рассматривает ее как производственную (технологическую) единицу, целью которой является максимизация прибыли. Главная задача фирмы состоит в нахождении такого соотношения ресурсов, которое обеспечило бы ей минимальные издержки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Институциональная теория фирмы исходит из того, что фирма является сложной иерархической структурой, действующей в условиях рыночной неопределенности. </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Бихевиористские</w:t>
      </w:r>
      <w:proofErr w:type="spellEnd"/>
      <w:r w:rsidRPr="00616622">
        <w:rPr>
          <w:rFonts w:ascii="Times New Roman" w:eastAsia="Times New Roman" w:hAnsi="Times New Roman" w:cs="Times New Roman"/>
          <w:bCs/>
          <w:color w:val="000000" w:themeColor="text1"/>
          <w:sz w:val="24"/>
          <w:szCs w:val="24"/>
          <w:lang w:eastAsia="ru-RU"/>
        </w:rPr>
        <w:t xml:space="preserve"> теории фирмы акцентируют свое внимание на активной роли фирм в экономике, их способности не только приспосабливаться к изменяющейся рыночной среде, но и изменять эту среду. Они исходят из невозможности максимизации какой-либо цели и концентрируют внимание на исследовании функционирования внутренних структур фирмы и проблем принятия решений.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Понятие «инновация» (нововведение) в экономическую науку было введено Йозефом </w:t>
      </w:r>
      <w:proofErr w:type="spellStart"/>
      <w:r w:rsidRPr="00616622">
        <w:rPr>
          <w:rFonts w:ascii="Times New Roman" w:eastAsia="Times New Roman" w:hAnsi="Times New Roman" w:cs="Times New Roman"/>
          <w:bCs/>
          <w:color w:val="000000" w:themeColor="text1"/>
          <w:sz w:val="24"/>
          <w:szCs w:val="24"/>
          <w:lang w:eastAsia="ru-RU"/>
        </w:rPr>
        <w:t>Шумпетером</w:t>
      </w:r>
      <w:proofErr w:type="spellEnd"/>
      <w:r w:rsidRPr="00616622">
        <w:rPr>
          <w:rFonts w:ascii="Times New Roman" w:eastAsia="Times New Roman" w:hAnsi="Times New Roman" w:cs="Times New Roman"/>
          <w:bCs/>
          <w:color w:val="000000" w:themeColor="text1"/>
          <w:sz w:val="24"/>
          <w:szCs w:val="24"/>
          <w:lang w:eastAsia="ru-RU"/>
        </w:rPr>
        <w:t xml:space="preserve">, который рассматривал инновацию как средство преодоления экономических кризисов. На основе теории «длинных» конъюнктурных волн деловой активности он выявил новую возможность вывода производственной системы из кризиса, связанную не с ростом масштабов деятельности, сокращением издержек или ростом цены на прежнюю продукцию, а с изменением в хозяйственном процессе за счет создания и внедрения инноваций. По </w:t>
      </w:r>
      <w:proofErr w:type="spellStart"/>
      <w:r w:rsidRPr="00616622">
        <w:rPr>
          <w:rFonts w:ascii="Times New Roman" w:eastAsia="Times New Roman" w:hAnsi="Times New Roman" w:cs="Times New Roman"/>
          <w:bCs/>
          <w:color w:val="000000" w:themeColor="text1"/>
          <w:sz w:val="24"/>
          <w:szCs w:val="24"/>
          <w:lang w:eastAsia="ru-RU"/>
        </w:rPr>
        <w:t>Шумпетеру</w:t>
      </w:r>
      <w:proofErr w:type="spellEnd"/>
      <w:r w:rsidRPr="00616622">
        <w:rPr>
          <w:rFonts w:ascii="Times New Roman" w:eastAsia="Times New Roman" w:hAnsi="Times New Roman" w:cs="Times New Roman"/>
          <w:bCs/>
          <w:color w:val="000000" w:themeColor="text1"/>
          <w:sz w:val="24"/>
          <w:szCs w:val="24"/>
          <w:lang w:eastAsia="ru-RU"/>
        </w:rPr>
        <w:t>, с помощью нововведений предприятие может использовать новые конкурентные приемы, отличные от прежних ценовых форм конкуренции.</w:t>
      </w:r>
    </w:p>
    <w:p w:rsidR="001A1988"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Данные конкурентные приемы ученый назвал эффективной конкуренцией, а исключительное положение компании, созданное благодаря неценовым формам конкуренции, – эффективной монополией. Эффективной монополией, в соответствии с концепцией </w:t>
      </w:r>
      <w:proofErr w:type="spellStart"/>
      <w:r w:rsidRPr="00616622">
        <w:rPr>
          <w:rFonts w:ascii="Times New Roman" w:eastAsia="Times New Roman" w:hAnsi="Times New Roman" w:cs="Times New Roman"/>
          <w:bCs/>
          <w:color w:val="000000" w:themeColor="text1"/>
          <w:sz w:val="24"/>
          <w:szCs w:val="24"/>
          <w:lang w:eastAsia="ru-RU"/>
        </w:rPr>
        <w:t>Шумпетера</w:t>
      </w:r>
      <w:proofErr w:type="spellEnd"/>
      <w:r w:rsidRPr="00616622">
        <w:rPr>
          <w:rFonts w:ascii="Times New Roman" w:eastAsia="Times New Roman" w:hAnsi="Times New Roman" w:cs="Times New Roman"/>
          <w:bCs/>
          <w:color w:val="000000" w:themeColor="text1"/>
          <w:sz w:val="24"/>
          <w:szCs w:val="24"/>
          <w:lang w:eastAsia="ru-RU"/>
        </w:rPr>
        <w:t>, является положение компании, при котором она может извлечь дополнительные преимущества от осуществления инновационных изменений в собственной хозяйственной системе (выпуск новой продукции, не представленной на рынке; использование новых приемов управления, неизвестных конкуренту; освоение новой технологической линии; использование новых материалов и пр.).</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9765A0"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Мировые финансово-экономические  кризисы,  их  причины  и  следствия. Антикризисные  меры  и  пути предотвращения  новых  волн  мирового  кризиса.  Особенности  влияния  мирового финансово-экономического кризиса на экономику РФ.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Экономические кризисы вызваны резкими противоречиями в экономике страны или отдельного хозяйствующего субъекта. К ним относятся кризисы производства и реализации товара, отношений экономических агентов, кризисы неплатежей, конкурентных </w:t>
      </w:r>
      <w:proofErr w:type="gramStart"/>
      <w:r w:rsidRPr="00616622">
        <w:rPr>
          <w:rFonts w:ascii="Times New Roman" w:eastAsia="Times New Roman" w:hAnsi="Times New Roman" w:cs="Times New Roman"/>
          <w:bCs/>
          <w:color w:val="000000" w:themeColor="text1"/>
          <w:sz w:val="24"/>
          <w:szCs w:val="24"/>
          <w:lang w:eastAsia="ru-RU"/>
        </w:rPr>
        <w:t>пре-имуществ</w:t>
      </w:r>
      <w:proofErr w:type="gramEnd"/>
      <w:r w:rsidRPr="00616622">
        <w:rPr>
          <w:rFonts w:ascii="Times New Roman" w:eastAsia="Times New Roman" w:hAnsi="Times New Roman" w:cs="Times New Roman"/>
          <w:bCs/>
          <w:color w:val="000000" w:themeColor="text1"/>
          <w:sz w:val="24"/>
          <w:szCs w:val="24"/>
          <w:lang w:eastAsia="ru-RU"/>
        </w:rPr>
        <w:t xml:space="preserve">, банкротства и пр. Среди экономических кризисов существуют финансовые кризисы в состоянии финансовой системы и финансовых возможностей. Первопричиной, т. е. возможностью возникновения экономический кризисов, является разрыв между производством и потреблением. В рамках натурального хозяйства между производством и управлением существовала прямая связь. Предпосылки для экономических кризисов возникли и увеличивались с развитием товарно-денежных отношений. Разделение труда, развитие специализации и кооперации увеличивало разрыв между производством и потреблением. Но при простом товарном производстве вероятность кризисов не могла превратиться в необходимость. Товары тогда продавались в основном на местных рынках, затруднения с их реализацией носили локальный характер и не могли вызывать нарушения процесса реализации во всем обществе. С развитием товарного производства и </w:t>
      </w:r>
      <w:proofErr w:type="spellStart"/>
      <w:r w:rsidRPr="00616622">
        <w:rPr>
          <w:rFonts w:ascii="Times New Roman" w:eastAsia="Times New Roman" w:hAnsi="Times New Roman" w:cs="Times New Roman"/>
          <w:bCs/>
          <w:color w:val="000000" w:themeColor="text1"/>
          <w:sz w:val="24"/>
          <w:szCs w:val="24"/>
          <w:lang w:eastAsia="ru-RU"/>
        </w:rPr>
        <w:t>кредитноденежных</w:t>
      </w:r>
      <w:proofErr w:type="spellEnd"/>
      <w:r w:rsidRPr="00616622">
        <w:rPr>
          <w:rFonts w:ascii="Times New Roman" w:eastAsia="Times New Roman" w:hAnsi="Times New Roman" w:cs="Times New Roman"/>
          <w:bCs/>
          <w:color w:val="000000" w:themeColor="text1"/>
          <w:sz w:val="24"/>
          <w:szCs w:val="24"/>
          <w:lang w:eastAsia="ru-RU"/>
        </w:rPr>
        <w:t xml:space="preserve"> и рыночных отношений усилился разрыв между производством и потреблением. В условиях свободной конкуренции экономические кризисы стали объективной закономерностью. В докапиталистических способах производства было недопроизводство материальных благ. При капитализме впервые возникло перепроизводство. Сущность экономического кризиса проявляется в излишнем производстве товаров по сравнению с совокупным спросом, в нарушении процесса воспроизводства общественного капитала, в массовых банкротствах фирм.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Перед кризисом экономика России демонстрировала очень хорошие макроэкономические показатели: </w:t>
      </w:r>
      <w:proofErr w:type="gramStart"/>
      <w:r w:rsidRPr="00616622">
        <w:rPr>
          <w:rFonts w:ascii="Times New Roman" w:eastAsia="Times New Roman" w:hAnsi="Times New Roman" w:cs="Times New Roman"/>
          <w:bCs/>
          <w:color w:val="000000" w:themeColor="text1"/>
          <w:sz w:val="24"/>
          <w:szCs w:val="24"/>
          <w:lang w:eastAsia="ru-RU"/>
        </w:rPr>
        <w:t>заметный</w:t>
      </w:r>
      <w:proofErr w:type="gramEnd"/>
      <w:r w:rsidRPr="00616622">
        <w:rPr>
          <w:rFonts w:ascii="Times New Roman" w:eastAsia="Times New Roman" w:hAnsi="Times New Roman" w:cs="Times New Roman"/>
          <w:bCs/>
          <w:color w:val="000000" w:themeColor="text1"/>
          <w:sz w:val="24"/>
          <w:szCs w:val="24"/>
          <w:lang w:eastAsia="ru-RU"/>
        </w:rPr>
        <w:t xml:space="preserve"> профицит бюджета и счета текущих операций, быстрые темпы роста золотовалютных резервов и средств бюджетных фондов. Вместе с тем в последние годы было допущено некоторое ослабление денежно-кредитной и бюджетной политики. Так, в 2007 г. расходы федерального бюджета увеличились в реальном выражении на 24, 9%, то есть их рост более чем в три раза превышал рост ВВП. 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w:t>
      </w:r>
      <w:proofErr w:type="gramStart"/>
      <w:r w:rsidRPr="00616622">
        <w:rPr>
          <w:rFonts w:ascii="Times New Roman" w:eastAsia="Times New Roman" w:hAnsi="Times New Roman" w:cs="Times New Roman"/>
          <w:bCs/>
          <w:color w:val="000000" w:themeColor="text1"/>
          <w:sz w:val="24"/>
          <w:szCs w:val="24"/>
          <w:lang w:eastAsia="ru-RU"/>
        </w:rPr>
        <w:t xml:space="preserve"> -- </w:t>
      </w:r>
      <w:proofErr w:type="gramEnd"/>
      <w:r w:rsidRPr="00616622">
        <w:rPr>
          <w:rFonts w:ascii="Times New Roman" w:eastAsia="Times New Roman" w:hAnsi="Times New Roman" w:cs="Times New Roman"/>
          <w:bCs/>
          <w:color w:val="000000" w:themeColor="text1"/>
          <w:sz w:val="24"/>
          <w:szCs w:val="24"/>
          <w:lang w:eastAsia="ru-RU"/>
        </w:rPr>
        <w:t xml:space="preserve">быстрому наращиванию внешних заимствований. Всего за три года (2005--2007) внешний долг негосударственного сектора увеличился почти в четыре раза. На начало 2005 г. он составил 108 </w:t>
      </w:r>
      <w:proofErr w:type="gramStart"/>
      <w:r w:rsidRPr="00616622">
        <w:rPr>
          <w:rFonts w:ascii="Times New Roman" w:eastAsia="Times New Roman" w:hAnsi="Times New Roman" w:cs="Times New Roman"/>
          <w:bCs/>
          <w:color w:val="000000" w:themeColor="text1"/>
          <w:sz w:val="24"/>
          <w:szCs w:val="24"/>
          <w:lang w:eastAsia="ru-RU"/>
        </w:rPr>
        <w:t>млрд</w:t>
      </w:r>
      <w:proofErr w:type="gramEnd"/>
      <w:r w:rsidRPr="00616622">
        <w:rPr>
          <w:rFonts w:ascii="Times New Roman" w:eastAsia="Times New Roman" w:hAnsi="Times New Roman" w:cs="Times New Roman"/>
          <w:bCs/>
          <w:color w:val="000000" w:themeColor="text1"/>
          <w:sz w:val="24"/>
          <w:szCs w:val="24"/>
          <w:lang w:eastAsia="ru-RU"/>
        </w:rPr>
        <w:t xml:space="preserve"> долл. США., а на конец 2007 г. 417, 2 млрд. Быстрый рост государственных расходов и импорта маскировался повышением цен на нефть и другие товары российского экспорта.</w:t>
      </w:r>
    </w:p>
    <w:p w:rsidR="001A1988"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Экономика предприятия</w:t>
      </w:r>
    </w:p>
    <w:p w:rsidR="00823AA3"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Предприятие  как  основная  форма  осуществления  предпринимательской деятельности. Социальная ответственность бизнеса.</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Согласно действующему в России законодательству, юридические лица подразделяются на две группы: коммерческие и некоммерческие организации. Для коммерческих организаций предпринимательство составляет основу их функционирования, такая деятельность направлена на то, чтобы покрыть необходимые затраты по основной деятельности и обеспечить реализацию предпринимательских мотивов. Некоммерческие организации в главной своей функции не преследуют предпринимательских целей, характер их деятельности определен уставом и, как правило, имеет стимулирующую или </w:t>
      </w:r>
      <w:proofErr w:type="spellStart"/>
      <w:r w:rsidRPr="00616622">
        <w:rPr>
          <w:rFonts w:ascii="Times New Roman" w:eastAsia="Times New Roman" w:hAnsi="Times New Roman" w:cs="Times New Roman"/>
          <w:bCs/>
          <w:color w:val="000000" w:themeColor="text1"/>
          <w:sz w:val="24"/>
          <w:szCs w:val="24"/>
          <w:lang w:eastAsia="ru-RU"/>
        </w:rPr>
        <w:t>социальногуманитарную</w:t>
      </w:r>
      <w:proofErr w:type="spellEnd"/>
      <w:r w:rsidRPr="00616622">
        <w:rPr>
          <w:rFonts w:ascii="Times New Roman" w:eastAsia="Times New Roman" w:hAnsi="Times New Roman" w:cs="Times New Roman"/>
          <w:bCs/>
          <w:color w:val="000000" w:themeColor="text1"/>
          <w:sz w:val="24"/>
          <w:szCs w:val="24"/>
          <w:lang w:eastAsia="ru-RU"/>
        </w:rPr>
        <w:t xml:space="preserve"> ориентацию. В то же время, осуществляя предпринимательскую деятельность, они стремятся покрывать затраты по уставной деятельности и не допускать формирования убыточного баланса.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Коммерческие организации, зарегистрированные как юридические лица и осуществляющие предпринимательскую деятельность, называются Предприятием.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имеет собственный расчетный счет и самостоятельный баланс, самостоятельно распоряжается имуществом, которым располагает либо в собственности, либо в хозяйственном ведении, либо в оперативном управлении.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выступает как субъект права, несет имущественную ответственность по своим хозяйственным и налоговым обязательствам перед государством, другими юридическими лицами и организациями, а также наемными работниками.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самостоятельно организует производственный процесс, реализует свою продукцию и услуги и зарабатывает средства, необходимые для удовлетворения экономических интересов работников предприятия, его собственников (акционеров), выполнения обязательств перед бюджетом, другими юридическими лицами и гражданами.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Гражданским кодексом Российской Федерации (ГК) все юридические участники предпринимательской деятельности независимо от отрасли производства имеют четко определенные организационно-правовые формы и могут осуществлять следующие виды деятельности:</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производить продукцию;</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выполнять работы;</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оказывать услуги.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представляет собой основное звено народнохозяйственного комплекса и несет в себе все основные отношения рыночной экономики.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Предприятие производит товар и услуги, обладающие стоимостью и потребительной стоимостью, реализует их на рынке и получает средства, необходимые для возобновления и расширения производства, формирования различных фондов и бюджета.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Предприятие осуществляет все стадии общественного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производство – распределение – обмен – потребление.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Предприятие реализует полный цикл оборота авансированного капитала и на этой основе осуществляет простое или расширенное воспроизводство.</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Предприятие представляет собой единую относительно замкнутую производственно-техническую, организационную и экономическую систему.</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Экономическая  сущность,  состав  и  структура  основных  производственных активов  предприятия.  Экономическое  обоснование  сроков  службы амортизируемых активов.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Оборотные средства </w:t>
      </w:r>
      <w:proofErr w:type="spellStart"/>
      <w:r w:rsidRPr="00616622">
        <w:rPr>
          <w:rFonts w:ascii="Times New Roman" w:eastAsia="Times New Roman" w:hAnsi="Times New Roman" w:cs="Times New Roman"/>
          <w:bCs/>
          <w:color w:val="000000" w:themeColor="text1"/>
          <w:sz w:val="24"/>
          <w:szCs w:val="24"/>
          <w:lang w:eastAsia="ru-RU"/>
        </w:rPr>
        <w:t>явлся</w:t>
      </w:r>
      <w:proofErr w:type="spellEnd"/>
      <w:r w:rsidRPr="00616622">
        <w:rPr>
          <w:rFonts w:ascii="Times New Roman" w:eastAsia="Times New Roman" w:hAnsi="Times New Roman" w:cs="Times New Roman"/>
          <w:bCs/>
          <w:color w:val="000000" w:themeColor="text1"/>
          <w:sz w:val="24"/>
          <w:szCs w:val="24"/>
          <w:lang w:eastAsia="ru-RU"/>
        </w:rPr>
        <w:t xml:space="preserve"> важнейшим элементом </w:t>
      </w:r>
      <w:proofErr w:type="spellStart"/>
      <w:r w:rsidRPr="00616622">
        <w:rPr>
          <w:rFonts w:ascii="Times New Roman" w:eastAsia="Times New Roman" w:hAnsi="Times New Roman" w:cs="Times New Roman"/>
          <w:bCs/>
          <w:color w:val="000000" w:themeColor="text1"/>
          <w:sz w:val="24"/>
          <w:szCs w:val="24"/>
          <w:lang w:eastAsia="ru-RU"/>
        </w:rPr>
        <w:t>произвва</w:t>
      </w:r>
      <w:proofErr w:type="spellEnd"/>
      <w:r w:rsidRPr="00616622">
        <w:rPr>
          <w:rFonts w:ascii="Times New Roman" w:eastAsia="Times New Roman" w:hAnsi="Times New Roman" w:cs="Times New Roman"/>
          <w:bCs/>
          <w:color w:val="000000" w:themeColor="text1"/>
          <w:sz w:val="24"/>
          <w:szCs w:val="24"/>
          <w:lang w:eastAsia="ru-RU"/>
        </w:rPr>
        <w:t>. Различают 2 понятия: оборотные фонды и оборотные средства.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Оборотные фонды это часть средств </w:t>
      </w:r>
      <w:proofErr w:type="spellStart"/>
      <w:r w:rsidRPr="00616622">
        <w:rPr>
          <w:rFonts w:ascii="Times New Roman" w:eastAsia="Times New Roman" w:hAnsi="Times New Roman" w:cs="Times New Roman"/>
          <w:bCs/>
          <w:color w:val="000000" w:themeColor="text1"/>
          <w:sz w:val="24"/>
          <w:szCs w:val="24"/>
          <w:lang w:eastAsia="ru-RU"/>
        </w:rPr>
        <w:t>произвва</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кот-е</w:t>
      </w:r>
      <w:proofErr w:type="gramEnd"/>
      <w:r w:rsidRPr="00616622">
        <w:rPr>
          <w:rFonts w:ascii="Times New Roman" w:eastAsia="Times New Roman" w:hAnsi="Times New Roman" w:cs="Times New Roman"/>
          <w:bCs/>
          <w:color w:val="000000" w:themeColor="text1"/>
          <w:sz w:val="24"/>
          <w:szCs w:val="24"/>
          <w:lang w:eastAsia="ru-RU"/>
        </w:rPr>
        <w:t xml:space="preserve"> единожды участвуют в процессе </w:t>
      </w:r>
      <w:proofErr w:type="spellStart"/>
      <w:r w:rsidRPr="00616622">
        <w:rPr>
          <w:rFonts w:ascii="Times New Roman" w:eastAsia="Times New Roman" w:hAnsi="Times New Roman" w:cs="Times New Roman"/>
          <w:bCs/>
          <w:color w:val="000000" w:themeColor="text1"/>
          <w:sz w:val="24"/>
          <w:szCs w:val="24"/>
          <w:lang w:eastAsia="ru-RU"/>
        </w:rPr>
        <w:t>произвва</w:t>
      </w:r>
      <w:proofErr w:type="spellEnd"/>
      <w:r w:rsidRPr="00616622">
        <w:rPr>
          <w:rFonts w:ascii="Times New Roman" w:eastAsia="Times New Roman" w:hAnsi="Times New Roman" w:cs="Times New Roman"/>
          <w:bCs/>
          <w:color w:val="000000" w:themeColor="text1"/>
          <w:sz w:val="24"/>
          <w:szCs w:val="24"/>
          <w:lang w:eastAsia="ru-RU"/>
        </w:rPr>
        <w:t xml:space="preserve"> и свою стоимость сразу и полностью переносят на произведенную продукцию.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Понятие оборотные средства </w:t>
      </w:r>
      <w:proofErr w:type="gramStart"/>
      <w:r w:rsidRPr="00616622">
        <w:rPr>
          <w:rFonts w:ascii="Times New Roman" w:eastAsia="Times New Roman" w:hAnsi="Times New Roman" w:cs="Times New Roman"/>
          <w:bCs/>
          <w:color w:val="000000" w:themeColor="text1"/>
          <w:sz w:val="24"/>
          <w:szCs w:val="24"/>
          <w:lang w:eastAsia="ru-RU"/>
        </w:rPr>
        <w:t>шире</w:t>
      </w:r>
      <w:proofErr w:type="gramEnd"/>
      <w:r w:rsidRPr="00616622">
        <w:rPr>
          <w:rFonts w:ascii="Times New Roman" w:eastAsia="Times New Roman" w:hAnsi="Times New Roman" w:cs="Times New Roman"/>
          <w:bCs/>
          <w:color w:val="000000" w:themeColor="text1"/>
          <w:sz w:val="24"/>
          <w:szCs w:val="24"/>
          <w:lang w:eastAsia="ru-RU"/>
        </w:rPr>
        <w:t xml:space="preserve"> чем оборотные фонды и склад-</w:t>
      </w:r>
      <w:proofErr w:type="spellStart"/>
      <w:r w:rsidRPr="00616622">
        <w:rPr>
          <w:rFonts w:ascii="Times New Roman" w:eastAsia="Times New Roman" w:hAnsi="Times New Roman" w:cs="Times New Roman"/>
          <w:bCs/>
          <w:color w:val="000000" w:themeColor="text1"/>
          <w:sz w:val="24"/>
          <w:szCs w:val="24"/>
          <w:lang w:eastAsia="ru-RU"/>
        </w:rPr>
        <w:t>ся</w:t>
      </w:r>
      <w:proofErr w:type="spellEnd"/>
      <w:r w:rsidRPr="00616622">
        <w:rPr>
          <w:rFonts w:ascii="Times New Roman" w:eastAsia="Times New Roman" w:hAnsi="Times New Roman" w:cs="Times New Roman"/>
          <w:bCs/>
          <w:color w:val="000000" w:themeColor="text1"/>
          <w:sz w:val="24"/>
          <w:szCs w:val="24"/>
          <w:lang w:eastAsia="ru-RU"/>
        </w:rPr>
        <w:t xml:space="preserve"> из оборотных фондов и фондов обращения. К фондам </w:t>
      </w:r>
      <w:proofErr w:type="spellStart"/>
      <w:r w:rsidRPr="00616622">
        <w:rPr>
          <w:rFonts w:ascii="Times New Roman" w:eastAsia="Times New Roman" w:hAnsi="Times New Roman" w:cs="Times New Roman"/>
          <w:bCs/>
          <w:color w:val="000000" w:themeColor="text1"/>
          <w:sz w:val="24"/>
          <w:szCs w:val="24"/>
          <w:lang w:eastAsia="ru-RU"/>
        </w:rPr>
        <w:t>обращ</w:t>
      </w:r>
      <w:proofErr w:type="spellEnd"/>
      <w:r w:rsidRPr="00616622">
        <w:rPr>
          <w:rFonts w:ascii="Times New Roman" w:eastAsia="Times New Roman" w:hAnsi="Times New Roman" w:cs="Times New Roman"/>
          <w:bCs/>
          <w:color w:val="000000" w:themeColor="text1"/>
          <w:sz w:val="24"/>
          <w:szCs w:val="24"/>
          <w:lang w:eastAsia="ru-RU"/>
        </w:rPr>
        <w:t>-я относ-</w:t>
      </w:r>
      <w:proofErr w:type="spellStart"/>
      <w:r w:rsidRPr="00616622">
        <w:rPr>
          <w:rFonts w:ascii="Times New Roman" w:eastAsia="Times New Roman" w:hAnsi="Times New Roman" w:cs="Times New Roman"/>
          <w:bCs/>
          <w:color w:val="000000" w:themeColor="text1"/>
          <w:sz w:val="24"/>
          <w:szCs w:val="24"/>
          <w:lang w:eastAsia="ru-RU"/>
        </w:rPr>
        <w:t>ся</w:t>
      </w:r>
      <w:proofErr w:type="spellEnd"/>
      <w:r w:rsidRPr="00616622">
        <w:rPr>
          <w:rFonts w:ascii="Times New Roman" w:eastAsia="Times New Roman" w:hAnsi="Times New Roman" w:cs="Times New Roman"/>
          <w:bCs/>
          <w:color w:val="000000" w:themeColor="text1"/>
          <w:sz w:val="24"/>
          <w:szCs w:val="24"/>
          <w:lang w:eastAsia="ru-RU"/>
        </w:rPr>
        <w:t xml:space="preserve"> средства </w:t>
      </w:r>
      <w:proofErr w:type="spellStart"/>
      <w:r w:rsidRPr="00616622">
        <w:rPr>
          <w:rFonts w:ascii="Times New Roman" w:eastAsia="Times New Roman" w:hAnsi="Times New Roman" w:cs="Times New Roman"/>
          <w:bCs/>
          <w:color w:val="000000" w:themeColor="text1"/>
          <w:sz w:val="24"/>
          <w:szCs w:val="24"/>
          <w:lang w:eastAsia="ru-RU"/>
        </w:rPr>
        <w:t>обслуж</w:t>
      </w:r>
      <w:proofErr w:type="spellEnd"/>
      <w:r w:rsidRPr="00616622">
        <w:rPr>
          <w:rFonts w:ascii="Times New Roman" w:eastAsia="Times New Roman" w:hAnsi="Times New Roman" w:cs="Times New Roman"/>
          <w:bCs/>
          <w:color w:val="000000" w:themeColor="text1"/>
          <w:sz w:val="24"/>
          <w:szCs w:val="24"/>
          <w:lang w:eastAsia="ru-RU"/>
        </w:rPr>
        <w:t>-е процесс реализации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Оборотные средства – это денежные средства </w:t>
      </w:r>
      <w:proofErr w:type="gramStart"/>
      <w:r w:rsidRPr="00616622">
        <w:rPr>
          <w:rFonts w:ascii="Times New Roman" w:eastAsia="Times New Roman" w:hAnsi="Times New Roman" w:cs="Times New Roman"/>
          <w:bCs/>
          <w:color w:val="000000" w:themeColor="text1"/>
          <w:sz w:val="24"/>
          <w:szCs w:val="24"/>
          <w:lang w:eastAsia="ru-RU"/>
        </w:rPr>
        <w:t>предприятия</w:t>
      </w:r>
      <w:proofErr w:type="gramEnd"/>
      <w:r w:rsidRPr="00616622">
        <w:rPr>
          <w:rFonts w:ascii="Times New Roman" w:eastAsia="Times New Roman" w:hAnsi="Times New Roman" w:cs="Times New Roman"/>
          <w:bCs/>
          <w:color w:val="000000" w:themeColor="text1"/>
          <w:sz w:val="24"/>
          <w:szCs w:val="24"/>
          <w:lang w:eastAsia="ru-RU"/>
        </w:rPr>
        <w:t xml:space="preserve"> предназначенные для образования оборудования производственных фондов и фондов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изучения состава и структуры оборотные средства группируются по 4 признакам: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сферам оборота: оборотные производственные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по элементам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по охвату нормирования: нормированные и ненормированные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по источникам формирования: собственные и заемные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Срок полезного действия нематериальных активов определяется самой организацией; при затруднениях в установлении этого срока он </w:t>
      </w:r>
      <w:proofErr w:type="gramStart"/>
      <w:r w:rsidRPr="00616622">
        <w:rPr>
          <w:rFonts w:ascii="Times New Roman" w:eastAsia="Times New Roman" w:hAnsi="Times New Roman" w:cs="Times New Roman"/>
          <w:bCs/>
          <w:color w:val="000000" w:themeColor="text1"/>
          <w:sz w:val="24"/>
          <w:szCs w:val="24"/>
          <w:lang w:eastAsia="ru-RU"/>
        </w:rPr>
        <w:t>принима­ется</w:t>
      </w:r>
      <w:proofErr w:type="gramEnd"/>
      <w:r w:rsidRPr="00616622">
        <w:rPr>
          <w:rFonts w:ascii="Times New Roman" w:eastAsia="Times New Roman" w:hAnsi="Times New Roman" w:cs="Times New Roman"/>
          <w:bCs/>
          <w:color w:val="000000" w:themeColor="text1"/>
          <w:sz w:val="24"/>
          <w:szCs w:val="24"/>
          <w:lang w:eastAsia="ru-RU"/>
        </w:rPr>
        <w:t xml:space="preserve"> за 20 лет. По окончании срока полезного использования нематериальных активов амортизацию по ним не начисляют.</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объектам, по которым погашается их стоимость, амортизация начисляется одним из следующих способов: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линейным способом — исходя из норм, начисленных </w:t>
      </w:r>
      <w:proofErr w:type="gramStart"/>
      <w:r w:rsidRPr="00616622">
        <w:rPr>
          <w:rFonts w:ascii="Times New Roman" w:eastAsia="Times New Roman" w:hAnsi="Times New Roman" w:cs="Times New Roman"/>
          <w:bCs/>
          <w:color w:val="000000" w:themeColor="text1"/>
          <w:sz w:val="24"/>
          <w:szCs w:val="24"/>
          <w:lang w:eastAsia="ru-RU"/>
        </w:rPr>
        <w:t>организаци­ей</w:t>
      </w:r>
      <w:proofErr w:type="gramEnd"/>
      <w:r w:rsidRPr="00616622">
        <w:rPr>
          <w:rFonts w:ascii="Times New Roman" w:eastAsia="Times New Roman" w:hAnsi="Times New Roman" w:cs="Times New Roman"/>
          <w:bCs/>
          <w:color w:val="000000" w:themeColor="text1"/>
          <w:sz w:val="24"/>
          <w:szCs w:val="24"/>
          <w:lang w:eastAsia="ru-RU"/>
        </w:rPr>
        <w:t xml:space="preserve"> на основе срока их полезного использования;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уменьшаемого остатка;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способом списания стоимости пропорционально объему </w:t>
      </w:r>
      <w:proofErr w:type="gramStart"/>
      <w:r w:rsidRPr="00616622">
        <w:rPr>
          <w:rFonts w:ascii="Times New Roman" w:eastAsia="Times New Roman" w:hAnsi="Times New Roman" w:cs="Times New Roman"/>
          <w:bCs/>
          <w:color w:val="000000" w:themeColor="text1"/>
          <w:sz w:val="24"/>
          <w:szCs w:val="24"/>
          <w:lang w:eastAsia="ru-RU"/>
        </w:rPr>
        <w:t>продук­ции</w:t>
      </w:r>
      <w:proofErr w:type="gramEnd"/>
      <w:r w:rsidRPr="00616622">
        <w:rPr>
          <w:rFonts w:ascii="Times New Roman" w:eastAsia="Times New Roman" w:hAnsi="Times New Roman" w:cs="Times New Roman"/>
          <w:bCs/>
          <w:color w:val="000000" w:themeColor="text1"/>
          <w:sz w:val="24"/>
          <w:szCs w:val="24"/>
          <w:lang w:eastAsia="ru-RU"/>
        </w:rPr>
        <w:t xml:space="preserve"> (работ, услуг).</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Годовая сумма амортизационных отчислений определяется: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линейном способе — исходя из первоначальной стоимости объекта и нормы амортизации, исчисленной исходя из срока полезно­го использования объекта;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способе уменьшаемого остатка — исходя из остаточной </w:t>
      </w:r>
      <w:proofErr w:type="gramStart"/>
      <w:r w:rsidRPr="00616622">
        <w:rPr>
          <w:rFonts w:ascii="Times New Roman" w:eastAsia="Times New Roman" w:hAnsi="Times New Roman" w:cs="Times New Roman"/>
          <w:bCs/>
          <w:color w:val="000000" w:themeColor="text1"/>
          <w:sz w:val="24"/>
          <w:szCs w:val="24"/>
          <w:lang w:eastAsia="ru-RU"/>
        </w:rPr>
        <w:t>сто­имости</w:t>
      </w:r>
      <w:proofErr w:type="gramEnd"/>
      <w:r w:rsidRPr="00616622">
        <w:rPr>
          <w:rFonts w:ascii="Times New Roman" w:eastAsia="Times New Roman" w:hAnsi="Times New Roman" w:cs="Times New Roman"/>
          <w:bCs/>
          <w:color w:val="000000" w:themeColor="text1"/>
          <w:sz w:val="24"/>
          <w:szCs w:val="24"/>
          <w:lang w:eastAsia="ru-RU"/>
        </w:rPr>
        <w:t xml:space="preserve"> объекта на начало года и нормы амортизации, исчисленной исходя из срока полезного использования объекта;</w:t>
      </w:r>
    </w:p>
    <w:p w:rsidR="001A1988"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способе списания стоимости пропорционально объему </w:t>
      </w:r>
      <w:proofErr w:type="gramStart"/>
      <w:r w:rsidRPr="00616622">
        <w:rPr>
          <w:rFonts w:ascii="Times New Roman" w:eastAsia="Times New Roman" w:hAnsi="Times New Roman" w:cs="Times New Roman"/>
          <w:bCs/>
          <w:color w:val="000000" w:themeColor="text1"/>
          <w:sz w:val="24"/>
          <w:szCs w:val="24"/>
          <w:lang w:eastAsia="ru-RU"/>
        </w:rPr>
        <w:t>про­дукции</w:t>
      </w:r>
      <w:proofErr w:type="gramEnd"/>
      <w:r w:rsidRPr="00616622">
        <w:rPr>
          <w:rFonts w:ascii="Times New Roman" w:eastAsia="Times New Roman" w:hAnsi="Times New Roman" w:cs="Times New Roman"/>
          <w:bCs/>
          <w:color w:val="000000" w:themeColor="text1"/>
          <w:sz w:val="24"/>
          <w:szCs w:val="24"/>
          <w:lang w:eastAsia="ru-RU"/>
        </w:rPr>
        <w:t xml:space="preserve"> (работ) — исходя из натурального показателя объема продук­ции (работ) в отчетном периоде и соотношения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Экономическое  содержание  понятия  оборотных  средств,  их  состав  и  структура. Общие  и  частные  показатели  оборачиваемости оборотных  средств.  Проблемы  управления  запасами  предприятия.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авансированные в оборотные фонды.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своему составу, оборотные средства разделяют на две составляющие: оборотные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производственные запасы (сырье, материалы, топливо, энергия, покупные полуфабрикаты);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незавершенное производство (полуфабрикаты собственного изготовления);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расходы будущих периодов.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Фондообращение</w:t>
      </w:r>
      <w:proofErr w:type="spellEnd"/>
      <w:r w:rsidRPr="00616622">
        <w:rPr>
          <w:rFonts w:ascii="Times New Roman" w:eastAsia="Times New Roman" w:hAnsi="Times New Roman" w:cs="Times New Roman"/>
          <w:bCs/>
          <w:color w:val="000000" w:themeColor="text1"/>
          <w:sz w:val="24"/>
          <w:szCs w:val="24"/>
          <w:lang w:eastAsia="ru-RU"/>
        </w:rPr>
        <w:t xml:space="preserve"> – это фонды, которые связаны с обслуживанием процесса обращения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готовая продукция на складе;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готовая продукция, отгруженная и в пути;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денежные средства на расчетном счете и в кассе;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дебиторская задолженность.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предприятии показывает долю отдельных элементов в общей сумме средств.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предприятиях различных отраслей промышленности неодинакова и зависит от множества факторов: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качества готовой продукции. Если на предприятии выпускается продукция низкого качества, которая не пользуется спросом у покупателей, то резко повышается доля готовой продукции на складах;</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уровня концентрации, специализации, кооперирования и комбинирования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ускорения научно-технического прогресса. Этот фактор влияет на структуру оборотных средств разнопланово и практически на соотношение всех элементов.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Финансовые результаты предприятия. Расчет прибылей и убытков.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деятельности любого коммерческого предприятия – прибыль, получение которой выступает основным мотивом предпринимателя и собственника. Прибыль может быть стратегической целью предприятия. Ее размер используется при расчетах цены на продукцию и обосновании эффективности инвестиционных проектов. Однако необходимо постоянно знать размер прибыли. Более того, необходимо знать возможность ее увеличения, факты положительного и отрицательного воздействия на нее. Прибыль предприятия в финансовой науке представляется финансовым результатом, который, помимо прибыли, может иметь форму убытка.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Прибыль (убытки) формируется как сумма финансовых результатов основной (обычной) и операционной (финансовой) деятельности предприятия; от внереализационных операций; от действия чрезвычайных обстоятельств.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коэффициент рентабельности всего капитала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Крк</w:t>
      </w:r>
      <w:proofErr w:type="spellEnd"/>
      <w:r w:rsidRPr="00616622">
        <w:rPr>
          <w:rFonts w:ascii="Times New Roman" w:eastAsia="Times New Roman" w:hAnsi="Times New Roman" w:cs="Times New Roman"/>
          <w:bCs/>
          <w:color w:val="000000" w:themeColor="text1"/>
          <w:sz w:val="24"/>
          <w:szCs w:val="24"/>
          <w:lang w:eastAsia="ru-RU"/>
        </w:rPr>
        <w:t xml:space="preserve"> = (чистая прибыль / итог баланса) х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коэффициент рентабельности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Крп</w:t>
      </w:r>
      <w:proofErr w:type="spellEnd"/>
      <w:r w:rsidRPr="00616622">
        <w:rPr>
          <w:rFonts w:ascii="Times New Roman" w:eastAsia="Times New Roman" w:hAnsi="Times New Roman" w:cs="Times New Roman"/>
          <w:bCs/>
          <w:color w:val="000000" w:themeColor="text1"/>
          <w:sz w:val="24"/>
          <w:szCs w:val="24"/>
          <w:lang w:eastAsia="ru-RU"/>
        </w:rPr>
        <w:t xml:space="preserve"> = (выручка от продаж/ себестоимость всей продукции – 1) x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коэффициент рентабельности продаж:</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Крпр</w:t>
      </w:r>
      <w:proofErr w:type="spellEnd"/>
      <w:r w:rsidRPr="00616622">
        <w:rPr>
          <w:rFonts w:ascii="Times New Roman" w:eastAsia="Times New Roman" w:hAnsi="Times New Roman" w:cs="Times New Roman"/>
          <w:bCs/>
          <w:color w:val="000000" w:themeColor="text1"/>
          <w:sz w:val="24"/>
          <w:szCs w:val="24"/>
          <w:lang w:eastAsia="ru-RU"/>
        </w:rPr>
        <w:t xml:space="preserve"> = (</w:t>
      </w:r>
      <w:proofErr w:type="spellStart"/>
      <w:r w:rsidRPr="00616622">
        <w:rPr>
          <w:rFonts w:ascii="Times New Roman" w:eastAsia="Times New Roman" w:hAnsi="Times New Roman" w:cs="Times New Roman"/>
          <w:bCs/>
          <w:color w:val="000000" w:themeColor="text1"/>
          <w:sz w:val="24"/>
          <w:szCs w:val="24"/>
          <w:lang w:eastAsia="ru-RU"/>
        </w:rPr>
        <w:t>чистаяприбыль</w:t>
      </w:r>
      <w:proofErr w:type="spellEnd"/>
      <w:r w:rsidRPr="00616622">
        <w:rPr>
          <w:rFonts w:ascii="Times New Roman" w:eastAsia="Times New Roman" w:hAnsi="Times New Roman" w:cs="Times New Roman"/>
          <w:bCs/>
          <w:color w:val="000000" w:themeColor="text1"/>
          <w:sz w:val="24"/>
          <w:szCs w:val="24"/>
          <w:lang w:eastAsia="ru-RU"/>
        </w:rPr>
        <w:t>/ выручка) х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коэффициент рентабельности оборотных активов: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Кроа</w:t>
      </w:r>
      <w:proofErr w:type="spellEnd"/>
      <w:r w:rsidRPr="00616622">
        <w:rPr>
          <w:rFonts w:ascii="Times New Roman" w:eastAsia="Times New Roman" w:hAnsi="Times New Roman" w:cs="Times New Roman"/>
          <w:bCs/>
          <w:color w:val="000000" w:themeColor="text1"/>
          <w:sz w:val="24"/>
          <w:szCs w:val="24"/>
          <w:lang w:eastAsia="ru-RU"/>
        </w:rPr>
        <w:t xml:space="preserve"> = (чистая прибыль / оборотные активы) х x100 %;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коэффициент рентабельности внеоборотных активов: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Крва</w:t>
      </w:r>
      <w:proofErr w:type="spellEnd"/>
      <w:r w:rsidRPr="00616622">
        <w:rPr>
          <w:rFonts w:ascii="Times New Roman" w:eastAsia="Times New Roman" w:hAnsi="Times New Roman" w:cs="Times New Roman"/>
          <w:bCs/>
          <w:color w:val="000000" w:themeColor="text1"/>
          <w:sz w:val="24"/>
          <w:szCs w:val="24"/>
          <w:lang w:eastAsia="ru-RU"/>
        </w:rPr>
        <w:t xml:space="preserve"> = (чистая прибыль / </w:t>
      </w:r>
      <w:proofErr w:type="spellStart"/>
      <w:r w:rsidRPr="00616622">
        <w:rPr>
          <w:rFonts w:ascii="Times New Roman" w:eastAsia="Times New Roman" w:hAnsi="Times New Roman" w:cs="Times New Roman"/>
          <w:bCs/>
          <w:color w:val="000000" w:themeColor="text1"/>
          <w:sz w:val="24"/>
          <w:szCs w:val="24"/>
          <w:lang w:eastAsia="ru-RU"/>
        </w:rPr>
        <w:t>внеоборотные</w:t>
      </w:r>
      <w:proofErr w:type="spellEnd"/>
      <w:r w:rsidRPr="00616622">
        <w:rPr>
          <w:rFonts w:ascii="Times New Roman" w:eastAsia="Times New Roman" w:hAnsi="Times New Roman" w:cs="Times New Roman"/>
          <w:bCs/>
          <w:color w:val="000000" w:themeColor="text1"/>
          <w:sz w:val="24"/>
          <w:szCs w:val="24"/>
          <w:lang w:eastAsia="ru-RU"/>
        </w:rPr>
        <w:t xml:space="preserve"> активы) х Х100 %.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Чистый доход от реализации продукции, работ, услуг (выручка (нетто равен выручке за вычетом косвенных налогов).</w:t>
      </w:r>
      <w:proofErr w:type="gramEnd"/>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Валовая прибыль (маржинальный доход) – это та часть финансового результата, которая получена от видов деятельности, предусмотренных учредительными документами предприятия. Валовая прибыль рассчитывается по формуле: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ВП = ВР – СС,</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где ВП – валовая прибыль; ВР – чистый доход от реализации, продукции, услуг; СС – себестоимость проданных товаров, продукции, работ, услуг.</w:t>
      </w:r>
      <w:proofErr w:type="gramEnd"/>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предприятиях торговли и общественного питания валовая прибыль (валовой доход) характеризует сумму торговой надбавки, приходящейся на проданные товары, т. е. представляет собой разность между продажной и покупной стоимостью проданных товаров.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Прибыль от продаж </w:t>
      </w:r>
      <w:proofErr w:type="spellStart"/>
      <w:r w:rsidRPr="00616622">
        <w:rPr>
          <w:rFonts w:ascii="Times New Roman" w:eastAsia="Times New Roman" w:hAnsi="Times New Roman" w:cs="Times New Roman"/>
          <w:bCs/>
          <w:color w:val="000000" w:themeColor="text1"/>
          <w:sz w:val="24"/>
          <w:szCs w:val="24"/>
          <w:lang w:eastAsia="ru-RU"/>
        </w:rPr>
        <w:t>рассчипывается</w:t>
      </w:r>
      <w:proofErr w:type="spellEnd"/>
      <w:r w:rsidRPr="00616622">
        <w:rPr>
          <w:rFonts w:ascii="Times New Roman" w:eastAsia="Times New Roman" w:hAnsi="Times New Roman" w:cs="Times New Roman"/>
          <w:bCs/>
          <w:color w:val="000000" w:themeColor="text1"/>
          <w:sz w:val="24"/>
          <w:szCs w:val="24"/>
          <w:lang w:eastAsia="ru-RU"/>
        </w:rPr>
        <w:t xml:space="preserve"> по формуле: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ПП = ВП – </w:t>
      </w:r>
      <w:proofErr w:type="gramStart"/>
      <w:r w:rsidRPr="00616622">
        <w:rPr>
          <w:rFonts w:ascii="Times New Roman" w:eastAsia="Times New Roman" w:hAnsi="Times New Roman" w:cs="Times New Roman"/>
          <w:bCs/>
          <w:color w:val="000000" w:themeColor="text1"/>
          <w:sz w:val="24"/>
          <w:szCs w:val="24"/>
          <w:lang w:eastAsia="ru-RU"/>
        </w:rPr>
        <w:t>КР</w:t>
      </w:r>
      <w:proofErr w:type="gramEnd"/>
      <w:r w:rsidRPr="00616622">
        <w:rPr>
          <w:rFonts w:ascii="Times New Roman" w:eastAsia="Times New Roman" w:hAnsi="Times New Roman" w:cs="Times New Roman"/>
          <w:bCs/>
          <w:color w:val="000000" w:themeColor="text1"/>
          <w:sz w:val="24"/>
          <w:szCs w:val="24"/>
          <w:lang w:eastAsia="ru-RU"/>
        </w:rPr>
        <w:t xml:space="preserve"> – УР,</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где ПП – прибыль от продаж; ВП – валовая прибыль; </w:t>
      </w:r>
      <w:proofErr w:type="gramStart"/>
      <w:r w:rsidRPr="00616622">
        <w:rPr>
          <w:rFonts w:ascii="Times New Roman" w:eastAsia="Times New Roman" w:hAnsi="Times New Roman" w:cs="Times New Roman"/>
          <w:bCs/>
          <w:color w:val="000000" w:themeColor="text1"/>
          <w:sz w:val="24"/>
          <w:szCs w:val="24"/>
          <w:lang w:eastAsia="ru-RU"/>
        </w:rPr>
        <w:t>КР</w:t>
      </w:r>
      <w:proofErr w:type="gramEnd"/>
      <w:r w:rsidRPr="00616622">
        <w:rPr>
          <w:rFonts w:ascii="Times New Roman" w:eastAsia="Times New Roman" w:hAnsi="Times New Roman" w:cs="Times New Roman"/>
          <w:bCs/>
          <w:color w:val="000000" w:themeColor="text1"/>
          <w:sz w:val="24"/>
          <w:szCs w:val="24"/>
          <w:lang w:eastAsia="ru-RU"/>
        </w:rPr>
        <w:t xml:space="preserve"> – коммерческие расходы; УР – управленческие расходы. Прибыль до налогообложения: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ПДН = ПП + ОД – ОР + ВРД – ВРР</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где ПДН – </w:t>
      </w:r>
      <w:proofErr w:type="spellStart"/>
      <w:r w:rsidRPr="00616622">
        <w:rPr>
          <w:rFonts w:ascii="Times New Roman" w:eastAsia="Times New Roman" w:hAnsi="Times New Roman" w:cs="Times New Roman"/>
          <w:bCs/>
          <w:color w:val="000000" w:themeColor="text1"/>
          <w:sz w:val="24"/>
          <w:szCs w:val="24"/>
          <w:lang w:eastAsia="ru-RU"/>
        </w:rPr>
        <w:t>прибыльдо</w:t>
      </w:r>
      <w:proofErr w:type="spellEnd"/>
      <w:r w:rsidRPr="00616622">
        <w:rPr>
          <w:rFonts w:ascii="Times New Roman" w:eastAsia="Times New Roman" w:hAnsi="Times New Roman" w:cs="Times New Roman"/>
          <w:bCs/>
          <w:color w:val="000000" w:themeColor="text1"/>
          <w:sz w:val="24"/>
          <w:szCs w:val="24"/>
          <w:lang w:eastAsia="ru-RU"/>
        </w:rPr>
        <w:t xml:space="preserve"> налогообложения, ОД</w:t>
      </w:r>
      <w:proofErr w:type="gramStart"/>
      <w:r w:rsidRPr="00616622">
        <w:rPr>
          <w:rFonts w:ascii="Times New Roman" w:eastAsia="Times New Roman" w:hAnsi="Times New Roman" w:cs="Times New Roman"/>
          <w:bCs/>
          <w:color w:val="000000" w:themeColor="text1"/>
          <w:sz w:val="24"/>
          <w:szCs w:val="24"/>
          <w:lang w:eastAsia="ru-RU"/>
        </w:rPr>
        <w:t>,О</w:t>
      </w:r>
      <w:proofErr w:type="gramEnd"/>
      <w:r w:rsidRPr="00616622">
        <w:rPr>
          <w:rFonts w:ascii="Times New Roman" w:eastAsia="Times New Roman" w:hAnsi="Times New Roman" w:cs="Times New Roman"/>
          <w:bCs/>
          <w:color w:val="000000" w:themeColor="text1"/>
          <w:sz w:val="24"/>
          <w:szCs w:val="24"/>
          <w:lang w:eastAsia="ru-RU"/>
        </w:rPr>
        <w:t>Р – операционные доходы и расходы; ВРД, ВРР – внереализационные доходы и расходы.</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Маржинальный доход. Операционный рычаг. Расчет точки безубыточности.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Маржинальный доход на единицу продукции – это разница между ценой и переменными издержками на нее. Он включает постоянные затраты и прибыль. Маржинальный анализ помогает обосновать выбор вариантов изменения агентских сетей, перспективной стратегии ведения бизнеса. Анализируя взаимосвязь «затраты – объем продаж – прибыль», можно просчитать различные варианты производственной программы, ответить на вопрос, когда фирма получит прибыль, а когда ее деятельность будет убыточной. Основное преимущество маржинального метода учета состоит в том, что в себестоимость продукции включают не все затраты предприятия, а только их часть – производственные. Остальные затраты, отнесенные к периодическим, списываются непосредственно на уменьшение прибыли от реализации </w:t>
      </w:r>
      <w:proofErr w:type="spellStart"/>
      <w:r w:rsidRPr="00616622">
        <w:rPr>
          <w:rFonts w:ascii="Times New Roman" w:eastAsia="Times New Roman" w:hAnsi="Times New Roman" w:cs="Times New Roman"/>
          <w:bCs/>
          <w:color w:val="000000" w:themeColor="text1"/>
          <w:sz w:val="24"/>
          <w:szCs w:val="24"/>
          <w:lang w:eastAsia="ru-RU"/>
        </w:rPr>
        <w:t>продукции</w:t>
      </w:r>
      <w:proofErr w:type="gramStart"/>
      <w:r w:rsidRPr="00616622">
        <w:rPr>
          <w:rFonts w:ascii="Times New Roman" w:eastAsia="Times New Roman" w:hAnsi="Times New Roman" w:cs="Times New Roman"/>
          <w:bCs/>
          <w:color w:val="000000" w:themeColor="text1"/>
          <w:sz w:val="24"/>
          <w:szCs w:val="24"/>
          <w:lang w:eastAsia="ru-RU"/>
        </w:rPr>
        <w:t>.Б</w:t>
      </w:r>
      <w:proofErr w:type="gramEnd"/>
      <w:r w:rsidRPr="00616622">
        <w:rPr>
          <w:rFonts w:ascii="Times New Roman" w:eastAsia="Times New Roman" w:hAnsi="Times New Roman" w:cs="Times New Roman"/>
          <w:bCs/>
          <w:color w:val="000000" w:themeColor="text1"/>
          <w:sz w:val="24"/>
          <w:szCs w:val="24"/>
          <w:lang w:eastAsia="ru-RU"/>
        </w:rPr>
        <w:t>езубыточность</w:t>
      </w:r>
      <w:proofErr w:type="spellEnd"/>
      <w:r w:rsidRPr="00616622">
        <w:rPr>
          <w:rFonts w:ascii="Times New Roman" w:eastAsia="Times New Roman" w:hAnsi="Times New Roman" w:cs="Times New Roman"/>
          <w:bCs/>
          <w:color w:val="000000" w:themeColor="text1"/>
          <w:sz w:val="24"/>
          <w:szCs w:val="24"/>
          <w:lang w:eastAsia="ru-RU"/>
        </w:rPr>
        <w:t xml:space="preserve"> – такое состояние бизнеса, когда он не приносит ни прибыли, ни убытков. Разница между фактическим количеством и безубыточным объемом продаж – это зона безопасности организации (зона</w:t>
      </w:r>
      <w:r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прибыли). Расчет данного показателя базируется на взаимосвязи показателей «затраты – объем продаж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Экономический смысл показателя операционного рычага довольно прост – он показывает степень чувствительности прибыли организации к изменению объема производства. В организации с высоким уровнем эффекта операционного рычага незначительное изменение объема производства может привести к существенному изменению прибыли. Эффект операционного рычага можно определять как отношение маржинального дохода (разницы между объемом продукции и переменными затратами) к прибыли.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hAnsi="Times New Roman" w:cs="Times New Roman"/>
          <w:noProof/>
          <w:sz w:val="24"/>
          <w:szCs w:val="24"/>
          <w:lang w:eastAsia="ru-RU"/>
        </w:rPr>
        <w:drawing>
          <wp:inline distT="0" distB="0" distL="0" distR="0" wp14:anchorId="5D778F61" wp14:editId="4EC46CEE">
            <wp:extent cx="1562100" cy="431800"/>
            <wp:effectExtent l="0" t="0" r="0" b="6350"/>
            <wp:docPr id="1" name="Рисунок 1" descr="http://www.tinlib.ru/shpargalki/shpargalka_po_yekonomicheskomu_analizu/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shpargalki/shpargalka_po_yekonomicheskomu_analizu/i_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где </w:t>
      </w:r>
      <w:proofErr w:type="gramStart"/>
      <w:r w:rsidRPr="00616622">
        <w:rPr>
          <w:rFonts w:ascii="Times New Roman" w:eastAsia="Times New Roman" w:hAnsi="Times New Roman" w:cs="Times New Roman"/>
          <w:bCs/>
          <w:color w:val="000000" w:themeColor="text1"/>
          <w:sz w:val="24"/>
          <w:szCs w:val="24"/>
          <w:lang w:eastAsia="ru-RU"/>
        </w:rPr>
        <w:t>Р</w:t>
      </w:r>
      <w:proofErr w:type="gramEnd"/>
      <w:r w:rsidRPr="00616622">
        <w:rPr>
          <w:rFonts w:ascii="Times New Roman" w:eastAsia="Times New Roman" w:hAnsi="Times New Roman" w:cs="Times New Roman"/>
          <w:bCs/>
          <w:color w:val="000000" w:themeColor="text1"/>
          <w:sz w:val="24"/>
          <w:szCs w:val="24"/>
          <w:lang w:eastAsia="ru-RU"/>
        </w:rPr>
        <w:t xml:space="preserve">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N – объем продукции;</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D– маржинальный доход. Значение этого показателя зависит от базового уровня объема производства, от которого идет отсчет. В частности, наибольшие значения показатель имеет в случаях, когда изменение объема производства происходит с уровней, незначительно превышающих критический объем продаж. Тогда даже незначительное изменение объема производства приводит к существенному относительному изменению прибыли. Причина подобного положения состоит в том, что базовое значение прибыли при этом близко к нулю. Пространственные сравнения уровней эффекта операционного рычага (</w:t>
      </w:r>
      <w:proofErr w:type="spellStart"/>
      <w:r w:rsidRPr="00616622">
        <w:rPr>
          <w:rFonts w:ascii="Times New Roman" w:eastAsia="Times New Roman" w:hAnsi="Times New Roman" w:cs="Times New Roman"/>
          <w:bCs/>
          <w:color w:val="000000" w:themeColor="text1"/>
          <w:sz w:val="24"/>
          <w:szCs w:val="24"/>
          <w:lang w:eastAsia="ru-RU"/>
        </w:rPr>
        <w:t>левериджа</w:t>
      </w:r>
      <w:proofErr w:type="spellEnd"/>
      <w:r w:rsidRPr="00616622">
        <w:rPr>
          <w:rFonts w:ascii="Times New Roman" w:eastAsia="Times New Roman" w:hAnsi="Times New Roman" w:cs="Times New Roman"/>
          <w:bCs/>
          <w:color w:val="000000" w:themeColor="text1"/>
          <w:sz w:val="24"/>
          <w:szCs w:val="24"/>
          <w:lang w:eastAsia="ru-RU"/>
        </w:rPr>
        <w:t>) возможны лишь для организаций, имеющих одинаковый базовый уровень выпуска. Более высокое значение этого показателя обычно характерно для организаций с более высоким уровнем технической оснащенности. Точнее, чем выше уровень условно-постоянных расходов по отношению к уровню переменных расходов, тем выше эффект операционного рычага. Таким образом, организация (предприятие), повышающая свой технический уровень с целью снижения удельных переменных расходов, одновременно увеличивает и эффект операционного рычага.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Экономический эффект и эффективность. Показатели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Экономическая эффективность </w:t>
      </w:r>
      <w:r w:rsidRPr="00616622">
        <w:rPr>
          <w:rFonts w:ascii="Times New Roman" w:eastAsia="Times New Roman" w:hAnsi="Times New Roman" w:cs="Times New Roman"/>
          <w:color w:val="000000"/>
          <w:sz w:val="24"/>
          <w:szCs w:val="24"/>
          <w:lang w:eastAsia="ru-RU"/>
        </w:rPr>
        <w:t>– это свойство капитальных вложений увеличивать объем прибыли для получения определенного полезного результата. При </w:t>
      </w:r>
      <w:r w:rsidRPr="00616622">
        <w:rPr>
          <w:rFonts w:ascii="Times New Roman" w:eastAsia="Times New Roman" w:hAnsi="Times New Roman" w:cs="Times New Roman"/>
          <w:bCs/>
          <w:color w:val="000000"/>
          <w:sz w:val="24"/>
          <w:szCs w:val="24"/>
          <w:lang w:eastAsia="ru-RU"/>
        </w:rPr>
        <w:t>определении общей эффективности капитальных вложений </w:t>
      </w:r>
      <w:r w:rsidRPr="00616622">
        <w:rPr>
          <w:rFonts w:ascii="Times New Roman" w:eastAsia="Times New Roman" w:hAnsi="Times New Roman" w:cs="Times New Roman"/>
          <w:color w:val="000000"/>
          <w:sz w:val="24"/>
          <w:szCs w:val="24"/>
          <w:lang w:eastAsia="ru-RU"/>
        </w:rPr>
        <w:t xml:space="preserve">производится учет следующих факторов: изменение трудоемкости продукции, дающее возможность высвобождения рабочей силы; изменение материалоемкости продукции, сокращающее потребность в ресурсах; снижение </w:t>
      </w:r>
      <w:proofErr w:type="spellStart"/>
      <w:r w:rsidRPr="00616622">
        <w:rPr>
          <w:rFonts w:ascii="Times New Roman" w:eastAsia="Times New Roman" w:hAnsi="Times New Roman" w:cs="Times New Roman"/>
          <w:color w:val="000000"/>
          <w:sz w:val="24"/>
          <w:szCs w:val="24"/>
          <w:lang w:eastAsia="ru-RU"/>
        </w:rPr>
        <w:t>фондоемкости</w:t>
      </w:r>
      <w:proofErr w:type="spellEnd"/>
      <w:r w:rsidRPr="00616622">
        <w:rPr>
          <w:rFonts w:ascii="Times New Roman" w:eastAsia="Times New Roman" w:hAnsi="Times New Roman" w:cs="Times New Roman"/>
          <w:color w:val="000000"/>
          <w:sz w:val="24"/>
          <w:szCs w:val="24"/>
          <w:lang w:eastAsia="ru-RU"/>
        </w:rPr>
        <w:t xml:space="preserve"> продукции и др. Различаются следующие </w:t>
      </w:r>
      <w:r w:rsidRPr="00616622">
        <w:rPr>
          <w:rFonts w:ascii="Times New Roman" w:eastAsia="Times New Roman" w:hAnsi="Times New Roman" w:cs="Times New Roman"/>
          <w:bCs/>
          <w:color w:val="000000"/>
          <w:sz w:val="24"/>
          <w:szCs w:val="24"/>
          <w:lang w:eastAsia="ru-RU"/>
        </w:rPr>
        <w:t>виды экономической эффективности</w:t>
      </w:r>
      <w:r w:rsidRPr="00616622">
        <w:rPr>
          <w:rFonts w:ascii="Times New Roman" w:eastAsia="Times New Roman" w:hAnsi="Times New Roman" w:cs="Times New Roman"/>
          <w:color w:val="000000"/>
          <w:sz w:val="24"/>
          <w:szCs w:val="24"/>
          <w:lang w:eastAsia="ru-RU"/>
        </w:rPr>
        <w:t>: нормативная, проектная и фактическая. </w:t>
      </w:r>
      <w:proofErr w:type="spellStart"/>
      <w:r w:rsidRPr="00616622">
        <w:rPr>
          <w:rFonts w:ascii="Times New Roman" w:eastAsia="Times New Roman" w:hAnsi="Times New Roman" w:cs="Times New Roman"/>
          <w:bCs/>
          <w:color w:val="000000"/>
          <w:sz w:val="24"/>
          <w:szCs w:val="24"/>
          <w:lang w:eastAsia="ru-RU"/>
        </w:rPr>
        <w:t>Проектная</w:t>
      </w:r>
      <w:r w:rsidRPr="00616622">
        <w:rPr>
          <w:rFonts w:ascii="Times New Roman" w:eastAsia="Times New Roman" w:hAnsi="Times New Roman" w:cs="Times New Roman"/>
          <w:color w:val="000000"/>
          <w:sz w:val="24"/>
          <w:szCs w:val="24"/>
          <w:lang w:eastAsia="ru-RU"/>
        </w:rPr>
        <w:t>эффективность</w:t>
      </w:r>
      <w:proofErr w:type="spellEnd"/>
      <w:r w:rsidRPr="00616622">
        <w:rPr>
          <w:rFonts w:ascii="Times New Roman" w:eastAsia="Times New Roman" w:hAnsi="Times New Roman" w:cs="Times New Roman"/>
          <w:color w:val="000000"/>
          <w:sz w:val="24"/>
          <w:szCs w:val="24"/>
          <w:lang w:eastAsia="ru-RU"/>
        </w:rPr>
        <w:t xml:space="preserve"> рассчитывается на основе проектных показателей, например сметной стоимости строительства, проектной прибыли, проектной мощности и т.п. </w:t>
      </w:r>
      <w:proofErr w:type="spellStart"/>
      <w:r w:rsidRPr="00616622">
        <w:rPr>
          <w:rFonts w:ascii="Times New Roman" w:eastAsia="Times New Roman" w:hAnsi="Times New Roman" w:cs="Times New Roman"/>
          <w:bCs/>
          <w:color w:val="000000"/>
          <w:sz w:val="24"/>
          <w:szCs w:val="24"/>
          <w:lang w:eastAsia="ru-RU"/>
        </w:rPr>
        <w:t>Нормативная</w:t>
      </w:r>
      <w:r w:rsidRPr="00616622">
        <w:rPr>
          <w:rFonts w:ascii="Times New Roman" w:eastAsia="Times New Roman" w:hAnsi="Times New Roman" w:cs="Times New Roman"/>
          <w:color w:val="000000"/>
          <w:sz w:val="24"/>
          <w:szCs w:val="24"/>
          <w:lang w:eastAsia="ru-RU"/>
        </w:rPr>
        <w:t>эффективность</w:t>
      </w:r>
      <w:proofErr w:type="spellEnd"/>
      <w:r w:rsidRPr="00616622">
        <w:rPr>
          <w:rFonts w:ascii="Times New Roman" w:eastAsia="Times New Roman" w:hAnsi="Times New Roman" w:cs="Times New Roman"/>
          <w:color w:val="000000"/>
          <w:sz w:val="24"/>
          <w:szCs w:val="24"/>
          <w:lang w:eastAsia="ru-RU"/>
        </w:rPr>
        <w:t xml:space="preserve"> характеризует тот уровень эффективности, ниже которого не должна опускаться проектная и фактическая эффективность. </w:t>
      </w:r>
      <w:r w:rsidRPr="00616622">
        <w:rPr>
          <w:rFonts w:ascii="Times New Roman" w:eastAsia="Times New Roman" w:hAnsi="Times New Roman" w:cs="Times New Roman"/>
          <w:bCs/>
          <w:color w:val="000000"/>
          <w:sz w:val="24"/>
          <w:szCs w:val="24"/>
          <w:lang w:eastAsia="ru-RU"/>
        </w:rPr>
        <w:t>Фактическая </w:t>
      </w:r>
      <w:r w:rsidRPr="00616622">
        <w:rPr>
          <w:rFonts w:ascii="Times New Roman" w:eastAsia="Times New Roman" w:hAnsi="Times New Roman" w:cs="Times New Roman"/>
          <w:color w:val="000000"/>
          <w:sz w:val="24"/>
          <w:szCs w:val="24"/>
          <w:lang w:eastAsia="ru-RU"/>
        </w:rPr>
        <w:t>эффективность анализируется на основе не предполагаемых или намечаемых, а фактических исходных данных. Ее основная задача – установить, достигнут ли намеченный в проекте уровень рентабельности.</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Для </w:t>
      </w:r>
      <w:r w:rsidRPr="00616622">
        <w:rPr>
          <w:rFonts w:ascii="Times New Roman" w:eastAsia="Times New Roman" w:hAnsi="Times New Roman" w:cs="Times New Roman"/>
          <w:bCs/>
          <w:color w:val="000000"/>
          <w:sz w:val="24"/>
          <w:szCs w:val="24"/>
          <w:lang w:eastAsia="ru-RU"/>
        </w:rPr>
        <w:t>определения экономической эффективности </w:t>
      </w:r>
      <w:r w:rsidRPr="00616622">
        <w:rPr>
          <w:rFonts w:ascii="Times New Roman" w:eastAsia="Times New Roman" w:hAnsi="Times New Roman" w:cs="Times New Roman"/>
          <w:color w:val="000000"/>
          <w:sz w:val="24"/>
          <w:szCs w:val="24"/>
          <w:lang w:eastAsia="ru-RU"/>
        </w:rPr>
        <w:t>проекта обычно рассматривается несколько вариантов его реализации. Если вариантов не больше двух: небольшие капитальные вложения с высокими издержками и наоборот, тогда задача по выбору более эффективного варианта может решаться с помощью </w:t>
      </w:r>
      <w:r w:rsidRPr="00616622">
        <w:rPr>
          <w:rFonts w:ascii="Times New Roman" w:eastAsia="Times New Roman" w:hAnsi="Times New Roman" w:cs="Times New Roman"/>
          <w:bCs/>
          <w:color w:val="000000"/>
          <w:sz w:val="24"/>
          <w:szCs w:val="24"/>
          <w:lang w:eastAsia="ru-RU"/>
        </w:rPr>
        <w:t>определения срока окупаемости дополнительных капитальных вложений </w:t>
      </w:r>
      <w:r w:rsidRPr="00616622">
        <w:rPr>
          <w:rFonts w:ascii="Times New Roman" w:eastAsia="Times New Roman" w:hAnsi="Times New Roman" w:cs="Times New Roman"/>
          <w:color w:val="000000"/>
          <w:sz w:val="24"/>
          <w:szCs w:val="24"/>
          <w:lang w:eastAsia="ru-RU"/>
        </w:rPr>
        <w:t>по формуле:</w:t>
      </w:r>
    </w:p>
    <w:p w:rsidR="0022419C" w:rsidRPr="00616622" w:rsidRDefault="0022419C" w:rsidP="00616622">
      <w:pPr>
        <w:spacing w:after="0" w:line="240" w:lineRule="auto"/>
        <w:ind w:firstLine="709"/>
        <w:jc w:val="both"/>
        <w:rPr>
          <w:rFonts w:ascii="Times New Roman" w:eastAsia="Times New Roman" w:hAnsi="Times New Roman" w:cs="Times New Roman"/>
          <w:sz w:val="24"/>
          <w:szCs w:val="24"/>
          <w:lang w:eastAsia="ru-RU"/>
        </w:rPr>
      </w:pPr>
      <w:r w:rsidRPr="00616622">
        <w:rPr>
          <w:rFonts w:ascii="Times New Roman" w:eastAsia="Times New Roman" w:hAnsi="Times New Roman" w:cs="Times New Roman"/>
          <w:noProof/>
          <w:sz w:val="24"/>
          <w:szCs w:val="24"/>
          <w:lang w:eastAsia="ru-RU"/>
        </w:rPr>
        <w:drawing>
          <wp:inline distT="0" distB="0" distL="0" distR="0" wp14:anchorId="6093C77E" wp14:editId="20590F3B">
            <wp:extent cx="1130300" cy="431800"/>
            <wp:effectExtent l="0" t="0" r="0" b="6350"/>
            <wp:docPr id="3" name="Рисунок 3" descr="http://www.telenir.net/shpargalki/planirovanie_na_predprijatii_shpargalka/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shpargalki/planirovanie_na_predprijatii_shpargalka/i_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431800"/>
                    </a:xfrm>
                    <a:prstGeom prst="rect">
                      <a:avLst/>
                    </a:prstGeom>
                    <a:noFill/>
                    <a:ln>
                      <a:noFill/>
                    </a:ln>
                  </pic:spPr>
                </pic:pic>
              </a:graphicData>
            </a:graphic>
          </wp:inline>
        </w:drawing>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где</w:t>
      </w:r>
      <w:proofErr w:type="gramStart"/>
      <w:r w:rsidRPr="00616622">
        <w:rPr>
          <w:rFonts w:ascii="Times New Roman" w:eastAsia="Times New Roman" w:hAnsi="Times New Roman" w:cs="Times New Roman"/>
          <w:color w:val="000000"/>
          <w:sz w:val="24"/>
          <w:szCs w:val="24"/>
          <w:lang w:eastAsia="ru-RU"/>
        </w:rPr>
        <w:t xml:space="preserve"> Т</w:t>
      </w:r>
      <w:proofErr w:type="gramEnd"/>
      <w:r w:rsidRPr="00616622">
        <w:rPr>
          <w:rFonts w:ascii="Times New Roman" w:eastAsia="Times New Roman" w:hAnsi="Times New Roman" w:cs="Times New Roman"/>
          <w:color w:val="000000"/>
          <w:sz w:val="24"/>
          <w:szCs w:val="24"/>
          <w:lang w:eastAsia="ru-RU"/>
        </w:rPr>
        <w:t xml:space="preserve"> – срок окупаемости дополнительных капитальных вложений; К1 и К2 – капитальные вложения по сравниваемым вариантам; С1 и С2 – годовая себестоимость работ по этим вариантам.</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Коэффициент сравнительной экономической эффективности </w:t>
      </w:r>
      <w:r w:rsidRPr="00616622">
        <w:rPr>
          <w:rFonts w:ascii="Times New Roman" w:eastAsia="Times New Roman" w:hAnsi="Times New Roman" w:cs="Times New Roman"/>
          <w:color w:val="000000"/>
          <w:sz w:val="24"/>
          <w:szCs w:val="24"/>
          <w:lang w:eastAsia="ru-RU"/>
        </w:rPr>
        <w:t>(Е) является обратным к показателю срока окупаемости и вычисляется по следующей формуле:</w:t>
      </w:r>
    </w:p>
    <w:p w:rsidR="0022419C" w:rsidRPr="00616622" w:rsidRDefault="0022419C" w:rsidP="00616622">
      <w:pPr>
        <w:spacing w:after="0" w:line="240" w:lineRule="auto"/>
        <w:ind w:firstLine="709"/>
        <w:jc w:val="both"/>
        <w:rPr>
          <w:rFonts w:ascii="Times New Roman" w:eastAsia="Times New Roman" w:hAnsi="Times New Roman" w:cs="Times New Roman"/>
          <w:sz w:val="24"/>
          <w:szCs w:val="24"/>
          <w:lang w:eastAsia="ru-RU"/>
        </w:rPr>
      </w:pPr>
      <w:r w:rsidRPr="00616622">
        <w:rPr>
          <w:rFonts w:ascii="Times New Roman" w:eastAsia="Times New Roman" w:hAnsi="Times New Roman" w:cs="Times New Roman"/>
          <w:noProof/>
          <w:sz w:val="24"/>
          <w:szCs w:val="24"/>
          <w:lang w:eastAsia="ru-RU"/>
        </w:rPr>
        <w:drawing>
          <wp:inline distT="0" distB="0" distL="0" distR="0" wp14:anchorId="13AA17D6" wp14:editId="7F613891">
            <wp:extent cx="952500" cy="482600"/>
            <wp:effectExtent l="0" t="0" r="0" b="0"/>
            <wp:docPr id="2" name="Рисунок 2" descr="http://www.telenir.net/shpargalki/planirovanie_na_predprijatii_shpargalka/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shpargalki/planirovanie_na_predprijatii_shpargalka/i_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noFill/>
                    <a:ln>
                      <a:noFill/>
                    </a:ln>
                  </pic:spPr>
                </pic:pic>
              </a:graphicData>
            </a:graphic>
          </wp:inline>
        </w:drawing>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Коэффициент</w:t>
      </w:r>
      <w:proofErr w:type="gramStart"/>
      <w:r w:rsidRPr="00616622">
        <w:rPr>
          <w:rFonts w:ascii="Times New Roman" w:eastAsia="Times New Roman" w:hAnsi="Times New Roman" w:cs="Times New Roman"/>
          <w:color w:val="000000"/>
          <w:sz w:val="24"/>
          <w:szCs w:val="24"/>
          <w:lang w:eastAsia="ru-RU"/>
        </w:rPr>
        <w:t xml:space="preserve"> Е</w:t>
      </w:r>
      <w:proofErr w:type="gramEnd"/>
      <w:r w:rsidRPr="00616622">
        <w:rPr>
          <w:rFonts w:ascii="Times New Roman" w:eastAsia="Times New Roman" w:hAnsi="Times New Roman" w:cs="Times New Roman"/>
          <w:color w:val="000000"/>
          <w:sz w:val="24"/>
          <w:szCs w:val="24"/>
          <w:lang w:eastAsia="ru-RU"/>
        </w:rPr>
        <w:t xml:space="preserve"> имеет размерность один год.</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Полученные при расчете сроки окупаемости и коэффициенты сравнительной эффективности сопоставляются с соответствующими нормативами: коэффициент эффективности обычно составляет не ниже 0,12, что соответствует сроку окупаемости 8,33 года.</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Если вариантов для сравнения больше двух, то применяют </w:t>
      </w:r>
      <w:r w:rsidRPr="00616622">
        <w:rPr>
          <w:rFonts w:ascii="Times New Roman" w:eastAsia="Times New Roman" w:hAnsi="Times New Roman" w:cs="Times New Roman"/>
          <w:bCs/>
          <w:color w:val="000000"/>
          <w:sz w:val="24"/>
          <w:szCs w:val="24"/>
          <w:lang w:eastAsia="ru-RU"/>
        </w:rPr>
        <w:t>«цепной способ»</w:t>
      </w:r>
      <w:r w:rsidRPr="00616622">
        <w:rPr>
          <w:rFonts w:ascii="Times New Roman" w:eastAsia="Times New Roman" w:hAnsi="Times New Roman" w:cs="Times New Roman"/>
          <w:color w:val="000000"/>
          <w:sz w:val="24"/>
          <w:szCs w:val="24"/>
          <w:lang w:eastAsia="ru-RU"/>
        </w:rPr>
        <w:t>, т.е. варианты сравниваются по цепочке, где наименее приемлемые варианты исключаются из этой цепочки. Сравнение вариантов производят по «приведенным затратам», которые рассчитываются по следующим формулам: С</w:t>
      </w:r>
      <w:proofErr w:type="gramStart"/>
      <w:r w:rsidRPr="00616622">
        <w:rPr>
          <w:rFonts w:ascii="Times New Roman" w:eastAsia="Times New Roman" w:hAnsi="Times New Roman" w:cs="Times New Roman"/>
          <w:color w:val="000000"/>
          <w:sz w:val="24"/>
          <w:szCs w:val="24"/>
          <w:lang w:eastAsia="ru-RU"/>
        </w:rPr>
        <w:t>1</w:t>
      </w:r>
      <w:proofErr w:type="gramEnd"/>
      <w:r w:rsidRPr="00616622">
        <w:rPr>
          <w:rFonts w:ascii="Times New Roman" w:eastAsia="Times New Roman" w:hAnsi="Times New Roman" w:cs="Times New Roman"/>
          <w:color w:val="000000"/>
          <w:sz w:val="24"/>
          <w:szCs w:val="24"/>
          <w:lang w:eastAsia="ru-RU"/>
        </w:rPr>
        <w:t xml:space="preserve"> + </w:t>
      </w:r>
      <w:proofErr w:type="spellStart"/>
      <w:r w:rsidRPr="00616622">
        <w:rPr>
          <w:rFonts w:ascii="Times New Roman" w:eastAsia="Times New Roman" w:hAnsi="Times New Roman" w:cs="Times New Roman"/>
          <w:color w:val="000000"/>
          <w:sz w:val="24"/>
          <w:szCs w:val="24"/>
          <w:lang w:eastAsia="ru-RU"/>
        </w:rPr>
        <w:t>Ен</w:t>
      </w:r>
      <w:proofErr w:type="spellEnd"/>
      <w:r w:rsidRPr="00616622">
        <w:rPr>
          <w:rFonts w:ascii="Times New Roman" w:eastAsia="Times New Roman" w:hAnsi="Times New Roman" w:cs="Times New Roman"/>
          <w:color w:val="000000"/>
          <w:sz w:val="24"/>
          <w:szCs w:val="24"/>
          <w:lang w:eastAsia="ru-RU"/>
        </w:rPr>
        <w:t xml:space="preserve"> х К1 = = минимум; К1 + </w:t>
      </w:r>
      <w:proofErr w:type="spellStart"/>
      <w:r w:rsidRPr="00616622">
        <w:rPr>
          <w:rFonts w:ascii="Times New Roman" w:eastAsia="Times New Roman" w:hAnsi="Times New Roman" w:cs="Times New Roman"/>
          <w:color w:val="000000"/>
          <w:sz w:val="24"/>
          <w:szCs w:val="24"/>
          <w:lang w:eastAsia="ru-RU"/>
        </w:rPr>
        <w:t>Тн</w:t>
      </w:r>
      <w:proofErr w:type="spellEnd"/>
      <w:r w:rsidRPr="00616622">
        <w:rPr>
          <w:rFonts w:ascii="Times New Roman" w:eastAsia="Times New Roman" w:hAnsi="Times New Roman" w:cs="Times New Roman"/>
          <w:color w:val="000000"/>
          <w:sz w:val="24"/>
          <w:szCs w:val="24"/>
          <w:lang w:eastAsia="ru-RU"/>
        </w:rPr>
        <w:t xml:space="preserve"> х С1 = минимум, где С1 – текущие затраты (себестоимость работ) по каждому варианту; К1 – единовременные затраты (капитальные вложения) по тому же варианту; </w:t>
      </w:r>
      <w:proofErr w:type="spellStart"/>
      <w:r w:rsidRPr="00616622">
        <w:rPr>
          <w:rFonts w:ascii="Times New Roman" w:eastAsia="Times New Roman" w:hAnsi="Times New Roman" w:cs="Times New Roman"/>
          <w:color w:val="000000"/>
          <w:sz w:val="24"/>
          <w:szCs w:val="24"/>
          <w:lang w:eastAsia="ru-RU"/>
        </w:rPr>
        <w:t>Ен</w:t>
      </w:r>
      <w:proofErr w:type="spellEnd"/>
      <w:r w:rsidRPr="00616622">
        <w:rPr>
          <w:rFonts w:ascii="Times New Roman" w:eastAsia="Times New Roman" w:hAnsi="Times New Roman" w:cs="Times New Roman"/>
          <w:color w:val="000000"/>
          <w:sz w:val="24"/>
          <w:szCs w:val="24"/>
          <w:lang w:eastAsia="ru-RU"/>
        </w:rPr>
        <w:t xml:space="preserve"> – нормативный коэффициент сравнительной эффективности; </w:t>
      </w:r>
      <w:proofErr w:type="spellStart"/>
      <w:r w:rsidRPr="00616622">
        <w:rPr>
          <w:rFonts w:ascii="Times New Roman" w:eastAsia="Times New Roman" w:hAnsi="Times New Roman" w:cs="Times New Roman"/>
          <w:color w:val="000000"/>
          <w:sz w:val="24"/>
          <w:szCs w:val="24"/>
          <w:lang w:eastAsia="ru-RU"/>
        </w:rPr>
        <w:t>Тн</w:t>
      </w:r>
      <w:proofErr w:type="spellEnd"/>
      <w:r w:rsidRPr="00616622">
        <w:rPr>
          <w:rFonts w:ascii="Times New Roman" w:eastAsia="Times New Roman" w:hAnsi="Times New Roman" w:cs="Times New Roman"/>
          <w:color w:val="000000"/>
          <w:sz w:val="24"/>
          <w:szCs w:val="24"/>
          <w:lang w:eastAsia="ru-RU"/>
        </w:rPr>
        <w:t xml:space="preserve"> – нормативный срок окупаемости.</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Годовой экономический эффект </w:t>
      </w:r>
      <w:r w:rsidRPr="00616622">
        <w:rPr>
          <w:rFonts w:ascii="Times New Roman" w:eastAsia="Times New Roman" w:hAnsi="Times New Roman" w:cs="Times New Roman"/>
          <w:color w:val="000000"/>
          <w:sz w:val="24"/>
          <w:szCs w:val="24"/>
          <w:lang w:eastAsia="ru-RU"/>
        </w:rPr>
        <w:t>определяется по формуле: Э = [(С1 + ЕнК1) – (С2 + ЕнК2)], где</w:t>
      </w:r>
      <w:proofErr w:type="gramStart"/>
      <w:r w:rsidRPr="00616622">
        <w:rPr>
          <w:rFonts w:ascii="Times New Roman" w:eastAsia="Times New Roman" w:hAnsi="Times New Roman" w:cs="Times New Roman"/>
          <w:color w:val="000000"/>
          <w:sz w:val="24"/>
          <w:szCs w:val="24"/>
          <w:lang w:eastAsia="ru-RU"/>
        </w:rPr>
        <w:t xml:space="preserve"> Э</w:t>
      </w:r>
      <w:proofErr w:type="gramEnd"/>
      <w:r w:rsidRPr="00616622">
        <w:rPr>
          <w:rFonts w:ascii="Times New Roman" w:eastAsia="Times New Roman" w:hAnsi="Times New Roman" w:cs="Times New Roman"/>
          <w:color w:val="000000"/>
          <w:sz w:val="24"/>
          <w:szCs w:val="24"/>
          <w:lang w:eastAsia="ru-RU"/>
        </w:rPr>
        <w:t xml:space="preserve"> – годовой экономический эффект, руб.; А – годовой объем работ в соответствующих единицах измерения; С1 и С2 – себестоимость единицы строительно-монтажных работ по сравниваемым вариантам; </w:t>
      </w:r>
      <w:proofErr w:type="spellStart"/>
      <w:r w:rsidRPr="00616622">
        <w:rPr>
          <w:rFonts w:ascii="Times New Roman" w:eastAsia="Times New Roman" w:hAnsi="Times New Roman" w:cs="Times New Roman"/>
          <w:color w:val="000000"/>
          <w:sz w:val="24"/>
          <w:szCs w:val="24"/>
          <w:lang w:eastAsia="ru-RU"/>
        </w:rPr>
        <w:t>Ен</w:t>
      </w:r>
      <w:proofErr w:type="spellEnd"/>
      <w:r w:rsidRPr="00616622">
        <w:rPr>
          <w:rFonts w:ascii="Times New Roman" w:eastAsia="Times New Roman" w:hAnsi="Times New Roman" w:cs="Times New Roman"/>
          <w:color w:val="000000"/>
          <w:sz w:val="24"/>
          <w:szCs w:val="24"/>
          <w:lang w:eastAsia="ru-RU"/>
        </w:rPr>
        <w:t xml:space="preserve"> – нормативный коэффициент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Собственный  капитал предприятия,  его  функции  и  состав.  Чистые  активы.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финансово-хозяйственной деятельности каждого предприятия должен использоваться как собственный, так и заемный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Собственный капитал включает:</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уставный фонд;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резервный и добавочный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целевые финансовые фонды;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нераспределенную прибыль.</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Внутренние источники собственных средств составляют основную часть собственного капитала. В их состав входят амортизационные отчисления, имеющие </w:t>
      </w:r>
      <w:proofErr w:type="gramStart"/>
      <w:r w:rsidRPr="00616622">
        <w:rPr>
          <w:rFonts w:ascii="Times New Roman" w:eastAsia="Times New Roman" w:hAnsi="Times New Roman" w:cs="Times New Roman"/>
          <w:bCs/>
          <w:color w:val="000000" w:themeColor="text1"/>
          <w:sz w:val="24"/>
          <w:szCs w:val="24"/>
          <w:lang w:eastAsia="ru-RU"/>
        </w:rPr>
        <w:t>важное значение</w:t>
      </w:r>
      <w:proofErr w:type="gramEnd"/>
      <w:r w:rsidRPr="00616622">
        <w:rPr>
          <w:rFonts w:ascii="Times New Roman" w:eastAsia="Times New Roman" w:hAnsi="Times New Roman" w:cs="Times New Roman"/>
          <w:bCs/>
          <w:color w:val="000000" w:themeColor="text1"/>
          <w:sz w:val="24"/>
          <w:szCs w:val="24"/>
          <w:lang w:eastAsia="ru-RU"/>
        </w:rPr>
        <w:t xml:space="preserve"> на предприятиях с высоким удельным весом амортизируемых внеоборотных активов и амортизационной политикой, предполагающей ускоренную и дополнительную амортизацию.</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Внешние источники формирования собственных сре</w:t>
      </w:r>
      <w:proofErr w:type="gramStart"/>
      <w:r w:rsidRPr="00616622">
        <w:rPr>
          <w:rFonts w:ascii="Times New Roman" w:eastAsia="Times New Roman" w:hAnsi="Times New Roman" w:cs="Times New Roman"/>
          <w:bCs/>
          <w:color w:val="000000" w:themeColor="text1"/>
          <w:sz w:val="24"/>
          <w:szCs w:val="24"/>
          <w:lang w:eastAsia="ru-RU"/>
        </w:rPr>
        <w:t>дств вкл</w:t>
      </w:r>
      <w:proofErr w:type="gramEnd"/>
      <w:r w:rsidRPr="00616622">
        <w:rPr>
          <w:rFonts w:ascii="Times New Roman" w:eastAsia="Times New Roman" w:hAnsi="Times New Roman" w:cs="Times New Roman"/>
          <w:bCs/>
          <w:color w:val="000000" w:themeColor="text1"/>
          <w:sz w:val="24"/>
          <w:szCs w:val="24"/>
          <w:lang w:eastAsia="ru-RU"/>
        </w:rPr>
        <w:t>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Результатом данного этапа должна стать выработка резервов увеличения собственного капитала.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Ценообразование: методы и практика на  современном этапе. </w:t>
      </w: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виде цена представляет собой денежное выражение стоимости товара. Существует несколько определений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это форма выражения ценности благ, проявляющаяся в процессе их обмена;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денежная сумма, взимаемая за конкретный товар, то есть сумма денег, за которую покупатель готов купить товар, а продавец – продать его.</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цена товара – количественное выражение стоимости данного товара в единицах другого товара.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Рыночная цена товара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roofErr w:type="gramEnd"/>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цены – денежное выражение ценности товара, услуги, ценной бумаги или актива, оценка трудозатрат и стоимости материалов. Служит исходным моментом в планировании финансовой деятельности предприятия.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Цена продукта устанавливается продавцом заранее на основе издержек на производство и на продажу продукта, либо цены варьируются и устанавливаются превалирующим спросом или предложением (например, при продаже ценной бумаги или акции, недвижимости или предметов, продаваемых на аукционах). Цена продукта является важным фактором при принятии покупательского решения.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Методы расчета цен весьма многообразны. Существуют затратные, </w:t>
      </w:r>
      <w:proofErr w:type="gramStart"/>
      <w:r w:rsidRPr="00616622">
        <w:rPr>
          <w:rFonts w:ascii="Times New Roman" w:eastAsia="Times New Roman" w:hAnsi="Times New Roman" w:cs="Times New Roman"/>
          <w:bCs/>
          <w:color w:val="000000" w:themeColor="text1"/>
          <w:sz w:val="24"/>
          <w:szCs w:val="24"/>
          <w:lang w:eastAsia="ru-RU"/>
        </w:rPr>
        <w:t>экономические и рыночные методы</w:t>
      </w:r>
      <w:proofErr w:type="gramEnd"/>
      <w:r w:rsidRPr="00616622">
        <w:rPr>
          <w:rFonts w:ascii="Times New Roman" w:eastAsia="Times New Roman" w:hAnsi="Times New Roman" w:cs="Times New Roman"/>
          <w:bCs/>
          <w:color w:val="000000" w:themeColor="text1"/>
          <w:sz w:val="24"/>
          <w:szCs w:val="24"/>
          <w:lang w:eastAsia="ru-RU"/>
        </w:rPr>
        <w:t xml:space="preserve">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Затратные методы ценообразования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рыночным методам ценообразования относятся: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текущей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«запечатанного конверта», или тендерного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w:t>
      </w:r>
      <w:proofErr w:type="gramStart"/>
      <w:r w:rsidRPr="00616622">
        <w:rPr>
          <w:rFonts w:ascii="Times New Roman" w:eastAsia="Times New Roman" w:hAnsi="Times New Roman" w:cs="Times New Roman"/>
          <w:bCs/>
          <w:color w:val="000000" w:themeColor="text1"/>
          <w:sz w:val="24"/>
          <w:szCs w:val="24"/>
          <w:lang w:eastAsia="ru-RU"/>
        </w:rPr>
        <w:t>экономическим методам</w:t>
      </w:r>
      <w:proofErr w:type="gramEnd"/>
      <w:r w:rsidRPr="00616622">
        <w:rPr>
          <w:rFonts w:ascii="Times New Roman" w:eastAsia="Times New Roman" w:hAnsi="Times New Roman" w:cs="Times New Roman"/>
          <w:bCs/>
          <w:color w:val="000000" w:themeColor="text1"/>
          <w:sz w:val="24"/>
          <w:szCs w:val="24"/>
          <w:lang w:eastAsia="ru-RU"/>
        </w:rPr>
        <w:t xml:space="preserve"> ценообразования относят следующие методы: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удельных показателей;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регрессионного анализа;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балловый метод;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агрегатный метод.</w:t>
      </w:r>
    </w:p>
    <w:p w:rsidR="0054369A"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Выбрав один из методов ценообразования, необходимо принять само ценовое решение, определить конкретную цену. Здесь учитывается целый ряд аспектов, таких как психологическое воздействие, влияние разных элементов маркетинга, соблюдение базовых целей ценовой политики, анализ возможной реакции на принимаемую цену.</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Заработная  плата:  функции,  организация  в  условиях  современной  экономики.   </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следующих системах оплаты труда: 1. Номинальная заработная плата представляет собой денежную сумму, которую получает работник за свой труд.</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Реальная заработная плата – это набор благ, который трудящийся может приобрести на полученную им номинальную заработную плату при данном уровне цен на определенный момент времени. Она находится в прямой зависимости от номинальной 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быстрее, чем стоимость оплаты труда.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выполняет определенные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воспроизводственную;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активизирующую;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распределительную;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возмещающую;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социальную.</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Финансирование  и  инвестирование  на предприятии.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управления финансовым инвестированием включает шесть основных этапов.</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Выбор форм финансового инвестирования. После расчета свободных для финансового инвестирования сре</w:t>
      </w:r>
      <w:proofErr w:type="gramStart"/>
      <w:r w:rsidRPr="00616622">
        <w:rPr>
          <w:rFonts w:ascii="Times New Roman" w:eastAsia="Times New Roman" w:hAnsi="Times New Roman" w:cs="Times New Roman"/>
          <w:bCs/>
          <w:color w:val="000000" w:themeColor="text1"/>
          <w:sz w:val="24"/>
          <w:szCs w:val="24"/>
          <w:lang w:eastAsia="ru-RU"/>
        </w:rPr>
        <w:t>дств пр</w:t>
      </w:r>
      <w:proofErr w:type="gramEnd"/>
      <w:r w:rsidRPr="00616622">
        <w:rPr>
          <w:rFonts w:ascii="Times New Roman" w:eastAsia="Times New Roman" w:hAnsi="Times New Roman" w:cs="Times New Roman"/>
          <w:bCs/>
          <w:color w:val="000000" w:themeColor="text1"/>
          <w:sz w:val="24"/>
          <w:szCs w:val="24"/>
          <w:lang w:eastAsia="ru-RU"/>
        </w:rPr>
        <w:t>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В ходе проведения такой оценки получает отражение оценка инвестиционной привлекательности отраслевой экономики и регионов страны.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тип портфеля финансовых инвестиций, формируемый в соответствии с его приоритетной целью;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диверсификации финансовых инструментов портфеля;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соблюдения высокой ликвидности портфеля и др.</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B26A0"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6. Обеспечение эффективного текущего управления портфелем финансовых инвестиций.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Бизнес-план предприятия: структура, ключевые показатели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Важное значение</w:t>
      </w:r>
      <w:proofErr w:type="gramEnd"/>
      <w:r w:rsidRPr="00616622">
        <w:rPr>
          <w:rFonts w:ascii="Times New Roman" w:eastAsia="Times New Roman" w:hAnsi="Times New Roman" w:cs="Times New Roman"/>
          <w:bCs/>
          <w:color w:val="000000" w:themeColor="text1"/>
          <w:sz w:val="24"/>
          <w:szCs w:val="24"/>
          <w:lang w:eastAsia="ru-RU"/>
        </w:rPr>
        <w:t xml:space="preserve">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информационные разделы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обзор, резюме.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Описание базового предприятия.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Описание продукта.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Анализ рынка, маркетинг и продажи.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План производства.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Организационный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Окружение и нормативная информация.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Финансовый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9. Риски проекта и их минимизации.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10. Календарный план реализации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разделе «Концепция, обзор, резюме» указывается все самое главное – информация, дающая представление о проекте и кратко обеспечивающая все необходимые данные, характеризующие проект: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название, автор, версия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собственник, срок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суть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задачи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показатели проекта (потребности в капитале, результаты, эффект);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гарантии возврата инвестиций;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критические для успеха элементы;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ключевые факторы, способные повлиять на рассмотрение возможности инвестирования;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аннотация (краткое описание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Указываются задача составления бизнес-плана и круг лиц, которым он адресован. Целесообразно также отметить, почему возникла необходимость в создании данного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приоритетном порядке указываются направления деятельности компании, по каждому направлению определяются целевые рынки и ответственные лица. Формулируются основные цели проекта, а также его конкретные з</w:t>
      </w:r>
      <w:r w:rsidR="00616622">
        <w:rPr>
          <w:rFonts w:ascii="Times New Roman" w:eastAsia="Times New Roman" w:hAnsi="Times New Roman" w:cs="Times New Roman"/>
          <w:bCs/>
          <w:color w:val="000000" w:themeColor="text1"/>
          <w:sz w:val="24"/>
          <w:szCs w:val="24"/>
          <w:lang w:eastAsia="ru-RU"/>
        </w:rPr>
        <w:t>адачи</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Менеджмент</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и назначение менеджмента. Базовые функции менеджмента, их состав и содержание. Принцип синергии в менеджменте.</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Слово «менеджмент» (</w:t>
      </w:r>
      <w:r w:rsidRPr="00616622">
        <w:rPr>
          <w:rFonts w:ascii="Times New Roman" w:eastAsia="Times New Roman" w:hAnsi="Times New Roman" w:cs="Times New Roman"/>
          <w:bCs/>
          <w:color w:val="000000" w:themeColor="text1"/>
          <w:sz w:val="24"/>
          <w:szCs w:val="24"/>
          <w:lang w:val="en-US" w:eastAsia="ru-RU"/>
        </w:rPr>
        <w:t>management</w:t>
      </w:r>
      <w:r w:rsidRPr="00616622">
        <w:rPr>
          <w:rFonts w:ascii="Times New Roman" w:eastAsia="Times New Roman" w:hAnsi="Times New Roman" w:cs="Times New Roman"/>
          <w:bCs/>
          <w:color w:val="000000" w:themeColor="text1"/>
          <w:sz w:val="24"/>
          <w:szCs w:val="24"/>
          <w:lang w:eastAsia="ru-RU"/>
        </w:rPr>
        <w:t>) в переводе с английского языка означает «управление». В недавнем времени этим термином обозначали умение управлять лошадьми. В настоящее же время речь идет об управлении людьми, умении добиваться поставленных целей, используя их труд и мотивы поведения. Однако не следует толковать слово «менеджмент» однозначно. Из фундаментального «Оксфордского словаря» можно извлечь следующие его значения: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особого рода умелость;</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власть и искусство толкования;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способ, манера общения с людьми;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административная единица.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сновная</w:t>
      </w:r>
      <w:proofErr w:type="spellEnd"/>
      <w:r w:rsidRPr="00616622">
        <w:rPr>
          <w:rFonts w:ascii="Times New Roman" w:eastAsia="Times New Roman" w:hAnsi="Times New Roman" w:cs="Times New Roman"/>
          <w:bCs/>
          <w:color w:val="000000" w:themeColor="text1"/>
          <w:sz w:val="24"/>
          <w:szCs w:val="24"/>
          <w:lang w:eastAsia="ru-RU"/>
        </w:rPr>
        <w:t xml:space="preserve"> цель менеджмента – обеспечение гармонии в развитии организации, т. е. согласованного и эффективного функционирования всех внешних и внутренних элементов организации.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определения содержания менеджмента необходимо выделить: 1) основные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виды;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методы;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принципы.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Можно выделить три группы функций: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общие;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социально-психологические;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технологические.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функции менеджмента тесно связаны между собой. Их взаимодействие составляет четкую структуру.</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 xml:space="preserve">Принцип синергии предполагает определенную оптимальность диверсификации отраслей со стратегической экономией на масштабах деятельности, источником которой является взаимная поддержка различных, но по ряду параметров увязанных между собой стратегических зон хозяйствования, когда методы работы одних подразделений фирмы (производственных) дополняют методы управления другими (научно-техническими, сбытовыми) и т д. На основе синергии достигается более высокая суммарная отдача всех капиталовложений фирмы. </w:t>
      </w:r>
      <w:proofErr w:type="gramEnd"/>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синергии важен при проведении политики расширения сфер деятельности фирмы, осуществлении мер по слиянию и поглощению компаний и обеспечивает более высокую рентабельность капиталовложений при наборе и комбинации стратегических зон хозяйствования, чем в тех случаях, когда они управляются раздельно. Поэтому в настоящее время в стратегии современных фирм все большее значение приобретает тенденция к синергии, консолидации.</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Основные школы и направления развития менеджмента.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 xml:space="preserve">Научная школа менеджмента. Принципы управления </w:t>
      </w:r>
      <w:proofErr w:type="spellStart"/>
      <w:r w:rsidRPr="00616622">
        <w:rPr>
          <w:rFonts w:ascii="Times New Roman" w:eastAsia="Times New Roman" w:hAnsi="Times New Roman" w:cs="Times New Roman"/>
          <w:b/>
          <w:bCs/>
          <w:color w:val="000000" w:themeColor="text1"/>
          <w:sz w:val="24"/>
          <w:szCs w:val="24"/>
          <w:lang w:eastAsia="ru-RU"/>
        </w:rPr>
        <w:t>Ф.Тейлора</w:t>
      </w:r>
      <w:proofErr w:type="spellEnd"/>
      <w:r w:rsidRPr="00616622">
        <w:rPr>
          <w:rFonts w:ascii="Times New Roman" w:eastAsia="Times New Roman" w:hAnsi="Times New Roman" w:cs="Times New Roman"/>
          <w:b/>
          <w:bCs/>
          <w:color w:val="000000" w:themeColor="text1"/>
          <w:sz w:val="24"/>
          <w:szCs w:val="24"/>
          <w:lang w:eastAsia="ru-RU"/>
        </w:rPr>
        <w:t>.</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 xml:space="preserve">Принципы эффективного управления </w:t>
      </w:r>
      <w:proofErr w:type="spellStart"/>
      <w:r w:rsidRPr="00616622">
        <w:rPr>
          <w:rFonts w:ascii="Times New Roman" w:eastAsia="Times New Roman" w:hAnsi="Times New Roman" w:cs="Times New Roman"/>
          <w:b/>
          <w:bCs/>
          <w:color w:val="000000" w:themeColor="text1"/>
          <w:sz w:val="24"/>
          <w:szCs w:val="24"/>
          <w:lang w:eastAsia="ru-RU"/>
        </w:rPr>
        <w:t>Г.Эмерсона</w:t>
      </w:r>
      <w:proofErr w:type="spellEnd"/>
      <w:r w:rsidRPr="00616622">
        <w:rPr>
          <w:rFonts w:ascii="Times New Roman" w:eastAsia="Times New Roman" w:hAnsi="Times New Roman" w:cs="Times New Roman"/>
          <w:b/>
          <w:bCs/>
          <w:color w:val="000000" w:themeColor="text1"/>
          <w:sz w:val="24"/>
          <w:szCs w:val="24"/>
          <w:lang w:eastAsia="ru-RU"/>
        </w:rPr>
        <w:t>.</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 xml:space="preserve">Административная школа и принципы управления </w:t>
      </w:r>
      <w:proofErr w:type="spellStart"/>
      <w:r w:rsidRPr="00616622">
        <w:rPr>
          <w:rFonts w:ascii="Times New Roman" w:eastAsia="Times New Roman" w:hAnsi="Times New Roman" w:cs="Times New Roman"/>
          <w:b/>
          <w:bCs/>
          <w:color w:val="000000" w:themeColor="text1"/>
          <w:sz w:val="24"/>
          <w:szCs w:val="24"/>
          <w:lang w:eastAsia="ru-RU"/>
        </w:rPr>
        <w:t>А.Файоля</w:t>
      </w:r>
      <w:proofErr w:type="spellEnd"/>
      <w:r w:rsidRPr="00616622">
        <w:rPr>
          <w:rFonts w:ascii="Times New Roman" w:eastAsia="Times New Roman" w:hAnsi="Times New Roman" w:cs="Times New Roman"/>
          <w:b/>
          <w:bCs/>
          <w:color w:val="000000" w:themeColor="text1"/>
          <w:sz w:val="24"/>
          <w:szCs w:val="24"/>
          <w:lang w:eastAsia="ru-RU"/>
        </w:rPr>
        <w:t>.</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Школа научного управления (1885—1920). Ее возникновение, как отмечалось, явилось ключевым событием, благодаря которому наука управления приобрела не только самостоятельность, но и широкое общественное признание. Наиболее </w:t>
      </w:r>
      <w:proofErr w:type="gramStart"/>
      <w:r w:rsidRPr="00616622">
        <w:rPr>
          <w:rFonts w:ascii="Times New Roman" w:eastAsia="Times New Roman" w:hAnsi="Times New Roman" w:cs="Times New Roman"/>
          <w:bCs/>
          <w:color w:val="000000" w:themeColor="text1"/>
          <w:sz w:val="24"/>
          <w:szCs w:val="24"/>
          <w:lang w:eastAsia="ru-RU"/>
        </w:rPr>
        <w:t>извест­ными</w:t>
      </w:r>
      <w:proofErr w:type="gramEnd"/>
      <w:r w:rsidRPr="00616622">
        <w:rPr>
          <w:rFonts w:ascii="Times New Roman" w:eastAsia="Times New Roman" w:hAnsi="Times New Roman" w:cs="Times New Roman"/>
          <w:bCs/>
          <w:color w:val="000000" w:themeColor="text1"/>
          <w:sz w:val="24"/>
          <w:szCs w:val="24"/>
          <w:lang w:eastAsia="ru-RU"/>
        </w:rPr>
        <w:t xml:space="preserve"> ее представителями, наряду с Ф. </w:t>
      </w:r>
      <w:proofErr w:type="spellStart"/>
      <w:r w:rsidRPr="00616622">
        <w:rPr>
          <w:rFonts w:ascii="Times New Roman" w:eastAsia="Times New Roman" w:hAnsi="Times New Roman" w:cs="Times New Roman"/>
          <w:bCs/>
          <w:color w:val="000000" w:themeColor="text1"/>
          <w:sz w:val="24"/>
          <w:szCs w:val="24"/>
          <w:lang w:eastAsia="ru-RU"/>
        </w:rPr>
        <w:t>Тэйлором</w:t>
      </w:r>
      <w:proofErr w:type="spellEnd"/>
      <w:r w:rsidRPr="00616622">
        <w:rPr>
          <w:rFonts w:ascii="Times New Roman" w:eastAsia="Times New Roman" w:hAnsi="Times New Roman" w:cs="Times New Roman"/>
          <w:bCs/>
          <w:color w:val="000000" w:themeColor="text1"/>
          <w:sz w:val="24"/>
          <w:szCs w:val="24"/>
          <w:lang w:eastAsia="ru-RU"/>
        </w:rPr>
        <w:t xml:space="preserve">, были Ф. </w:t>
      </w:r>
      <w:proofErr w:type="spellStart"/>
      <w:r w:rsidRPr="00616622">
        <w:rPr>
          <w:rFonts w:ascii="Times New Roman" w:eastAsia="Times New Roman" w:hAnsi="Times New Roman" w:cs="Times New Roman"/>
          <w:bCs/>
          <w:color w:val="000000" w:themeColor="text1"/>
          <w:sz w:val="24"/>
          <w:szCs w:val="24"/>
          <w:lang w:eastAsia="ru-RU"/>
        </w:rPr>
        <w:t>Гилб­рет</w:t>
      </w:r>
      <w:proofErr w:type="spellEnd"/>
      <w:r w:rsidRPr="00616622">
        <w:rPr>
          <w:rFonts w:ascii="Times New Roman" w:eastAsia="Times New Roman" w:hAnsi="Times New Roman" w:cs="Times New Roman"/>
          <w:bCs/>
          <w:color w:val="000000" w:themeColor="text1"/>
          <w:sz w:val="24"/>
          <w:szCs w:val="24"/>
          <w:lang w:eastAsia="ru-RU"/>
        </w:rPr>
        <w:t xml:space="preserve">, Л. </w:t>
      </w:r>
      <w:proofErr w:type="spellStart"/>
      <w:r w:rsidRPr="00616622">
        <w:rPr>
          <w:rFonts w:ascii="Times New Roman" w:eastAsia="Times New Roman" w:hAnsi="Times New Roman" w:cs="Times New Roman"/>
          <w:bCs/>
          <w:color w:val="000000" w:themeColor="text1"/>
          <w:sz w:val="24"/>
          <w:szCs w:val="24"/>
          <w:lang w:eastAsia="ru-RU"/>
        </w:rPr>
        <w:t>Гилбрет</w:t>
      </w:r>
      <w:proofErr w:type="spellEnd"/>
      <w:r w:rsidRPr="00616622">
        <w:rPr>
          <w:rFonts w:ascii="Times New Roman" w:eastAsia="Times New Roman" w:hAnsi="Times New Roman" w:cs="Times New Roman"/>
          <w:bCs/>
          <w:color w:val="000000" w:themeColor="text1"/>
          <w:sz w:val="24"/>
          <w:szCs w:val="24"/>
          <w:lang w:eastAsia="ru-RU"/>
        </w:rPr>
        <w:t xml:space="preserve">, Г. </w:t>
      </w:r>
      <w:proofErr w:type="spellStart"/>
      <w:r w:rsidRPr="00616622">
        <w:rPr>
          <w:rFonts w:ascii="Times New Roman" w:eastAsia="Times New Roman" w:hAnsi="Times New Roman" w:cs="Times New Roman"/>
          <w:bCs/>
          <w:color w:val="000000" w:themeColor="text1"/>
          <w:sz w:val="24"/>
          <w:szCs w:val="24"/>
          <w:lang w:eastAsia="ru-RU"/>
        </w:rPr>
        <w:t>Гант</w:t>
      </w:r>
      <w:proofErr w:type="spellEnd"/>
      <w:r w:rsidRPr="00616622">
        <w:rPr>
          <w:rFonts w:ascii="Times New Roman" w:eastAsia="Times New Roman" w:hAnsi="Times New Roman" w:cs="Times New Roman"/>
          <w:bCs/>
          <w:color w:val="000000" w:themeColor="text1"/>
          <w:sz w:val="24"/>
          <w:szCs w:val="24"/>
          <w:lang w:eastAsia="ru-RU"/>
        </w:rPr>
        <w:t xml:space="preserve">, Г. </w:t>
      </w:r>
      <w:proofErr w:type="spellStart"/>
      <w:r w:rsidRPr="00616622">
        <w:rPr>
          <w:rFonts w:ascii="Times New Roman" w:eastAsia="Times New Roman" w:hAnsi="Times New Roman" w:cs="Times New Roman"/>
          <w:bCs/>
          <w:color w:val="000000" w:themeColor="text1"/>
          <w:sz w:val="24"/>
          <w:szCs w:val="24"/>
          <w:lang w:eastAsia="ru-RU"/>
        </w:rPr>
        <w:t>Эмерсон</w:t>
      </w:r>
      <w:proofErr w:type="spellEnd"/>
      <w:r w:rsidRPr="00616622">
        <w:rPr>
          <w:rFonts w:ascii="Times New Roman" w:eastAsia="Times New Roman" w:hAnsi="Times New Roman" w:cs="Times New Roman"/>
          <w:bCs/>
          <w:color w:val="000000" w:themeColor="text1"/>
          <w:sz w:val="24"/>
          <w:szCs w:val="24"/>
          <w:lang w:eastAsia="ru-RU"/>
        </w:rPr>
        <w:t xml:space="preserve"> и др. Показательно, что и Ф. </w:t>
      </w:r>
      <w:proofErr w:type="spellStart"/>
      <w:r w:rsidRPr="00616622">
        <w:rPr>
          <w:rFonts w:ascii="Times New Roman" w:eastAsia="Times New Roman" w:hAnsi="Times New Roman" w:cs="Times New Roman"/>
          <w:bCs/>
          <w:color w:val="000000" w:themeColor="text1"/>
          <w:sz w:val="24"/>
          <w:szCs w:val="24"/>
          <w:lang w:eastAsia="ru-RU"/>
        </w:rPr>
        <w:t>Тэйлор</w:t>
      </w:r>
      <w:proofErr w:type="spellEnd"/>
      <w:r w:rsidRPr="00616622">
        <w:rPr>
          <w:rFonts w:ascii="Times New Roman" w:eastAsia="Times New Roman" w:hAnsi="Times New Roman" w:cs="Times New Roman"/>
          <w:bCs/>
          <w:color w:val="000000" w:themeColor="text1"/>
          <w:sz w:val="24"/>
          <w:szCs w:val="24"/>
          <w:lang w:eastAsia="ru-RU"/>
        </w:rPr>
        <w:t xml:space="preserve"> и Ф. </w:t>
      </w:r>
      <w:proofErr w:type="spellStart"/>
      <w:r w:rsidRPr="00616622">
        <w:rPr>
          <w:rFonts w:ascii="Times New Roman" w:eastAsia="Times New Roman" w:hAnsi="Times New Roman" w:cs="Times New Roman"/>
          <w:bCs/>
          <w:color w:val="000000" w:themeColor="text1"/>
          <w:sz w:val="24"/>
          <w:szCs w:val="24"/>
          <w:lang w:eastAsia="ru-RU"/>
        </w:rPr>
        <w:t>Гилбрет</w:t>
      </w:r>
      <w:proofErr w:type="spellEnd"/>
      <w:r w:rsidRPr="00616622">
        <w:rPr>
          <w:rFonts w:ascii="Times New Roman" w:eastAsia="Times New Roman" w:hAnsi="Times New Roman" w:cs="Times New Roman"/>
          <w:bCs/>
          <w:color w:val="000000" w:themeColor="text1"/>
          <w:sz w:val="24"/>
          <w:szCs w:val="24"/>
          <w:lang w:eastAsia="ru-RU"/>
        </w:rPr>
        <w:t xml:space="preserve"> начинали свою карьеру рабочими, а затем стали инженерами; сферой же их непосредственной дея­тельности было производство. Поэтому первым их шагом научного анализа труда и управления явилось не изучение административных, управленческих задач, а исследование самого содержания труда, его основных компонентов. И лишь затем представители этой школы приходят к ключевому выводу о необходимости отделения управленческих функций от фактического исполнения работы; т.е. к выводу, что управление — это особая специальность, а наука о нем — это самостоятельная дисциплина.</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Административная («классическая») школа в управлении (1920—1950). Вполне естественно, что дальнейшее развитие теории управления пошло по пути углубления, расширения и обобщения рассмотренного подхода. Главным при этом явилось его распространение с чисто </w:t>
      </w:r>
      <w:proofErr w:type="gramStart"/>
      <w:r w:rsidRPr="00616622">
        <w:rPr>
          <w:rFonts w:ascii="Times New Roman" w:eastAsia="Times New Roman" w:hAnsi="Times New Roman" w:cs="Times New Roman"/>
          <w:bCs/>
          <w:color w:val="000000" w:themeColor="text1"/>
          <w:sz w:val="24"/>
          <w:szCs w:val="24"/>
          <w:lang w:eastAsia="ru-RU"/>
        </w:rPr>
        <w:t>производственной</w:t>
      </w:r>
      <w:proofErr w:type="gramEnd"/>
      <w:r w:rsidRPr="00616622">
        <w:rPr>
          <w:rFonts w:ascii="Times New Roman" w:eastAsia="Times New Roman" w:hAnsi="Times New Roman" w:cs="Times New Roman"/>
          <w:bCs/>
          <w:color w:val="000000" w:themeColor="text1"/>
          <w:sz w:val="24"/>
          <w:szCs w:val="24"/>
          <w:lang w:eastAsia="ru-RU"/>
        </w:rPr>
        <w:t xml:space="preserve"> на общую — административную, управленческую сферу. Закономерно поэтому, что все наиболее крупные представители этой школы были не «производственниками», а собственно администратора­ми, управленцами — консультантами крупных фирм. Основопо­ложник этой школы А. </w:t>
      </w:r>
      <w:proofErr w:type="spellStart"/>
      <w:r w:rsidRPr="00616622">
        <w:rPr>
          <w:rFonts w:ascii="Times New Roman" w:eastAsia="Times New Roman" w:hAnsi="Times New Roman" w:cs="Times New Roman"/>
          <w:bCs/>
          <w:color w:val="000000" w:themeColor="text1"/>
          <w:sz w:val="24"/>
          <w:szCs w:val="24"/>
          <w:lang w:eastAsia="ru-RU"/>
        </w:rPr>
        <w:t>Файоль</w:t>
      </w:r>
      <w:proofErr w:type="spellEnd"/>
      <w:r w:rsidRPr="00616622">
        <w:rPr>
          <w:rFonts w:ascii="Times New Roman" w:eastAsia="Times New Roman" w:hAnsi="Times New Roman" w:cs="Times New Roman"/>
          <w:bCs/>
          <w:color w:val="000000" w:themeColor="text1"/>
          <w:sz w:val="24"/>
          <w:szCs w:val="24"/>
          <w:lang w:eastAsia="ru-RU"/>
        </w:rPr>
        <w:t xml:space="preserve">, считающийся «отцом» совре­менного менеджмента, был главой одной из крупных француз­ских компаний, а ряд его ведущих последователей также имели непосредственное отношение к практике высшего администра­тивного управления (Л. </w:t>
      </w:r>
      <w:proofErr w:type="spellStart"/>
      <w:r w:rsidRPr="00616622">
        <w:rPr>
          <w:rFonts w:ascii="Times New Roman" w:eastAsia="Times New Roman" w:hAnsi="Times New Roman" w:cs="Times New Roman"/>
          <w:bCs/>
          <w:color w:val="000000" w:themeColor="text1"/>
          <w:sz w:val="24"/>
          <w:szCs w:val="24"/>
          <w:lang w:eastAsia="ru-RU"/>
        </w:rPr>
        <w:t>Урвик</w:t>
      </w:r>
      <w:proofErr w:type="spellEnd"/>
      <w:r w:rsidRPr="00616622">
        <w:rPr>
          <w:rFonts w:ascii="Times New Roman" w:eastAsia="Times New Roman" w:hAnsi="Times New Roman" w:cs="Times New Roman"/>
          <w:bCs/>
          <w:color w:val="000000" w:themeColor="text1"/>
          <w:sz w:val="24"/>
          <w:szCs w:val="24"/>
          <w:lang w:eastAsia="ru-RU"/>
        </w:rPr>
        <w:t xml:space="preserve">, Д. Мунк, Э. Реймс, О. </w:t>
      </w:r>
      <w:proofErr w:type="spellStart"/>
      <w:r w:rsidRPr="00616622">
        <w:rPr>
          <w:rFonts w:ascii="Times New Roman" w:eastAsia="Times New Roman" w:hAnsi="Times New Roman" w:cs="Times New Roman"/>
          <w:bCs/>
          <w:color w:val="000000" w:themeColor="text1"/>
          <w:sz w:val="24"/>
          <w:szCs w:val="24"/>
          <w:lang w:eastAsia="ru-RU"/>
        </w:rPr>
        <w:t>Шелдрн</w:t>
      </w:r>
      <w:proofErr w:type="spellEnd"/>
      <w:r w:rsidRPr="00616622">
        <w:rPr>
          <w:rFonts w:ascii="Times New Roman" w:eastAsia="Times New Roman" w:hAnsi="Times New Roman" w:cs="Times New Roman"/>
          <w:bCs/>
          <w:color w:val="000000" w:themeColor="text1"/>
          <w:sz w:val="24"/>
          <w:szCs w:val="24"/>
          <w:lang w:eastAsia="ru-RU"/>
        </w:rPr>
        <w:t xml:space="preserve">, Л. Аллен и </w:t>
      </w:r>
      <w:proofErr w:type="spellStart"/>
      <w:proofErr w:type="gramStart"/>
      <w:r w:rsidRPr="00616622">
        <w:rPr>
          <w:rFonts w:ascii="Times New Roman" w:eastAsia="Times New Roman" w:hAnsi="Times New Roman" w:cs="Times New Roman"/>
          <w:bCs/>
          <w:color w:val="000000" w:themeColor="text1"/>
          <w:sz w:val="24"/>
          <w:szCs w:val="24"/>
          <w:lang w:eastAsia="ru-RU"/>
        </w:rPr>
        <w:t>др</w:t>
      </w:r>
      <w:proofErr w:type="spellEnd"/>
      <w:proofErr w:type="gramEnd"/>
      <w:r w:rsidRPr="00616622">
        <w:rPr>
          <w:rFonts w:ascii="Times New Roman" w:eastAsia="Times New Roman" w:hAnsi="Times New Roman" w:cs="Times New Roman"/>
          <w:bCs/>
          <w:color w:val="000000" w:themeColor="text1"/>
          <w:sz w:val="24"/>
          <w:szCs w:val="24"/>
          <w:lang w:eastAsia="ru-RU"/>
        </w:rPr>
        <w:t>).</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Школа «человеческих отношений» (1930—1950); под­ход с точки зрения науки о поведении (1950 г. — </w:t>
      </w:r>
      <w:proofErr w:type="gramStart"/>
      <w:r w:rsidRPr="00616622">
        <w:rPr>
          <w:rFonts w:ascii="Times New Roman" w:eastAsia="Times New Roman" w:hAnsi="Times New Roman" w:cs="Times New Roman"/>
          <w:bCs/>
          <w:color w:val="000000" w:themeColor="text1"/>
          <w:sz w:val="24"/>
          <w:szCs w:val="24"/>
          <w:lang w:eastAsia="ru-RU"/>
        </w:rPr>
        <w:t>по</w:t>
      </w:r>
      <w:proofErr w:type="gramEnd"/>
      <w:r w:rsidRPr="00616622">
        <w:rPr>
          <w:rFonts w:ascii="Times New Roman" w:eastAsia="Times New Roman" w:hAnsi="Times New Roman" w:cs="Times New Roman"/>
          <w:bCs/>
          <w:color w:val="000000" w:themeColor="text1"/>
          <w:sz w:val="24"/>
          <w:szCs w:val="24"/>
          <w:lang w:eastAsia="ru-RU"/>
        </w:rPr>
        <w:t xml:space="preserve"> на­стоящее время). В качестве своеобразной реакции на </w:t>
      </w:r>
      <w:proofErr w:type="gramStart"/>
      <w:r w:rsidRPr="00616622">
        <w:rPr>
          <w:rFonts w:ascii="Times New Roman" w:eastAsia="Times New Roman" w:hAnsi="Times New Roman" w:cs="Times New Roman"/>
          <w:bCs/>
          <w:color w:val="000000" w:themeColor="text1"/>
          <w:sz w:val="24"/>
          <w:szCs w:val="24"/>
          <w:lang w:eastAsia="ru-RU"/>
        </w:rPr>
        <w:t>прису­щие</w:t>
      </w:r>
      <w:proofErr w:type="gramEnd"/>
      <w:r w:rsidRPr="00616622">
        <w:rPr>
          <w:rFonts w:ascii="Times New Roman" w:eastAsia="Times New Roman" w:hAnsi="Times New Roman" w:cs="Times New Roman"/>
          <w:bCs/>
          <w:color w:val="000000" w:themeColor="text1"/>
          <w:sz w:val="24"/>
          <w:szCs w:val="24"/>
          <w:lang w:eastAsia="ru-RU"/>
        </w:rPr>
        <w:t xml:space="preserve"> классическому подходу недостатки, главным из которых была неспособность полного учета роли человеческого фактора в организациях, возникает новая школа управления — школа «че­ловеческих отношений». В силу этого ее часто обозначают как неоклассическая школа. Начало этому направлению было положено знаменитыми </w:t>
      </w:r>
      <w:proofErr w:type="spellStart"/>
      <w:r w:rsidRPr="00616622">
        <w:rPr>
          <w:rFonts w:ascii="Times New Roman" w:eastAsia="Times New Roman" w:hAnsi="Times New Roman" w:cs="Times New Roman"/>
          <w:bCs/>
          <w:color w:val="000000" w:themeColor="text1"/>
          <w:sz w:val="24"/>
          <w:szCs w:val="24"/>
          <w:lang w:eastAsia="ru-RU"/>
        </w:rPr>
        <w:t>хотгорнскими</w:t>
      </w:r>
      <w:proofErr w:type="spellEnd"/>
      <w:r w:rsidRPr="00616622">
        <w:rPr>
          <w:rFonts w:ascii="Times New Roman" w:eastAsia="Times New Roman" w:hAnsi="Times New Roman" w:cs="Times New Roman"/>
          <w:bCs/>
          <w:color w:val="000000" w:themeColor="text1"/>
          <w:sz w:val="24"/>
          <w:szCs w:val="24"/>
          <w:lang w:eastAsia="ru-RU"/>
        </w:rPr>
        <w:t xml:space="preserve"> экспериментами Э. </w:t>
      </w:r>
      <w:proofErr w:type="spellStart"/>
      <w:r w:rsidRPr="00616622">
        <w:rPr>
          <w:rFonts w:ascii="Times New Roman" w:eastAsia="Times New Roman" w:hAnsi="Times New Roman" w:cs="Times New Roman"/>
          <w:bCs/>
          <w:color w:val="000000" w:themeColor="text1"/>
          <w:sz w:val="24"/>
          <w:szCs w:val="24"/>
          <w:lang w:eastAsia="ru-RU"/>
        </w:rPr>
        <w:t>Мэйо</w:t>
      </w:r>
      <w:proofErr w:type="spellEnd"/>
      <w:r w:rsidRPr="00616622">
        <w:rPr>
          <w:rFonts w:ascii="Times New Roman" w:eastAsia="Times New Roman" w:hAnsi="Times New Roman" w:cs="Times New Roman"/>
          <w:bCs/>
          <w:color w:val="000000" w:themeColor="text1"/>
          <w:sz w:val="24"/>
          <w:szCs w:val="24"/>
          <w:lang w:eastAsia="ru-RU"/>
        </w:rPr>
        <w:t xml:space="preserve"> на заводе «Уэстерн Электрик». Он показал, что средства, предлагаемые представителями рационального, научного управления (чет­кая программа трудовых операций, хорошая заработная плата, высокая организация труда и пр.), не всегда вели к повышению производительности труда.</w:t>
      </w:r>
    </w:p>
    <w:p w:rsidR="000B26A0"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«количественных методов в управлении» (1950 г. — по настоящее время). Хотя влияние этого направления было значительно меньше, чем предыдущего, оно все же оставило заметный след в эволюции управленческой мысли, а ряд его положений остается актуальным и поныне. Основная заслуга школы состоит в предложенной ею методологии исследования операций</w:t>
      </w:r>
      <w:proofErr w:type="gramStart"/>
      <w:r w:rsidRPr="00616622">
        <w:rPr>
          <w:rFonts w:ascii="Times New Roman" w:eastAsia="Times New Roman" w:hAnsi="Times New Roman" w:cs="Times New Roman"/>
          <w:bCs/>
          <w:color w:val="000000" w:themeColor="text1"/>
          <w:sz w:val="24"/>
          <w:szCs w:val="24"/>
          <w:lang w:eastAsia="ru-RU"/>
        </w:rPr>
        <w:t>..</w:t>
      </w:r>
      <w:proofErr w:type="gramEnd"/>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Школа человеческих отношений и ее роль в развитии менеджмента. Теория </w:t>
      </w:r>
      <w:proofErr w:type="spellStart"/>
      <w:r w:rsidRPr="00616622">
        <w:rPr>
          <w:rFonts w:ascii="Times New Roman" w:eastAsia="Times New Roman" w:hAnsi="Times New Roman" w:cs="Times New Roman"/>
          <w:b/>
          <w:bCs/>
          <w:color w:val="000000" w:themeColor="text1"/>
          <w:sz w:val="24"/>
          <w:szCs w:val="24"/>
          <w:lang w:eastAsia="ru-RU"/>
        </w:rPr>
        <w:t>А.Маслоу</w:t>
      </w:r>
      <w:proofErr w:type="spellEnd"/>
      <w:r w:rsidRPr="00616622">
        <w:rPr>
          <w:rFonts w:ascii="Times New Roman" w:eastAsia="Times New Roman" w:hAnsi="Times New Roman" w:cs="Times New Roman"/>
          <w:b/>
          <w:bCs/>
          <w:color w:val="000000" w:themeColor="text1"/>
          <w:sz w:val="24"/>
          <w:szCs w:val="24"/>
          <w:lang w:eastAsia="ru-RU"/>
        </w:rPr>
        <w:t xml:space="preserve"> и ее применение в современном менеджменте. Примеры.</w:t>
      </w:r>
    </w:p>
    <w:p w:rsidR="00371626" w:rsidRPr="00616622" w:rsidRDefault="0037162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Определенный прорыв в области менеджмента, ознаменовавшийся появлением «школы человеческих отношений», был сделан на рубеже 30-х годов 20 века. В ее основу положены достижения психологии и социологии. Поэтому в рамках этого учения в процессе управления предлагалось сосредотачивать основное внимание на работнике, а не на его задании. В начале 20 века ученые, изучающие поведение человека в трудовом процессе, были заинтересованы в повышении производительности труда не менее</w:t>
      </w:r>
      <w:proofErr w:type="gramStart"/>
      <w:r w:rsidRPr="00616622">
        <w:rPr>
          <w:rFonts w:ascii="Times New Roman" w:eastAsia="Times New Roman" w:hAnsi="Times New Roman" w:cs="Times New Roman"/>
          <w:color w:val="000000"/>
          <w:sz w:val="24"/>
          <w:szCs w:val="24"/>
          <w:lang w:eastAsia="ru-RU"/>
        </w:rPr>
        <w:t>,</w:t>
      </w:r>
      <w:proofErr w:type="gramEnd"/>
      <w:r w:rsidRPr="00616622">
        <w:rPr>
          <w:rFonts w:ascii="Times New Roman" w:eastAsia="Times New Roman" w:hAnsi="Times New Roman" w:cs="Times New Roman"/>
          <w:color w:val="000000"/>
          <w:sz w:val="24"/>
          <w:szCs w:val="24"/>
          <w:lang w:eastAsia="ru-RU"/>
        </w:rPr>
        <w:t xml:space="preserve"> чем любой из «классических» менеджеров. Они понимали, что, сосредоточив внимание на рабочем, смогут лучше стимулировать его труд. Предполагалось, что люди являются живыми машинами и что в основе управления должна лежать забота об отдельном работнике.</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Приверженцы движения человеческих отношений придерживались мнения, что истинно эффективный контроль над процессом труда исходит из самого работника, а не из строгой, авторитарной системы управления. Отстаивали необходимость и возможность социального давления в поддержку более просвещенного обращения с работниками.</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Основателями этой школы были М.-П. </w:t>
      </w:r>
      <w:proofErr w:type="spellStart"/>
      <w:r w:rsidRPr="00616622">
        <w:rPr>
          <w:rFonts w:ascii="Times New Roman" w:eastAsia="Times New Roman" w:hAnsi="Times New Roman" w:cs="Times New Roman"/>
          <w:color w:val="000000"/>
          <w:sz w:val="24"/>
          <w:szCs w:val="24"/>
          <w:lang w:eastAsia="ru-RU"/>
        </w:rPr>
        <w:t>Фоллет</w:t>
      </w:r>
      <w:proofErr w:type="spellEnd"/>
      <w:r w:rsidRPr="00616622">
        <w:rPr>
          <w:rFonts w:ascii="Times New Roman" w:eastAsia="Times New Roman" w:hAnsi="Times New Roman" w:cs="Times New Roman"/>
          <w:color w:val="000000"/>
          <w:sz w:val="24"/>
          <w:szCs w:val="24"/>
          <w:lang w:eastAsia="ru-RU"/>
        </w:rPr>
        <w:t xml:space="preserve"> (1868-1933, США) и </w:t>
      </w:r>
      <w:proofErr w:type="spellStart"/>
      <w:r w:rsidRPr="00616622">
        <w:rPr>
          <w:rFonts w:ascii="Times New Roman" w:eastAsia="Times New Roman" w:hAnsi="Times New Roman" w:cs="Times New Roman"/>
          <w:color w:val="000000"/>
          <w:sz w:val="24"/>
          <w:szCs w:val="24"/>
          <w:lang w:eastAsia="ru-RU"/>
        </w:rPr>
        <w:t>Э.Мэйо</w:t>
      </w:r>
      <w:proofErr w:type="spellEnd"/>
      <w:r w:rsidRPr="00616622">
        <w:rPr>
          <w:rFonts w:ascii="Times New Roman" w:eastAsia="Times New Roman" w:hAnsi="Times New Roman" w:cs="Times New Roman"/>
          <w:color w:val="000000"/>
          <w:sz w:val="24"/>
          <w:szCs w:val="24"/>
          <w:lang w:eastAsia="ru-RU"/>
        </w:rPr>
        <w:t xml:space="preserve"> (1880-1949, США). Большой вклад в ее развитие внес Честер Бернард (1896-1961, США).</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Определение менеджмента как «обеспечение выполнения работы с помощью других лиц» впервые было дано </w:t>
      </w:r>
      <w:proofErr w:type="spellStart"/>
      <w:r w:rsidRPr="00616622">
        <w:rPr>
          <w:rFonts w:ascii="Times New Roman" w:eastAsia="Times New Roman" w:hAnsi="Times New Roman" w:cs="Times New Roman"/>
          <w:color w:val="000000"/>
          <w:sz w:val="24"/>
          <w:szCs w:val="24"/>
          <w:lang w:eastAsia="ru-RU"/>
        </w:rPr>
        <w:t>М.Фоллет</w:t>
      </w:r>
      <w:proofErr w:type="spellEnd"/>
      <w:r w:rsidRPr="00616622">
        <w:rPr>
          <w:rFonts w:ascii="Times New Roman" w:eastAsia="Times New Roman" w:hAnsi="Times New Roman" w:cs="Times New Roman"/>
          <w:color w:val="000000"/>
          <w:sz w:val="24"/>
          <w:szCs w:val="24"/>
          <w:lang w:eastAsia="ru-RU"/>
        </w:rPr>
        <w:t xml:space="preserve">. Она проанализировала стили руководства и разработала теорию лидерства. Ее концепции наделения властью, оказания работникам скорее помощи, нежели осуществление жесткого контроля, права сотрудников, независимо от их властных полномочий, работать по ситуации, открыли новую эру в теоретических исследованиях. В своем анализе динамики взаимодействий менеджеров и организаций </w:t>
      </w:r>
      <w:proofErr w:type="spellStart"/>
      <w:r w:rsidRPr="00616622">
        <w:rPr>
          <w:rFonts w:ascii="Times New Roman" w:eastAsia="Times New Roman" w:hAnsi="Times New Roman" w:cs="Times New Roman"/>
          <w:color w:val="000000"/>
          <w:sz w:val="24"/>
          <w:szCs w:val="24"/>
          <w:lang w:eastAsia="ru-RU"/>
        </w:rPr>
        <w:t>М.Фоллет</w:t>
      </w:r>
      <w:proofErr w:type="spellEnd"/>
      <w:r w:rsidRPr="00616622">
        <w:rPr>
          <w:rFonts w:ascii="Times New Roman" w:eastAsia="Times New Roman" w:hAnsi="Times New Roman" w:cs="Times New Roman"/>
          <w:color w:val="000000"/>
          <w:sz w:val="24"/>
          <w:szCs w:val="24"/>
          <w:lang w:eastAsia="ru-RU"/>
        </w:rPr>
        <w:t xml:space="preserve"> искала ответы на вопросы, не потерявшие совей актуальности и в наше время: этика, власть, лидерство, максимизация отдачи подчиненных.</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Под руководством </w:t>
      </w:r>
      <w:proofErr w:type="spellStart"/>
      <w:r w:rsidRPr="00616622">
        <w:rPr>
          <w:rFonts w:ascii="Times New Roman" w:eastAsia="Times New Roman" w:hAnsi="Times New Roman" w:cs="Times New Roman"/>
          <w:color w:val="000000"/>
          <w:sz w:val="24"/>
          <w:szCs w:val="24"/>
          <w:lang w:eastAsia="ru-RU"/>
        </w:rPr>
        <w:t>Э.Мэйо</w:t>
      </w:r>
      <w:proofErr w:type="spellEnd"/>
      <w:r w:rsidRPr="00616622">
        <w:rPr>
          <w:rFonts w:ascii="Times New Roman" w:eastAsia="Times New Roman" w:hAnsi="Times New Roman" w:cs="Times New Roman"/>
          <w:color w:val="000000"/>
          <w:sz w:val="24"/>
          <w:szCs w:val="24"/>
          <w:lang w:eastAsia="ru-RU"/>
        </w:rPr>
        <w:t xml:space="preserve"> с 1927 по 1933гг. были проведены так называемые «</w:t>
      </w:r>
      <w:proofErr w:type="spellStart"/>
      <w:r w:rsidRPr="00616622">
        <w:rPr>
          <w:rFonts w:ascii="Times New Roman" w:eastAsia="Times New Roman" w:hAnsi="Times New Roman" w:cs="Times New Roman"/>
          <w:color w:val="000000"/>
          <w:sz w:val="24"/>
          <w:szCs w:val="24"/>
          <w:lang w:eastAsia="ru-RU"/>
        </w:rPr>
        <w:t>Хоуторнские</w:t>
      </w:r>
      <w:proofErr w:type="spellEnd"/>
      <w:r w:rsidRPr="00616622">
        <w:rPr>
          <w:rFonts w:ascii="Times New Roman" w:eastAsia="Times New Roman" w:hAnsi="Times New Roman" w:cs="Times New Roman"/>
          <w:color w:val="000000"/>
          <w:sz w:val="24"/>
          <w:szCs w:val="24"/>
          <w:lang w:eastAsia="ru-RU"/>
        </w:rPr>
        <w:t xml:space="preserve"> исследования» (г. </w:t>
      </w:r>
      <w:proofErr w:type="spellStart"/>
      <w:r w:rsidRPr="00616622">
        <w:rPr>
          <w:rFonts w:ascii="Times New Roman" w:eastAsia="Times New Roman" w:hAnsi="Times New Roman" w:cs="Times New Roman"/>
          <w:color w:val="000000"/>
          <w:sz w:val="24"/>
          <w:szCs w:val="24"/>
          <w:lang w:eastAsia="ru-RU"/>
        </w:rPr>
        <w:t>Хоуторн</w:t>
      </w:r>
      <w:proofErr w:type="spellEnd"/>
      <w:r w:rsidRPr="00616622">
        <w:rPr>
          <w:rFonts w:ascii="Times New Roman" w:eastAsia="Times New Roman" w:hAnsi="Times New Roman" w:cs="Times New Roman"/>
          <w:color w:val="000000"/>
          <w:sz w:val="24"/>
          <w:szCs w:val="24"/>
          <w:lang w:eastAsia="ru-RU"/>
        </w:rPr>
        <w:t>, Вестерн Электрик), в результате которых ученые пришли к выводу о том, что наилучшим образом объясняющим увеличение производительности труда фактором являются «человеческие отношения», и прежде всего позитивное отношение менеджеров к потребностям работников. Он обнаружил, что группа рабочих – это социальная система, в которой есть собственные системы контроля. Коллеги по группе иногда оказывали на работников более весомое влияние, чем требования руководителя и материальный интерес.</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Одним из наиболее важных достижений </w:t>
      </w:r>
      <w:proofErr w:type="spellStart"/>
      <w:r w:rsidRPr="00616622">
        <w:rPr>
          <w:rFonts w:ascii="Times New Roman" w:eastAsia="Times New Roman" w:hAnsi="Times New Roman" w:cs="Times New Roman"/>
          <w:color w:val="000000"/>
          <w:sz w:val="24"/>
          <w:szCs w:val="24"/>
          <w:lang w:eastAsia="ru-RU"/>
        </w:rPr>
        <w:t>Ч.Бернарда</w:t>
      </w:r>
      <w:proofErr w:type="spellEnd"/>
      <w:r w:rsidRPr="00616622">
        <w:rPr>
          <w:rFonts w:ascii="Times New Roman" w:eastAsia="Times New Roman" w:hAnsi="Times New Roman" w:cs="Times New Roman"/>
          <w:color w:val="000000"/>
          <w:sz w:val="24"/>
          <w:szCs w:val="24"/>
          <w:lang w:eastAsia="ru-RU"/>
        </w:rPr>
        <w:t xml:space="preserve"> стала концепция неформальной организации. Неформальная организация существует внутри любой организации; ее образуют естественным образом сложившиеся социальные группы. Ученый настаивал на том, что организацию не следует рассматривать как некий бездушный механизм. Неформальные отношения представляют собой мощную силу, которая может быть использована менеджментом в целях повышения эффективности организации. Бернард предложил теорию принятия власти, которая утверждает, что обладающие свободой воли индивиды имеют право решать, следовать им приказам менеджмента или нет. Менеджеры обязаны обращаться со своими работниками подобающим образом, так как принятие власти последними может стать критическим фактором успеха организации в наиболее ответственных ситуациях.</w:t>
      </w:r>
    </w:p>
    <w:p w:rsidR="00371626" w:rsidRDefault="00371626" w:rsidP="00616622">
      <w:pPr>
        <w:spacing w:after="0"/>
        <w:ind w:firstLine="709"/>
        <w:jc w:val="both"/>
        <w:rPr>
          <w:rFonts w:ascii="Times New Roman" w:eastAsia="Times New Roman" w:hAnsi="Times New Roman" w:cs="Times New Roman"/>
          <w:color w:val="000000"/>
          <w:sz w:val="24"/>
          <w:szCs w:val="24"/>
          <w:lang w:eastAsia="ru-RU"/>
        </w:rPr>
      </w:pPr>
    </w:p>
    <w:p w:rsidR="00616622" w:rsidRDefault="00616622" w:rsidP="00616622">
      <w:pPr>
        <w:spacing w:after="0"/>
        <w:ind w:firstLine="709"/>
        <w:jc w:val="both"/>
        <w:rPr>
          <w:rFonts w:ascii="Times New Roman" w:eastAsia="Times New Roman" w:hAnsi="Times New Roman" w:cs="Times New Roman"/>
          <w:color w:val="000000"/>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Сущность планирования. Виды планов и их структура. Особенности стратегического, среднесрочного и оперативного планирования.</w:t>
      </w:r>
    </w:p>
    <w:p w:rsidR="00753E18" w:rsidRPr="00616622"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53E18" w:rsidRPr="00616622" w:rsidRDefault="00753E1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о срокам различают следующие виды планирования:1) перспективное планирование основывается на прогнозировании, его иначе называют стратегическим планированием. 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долгосрочное (10-15 лет) и среднесрочное (5 лет)</w:t>
      </w:r>
      <w:proofErr w:type="gramStart"/>
      <w:r w:rsidRPr="00616622">
        <w:rPr>
          <w:rFonts w:ascii="Times New Roman" w:eastAsia="Times New Roman" w:hAnsi="Times New Roman" w:cs="Times New Roman"/>
          <w:bCs/>
          <w:color w:val="000000" w:themeColor="text1"/>
          <w:sz w:val="24"/>
          <w:szCs w:val="24"/>
          <w:lang w:eastAsia="ru-RU"/>
        </w:rPr>
        <w:t>,и</w:t>
      </w:r>
      <w:proofErr w:type="gramEnd"/>
      <w:r w:rsidRPr="00616622">
        <w:rPr>
          <w:rFonts w:ascii="Times New Roman" w:eastAsia="Times New Roman" w:hAnsi="Times New Roman" w:cs="Times New Roman"/>
          <w:bCs/>
          <w:color w:val="000000" w:themeColor="text1"/>
          <w:sz w:val="24"/>
          <w:szCs w:val="24"/>
          <w:lang w:eastAsia="ru-RU"/>
        </w:rPr>
        <w:t xml:space="preserve">ли пятилетнее, планирование. 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ограниченно. Цели и задачи перспективного долгосрочного плана 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 В настоящее время сроки исполнения (разработки) планов не имеют обязательного </w:t>
      </w:r>
      <w:proofErr w:type="gramStart"/>
      <w:r w:rsidRPr="00616622">
        <w:rPr>
          <w:rFonts w:ascii="Times New Roman" w:eastAsia="Times New Roman" w:hAnsi="Times New Roman" w:cs="Times New Roman"/>
          <w:bCs/>
          <w:color w:val="000000" w:themeColor="text1"/>
          <w:sz w:val="24"/>
          <w:szCs w:val="24"/>
          <w:lang w:eastAsia="ru-RU"/>
        </w:rPr>
        <w:t>характера</w:t>
      </w:r>
      <w:proofErr w:type="gramEnd"/>
      <w:r w:rsidRPr="00616622">
        <w:rPr>
          <w:rFonts w:ascii="Times New Roman" w:eastAsia="Times New Roman" w:hAnsi="Times New Roman" w:cs="Times New Roman"/>
          <w:bCs/>
          <w:color w:val="000000" w:themeColor="text1"/>
          <w:sz w:val="24"/>
          <w:szCs w:val="24"/>
          <w:lang w:eastAsia="ru-RU"/>
        </w:rPr>
        <w:t xml:space="preserve"> и ряд предприятий разрабатывают долгосрочные планы сроком на пять лет, среднесрочные - на 2-3 года;2) текущее (годовое) планирование разрабатывается в разрезе пятилетнего плана и уточняет его показатели. </w:t>
      </w:r>
      <w:proofErr w:type="gramStart"/>
      <w:r w:rsidRPr="00616622">
        <w:rPr>
          <w:rFonts w:ascii="Times New Roman" w:eastAsia="Times New Roman" w:hAnsi="Times New Roman" w:cs="Times New Roman"/>
          <w:bCs/>
          <w:color w:val="000000" w:themeColor="text1"/>
          <w:sz w:val="24"/>
          <w:szCs w:val="24"/>
          <w:lang w:eastAsia="ru-RU"/>
        </w:rPr>
        <w:t>Структура и показатели годового планирования различаются в зависимости от объекта и подразделяются на заводские, цеховые, бригадные;3) оперативно-производственное планирование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w:t>
      </w:r>
      <w:proofErr w:type="gramEnd"/>
      <w:r w:rsidRPr="00616622">
        <w:rPr>
          <w:rFonts w:ascii="Times New Roman" w:eastAsia="Times New Roman" w:hAnsi="Times New Roman" w:cs="Times New Roman"/>
          <w:bCs/>
          <w:color w:val="000000" w:themeColor="text1"/>
          <w:sz w:val="24"/>
          <w:szCs w:val="24"/>
          <w:lang w:eastAsia="ru-RU"/>
        </w:rPr>
        <w:t xml:space="preserve">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рабочих. Оперативно-производственное планирование подразделяется на межцеховое, внутрицеховое и </w:t>
      </w:r>
      <w:proofErr w:type="spellStart"/>
      <w:r w:rsidRPr="00616622">
        <w:rPr>
          <w:rFonts w:ascii="Times New Roman" w:eastAsia="Times New Roman" w:hAnsi="Times New Roman" w:cs="Times New Roman"/>
          <w:bCs/>
          <w:color w:val="000000" w:themeColor="text1"/>
          <w:sz w:val="24"/>
          <w:szCs w:val="24"/>
          <w:lang w:eastAsia="ru-RU"/>
        </w:rPr>
        <w:t>диспетчирование</w:t>
      </w:r>
      <w:proofErr w:type="spellEnd"/>
      <w:r w:rsidRPr="00616622">
        <w:rPr>
          <w:rFonts w:ascii="Times New Roman" w:eastAsia="Times New Roman" w:hAnsi="Times New Roman" w:cs="Times New Roman"/>
          <w:bCs/>
          <w:color w:val="000000" w:themeColor="text1"/>
          <w:sz w:val="24"/>
          <w:szCs w:val="24"/>
          <w:lang w:eastAsia="ru-RU"/>
        </w:rPr>
        <w:t xml:space="preserve">. Завершающим эта </w:t>
      </w:r>
      <w:proofErr w:type="spellStart"/>
      <w:r w:rsidRPr="00616622">
        <w:rPr>
          <w:rFonts w:ascii="Times New Roman" w:eastAsia="Times New Roman" w:hAnsi="Times New Roman" w:cs="Times New Roman"/>
          <w:bCs/>
          <w:color w:val="000000" w:themeColor="text1"/>
          <w:sz w:val="24"/>
          <w:szCs w:val="24"/>
          <w:lang w:eastAsia="ru-RU"/>
        </w:rPr>
        <w:t>помзаводского</w:t>
      </w:r>
      <w:proofErr w:type="spellEnd"/>
      <w:r w:rsidRPr="00616622">
        <w:rPr>
          <w:rFonts w:ascii="Times New Roman" w:eastAsia="Times New Roman" w:hAnsi="Times New Roman" w:cs="Times New Roman"/>
          <w:bCs/>
          <w:color w:val="000000" w:themeColor="text1"/>
          <w:sz w:val="24"/>
          <w:szCs w:val="24"/>
          <w:lang w:eastAsia="ru-RU"/>
        </w:rPr>
        <w:t xml:space="preserve"> оперативно-производственного планирования является сменно-суточное планирование. В целом перспективное, текущее и оперативно</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 xml:space="preserve">производственное планирование </w:t>
      </w:r>
      <w:proofErr w:type="gramStart"/>
      <w:r w:rsidRPr="00616622">
        <w:rPr>
          <w:rFonts w:ascii="Times New Roman" w:eastAsia="Times New Roman" w:hAnsi="Times New Roman" w:cs="Times New Roman"/>
          <w:bCs/>
          <w:color w:val="000000" w:themeColor="text1"/>
          <w:sz w:val="24"/>
          <w:szCs w:val="24"/>
          <w:lang w:eastAsia="ru-RU"/>
        </w:rPr>
        <w:t>взаимосвязаны</w:t>
      </w:r>
      <w:proofErr w:type="gramEnd"/>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 образуют единую систему.</w:t>
      </w:r>
      <w:r w:rsidR="00577A30"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Кроме того, планы классифицируются и по другим признакам:1) по содержанию планов (технико-экономический,</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организационно-технологический, социально-трудовой, финансово-инвестиционный и т. д.);2) по уровню управления (фирменное, корпоративное, заводское плакирование);3) по методам обоснования (рыночное, индикативное,</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административное или директивное планирование);4) по сфере применения (межцеховое, внутрицеховое, бригадное и индивидуальное);5) по стадиям разработки (предварительное и окончательное)</w:t>
      </w:r>
      <w:proofErr w:type="gramEnd"/>
      <w:r w:rsidRPr="00616622">
        <w:rPr>
          <w:rFonts w:ascii="Times New Roman" w:eastAsia="Times New Roman" w:hAnsi="Times New Roman" w:cs="Times New Roman"/>
          <w:bCs/>
          <w:color w:val="000000" w:themeColor="text1"/>
          <w:sz w:val="24"/>
          <w:szCs w:val="24"/>
          <w:lang w:eastAsia="ru-RU"/>
        </w:rPr>
        <w:t>;6) по степени точности (укрупненное и уточненное)</w:t>
      </w: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 xml:space="preserve">о типу составления выделяют целевое и поисковое планирование. Целевое планирование предполагает </w:t>
      </w:r>
      <w:proofErr w:type="gramStart"/>
      <w:r w:rsidRPr="00616622">
        <w:rPr>
          <w:rFonts w:ascii="Times New Roman" w:eastAsia="Times New Roman" w:hAnsi="Times New Roman" w:cs="Times New Roman"/>
          <w:bCs/>
          <w:color w:val="000000" w:themeColor="text1"/>
          <w:sz w:val="24"/>
          <w:szCs w:val="24"/>
          <w:lang w:eastAsia="ru-RU"/>
        </w:rPr>
        <w:t>сперва</w:t>
      </w:r>
      <w:proofErr w:type="gramEnd"/>
      <w:r w:rsidRPr="00616622">
        <w:rPr>
          <w:rFonts w:ascii="Times New Roman" w:eastAsia="Times New Roman" w:hAnsi="Times New Roman" w:cs="Times New Roman"/>
          <w:bCs/>
          <w:color w:val="000000" w:themeColor="text1"/>
          <w:sz w:val="24"/>
          <w:szCs w:val="24"/>
          <w:lang w:eastAsia="ru-RU"/>
        </w:rPr>
        <w:t xml:space="preserve"> установку желаемых целей,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определение необходимых для достижения этих целей ресурсов. Поисковое планирование противоположно - определяются наличные ресурсы,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ищутся те цели, которых будет возможно достичь</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с данными ресурсами.</w:t>
      </w:r>
    </w:p>
    <w:p w:rsidR="00753E18"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Понятие контроля и его роль в управлении, процесс контроля. Виды контроля и  их особенности. Роль стандартов в системе контроля.</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 это система наблюдений и проверки соответствия процесса функционирования управляемого объекта принятым управленческим решениям, определение результатов управленческих воздействий на управляемый объект и отклонений, допущенных в ходе выполнения этих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на предприятии (</w:t>
      </w:r>
      <w:proofErr w:type="spellStart"/>
      <w:r w:rsidRPr="00616622">
        <w:rPr>
          <w:rFonts w:ascii="Times New Roman" w:eastAsia="Times New Roman" w:hAnsi="Times New Roman" w:cs="Times New Roman"/>
          <w:bCs/>
          <w:color w:val="000000" w:themeColor="text1"/>
          <w:sz w:val="24"/>
          <w:szCs w:val="24"/>
          <w:lang w:eastAsia="ru-RU"/>
        </w:rPr>
        <w:t>контроллинг</w:t>
      </w:r>
      <w:proofErr w:type="spellEnd"/>
      <w:r w:rsidRPr="00616622">
        <w:rPr>
          <w:rFonts w:ascii="Times New Roman" w:eastAsia="Times New Roman" w:hAnsi="Times New Roman" w:cs="Times New Roman"/>
          <w:bCs/>
          <w:color w:val="000000" w:themeColor="text1"/>
          <w:sz w:val="24"/>
          <w:szCs w:val="24"/>
          <w:lang w:eastAsia="ru-RU"/>
        </w:rPr>
        <w:t>) включает текущий сбор и обработку информации, проверку отклонений фактических показателей деятельности фирмы от нормативных или плановых и, что более важно, – подготовку рекомендаций для принятия решения.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выявляет слабые стороны предпринимательской деятельности, позволяет оптимально использовать ресурсы, вводить в действие резервы, а также избежать банкротства и кризисных ситуаций. Контроль на предприятии включается в процесс управления, установление целей, разработку бизнес-планов, бюджетов, мониторинга, оперативной работы, отклонений от намеченных целей на всех этапах жизни товара: от его создания до реализации. В современных условиях при создании новых изделий, организации работы, научных исследованиях и опытно-конструкторских разработок (НИОКР), получение достижений в науке и технике роль контроля будет усиливаться.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«контроль в управлении» следует рассматривать в трех основных аспектах: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контроль как систематическая и конструктивная деятельность руководителей, органов управления, одна из их основных управленческих функций, т. е. контроль как деятельность;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контроль как завершающая стадия процесса управления, основой которой является механизм обратной связи;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контроль как неотъемлемая составляющая процесса принятия и реализации управленческих решений, непрерывно участвующая в этом процессе от его начала и до завершения.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внутренним контролем, внутрихозяйственным расчетом, созданием мер по ограничению риска и безопасности хозяйственной деятельности фирмы большое значение в финансовой и налоговой сфере в современной обстановке имеет ревизия – как инструмент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Государство контролирует предприятия всех форм собственности с помощью эффективных форм финансового </w:t>
      </w:r>
      <w:proofErr w:type="spellStart"/>
      <w:r w:rsidRPr="00616622">
        <w:rPr>
          <w:rFonts w:ascii="Times New Roman" w:eastAsia="Times New Roman" w:hAnsi="Times New Roman" w:cs="Times New Roman"/>
          <w:bCs/>
          <w:color w:val="000000" w:themeColor="text1"/>
          <w:sz w:val="24"/>
          <w:szCs w:val="24"/>
          <w:lang w:eastAsia="ru-RU"/>
        </w:rPr>
        <w:t>конторля</w:t>
      </w:r>
      <w:proofErr w:type="spellEnd"/>
      <w:r w:rsidRPr="00616622">
        <w:rPr>
          <w:rFonts w:ascii="Times New Roman" w:eastAsia="Times New Roman" w:hAnsi="Times New Roman" w:cs="Times New Roman"/>
          <w:bCs/>
          <w:color w:val="000000" w:themeColor="text1"/>
          <w:sz w:val="24"/>
          <w:szCs w:val="24"/>
          <w:lang w:eastAsia="ru-RU"/>
        </w:rPr>
        <w:t>.</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финансового контроля выступает как бюджетно-</w:t>
      </w:r>
      <w:proofErr w:type="spellStart"/>
      <w:r w:rsidRPr="00616622">
        <w:rPr>
          <w:rFonts w:ascii="Times New Roman" w:eastAsia="Times New Roman" w:hAnsi="Times New Roman" w:cs="Times New Roman"/>
          <w:bCs/>
          <w:color w:val="000000" w:themeColor="text1"/>
          <w:sz w:val="24"/>
          <w:szCs w:val="24"/>
          <w:lang w:eastAsia="ru-RU"/>
        </w:rPr>
        <w:t>нлоговая</w:t>
      </w:r>
      <w:proofErr w:type="spellEnd"/>
      <w:r w:rsidRPr="00616622">
        <w:rPr>
          <w:rFonts w:ascii="Times New Roman" w:eastAsia="Times New Roman" w:hAnsi="Times New Roman" w:cs="Times New Roman"/>
          <w:bCs/>
          <w:color w:val="000000" w:themeColor="text1"/>
          <w:sz w:val="24"/>
          <w:szCs w:val="24"/>
          <w:lang w:eastAsia="ru-RU"/>
        </w:rPr>
        <w:t xml:space="preserve"> сфера и бюджетный процесс, так и весь процесс финансово-хозяйственной деятельности субъектов рыночных отношений. Этим определяется большая роль и значение финансового контроля как основного элемента государственного контроля и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Субъектами государственного финансового контроля являются государственные органы и структуры предприятия с государственным участием, организации полностью или частично финансируемые из бюджета, организации и предприниматели в части уплаты налогов в бюджет.</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Принципы мотивации и стимулирования. Содержательные и процессуальные теории мотивации персонала.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Мотивация персонала в любом обществе и экономической системе носит сущностный характер и предопределяет экономику в обществе и уровень его благосостояния.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Мотивация представляет собой процесс создания системы условий или мотивов, оказывающих воздействие на поведение человека, направляющих его в нужную для организации сторону, регулирующих его интенсивность, границы, побуждающих проявлять добросовестность, настойчивость, старательность в деле достижения целей.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Теория потребностей </w:t>
      </w:r>
      <w:proofErr w:type="spellStart"/>
      <w:r w:rsidRPr="00616622">
        <w:rPr>
          <w:rFonts w:ascii="Times New Roman" w:eastAsia="Times New Roman" w:hAnsi="Times New Roman" w:cs="Times New Roman"/>
          <w:bCs/>
          <w:color w:val="000000" w:themeColor="text1"/>
          <w:sz w:val="24"/>
          <w:szCs w:val="24"/>
          <w:lang w:eastAsia="ru-RU"/>
        </w:rPr>
        <w:t>Маслоу</w:t>
      </w:r>
      <w:proofErr w:type="spellEnd"/>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Маслоу</w:t>
      </w:r>
      <w:proofErr w:type="spellEnd"/>
      <w:r w:rsidRPr="00616622">
        <w:rPr>
          <w:rFonts w:ascii="Times New Roman" w:eastAsia="Times New Roman" w:hAnsi="Times New Roman" w:cs="Times New Roman"/>
          <w:bCs/>
          <w:color w:val="000000" w:themeColor="text1"/>
          <w:sz w:val="24"/>
          <w:szCs w:val="24"/>
          <w:lang w:eastAsia="ru-RU"/>
        </w:rPr>
        <w:t xml:space="preserve"> - один из крупных ученых в области мотивации и психологии. Его теория мотивации кадров включает в себя следующие основные идеи:</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неудовлетворенные потребности побуждают к действиям;</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одна потребность удовлетворена, то её место занимает другая;</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находящиеся ближе к основанию «пирамиды» требуют первостепенного удовлетворения.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соответствии с теорией </w:t>
      </w:r>
      <w:proofErr w:type="spellStart"/>
      <w:r w:rsidRPr="00616622">
        <w:rPr>
          <w:rFonts w:ascii="Times New Roman" w:eastAsia="Times New Roman" w:hAnsi="Times New Roman" w:cs="Times New Roman"/>
          <w:bCs/>
          <w:color w:val="000000" w:themeColor="text1"/>
          <w:sz w:val="24"/>
          <w:szCs w:val="24"/>
          <w:lang w:eastAsia="ru-RU"/>
        </w:rPr>
        <w:t>Маслоу</w:t>
      </w:r>
      <w:proofErr w:type="spellEnd"/>
      <w:r w:rsidRPr="00616622">
        <w:rPr>
          <w:rFonts w:ascii="Times New Roman" w:eastAsia="Times New Roman" w:hAnsi="Times New Roman" w:cs="Times New Roman"/>
          <w:bCs/>
          <w:color w:val="000000" w:themeColor="text1"/>
          <w:sz w:val="24"/>
          <w:szCs w:val="24"/>
          <w:lang w:eastAsia="ru-RU"/>
        </w:rPr>
        <w:t xml:space="preserve"> существует пять групп потребностей: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Физиологические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безопасности;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принадлежать к социальной группе;</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признания и уважения;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самовыражения.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 теория потребностей показывает, как те или иные потребности могут воздействовать на мотивацию человека и его деятельность, как предоставить человеку возможность реализовать и удовлетворить свои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Теория существования, связи и роста </w:t>
      </w:r>
      <w:proofErr w:type="spellStart"/>
      <w:r w:rsidRPr="00616622">
        <w:rPr>
          <w:rFonts w:ascii="Times New Roman" w:eastAsia="Times New Roman" w:hAnsi="Times New Roman" w:cs="Times New Roman"/>
          <w:bCs/>
          <w:color w:val="000000" w:themeColor="text1"/>
          <w:sz w:val="24"/>
          <w:szCs w:val="24"/>
          <w:lang w:eastAsia="ru-RU"/>
        </w:rPr>
        <w:t>Альдерфера</w:t>
      </w:r>
      <w:proofErr w:type="spellEnd"/>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spellStart"/>
      <w:r w:rsidRPr="00616622">
        <w:rPr>
          <w:rFonts w:ascii="Times New Roman" w:eastAsia="Times New Roman" w:hAnsi="Times New Roman" w:cs="Times New Roman"/>
          <w:bCs/>
          <w:color w:val="000000" w:themeColor="text1"/>
          <w:sz w:val="24"/>
          <w:szCs w:val="24"/>
          <w:lang w:eastAsia="ru-RU"/>
        </w:rPr>
        <w:t>Альдерфер</w:t>
      </w:r>
      <w:proofErr w:type="spellEnd"/>
      <w:r w:rsidRPr="00616622">
        <w:rPr>
          <w:rFonts w:ascii="Times New Roman" w:eastAsia="Times New Roman" w:hAnsi="Times New Roman" w:cs="Times New Roman"/>
          <w:bCs/>
          <w:color w:val="000000" w:themeColor="text1"/>
          <w:sz w:val="24"/>
          <w:szCs w:val="24"/>
          <w:lang w:eastAsia="ru-RU"/>
        </w:rPr>
        <w:t xml:space="preserve"> считает, что потребности человека могут быть объединены в отдельные группы. Он считает, что таких групп существует три: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существования;</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связи;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роста.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Теория приобретённых потребностей </w:t>
      </w:r>
      <w:proofErr w:type="spellStart"/>
      <w:r w:rsidRPr="00616622">
        <w:rPr>
          <w:rFonts w:ascii="Times New Roman" w:eastAsia="Times New Roman" w:hAnsi="Times New Roman" w:cs="Times New Roman"/>
          <w:bCs/>
          <w:color w:val="000000" w:themeColor="text1"/>
          <w:sz w:val="24"/>
          <w:szCs w:val="24"/>
          <w:lang w:eastAsia="ru-RU"/>
        </w:rPr>
        <w:t>МакКлелланда</w:t>
      </w:r>
      <w:proofErr w:type="spellEnd"/>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Теория </w:t>
      </w:r>
      <w:proofErr w:type="spellStart"/>
      <w:r w:rsidRPr="00616622">
        <w:rPr>
          <w:rFonts w:ascii="Times New Roman" w:eastAsia="Times New Roman" w:hAnsi="Times New Roman" w:cs="Times New Roman"/>
          <w:bCs/>
          <w:color w:val="000000" w:themeColor="text1"/>
          <w:sz w:val="24"/>
          <w:szCs w:val="24"/>
          <w:lang w:eastAsia="ru-RU"/>
        </w:rPr>
        <w:t>МакКлелланда</w:t>
      </w:r>
      <w:proofErr w:type="spellEnd"/>
      <w:r w:rsidRPr="00616622">
        <w:rPr>
          <w:rFonts w:ascii="Times New Roman" w:eastAsia="Times New Roman" w:hAnsi="Times New Roman" w:cs="Times New Roman"/>
          <w:bCs/>
          <w:color w:val="000000" w:themeColor="text1"/>
          <w:sz w:val="24"/>
          <w:szCs w:val="24"/>
          <w:lang w:eastAsia="ru-RU"/>
        </w:rPr>
        <w:t xml:space="preserve"> связана с изучением и описанием влияния на поведение человека потребностей:</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достижения;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соучастия;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 трех рассматриваемых теорий потребностей для успеха менеджера наибольшее значение имеет развитая 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Теория двух факторов </w:t>
      </w:r>
      <w:proofErr w:type="spellStart"/>
      <w:r w:rsidRPr="00616622">
        <w:rPr>
          <w:rFonts w:ascii="Times New Roman" w:eastAsia="Times New Roman" w:hAnsi="Times New Roman" w:cs="Times New Roman"/>
          <w:bCs/>
          <w:color w:val="000000" w:themeColor="text1"/>
          <w:sz w:val="24"/>
          <w:szCs w:val="24"/>
          <w:lang w:eastAsia="ru-RU"/>
        </w:rPr>
        <w:t>Герцберга</w:t>
      </w:r>
      <w:proofErr w:type="spellEnd"/>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Эту теорию представляют два фактора: условия труда и мотивирующие факторы.</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Делегирование полномочий в организации. Распределение ответственности между менеджером и исполнителем.</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и децентрализации зависит от масштабов полномочий. При отсутствии делегирования полномочий управление организацией становится слишком централизованным.</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снижается в случае, если больше решений принимается непосредственно на рабочих местах.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Отличительные особенности централизации: отсутствие передачи полномочий и пределов компетентности, что приводит к снижению оперативности в принятии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делегирования полномочий – сделать возможной децентрализацию управления организацией. Передаются лишь полномочия, всю ответственность продолжает нести старший руководитель.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передачи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обладать достаточными полномочиями для достижения требуемого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знать, перед кем он несет ответственность;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все, что превышает компетенцию должности, передается высшим звеньям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старшее должностное лицо продолжает нести ответственность за действия подчиненного. Факторы, влияющие на уровень децентрализации: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размер затрат;</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степень унификации;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размеры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философия менеджмента;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наличие подходящего руководителя;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использование приемов контроля. Чем выше возможности контролирования, тем большей степени децентрализации можно достичь;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география деятельности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влияние внешней среды.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Масштабы управления. При установлении масштабов управления помимо степени сложности, характера осуществляемой работы необходимо учитывать субъективные возможности менеджера, его способности сотрудничать с коллегами.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 вправе осуществлять следующие действия для управления и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составление ясного и краткого плана;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делегирование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использование контрольно-проверочных нормативов.</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Необходимость установления масштабов управления.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Понятие стратегического менеджмента. Стратегия предприятия. Стратегическое планирование. SWOT-анализ при разработке стратегии.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u w:val="single"/>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управление –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Стержнем стратегического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Стратегия – это заранее спланированная реакция организации на изменение внешней среды, линия ее поведения, выбранная для достижения желаемого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макроуровне занимается прогнозированием структурных сдвигов и основных пропорций в экономике страны в целом или крупного ее региона.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микроуровне – разработка научно-технического уровня производства и конкурентоспособности фирмы в целом, оценка инвестиций, их окупаемости, прибыли и ее распределения, а также оценка процесса производства конкретных товаров от закупки сырья до сбыта готовых продуктов и услуг.</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планирования – согласование различных направлений развития фирмы в заранее установленные отрезки времени.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SWOT-анализ позволяет выявить и проанализировать сильные и слабые стороны, дать оценку возможностей развития и </w:t>
      </w:r>
      <w:proofErr w:type="gramStart"/>
      <w:r w:rsidRPr="00616622">
        <w:rPr>
          <w:rFonts w:ascii="Times New Roman" w:eastAsia="Times New Roman" w:hAnsi="Times New Roman" w:cs="Times New Roman"/>
          <w:bCs/>
          <w:color w:val="000000" w:themeColor="text1"/>
          <w:sz w:val="24"/>
          <w:szCs w:val="24"/>
          <w:lang w:eastAsia="ru-RU"/>
        </w:rPr>
        <w:t>потенциаль­ных</w:t>
      </w:r>
      <w:proofErr w:type="gramEnd"/>
      <w:r w:rsidRPr="00616622">
        <w:rPr>
          <w:rFonts w:ascii="Times New Roman" w:eastAsia="Times New Roman" w:hAnsi="Times New Roman" w:cs="Times New Roman"/>
          <w:bCs/>
          <w:color w:val="000000" w:themeColor="text1"/>
          <w:sz w:val="24"/>
          <w:szCs w:val="24"/>
          <w:lang w:eastAsia="ru-RU"/>
        </w:rPr>
        <w:t xml:space="preserve"> угроз. Он представляет собой последовательность этапов [30,66]:</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 этап — создание рабочей группы аналитиков и плана работы;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II этап — фиксация данных о текущем состоянии </w:t>
      </w:r>
      <w:proofErr w:type="gramStart"/>
      <w:r w:rsidRPr="00616622">
        <w:rPr>
          <w:rFonts w:ascii="Times New Roman" w:eastAsia="Times New Roman" w:hAnsi="Times New Roman" w:cs="Times New Roman"/>
          <w:bCs/>
          <w:color w:val="000000" w:themeColor="text1"/>
          <w:sz w:val="24"/>
          <w:szCs w:val="24"/>
          <w:lang w:eastAsia="ru-RU"/>
        </w:rPr>
        <w:t>муниципально­го</w:t>
      </w:r>
      <w:proofErr w:type="gramEnd"/>
      <w:r w:rsidRPr="00616622">
        <w:rPr>
          <w:rFonts w:ascii="Times New Roman" w:eastAsia="Times New Roman" w:hAnsi="Times New Roman" w:cs="Times New Roman"/>
          <w:bCs/>
          <w:color w:val="000000" w:themeColor="text1"/>
          <w:sz w:val="24"/>
          <w:szCs w:val="24"/>
          <w:lang w:eastAsia="ru-RU"/>
        </w:rPr>
        <w:t xml:space="preserve"> образования;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III этап — согласование представления элементов SWOT;</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IV этап — определение приоритетов развития и объектов </w:t>
      </w:r>
      <w:proofErr w:type="gramStart"/>
      <w:r w:rsidRPr="00616622">
        <w:rPr>
          <w:rFonts w:ascii="Times New Roman" w:eastAsia="Times New Roman" w:hAnsi="Times New Roman" w:cs="Times New Roman"/>
          <w:bCs/>
          <w:color w:val="000000" w:themeColor="text1"/>
          <w:sz w:val="24"/>
          <w:szCs w:val="24"/>
          <w:lang w:eastAsia="ru-RU"/>
        </w:rPr>
        <w:t>рефор­мирования</w:t>
      </w:r>
      <w:proofErr w:type="gramEnd"/>
      <w:r w:rsidRPr="00616622">
        <w:rPr>
          <w:rFonts w:ascii="Times New Roman" w:eastAsia="Times New Roman" w:hAnsi="Times New Roman" w:cs="Times New Roman"/>
          <w:bCs/>
          <w:color w:val="000000" w:themeColor="text1"/>
          <w:sz w:val="24"/>
          <w:szCs w:val="24"/>
          <w:lang w:eastAsia="ru-RU"/>
        </w:rPr>
        <w:t xml:space="preserve"> муниципального образования.</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Финансы предприятия</w:t>
      </w: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«финансы предприятий». Особенности финансового  механизма  различных организаций</w:t>
      </w:r>
      <w:r w:rsidR="00BF4285" w:rsidRPr="00616622">
        <w:rPr>
          <w:rFonts w:ascii="Times New Roman" w:eastAsia="Times New Roman" w:hAnsi="Times New Roman" w:cs="Times New Roman"/>
          <w:b/>
          <w:bCs/>
          <w:color w:val="000000" w:themeColor="text1"/>
          <w:sz w:val="24"/>
          <w:szCs w:val="24"/>
          <w:lang w:eastAsia="ru-RU"/>
        </w:rPr>
        <w:t>.</w:t>
      </w:r>
      <w:r w:rsidRPr="00616622">
        <w:rPr>
          <w:rFonts w:ascii="Times New Roman" w:eastAsia="Times New Roman" w:hAnsi="Times New Roman" w:cs="Times New Roman"/>
          <w:b/>
          <w:bCs/>
          <w:color w:val="000000" w:themeColor="text1"/>
          <w:sz w:val="24"/>
          <w:szCs w:val="24"/>
          <w:lang w:eastAsia="ru-RU"/>
        </w:rPr>
        <w:t xml:space="preserve">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 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roofErr w:type="gramEnd"/>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Источники формирования финансов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собственные и приравненные к ним средства (акционерный капитал, паевые взносы, прибыль от основной деятельности, целевые поступления и др.);</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средства для расширения производства продукции, используя кредитные ресурсы и возможности финансового рынка.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коммерческих организаций выполняют следующие функции: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Воспроизводственная функция – состоит в обслуживании денежными ресурсами кругооборота основного и оборотного капиталов в процессе коммерческой деятельности предприятия на основе формирования и использования денежных доходов и накоплений.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Распределительная функция – состоит в обеспечении оптимальных пропорций распределения прибыли (дохода) между предприятиями и государством, между различными фондами предприятий.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Контрольная функция – это финансовый контроль за производственно-хозяйственной деятельностью предприятия с точки зрения потребления и расходов необходимых ресурсов, а также контроль взаимоотношений предприятия с банками, государством и другими предприятиями.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денежных отношений определяются важные показатели финансового состояния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Самоокупаемость – это способность предприятия покрывать свои расходы (затраты) результатами производства.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Самофинансирование – это способность предприятия из заработанных средств не только возмещать свои затраты, но и финансировать расширение </w:t>
      </w:r>
      <w:proofErr w:type="spellStart"/>
      <w:r w:rsidRPr="00616622">
        <w:rPr>
          <w:rFonts w:ascii="Times New Roman" w:eastAsia="Times New Roman" w:hAnsi="Times New Roman" w:cs="Times New Roman"/>
          <w:bCs/>
          <w:color w:val="000000" w:themeColor="text1"/>
          <w:sz w:val="24"/>
          <w:szCs w:val="24"/>
          <w:lang w:eastAsia="ru-RU"/>
        </w:rPr>
        <w:t>производствава</w:t>
      </w:r>
      <w:proofErr w:type="spellEnd"/>
      <w:r w:rsidRPr="00616622">
        <w:rPr>
          <w:rFonts w:ascii="Times New Roman" w:eastAsia="Times New Roman" w:hAnsi="Times New Roman" w:cs="Times New Roman"/>
          <w:bCs/>
          <w:color w:val="000000" w:themeColor="text1"/>
          <w:sz w:val="24"/>
          <w:szCs w:val="24"/>
          <w:lang w:eastAsia="ru-RU"/>
        </w:rPr>
        <w:t xml:space="preserve"> и решение социальных задач.</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Понятия финансирования  и  инвестирования. Влияние  финансовых решений  на  структуру баланса предприятия.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Финансовое инвестирование заключается во вложении временно свободных активов в проект различных сроков реализации. Финансовое инвестирование предполагает обеспечение всех возможных целей инвестора. Финансовое инвестирование осуществляется предприятием в следующих основных формах: 1. Вложение капитала в уставные фонды совместных предприятий. Эта форма финансового инвестирования имеет наиболее тесную связь с операционной деятельностью предприятия. По своему содержанию эта форма финансового инвестирования во многом подменяет реальное инвестирование, являясь при этом менее капиталоемкой и более оперативной. Приоритетной целью данной формы инвестирования является не столько получение высокой инвестиционной прибыли, сколько установление форм финансового влияния на предприятия для обеспечения стабильного формирования своей операционной прибыли. 2. Вложение капитала в доходные виды денежных инструментов. Эта форма финансового инвестирования направлена, прежде всего, на эффективное использование временно свободных денежных активов предприятия. Основным видом денежных инструментов инвестирования является депозитный вклад в коммерческих банках. Данная форма используется для краткосрочного инвестирования капитала и ее главной целью </w:t>
      </w:r>
      <w:proofErr w:type="gramStart"/>
      <w:r w:rsidRPr="00616622">
        <w:rPr>
          <w:rFonts w:ascii="Times New Roman" w:eastAsia="Times New Roman" w:hAnsi="Times New Roman" w:cs="Times New Roman"/>
          <w:bCs/>
          <w:color w:val="000000" w:themeColor="text1"/>
          <w:sz w:val="24"/>
          <w:szCs w:val="24"/>
          <w:lang w:eastAsia="ru-RU"/>
        </w:rPr>
        <w:t>являет-</w:t>
      </w:r>
      <w:proofErr w:type="spellStart"/>
      <w:r w:rsidRPr="00616622">
        <w:rPr>
          <w:rFonts w:ascii="Times New Roman" w:eastAsia="Times New Roman" w:hAnsi="Times New Roman" w:cs="Times New Roman"/>
          <w:bCs/>
          <w:color w:val="000000" w:themeColor="text1"/>
          <w:sz w:val="24"/>
          <w:szCs w:val="24"/>
          <w:lang w:eastAsia="ru-RU"/>
        </w:rPr>
        <w:t>ся</w:t>
      </w:r>
      <w:proofErr w:type="spellEnd"/>
      <w:proofErr w:type="gramEnd"/>
      <w:r w:rsidRPr="00616622">
        <w:rPr>
          <w:rFonts w:ascii="Times New Roman" w:eastAsia="Times New Roman" w:hAnsi="Times New Roman" w:cs="Times New Roman"/>
          <w:bCs/>
          <w:color w:val="000000" w:themeColor="text1"/>
          <w:sz w:val="24"/>
          <w:szCs w:val="24"/>
          <w:lang w:eastAsia="ru-RU"/>
        </w:rPr>
        <w:t xml:space="preserve"> генерирование инвестиционной прибыли. 3. Вложение капитала в доходные виды фондовых инструментов. Эта форма финансовых инвестиций является наиболее массовой и перспективной. Она характеризуется вложением капитала в различные виды ценных бумаг, свободно обращающихся на фондовом рынке.</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Маркетинг</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маркетинга, его широкие и узкие трактовки.  Современные  концепции маркетинга.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основе термина “ маркетинг “ лежит слово “ </w:t>
      </w:r>
      <w:proofErr w:type="spellStart"/>
      <w:r w:rsidRPr="00616622">
        <w:rPr>
          <w:rFonts w:ascii="Times New Roman" w:eastAsia="Times New Roman" w:hAnsi="Times New Roman" w:cs="Times New Roman"/>
          <w:bCs/>
          <w:color w:val="000000" w:themeColor="text1"/>
          <w:sz w:val="24"/>
          <w:szCs w:val="24"/>
          <w:lang w:eastAsia="ru-RU"/>
        </w:rPr>
        <w:t>market</w:t>
      </w:r>
      <w:proofErr w:type="spellEnd"/>
      <w:r w:rsidRPr="00616622">
        <w:rPr>
          <w:rFonts w:ascii="Times New Roman" w:eastAsia="Times New Roman" w:hAnsi="Times New Roman" w:cs="Times New Roman"/>
          <w:bCs/>
          <w:color w:val="000000" w:themeColor="text1"/>
          <w:sz w:val="24"/>
          <w:szCs w:val="24"/>
          <w:lang w:eastAsia="ru-RU"/>
        </w:rPr>
        <w:t xml:space="preserve"> “, что  означает  рынок.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Поэтому маркетинг </w:t>
      </w:r>
      <w:proofErr w:type="gramStart"/>
      <w:r w:rsidRPr="00616622">
        <w:rPr>
          <w:rFonts w:ascii="Times New Roman" w:eastAsia="Times New Roman" w:hAnsi="Times New Roman" w:cs="Times New Roman"/>
          <w:bCs/>
          <w:color w:val="000000" w:themeColor="text1"/>
          <w:sz w:val="24"/>
          <w:szCs w:val="24"/>
          <w:lang w:eastAsia="ru-RU"/>
        </w:rPr>
        <w:t xml:space="preserve">( </w:t>
      </w:r>
      <w:proofErr w:type="gramEnd"/>
      <w:r w:rsidRPr="00616622">
        <w:rPr>
          <w:rFonts w:ascii="Times New Roman" w:eastAsia="Times New Roman" w:hAnsi="Times New Roman" w:cs="Times New Roman"/>
          <w:bCs/>
          <w:color w:val="000000" w:themeColor="text1"/>
          <w:sz w:val="24"/>
          <w:szCs w:val="24"/>
          <w:lang w:eastAsia="ru-RU"/>
        </w:rPr>
        <w:t xml:space="preserve">это  концепция  управления,  хозяйствования  в  условиях рынка, провозглашающая ориентацию производства на удовлетворение  конкретных потребностей  конкретных  потребителей.  Маркетинг   </w:t>
      </w:r>
      <w:proofErr w:type="gramStart"/>
      <w:r w:rsidRPr="00616622">
        <w:rPr>
          <w:rFonts w:ascii="Times New Roman" w:eastAsia="Times New Roman" w:hAnsi="Times New Roman" w:cs="Times New Roman"/>
          <w:bCs/>
          <w:color w:val="000000" w:themeColor="text1"/>
          <w:sz w:val="24"/>
          <w:szCs w:val="24"/>
          <w:lang w:eastAsia="ru-RU"/>
        </w:rPr>
        <w:t xml:space="preserve">(  </w:t>
      </w:r>
      <w:proofErr w:type="gramEnd"/>
      <w:r w:rsidRPr="00616622">
        <w:rPr>
          <w:rFonts w:ascii="Times New Roman" w:eastAsia="Times New Roman" w:hAnsi="Times New Roman" w:cs="Times New Roman"/>
          <w:bCs/>
          <w:color w:val="000000" w:themeColor="text1"/>
          <w:sz w:val="24"/>
          <w:szCs w:val="24"/>
          <w:lang w:eastAsia="ru-RU"/>
        </w:rPr>
        <w:t>система   управления производственно-сбытовой   деятельностью   организации,   направленная    на получение приемлемой величины прибыли посредством учета и активного  влияния на рыночные условия.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Маркетинг (это  система  планирования  ассортимента  и  объема  выпускаемых изделий, определение цен, распределение продуктов между  выбранными  рынками и   стимулирование   их   сбыта   с   целью   удовлетворения   потребностей.</w:t>
      </w:r>
      <w:proofErr w:type="gramEnd"/>
      <w:r w:rsidRPr="00616622">
        <w:rPr>
          <w:rFonts w:ascii="Times New Roman" w:eastAsia="Times New Roman" w:hAnsi="Times New Roman" w:cs="Times New Roman"/>
          <w:bCs/>
          <w:color w:val="000000" w:themeColor="text1"/>
          <w:sz w:val="24"/>
          <w:szCs w:val="24"/>
          <w:lang w:eastAsia="ru-RU"/>
        </w:rPr>
        <w:t xml:space="preserve"> Стратегический маркетинг представляет собой постоянный  анализ  потребностей рынка, что предшествует разработке эффективных товаров  предназначенных  для конкретных покупателей и обладающих особыми  свойствами,  отличающих  их  от товаров конкурентов. Этапы стратегического маркетинга:  анализ  потребностей для определения;  анализ  конкурентоспособности;  анализ   привлекательности рынка; сегментация рынка; выбор стратегии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Сложившийся в Р. рынок продавца медленно, но все верно переходит в новое для него качество - рынок покупателя.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Теперь продавец руководствуется теоретическими разработками, которые предполагают след</w:t>
      </w:r>
      <w:proofErr w:type="gramStart"/>
      <w:r w:rsidRPr="00616622">
        <w:rPr>
          <w:rFonts w:ascii="Times New Roman" w:eastAsia="Times New Roman" w:hAnsi="Times New Roman" w:cs="Times New Roman"/>
          <w:bCs/>
          <w:color w:val="000000" w:themeColor="text1"/>
          <w:sz w:val="24"/>
          <w:szCs w:val="24"/>
          <w:lang w:eastAsia="ru-RU"/>
        </w:rPr>
        <w:t>.</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к</w:t>
      </w:r>
      <w:proofErr w:type="gramEnd"/>
      <w:r w:rsidRPr="00616622">
        <w:rPr>
          <w:rFonts w:ascii="Times New Roman" w:eastAsia="Times New Roman" w:hAnsi="Times New Roman" w:cs="Times New Roman"/>
          <w:bCs/>
          <w:color w:val="000000" w:themeColor="text1"/>
          <w:sz w:val="24"/>
          <w:szCs w:val="24"/>
          <w:lang w:eastAsia="ru-RU"/>
        </w:rPr>
        <w:t xml:space="preserve">онцепции ведения </w:t>
      </w:r>
      <w:proofErr w:type="spellStart"/>
      <w:r w:rsidRPr="00616622">
        <w:rPr>
          <w:rFonts w:ascii="Times New Roman" w:eastAsia="Times New Roman" w:hAnsi="Times New Roman" w:cs="Times New Roman"/>
          <w:bCs/>
          <w:color w:val="000000" w:themeColor="text1"/>
          <w:sz w:val="24"/>
          <w:szCs w:val="24"/>
          <w:lang w:eastAsia="ru-RU"/>
        </w:rPr>
        <w:t>маркет</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деят-ти</w:t>
      </w:r>
      <w:proofErr w:type="spellEnd"/>
      <w:r w:rsidRPr="00616622">
        <w:rPr>
          <w:rFonts w:ascii="Times New Roman" w:eastAsia="Times New Roman" w:hAnsi="Times New Roman" w:cs="Times New Roman"/>
          <w:bCs/>
          <w:color w:val="000000" w:themeColor="text1"/>
          <w:sz w:val="24"/>
          <w:szCs w:val="24"/>
          <w:lang w:eastAsia="ru-RU"/>
        </w:rPr>
        <w:t>:</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совершенствования производства - работает, когда спрос больше предложения. Совершенствовать пр-во можно повышением производительности труда для снижения себестоимости товара.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Концепция совершенствования товара - наибольшее кол-во и </w:t>
      </w:r>
      <w:proofErr w:type="spellStart"/>
      <w:r w:rsidRPr="00616622">
        <w:rPr>
          <w:rFonts w:ascii="Times New Roman" w:eastAsia="Times New Roman" w:hAnsi="Times New Roman" w:cs="Times New Roman"/>
          <w:bCs/>
          <w:color w:val="000000" w:themeColor="text1"/>
          <w:sz w:val="24"/>
          <w:szCs w:val="24"/>
          <w:lang w:eastAsia="ru-RU"/>
        </w:rPr>
        <w:t>эксплутационные</w:t>
      </w:r>
      <w:proofErr w:type="spellEnd"/>
      <w:r w:rsidRPr="00616622">
        <w:rPr>
          <w:rFonts w:ascii="Times New Roman" w:eastAsia="Times New Roman" w:hAnsi="Times New Roman" w:cs="Times New Roman"/>
          <w:bCs/>
          <w:color w:val="000000" w:themeColor="text1"/>
          <w:sz w:val="24"/>
          <w:szCs w:val="24"/>
          <w:lang w:eastAsia="ru-RU"/>
        </w:rPr>
        <w:t xml:space="preserve"> свойства тов. Т. </w:t>
      </w:r>
      <w:proofErr w:type="gramStart"/>
      <w:r w:rsidRPr="00616622">
        <w:rPr>
          <w:rFonts w:ascii="Times New Roman" w:eastAsia="Times New Roman" w:hAnsi="Times New Roman" w:cs="Times New Roman"/>
          <w:bCs/>
          <w:color w:val="000000" w:themeColor="text1"/>
          <w:sz w:val="24"/>
          <w:szCs w:val="24"/>
          <w:lang w:eastAsia="ru-RU"/>
        </w:rPr>
        <w:t>о</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компания</w:t>
      </w:r>
      <w:proofErr w:type="gramEnd"/>
      <w:r w:rsidRPr="00616622">
        <w:rPr>
          <w:rFonts w:ascii="Times New Roman" w:eastAsia="Times New Roman" w:hAnsi="Times New Roman" w:cs="Times New Roman"/>
          <w:bCs/>
          <w:color w:val="000000" w:themeColor="text1"/>
          <w:sz w:val="24"/>
          <w:szCs w:val="24"/>
          <w:lang w:eastAsia="ru-RU"/>
        </w:rPr>
        <w:t xml:space="preserve"> занимается усовершенствованием товаров иногда даже в ущерб нуждам клиентов.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Концепция интенсификации коммерческих усилий - доводит до гос-ва приемы выявления потенциальных покупателей и «жесткой продажи». Применяется для улучшения реализации товаров пассивного спроса. Т. </w:t>
      </w:r>
      <w:proofErr w:type="gramStart"/>
      <w:r w:rsidRPr="00616622">
        <w:rPr>
          <w:rFonts w:ascii="Times New Roman" w:eastAsia="Times New Roman" w:hAnsi="Times New Roman" w:cs="Times New Roman"/>
          <w:bCs/>
          <w:color w:val="000000" w:themeColor="text1"/>
          <w:sz w:val="24"/>
          <w:szCs w:val="24"/>
          <w:lang w:eastAsia="ru-RU"/>
        </w:rPr>
        <w:t>о</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концепция</w:t>
      </w:r>
      <w:proofErr w:type="gramEnd"/>
      <w:r w:rsidRPr="00616622">
        <w:rPr>
          <w:rFonts w:ascii="Times New Roman" w:eastAsia="Times New Roman" w:hAnsi="Times New Roman" w:cs="Times New Roman"/>
          <w:bCs/>
          <w:color w:val="000000" w:themeColor="text1"/>
          <w:sz w:val="24"/>
          <w:szCs w:val="24"/>
          <w:lang w:eastAsia="ru-RU"/>
        </w:rPr>
        <w:t xml:space="preserve"> направлена на удовлетворение нужд продавца.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Концепция маркетинга - где все внимание сосредотачивается на покупателе «любите клиента, а не товар», «клиент всегда прав», «отыщите потребность и удовлетворяйте ее». Главная задач</w:t>
      </w:r>
      <w:proofErr w:type="gramStart"/>
      <w:r w:rsidRPr="00616622">
        <w:rPr>
          <w:rFonts w:ascii="Times New Roman" w:eastAsia="Times New Roman" w:hAnsi="Times New Roman" w:cs="Times New Roman"/>
          <w:bCs/>
          <w:color w:val="000000" w:themeColor="text1"/>
          <w:sz w:val="24"/>
          <w:szCs w:val="24"/>
          <w:lang w:eastAsia="ru-RU"/>
        </w:rPr>
        <w:t>а-</w:t>
      </w:r>
      <w:proofErr w:type="gramEnd"/>
      <w:r w:rsidRPr="00616622">
        <w:rPr>
          <w:rFonts w:ascii="Times New Roman" w:eastAsia="Times New Roman" w:hAnsi="Times New Roman" w:cs="Times New Roman"/>
          <w:bCs/>
          <w:color w:val="000000" w:themeColor="text1"/>
          <w:sz w:val="24"/>
          <w:szCs w:val="24"/>
          <w:lang w:eastAsia="ru-RU"/>
        </w:rPr>
        <w:t xml:space="preserve"> разработка и внедрение более эффект. Способов определение нужд и потребностей целевых рынков.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Концепция социально-этического маркетинга - задача организаци</w:t>
      </w:r>
      <w:proofErr w:type="gramStart"/>
      <w:r w:rsidRPr="00616622">
        <w:rPr>
          <w:rFonts w:ascii="Times New Roman" w:eastAsia="Times New Roman" w:hAnsi="Times New Roman" w:cs="Times New Roman"/>
          <w:bCs/>
          <w:color w:val="000000" w:themeColor="text1"/>
          <w:sz w:val="24"/>
          <w:szCs w:val="24"/>
          <w:lang w:eastAsia="ru-RU"/>
        </w:rPr>
        <w:t>и-</w:t>
      </w:r>
      <w:proofErr w:type="gramEnd"/>
      <w:r w:rsidRPr="00616622">
        <w:rPr>
          <w:rFonts w:ascii="Times New Roman" w:eastAsia="Times New Roman" w:hAnsi="Times New Roman" w:cs="Times New Roman"/>
          <w:bCs/>
          <w:color w:val="000000" w:themeColor="text1"/>
          <w:sz w:val="24"/>
          <w:szCs w:val="24"/>
          <w:lang w:eastAsia="ru-RU"/>
        </w:rPr>
        <w:t xml:space="preserve"> определение нужд, потребностей и интересов целевых рынков и обеспечение желаемой удовлетворенность более эффект. И более продуктивными (чем у конкурентов) способами, с одновременным сохранением или укреплением благополучия потребителей и общества в целом.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Источники  и  виды маркетинговой  информации.  Методы получения  информации  для  маркетингового  анализа.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Маркетинговое исследование – это научное исследование в рамках маркетинговой деятельности, которое включает целевой системный сбор, упорядочение и анализ новых данных об отрасли, рынке, его субъектах и объектах.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Принципы маркетингового исследования: 1) законность; 2) научность, т. е. применение научных методов, объективность и точность полученных данных; 3) деловая цель, т. е. необходимость маркетингового исследования должна быть экономически обоснована; 4) договорной характер отношений исследователя и заказчика.</w:t>
      </w:r>
      <w:proofErr w:type="gramEnd"/>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маркетинговых исследований.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охвату аудитории: дискретные проекты (так называемые проекты </w:t>
      </w:r>
      <w:proofErr w:type="spellStart"/>
      <w:r w:rsidRPr="00616622">
        <w:rPr>
          <w:rFonts w:ascii="Times New Roman" w:eastAsia="Times New Roman" w:hAnsi="Times New Roman" w:cs="Times New Roman"/>
          <w:bCs/>
          <w:color w:val="000000" w:themeColor="text1"/>
          <w:sz w:val="24"/>
          <w:szCs w:val="24"/>
          <w:lang w:eastAsia="ru-RU"/>
        </w:rPr>
        <w:t>ad</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hoc</w:t>
      </w:r>
      <w:proofErr w:type="spellEnd"/>
      <w:r w:rsidRPr="00616622">
        <w:rPr>
          <w:rFonts w:ascii="Times New Roman" w:eastAsia="Times New Roman" w:hAnsi="Times New Roman" w:cs="Times New Roman"/>
          <w:bCs/>
          <w:color w:val="000000" w:themeColor="text1"/>
          <w:sz w:val="24"/>
          <w:szCs w:val="24"/>
          <w:lang w:eastAsia="ru-RU"/>
        </w:rPr>
        <w:t>) – направленные на изучение отдельных специфических проблем; интегральные мониторинговые исследования, для которых характерны регулярность, широкий охват, сопоставимость данных во временной перспективе.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отношению к фирме-заказчику: </w:t>
      </w:r>
      <w:proofErr w:type="gramStart"/>
      <w:r w:rsidRPr="00616622">
        <w:rPr>
          <w:rFonts w:ascii="Times New Roman" w:eastAsia="Times New Roman" w:hAnsi="Times New Roman" w:cs="Times New Roman"/>
          <w:bCs/>
          <w:color w:val="000000" w:themeColor="text1"/>
          <w:sz w:val="24"/>
          <w:szCs w:val="24"/>
          <w:lang w:eastAsia="ru-RU"/>
        </w:rPr>
        <w:t>внешние</w:t>
      </w:r>
      <w:proofErr w:type="gramEnd"/>
      <w:r w:rsidRPr="00616622">
        <w:rPr>
          <w:rFonts w:ascii="Times New Roman" w:eastAsia="Times New Roman" w:hAnsi="Times New Roman" w:cs="Times New Roman"/>
          <w:bCs/>
          <w:color w:val="000000" w:themeColor="text1"/>
          <w:sz w:val="24"/>
          <w:szCs w:val="24"/>
          <w:lang w:eastAsia="ru-RU"/>
        </w:rPr>
        <w:t xml:space="preserve"> и внутренние.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Цели маркетинговых исследований: 1) определить реальную и потенциальную емкость рынка по продукту (изучение емкости рынка способствует правильной оценке шансов фирмы на рынке и предотвращению неоправданных потерь); 2) определить долю на рынке; 3) проанализировать поведение потребителей (знание потребностей потенциального клиента поможет не только установить конкурентоспособные цены на продукцию, но и внести изменения в сам продукт, оптимизировать каналы продвижения и рекламную стратегию, т. е. скорректировать все компоненты комплекса маркетинга); </w:t>
      </w:r>
      <w:proofErr w:type="gramStart"/>
      <w:r w:rsidRPr="00616622">
        <w:rPr>
          <w:rFonts w:ascii="Times New Roman" w:eastAsia="Times New Roman" w:hAnsi="Times New Roman" w:cs="Times New Roman"/>
          <w:bCs/>
          <w:color w:val="000000" w:themeColor="text1"/>
          <w:sz w:val="24"/>
          <w:szCs w:val="24"/>
          <w:lang w:eastAsia="ru-RU"/>
        </w:rPr>
        <w:t>4) провести анализ конкурентов или анализ предложения (знания о товарах и маркетинговой политике конкурентов необходимы для лучшей ориентации на рынке и победы в конкурентной борьбе); 5) изучить каналы сбыта и найти наиболее эффективный из них; 6) провести оценку общего объема рынка (исследование по определенному продукту/услуге/сегменту; сегментацию рынка по категориям продукта;</w:t>
      </w:r>
      <w:proofErr w:type="gramEnd"/>
      <w:r w:rsidRPr="00616622">
        <w:rPr>
          <w:rFonts w:ascii="Times New Roman" w:eastAsia="Times New Roman" w:hAnsi="Times New Roman" w:cs="Times New Roman"/>
          <w:bCs/>
          <w:color w:val="000000" w:themeColor="text1"/>
          <w:sz w:val="24"/>
          <w:szCs w:val="24"/>
          <w:lang w:eastAsia="ru-RU"/>
        </w:rPr>
        <w:t xml:space="preserve"> сегментацию рынка по брендам; тенденции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выполнении исследований специалисты опираются на данные из следующих источников информации.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Источники вторичной информации (</w:t>
      </w:r>
      <w:proofErr w:type="spellStart"/>
      <w:r w:rsidRPr="00616622">
        <w:rPr>
          <w:rFonts w:ascii="Times New Roman" w:eastAsia="Times New Roman" w:hAnsi="Times New Roman" w:cs="Times New Roman"/>
          <w:bCs/>
          <w:color w:val="000000" w:themeColor="text1"/>
          <w:sz w:val="24"/>
          <w:szCs w:val="24"/>
          <w:lang w:eastAsia="ru-RU"/>
        </w:rPr>
        <w:t>desk</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research</w:t>
      </w:r>
      <w:proofErr w:type="spellEnd"/>
      <w:r w:rsidRPr="00616622">
        <w:rPr>
          <w:rFonts w:ascii="Times New Roman" w:eastAsia="Times New Roman" w:hAnsi="Times New Roman" w:cs="Times New Roman"/>
          <w:bCs/>
          <w:color w:val="000000" w:themeColor="text1"/>
          <w:sz w:val="24"/>
          <w:szCs w:val="24"/>
          <w:lang w:eastAsia="ru-RU"/>
        </w:rPr>
        <w:t xml:space="preserve">) – это уже имеющаяся в наличии информация, для сбора которой не требуется специального исследования: 1) опубликованные данные информационных агентств (например, </w:t>
      </w:r>
      <w:proofErr w:type="spellStart"/>
      <w:r w:rsidRPr="00616622">
        <w:rPr>
          <w:rFonts w:ascii="Times New Roman" w:eastAsia="Times New Roman" w:hAnsi="Times New Roman" w:cs="Times New Roman"/>
          <w:bCs/>
          <w:color w:val="000000" w:themeColor="text1"/>
          <w:sz w:val="24"/>
          <w:szCs w:val="24"/>
          <w:lang w:eastAsia="ru-RU"/>
        </w:rPr>
        <w:t>РосБизнесКонсалтинг</w:t>
      </w:r>
      <w:proofErr w:type="spellEnd"/>
      <w:r w:rsidRPr="00616622">
        <w:rPr>
          <w:rFonts w:ascii="Times New Roman" w:eastAsia="Times New Roman" w:hAnsi="Times New Roman" w:cs="Times New Roman"/>
          <w:bCs/>
          <w:color w:val="000000" w:themeColor="text1"/>
          <w:sz w:val="24"/>
          <w:szCs w:val="24"/>
          <w:lang w:eastAsia="ru-RU"/>
        </w:rPr>
        <w:t>); 2) отраслевые и специализированные СМИ; 3) статистическая и новостная информация государственных органов (Госкомстат, ГТК и т. д.); 4) федеральное и местное законодательство; 5) сеть Интернет; 6) аналитические исследования исследовательских компаний; 7) специализированные базы данных.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Источники первичной информации (</w:t>
      </w:r>
      <w:proofErr w:type="spellStart"/>
      <w:r w:rsidRPr="00616622">
        <w:rPr>
          <w:rFonts w:ascii="Times New Roman" w:eastAsia="Times New Roman" w:hAnsi="Times New Roman" w:cs="Times New Roman"/>
          <w:bCs/>
          <w:color w:val="000000" w:themeColor="text1"/>
          <w:sz w:val="24"/>
          <w:szCs w:val="24"/>
          <w:lang w:eastAsia="ru-RU"/>
        </w:rPr>
        <w:t>field</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research</w:t>
      </w:r>
      <w:proofErr w:type="spellEnd"/>
      <w:r w:rsidRPr="00616622">
        <w:rPr>
          <w:rFonts w:ascii="Times New Roman" w:eastAsia="Times New Roman" w:hAnsi="Times New Roman" w:cs="Times New Roman"/>
          <w:bCs/>
          <w:color w:val="000000" w:themeColor="text1"/>
          <w:sz w:val="24"/>
          <w:szCs w:val="24"/>
          <w:lang w:eastAsia="ru-RU"/>
        </w:rPr>
        <w:t>) – это результаты специального исследования: 1) экспертные интервью с руководителями и специалистами компаний, с потребителями товаров;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результаты опросов специалистов и представителей производственных предприятий данной отрасли;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пилотные интервью; 4) анкетирование.</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Анализ конкурентов. Выявление типа конкуренции. Оценка степени монополизации рынка.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Важным условием успеха фирмы является надежная система слежения за конкурентами и анализа их действий. Это необходимо для определения границ, в пределах которых возможно их стратегическое продвижение, развитие стратегического потенциала и пр.</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конкурентов должен выявить: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во-первых, общее состояние конкуренции (острота, масштабы, степень государственного регулирования);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во-вторых, характер конкурирующей продукции (степень ее новизны, дифференциации, частоту и причины внедрения новинок конкурентами, например, погоня за лидером, усовершенствование отдельных элементов, повышение качества, нежности, безопасности, придание дополнительных свойств, вероятность новых технологических изменений);</w:t>
      </w:r>
      <w:proofErr w:type="gramEnd"/>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в-третьих, главные факторы успеха в конкурентной борьбе;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в-четвертых, самых опасных конкурентов.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Стратегические конкурентные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Поскольку конкурентов часто бывает слишком </w:t>
      </w:r>
      <w:proofErr w:type="gramStart"/>
      <w:r w:rsidRPr="00616622">
        <w:rPr>
          <w:rFonts w:ascii="Times New Roman" w:eastAsia="Times New Roman" w:hAnsi="Times New Roman" w:cs="Times New Roman"/>
          <w:bCs/>
          <w:color w:val="000000" w:themeColor="text1"/>
          <w:sz w:val="24"/>
          <w:szCs w:val="24"/>
          <w:lang w:eastAsia="ru-RU"/>
        </w:rPr>
        <w:t>много</w:t>
      </w:r>
      <w:proofErr w:type="gramEnd"/>
      <w:r w:rsidRPr="00616622">
        <w:rPr>
          <w:rFonts w:ascii="Times New Roman" w:eastAsia="Times New Roman" w:hAnsi="Times New Roman" w:cs="Times New Roman"/>
          <w:bCs/>
          <w:color w:val="000000" w:themeColor="text1"/>
          <w:sz w:val="24"/>
          <w:szCs w:val="24"/>
          <w:lang w:eastAsia="ru-RU"/>
        </w:rPr>
        <w:t xml:space="preserve"> и изучить каждого в отдельности сложно, фирмы с одинаковыми стратегическими характеристиками и конкурирующими на одной основе целесообразно объединять в стратегические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условиях</w:t>
      </w:r>
      <w:proofErr w:type="gramEnd"/>
      <w:r w:rsidRPr="00616622">
        <w:rPr>
          <w:rFonts w:ascii="Times New Roman" w:eastAsia="Times New Roman" w:hAnsi="Times New Roman" w:cs="Times New Roman"/>
          <w:bCs/>
          <w:color w:val="000000" w:themeColor="text1"/>
          <w:sz w:val="24"/>
          <w:szCs w:val="24"/>
          <w:lang w:eastAsia="ru-RU"/>
        </w:rPr>
        <w:t xml:space="preserve"> чистой монополии, когда спрос на продукцию фирмы совпадает с рыночным, его эластичность является определяющей оценкой рыночной власти фирмы. В других случаях, когда рыночная власть делится между двумя, тремя или большим количеством фирм, она зависит от следующих факторов: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Эластичность рыночного спроса. Спрос на продукцию отдельной фирмы не может быть менее эластичным, чем рыночный спрос. Чем большее количество фирм представлено на рынке, тем более эластичен будет спрос на продукцию каждой из них. Присутствие конкурентов не позволяет отдельной фирме значительно поднимать цену без опасения потерять часть своего рынка сбыта.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Поэтому оценка эластичности спроса на продукцию фирмы является той информацией, которая должна быть известна руководству фирмы. Данные об эластичности должны быть получены путем анализа сбытовой деятельности фирмы, объема продаж при различных ценах, проведения маркетинговых исследований, оценки деятельности конкурентов и т.д.</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Количество фирм на рынке. Однако само по себе количество фирм еще не дает представления о том, насколько рынок монополизирован. Для оценки </w:t>
      </w:r>
      <w:proofErr w:type="spellStart"/>
      <w:r w:rsidRPr="00616622">
        <w:rPr>
          <w:rFonts w:ascii="Times New Roman" w:eastAsia="Times New Roman" w:hAnsi="Times New Roman" w:cs="Times New Roman"/>
          <w:bCs/>
          <w:color w:val="000000" w:themeColor="text1"/>
          <w:sz w:val="24"/>
          <w:szCs w:val="24"/>
          <w:lang w:eastAsia="ru-RU"/>
        </w:rPr>
        <w:t>конкурентности</w:t>
      </w:r>
      <w:proofErr w:type="spellEnd"/>
      <w:r w:rsidRPr="00616622">
        <w:rPr>
          <w:rFonts w:ascii="Times New Roman" w:eastAsia="Times New Roman" w:hAnsi="Times New Roman" w:cs="Times New Roman"/>
          <w:bCs/>
          <w:color w:val="000000" w:themeColor="text1"/>
          <w:sz w:val="24"/>
          <w:szCs w:val="24"/>
          <w:lang w:eastAsia="ru-RU"/>
        </w:rPr>
        <w:t xml:space="preserve"> рынка используется индекс рыночной концентрации </w:t>
      </w:r>
      <w:proofErr w:type="spellStart"/>
      <w:r w:rsidRPr="00616622">
        <w:rPr>
          <w:rFonts w:ascii="Times New Roman" w:eastAsia="Times New Roman" w:hAnsi="Times New Roman" w:cs="Times New Roman"/>
          <w:bCs/>
          <w:color w:val="000000" w:themeColor="text1"/>
          <w:sz w:val="24"/>
          <w:szCs w:val="24"/>
          <w:lang w:eastAsia="ru-RU"/>
        </w:rPr>
        <w:t>Герфиндаля</w:t>
      </w:r>
      <w:proofErr w:type="spellEnd"/>
      <w:r w:rsidRPr="00616622">
        <w:rPr>
          <w:rFonts w:ascii="Times New Roman" w:eastAsia="Times New Roman" w:hAnsi="Times New Roman" w:cs="Times New Roman"/>
          <w:bCs/>
          <w:color w:val="000000" w:themeColor="text1"/>
          <w:sz w:val="24"/>
          <w:szCs w:val="24"/>
          <w:lang w:eastAsia="ru-RU"/>
        </w:rPr>
        <w:t>, характеризующий степень монополизации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H=p12 + p22 + …….+ p12  +….+ pn2                        (12.2)</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где Н— </w:t>
      </w:r>
      <w:proofErr w:type="gramStart"/>
      <w:r w:rsidRPr="00616622">
        <w:rPr>
          <w:rFonts w:ascii="Times New Roman" w:eastAsia="Times New Roman" w:hAnsi="Times New Roman" w:cs="Times New Roman"/>
          <w:bCs/>
          <w:color w:val="000000" w:themeColor="text1"/>
          <w:sz w:val="24"/>
          <w:szCs w:val="24"/>
          <w:lang w:eastAsia="ru-RU"/>
        </w:rPr>
        <w:t>по</w:t>
      </w:r>
      <w:proofErr w:type="gramEnd"/>
      <w:r w:rsidRPr="00616622">
        <w:rPr>
          <w:rFonts w:ascii="Times New Roman" w:eastAsia="Times New Roman" w:hAnsi="Times New Roman" w:cs="Times New Roman"/>
          <w:bCs/>
          <w:color w:val="000000" w:themeColor="text1"/>
          <w:sz w:val="24"/>
          <w:szCs w:val="24"/>
          <w:lang w:eastAsia="ru-RU"/>
        </w:rPr>
        <w:t>казатель концентрации; p1 ,p2,…….,</w:t>
      </w:r>
      <w:proofErr w:type="spellStart"/>
      <w:r w:rsidRPr="00616622">
        <w:rPr>
          <w:rFonts w:ascii="Times New Roman" w:eastAsia="Times New Roman" w:hAnsi="Times New Roman" w:cs="Times New Roman"/>
          <w:bCs/>
          <w:color w:val="000000" w:themeColor="text1"/>
          <w:sz w:val="24"/>
          <w:szCs w:val="24"/>
          <w:lang w:eastAsia="ru-RU"/>
        </w:rPr>
        <w:t>pi</w:t>
      </w:r>
      <w:proofErr w:type="spellEnd"/>
      <w:r w:rsidRPr="00616622">
        <w:rPr>
          <w:rFonts w:ascii="Times New Roman" w:eastAsia="Times New Roman" w:hAnsi="Times New Roman" w:cs="Times New Roman"/>
          <w:bCs/>
          <w:color w:val="000000" w:themeColor="text1"/>
          <w:sz w:val="24"/>
          <w:szCs w:val="24"/>
          <w:lang w:eastAsia="ru-RU"/>
        </w:rPr>
        <w:t xml:space="preserve"> …. </w:t>
      </w:r>
      <w:proofErr w:type="spellStart"/>
      <w:r w:rsidRPr="00616622">
        <w:rPr>
          <w:rFonts w:ascii="Times New Roman" w:eastAsia="Times New Roman" w:hAnsi="Times New Roman" w:cs="Times New Roman"/>
          <w:bCs/>
          <w:color w:val="000000" w:themeColor="text1"/>
          <w:sz w:val="24"/>
          <w:szCs w:val="24"/>
          <w:lang w:eastAsia="ru-RU"/>
        </w:rPr>
        <w:t>pn</w:t>
      </w:r>
      <w:proofErr w:type="spellEnd"/>
      <w:r w:rsidRPr="00616622">
        <w:rPr>
          <w:rFonts w:ascii="Times New Roman" w:eastAsia="Times New Roman" w:hAnsi="Times New Roman" w:cs="Times New Roman"/>
          <w:bCs/>
          <w:color w:val="000000" w:themeColor="text1"/>
          <w:sz w:val="24"/>
          <w:szCs w:val="24"/>
          <w:lang w:eastAsia="ru-RU"/>
        </w:rPr>
        <w:t xml:space="preserve"> — процентная доля фирм на рынке.</w:t>
      </w:r>
    </w:p>
    <w:p w:rsidR="008F3A41"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Формирование  продукта:  придание  продукту  основной  полезности,  дополнительных свойств,  создание  упаковки.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 приобретения товара каждый покупатель оценивает его полезность. Эта оценка зависит не только от объективных характеристик товара, но и от технического процесса восприятия и переработки человеком информации о продукте и его внешнего образа. Ожидаемая полезность продукта в сознании потребителя формируется на основании его субъективного опыта, системы ценностей, рекламы и т.д. Эта ожидаемая полезность товара – результат действия всех элементов маркетинга. Задача создателей товара – придать продукту свойства и образ технически благоприятные ля восприятия потенциальными покупателями. Разработка каждого продукта – важнейший элемент маркетинга и конкуренции.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Работа над продуктом включает придание ему:</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функции полезности в соответствии с его назначением;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специфических функций, соответствующих запросам целевых покупателей;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дополнительной полезности;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формирование внешних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товар является носителей основных целевых характеристик: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Полезность </w:t>
      </w:r>
      <w:proofErr w:type="spellStart"/>
      <w:r w:rsidRPr="00616622">
        <w:rPr>
          <w:rFonts w:ascii="Times New Roman" w:eastAsia="Times New Roman" w:hAnsi="Times New Roman" w:cs="Times New Roman"/>
          <w:bCs/>
          <w:color w:val="000000" w:themeColor="text1"/>
          <w:sz w:val="24"/>
          <w:szCs w:val="24"/>
          <w:lang w:eastAsia="ru-RU"/>
        </w:rPr>
        <w:t>функциональностей</w:t>
      </w:r>
      <w:proofErr w:type="spellEnd"/>
      <w:r w:rsidRPr="00616622">
        <w:rPr>
          <w:rFonts w:ascii="Times New Roman" w:eastAsia="Times New Roman" w:hAnsi="Times New Roman" w:cs="Times New Roman"/>
          <w:bCs/>
          <w:color w:val="000000" w:themeColor="text1"/>
          <w:sz w:val="24"/>
          <w:szCs w:val="24"/>
          <w:lang w:eastAsia="ru-RU"/>
        </w:rPr>
        <w:t>.</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Безопасность.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Удобство пользования.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Надёжность.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Сохранность.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улучшения образа продукта при создании товара особое внимание уделяется выбору следующих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Форма продукта. Придаётся сознательно. Обеспечивает основные и дополнительные полезности. Наилучшая форма содержит минимальное число элементов, согласованных и симметричных. При создании формы используются базисные формы (шар, куб, цилиндр) или их комбинации. С помощью формы можно индивидуализировать товар. Необычность формы привлекает покупателя. По некоторым достигнута идеальная форма (игла, ракета).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Цвет продукта – простейшее и дешёвое средство в вариации и индивидуализации продукта. Существует 7,5 млн. оттенков, 2800 названий. Цвет влияет на психику человека (возбуждает, успокаивает), влияя на восприятие продукта. Применение некоторых цветов установлено законодательно (светофор). Комбинации цветов защищены патентами (</w:t>
      </w:r>
      <w:proofErr w:type="spellStart"/>
      <w:r w:rsidRPr="00616622">
        <w:rPr>
          <w:rFonts w:ascii="Times New Roman" w:eastAsia="Times New Roman" w:hAnsi="Times New Roman" w:cs="Times New Roman"/>
          <w:bCs/>
          <w:color w:val="000000" w:themeColor="text1"/>
          <w:sz w:val="24"/>
          <w:szCs w:val="24"/>
          <w:lang w:eastAsia="ru-RU"/>
        </w:rPr>
        <w:t>Coca-Cola</w:t>
      </w:r>
      <w:proofErr w:type="spellEnd"/>
      <w:r w:rsidRPr="00616622">
        <w:rPr>
          <w:rFonts w:ascii="Times New Roman" w:eastAsia="Times New Roman" w:hAnsi="Times New Roman" w:cs="Times New Roman"/>
          <w:bCs/>
          <w:color w:val="000000" w:themeColor="text1"/>
          <w:sz w:val="24"/>
          <w:szCs w:val="24"/>
          <w:lang w:eastAsia="ru-RU"/>
        </w:rPr>
        <w:t>). Цвет активно используется в новых областях. При создании упаковки возможности цветовых решений безграничны.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Материал продукта придаёт основную полезность продукту, но возможны и его замены. Дизайнер должен учитывать связь восприятия материала с формой и цветом.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Запах – основная или дополнительная полезность. Он присущ многим продуктам, но в рамках маркетинга его стали усиливать, придавать товарам сознательно или заглушать нежелательный запах.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Упаковка.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Марка.</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Марка  и  марочная  политика  фирмы. </w:t>
      </w:r>
      <w:proofErr w:type="spellStart"/>
      <w:r w:rsidRPr="00616622">
        <w:rPr>
          <w:rFonts w:ascii="Times New Roman" w:eastAsia="Times New Roman" w:hAnsi="Times New Roman" w:cs="Times New Roman"/>
          <w:b/>
          <w:bCs/>
          <w:color w:val="000000" w:themeColor="text1"/>
          <w:sz w:val="24"/>
          <w:szCs w:val="24"/>
          <w:lang w:eastAsia="ru-RU"/>
        </w:rPr>
        <w:t>Брендинг</w:t>
      </w:r>
      <w:proofErr w:type="spellEnd"/>
      <w:r w:rsidRPr="00616622">
        <w:rPr>
          <w:rFonts w:ascii="Times New Roman" w:eastAsia="Times New Roman" w:hAnsi="Times New Roman" w:cs="Times New Roman"/>
          <w:b/>
          <w:bCs/>
          <w:color w:val="000000" w:themeColor="text1"/>
          <w:sz w:val="24"/>
          <w:szCs w:val="24"/>
          <w:lang w:eastAsia="ru-RU"/>
        </w:rPr>
        <w:t xml:space="preserve">.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Товарная марка является базовым элементом маркетинговой атрибутики товара, определяющим привлечение внимания к товару и вероятность повторной покупки. Марка — это название, символ, изображение, термин или их комбинация, которая используется для отличия и распознания данного товара </w:t>
      </w:r>
      <w:proofErr w:type="gramStart"/>
      <w:r w:rsidRPr="00616622">
        <w:rPr>
          <w:rFonts w:ascii="Times New Roman" w:eastAsia="Times New Roman" w:hAnsi="Times New Roman" w:cs="Times New Roman"/>
          <w:bCs/>
          <w:color w:val="000000" w:themeColor="text1"/>
          <w:sz w:val="24"/>
          <w:szCs w:val="24"/>
          <w:lang w:eastAsia="ru-RU"/>
        </w:rPr>
        <w:t>среди</w:t>
      </w:r>
      <w:proofErr w:type="gramEnd"/>
      <w:r w:rsidRPr="00616622">
        <w:rPr>
          <w:rFonts w:ascii="Times New Roman" w:eastAsia="Times New Roman" w:hAnsi="Times New Roman" w:cs="Times New Roman"/>
          <w:bCs/>
          <w:color w:val="000000" w:themeColor="text1"/>
          <w:sz w:val="24"/>
          <w:szCs w:val="24"/>
          <w:lang w:eastAsia="ru-RU"/>
        </w:rPr>
        <w:t xml:space="preserve"> аналогичных.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Марка состоит из товарного имени, марочного знака и товарного знака. </w:t>
      </w:r>
      <w:proofErr w:type="gramStart"/>
      <w:r w:rsidRPr="00616622">
        <w:rPr>
          <w:rFonts w:ascii="Times New Roman" w:eastAsia="Times New Roman" w:hAnsi="Times New Roman" w:cs="Times New Roman"/>
          <w:bCs/>
          <w:color w:val="000000" w:themeColor="text1"/>
          <w:sz w:val="24"/>
          <w:szCs w:val="24"/>
          <w:lang w:eastAsia="ru-RU"/>
        </w:rPr>
        <w:t>Марочный знак — это та часть марки, которая визуально узнаётся, но не произносится (рисунок, символ, сочетания контуров, цветов, шрифтовое оформление).</w:t>
      </w:r>
      <w:proofErr w:type="gramEnd"/>
      <w:r w:rsidRPr="00616622">
        <w:rPr>
          <w:rFonts w:ascii="Times New Roman" w:eastAsia="Times New Roman" w:hAnsi="Times New Roman" w:cs="Times New Roman"/>
          <w:bCs/>
          <w:color w:val="000000" w:themeColor="text1"/>
          <w:sz w:val="24"/>
          <w:szCs w:val="24"/>
          <w:lang w:eastAsia="ru-RU"/>
        </w:rPr>
        <w:t xml:space="preserve"> Товарный знак — марка или её часть, обладающая правовой защитой.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товарных марок: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Индивидуальное марочное имя присваивается каждой ассортиментной позиции. Наименование по классификаторам видов продукции: размеры товаров, и т. п. Товарной маркой не является.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Единое марочное имя для всего ассортимента или всей номенклатуры товаров предприятия. Применяется в том случае, когда товар является сильно диверсифицированным или представлять товарное предложение в географическом смысле очень широко.</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Марочные имена для отдельной группы товаров. Применяется в том смысле, когда необходимо привлечь внимание потребителей к этим товарам или защитить их от близких конкурирующих аналогов.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Комплексная товарная марка — сочетание марки производителя с маркой отдельного товара. Применяется в случаях, когда необходимо подчеркнуть особые качества товара или его исключительное рыночное позиционирование.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Марочная стратегия представляет собой решение о взаимодействии ассортимента товарного предложения и </w:t>
      </w:r>
      <w:proofErr w:type="gramStart"/>
      <w:r w:rsidRPr="00616622">
        <w:rPr>
          <w:rFonts w:ascii="Times New Roman" w:eastAsia="Times New Roman" w:hAnsi="Times New Roman" w:cs="Times New Roman"/>
          <w:bCs/>
          <w:color w:val="000000" w:themeColor="text1"/>
          <w:sz w:val="24"/>
          <w:szCs w:val="24"/>
          <w:lang w:eastAsia="ru-RU"/>
        </w:rPr>
        <w:t>имеющихся</w:t>
      </w:r>
      <w:proofErr w:type="gramEnd"/>
      <w:r w:rsidRPr="00616622">
        <w:rPr>
          <w:rFonts w:ascii="Times New Roman" w:eastAsia="Times New Roman" w:hAnsi="Times New Roman" w:cs="Times New Roman"/>
          <w:bCs/>
          <w:color w:val="000000" w:themeColor="text1"/>
          <w:sz w:val="24"/>
          <w:szCs w:val="24"/>
          <w:lang w:eastAsia="ru-RU"/>
        </w:rPr>
        <w:t xml:space="preserve"> у предпринимателя ТМ.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Предложение потребителям товаров с новыми качествами под известной потребителям маркой. Потребителя должна быть уверены, что эти товары принесут им дополнительные выгоды или преимущества.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известной потребителям марки для тех групп товаров, которые раньше эту марку не использовали. Обычно применяется при диверсификации товарного предложения.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рамках одной или нескольких категорий товарного предложения предлагаются товары под различными марками (обычно частными или совместными). Применяется в том случае, когда это товарное предложение ориентировано на несколько достаточно узких групп потребителей, четко различающихся друг от друга по запросам.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Представляет собой новую, ранее не применявшуюся марку, которой оснащается впервые представленный на данном рынке товар. Обычно применяется в условиях сильной конкуренции и может быть двух видов: </w:t>
      </w:r>
      <w:proofErr w:type="gramStart"/>
      <w:r w:rsidRPr="00616622">
        <w:rPr>
          <w:rFonts w:ascii="Times New Roman" w:eastAsia="Times New Roman" w:hAnsi="Times New Roman" w:cs="Times New Roman"/>
          <w:bCs/>
          <w:color w:val="000000" w:themeColor="text1"/>
          <w:sz w:val="24"/>
          <w:szCs w:val="24"/>
          <w:lang w:eastAsia="ru-RU"/>
        </w:rPr>
        <w:t xml:space="preserve">1) </w:t>
      </w:r>
      <w:proofErr w:type="gramEnd"/>
      <w:r w:rsidRPr="00616622">
        <w:rPr>
          <w:rFonts w:ascii="Times New Roman" w:eastAsia="Times New Roman" w:hAnsi="Times New Roman" w:cs="Times New Roman"/>
          <w:bCs/>
          <w:color w:val="000000" w:themeColor="text1"/>
          <w:sz w:val="24"/>
          <w:szCs w:val="24"/>
          <w:lang w:eastAsia="ru-RU"/>
        </w:rPr>
        <w:t>агрессивная марка (предназначена для как можно более лучшего заполнения и вытеснения других марок); 2) дифференцированная марка (предназначена для поддержки повышения потребления данного марочного товара).</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Роль  ценовой  политики фирмы в решении задач маркетинга. Ценовая эластичность спроса.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Ценообразование на предприятии 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w:t>
      </w:r>
      <w:proofErr w:type="gramEnd"/>
      <w:r w:rsidRPr="00616622">
        <w:rPr>
          <w:rFonts w:ascii="Times New Roman" w:eastAsia="Times New Roman" w:hAnsi="Times New Roman" w:cs="Times New Roman"/>
          <w:bCs/>
          <w:color w:val="000000" w:themeColor="text1"/>
          <w:sz w:val="24"/>
          <w:szCs w:val="24"/>
          <w:lang w:eastAsia="ru-RU"/>
        </w:rPr>
        <w:t xml:space="preserve"> Ценовая политика – это механизм принятия решений о поведении предприятия на основных типах рынков для </w:t>
      </w:r>
      <w:proofErr w:type="gramStart"/>
      <w:r w:rsidRPr="00616622">
        <w:rPr>
          <w:rFonts w:ascii="Times New Roman" w:eastAsia="Times New Roman" w:hAnsi="Times New Roman" w:cs="Times New Roman"/>
          <w:bCs/>
          <w:color w:val="000000" w:themeColor="text1"/>
          <w:sz w:val="24"/>
          <w:szCs w:val="24"/>
          <w:lang w:eastAsia="ru-RU"/>
        </w:rPr>
        <w:t>достижения</w:t>
      </w:r>
      <w:proofErr w:type="gramEnd"/>
      <w:r w:rsidRPr="00616622">
        <w:rPr>
          <w:rFonts w:ascii="Times New Roman" w:eastAsia="Times New Roman" w:hAnsi="Times New Roman" w:cs="Times New Roman"/>
          <w:bCs/>
          <w:color w:val="000000" w:themeColor="text1"/>
          <w:sz w:val="24"/>
          <w:szCs w:val="24"/>
          <w:lang w:eastAsia="ru-RU"/>
        </w:rPr>
        <w:t xml:space="preserve">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 Обеспечение сбыта –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 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 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lastRenderedPageBreak/>
        <w:t xml:space="preserve">Налоги и налогообложение </w:t>
      </w:r>
    </w:p>
    <w:p w:rsidR="009B4DF5"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Налоги в системе производственных отношений. Функции налогов. Понятие налога и  сбора  в  Налоговом  кодексе  Российской  Федерации.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616622">
        <w:rPr>
          <w:rFonts w:ascii="Times New Roman" w:eastAsia="Times New Roman" w:hAnsi="Times New Roman" w:cs="Times New Roman"/>
          <w:bCs/>
          <w:color w:val="000000" w:themeColor="text1"/>
          <w:sz w:val="24"/>
          <w:szCs w:val="24"/>
          <w:lang w:eastAsia="ru-RU"/>
        </w:rPr>
        <w:t>дств в ц</w:t>
      </w:r>
      <w:proofErr w:type="gramEnd"/>
      <w:r w:rsidRPr="00616622">
        <w:rPr>
          <w:rFonts w:ascii="Times New Roman" w:eastAsia="Times New Roman" w:hAnsi="Times New Roman" w:cs="Times New Roman"/>
          <w:bCs/>
          <w:color w:val="000000" w:themeColor="text1"/>
          <w:sz w:val="24"/>
          <w:szCs w:val="24"/>
          <w:lang w:eastAsia="ru-RU"/>
        </w:rPr>
        <w:t>елях финансового обеспечения деятельности государства и (или) муниципальных образований (ст. 8 НК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налога состоит в отчуждении государством в свою пользу принадлежащих частным лицам денежных средств. Посредством налогообложения государство в одностороннем порядке изымает в централизованные фонды определенную часть ВВП для реализации публичных задач и функций. При этом часть собственности налогоплательщиков – физических лиц и организаций – в денежной форме переходит в собственность государства.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Взыскание налога не может расцениваться как произвольное лишение собственника его имущества, оно представляет собой законное изъятие части имущества, вытекающее из конституционной публично-правовой обязанности (постановления КС </w:t>
      </w:r>
      <w:proofErr w:type="spellStart"/>
      <w:r w:rsidRPr="00616622">
        <w:rPr>
          <w:rFonts w:ascii="Times New Roman" w:eastAsia="Times New Roman" w:hAnsi="Times New Roman" w:cs="Times New Roman"/>
          <w:bCs/>
          <w:color w:val="000000" w:themeColor="text1"/>
          <w:sz w:val="24"/>
          <w:szCs w:val="24"/>
          <w:lang w:eastAsia="ru-RU"/>
        </w:rPr>
        <w:t>рФ</w:t>
      </w:r>
      <w:proofErr w:type="spellEnd"/>
      <w:r w:rsidRPr="00616622">
        <w:rPr>
          <w:rFonts w:ascii="Times New Roman" w:eastAsia="Times New Roman" w:hAnsi="Times New Roman" w:cs="Times New Roman"/>
          <w:bCs/>
          <w:color w:val="000000" w:themeColor="text1"/>
          <w:sz w:val="24"/>
          <w:szCs w:val="24"/>
          <w:lang w:eastAsia="ru-RU"/>
        </w:rPr>
        <w:t xml:space="preserve"> от 17 декабря 1996 г. № 20-П, от 11 ноября 1997 г. № 16-П).</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состав основных функций, выполняемых налогом, включаются </w:t>
      </w:r>
      <w:proofErr w:type="gramStart"/>
      <w:r w:rsidRPr="00616622">
        <w:rPr>
          <w:rFonts w:ascii="Times New Roman" w:eastAsia="Times New Roman" w:hAnsi="Times New Roman" w:cs="Times New Roman"/>
          <w:bCs/>
          <w:color w:val="000000" w:themeColor="text1"/>
          <w:sz w:val="24"/>
          <w:szCs w:val="24"/>
          <w:lang w:eastAsia="ru-RU"/>
        </w:rPr>
        <w:t>следующие</w:t>
      </w:r>
      <w:proofErr w:type="gramEnd"/>
      <w:r w:rsidRPr="00616622">
        <w:rPr>
          <w:rFonts w:ascii="Times New Roman" w:eastAsia="Times New Roman" w:hAnsi="Times New Roman" w:cs="Times New Roman"/>
          <w:bCs/>
          <w:color w:val="000000" w:themeColor="text1"/>
          <w:sz w:val="24"/>
          <w:szCs w:val="24"/>
          <w:lang w:eastAsia="ru-RU"/>
        </w:rPr>
        <w:t>.</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Казначейская функция характеризует налог ответом на вопрос, куда поступает налог, где он мобилизуется для последующего перераспределения. Казначейская функция возникает у налога в связи с его поступлением в строго определенный централизованный фонд – бюджет и показывает формирующую бюджетные доходы роль налога. При этом следует различать фискальную (казначейскую) функцию налога и его фискальное значение, так как они имеют разные признаки проявления. Казначейская функция определяет направление движения налога и его предназначение конкретному бюджету, в то время как фискальное значение налога связано с его обременительной функцией через величину налога и показывает абсолютную и относительную доли конкретного налога в общей структуре налоговых доходов бюджетов.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Обременительная функция указывает количественную сторону налога и отвечает на вопросы, каков налог по величине, насколько в абсолютном и относительном выражении он обременителен для налогоплательщика. Этой функции свойственно распределение между налогоплательщиками с учетом их податных возможностей налоговой нагрузки в соответствии с социально-экономическими приоритетами государственной политики. Дифференцирование обременительного эффекта производится с помощью двух элементов налога – налоговой ставки и налоговых льгот.</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Аналитическая функция позволяет сделать определенные выводы о характерных особенностях макроэкономического развития страны в сложившихся на конкретно-исторический момент социально-экономических условиях. </w:t>
      </w: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Классификация  налогов.  Общие  и специальные  налоги,  прямые  и  косвенные.  Налоги,  учитываемые  при  формировании затрат. Налоги, включаемые в цену продукции, работ и услуг.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НК РФ предусматривает одну классификацию налогов и сборов: все налоги и сборы, взимаемые в Российской Федерации, делятся на федеральные, региональные и местные (п. 1 ст. 12</w:t>
      </w:r>
      <w:proofErr w:type="gramEnd"/>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НК РФ).</w:t>
      </w:r>
      <w:proofErr w:type="gramEnd"/>
      <w:r w:rsidRPr="00616622">
        <w:rPr>
          <w:rFonts w:ascii="Times New Roman" w:eastAsia="Times New Roman" w:hAnsi="Times New Roman" w:cs="Times New Roman"/>
          <w:bCs/>
          <w:color w:val="000000" w:themeColor="text1"/>
          <w:sz w:val="24"/>
          <w:szCs w:val="24"/>
          <w:lang w:eastAsia="ru-RU"/>
        </w:rPr>
        <w:t xml:space="preserve"> Федеральными признаются налоги и сборы, устанавливаемые НК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подразделяются на налоги, уплачиваемые физическими лицами; налоги, уплачиваемые организациями; смешанные налоги, уплачиваемые как физическими лицами, так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объекту обложения выделяют: 1) налоги на имущество; 2) налоги на доходы (прибыль); 3) налоги на определенные виды деятельности.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Классификация налогов на </w:t>
      </w:r>
      <w:proofErr w:type="gramStart"/>
      <w:r w:rsidRPr="00616622">
        <w:rPr>
          <w:rFonts w:ascii="Times New Roman" w:eastAsia="Times New Roman" w:hAnsi="Times New Roman" w:cs="Times New Roman"/>
          <w:bCs/>
          <w:color w:val="000000" w:themeColor="text1"/>
          <w:sz w:val="24"/>
          <w:szCs w:val="24"/>
          <w:lang w:eastAsia="ru-RU"/>
        </w:rPr>
        <w:t>прямые</w:t>
      </w:r>
      <w:proofErr w:type="gramEnd"/>
      <w:r w:rsidRPr="00616622">
        <w:rPr>
          <w:rFonts w:ascii="Times New Roman" w:eastAsia="Times New Roman" w:hAnsi="Times New Roman" w:cs="Times New Roman"/>
          <w:bCs/>
          <w:color w:val="000000" w:themeColor="text1"/>
          <w:sz w:val="24"/>
          <w:szCs w:val="24"/>
          <w:lang w:eastAsia="ru-RU"/>
        </w:rPr>
        <w:t xml:space="preserve"> и косвенные. Критерием классификации выступает субъект, несущий налоговое бремя. Для прямых налогов таким лицом выступает непосредственно налогоплательщик, для косвенных – конечный потребитель (покупатель) товаров, работ или услуг. Налогоплательщик включает сумму косвенного налога в цену товара, перекладывая реальное бремя его уплаты на покупателя. В случае дальнейшей перепродажи этот покупатель, в свою очередь, становится налогоплательщиком.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Прямые налоги, в свою очередь, принято классифицировать </w:t>
      </w:r>
      <w:proofErr w:type="gramStart"/>
      <w:r w:rsidRPr="00616622">
        <w:rPr>
          <w:rFonts w:ascii="Times New Roman" w:eastAsia="Times New Roman" w:hAnsi="Times New Roman" w:cs="Times New Roman"/>
          <w:bCs/>
          <w:color w:val="000000" w:themeColor="text1"/>
          <w:sz w:val="24"/>
          <w:szCs w:val="24"/>
          <w:lang w:eastAsia="ru-RU"/>
        </w:rPr>
        <w:t>на</w:t>
      </w:r>
      <w:proofErr w:type="gramEnd"/>
      <w:r w:rsidRPr="00616622">
        <w:rPr>
          <w:rFonts w:ascii="Times New Roman" w:eastAsia="Times New Roman" w:hAnsi="Times New Roman" w:cs="Times New Roman"/>
          <w:bCs/>
          <w:color w:val="000000" w:themeColor="text1"/>
          <w:sz w:val="24"/>
          <w:szCs w:val="24"/>
          <w:lang w:eastAsia="ru-RU"/>
        </w:rPr>
        <w:t xml:space="preserve"> личные и реальные. Размер личных налогов определяется полученными доходами, реальные налоги исчисляются в зависимости не от действительных, а от предполагаемых доходов налогоплательщика.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масштабам применения косвенные налоги с определенной долей условности можно разделить </w:t>
      </w:r>
      <w:proofErr w:type="gramStart"/>
      <w:r w:rsidRPr="00616622">
        <w:rPr>
          <w:rFonts w:ascii="Times New Roman" w:eastAsia="Times New Roman" w:hAnsi="Times New Roman" w:cs="Times New Roman"/>
          <w:bCs/>
          <w:color w:val="000000" w:themeColor="text1"/>
          <w:sz w:val="24"/>
          <w:szCs w:val="24"/>
          <w:lang w:eastAsia="ru-RU"/>
        </w:rPr>
        <w:t>на</w:t>
      </w:r>
      <w:proofErr w:type="gramEnd"/>
      <w:r w:rsidRPr="00616622">
        <w:rPr>
          <w:rFonts w:ascii="Times New Roman" w:eastAsia="Times New Roman" w:hAnsi="Times New Roman" w:cs="Times New Roman"/>
          <w:bCs/>
          <w:color w:val="000000" w:themeColor="text1"/>
          <w:sz w:val="24"/>
          <w:szCs w:val="24"/>
          <w:lang w:eastAsia="ru-RU"/>
        </w:rPr>
        <w:t xml:space="preserve"> универсальные и специальные. Универсальным является налог на добавленную стоимость, которым облагается реализация практически любого товара (работы, услуги). Обложению специальными налогами (например, акцизами) подлежит лишь узкий, ограниченный перечень товаров.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порядку исчисления налоги подразделяются </w:t>
      </w:r>
      <w:proofErr w:type="gramStart"/>
      <w:r w:rsidRPr="00616622">
        <w:rPr>
          <w:rFonts w:ascii="Times New Roman" w:eastAsia="Times New Roman" w:hAnsi="Times New Roman" w:cs="Times New Roman"/>
          <w:bCs/>
          <w:color w:val="000000" w:themeColor="text1"/>
          <w:sz w:val="24"/>
          <w:szCs w:val="24"/>
          <w:lang w:eastAsia="ru-RU"/>
        </w:rPr>
        <w:t>на</w:t>
      </w:r>
      <w:proofErr w:type="gramEnd"/>
      <w:r w:rsidRPr="00616622">
        <w:rPr>
          <w:rFonts w:ascii="Times New Roman" w:eastAsia="Times New Roman" w:hAnsi="Times New Roman" w:cs="Times New Roman"/>
          <w:bCs/>
          <w:color w:val="000000" w:themeColor="text1"/>
          <w:sz w:val="24"/>
          <w:szCs w:val="24"/>
          <w:lang w:eastAsia="ru-RU"/>
        </w:rPr>
        <w:t xml:space="preserve">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относятся к </w:t>
      </w:r>
      <w:proofErr w:type="gramStart"/>
      <w:r w:rsidRPr="00616622">
        <w:rPr>
          <w:rFonts w:ascii="Times New Roman" w:eastAsia="Times New Roman" w:hAnsi="Times New Roman" w:cs="Times New Roman"/>
          <w:bCs/>
          <w:color w:val="000000" w:themeColor="text1"/>
          <w:sz w:val="24"/>
          <w:szCs w:val="24"/>
          <w:lang w:eastAsia="ru-RU"/>
        </w:rPr>
        <w:t>неокладным</w:t>
      </w:r>
      <w:proofErr w:type="gramEnd"/>
      <w:r w:rsidRPr="00616622">
        <w:rPr>
          <w:rFonts w:ascii="Times New Roman" w:eastAsia="Times New Roman" w:hAnsi="Times New Roman" w:cs="Times New Roman"/>
          <w:bCs/>
          <w:color w:val="000000" w:themeColor="text1"/>
          <w:sz w:val="24"/>
          <w:szCs w:val="24"/>
          <w:lang w:eastAsia="ru-RU"/>
        </w:rPr>
        <w:t>.</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Налоги можно классифицировать </w:t>
      </w:r>
      <w:proofErr w:type="gramStart"/>
      <w:r w:rsidRPr="00616622">
        <w:rPr>
          <w:rFonts w:ascii="Times New Roman" w:eastAsia="Times New Roman" w:hAnsi="Times New Roman" w:cs="Times New Roman"/>
          <w:bCs/>
          <w:color w:val="000000" w:themeColor="text1"/>
          <w:sz w:val="24"/>
          <w:szCs w:val="24"/>
          <w:lang w:eastAsia="ru-RU"/>
        </w:rPr>
        <w:t>на</w:t>
      </w:r>
      <w:proofErr w:type="gramEnd"/>
      <w:r w:rsidRPr="00616622">
        <w:rPr>
          <w:rFonts w:ascii="Times New Roman" w:eastAsia="Times New Roman" w:hAnsi="Times New Roman" w:cs="Times New Roman"/>
          <w:bCs/>
          <w:color w:val="000000" w:themeColor="text1"/>
          <w:sz w:val="24"/>
          <w:szCs w:val="24"/>
          <w:lang w:eastAsia="ru-RU"/>
        </w:rPr>
        <w:t xml:space="preserve"> целевые и общие (нецелевые). Налоги не могут увязываться с определенными расходами бюджета, они обеспечивают общую совокупность всех расходов государства.</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Понятие и свойства налоговой  системы.  Анализ налоговой системы Российской Федерации.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РФ совокупность налогов и сборов, установленных на ее территории действующим законодательством, выплачиваемых физическими лицами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физическим лицам относятся: граждане РФ, иностранные граждане, лица без гражданства, индивидуальные предприниматели, частные детективы.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организациям относятся: юридические лица, а также иностранные юридические </w:t>
      </w:r>
      <w:proofErr w:type="gramStart"/>
      <w:r w:rsidRPr="00616622">
        <w:rPr>
          <w:rFonts w:ascii="Times New Roman" w:eastAsia="Times New Roman" w:hAnsi="Times New Roman" w:cs="Times New Roman"/>
          <w:bCs/>
          <w:color w:val="000000" w:themeColor="text1"/>
          <w:sz w:val="24"/>
          <w:szCs w:val="24"/>
          <w:lang w:eastAsia="ru-RU"/>
        </w:rPr>
        <w:t>лица</w:t>
      </w:r>
      <w:proofErr w:type="gramEnd"/>
      <w:r w:rsidRPr="00616622">
        <w:rPr>
          <w:rFonts w:ascii="Times New Roman" w:eastAsia="Times New Roman" w:hAnsi="Times New Roman" w:cs="Times New Roman"/>
          <w:bCs/>
          <w:color w:val="000000" w:themeColor="text1"/>
          <w:sz w:val="24"/>
          <w:szCs w:val="24"/>
          <w:lang w:eastAsia="ru-RU"/>
        </w:rPr>
        <w:t xml:space="preserve"> образующие в соответствии с Российским законодательством международные организации, их филиалы и представительства, созданные на территории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налоговой системы:</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ясности формирование налогового законодательства и иных элементов норматив </w:t>
      </w:r>
      <w:proofErr w:type="gramStart"/>
      <w:r w:rsidRPr="00616622">
        <w:rPr>
          <w:rFonts w:ascii="Times New Roman" w:eastAsia="Times New Roman" w:hAnsi="Times New Roman" w:cs="Times New Roman"/>
          <w:bCs/>
          <w:color w:val="000000" w:themeColor="text1"/>
          <w:sz w:val="24"/>
          <w:szCs w:val="24"/>
          <w:lang w:eastAsia="ru-RU"/>
        </w:rPr>
        <w:t>но-правовой</w:t>
      </w:r>
      <w:proofErr w:type="gramEnd"/>
      <w:r w:rsidRPr="00616622">
        <w:rPr>
          <w:rFonts w:ascii="Times New Roman" w:eastAsia="Times New Roman" w:hAnsi="Times New Roman" w:cs="Times New Roman"/>
          <w:bCs/>
          <w:color w:val="000000" w:themeColor="text1"/>
          <w:sz w:val="24"/>
          <w:szCs w:val="24"/>
          <w:lang w:eastAsia="ru-RU"/>
        </w:rPr>
        <w:t xml:space="preserve"> базы; взимание налогов не должно допускать неоднозначности толкования и быть одинаково понятным как плательщикам налогов, так и контролирующим органам;</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налоговой справедливости. Все налоговые плательщики независимо от их материального, имущественного положения, национальности, политических и религиозных различий несут равную обязанность перед обществом к уплате налогов;</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равного распределения налогового бремени или тяжести по уплате налогов. Степень тяжести по уплате налогов должна соответствовать возможностям плательщика и быть экономически обоснованной;</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оптимальности построения налоговой системы. </w:t>
      </w:r>
    </w:p>
    <w:p w:rsidR="009B4DF5" w:rsidRPr="00616622" w:rsidRDefault="009B4DF5" w:rsidP="00616622">
      <w:pPr>
        <w:spacing w:after="0"/>
        <w:ind w:left="360"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с одной стороны, должна обеспечивать потребности государства в финансовых средствах, т. е. выполнять свою фискальную роль, а с другой не препятствовать деловой предпринимательской активности и экономическому росту. Налоговая система включает в себя три уровня налогов: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федеральный налог (налог на добавленную стоимость, акцизы на определенную группу товаров, подоходный налог с физических лиц, налог с биржевой деятельности, налог, служащий источником образования дорожных фондов, государственная</w:t>
      </w:r>
      <w:proofErr w:type="gramEnd"/>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пошлина, платежи за пользование природными ресурсами, сбор за использование наименований Россия, РФ и образование на их основе слов и словосочетаний);</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региональный налог (налог на имущество предприятий и другие региональные сборы);</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местные налоги (налог на имущество физических лиц, земельный налог, налог на наследование и дарение, регистрационный сбор с физических лиц, занимающихся предпринимательской деятельностью, целевые сборы с граждан и предприятий на содержание милиции и др.).</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Экономическое содержание налога на добавленную стоимость. Анализ текущего состояния НДС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является регулирующим федеральным налогом.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Налогоплательщиками налога на добавленную стоимость являются: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индивидуальные предприниматели;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лица, признаваемые налогоплательщиками налога на добавленную стоимость в связи с перемещением товаров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налогообложения являются следующие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выполнение строительно-монтажных работ для собственного потребления;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Местом реализации работ (услуг) признается территория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товаров, вывезенных в таможенном режиме экспорта;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работ (услуг), выполняемых в космическом пространстве и др.</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roofErr w:type="gramEnd"/>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товаров для детей: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периодических печатных изданий;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следующих медицинских товаров отечественного и зарубежного производства.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18 %в остальных случаях. Моментом определения налоговой базы является: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день отгрузки;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день оплаты.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Экономическое содержание налога на прибыль. Анализ текущего состояния налога на прибыль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(НДС) является косвенным налогом. При реализации товаров (работ, услуг) налогоплательщик дополнительно к цене реализуемых товаров (работ, услуг) предъявляет к оплате покупателю и сумму НДС. Налогоплательщик перекладывает свои расходы по уплате НДС на покупателя, который при перепродаже товара исчисляет НДС, перекладывая бремя по его уплате на своего покупателя, и так до конечного потребителя. Налоговое бремя уплаты НДС несут не налогоплательщики, а конечный потребитель товаров (работ, услуг).</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Налогоплательщики НДС: организации; индивидуальные предприниматели; лица, перемещающие товары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Организации и индивидуальные предприниматели освобождаются от уплаты НДС, если за три предшествующих календарных месяца сумма выручки от реализации товаров (кроме подакцизных) не превысила в совокупности 1 </w:t>
      </w:r>
      <w:proofErr w:type="gramStart"/>
      <w:r w:rsidRPr="00616622">
        <w:rPr>
          <w:rFonts w:ascii="Times New Roman" w:eastAsia="Times New Roman" w:hAnsi="Times New Roman" w:cs="Times New Roman"/>
          <w:bCs/>
          <w:color w:val="000000" w:themeColor="text1"/>
          <w:sz w:val="24"/>
          <w:szCs w:val="24"/>
          <w:lang w:eastAsia="ru-RU"/>
        </w:rPr>
        <w:t>млн</w:t>
      </w:r>
      <w:proofErr w:type="gramEnd"/>
      <w:r w:rsidRPr="00616622">
        <w:rPr>
          <w:rFonts w:ascii="Times New Roman" w:eastAsia="Times New Roman" w:hAnsi="Times New Roman" w:cs="Times New Roman"/>
          <w:bCs/>
          <w:color w:val="000000" w:themeColor="text1"/>
          <w:sz w:val="24"/>
          <w:szCs w:val="24"/>
          <w:lang w:eastAsia="ru-RU"/>
        </w:rPr>
        <w:t xml:space="preserve"> руб. Данное правило не распространяется на лиц, реализующих подакцизные товары. Если одновременно реализуются и подакцизные, и </w:t>
      </w:r>
      <w:proofErr w:type="spellStart"/>
      <w:r w:rsidRPr="00616622">
        <w:rPr>
          <w:rFonts w:ascii="Times New Roman" w:eastAsia="Times New Roman" w:hAnsi="Times New Roman" w:cs="Times New Roman"/>
          <w:bCs/>
          <w:color w:val="000000" w:themeColor="text1"/>
          <w:sz w:val="24"/>
          <w:szCs w:val="24"/>
          <w:lang w:eastAsia="ru-RU"/>
        </w:rPr>
        <w:t>неподакцизные</w:t>
      </w:r>
      <w:proofErr w:type="spellEnd"/>
      <w:r w:rsidRPr="00616622">
        <w:rPr>
          <w:rFonts w:ascii="Times New Roman" w:eastAsia="Times New Roman" w:hAnsi="Times New Roman" w:cs="Times New Roman"/>
          <w:bCs/>
          <w:color w:val="000000" w:themeColor="text1"/>
          <w:sz w:val="24"/>
          <w:szCs w:val="24"/>
          <w:lang w:eastAsia="ru-RU"/>
        </w:rPr>
        <w:t xml:space="preserve"> товары, то указанные лица освобождаются от уплаты НДС только по операциям с </w:t>
      </w:r>
      <w:proofErr w:type="spellStart"/>
      <w:r w:rsidRPr="00616622">
        <w:rPr>
          <w:rFonts w:ascii="Times New Roman" w:eastAsia="Times New Roman" w:hAnsi="Times New Roman" w:cs="Times New Roman"/>
          <w:bCs/>
          <w:color w:val="000000" w:themeColor="text1"/>
          <w:sz w:val="24"/>
          <w:szCs w:val="24"/>
          <w:lang w:eastAsia="ru-RU"/>
        </w:rPr>
        <w:t>неподакцизными</w:t>
      </w:r>
      <w:proofErr w:type="spellEnd"/>
      <w:r w:rsidRPr="00616622">
        <w:rPr>
          <w:rFonts w:ascii="Times New Roman" w:eastAsia="Times New Roman" w:hAnsi="Times New Roman" w:cs="Times New Roman"/>
          <w:bCs/>
          <w:color w:val="000000" w:themeColor="text1"/>
          <w:sz w:val="24"/>
          <w:szCs w:val="24"/>
          <w:lang w:eastAsia="ru-RU"/>
        </w:rPr>
        <w:t xml:space="preserve"> товарами.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Объект налогообложения НДС – операции по реализации товаров (работ, услуг) на территории РФ, в том числе на безвозмездной основе; передача товаров (выполнение работ, оказание услуг) для собственных нужд, расходы на которые не принимаются к вычету при исчислении налога на прибыль организаций; выполнение строительно-монтажных работ для собственного потребления; ввоз товаров на таможенную территорию РФ.</w:t>
      </w:r>
      <w:proofErr w:type="gramEnd"/>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изъятия из перечня объектов обложения НДС. Не облагаются НДС операции, не признаваемые налоговым законодательством реализацией товаров (работ или услуг). К ним в соответствии с п. 3 ст. 39 НК РФ относят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связанные с обращением российской или иностранной валюты;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правопреемникам при реорганизации;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некоммерческим организациям на осуществление основной уставной деятельности, не связанной с предпринимательством;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инвестиционного характера (вклады в уставный капитал хозяйственных обществ и товариществ, по договору простого товарищества, паевые взносы в паевые фонды кооперативов);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жилых помещений физическим лицам в домах государственного (муниципального) жилищного фонда при проведении приватизации;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изъятие имущества путем конфискации, наследование имущества, обращение в собственность иных лиц бесхозяйных и брошенных вещей, бесхозяйных животных, находки, клада в соответствии с ГК РФ. Кроме того, не облагаются НДС:</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на безвозмездной основе объектов социально-культурного и жилищно-коммунального назначения, дорог, электрических сетей, подстанций, газовых сетей, водозаборных сооружений и подобных объектов государст</w:t>
      </w:r>
      <w:r w:rsidR="00616622">
        <w:rPr>
          <w:rFonts w:ascii="Times New Roman" w:eastAsia="Times New Roman" w:hAnsi="Times New Roman" w:cs="Times New Roman"/>
          <w:bCs/>
          <w:color w:val="000000" w:themeColor="text1"/>
          <w:sz w:val="24"/>
          <w:szCs w:val="24"/>
          <w:lang w:eastAsia="ru-RU"/>
        </w:rPr>
        <w:t>венным (местным) органам власти.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spacing w:after="0"/>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Экономическое содержание налога на доходы физических лиц. Анализ текущего состояния налога на доходы физических лиц в России.</w:t>
      </w:r>
    </w:p>
    <w:p w:rsidR="009B4DF5"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территории РФ не менее 183 дней в году.</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Объектом НК для физических лиц – резидентов признается любой доход, полученный как от источников в РФ, так и за её пределами, а для физических лиц </w:t>
      </w:r>
      <w:proofErr w:type="gramStart"/>
      <w:r w:rsidRPr="00616622">
        <w:rPr>
          <w:rFonts w:ascii="Times New Roman" w:eastAsia="Times New Roman" w:hAnsi="Times New Roman" w:cs="Times New Roman"/>
          <w:bCs/>
          <w:color w:val="000000" w:themeColor="text1"/>
          <w:sz w:val="24"/>
          <w:szCs w:val="24"/>
          <w:lang w:eastAsia="ru-RU"/>
        </w:rPr>
        <w:t>–н</w:t>
      </w:r>
      <w:proofErr w:type="gramEnd"/>
      <w:r w:rsidRPr="00616622">
        <w:rPr>
          <w:rFonts w:ascii="Times New Roman" w:eastAsia="Times New Roman" w:hAnsi="Times New Roman" w:cs="Times New Roman"/>
          <w:bCs/>
          <w:color w:val="000000" w:themeColor="text1"/>
          <w:sz w:val="24"/>
          <w:szCs w:val="24"/>
          <w:lang w:eastAsia="ru-RU"/>
        </w:rPr>
        <w:t>ерезидентов – только доход, полученный от источников на территории России (ст.209 НК).</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w:t>
      </w:r>
      <w:proofErr w:type="gramStart"/>
      <w:r w:rsidRPr="00616622">
        <w:rPr>
          <w:rFonts w:ascii="Times New Roman" w:eastAsia="Times New Roman" w:hAnsi="Times New Roman" w:cs="Times New Roman"/>
          <w:bCs/>
          <w:color w:val="000000" w:themeColor="text1"/>
          <w:sz w:val="24"/>
          <w:szCs w:val="24"/>
          <w:lang w:eastAsia="ru-RU"/>
        </w:rPr>
        <w:t>распоряжение</w:t>
      </w:r>
      <w:proofErr w:type="gramEnd"/>
      <w:r w:rsidRPr="00616622">
        <w:rPr>
          <w:rFonts w:ascii="Times New Roman" w:eastAsia="Times New Roman" w:hAnsi="Times New Roman" w:cs="Times New Roman"/>
          <w:bCs/>
          <w:color w:val="000000" w:themeColor="text1"/>
          <w:sz w:val="24"/>
          <w:szCs w:val="24"/>
          <w:lang w:eastAsia="ru-RU"/>
        </w:rPr>
        <w:t xml:space="preserve"> которыми у него возникло. А также доходы в виде материальной выгоды</w:t>
      </w:r>
      <w:proofErr w:type="gramStart"/>
      <w:r w:rsidRPr="00616622">
        <w:rPr>
          <w:rFonts w:ascii="Times New Roman" w:eastAsia="Times New Roman" w:hAnsi="Times New Roman" w:cs="Times New Roman"/>
          <w:bCs/>
          <w:color w:val="000000" w:themeColor="text1"/>
          <w:sz w:val="24"/>
          <w:szCs w:val="24"/>
          <w:lang w:eastAsia="ru-RU"/>
        </w:rPr>
        <w:t>.(</w:t>
      </w:r>
      <w:proofErr w:type="gramEnd"/>
      <w:r w:rsidRPr="00616622">
        <w:rPr>
          <w:rFonts w:ascii="Times New Roman" w:eastAsia="Times New Roman" w:hAnsi="Times New Roman" w:cs="Times New Roman"/>
          <w:bCs/>
          <w:color w:val="000000" w:themeColor="text1"/>
          <w:sz w:val="24"/>
          <w:szCs w:val="24"/>
          <w:lang w:eastAsia="ru-RU"/>
        </w:rPr>
        <w:t>ст.210 НК). А также имеются исключение, из этого положения, - об этом говорят ст.211-213,214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Также законодатель устанавливает доходы. Не подлежащие налогообложению ст.217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Имущественными и профессиональными.</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налоговый период по данному виду налога составляет один календарный год, а ставка составляет 13% и иные ставки. Установленные ст.193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Физические лица могут уплачивать налог на доходы как самостоятельно, так и через налоговых агентов.</w:t>
      </w:r>
    </w:p>
    <w:p w:rsidR="008A3969"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r w:rsidRPr="00616622">
        <w:rPr>
          <w:rFonts w:ascii="Times New Roman" w:eastAsia="Times New Roman" w:hAnsi="Times New Roman" w:cs="Times New Roman"/>
          <w:b/>
          <w:bCs/>
          <w:color w:val="000000" w:themeColor="text1"/>
          <w:sz w:val="24"/>
          <w:szCs w:val="24"/>
          <w:lang w:eastAsia="ru-RU"/>
        </w:rPr>
        <w:t xml:space="preserve"> </w:t>
      </w:r>
      <w:r w:rsidR="00A264C2" w:rsidRPr="00616622">
        <w:rPr>
          <w:rFonts w:ascii="Times New Roman" w:eastAsia="Times New Roman" w:hAnsi="Times New Roman" w:cs="Times New Roman"/>
          <w:b/>
          <w:bCs/>
          <w:color w:val="000000" w:themeColor="text1"/>
          <w:sz w:val="24"/>
          <w:szCs w:val="24"/>
          <w:lang w:eastAsia="ru-RU"/>
        </w:rPr>
        <w:br w:type="page"/>
      </w:r>
      <w:r w:rsidR="00A264C2" w:rsidRPr="00616622">
        <w:rPr>
          <w:rFonts w:ascii="Times New Roman" w:eastAsia="Times New Roman" w:hAnsi="Times New Roman" w:cs="Times New Roman"/>
          <w:b/>
          <w:bCs/>
          <w:color w:val="000000" w:themeColor="text1"/>
          <w:sz w:val="24"/>
          <w:szCs w:val="24"/>
          <w:lang w:eastAsia="ru-RU"/>
        </w:rPr>
        <w:lastRenderedPageBreak/>
        <w:t>БЛОК</w:t>
      </w:r>
      <w:r w:rsidR="003B6AEB" w:rsidRPr="00616622">
        <w:rPr>
          <w:rFonts w:ascii="Times New Roman" w:eastAsia="Times New Roman" w:hAnsi="Times New Roman" w:cs="Times New Roman"/>
          <w:b/>
          <w:bCs/>
          <w:color w:val="000000" w:themeColor="text1"/>
          <w:sz w:val="24"/>
          <w:szCs w:val="24"/>
          <w:lang w:eastAsia="ru-RU"/>
        </w:rPr>
        <w:t xml:space="preserve"> 2. (из этого блока в экзаменационное задание войдет ДВА вопроса)</w:t>
      </w: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Финансовый учет и отчетность </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FF0000"/>
          <w:sz w:val="24"/>
          <w:szCs w:val="24"/>
          <w:lang w:val="en-US" w:eastAsia="ru-RU"/>
        </w:rPr>
      </w:pPr>
      <w:r w:rsidRPr="00616622">
        <w:rPr>
          <w:rFonts w:ascii="Times New Roman" w:eastAsia="Times New Roman" w:hAnsi="Times New Roman" w:cs="Times New Roman"/>
          <w:b/>
          <w:bCs/>
          <w:color w:val="FF0000"/>
          <w:sz w:val="24"/>
          <w:szCs w:val="24"/>
          <w:lang w:eastAsia="ru-RU"/>
        </w:rPr>
        <w:t>Необходимость вариативности способов амортизации внеоборотных активов. Критерии выбора и влияние на финансовый результат.</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Амортизация внеоборотных активов является наиболее типичным видом калькуляционных затрат. Организация эти расходы в данном отчетном периоде не несет, а только возмещает произведенные затраты по их приобретению. Методы начисления амортизации, длительность периода возмещения в системе УУ организация определяет сама. При этом следует исходить из того, что начисляя амортизацию </w:t>
      </w:r>
      <w:proofErr w:type="gramStart"/>
      <w:r w:rsidRPr="00616622">
        <w:rPr>
          <w:rFonts w:ascii="Times New Roman" w:eastAsia="Times New Roman" w:hAnsi="Times New Roman" w:cs="Times New Roman"/>
          <w:bCs/>
          <w:color w:val="000000" w:themeColor="text1"/>
          <w:sz w:val="24"/>
          <w:szCs w:val="24"/>
          <w:lang w:eastAsia="ru-RU"/>
        </w:rPr>
        <w:t>необходима</w:t>
      </w:r>
      <w:proofErr w:type="gramEnd"/>
      <w:r w:rsidRPr="00616622">
        <w:rPr>
          <w:rFonts w:ascii="Times New Roman" w:eastAsia="Times New Roman" w:hAnsi="Times New Roman" w:cs="Times New Roman"/>
          <w:bCs/>
          <w:color w:val="000000" w:themeColor="text1"/>
          <w:sz w:val="24"/>
          <w:szCs w:val="24"/>
          <w:lang w:eastAsia="ru-RU"/>
        </w:rPr>
        <w:t xml:space="preserve"> не только возместить первоначально затраченные средства на покупку внеоборотных активов, но и обеспечить покрытие их обесценения из-за инфляции. Также следует иметь в виду, что машины и оборудования обычно становятся более совершенными </w:t>
      </w:r>
      <w:proofErr w:type="gramStart"/>
      <w:r w:rsidRPr="00616622">
        <w:rPr>
          <w:rFonts w:ascii="Times New Roman" w:eastAsia="Times New Roman" w:hAnsi="Times New Roman" w:cs="Times New Roman"/>
          <w:bCs/>
          <w:color w:val="000000" w:themeColor="text1"/>
          <w:sz w:val="24"/>
          <w:szCs w:val="24"/>
          <w:lang w:eastAsia="ru-RU"/>
        </w:rPr>
        <w:t>и</w:t>
      </w:r>
      <w:proofErr w:type="gramEnd"/>
      <w:r w:rsidRPr="00616622">
        <w:rPr>
          <w:rFonts w:ascii="Times New Roman" w:eastAsia="Times New Roman" w:hAnsi="Times New Roman" w:cs="Times New Roman"/>
          <w:bCs/>
          <w:color w:val="000000" w:themeColor="text1"/>
          <w:sz w:val="24"/>
          <w:szCs w:val="24"/>
          <w:lang w:eastAsia="ru-RU"/>
        </w:rPr>
        <w:t xml:space="preserve"> следовательно стоят больше своих предшественников, аналогичных по назначению. Поэтому амортизация одних и тех же объектов в УУ может быть выше той, что начисляется в ФУ и налоговом учете (т.к. сумма начисленной амортизации не должна превышать балансовую сумму объектов).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УУ выделяется несколько методов начисления амортизации: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линейный метод</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убывающих (</w:t>
      </w:r>
      <w:proofErr w:type="spellStart"/>
      <w:r w:rsidRPr="00616622">
        <w:rPr>
          <w:rFonts w:ascii="Times New Roman" w:eastAsia="Times New Roman" w:hAnsi="Times New Roman" w:cs="Times New Roman"/>
          <w:bCs/>
          <w:color w:val="000000" w:themeColor="text1"/>
          <w:sz w:val="24"/>
          <w:szCs w:val="24"/>
          <w:lang w:eastAsia="ru-RU"/>
        </w:rPr>
        <w:t>дегрессивных</w:t>
      </w:r>
      <w:proofErr w:type="spellEnd"/>
      <w:r w:rsidRPr="00616622">
        <w:rPr>
          <w:rFonts w:ascii="Times New Roman" w:eastAsia="Times New Roman" w:hAnsi="Times New Roman" w:cs="Times New Roman"/>
          <w:bCs/>
          <w:color w:val="000000" w:themeColor="text1"/>
          <w:sz w:val="24"/>
          <w:szCs w:val="24"/>
          <w:lang w:eastAsia="ru-RU"/>
        </w:rPr>
        <w:t>) и возрастающих сумм амортизаций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метод начисления в зависимости от объема выпуска продукции, </w:t>
      </w:r>
      <w:proofErr w:type="spellStart"/>
      <w:r w:rsidRPr="00616622">
        <w:rPr>
          <w:rFonts w:ascii="Times New Roman" w:eastAsia="Times New Roman" w:hAnsi="Times New Roman" w:cs="Times New Roman"/>
          <w:bCs/>
          <w:color w:val="000000" w:themeColor="text1"/>
          <w:sz w:val="24"/>
          <w:szCs w:val="24"/>
          <w:lang w:eastAsia="ru-RU"/>
        </w:rPr>
        <w:t>РиУ</w:t>
      </w:r>
      <w:proofErr w:type="spellEnd"/>
      <w:r w:rsidRPr="00616622">
        <w:rPr>
          <w:rFonts w:ascii="Times New Roman" w:eastAsia="Times New Roman" w:hAnsi="Times New Roman" w:cs="Times New Roman"/>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Линейный метод обеспечивает постепенное начисление амортизации в течение всего СПИ </w:t>
      </w:r>
      <w:proofErr w:type="gramStart"/>
      <w:r w:rsidRPr="00616622">
        <w:rPr>
          <w:rFonts w:ascii="Times New Roman" w:eastAsia="Times New Roman" w:hAnsi="Times New Roman" w:cs="Times New Roman"/>
          <w:bCs/>
          <w:color w:val="000000" w:themeColor="text1"/>
          <w:sz w:val="24"/>
          <w:szCs w:val="24"/>
          <w:lang w:eastAsia="ru-RU"/>
        </w:rPr>
        <w:t>объекта</w:t>
      </w:r>
      <w:proofErr w:type="gramEnd"/>
      <w:r w:rsidRPr="00616622">
        <w:rPr>
          <w:rFonts w:ascii="Times New Roman" w:eastAsia="Times New Roman" w:hAnsi="Times New Roman" w:cs="Times New Roman"/>
          <w:bCs/>
          <w:color w:val="000000" w:themeColor="text1"/>
          <w:sz w:val="24"/>
          <w:szCs w:val="24"/>
          <w:lang w:eastAsia="ru-RU"/>
        </w:rPr>
        <w:t xml:space="preserve"> и годовая сумма амортизации определяется путем деления первоначальной стоимости объекта на число лет его полезного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Убывающая (возрастающая) амортизация может быть арифметически убывающей (возрастающей) и геометрически убывающей (возрастающей)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Арифметически убывающая амортизация уменьшается из года в год на </w:t>
      </w:r>
      <w:proofErr w:type="gramStart"/>
      <w:r w:rsidRPr="00616622">
        <w:rPr>
          <w:rFonts w:ascii="Times New Roman" w:eastAsia="Times New Roman" w:hAnsi="Times New Roman" w:cs="Times New Roman"/>
          <w:bCs/>
          <w:color w:val="000000" w:themeColor="text1"/>
          <w:sz w:val="24"/>
          <w:szCs w:val="24"/>
          <w:lang w:eastAsia="ru-RU"/>
        </w:rPr>
        <w:t>одну</w:t>
      </w:r>
      <w:proofErr w:type="gramEnd"/>
      <w:r w:rsidRPr="00616622">
        <w:rPr>
          <w:rFonts w:ascii="Times New Roman" w:eastAsia="Times New Roman" w:hAnsi="Times New Roman" w:cs="Times New Roman"/>
          <w:bCs/>
          <w:color w:val="000000" w:themeColor="text1"/>
          <w:sz w:val="24"/>
          <w:szCs w:val="24"/>
          <w:lang w:eastAsia="ru-RU"/>
        </w:rPr>
        <w:t xml:space="preserve"> и тужу сумму (величина дигрессии)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геометрически убывающей амортизации, ее величина снижается ежегодно на определенный коэффициент.</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Материально-производственные запасы: понятие, проблематика учета и оценки,  влияние учетной методологии на финансовый результат.</w:t>
      </w:r>
    </w:p>
    <w:p w:rsidR="005B5548" w:rsidRPr="00616622" w:rsidRDefault="005B5548" w:rsidP="00616622">
      <w:pPr>
        <w:pStyle w:val="a3"/>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w:t>
      </w:r>
      <w:proofErr w:type="gramStart"/>
      <w:r w:rsidRPr="00616622">
        <w:rPr>
          <w:rFonts w:ascii="Times New Roman" w:eastAsia="Times New Roman" w:hAnsi="Times New Roman" w:cs="Times New Roman"/>
          <w:bCs/>
          <w:color w:val="000000" w:themeColor="text1"/>
          <w:sz w:val="24"/>
          <w:szCs w:val="24"/>
          <w:lang w:eastAsia="ru-RU"/>
        </w:rPr>
        <w:t>до</w:t>
      </w:r>
      <w:proofErr w:type="gramEnd"/>
      <w:r w:rsidRPr="00616622">
        <w:rPr>
          <w:rFonts w:ascii="Times New Roman" w:eastAsia="Times New Roman" w:hAnsi="Times New Roman" w:cs="Times New Roman"/>
          <w:bCs/>
          <w:color w:val="000000" w:themeColor="text1"/>
          <w:sz w:val="24"/>
          <w:szCs w:val="24"/>
          <w:lang w:eastAsia="ru-RU"/>
        </w:rPr>
        <w:t xml:space="preserve"> фактической.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Превышение фактической себестоимости над плановой отражается следующей проводкой: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20 «Основное производство»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Отрицательные отклонения (фактическая себестоимость ниже </w:t>
      </w:r>
      <w:proofErr w:type="gramStart"/>
      <w:r w:rsidRPr="00616622">
        <w:rPr>
          <w:rFonts w:ascii="Times New Roman" w:eastAsia="Times New Roman" w:hAnsi="Times New Roman" w:cs="Times New Roman"/>
          <w:bCs/>
          <w:color w:val="000000" w:themeColor="text1"/>
          <w:sz w:val="24"/>
          <w:szCs w:val="24"/>
          <w:lang w:eastAsia="ru-RU"/>
        </w:rPr>
        <w:t>плановой</w:t>
      </w:r>
      <w:proofErr w:type="gramEnd"/>
      <w:r w:rsidRPr="00616622">
        <w:rPr>
          <w:rFonts w:ascii="Times New Roman" w:eastAsia="Times New Roman" w:hAnsi="Times New Roman" w:cs="Times New Roman"/>
          <w:bCs/>
          <w:color w:val="000000" w:themeColor="text1"/>
          <w:sz w:val="24"/>
          <w:szCs w:val="24"/>
          <w:lang w:eastAsia="ru-RU"/>
        </w:rPr>
        <w:t>) сторнируются.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Отражена покупная стоимость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60 «Расчеты с поставщиками и подрядчиками».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Отражена стоимость фактически поступивших и оприходованных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10 «Материалы» 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Отражена положительная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16 «Отклонения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Отражена отрицательная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«Отклонения в стоимости материальных ценностей».</w:t>
      </w:r>
    </w:p>
    <w:p w:rsidR="005B5548"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B9046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Понятие, классификация и оценка финансовых  вложений. Актуальные вопросы учета и раскрытия информации о финансовых вложениях.</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финансовым вложениям относят инвестиции организаций в государственные ценные бумаги (облигации и другие долговые обязательства), в ценные бумаги и уставные капиталы других организаций, а также предоставленные другим организациям займы на территории Российской Федерации и за ее пределами.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Ценная бумага</w:t>
      </w:r>
      <w:proofErr w:type="gramStart"/>
      <w:r w:rsidRPr="00616622">
        <w:rPr>
          <w:rFonts w:ascii="Times New Roman" w:eastAsia="Times New Roman" w:hAnsi="Times New Roman" w:cs="Times New Roman"/>
          <w:bCs/>
          <w:color w:val="000000" w:themeColor="text1"/>
          <w:sz w:val="24"/>
          <w:szCs w:val="24"/>
          <w:lang w:eastAsia="ru-RU"/>
        </w:rPr>
        <w:t xml:space="preserve"> —- </w:t>
      </w:r>
      <w:proofErr w:type="gramEnd"/>
      <w:r w:rsidRPr="00616622">
        <w:rPr>
          <w:rFonts w:ascii="Times New Roman" w:eastAsia="Times New Roman" w:hAnsi="Times New Roman" w:cs="Times New Roman"/>
          <w:bCs/>
          <w:color w:val="000000" w:themeColor="text1"/>
          <w:sz w:val="24"/>
          <w:szCs w:val="24"/>
          <w:lang w:eastAsia="ru-RU"/>
        </w:rPr>
        <w:t>денежный документ, удостоверяющий имущественное право или отношение займа владельца документа к лицу, выпустившего такой документ.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соответствии со ст.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w:t>
      </w:r>
      <w:proofErr w:type="gramStart"/>
      <w:r w:rsidRPr="00616622">
        <w:rPr>
          <w:rFonts w:ascii="Times New Roman" w:eastAsia="Times New Roman" w:hAnsi="Times New Roman" w:cs="Times New Roman"/>
          <w:bCs/>
          <w:color w:val="000000" w:themeColor="text1"/>
          <w:sz w:val="24"/>
          <w:szCs w:val="24"/>
          <w:lang w:eastAsia="ru-RU"/>
        </w:rPr>
        <w:t>зако­нами</w:t>
      </w:r>
      <w:proofErr w:type="gramEnd"/>
      <w:r w:rsidRPr="00616622">
        <w:rPr>
          <w:rFonts w:ascii="Times New Roman" w:eastAsia="Times New Roman" w:hAnsi="Times New Roman" w:cs="Times New Roman"/>
          <w:bCs/>
          <w:color w:val="000000" w:themeColor="text1"/>
          <w:sz w:val="24"/>
          <w:szCs w:val="24"/>
          <w:lang w:eastAsia="ru-RU"/>
        </w:rPr>
        <w:t xml:space="preserve"> о ценных бумагах или в установленном ими порядке отнесены к числу ценных бумаг.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Финансовые вложения классифицируют по различным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связи с уставным капиталом, по формам собственности, срокам, на которые они произведены,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связи с уставным капиталом различают финансовые вложения с целью образования уставного капитала и долговые.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вложениям с целью образования уставного капитала относят акции, вклады в уставные капиталы других организаций и инвестиционные сертификаты, подтверждающие долю участия в инвестиционном фонде и дающие право на получение дохода от ценных бумаг, составляющих инвестиционный фонд.</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долговым ценным бумагам относят облигации, закладные, депозитные и сберегательные сертификаты, казначейские обязательства, векселя.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формам собственности различают государственные и негосударственные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1 год или вложения осуществлены с намерением получать доходы по ним более 1 года) и кратко­срочные (когда установленный срок их погашения не превышает 1 года или вложения осуществлены без намерения получать доходы по ним более 1 года).</w:t>
      </w:r>
      <w:proofErr w:type="gramEnd"/>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Долгосрочные и краткосрочные финансовые вложения учитывают на активном счете 58 «Финансовые вложения», к которому мо­гут быть открыты следующие субсчета: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58-1 «Паи и акции»;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58-2 «Долговые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58-3 «Предоставленные займы»;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58-4 «Вклады по договору простого товарищества»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дебету счета 58 отражают финансовые вложения организации с кредита соответствующих счетов (51 «Расчетные счета», 52 «Валютные счета», 10 «Материалы» и иных счетов). С кредита счета 58 списывают финансовые вложения на счет 91 «Прочие доходы и расходы».</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Особенности учета капитала и резервов в контексте современных экономических условий.</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составе собственного капитала организации учитываются уставный (складочный), добавочный и резервный капитал, нераспределенная прибыль и прочие резервы.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 бухгалтерском балансе отражается 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организации.</w:t>
      </w:r>
      <w:proofErr w:type="gramEnd"/>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Уставный (складочный) капитал и фактическая задолженность учредителей (участников) по вкладам (взносам) в уставный (складочный) капитал отражаются в бухгалтерском балансе отдельно.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Резерв сомнительных долгов создается на основе результатов проведенной инвентаризации дебиторской задолженности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бухгалтерского баланса на конец отчетного года к финансовым результатам.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 целях равномерного включения предстоящих расходов в издержки производства или обращения отчетного периода организация может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за год; ремонт основных средств; производственные затраты по подготовительным работам в связи с сезонным характером производства; предстоящие затраты на рекультивацию земель и осуществление иных природоохранных мероприятий;</w:t>
      </w:r>
      <w:proofErr w:type="gramEnd"/>
      <w:r w:rsidRPr="00616622">
        <w:rPr>
          <w:rFonts w:ascii="Times New Roman" w:eastAsia="Times New Roman" w:hAnsi="Times New Roman" w:cs="Times New Roman"/>
          <w:bCs/>
          <w:color w:val="000000" w:themeColor="text1"/>
          <w:sz w:val="24"/>
          <w:szCs w:val="24"/>
          <w:lang w:eastAsia="ru-RU"/>
        </w:rPr>
        <w:t xml:space="preserve"> предстоящие затраты по ремонту предметов, предназначенных для сдачи в аренду по договору проката; гарантийный ремонт и гарантийное обслуживание; покрытие иных предвиденных затрат и другие цели, предусмотренные законодательством Российской Федерации, нормативными правовыми актами Министерства финансов Российской Федерации. В бухгалтерском балансе на конец отчетного года отражаются по отдельной статье остатки резервов, переходящие на следующий год, определенные исходя из правил, установленных нормативными актами системы нормативного регулирования бухгалтерского учета.</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Дебиторская задолженность: оценка и представление в отчетности. Необходимость методики формирования резерва по сомнительным долгам. </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 xml:space="preserve">редприятия, организации и другие юридические лица независимо от форм собственности при формировании и обобщении в бухгалтерском учете и отчетности информации о дебиторской задолженности должны руководствоваться нормами Положения (стандарта) бухгалтерского учета 10 "Дебиторская задолженность" (далее - </w:t>
      </w: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С)БУ 10), утвержденного приказом Министерства финансов Украины от 8 октября 1999 г. № 237, зарегистрированного в Министерстве юстиции Украины 25 октября 1999 г. № 725/4018.</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С)БУ 10 определяет методологические основы формирования в бухгалтерском учете и раскрытия в финансовой отчетности информации о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Нормы этого Положения применяются с учетом особенностей оценки и раскрытия информации относительно дебиторской задолженности, установленных другими положениями (стандартами) бухгалтерского учета.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Следует отметить, что нормы </w:t>
      </w: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С)БУ 10 не распространяются на бюджетные учреждения.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ОПРЕДЕЛЕНИЕ И КЛАССИФИКАЦИЯ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соответствии с </w:t>
      </w: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С)БУ 10 дебиторская задолженность -- это сумма задолженности дебиторов предприятию на определенную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дебиторами следует понимать юридических и физических лиц, которые вследствие минувших событий задолжали предприятию определенные суммы денежных средств, их эквивалентов или прочих активов.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целью составления финансовой отчетности дебиторская задолженность классифицируется по таким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связи с нормальным операционным циклом (нормальный операционный цикл -- промежуток времени между приобретением запасов для осуществления деятельности и получением средств от </w:t>
      </w:r>
      <w:proofErr w:type="gramStart"/>
      <w:r w:rsidRPr="00616622">
        <w:rPr>
          <w:rFonts w:ascii="Times New Roman" w:eastAsia="Times New Roman" w:hAnsi="Times New Roman" w:cs="Times New Roman"/>
          <w:bCs/>
          <w:color w:val="000000" w:themeColor="text1"/>
          <w:sz w:val="24"/>
          <w:szCs w:val="24"/>
          <w:lang w:eastAsia="ru-RU"/>
        </w:rPr>
        <w:t>реализации</w:t>
      </w:r>
      <w:proofErr w:type="gramEnd"/>
      <w:r w:rsidRPr="00616622">
        <w:rPr>
          <w:rFonts w:ascii="Times New Roman" w:eastAsia="Times New Roman" w:hAnsi="Times New Roman" w:cs="Times New Roman"/>
          <w:bCs/>
          <w:color w:val="000000" w:themeColor="text1"/>
          <w:sz w:val="24"/>
          <w:szCs w:val="24"/>
          <w:lang w:eastAsia="ru-RU"/>
        </w:rPr>
        <w:t xml:space="preserve"> произведенной из них продукции или товаров и услуг);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сроку погашения;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объектам, относительно которых возникли обязательства дебиторов;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своевременности оплаты должником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первым двум признакам выделяют долгосрочную и текущую дебиторскую задолженность.</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Долгосрочная дебиторская задолженность</w:t>
      </w:r>
      <w:proofErr w:type="gramStart"/>
      <w:r w:rsidRPr="00616622">
        <w:rPr>
          <w:rFonts w:ascii="Times New Roman" w:eastAsia="Times New Roman" w:hAnsi="Times New Roman" w:cs="Times New Roman"/>
          <w:bCs/>
          <w:color w:val="000000" w:themeColor="text1"/>
          <w:sz w:val="24"/>
          <w:szCs w:val="24"/>
          <w:lang w:eastAsia="ru-RU"/>
        </w:rPr>
        <w:t xml:space="preserve"> -- </w:t>
      </w:r>
      <w:proofErr w:type="gramEnd"/>
      <w:r w:rsidRPr="00616622">
        <w:rPr>
          <w:rFonts w:ascii="Times New Roman" w:eastAsia="Times New Roman" w:hAnsi="Times New Roman" w:cs="Times New Roman"/>
          <w:bCs/>
          <w:color w:val="000000" w:themeColor="text1"/>
          <w:sz w:val="24"/>
          <w:szCs w:val="24"/>
          <w:lang w:eastAsia="ru-RU"/>
        </w:rPr>
        <w:t>сумма дебиторской задолженности, которая не возникает в ходе нормального операционного цикла и будет погашена после 12 месяцев с даты баланса.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Текущая дебиторская задолженность</w:t>
      </w:r>
      <w:proofErr w:type="gramStart"/>
      <w:r w:rsidRPr="00616622">
        <w:rPr>
          <w:rFonts w:ascii="Times New Roman" w:eastAsia="Times New Roman" w:hAnsi="Times New Roman" w:cs="Times New Roman"/>
          <w:bCs/>
          <w:color w:val="000000" w:themeColor="text1"/>
          <w:sz w:val="24"/>
          <w:szCs w:val="24"/>
          <w:lang w:eastAsia="ru-RU"/>
        </w:rPr>
        <w:t xml:space="preserve"> -- </w:t>
      </w:r>
      <w:proofErr w:type="gramEnd"/>
      <w:r w:rsidRPr="00616622">
        <w:rPr>
          <w:rFonts w:ascii="Times New Roman" w:eastAsia="Times New Roman" w:hAnsi="Times New Roman" w:cs="Times New Roman"/>
          <w:bCs/>
          <w:color w:val="000000" w:themeColor="text1"/>
          <w:sz w:val="24"/>
          <w:szCs w:val="24"/>
          <w:lang w:eastAsia="ru-RU"/>
        </w:rPr>
        <w:t>сумма дебиторской задолженности, которая возникает в ходе нормального операционного цикла или будет погашена на протяжении 12 месяцев с даты баланса. Текущей дебиторской задолженностью считается также сумма дебиторской задолженности, которая продолжается больше одного года, но ожидается, что она будет погашена в ходе нормального операционного цикла предприятия.</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val="en-US" w:eastAsia="ru-RU"/>
        </w:rPr>
      </w:pPr>
      <w:r w:rsidRPr="00616622">
        <w:rPr>
          <w:rFonts w:ascii="Times New Roman" w:eastAsia="Times New Roman" w:hAnsi="Times New Roman" w:cs="Times New Roman"/>
          <w:b/>
          <w:bCs/>
          <w:color w:val="000000" w:themeColor="text1"/>
          <w:sz w:val="24"/>
          <w:szCs w:val="24"/>
          <w:lang w:eastAsia="ru-RU"/>
        </w:rPr>
        <w:lastRenderedPageBreak/>
        <w:t>Проблематика учета погашения обязательств.</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Сумма, которую признали в качестве оценочного обязательства, должна представлять собой оценку затрат для исполнения текущей обязанности на отчетную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Наилучшая оценка затрат – это сумма, которую компания уплатила бы для выполнения обязанности по состоянию на отчетную дату или перевела третьей стороне на эту дату. При оценке единого обязательства наиболее вероятный результат может быть наилучшей оценкой. Компания должна рассмотреть и другие возможные варианты. Если существуют другие результаты, которые могут быть выше или ниже наилучшей оценки, то наилучшей оценкой будет считаться та сумма, которая выше или ниже. Обязательства необходимо оценивать до исчисления налога.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Риски и неопределенности необходимо учитывать при наилучшей оценке величины оценочного обязательства. Риску присуще такое качество, как изменчивость результата. Сумма оцениваемого обязательства может увеличиваться или уменьшаться за счет корректировки на риск. В условиях неопределенности необходимо осторожно подходить к оценке обязательств, чтобы не завысить доходы и активы и не снизить расходы или обязательства.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Если временная стоимость денег оказывает существенное влияние, то сумма оценочного обязательства представляет собой дисконтированное значение затрат, которые необходимо произвести для исполнения обязанности. Ставка дисконта должна быть </w:t>
      </w:r>
      <w:proofErr w:type="gramStart"/>
      <w:r w:rsidRPr="00616622">
        <w:rPr>
          <w:rFonts w:ascii="Times New Roman" w:eastAsia="Times New Roman" w:hAnsi="Times New Roman" w:cs="Times New Roman"/>
          <w:bCs/>
          <w:color w:val="000000" w:themeColor="text1"/>
          <w:sz w:val="24"/>
          <w:szCs w:val="24"/>
          <w:lang w:eastAsia="ru-RU"/>
        </w:rPr>
        <w:t>до</w:t>
      </w:r>
      <w:proofErr w:type="gramEnd"/>
      <w:r w:rsidRPr="00616622">
        <w:rPr>
          <w:rFonts w:ascii="Times New Roman" w:eastAsia="Times New Roman" w:hAnsi="Times New Roman" w:cs="Times New Roman"/>
          <w:bCs/>
          <w:color w:val="000000" w:themeColor="text1"/>
          <w:sz w:val="24"/>
          <w:szCs w:val="24"/>
          <w:lang w:eastAsia="ru-RU"/>
        </w:rPr>
        <w:t xml:space="preserve"> налоговой. Она отражает текущие рыночные оценки временной стоимости денег и риска. Ставка дисконта не отражает риск, на который производится корректировка потоков денежных средств. Будущие события, которые оказывают влияние на исполнение обязанности, необходимо отражать в сумме оценочного обязательства. Это возможно только при наличии того, что эти события произойдут.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определении суммы оценочного обязательства не требуется учета прибыли от ожидаемого выбытия актива. Если затраты, которые необходимы для погашения обязательства, будут возмещены другой стороной, то такое возмещение признается только в том случае, если это возмещение будет получено компанией, которая погашает обязательство. В отчете о прибылях и убытках необходимо представлять суммы по оценочному обязательству за минусом суммы возмещения. Необходимо проводить анализ оценочных обязательств на каждую отчетную дату, а также проводить их корректировку для наилучшей оценки. Оценочное обязательство аннулируется, если отток ресурсов, который представлял экономическую выгоду, перестал быть вероятным для исполнения обязанности. </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Проблемы признания доходов и расходов и выявления финансовых результатов в бухгалтерском учете и особенности отражения в бухгалтерской отчетности.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финансово–хозяйственной деятельности сельскохозяйственное предприятие получает доходы, которые слагаются из разных составляющих, имеют различную форму, разные источники и направляются на различные цели.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этой организации, за исключением вклада участников (собственников имущества)».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 признаются доходами организации поступления от других юридических и физических лиц:</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 НДС, акцизов, экспортных пошлин и иных аналогичных обязательных платежей;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 договорам комиссии, агентским и иным аналогичным договорам в пользу комитента, принципала и т.п.;</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порядке предварительной оплаты продукции, товаров,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залог, если договором предусмотрена передача заложенного имущества залогодержателю; в погашение кредита, займа, предоставленного заемщику.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характера, условий получения и направлений деятельности доходы организации могут подразделяться следующим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доходы от обычных видов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прочие доходы.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Доходами от обычных видов деятельности является выручка от продажи продукции и товаров, поступления, связанные с выполнением работ, оказанием услуг. При этом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выручка признается в бухгалтерском учете при наличии следующих условий: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организация имеет право на получение этой выручки, вытекающее из конкретного договора или подтвержденное иным соответствующим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сумма выручки может быть определена;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имеется уверенность в том, что в результате конкретной операции произойдет увеличение экономических выгод организации. Уверенность в этом возникает в случае, если организация получила в оплату актив либо отсутствует неопределенность в отношении получения актива;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расходы, которые произведены или будут произведены в связи с этой операцией, могут быть определены.</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Отражение затрат на производство в финансовом учете и способы влияния на прибыль. Взаимодействие финансового 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Затраты, включаемые в себестоимость продукции,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Состав затрат, включаемых в себестоимость, можно кратко охарактеризовать так: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процессом производства и предоставлением услуг потребителям, включая материальные затраты и расходы на оплату труда работников, занятых в производственном процессе;</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подготовку и освоение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накопительного характера, непосредственно связанные с совершенствованием технологии и организации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обслуживание производственного процесса: по обеспечению производства сырьем, материалами и др.; на поддержание основных средств;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по обеспечению нормальных условий труда и техники безопасности;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управлением производством: содержание работников аппарата управления; эксплуатационные расходы по содержанию зданий, помещений; оплата услуг связи, вычислительных центров, банков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подготовкой и переподготовкой кадров;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выплаты, предусмотренные законодательством РФ о труде, за не проработанное на производстве время: оплата очередных и дополнительных отпусков; компенсация за неиспользованный отпуск;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отчисления в социальные фонды;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амортизационные отчисления основных фондов, нематериальных активов;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оплату работ службы заказчика, связанные с обеспечением организации договорных отношений и обслуживанием расчетов между производителями и потребителями;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налоги, сборы, платежи и другие отчисления;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другие виды затрат, включаемые в себестоимость в соответствии с установленным законодательством положением.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того, в себестоимость включаются: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брака;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простоев по внутрипроизводственным причинам;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недостачи материальных ценностей в производстве и на складах в пределах норм естественной убыли и сверх норм, если виновник не установлен.</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Экономическая информация может быть разделена на следующие виды: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1Нормативно-справочная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2Плановая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3Учетная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Нормативно-справочная информация определяется технологией производства, внутрипроизводственным разделением труда, уровнем развития внутренних хозяйственных связей. Все эти признаки являются основополагающими признаками технико-экономического и оперативного производственного планирования, учета производства, методов учета затрат, методов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себестоимости  продукции.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Основное содержание плановой информации, является технико-экономическое и оперативн</w:t>
      </w:r>
      <w:r w:rsidR="00616622">
        <w:rPr>
          <w:rFonts w:ascii="Times New Roman" w:eastAsia="Times New Roman" w:hAnsi="Times New Roman" w:cs="Times New Roman"/>
          <w:bCs/>
          <w:color w:val="000000" w:themeColor="text1"/>
          <w:sz w:val="24"/>
          <w:szCs w:val="24"/>
          <w:lang w:eastAsia="ru-RU"/>
        </w:rPr>
        <w:t>о-производственное планирование</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Бухгалтерская (финансовая) отчетность: сущность, состав и содержание, границы информативности.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данные текущего бухгалтерского учета и других видов учета также обобщаются и систематизируются с помощью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 система сводных показателей о финансовом состоянии предприятия. Она представляет собой заключительный этап всего учетного процесса и является способом периодического обобщения данных текущего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носит двусторонний характер. С одной стороны, она адресуется внешним пользователям: налоговым органам, банкам и т.д., с другой стороны она используется на самом предприятии для принятия управленческих решений на основе показателей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требования, предъявляемые к отчетности: (обязательность; своевременность (квартальная, годовая отчетность); достоверность информации; сопоставимость данных; единство форм и методики для всех предприятий</w:t>
      </w:r>
      <w:proofErr w:type="gramStart"/>
      <w:r w:rsidRPr="00616622">
        <w:rPr>
          <w:rFonts w:ascii="Times New Roman" w:eastAsia="Times New Roman" w:hAnsi="Times New Roman" w:cs="Times New Roman"/>
          <w:bCs/>
          <w:color w:val="000000" w:themeColor="text1"/>
          <w:sz w:val="24"/>
          <w:szCs w:val="24"/>
          <w:lang w:eastAsia="ru-RU"/>
        </w:rPr>
        <w:t>.</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gramStart"/>
      <w:r w:rsidRPr="00616622">
        <w:rPr>
          <w:rFonts w:ascii="Times New Roman" w:eastAsia="Times New Roman" w:hAnsi="Times New Roman" w:cs="Times New Roman"/>
          <w:bCs/>
          <w:color w:val="000000" w:themeColor="text1"/>
          <w:sz w:val="24"/>
          <w:szCs w:val="24"/>
          <w:lang w:eastAsia="ru-RU"/>
        </w:rPr>
        <w:t>п</w:t>
      </w:r>
      <w:proofErr w:type="gramEnd"/>
      <w:r w:rsidRPr="00616622">
        <w:rPr>
          <w:rFonts w:ascii="Times New Roman" w:eastAsia="Times New Roman" w:hAnsi="Times New Roman" w:cs="Times New Roman"/>
          <w:bCs/>
          <w:color w:val="000000" w:themeColor="text1"/>
          <w:sz w:val="24"/>
          <w:szCs w:val="24"/>
          <w:lang w:eastAsia="ru-RU"/>
        </w:rPr>
        <w:t>ростота; доступность; краткость; ясность; гласность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Показатели отчетности призваны соответствовать реальному состоянию сре</w:t>
      </w:r>
      <w:proofErr w:type="gramStart"/>
      <w:r w:rsidRPr="00616622">
        <w:rPr>
          <w:rFonts w:ascii="Times New Roman" w:eastAsia="Times New Roman" w:hAnsi="Times New Roman" w:cs="Times New Roman"/>
          <w:bCs/>
          <w:color w:val="000000" w:themeColor="text1"/>
          <w:sz w:val="24"/>
          <w:szCs w:val="24"/>
          <w:lang w:eastAsia="ru-RU"/>
        </w:rPr>
        <w:t>дств пр</w:t>
      </w:r>
      <w:proofErr w:type="gramEnd"/>
      <w:r w:rsidRPr="00616622">
        <w:rPr>
          <w:rFonts w:ascii="Times New Roman" w:eastAsia="Times New Roman" w:hAnsi="Times New Roman" w:cs="Times New Roman"/>
          <w:bCs/>
          <w:color w:val="000000" w:themeColor="text1"/>
          <w:sz w:val="24"/>
          <w:szCs w:val="24"/>
          <w:lang w:eastAsia="ru-RU"/>
        </w:rPr>
        <w:t>едприятия за определенный период, вытекать из данных текущего учета и подтверждаться первичными документами и бухгалтерскими записями. Методическое руководство отчетностью осуществляет в Российской Федерации Министерство финансов, которое разрабатывает и утверждает формы бухгалтерской отчетности, обязательные для всех предприятий.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Предоставляемая всеми предприятиями отчетность классифицируется по видам, периодичности составления и объему.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точки зрения видов выделяются 3 вида отчетности: (статистическая; оперативная; бухгалтерская</w:t>
      </w:r>
      <w:proofErr w:type="gramStart"/>
      <w:r w:rsidRPr="00616622">
        <w:rPr>
          <w:rFonts w:ascii="Times New Roman" w:eastAsia="Times New Roman" w:hAnsi="Times New Roman" w:cs="Times New Roman"/>
          <w:bCs/>
          <w:color w:val="000000" w:themeColor="text1"/>
          <w:sz w:val="24"/>
          <w:szCs w:val="24"/>
          <w:lang w:eastAsia="ru-RU"/>
        </w:rPr>
        <w:t>;)</w:t>
      </w:r>
      <w:proofErr w:type="gramEnd"/>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периодичности составления: (</w:t>
      </w:r>
      <w:proofErr w:type="gramStart"/>
      <w:r w:rsidRPr="00616622">
        <w:rPr>
          <w:rFonts w:ascii="Times New Roman" w:eastAsia="Times New Roman" w:hAnsi="Times New Roman" w:cs="Times New Roman"/>
          <w:bCs/>
          <w:color w:val="000000" w:themeColor="text1"/>
          <w:sz w:val="24"/>
          <w:szCs w:val="24"/>
          <w:lang w:eastAsia="ru-RU"/>
        </w:rPr>
        <w:t>годовая</w:t>
      </w:r>
      <w:proofErr w:type="gramEnd"/>
      <w:r w:rsidRPr="00616622">
        <w:rPr>
          <w:rFonts w:ascii="Times New Roman" w:eastAsia="Times New Roman" w:hAnsi="Times New Roman" w:cs="Times New Roman"/>
          <w:bCs/>
          <w:color w:val="000000" w:themeColor="text1"/>
          <w:sz w:val="24"/>
          <w:szCs w:val="24"/>
          <w:lang w:eastAsia="ru-RU"/>
        </w:rPr>
        <w:t>; внутригодовая (ежеквартальная);)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отчетность в Российской Федерации предоставляется ежеквартально нарастающим итогом: за 3 месяца, за полугодие, за 9 месяцев, за год. Внутригодовая отчетность более краткая, чем годовая и содержит меньшее количество форм и показателей. Более сжаты сроки представления внутригодовой отчетности. Годовая отчетность характеризует все стороны хозяйственной деятельности предприятия и финансовый результат за год.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В зависимости от объема: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ab/>
      </w:r>
      <w:proofErr w:type="gramStart"/>
      <w:r w:rsidRPr="00616622">
        <w:rPr>
          <w:rFonts w:ascii="Times New Roman" w:eastAsia="Times New Roman" w:hAnsi="Times New Roman" w:cs="Times New Roman"/>
          <w:bCs/>
          <w:color w:val="000000" w:themeColor="text1"/>
          <w:sz w:val="24"/>
          <w:szCs w:val="24"/>
          <w:lang w:eastAsia="ru-RU"/>
        </w:rPr>
        <w:t>первичная</w:t>
      </w:r>
      <w:proofErr w:type="gramEnd"/>
      <w:r w:rsidRPr="00616622">
        <w:rPr>
          <w:rFonts w:ascii="Times New Roman" w:eastAsia="Times New Roman" w:hAnsi="Times New Roman" w:cs="Times New Roman"/>
          <w:bCs/>
          <w:color w:val="000000" w:themeColor="text1"/>
          <w:sz w:val="24"/>
          <w:szCs w:val="24"/>
          <w:lang w:eastAsia="ru-RU"/>
        </w:rPr>
        <w:t xml:space="preserve"> (составляется на предприятии);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w:t>
      </w:r>
      <w:r w:rsidRPr="00616622">
        <w:rPr>
          <w:rFonts w:ascii="Times New Roman" w:eastAsia="Times New Roman" w:hAnsi="Times New Roman" w:cs="Times New Roman"/>
          <w:bCs/>
          <w:color w:val="000000" w:themeColor="text1"/>
          <w:sz w:val="24"/>
          <w:szCs w:val="24"/>
          <w:lang w:eastAsia="ru-RU"/>
        </w:rPr>
        <w:tab/>
      </w:r>
      <w:proofErr w:type="gramStart"/>
      <w:r w:rsidRPr="00616622">
        <w:rPr>
          <w:rFonts w:ascii="Times New Roman" w:eastAsia="Times New Roman" w:hAnsi="Times New Roman" w:cs="Times New Roman"/>
          <w:bCs/>
          <w:color w:val="000000" w:themeColor="text1"/>
          <w:sz w:val="24"/>
          <w:szCs w:val="24"/>
          <w:lang w:eastAsia="ru-RU"/>
        </w:rPr>
        <w:t>сводная</w:t>
      </w:r>
      <w:proofErr w:type="gramEnd"/>
      <w:r w:rsidRPr="00616622">
        <w:rPr>
          <w:rFonts w:ascii="Times New Roman" w:eastAsia="Times New Roman" w:hAnsi="Times New Roman" w:cs="Times New Roman"/>
          <w:bCs/>
          <w:color w:val="000000" w:themeColor="text1"/>
          <w:sz w:val="24"/>
          <w:szCs w:val="24"/>
          <w:lang w:eastAsia="ru-RU"/>
        </w:rPr>
        <w:t xml:space="preserve"> (составляется вышестоящими организациями по всем предприятиям).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Объем бухгалтерской отчетности определяется: табелем действующих форм, где приводится их перечень с указанием сроков предоставления. Основанием для заполнения табеля служат «Положения о бухгалтерском учете и отчетности в РФ», инструкции </w:t>
      </w:r>
      <w:proofErr w:type="spellStart"/>
      <w:r w:rsidRPr="00616622">
        <w:rPr>
          <w:rFonts w:ascii="Times New Roman" w:eastAsia="Times New Roman" w:hAnsi="Times New Roman" w:cs="Times New Roman"/>
          <w:bCs/>
          <w:color w:val="000000" w:themeColor="text1"/>
          <w:sz w:val="24"/>
          <w:szCs w:val="24"/>
          <w:lang w:eastAsia="ru-RU"/>
        </w:rPr>
        <w:t>МинФина</w:t>
      </w:r>
      <w:proofErr w:type="spellEnd"/>
      <w:r w:rsidRPr="00616622">
        <w:rPr>
          <w:rFonts w:ascii="Times New Roman" w:eastAsia="Times New Roman" w:hAnsi="Times New Roman" w:cs="Times New Roman"/>
          <w:bCs/>
          <w:color w:val="000000" w:themeColor="text1"/>
          <w:sz w:val="24"/>
          <w:szCs w:val="24"/>
          <w:lang w:eastAsia="ru-RU"/>
        </w:rPr>
        <w:t>.</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Бухгалтерский баланс, отчет о финансовых результатах и отчет о движении денежных средств как основные отчетные документы финансового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бухгалтерского баланса хозяйственные средства группируются в двух разрезах: 1) по их составу и размещению; 2) по источникам их образования и целевому назначению. Это позволяет определить: 1) какими средствами располагает предприятие – материалами, топливом, денежными средствами, готовой продукцией и т.  д.</w:t>
      </w:r>
      <w:proofErr w:type="gramStart"/>
      <w:r w:rsidRPr="00616622">
        <w:rPr>
          <w:rFonts w:ascii="Times New Roman" w:eastAsia="Times New Roman" w:hAnsi="Times New Roman" w:cs="Times New Roman"/>
          <w:bCs/>
          <w:color w:val="000000" w:themeColor="text1"/>
          <w:sz w:val="24"/>
          <w:szCs w:val="24"/>
          <w:lang w:eastAsia="ru-RU"/>
        </w:rPr>
        <w:t xml:space="preserve"> ;</w:t>
      </w:r>
      <w:proofErr w:type="gramEnd"/>
      <w:r w:rsidRPr="00616622">
        <w:rPr>
          <w:rFonts w:ascii="Times New Roman" w:eastAsia="Times New Roman" w:hAnsi="Times New Roman" w:cs="Times New Roman"/>
          <w:bCs/>
          <w:color w:val="000000" w:themeColor="text1"/>
          <w:sz w:val="24"/>
          <w:szCs w:val="24"/>
          <w:lang w:eastAsia="ru-RU"/>
        </w:rPr>
        <w:t xml:space="preserve"> 2) из каких источников эти средства получены – от государства в виде уставного фонда или бюджетного финансирования или от банка в виде кредита и т.  д. Таблица, в которой отражаются хозяйственные средства, состоит из двух частей: левая – актив, правая – пассив. В активе – состав, размещение и использование средств. В пассиве – источники образования средств и их целевое назначение.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прибылях и убытках должен характеризовать финансовые результаты деятельности организации за отчетный период.</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roofErr w:type="gramEnd"/>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Дополнительная информация при необходимости может быть представлена в виде аналитических таблиц, графиков и диаграмм.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случаях, предусмотренных федеральными законами, бухгалтерская отчетность подлежит обязательному аудиту.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Принципы бухгалтерского учета и их информационное содержание.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Принципы бухгалтерского учета - это исходные, базовые положения бухгалтерского учета как науки, лежащие в основе разработки правил ведения учета и составления отчетности, закрепленные в стандартах и положениях, регламентирующих бухгалтерский учет. На основе базовых принципов бухгалтерского учета разрабатывается учетная политика </w:t>
      </w:r>
      <w:proofErr w:type="gramStart"/>
      <w:r w:rsidRPr="00616622">
        <w:rPr>
          <w:rFonts w:ascii="Times New Roman" w:eastAsia="Times New Roman" w:hAnsi="Times New Roman" w:cs="Times New Roman"/>
          <w:bCs/>
          <w:color w:val="000000" w:themeColor="text1"/>
          <w:sz w:val="24"/>
          <w:szCs w:val="24"/>
          <w:lang w:eastAsia="ru-RU"/>
        </w:rPr>
        <w:t>организации</w:t>
      </w:r>
      <w:proofErr w:type="gramEnd"/>
      <w:r w:rsidRPr="00616622">
        <w:rPr>
          <w:rFonts w:ascii="Times New Roman" w:eastAsia="Times New Roman" w:hAnsi="Times New Roman" w:cs="Times New Roman"/>
          <w:bCs/>
          <w:color w:val="000000" w:themeColor="text1"/>
          <w:sz w:val="24"/>
          <w:szCs w:val="24"/>
          <w:lang w:eastAsia="ru-RU"/>
        </w:rPr>
        <w:t xml:space="preserve"> и формируются показатели финансовой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Бухгалтерский учет - язык бизнеса любой организации, на котором разговаривают бухгалтеры и менеджеры всех уровней. Оперируя понятиями и показателями, они должны понимать под ними одно и то же, либо знать методы расчета этих показателей для обеспечения их сопоставимости при анализе. Стремление снабдить многочисленные заинтересованные стороны одними и теми же правилами, использовать конкретно определенные подходы к регистрации хозяйственных операций и расчетам показателей означает, что бухгалтерский учет стремится к объективности. Стремясь к объективности, необходимо выполнять принципы, устанавливающие порядок записи данных о хозяйственных операциях.</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и правила ведения бухгалтерского учета в организациях установлены законом « О бухгалтерском учете», Положением по ведению бухгалтерского учета и бухгалтерской отчетности в РФ, Положением по бухгалтерскому учету «Учетная политика организации», Планом счетов бухгалтерского учета и другими нормативными документами. Рассмотрим основные принципы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Своевременность финансовой отчетности. Отчетная информация представляется в сроки, в которые она не теряет своей ценности для пользователя. Законом РФ о бухгалтерском учете (ст. 15) установлено, что годовые отчеты представляются в течение 90 дней, а квартальные - в течение 30 дней по окончании отчетного периода. Эти требования к срокам более жесткие по сравнению с теми, которые установлены в других странах, они позволяют обеспечить актуальность отчетной информации.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Значимость. Финансовые отчеты должны содержать все данные, которые оказывают существенное влияние на оценки и решения их пользователей. Состав форм отчетности определен Законом о бухгалтерском учете. В Положении "Бухгалтерская отчетность организации", содержится исчерпывающий перечень показателей, обязательных для отражения в отчетности в интересах всех ее пользователей.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Ценность для прогнозирования </w:t>
      </w:r>
      <w:proofErr w:type="gramStart"/>
      <w:r w:rsidRPr="00616622">
        <w:rPr>
          <w:rFonts w:ascii="Times New Roman" w:eastAsia="Times New Roman" w:hAnsi="Times New Roman" w:cs="Times New Roman"/>
          <w:bCs/>
          <w:color w:val="000000" w:themeColor="text1"/>
          <w:sz w:val="24"/>
          <w:szCs w:val="24"/>
          <w:lang w:eastAsia="ru-RU"/>
        </w:rPr>
        <w:t>провозглашается</w:t>
      </w:r>
      <w:proofErr w:type="gramEnd"/>
      <w:r w:rsidRPr="00616622">
        <w:rPr>
          <w:rFonts w:ascii="Times New Roman" w:eastAsia="Times New Roman" w:hAnsi="Times New Roman" w:cs="Times New Roman"/>
          <w:bCs/>
          <w:color w:val="000000" w:themeColor="text1"/>
          <w:sz w:val="24"/>
          <w:szCs w:val="24"/>
          <w:lang w:eastAsia="ru-RU"/>
        </w:rPr>
        <w:t xml:space="preserve"> несмотря на то, что отчетная информация относится к прошедшим событиям и служит для оценки результатов деятельности. Этому требованию отвечает стандартный подбор показателей отчетности, предусмотренный стандартом и формами бухгалтерской отчетности со всеми приложениями к ней, утвержденными специальным приказом Минфина РФ. Строго установленные отчетные форматы положительно отличают нашу отчетность от отчетности многих других стран, где содержание отчетов определяется их составителями либо выбирается ими из предложенных схем.</w:t>
      </w:r>
    </w:p>
    <w:p w:rsidR="007A4BD1"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12. Понятие, задачи, основа и содержание учетной политики предприятия.</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и утверждается руководителем организации.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этом утверждается:</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проведения инвентаризации активов и обязательств организации;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оценки активов и обязательств;</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правила документооборота и технология обработки учетной информации;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порядок </w:t>
      </w:r>
      <w:proofErr w:type="gramStart"/>
      <w:r w:rsidRPr="00616622">
        <w:rPr>
          <w:rFonts w:ascii="Times New Roman" w:eastAsia="Times New Roman" w:hAnsi="Times New Roman" w:cs="Times New Roman"/>
          <w:bCs/>
          <w:color w:val="000000" w:themeColor="text1"/>
          <w:sz w:val="24"/>
          <w:szCs w:val="24"/>
          <w:lang w:eastAsia="ru-RU"/>
        </w:rPr>
        <w:t>контроля за</w:t>
      </w:r>
      <w:proofErr w:type="gramEnd"/>
      <w:r w:rsidRPr="00616622">
        <w:rPr>
          <w:rFonts w:ascii="Times New Roman" w:eastAsia="Times New Roman" w:hAnsi="Times New Roman" w:cs="Times New Roman"/>
          <w:bCs/>
          <w:color w:val="000000" w:themeColor="text1"/>
          <w:sz w:val="24"/>
          <w:szCs w:val="24"/>
          <w:lang w:eastAsia="ru-RU"/>
        </w:rPr>
        <w:t xml:space="preserve"> хозяйственными операциями;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другие решения, необходимые для организации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формировании учетной политики предполагается, что:</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w:t>
      </w:r>
      <w:proofErr w:type="gramStart"/>
      <w:r w:rsidRPr="00616622">
        <w:rPr>
          <w:rFonts w:ascii="Times New Roman" w:eastAsia="Times New Roman" w:hAnsi="Times New Roman" w:cs="Times New Roman"/>
          <w:bCs/>
          <w:color w:val="000000" w:themeColor="text1"/>
          <w:sz w:val="24"/>
          <w:szCs w:val="24"/>
          <w:lang w:eastAsia="ru-RU"/>
        </w:rPr>
        <w:t>ств др</w:t>
      </w:r>
      <w:proofErr w:type="gramEnd"/>
      <w:r w:rsidRPr="00616622">
        <w:rPr>
          <w:rFonts w:ascii="Times New Roman" w:eastAsia="Times New Roman" w:hAnsi="Times New Roman" w:cs="Times New Roman"/>
          <w:bCs/>
          <w:color w:val="000000" w:themeColor="text1"/>
          <w:sz w:val="24"/>
          <w:szCs w:val="24"/>
          <w:lang w:eastAsia="ru-RU"/>
        </w:rPr>
        <w:t>угих организаций (допущение имущественной обособленности);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Управленческ</w:t>
      </w:r>
      <w:r w:rsidR="00AD781E" w:rsidRPr="00616622">
        <w:rPr>
          <w:rFonts w:ascii="Times New Roman" w:eastAsia="Times New Roman" w:hAnsi="Times New Roman" w:cs="Times New Roman"/>
          <w:b/>
          <w:bCs/>
          <w:color w:val="000000" w:themeColor="text1"/>
          <w:sz w:val="24"/>
          <w:szCs w:val="24"/>
          <w:lang w:eastAsia="ru-RU"/>
        </w:rPr>
        <w:t>ий</w:t>
      </w:r>
      <w:r w:rsidR="008A3969"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учет</w:t>
      </w:r>
      <w:r w:rsidR="003D0384" w:rsidRPr="00616622">
        <w:rPr>
          <w:rFonts w:ascii="Times New Roman" w:eastAsia="Times New Roman" w:hAnsi="Times New Roman" w:cs="Times New Roman"/>
          <w:b/>
          <w:bCs/>
          <w:color w:val="000000" w:themeColor="text1"/>
          <w:sz w:val="24"/>
          <w:szCs w:val="24"/>
          <w:lang w:eastAsia="ru-RU"/>
        </w:rPr>
        <w:t xml:space="preserve"> </w:t>
      </w: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Модульная структура управленческого учета. Основные характеристики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Управленческий учет на предприятии целесообразно организовать по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затрат –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выручки – подразделение, руководитель которого отвечает только за выручку.</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прибыли –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инвестиций –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управленческом учете используется несколько методов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с помощью которых формируется себестоимость единицы выпускаемой продукции. Среди них </w:t>
      </w:r>
      <w:proofErr w:type="gramStart"/>
      <w:r w:rsidRPr="00616622">
        <w:rPr>
          <w:rFonts w:ascii="Times New Roman" w:eastAsia="Times New Roman" w:hAnsi="Times New Roman" w:cs="Times New Roman"/>
          <w:bCs/>
          <w:color w:val="000000" w:themeColor="text1"/>
          <w:sz w:val="24"/>
          <w:szCs w:val="24"/>
          <w:lang w:eastAsia="ru-RU"/>
        </w:rPr>
        <w:t>позаказный</w:t>
      </w:r>
      <w:proofErr w:type="gram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попередельный</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попроцессный</w:t>
      </w:r>
      <w:proofErr w:type="spellEnd"/>
      <w:r w:rsidRPr="00616622">
        <w:rPr>
          <w:rFonts w:ascii="Times New Roman" w:eastAsia="Times New Roman" w:hAnsi="Times New Roman" w:cs="Times New Roman"/>
          <w:bCs/>
          <w:color w:val="000000" w:themeColor="text1"/>
          <w:sz w:val="24"/>
          <w:szCs w:val="24"/>
          <w:lang w:eastAsia="ru-RU"/>
        </w:rPr>
        <w:t xml:space="preserve"> методы, а также методы «директ-костинг» и «стандарт-</w:t>
      </w:r>
      <w:proofErr w:type="spellStart"/>
      <w:r w:rsidRPr="00616622">
        <w:rPr>
          <w:rFonts w:ascii="Times New Roman" w:eastAsia="Times New Roman" w:hAnsi="Times New Roman" w:cs="Times New Roman"/>
          <w:bCs/>
          <w:color w:val="000000" w:themeColor="text1"/>
          <w:sz w:val="24"/>
          <w:szCs w:val="24"/>
          <w:lang w:eastAsia="ru-RU"/>
        </w:rPr>
        <w:t>кост</w:t>
      </w:r>
      <w:proofErr w:type="spellEnd"/>
      <w:r w:rsidRPr="00616622">
        <w:rPr>
          <w:rFonts w:ascii="Times New Roman" w:eastAsia="Times New Roman" w:hAnsi="Times New Roman" w:cs="Times New Roman"/>
          <w:bCs/>
          <w:color w:val="000000" w:themeColor="text1"/>
          <w:sz w:val="24"/>
          <w:szCs w:val="24"/>
          <w:lang w:eastAsia="ru-RU"/>
        </w:rPr>
        <w:t>».</w:t>
      </w:r>
    </w:p>
    <w:p w:rsidR="007A4BD1"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«Директ-костинг» представляет собой систему учета затрат и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Классификация затрат, особенности практического применения. </w:t>
      </w:r>
      <w:r w:rsidR="00C80A8D" w:rsidRPr="00616622">
        <w:rPr>
          <w:rFonts w:ascii="Times New Roman" w:eastAsia="Times New Roman" w:hAnsi="Times New Roman" w:cs="Times New Roman"/>
          <w:b/>
          <w:bCs/>
          <w:color w:val="000000" w:themeColor="text1"/>
          <w:sz w:val="24"/>
          <w:szCs w:val="24"/>
          <w:lang w:eastAsia="ru-RU"/>
        </w:rPr>
        <w:t>Вариативность р</w:t>
      </w:r>
      <w:r w:rsidRPr="00616622">
        <w:rPr>
          <w:rFonts w:ascii="Times New Roman" w:eastAsia="Times New Roman" w:hAnsi="Times New Roman" w:cs="Times New Roman"/>
          <w:b/>
          <w:bCs/>
          <w:color w:val="000000" w:themeColor="text1"/>
          <w:sz w:val="24"/>
          <w:szCs w:val="24"/>
          <w:lang w:eastAsia="ru-RU"/>
        </w:rPr>
        <w:t>аспределени</w:t>
      </w:r>
      <w:r w:rsidR="00C80A8D" w:rsidRPr="00616622">
        <w:rPr>
          <w:rFonts w:ascii="Times New Roman" w:eastAsia="Times New Roman" w:hAnsi="Times New Roman" w:cs="Times New Roman"/>
          <w:b/>
          <w:bCs/>
          <w:color w:val="000000" w:themeColor="text1"/>
          <w:sz w:val="24"/>
          <w:szCs w:val="24"/>
          <w:lang w:eastAsia="ru-RU"/>
        </w:rPr>
        <w:t>я</w:t>
      </w:r>
      <w:r w:rsidRPr="00616622">
        <w:rPr>
          <w:rFonts w:ascii="Times New Roman" w:eastAsia="Times New Roman" w:hAnsi="Times New Roman" w:cs="Times New Roman"/>
          <w:b/>
          <w:bCs/>
          <w:color w:val="000000" w:themeColor="text1"/>
          <w:sz w:val="24"/>
          <w:szCs w:val="24"/>
          <w:lang w:eastAsia="ru-RU"/>
        </w:rPr>
        <w:t xml:space="preserve"> затрат</w:t>
      </w:r>
      <w:r w:rsidR="00C80A8D" w:rsidRPr="00616622">
        <w:rPr>
          <w:rFonts w:ascii="Times New Roman" w:eastAsia="Times New Roman" w:hAnsi="Times New Roman" w:cs="Times New Roman"/>
          <w:b/>
          <w:bCs/>
          <w:color w:val="000000" w:themeColor="text1"/>
          <w:sz w:val="24"/>
          <w:szCs w:val="24"/>
          <w:lang w:eastAsia="ru-RU"/>
        </w:rPr>
        <w:t xml:space="preserve"> и оценка финансового результата.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pStyle w:val="3"/>
        <w:ind w:right="-5" w:firstLine="709"/>
        <w:rPr>
          <w:szCs w:val="24"/>
        </w:rPr>
      </w:pPr>
      <w:r w:rsidRPr="00616622">
        <w:rPr>
          <w:iCs/>
          <w:szCs w:val="24"/>
        </w:rPr>
        <w:t xml:space="preserve">Терминология. </w:t>
      </w:r>
      <w:r w:rsidRPr="00616622">
        <w:rPr>
          <w:szCs w:val="24"/>
        </w:rPr>
        <w:t xml:space="preserve">В отечественных нормативных, учебных и научных изданиях для обозначения понятия потребленных ресурсов или денег, которые нужно заплатить за товары и услуги, используются три термина, отличия между которыми и область применения строго не определены, – «затраты», «издержки», «расходы». В нормативных актах, регулирующих налогообложение, в основном используются термины «расходы» и «затраты»  как синонимы. </w:t>
      </w:r>
      <w:r w:rsidRPr="00616622">
        <w:rPr>
          <w:iCs/>
          <w:szCs w:val="24"/>
        </w:rPr>
        <w:t>Примеры –</w:t>
      </w:r>
      <w:r w:rsidRPr="00616622">
        <w:rPr>
          <w:szCs w:val="24"/>
        </w:rPr>
        <w:t xml:space="preserve"> в 25 главе НК РФ в одном предложении используются оба понятия. </w:t>
      </w:r>
      <w:proofErr w:type="gramStart"/>
      <w:r w:rsidRPr="00616622">
        <w:rPr>
          <w:szCs w:val="24"/>
        </w:rPr>
        <w:t xml:space="preserve">Более того в налоговом кодексе (ст. 252, гл. 25) дается определение </w:t>
      </w:r>
      <w:r w:rsidRPr="00616622">
        <w:rPr>
          <w:color w:val="000000"/>
          <w:szCs w:val="24"/>
        </w:rPr>
        <w:t>«</w:t>
      </w:r>
      <w:r w:rsidRPr="00616622">
        <w:rPr>
          <w:szCs w:val="24"/>
        </w:rPr>
        <w:t>расходов</w:t>
      </w:r>
      <w:r w:rsidRPr="00616622">
        <w:rPr>
          <w:color w:val="000000"/>
          <w:szCs w:val="24"/>
        </w:rPr>
        <w:t>»</w:t>
      </w:r>
      <w:r w:rsidRPr="00616622">
        <w:rPr>
          <w:szCs w:val="24"/>
        </w:rPr>
        <w:t xml:space="preserve"> через </w:t>
      </w:r>
      <w:r w:rsidRPr="00616622">
        <w:rPr>
          <w:color w:val="000000"/>
          <w:szCs w:val="24"/>
        </w:rPr>
        <w:t>«</w:t>
      </w:r>
      <w:r w:rsidRPr="00616622">
        <w:rPr>
          <w:szCs w:val="24"/>
        </w:rPr>
        <w:t>затраты</w:t>
      </w:r>
      <w:r w:rsidRPr="00616622">
        <w:rPr>
          <w:color w:val="000000"/>
          <w:szCs w:val="24"/>
        </w:rPr>
        <w:t>»</w:t>
      </w:r>
      <w:r w:rsidRPr="00616622">
        <w:rPr>
          <w:szCs w:val="24"/>
        </w:rPr>
        <w:t>: р</w:t>
      </w:r>
      <w:r w:rsidRPr="00616622">
        <w:rPr>
          <w:color w:val="000000"/>
          <w:szCs w:val="24"/>
        </w:rPr>
        <w:t>асходы определены как обоснованные и документально подтвержденные затраты (а в некоторых случаях, убытки), осуществленные (понесенные) налогоплательщиком.</w:t>
      </w:r>
      <w:proofErr w:type="gramEnd"/>
      <w:r w:rsidRPr="00616622">
        <w:rPr>
          <w:color w:val="000000"/>
          <w:szCs w:val="24"/>
        </w:rPr>
        <w:t xml:space="preserve"> </w:t>
      </w:r>
      <w:r w:rsidRPr="00616622">
        <w:rPr>
          <w:szCs w:val="24"/>
        </w:rPr>
        <w:t xml:space="preserve">В нормативных документах регламентирующих финансовый учет, также используются как слова синонимы термины расходы, затраты, издержки. Например, в ПБУ 2/94 и ПБУ 4/99 используются все три термина, ПБУ 5/01, 6/01, 10/99, 15/01 используется как термин </w:t>
      </w:r>
      <w:r w:rsidRPr="00616622">
        <w:rPr>
          <w:color w:val="000000"/>
          <w:szCs w:val="24"/>
        </w:rPr>
        <w:t>«</w:t>
      </w:r>
      <w:r w:rsidRPr="00616622">
        <w:rPr>
          <w:szCs w:val="24"/>
        </w:rPr>
        <w:t>затраты</w:t>
      </w:r>
      <w:r w:rsidRPr="00616622">
        <w:rPr>
          <w:color w:val="000000"/>
          <w:szCs w:val="24"/>
        </w:rPr>
        <w:t>»</w:t>
      </w:r>
      <w:r w:rsidRPr="00616622">
        <w:rPr>
          <w:szCs w:val="24"/>
        </w:rPr>
        <w:t xml:space="preserve">, так и термин </w:t>
      </w:r>
      <w:r w:rsidRPr="00616622">
        <w:rPr>
          <w:color w:val="000000"/>
          <w:szCs w:val="24"/>
        </w:rPr>
        <w:t>«</w:t>
      </w:r>
      <w:r w:rsidRPr="00616622">
        <w:rPr>
          <w:szCs w:val="24"/>
        </w:rPr>
        <w:t>расходы</w:t>
      </w:r>
      <w:r w:rsidRPr="00616622">
        <w:rPr>
          <w:color w:val="000000"/>
          <w:szCs w:val="24"/>
        </w:rPr>
        <w:t>»</w:t>
      </w:r>
      <w:r w:rsidRPr="00616622">
        <w:rPr>
          <w:szCs w:val="24"/>
        </w:rPr>
        <w:t>.</w:t>
      </w:r>
    </w:p>
    <w:p w:rsidR="000F4186" w:rsidRPr="00616622" w:rsidRDefault="000F4186" w:rsidP="00616622">
      <w:pPr>
        <w:pStyle w:val="ac"/>
        <w:tabs>
          <w:tab w:val="left" w:pos="993"/>
        </w:tabs>
        <w:ind w:right="-5" w:firstLine="709"/>
        <w:jc w:val="both"/>
        <w:rPr>
          <w:sz w:val="24"/>
          <w:szCs w:val="24"/>
        </w:rPr>
      </w:pPr>
      <w:r w:rsidRPr="00616622">
        <w:rPr>
          <w:sz w:val="24"/>
          <w:szCs w:val="24"/>
        </w:rPr>
        <w:t>Существенное значение неопределенность терминологии приобретает в связи с тем, что нет строгого деления затрат (расходов, издержек) в зависимости от принципа соответствия, согласно которому расходы уменьшают доходы того же отчетного периода. Например, в Великобритании и США: термин «expense</w:t>
      </w:r>
      <w:r w:rsidRPr="00616622">
        <w:rPr>
          <w:noProof w:val="0"/>
          <w:sz w:val="24"/>
          <w:szCs w:val="24"/>
          <w:lang w:val="en-US"/>
        </w:rPr>
        <w:t>s</w:t>
      </w:r>
      <w:r w:rsidRPr="00616622">
        <w:rPr>
          <w:sz w:val="24"/>
          <w:szCs w:val="24"/>
        </w:rPr>
        <w:t>» означает затраты, используемые при исчислении прибыли или калькулировании остатков запасов, т.е. данный показатель исчисляется по принципу начисления. Термин «expend</w:t>
      </w:r>
      <w:proofErr w:type="spellStart"/>
      <w:r w:rsidRPr="00616622">
        <w:rPr>
          <w:noProof w:val="0"/>
          <w:sz w:val="24"/>
          <w:szCs w:val="24"/>
          <w:lang w:val="en-US"/>
        </w:rPr>
        <w:t>itures</w:t>
      </w:r>
      <w:proofErr w:type="spellEnd"/>
      <w:r w:rsidRPr="00616622">
        <w:rPr>
          <w:sz w:val="24"/>
          <w:szCs w:val="24"/>
        </w:rPr>
        <w:t xml:space="preserve">» означает расход, не связанный с процессом калькулирования (используется, например, для проектирования денежного потока).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 xml:space="preserve">Затраты на продукт (затраты, включаемые в производственную себестоимость) распределяются между себестоимостью проданной продукции и запасами НЗП, готовой продукции, отгруженной продукции. Относятся на уменьшение прибыли только тогда, когда продукция </w:t>
      </w:r>
      <w:proofErr w:type="spellStart"/>
      <w:r w:rsidRPr="00616622">
        <w:rPr>
          <w:rFonts w:ascii="Times New Roman" w:hAnsi="Times New Roman" w:cs="Times New Roman"/>
          <w:sz w:val="24"/>
          <w:szCs w:val="24"/>
        </w:rPr>
        <w:t>реализована</w:t>
      </w:r>
      <w:proofErr w:type="gramStart"/>
      <w:r w:rsidRPr="00616622">
        <w:rPr>
          <w:rFonts w:ascii="Times New Roman" w:hAnsi="Times New Roman" w:cs="Times New Roman"/>
          <w:sz w:val="24"/>
          <w:szCs w:val="24"/>
        </w:rPr>
        <w:t>.Э</w:t>
      </w:r>
      <w:proofErr w:type="gramEnd"/>
      <w:r w:rsidRPr="00616622">
        <w:rPr>
          <w:rFonts w:ascii="Times New Roman" w:hAnsi="Times New Roman" w:cs="Times New Roman"/>
          <w:sz w:val="24"/>
          <w:szCs w:val="24"/>
        </w:rPr>
        <w:t>то</w:t>
      </w:r>
      <w:proofErr w:type="spellEnd"/>
      <w:r w:rsidRPr="00616622">
        <w:rPr>
          <w:rFonts w:ascii="Times New Roman" w:hAnsi="Times New Roman" w:cs="Times New Roman"/>
          <w:sz w:val="24"/>
          <w:szCs w:val="24"/>
        </w:rPr>
        <w:t xml:space="preserve"> может случиться через несколько периодов после ее производства. Если на конец отчетного периода в незавершенном производстве и на складах остаются запасы, то сумма затрат на продукт распределяется между отчетом о прибылях и убытках и балансом. </w:t>
      </w:r>
      <w:r w:rsidRPr="00616622">
        <w:rPr>
          <w:rFonts w:ascii="Times New Roman" w:hAnsi="Times New Roman" w:cs="Times New Roman"/>
          <w:iCs/>
          <w:sz w:val="24"/>
          <w:szCs w:val="24"/>
          <w:u w:val="single"/>
        </w:rPr>
        <w:t>Пр.:</w:t>
      </w:r>
      <w:r w:rsidRPr="00616622">
        <w:rPr>
          <w:rFonts w:ascii="Times New Roman" w:hAnsi="Times New Roman" w:cs="Times New Roman"/>
          <w:sz w:val="24"/>
          <w:szCs w:val="24"/>
        </w:rPr>
        <w:t xml:space="preserve"> затраты основных материалов, сдельная заработная плата производственных рабочих с начислениями на нее, проч.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Расходы на период (</w:t>
      </w:r>
      <w:r w:rsidRPr="00616622">
        <w:rPr>
          <w:rFonts w:ascii="Times New Roman" w:hAnsi="Times New Roman" w:cs="Times New Roman"/>
          <w:bCs/>
          <w:sz w:val="24"/>
          <w:szCs w:val="24"/>
        </w:rPr>
        <w:t xml:space="preserve">периодические, </w:t>
      </w:r>
      <w:proofErr w:type="spellStart"/>
      <w:r w:rsidRPr="00616622">
        <w:rPr>
          <w:rFonts w:ascii="Times New Roman" w:hAnsi="Times New Roman" w:cs="Times New Roman"/>
          <w:bCs/>
          <w:sz w:val="24"/>
          <w:szCs w:val="24"/>
        </w:rPr>
        <w:t>декапитализируемые</w:t>
      </w:r>
      <w:proofErr w:type="spellEnd"/>
      <w:r w:rsidRPr="00616622">
        <w:rPr>
          <w:rFonts w:ascii="Times New Roman" w:hAnsi="Times New Roman" w:cs="Times New Roman"/>
          <w:sz w:val="24"/>
          <w:szCs w:val="24"/>
        </w:rPr>
        <w:t xml:space="preserve">)  всегда влияют в полной сумме на исчисление прибыли того отчетного периода, когда они были произведены. Они не проходят через стадию запасов, а сразу же относятся на уменьшение себестоимости проданной продукции. Поэтому они никогда не будут отражены в балансе, они в полной сумме попадут в ф. 2 «Отчет о прибылях и убытках».  В финансовом учете они отражаются в периоде возникновения по дебету счета 90 «Продажи». </w:t>
      </w:r>
      <w:proofErr w:type="gramStart"/>
      <w:r w:rsidRPr="00616622">
        <w:rPr>
          <w:rFonts w:ascii="Times New Roman" w:hAnsi="Times New Roman" w:cs="Times New Roman"/>
          <w:iCs/>
          <w:sz w:val="24"/>
          <w:szCs w:val="24"/>
          <w:u w:val="single"/>
        </w:rPr>
        <w:t>Примеры:</w:t>
      </w:r>
      <w:r w:rsidRPr="00616622">
        <w:rPr>
          <w:rFonts w:ascii="Times New Roman" w:hAnsi="Times New Roman" w:cs="Times New Roman"/>
          <w:sz w:val="24"/>
          <w:szCs w:val="24"/>
        </w:rPr>
        <w:t xml:space="preserve"> расходы на управление (если выбран соответствующий вариант в учетной политике); отклонения фактической от нормативной себестоимости готовой продукции (если в учетной политике принята оценка готовой продукции по нормативной или плановой себестоимости); издержки обращения  (в соответствии с нормативными документами.</w:t>
      </w:r>
      <w:proofErr w:type="gramEnd"/>
      <w:r w:rsidRPr="00616622">
        <w:rPr>
          <w:rFonts w:ascii="Times New Roman" w:hAnsi="Times New Roman" w:cs="Times New Roman"/>
          <w:sz w:val="24"/>
          <w:szCs w:val="24"/>
        </w:rPr>
        <w:t xml:space="preserve"> </w:t>
      </w:r>
      <w:proofErr w:type="gramStart"/>
      <w:r w:rsidRPr="00616622">
        <w:rPr>
          <w:rFonts w:ascii="Times New Roman" w:hAnsi="Times New Roman" w:cs="Times New Roman"/>
          <w:sz w:val="24"/>
          <w:szCs w:val="24"/>
        </w:rPr>
        <w:t xml:space="preserve">Например, в торговых организациях - за исключением транспортных расходов). </w:t>
      </w:r>
      <w:proofErr w:type="gramEnd"/>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Особенности и область применения систем </w:t>
      </w:r>
      <w:proofErr w:type="spellStart"/>
      <w:r w:rsidRPr="00616622">
        <w:rPr>
          <w:rFonts w:ascii="Times New Roman" w:eastAsia="Times New Roman" w:hAnsi="Times New Roman" w:cs="Times New Roman"/>
          <w:b/>
          <w:bCs/>
          <w:color w:val="000000" w:themeColor="text1"/>
          <w:sz w:val="24"/>
          <w:szCs w:val="24"/>
          <w:lang w:eastAsia="ru-RU"/>
        </w:rPr>
        <w:t>калькулирования</w:t>
      </w:r>
      <w:proofErr w:type="spellEnd"/>
      <w:r w:rsidRPr="00616622">
        <w:rPr>
          <w:rFonts w:ascii="Times New Roman" w:eastAsia="Times New Roman" w:hAnsi="Times New Roman" w:cs="Times New Roman"/>
          <w:b/>
          <w:bCs/>
          <w:color w:val="000000" w:themeColor="text1"/>
          <w:sz w:val="24"/>
          <w:szCs w:val="24"/>
          <w:lang w:eastAsia="ru-RU"/>
        </w:rPr>
        <w:t xml:space="preserve"> себестоимости. Влияние применения системы </w:t>
      </w:r>
      <w:proofErr w:type="spellStart"/>
      <w:r w:rsidRPr="00616622">
        <w:rPr>
          <w:rFonts w:ascii="Times New Roman" w:eastAsia="Times New Roman" w:hAnsi="Times New Roman" w:cs="Times New Roman"/>
          <w:b/>
          <w:bCs/>
          <w:color w:val="000000" w:themeColor="text1"/>
          <w:sz w:val="24"/>
          <w:szCs w:val="24"/>
          <w:lang w:eastAsia="ru-RU"/>
        </w:rPr>
        <w:t>калькулирования</w:t>
      </w:r>
      <w:proofErr w:type="spellEnd"/>
      <w:r w:rsidRPr="00616622">
        <w:rPr>
          <w:rFonts w:ascii="Times New Roman" w:eastAsia="Times New Roman" w:hAnsi="Times New Roman" w:cs="Times New Roman"/>
          <w:b/>
          <w:bCs/>
          <w:color w:val="000000" w:themeColor="text1"/>
          <w:sz w:val="24"/>
          <w:szCs w:val="24"/>
          <w:lang w:eastAsia="ru-RU"/>
        </w:rPr>
        <w:t xml:space="preserve"> на прибыль организации.</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Принципиальное отличие АВС - метода от других методов учета затрат и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состоит в порядке распределения накладных расходов. Объектом учета затрат при этом методе является отдельный вид деятельности (функция, операция), а объектом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 вид продукции (работ, услуг).</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АВС - метод, по сути своей являясь альтернативой позаказному методу учета затрат и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эффективен для предприятий, ха­рактеризующихся высоким уровнем накладных расходов.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АВС - метода лежит понятие действия (</w:t>
      </w:r>
      <w:proofErr w:type="spellStart"/>
      <w:r w:rsidRPr="00616622">
        <w:rPr>
          <w:rFonts w:ascii="Times New Roman" w:eastAsia="Times New Roman" w:hAnsi="Times New Roman" w:cs="Times New Roman"/>
          <w:bCs/>
          <w:color w:val="000000" w:themeColor="text1"/>
          <w:sz w:val="24"/>
          <w:szCs w:val="24"/>
          <w:lang w:eastAsia="ru-RU"/>
        </w:rPr>
        <w:t>activity</w:t>
      </w:r>
      <w:proofErr w:type="spellEnd"/>
      <w:r w:rsidRPr="00616622">
        <w:rPr>
          <w:rFonts w:ascii="Times New Roman" w:eastAsia="Times New Roman" w:hAnsi="Times New Roman" w:cs="Times New Roman"/>
          <w:bCs/>
          <w:color w:val="000000" w:themeColor="text1"/>
          <w:sz w:val="24"/>
          <w:szCs w:val="24"/>
          <w:lang w:eastAsia="ru-RU"/>
        </w:rPr>
        <w:t xml:space="preserve">), т.е. того что выполняется людьми или техникой для удовлетворения нужд и желаний потребителей. Эти действия требуют затрат материальных, трудовых и финансовых ресурсов бизнеса. Стоимость потребленных ресурсов включает расходы на оплату персонала, используемое сырье и материалы, работу машин и оборудования и другие факторы, обеспечивающие производственную деятельность и обслуживание </w:t>
      </w:r>
      <w:proofErr w:type="gramStart"/>
      <w:r w:rsidRPr="00616622">
        <w:rPr>
          <w:rFonts w:ascii="Times New Roman" w:eastAsia="Times New Roman" w:hAnsi="Times New Roman" w:cs="Times New Roman"/>
          <w:bCs/>
          <w:color w:val="000000" w:themeColor="text1"/>
          <w:sz w:val="24"/>
          <w:szCs w:val="24"/>
          <w:lang w:eastAsia="ru-RU"/>
        </w:rPr>
        <w:t>внут­ренних</w:t>
      </w:r>
      <w:proofErr w:type="gramEnd"/>
      <w:r w:rsidRPr="00616622">
        <w:rPr>
          <w:rFonts w:ascii="Times New Roman" w:eastAsia="Times New Roman" w:hAnsi="Times New Roman" w:cs="Times New Roman"/>
          <w:bCs/>
          <w:color w:val="000000" w:themeColor="text1"/>
          <w:sz w:val="24"/>
          <w:szCs w:val="24"/>
          <w:lang w:eastAsia="ru-RU"/>
        </w:rPr>
        <w:t xml:space="preserve"> и внешних потребителей и клиентов.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Сложные процессы производственно-хозяйственной деятельности предприятий можно представить в виде совокупности действий (операций) по выполнению функций снабжения, производства и сбыта, а также координирующую их сферу управления, работу которой также можно представить в виде совокупности определенных действий.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Каждая операция или действие требует затрат соответствующих ре­сурсов. Система АВС определяет эти затраты с использованием средств и 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Однако те или иные действия совпадают с деятельностью функционального подразделения предприятия лишь в случаях, когда оно однородно, если это подразделение выполняет только одну функцию, например снабжения или сбыта. Большинство подразделений </w:t>
      </w:r>
      <w:proofErr w:type="gramStart"/>
      <w:r w:rsidRPr="00616622">
        <w:rPr>
          <w:rFonts w:ascii="Times New Roman" w:eastAsia="Times New Roman" w:hAnsi="Times New Roman" w:cs="Times New Roman"/>
          <w:bCs/>
          <w:color w:val="000000" w:themeColor="text1"/>
          <w:sz w:val="24"/>
          <w:szCs w:val="24"/>
          <w:lang w:eastAsia="ru-RU"/>
        </w:rPr>
        <w:t>осу­ществляют</w:t>
      </w:r>
      <w:proofErr w:type="gramEnd"/>
      <w:r w:rsidRPr="00616622">
        <w:rPr>
          <w:rFonts w:ascii="Times New Roman" w:eastAsia="Times New Roman" w:hAnsi="Times New Roman" w:cs="Times New Roman"/>
          <w:bCs/>
          <w:color w:val="000000" w:themeColor="text1"/>
          <w:sz w:val="24"/>
          <w:szCs w:val="24"/>
          <w:lang w:eastAsia="ru-RU"/>
        </w:rPr>
        <w:t xml:space="preserve"> разнородные функции, требующие разных расходов. Кроме того, даже однородную функцию можно разделить на ряд последовательных этапов действий, отличающихся разным уровнем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 помощью метода АВС на изделия и другие объекты </w:t>
      </w:r>
      <w:proofErr w:type="spellStart"/>
      <w:r w:rsidRPr="00616622">
        <w:rPr>
          <w:rFonts w:ascii="Times New Roman" w:eastAsia="Times New Roman" w:hAnsi="Times New Roman" w:cs="Times New Roman"/>
          <w:bCs/>
          <w:color w:val="000000" w:themeColor="text1"/>
          <w:sz w:val="24"/>
          <w:szCs w:val="24"/>
          <w:lang w:eastAsia="ru-RU"/>
        </w:rPr>
        <w:t>калькулирования</w:t>
      </w:r>
      <w:proofErr w:type="spellEnd"/>
      <w:r w:rsidRPr="00616622">
        <w:rPr>
          <w:rFonts w:ascii="Times New Roman" w:eastAsia="Times New Roman" w:hAnsi="Times New Roman" w:cs="Times New Roman"/>
          <w:bCs/>
          <w:color w:val="000000" w:themeColor="text1"/>
          <w:sz w:val="24"/>
          <w:szCs w:val="24"/>
          <w:lang w:eastAsia="ru-RU"/>
        </w:rPr>
        <w:t xml:space="preserve"> можно прямо отнести часть накладных расходов, представив их как затраты действий цеховых и общезаводских служб, непосредственно связанных с теми или иными видами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отличие </w:t>
      </w:r>
      <w:proofErr w:type="spellStart"/>
      <w:r w:rsidRPr="00616622">
        <w:rPr>
          <w:rFonts w:ascii="Times New Roman" w:eastAsia="Times New Roman" w:hAnsi="Times New Roman" w:cs="Times New Roman"/>
          <w:bCs/>
          <w:color w:val="000000" w:themeColor="text1"/>
          <w:sz w:val="24"/>
          <w:szCs w:val="24"/>
          <w:lang w:eastAsia="ru-RU"/>
        </w:rPr>
        <w:t>оттрадиционных</w:t>
      </w:r>
      <w:proofErr w:type="spellEnd"/>
      <w:r w:rsidRPr="00616622">
        <w:rPr>
          <w:rFonts w:ascii="Times New Roman" w:eastAsia="Times New Roman" w:hAnsi="Times New Roman" w:cs="Times New Roman"/>
          <w:bCs/>
          <w:color w:val="000000" w:themeColor="text1"/>
          <w:sz w:val="24"/>
          <w:szCs w:val="24"/>
          <w:lang w:eastAsia="ru-RU"/>
        </w:rPr>
        <w:t xml:space="preserve"> методов исчисления себестоимости продукции метод АВС не учитывает затраты по периодам в разрезе отдельных наименований изделий и услуг, а наоборот, относит на них только те издержки, которые связаны с набором действий по произ­водству и сбыту конкретных видов п</w:t>
      </w:r>
      <w:r w:rsidR="00616622">
        <w:rPr>
          <w:rFonts w:ascii="Times New Roman" w:eastAsia="Times New Roman" w:hAnsi="Times New Roman" w:cs="Times New Roman"/>
          <w:bCs/>
          <w:color w:val="000000" w:themeColor="text1"/>
          <w:sz w:val="24"/>
          <w:szCs w:val="24"/>
          <w:lang w:eastAsia="ru-RU"/>
        </w:rPr>
        <w:t>родукции. Конечно, и в этом слу</w:t>
      </w:r>
      <w:r w:rsidRPr="00616622">
        <w:rPr>
          <w:rFonts w:ascii="Times New Roman" w:eastAsia="Times New Roman" w:hAnsi="Times New Roman" w:cs="Times New Roman"/>
          <w:bCs/>
          <w:color w:val="000000" w:themeColor="text1"/>
          <w:sz w:val="24"/>
          <w:szCs w:val="24"/>
          <w:lang w:eastAsia="ru-RU"/>
        </w:rPr>
        <w:t>чае часть накладных расходов должна распределиться, но эта будет меньшая часть, и базу их распределения можно выбрать более обоснованную.</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Маржинальный подход к обоснованию управленческих решений.</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Экономической наукой разработаны в рамках маркетингового анализа достаточно надежные требования к обоснованию управленческих решений, направленных на достижение максимально возможной величины прибыли. Главным условием применения этих подходов является предварительное деление затрат на постоянные и переменные. Чтобы обосновать управленческое решение по реализации конкретных мероприятий, необходимо:</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учесть ограничения, обусловленные производственной мощностью предприятия, обеспеченностью оборотными средствами, трудовыми ресурсами, а также учесть потребности рынка в каждом товаре, с учетом этих ограничений производить корректировку планов, заключать договоры с поставщиками материальных, технических и энергетических ресурсов, а также формировать портфель заказов на выпускаемую продукцию;</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оценить, как изменится ситуация на рынке при увеличении выпуска одних товаров и снижении производства других; составить прогноз на то, как будут реагировать конкретные заказчики (потребители) на изменения в ассортименте и объеме выпускаемой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экономический анализ по изменению прибыли и себестоимости продукции и объему продаж в случае возможного снижения цен при одновременном увеличении выпуска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обосновать целесообразность максимально возможного увеличения выпуска изделий, имеющих высокую рентабельность и обеспечивающих большой вклад в формирование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разработать наиболее обоснованный метод распределения косвенных расходов и постоянных затрат предприятия между отдельными видами продукции при многономенклатурном производстве;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детальную классификацию затрат на переменные и постоянные с последующим распределением постоянных затрат по видам продукции и по центрам ответственности за затраты.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затрат на постоянные и переменные и их распределение по видам продукции дают возможность проводить анализ безубыточности как отдельных продуктов, так и всего ассортимента, выпускаемой предприятием продукции. На основе экономического анализа в конечном итоге разрабатываются управленческие решения, направленные на увеличение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этими требованиями, следует более полно использовать экономический анализ в целях определения вклада отдельных видов продукции в получении прибыли, маржинального дохода и покрытие постоянных затрат. Для сравнения и оценки вклада отдельных продуктов в возмещение постоянных затрат следует рассчитывать коэффициент вклада в покрытие постоянных затрат и коэффициент вклада в получение прибыли.</w:t>
      </w:r>
    </w:p>
    <w:p w:rsidR="000F4186"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5. Генеральный бюджет, его структура и последовательность составления.</w:t>
      </w:r>
    </w:p>
    <w:p w:rsidR="00676A48" w:rsidRPr="00616622" w:rsidRDefault="00676A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Генеральный бюджет — это всестороннее представление разработанных менеджерами операционных и финансовых бюджетов на будущий период времени (обычно на год) через систему показателей, которые суммируются в финансовых бюджетах.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Он охватывает управленческие решения, как в области операционной деятельности, так и финансовой.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Менеджеры подразделений продаж, производства, логистики тратят значительную часть времени на подготовку бюджета и на анализ его выполнения.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Терминология, используемая для описания бюджетов, различается в организациях. Во многих компаниях финансовые бюджеты включают бюджет прибыли и убытков, бюджет движении денежных средств и бюджетный баланс. В некоторых организациях, таких как </w:t>
      </w:r>
      <w:proofErr w:type="spellStart"/>
      <w:r w:rsidRPr="00616622">
        <w:rPr>
          <w:rFonts w:ascii="Times New Roman" w:eastAsia="Times New Roman" w:hAnsi="Times New Roman" w:cs="Times New Roman"/>
          <w:bCs/>
          <w:color w:val="000000" w:themeColor="text1"/>
          <w:sz w:val="24"/>
          <w:szCs w:val="24"/>
          <w:lang w:eastAsia="ru-RU"/>
        </w:rPr>
        <w:t>Hewlett-Packard</w:t>
      </w:r>
      <w:proofErr w:type="spellEnd"/>
      <w:r w:rsidRPr="00616622">
        <w:rPr>
          <w:rFonts w:ascii="Times New Roman" w:eastAsia="Times New Roman" w:hAnsi="Times New Roman" w:cs="Times New Roman"/>
          <w:bCs/>
          <w:color w:val="000000" w:themeColor="text1"/>
          <w:sz w:val="24"/>
          <w:szCs w:val="24"/>
          <w:lang w:eastAsia="ru-RU"/>
        </w:rPr>
        <w:t xml:space="preserve">, бюджетирование — это определение заданных параметров. Во многих организациях, например </w:t>
      </w:r>
      <w:proofErr w:type="spellStart"/>
      <w:r w:rsidRPr="00616622">
        <w:rPr>
          <w:rFonts w:ascii="Times New Roman" w:eastAsia="Times New Roman" w:hAnsi="Times New Roman" w:cs="Times New Roman"/>
          <w:bCs/>
          <w:color w:val="000000" w:themeColor="text1"/>
          <w:sz w:val="24"/>
          <w:szCs w:val="24"/>
          <w:lang w:eastAsia="ru-RU"/>
        </w:rPr>
        <w:t>Nissan</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Motor</w:t>
      </w:r>
      <w:proofErr w:type="spellEnd"/>
      <w:r w:rsidRPr="00616622">
        <w:rPr>
          <w:rFonts w:ascii="Times New Roman" w:eastAsia="Times New Roman" w:hAnsi="Times New Roman" w:cs="Times New Roman"/>
          <w:bCs/>
          <w:color w:val="000000" w:themeColor="text1"/>
          <w:sz w:val="24"/>
          <w:szCs w:val="24"/>
          <w:lang w:eastAsia="ru-RU"/>
        </w:rPr>
        <w:t xml:space="preserve"> </w:t>
      </w:r>
      <w:proofErr w:type="spellStart"/>
      <w:r w:rsidRPr="00616622">
        <w:rPr>
          <w:rFonts w:ascii="Times New Roman" w:eastAsia="Times New Roman" w:hAnsi="Times New Roman" w:cs="Times New Roman"/>
          <w:bCs/>
          <w:color w:val="000000" w:themeColor="text1"/>
          <w:sz w:val="24"/>
          <w:szCs w:val="24"/>
          <w:lang w:eastAsia="ru-RU"/>
        </w:rPr>
        <w:t>Company</w:t>
      </w:r>
      <w:proofErr w:type="spellEnd"/>
      <w:r w:rsidRPr="00616622">
        <w:rPr>
          <w:rFonts w:ascii="Times New Roman" w:eastAsia="Times New Roman" w:hAnsi="Times New Roman" w:cs="Times New Roman"/>
          <w:bCs/>
          <w:color w:val="000000" w:themeColor="text1"/>
          <w:sz w:val="24"/>
          <w:szCs w:val="24"/>
          <w:lang w:eastAsia="ru-RU"/>
        </w:rPr>
        <w:t xml:space="preserve"> и </w:t>
      </w:r>
      <w:proofErr w:type="spellStart"/>
      <w:r w:rsidRPr="00616622">
        <w:rPr>
          <w:rFonts w:ascii="Times New Roman" w:eastAsia="Times New Roman" w:hAnsi="Times New Roman" w:cs="Times New Roman"/>
          <w:bCs/>
          <w:color w:val="000000" w:themeColor="text1"/>
          <w:sz w:val="24"/>
          <w:szCs w:val="24"/>
          <w:lang w:eastAsia="ru-RU"/>
        </w:rPr>
        <w:t>Owens-Coming</w:t>
      </w:r>
      <w:proofErr w:type="spellEnd"/>
      <w:r w:rsidRPr="00616622">
        <w:rPr>
          <w:rFonts w:ascii="Times New Roman" w:eastAsia="Times New Roman" w:hAnsi="Times New Roman" w:cs="Times New Roman"/>
          <w:bCs/>
          <w:color w:val="000000" w:themeColor="text1"/>
          <w:sz w:val="24"/>
          <w:szCs w:val="24"/>
          <w:lang w:eastAsia="ru-RU"/>
        </w:rPr>
        <w:t>, финансовый бюджет представляется как план по прибыли.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Бюджеты являются основной характерной чертой большинства систем управления организацией и контроля. По большому счету, бюджеты: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заставляют планировать и анализировать выполнение плана планов;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обеспечивают критерии эффективности,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осуществляют координацию и коммуникацию внутри организации.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Проводимые финансовыми аналитиками обзоры деятельности крупнейших промышленных компаний: США, Австралии, Голландии, Японии и Великобритании показывают интересное сходство и различия в составлении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Применение генеральных бюджетов широко распространено во всех компаниях.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разработка генерального бюджета в компаниях США – 91%, Японии – 93%, Австралии – 100%, Великобритании и Голландии – также по 100%.</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Различия возникают в других аспектах. Американские менеджеры и главные бухгалтеры предпочитают активное участие менеджеров подразделений в составлении бюджетов. Самой важной целью бюджетирования они считают расчет прибыли на инвестированный капитал.</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 них японские менеджеры и главные бухгалтеры предпочитают менее интенсивное участие линейных менеджеров, а важнейшей целью определяют доходы от продаж. Обзоры австралийских и японских компаний свидетельствуют о том, что составление бюджетов играет важную роль в управлении компанией.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в зависимости от поставленных задач различают следующие виды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w:t>
      </w:r>
      <w:r w:rsidRPr="00616622">
        <w:rPr>
          <w:rFonts w:ascii="Times New Roman" w:eastAsia="Times New Roman" w:hAnsi="Times New Roman" w:cs="Times New Roman"/>
          <w:bCs/>
          <w:color w:val="000000" w:themeColor="text1"/>
          <w:sz w:val="24"/>
          <w:szCs w:val="24"/>
          <w:lang w:eastAsia="ru-RU"/>
        </w:rPr>
        <w:tab/>
      </w:r>
      <w:proofErr w:type="gramStart"/>
      <w:r w:rsidRPr="00616622">
        <w:rPr>
          <w:rFonts w:ascii="Times New Roman" w:eastAsia="Times New Roman" w:hAnsi="Times New Roman" w:cs="Times New Roman"/>
          <w:bCs/>
          <w:color w:val="000000" w:themeColor="text1"/>
          <w:sz w:val="24"/>
          <w:szCs w:val="24"/>
          <w:lang w:eastAsia="ru-RU"/>
        </w:rPr>
        <w:t>генеральный</w:t>
      </w:r>
      <w:proofErr w:type="gramEnd"/>
      <w:r w:rsidRPr="00616622">
        <w:rPr>
          <w:rFonts w:ascii="Times New Roman" w:eastAsia="Times New Roman" w:hAnsi="Times New Roman" w:cs="Times New Roman"/>
          <w:bCs/>
          <w:color w:val="000000" w:themeColor="text1"/>
          <w:sz w:val="24"/>
          <w:szCs w:val="24"/>
          <w:lang w:eastAsia="ru-RU"/>
        </w:rPr>
        <w:t xml:space="preserve"> и частные;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w:t>
      </w:r>
      <w:r w:rsidRPr="00616622">
        <w:rPr>
          <w:rFonts w:ascii="Times New Roman" w:eastAsia="Times New Roman" w:hAnsi="Times New Roman" w:cs="Times New Roman"/>
          <w:bCs/>
          <w:color w:val="000000" w:themeColor="text1"/>
          <w:sz w:val="24"/>
          <w:szCs w:val="24"/>
          <w:lang w:eastAsia="ru-RU"/>
        </w:rPr>
        <w:tab/>
        <w:t>гибкие и статические.</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Аудит </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Аудит – сущность, цели и задачи.</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аудита.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 выражение мнения аудитора о достоверности финансовой отчетности аудируемых лиц. В РФ цель аудита – выражение мнения аудитора о соответствии порядка ведения бухгалтерского учета законодательству РФ.</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своей работе аудитор должен придерживаться основных принципов аудиторской деятельности: независимости, честности, объективности; профессиональной компетентности; должной тщательности (добросовестности); конфиденциальности; профессионального поведения; следования техническим стандартам.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аудита: операционный аудит, аудит на соответствие, аудит бухгалтерской отчетности, неэкономический аудит, разновидностями которого являются кадровый и экологический аудит.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Операционный аудит проводится с целью проверки любой части процедур управления компанией в целях оценки ее предварительности и эффективности с выработкой соответствующих рекомендаций.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на соответствие – проверка соблюдения в организации тех специфических процедур или правил, которые ей заданы.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может быть внешним (независимым) и внутренним.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Независимый аудит проводится аудиторской организацией или индивидуальными аудиторами, имеющими лицензию на осуществление аудиторской деятельности и не зависящими от клиента.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аудит проводится сотрудниками организации. Внутренний аудит может решать различные задачи и организуется как независимый по отношению к проверяемым структурам организации, но не является независимым для третьих лиц.</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Регулирование аудиторской деятельности. Саморегулируемые организации.  Аудиторские организации. Аудиторы.</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регулирования аудиторской деятельности в России и </w:t>
      </w:r>
      <w:proofErr w:type="spellStart"/>
      <w:r w:rsidR="00840C9E" w:rsidRPr="00616622">
        <w:rPr>
          <w:rFonts w:ascii="Times New Roman" w:eastAsia="Times New Roman" w:hAnsi="Times New Roman" w:cs="Times New Roman"/>
          <w:b/>
          <w:bCs/>
          <w:color w:val="000000" w:themeColor="text1"/>
          <w:sz w:val="24"/>
          <w:szCs w:val="24"/>
          <w:lang w:eastAsia="ru-RU"/>
        </w:rPr>
        <w:t>зарубежом</w:t>
      </w:r>
      <w:proofErr w:type="spellEnd"/>
      <w:r w:rsidR="00840C9E" w:rsidRPr="00616622">
        <w:rPr>
          <w:rFonts w:ascii="Times New Roman" w:eastAsia="Times New Roman" w:hAnsi="Times New Roman" w:cs="Times New Roman"/>
          <w:b/>
          <w:bCs/>
          <w:color w:val="000000" w:themeColor="text1"/>
          <w:sz w:val="24"/>
          <w:szCs w:val="24"/>
          <w:lang w:eastAsia="ru-RU"/>
        </w:rPr>
        <w:t>.</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w:t>
      </w:r>
      <w:r w:rsidRPr="00616622">
        <w:rPr>
          <w:rFonts w:ascii="Times New Roman" w:eastAsia="Times New Roman" w:hAnsi="Times New Roman" w:cs="Times New Roman"/>
          <w:bCs/>
          <w:color w:val="000000" w:themeColor="text1"/>
          <w:sz w:val="24"/>
          <w:szCs w:val="24"/>
          <w:lang w:eastAsia="ru-RU"/>
        </w:rPr>
        <w:t>Росс</w:t>
      </w:r>
      <w:proofErr w:type="gramStart"/>
      <w:r w:rsidRPr="00616622">
        <w:rPr>
          <w:rFonts w:ascii="Times New Roman" w:eastAsia="Times New Roman" w:hAnsi="Times New Roman" w:cs="Times New Roman"/>
          <w:bCs/>
          <w:color w:val="000000" w:themeColor="text1"/>
          <w:sz w:val="24"/>
          <w:szCs w:val="24"/>
          <w:lang w:eastAsia="ru-RU"/>
        </w:rPr>
        <w:t>ии ау</w:t>
      </w:r>
      <w:proofErr w:type="gramEnd"/>
      <w:r w:rsidRPr="00616622">
        <w:rPr>
          <w:rFonts w:ascii="Times New Roman" w:eastAsia="Times New Roman" w:hAnsi="Times New Roman" w:cs="Times New Roman"/>
          <w:bCs/>
          <w:color w:val="000000" w:themeColor="text1"/>
          <w:sz w:val="24"/>
          <w:szCs w:val="24"/>
          <w:lang w:eastAsia="ru-RU"/>
        </w:rPr>
        <w:t>диторская деятельность регулируется государством.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Лицензирование аудиторской деятельности осуществляется в соответствии с Федеральным законом «О лицензировании отдельных видов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Основными функциями уполномоченного органа государственного регулирования аудиторской деятельности являются: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издание в пределах своей компетенции нормативных правовых актов, регулирующих аудиторскую деятельность;</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организация в установленном законодательством РФ порядке системы аттестации, обучения и повышения квалификац</w:t>
      </w:r>
      <w:proofErr w:type="gramStart"/>
      <w:r w:rsidRPr="00616622">
        <w:rPr>
          <w:rFonts w:ascii="Times New Roman" w:eastAsia="Times New Roman" w:hAnsi="Times New Roman" w:cs="Times New Roman"/>
          <w:bCs/>
          <w:color w:val="000000" w:themeColor="text1"/>
          <w:sz w:val="24"/>
          <w:szCs w:val="24"/>
          <w:lang w:eastAsia="ru-RU"/>
        </w:rPr>
        <w:t>ии ау</w:t>
      </w:r>
      <w:proofErr w:type="gramEnd"/>
      <w:r w:rsidRPr="00616622">
        <w:rPr>
          <w:rFonts w:ascii="Times New Roman" w:eastAsia="Times New Roman" w:hAnsi="Times New Roman" w:cs="Times New Roman"/>
          <w:bCs/>
          <w:color w:val="000000" w:themeColor="text1"/>
          <w:sz w:val="24"/>
          <w:szCs w:val="24"/>
          <w:lang w:eastAsia="ru-RU"/>
        </w:rPr>
        <w:t>диторов в РФ, лицензирование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организация системы надзора за соблюдением аудиторскими организациями и индивидуальными аудиторами лицензированных требований и условий;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w:t>
      </w:r>
      <w:proofErr w:type="gramStart"/>
      <w:r w:rsidRPr="00616622">
        <w:rPr>
          <w:rFonts w:ascii="Times New Roman" w:eastAsia="Times New Roman" w:hAnsi="Times New Roman" w:cs="Times New Roman"/>
          <w:bCs/>
          <w:color w:val="000000" w:themeColor="text1"/>
          <w:sz w:val="24"/>
          <w:szCs w:val="24"/>
          <w:lang w:eastAsia="ru-RU"/>
        </w:rPr>
        <w:t>контроль за</w:t>
      </w:r>
      <w:proofErr w:type="gramEnd"/>
      <w:r w:rsidRPr="00616622">
        <w:rPr>
          <w:rFonts w:ascii="Times New Roman" w:eastAsia="Times New Roman" w:hAnsi="Times New Roman" w:cs="Times New Roman"/>
          <w:bCs/>
          <w:color w:val="000000" w:themeColor="text1"/>
          <w:sz w:val="24"/>
          <w:szCs w:val="24"/>
          <w:lang w:eastAsia="ru-RU"/>
        </w:rPr>
        <w:t xml:space="preserve"> соблюдением аудиторскими организациями и индивидуальными аудиторами федеральных стандартов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ведение государственных реестров аттестованных аудиторов, аудиторских организаций, индивидуальных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аккредитация профессиональных аудиторских объединений.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Аудиторская деятельность – это предпринимательская деятельность. Аудиторские услуги оказывают аудиторские организации и индивидуальные аудиторы. Им запрещается заниматься иной предпринимательской деятельностью, кроме проведения аудита.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Индивидуальный аудитор – аудитор, имеющий лицензию на осуществление аудиторской деятельности и практикующий в качестве индивидуального предпринимателя, но являющийся при этом сотрудником аудиторской фирмы.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Аудиторы – физические лица, имеющие квалификационный аттестат аудитора. Не менее 50 % кадрового состава должны составлять граждане РФ, постоянно проживающие на территории РФ, если руководителем аудиторской организации является иностранный гражданин – не менее 75 %. В штате аудиторской организации должно состоять не менее пяти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Аттестация на право осуществления аудиторской деятельности – проверка квалификации физических лиц, желающих заниматься аудиторской деятельностью. Проводится в форме квалификационного экзамена с выдачей квалификационного аттестата аудитора, который выдается без ограничения срока действия.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Требования на получение квалификационного аттестата аудитора: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наличие документа о высшем экономическом и (или) юридическом образовании, полученном в российских учреждениях высшего профессионального образования, имеющих государственную аккредитацию, либо иностранный документ об образовании, эквивалентный российскому документу о высшем образовании;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наличие стажа работы по экономической (юридической) специальности не менее трех лет.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Решение об аннулировании квалификационного аттестата аудитора принимается уполномоченным федеральным органом.</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Международные стандарты аудиторской деятельности. Причины и условия введения МСА в Российской Федерации.</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Существующая на данный момент в России система аудиторских стандартов свидетельствует о значительных различиях с МСА (состав, перечень документов, их классификация и внутренняя структура).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Сопоставление российских правил (стандартов) аудиторской деятельности (ПСАД) с МСА позволяет выделить следующие группы: 1) ПСАД, совпадающие по содержанию с МСА; 2) ПСАД, которые в своих существенных содержательных аспектах отличаются от аналога МСА; 3) ПСАД и МСА, не имеющие аналогов.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разработки ПСАД – подготовка системы документов, которые основаны на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ПСАД и МСА: отличия в российском законодательстве, которое формирует ПСАД (бухгалтерское, налоговое и др.); изменение и переработка самих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ПСАД, не совпадающим с МСА, относятся следующие: 1. Письменная информация аудитора руководству экономического субъекта по результатам проведенного аудита. 2. Образование аудитора. 3. Права и обязанности аудиторских организаций и проверяемых экономических субъектов. 4. Требования, предъявляемые к внутренним стандартам аудита организации. 5. Налоговый аудит и другие сопутствующие услуги по налоговым вопросам. Объединение с налоговыми органами.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стандартов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поводу «Образования аудитора» в МСА нет единого стандарта, но Международным комитетом по МСА (IFAC) выпускаются отдельные инструктивные и регулирующие материалы. 2. По поводу «Письма руководству» у российских разработчиков существует четкое мотивированное мнение о том, что такой стандарт необходим, так как обычно национальные аудиторские стандарты предусматривают наличие той или иной формы развернутого отчета аудитора руководству субъекта. 3. По поводу ПСАД «Права и обязанности аудиторской организации» сложилось мнение как о документе, который, очевидно, ниже по своему уровню, чем стандарт. Эта точка зрения может привести в дальнейшем к отмене данного стандарта. 4. «Требования к внутреннему аудиту» – в зарубежной практике подготовка внутренних стандартов является работой аудиторской фирмы. 5. ПСАД «Налоговый аудит и другие сопутствующие услуги по налоговым вопросам».</w:t>
      </w:r>
    </w:p>
    <w:p w:rsidR="00732050"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Методологические приемы аудита: существенность, риск, выборочный метод.</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
          <w:bCs/>
          <w:color w:val="000000" w:themeColor="text1"/>
          <w:sz w:val="24"/>
          <w:szCs w:val="24"/>
          <w:lang w:eastAsia="ru-RU"/>
        </w:rPr>
        <w:t>К</w:t>
      </w:r>
      <w:r w:rsidRPr="00616622">
        <w:rPr>
          <w:rFonts w:ascii="Times New Roman" w:eastAsia="Times New Roman" w:hAnsi="Times New Roman" w:cs="Times New Roman"/>
          <w:bCs/>
          <w:color w:val="000000" w:themeColor="text1"/>
          <w:sz w:val="24"/>
          <w:szCs w:val="24"/>
          <w:lang w:eastAsia="ru-RU"/>
        </w:rPr>
        <w:t xml:space="preserve"> методическим приемам проведения проверки относят: фактическую проверку, документальную проверку, подтверждение, наблюдение, обследование, опрос, проверку механической точности, аналитические тесты, сканирование, исследование, специальную проверку, встречную проверку.</w:t>
      </w:r>
      <w:proofErr w:type="gramEnd"/>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фактической проверкой понимают проверку количественного и качественного состояния объектов, которое устанавливается путем обследования, осмотра, исчисления, перерасчета, взвешивания, лабораторного анализа и других способов проверки фактического состояния активов.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Документальная проверка - это проверка документов и записей, которая может быть формальной, арифметической </w:t>
      </w:r>
      <w:proofErr w:type="gramStart"/>
      <w:r w:rsidRPr="00616622">
        <w:rPr>
          <w:rFonts w:ascii="Times New Roman" w:eastAsia="Times New Roman" w:hAnsi="Times New Roman" w:cs="Times New Roman"/>
          <w:bCs/>
          <w:color w:val="000000" w:themeColor="text1"/>
          <w:sz w:val="24"/>
          <w:szCs w:val="24"/>
          <w:lang w:eastAsia="ru-RU"/>
        </w:rPr>
        <w:t>и</w:t>
      </w:r>
      <w:proofErr w:type="gramEnd"/>
      <w:r w:rsidRPr="00616622">
        <w:rPr>
          <w:rFonts w:ascii="Times New Roman" w:eastAsia="Times New Roman" w:hAnsi="Times New Roman" w:cs="Times New Roman"/>
          <w:bCs/>
          <w:color w:val="000000" w:themeColor="text1"/>
          <w:sz w:val="24"/>
          <w:szCs w:val="24"/>
          <w:lang w:eastAsia="ru-RU"/>
        </w:rPr>
        <w:t xml:space="preserve"> по сути.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Формальная проверка заключается в визуальной проверке правильности записей всех реквизитов, в обнаружении безосновательных исправлений, подчисток, дописок в тексте и цифрах, в проверке достоверности подписей должностных и материально – ответственных лиц.</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Арифметическая проверка документов заключается в проверке правильности расчетов в документах, учетных регистрах и отчетных формах.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документов по сути позволяет установить законность и целесообразность хозяйственных операций, правильность отражения операций на счетах бухгалтерского учета та включения в статьи затрат та доходов.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Подтверждение заключается в получении письменного ответа от клиента или третьих лиц с целью подтверждения точности информации (например, подтверждение дебиторской задолженности).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Наблюдение дает возможность получить общую характеристику возможностей клиента на основе визуального осмотра.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Обследование — это личное ознакомление с предметом исследования. Например, обследование мест хранения продукции, других запасов.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Опрос — это получение письменной или устной информации от клиента или о клиенте.</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механической точности предусматривает проверку подсчета и передачи информации.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Аналитические тесты методы </w:t>
      </w:r>
      <w:proofErr w:type="gramStart"/>
      <w:r w:rsidRPr="00616622">
        <w:rPr>
          <w:rFonts w:ascii="Times New Roman" w:eastAsia="Times New Roman" w:hAnsi="Times New Roman" w:cs="Times New Roman"/>
          <w:bCs/>
          <w:color w:val="000000" w:themeColor="text1"/>
          <w:sz w:val="24"/>
          <w:szCs w:val="24"/>
          <w:lang w:eastAsia="ru-RU"/>
        </w:rPr>
        <w:t>сравнения</w:t>
      </w:r>
      <w:proofErr w:type="gramEnd"/>
      <w:r w:rsidRPr="00616622">
        <w:rPr>
          <w:rFonts w:ascii="Times New Roman" w:eastAsia="Times New Roman" w:hAnsi="Times New Roman" w:cs="Times New Roman"/>
          <w:bCs/>
          <w:color w:val="000000" w:themeColor="text1"/>
          <w:sz w:val="24"/>
          <w:szCs w:val="24"/>
          <w:lang w:eastAsia="ru-RU"/>
        </w:rPr>
        <w:t xml:space="preserve"> как в абсолютных единицах, так и в относительных (индексы, коэффициенты, проценты).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Сканирование — непрерывный, поэлементный просмотр информации (например, просмотр первичных документов по движению денежных сре</w:t>
      </w:r>
      <w:proofErr w:type="gramStart"/>
      <w:r w:rsidRPr="00616622">
        <w:rPr>
          <w:rFonts w:ascii="Times New Roman" w:eastAsia="Times New Roman" w:hAnsi="Times New Roman" w:cs="Times New Roman"/>
          <w:bCs/>
          <w:color w:val="000000" w:themeColor="text1"/>
          <w:sz w:val="24"/>
          <w:szCs w:val="24"/>
          <w:lang w:eastAsia="ru-RU"/>
        </w:rPr>
        <w:t>дств в к</w:t>
      </w:r>
      <w:proofErr w:type="gramEnd"/>
      <w:r w:rsidRPr="00616622">
        <w:rPr>
          <w:rFonts w:ascii="Times New Roman" w:eastAsia="Times New Roman" w:hAnsi="Times New Roman" w:cs="Times New Roman"/>
          <w:bCs/>
          <w:color w:val="000000" w:themeColor="text1"/>
          <w:sz w:val="24"/>
          <w:szCs w:val="24"/>
          <w:lang w:eastAsia="ru-RU"/>
        </w:rPr>
        <w:t>ассе с целью установления необычного факта).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Специальная проверка осуществляется с привлечением специалистов с узкой специализацией (специалист по дорожному строительству, технологи и др.). Используется для выявления разного рода отклонений от норм и с целью доказательств фактов нарушений и отклонений.</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Контроль ка</w:t>
      </w:r>
      <w:r w:rsidR="00840C9E" w:rsidRPr="00616622">
        <w:rPr>
          <w:rFonts w:ascii="Times New Roman" w:eastAsia="Times New Roman" w:hAnsi="Times New Roman" w:cs="Times New Roman"/>
          <w:b/>
          <w:bCs/>
          <w:color w:val="000000" w:themeColor="text1"/>
          <w:sz w:val="24"/>
          <w:szCs w:val="24"/>
          <w:lang w:eastAsia="ru-RU"/>
        </w:rPr>
        <w:t>чества аудиторской деятельности: необходимость, функции, субъекты контроля.</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ФЗ «Об аудиторской деятельности» предусмотрены три уровня качества аудита, два из которых являются внешним, а третий – внутренним.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Система проверки качества работы индивидуальных аудиторов и аудиторских организаций внешними проверяющими устанавливается Уполномоченным </w:t>
      </w:r>
      <w:proofErr w:type="spellStart"/>
      <w:r w:rsidRPr="00616622">
        <w:rPr>
          <w:rFonts w:ascii="Times New Roman" w:eastAsia="Times New Roman" w:hAnsi="Times New Roman" w:cs="Times New Roman"/>
          <w:bCs/>
          <w:color w:val="000000" w:themeColor="text1"/>
          <w:sz w:val="24"/>
          <w:szCs w:val="24"/>
          <w:lang w:eastAsia="ru-RU"/>
        </w:rPr>
        <w:t>фед</w:t>
      </w:r>
      <w:proofErr w:type="spellEnd"/>
      <w:r w:rsidRPr="00616622">
        <w:rPr>
          <w:rFonts w:ascii="Times New Roman" w:eastAsia="Times New Roman" w:hAnsi="Times New Roman" w:cs="Times New Roman"/>
          <w:bCs/>
          <w:color w:val="000000" w:themeColor="text1"/>
          <w:sz w:val="24"/>
          <w:szCs w:val="24"/>
          <w:lang w:eastAsia="ru-RU"/>
        </w:rPr>
        <w:t>. законом.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обеспечения качества аудиторской деятельности осуществляется ее предварительный, текущий и последующий контроль.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Предварительно выполняются:</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 стадии аттестац</w:t>
      </w:r>
      <w:proofErr w:type="gramStart"/>
      <w:r w:rsidRPr="00616622">
        <w:rPr>
          <w:rFonts w:ascii="Times New Roman" w:eastAsia="Times New Roman" w:hAnsi="Times New Roman" w:cs="Times New Roman"/>
          <w:bCs/>
          <w:color w:val="000000" w:themeColor="text1"/>
          <w:sz w:val="24"/>
          <w:szCs w:val="24"/>
          <w:lang w:eastAsia="ru-RU"/>
        </w:rPr>
        <w:t>ии ау</w:t>
      </w:r>
      <w:proofErr w:type="gramEnd"/>
      <w:r w:rsidRPr="00616622">
        <w:rPr>
          <w:rFonts w:ascii="Times New Roman" w:eastAsia="Times New Roman" w:hAnsi="Times New Roman" w:cs="Times New Roman"/>
          <w:bCs/>
          <w:color w:val="000000" w:themeColor="text1"/>
          <w:sz w:val="24"/>
          <w:szCs w:val="24"/>
          <w:lang w:eastAsia="ru-RU"/>
        </w:rPr>
        <w:t>дитор и аудиторских организаций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осуществляется по двум направлениям: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 контроль отдельных аудиторских проверок</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 общий контроль качества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отдельных аудиторских проверок предполагает: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Обеспечение независимости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Компетенц</w:t>
      </w:r>
      <w:proofErr w:type="gramStart"/>
      <w:r w:rsidRPr="00616622">
        <w:rPr>
          <w:rFonts w:ascii="Times New Roman" w:eastAsia="Times New Roman" w:hAnsi="Times New Roman" w:cs="Times New Roman"/>
          <w:bCs/>
          <w:color w:val="000000" w:themeColor="text1"/>
          <w:sz w:val="24"/>
          <w:szCs w:val="24"/>
          <w:lang w:eastAsia="ru-RU"/>
        </w:rPr>
        <w:t>ии ау</w:t>
      </w:r>
      <w:proofErr w:type="gramEnd"/>
      <w:r w:rsidRPr="00616622">
        <w:rPr>
          <w:rFonts w:ascii="Times New Roman" w:eastAsia="Times New Roman" w:hAnsi="Times New Roman" w:cs="Times New Roman"/>
          <w:bCs/>
          <w:color w:val="000000" w:themeColor="text1"/>
          <w:sz w:val="24"/>
          <w:szCs w:val="24"/>
          <w:lang w:eastAsia="ru-RU"/>
        </w:rPr>
        <w:t>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их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Особенности зависят от размера аудиторской организации, ее </w:t>
      </w:r>
      <w:proofErr w:type="spellStart"/>
      <w:r w:rsidRPr="00616622">
        <w:rPr>
          <w:rFonts w:ascii="Times New Roman" w:eastAsia="Times New Roman" w:hAnsi="Times New Roman" w:cs="Times New Roman"/>
          <w:bCs/>
          <w:color w:val="000000" w:themeColor="text1"/>
          <w:sz w:val="24"/>
          <w:szCs w:val="24"/>
          <w:lang w:eastAsia="ru-RU"/>
        </w:rPr>
        <w:t>специализированности</w:t>
      </w:r>
      <w:proofErr w:type="spellEnd"/>
      <w:r w:rsidRPr="00616622">
        <w:rPr>
          <w:rFonts w:ascii="Times New Roman" w:eastAsia="Times New Roman" w:hAnsi="Times New Roman" w:cs="Times New Roman"/>
          <w:bCs/>
          <w:color w:val="000000" w:themeColor="text1"/>
          <w:sz w:val="24"/>
          <w:szCs w:val="24"/>
          <w:lang w:eastAsia="ru-RU"/>
        </w:rPr>
        <w:t>, организационной структуры, наличия филиалов и подразделений.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контроль, в соответствии с Законодательством возложен на уполномоченный федеральный орган, которым является Министерство финансов.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контроль качества, так же как и внешний, включает три вида контроля: предварительный, текущий и последующий.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Предварительный </w:t>
      </w:r>
      <w:proofErr w:type="spellStart"/>
      <w:r w:rsidRPr="00616622">
        <w:rPr>
          <w:rFonts w:ascii="Times New Roman" w:eastAsia="Times New Roman" w:hAnsi="Times New Roman" w:cs="Times New Roman"/>
          <w:bCs/>
          <w:color w:val="000000" w:themeColor="text1"/>
          <w:sz w:val="24"/>
          <w:szCs w:val="24"/>
          <w:lang w:eastAsia="ru-RU"/>
        </w:rPr>
        <w:t>внутр</w:t>
      </w:r>
      <w:proofErr w:type="spellEnd"/>
      <w:r w:rsidRPr="00616622">
        <w:rPr>
          <w:rFonts w:ascii="Times New Roman" w:eastAsia="Times New Roman" w:hAnsi="Times New Roman" w:cs="Times New Roman"/>
          <w:bCs/>
          <w:color w:val="000000" w:themeColor="text1"/>
          <w:sz w:val="24"/>
          <w:szCs w:val="24"/>
          <w:lang w:eastAsia="ru-RU"/>
        </w:rPr>
        <w:t>.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Текущий внутренний контроль работы исполнителей  включает элементы руководящих указаний и проверки выполненной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внутренний контроль состоит в проверке результатов работы, выполненной каждым исполнителем.</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6. Аудиторское заключение: значение, виды, порядок подготовки.</w:t>
      </w:r>
      <w:r w:rsidR="00840C9E" w:rsidRPr="00616622">
        <w:rPr>
          <w:rFonts w:ascii="Times New Roman" w:eastAsia="Times New Roman" w:hAnsi="Times New Roman" w:cs="Times New Roman"/>
          <w:b/>
          <w:bCs/>
          <w:color w:val="000000" w:themeColor="text1"/>
          <w:sz w:val="24"/>
          <w:szCs w:val="24"/>
          <w:lang w:eastAsia="ru-RU"/>
        </w:rPr>
        <w:t xml:space="preserve"> Ценность аудиторского заключения для пользователя финансовой отчетности.</w:t>
      </w:r>
    </w:p>
    <w:p w:rsidR="00732050" w:rsidRPr="00616622" w:rsidRDefault="00732050" w:rsidP="00616622">
      <w:pPr>
        <w:spacing w:after="0"/>
        <w:ind w:firstLine="709"/>
        <w:jc w:val="both"/>
        <w:rPr>
          <w:rFonts w:ascii="Times New Roman" w:hAnsi="Times New Roman" w:cs="Times New Roman"/>
          <w:b/>
          <w:color w:val="000000" w:themeColor="text1"/>
          <w:sz w:val="24"/>
          <w:szCs w:val="24"/>
        </w:rPr>
      </w:pPr>
    </w:p>
    <w:p w:rsidR="00732050" w:rsidRPr="00616622" w:rsidRDefault="00732050" w:rsidP="00616622">
      <w:pPr>
        <w:spacing w:after="0"/>
        <w:ind w:firstLine="709"/>
        <w:jc w:val="both"/>
        <w:rPr>
          <w:rFonts w:ascii="Times New Roman" w:hAnsi="Times New Roman" w:cs="Times New Roman"/>
          <w:color w:val="000000" w:themeColor="text1"/>
          <w:sz w:val="24"/>
          <w:szCs w:val="24"/>
        </w:rPr>
      </w:pPr>
      <w:proofErr w:type="gramStart"/>
      <w:r w:rsidRPr="00616622">
        <w:rPr>
          <w:rFonts w:ascii="Times New Roman" w:hAnsi="Times New Roman" w:cs="Times New Roman"/>
          <w:color w:val="000000" w:themeColor="text1"/>
          <w:sz w:val="24"/>
          <w:szCs w:val="24"/>
        </w:rPr>
        <w:t>Аудиторское заключение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Российской Федерации.</w:t>
      </w:r>
      <w:proofErr w:type="gramEnd"/>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 xml:space="preserve">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w:t>
      </w:r>
      <w:proofErr w:type="gramStart"/>
      <w:r w:rsidRPr="00616622">
        <w:rPr>
          <w:rFonts w:ascii="Times New Roman" w:hAnsi="Times New Roman" w:cs="Times New Roman"/>
          <w:color w:val="000000" w:themeColor="text1"/>
          <w:sz w:val="24"/>
          <w:szCs w:val="24"/>
        </w:rPr>
        <w:t>форме</w:t>
      </w:r>
      <w:proofErr w:type="gramEnd"/>
      <w:r w:rsidRPr="00616622">
        <w:rPr>
          <w:rFonts w:ascii="Times New Roman" w:hAnsi="Times New Roman" w:cs="Times New Roman"/>
          <w:color w:val="000000" w:themeColor="text1"/>
          <w:sz w:val="24"/>
          <w:szCs w:val="24"/>
        </w:rPr>
        <w:t xml:space="preserve">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proofErr w:type="gramStart"/>
      <w:r w:rsidRPr="00616622">
        <w:rPr>
          <w:rFonts w:ascii="Times New Roman" w:hAnsi="Times New Roman" w:cs="Times New Roman"/>
          <w:color w:val="000000" w:themeColor="text1"/>
          <w:sz w:val="24"/>
          <w:szCs w:val="24"/>
        </w:rPr>
        <w:t>В</w:t>
      </w:r>
      <w:proofErr w:type="gramEnd"/>
      <w:r w:rsidRPr="00616622">
        <w:rPr>
          <w:rFonts w:ascii="Times New Roman" w:hAnsi="Times New Roman" w:cs="Times New Roman"/>
          <w:color w:val="000000" w:themeColor="text1"/>
          <w:sz w:val="24"/>
          <w:szCs w:val="24"/>
        </w:rPr>
        <w:t xml:space="preserve">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 xml:space="preserve">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w:t>
      </w:r>
      <w:proofErr w:type="gramStart"/>
      <w:r w:rsidRPr="00616622">
        <w:rPr>
          <w:rFonts w:ascii="Times New Roman" w:hAnsi="Times New Roman" w:cs="Times New Roman"/>
          <w:color w:val="000000" w:themeColor="text1"/>
          <w:sz w:val="24"/>
          <w:szCs w:val="24"/>
        </w:rPr>
        <w:t>деятельности</w:t>
      </w:r>
      <w:proofErr w:type="gramEnd"/>
      <w:r w:rsidRPr="00616622">
        <w:rPr>
          <w:rFonts w:ascii="Times New Roman" w:hAnsi="Times New Roman" w:cs="Times New Roman"/>
          <w:color w:val="000000" w:themeColor="text1"/>
          <w:sz w:val="24"/>
          <w:szCs w:val="24"/>
        </w:rPr>
        <w:t xml:space="preserve">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 xml:space="preserve">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w:t>
      </w:r>
      <w:proofErr w:type="gramStart"/>
      <w:r w:rsidRPr="00616622">
        <w:rPr>
          <w:rFonts w:ascii="Times New Roman" w:hAnsi="Times New Roman" w:cs="Times New Roman"/>
          <w:color w:val="000000" w:themeColor="text1"/>
          <w:sz w:val="24"/>
          <w:szCs w:val="24"/>
        </w:rPr>
        <w:t>деятельности</w:t>
      </w:r>
      <w:proofErr w:type="gramEnd"/>
      <w:r w:rsidRPr="00616622">
        <w:rPr>
          <w:rFonts w:ascii="Times New Roman" w:hAnsi="Times New Roman" w:cs="Times New Roman"/>
          <w:color w:val="000000" w:themeColor="text1"/>
          <w:sz w:val="24"/>
          <w:szCs w:val="24"/>
        </w:rPr>
        <w:t xml:space="preserve">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аудиторском заключении объект аудита должен быть обозначен как "бухгалтерская отчетность"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 xml:space="preserve">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w:t>
      </w:r>
      <w:proofErr w:type="gramStart"/>
      <w:r w:rsidRPr="00616622">
        <w:rPr>
          <w:rFonts w:ascii="Times New Roman" w:hAnsi="Times New Roman" w:cs="Times New Roman"/>
          <w:color w:val="000000" w:themeColor="text1"/>
          <w:sz w:val="24"/>
          <w:szCs w:val="24"/>
        </w:rPr>
        <w:t>от</w:t>
      </w:r>
      <w:proofErr w:type="gramEnd"/>
      <w:r w:rsidRPr="00616622">
        <w:rPr>
          <w:rFonts w:ascii="Times New Roman" w:hAnsi="Times New Roman" w:cs="Times New Roman"/>
          <w:color w:val="000000" w:themeColor="text1"/>
          <w:sz w:val="24"/>
          <w:szCs w:val="24"/>
        </w:rPr>
        <w:t xml:space="preserve">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Налогообложение</w:t>
      </w:r>
    </w:p>
    <w:p w:rsidR="00732050" w:rsidRPr="00616622" w:rsidRDefault="00840C9E" w:rsidP="00616622">
      <w:pPr>
        <w:pStyle w:val="a3"/>
        <w:numPr>
          <w:ilvl w:val="0"/>
          <w:numId w:val="18"/>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Особенности </w:t>
      </w:r>
      <w:r w:rsidR="00A22585" w:rsidRPr="00616622">
        <w:rPr>
          <w:rFonts w:ascii="Times New Roman" w:eastAsia="Times New Roman" w:hAnsi="Times New Roman" w:cs="Times New Roman"/>
          <w:b/>
          <w:bCs/>
          <w:color w:val="000000" w:themeColor="text1"/>
          <w:sz w:val="24"/>
          <w:szCs w:val="24"/>
          <w:lang w:eastAsia="ru-RU"/>
        </w:rPr>
        <w:t>определения цены сделки для целей налогообложения</w:t>
      </w:r>
      <w:r w:rsidRPr="00616622">
        <w:rPr>
          <w:rFonts w:ascii="Times New Roman" w:eastAsia="Times New Roman" w:hAnsi="Times New Roman" w:cs="Times New Roman"/>
          <w:b/>
          <w:bCs/>
          <w:color w:val="000000" w:themeColor="text1"/>
          <w:sz w:val="24"/>
          <w:szCs w:val="24"/>
          <w:lang w:eastAsia="ru-RU"/>
        </w:rPr>
        <w:t>.</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 xml:space="preserve"> января 1999 г. вступила в силу первая часть налогового кодекса РФ. В связи с этим поменялся порядок определения цен на товары и услуги для целей налогообложения. Применяемая для расчета налога цена реализации – это цена сделки, которая установлена в договоре на основании соглашения между сторонами. Эта цена предположительно соответствует уровню свободных рыночных цен. Налоговые службы обязаны обосновывать правильность использования цены реализации и определять уровень рыночных цен. Налоговые органы контролируют правильность использования цен по сделкам в следующих случаях: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если сделка совершается между взаимозависимыми лицами;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если сделка по своему характеру является товарообменной;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уровень цен, который используется налогоплательщиком по однородным товарам в краткосрочный период, существенно колеблется (более чем на 30 %).</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указанных случаях, когда использованные сторонами сделки цены отклоняются от рыночных цен однородных товаров более чем на 30 %, налоговая служба имеет право принять мотивированное решение, согласно которому должны будут начисляться дополнительные налоги и пени, рассчитанные на основании рыночных цен.</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или услуги – это цена, которая формируется на основе взаимодействия спроса и предложения на рынке однородных (идентичных) товаров или услуг в аналогичных (сопоставимых) экономических условиях.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определения рыночных цен товара берется во внимание информация о совершенных на момент продажи данного товара сделках с однородными (идентичными) товарами в аналогичных (сопоставимых) условиях. Для того чтобы определить сопоставимость условий сделок, необходимо принимать во внимание, объем поставляемой товарной партии, сроки выполнения обязательств и другие условия, оказывающее воздействие на цены.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на аналогичном рынке товаров отсутствуют сделки по однородным (идентичным) товарам, или если информация о них недоступна, для определения рыночной цены применяют: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цены последующей реализации;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затратный метод.</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 определения цены последующей реализации состоит в расчете рыночной цены как разности между ценой последующей реализации (перепродажи) товаров покупателем и его затратами на продвижение товара, его реализацию и наценки. Наценка в данном случае рассчитывается так, чтобы получить разумную и характерную для этой сферы деятельности прибыль.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Затратный метод состоит в том, что рыночная цена товара рассчитывается как произведенные затраты плюс наценка. В качестве произведенных затрат выступают обычные в таких случаях косвенные и прямые производственные затраты и затраты на реализацию, а также транспортные расходы, расходы на хранение, страхование и т. п. Наценка рассчитывается так, чтобы получить разумную и характерную для этой сферы деятельности прибыль.</w:t>
      </w:r>
    </w:p>
    <w:p w:rsidR="00DE5149"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br/>
        <w:t>2. Типология схем налоговой оптимизации</w:t>
      </w:r>
      <w:r w:rsidR="00C80A8D" w:rsidRPr="00616622">
        <w:rPr>
          <w:rFonts w:ascii="Times New Roman" w:eastAsia="Times New Roman" w:hAnsi="Times New Roman" w:cs="Times New Roman"/>
          <w:b/>
          <w:bCs/>
          <w:color w:val="000000" w:themeColor="text1"/>
          <w:sz w:val="24"/>
          <w:szCs w:val="24"/>
          <w:lang w:eastAsia="ru-RU"/>
        </w:rPr>
        <w:t xml:space="preserve"> и критерии выбора. </w:t>
      </w:r>
    </w:p>
    <w:p w:rsidR="00DE5149" w:rsidRPr="00B9046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Рассмотрим основные способы минимизации налогов.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1.Отсрочка уплаты налогов. Один из путей отсрочить констатацию получения дохода, </w:t>
      </w:r>
      <w:proofErr w:type="gramStart"/>
      <w:r w:rsidRPr="00616622">
        <w:rPr>
          <w:rFonts w:ascii="Times New Roman" w:eastAsia="Times New Roman" w:hAnsi="Times New Roman" w:cs="Times New Roman"/>
          <w:bCs/>
          <w:color w:val="000000" w:themeColor="text1"/>
          <w:sz w:val="24"/>
          <w:szCs w:val="24"/>
          <w:lang w:eastAsia="ru-RU"/>
        </w:rPr>
        <w:t>а</w:t>
      </w:r>
      <w:proofErr w:type="gramEnd"/>
      <w:r w:rsidRPr="00616622">
        <w:rPr>
          <w:rFonts w:ascii="Times New Roman" w:eastAsia="Times New Roman" w:hAnsi="Times New Roman" w:cs="Times New Roman"/>
          <w:bCs/>
          <w:color w:val="000000" w:themeColor="text1"/>
          <w:sz w:val="24"/>
          <w:szCs w:val="24"/>
          <w:lang w:eastAsia="ru-RU"/>
        </w:rPr>
        <w:t xml:space="preserve"> следовательно, и уплату налога на прибыль от прироста капитала при продаже актива заключается в отсрочке даты совершения сделки. При покупке отдельным лицом дома или иного крупного актива продавец часто ссужает покупателю некоторую сумму денег для оплаты части стоимости покупки, которую последний оплачивает в течение нескольких лет. Когда же в данном случае фактически происходит продажа актива и продавец должен платить налог на прибыль от прироста капитала? Происходит ли это после того, как покупатель уже "контролирует" актив, или же когда он окончательно выплатил всю ссуду? Ответ зависит, по крайней </w:t>
      </w:r>
      <w:proofErr w:type="gramStart"/>
      <w:r w:rsidRPr="00616622">
        <w:rPr>
          <w:rFonts w:ascii="Times New Roman" w:eastAsia="Times New Roman" w:hAnsi="Times New Roman" w:cs="Times New Roman"/>
          <w:bCs/>
          <w:color w:val="000000" w:themeColor="text1"/>
          <w:sz w:val="24"/>
          <w:szCs w:val="24"/>
          <w:lang w:eastAsia="ru-RU"/>
        </w:rPr>
        <w:t>мере</w:t>
      </w:r>
      <w:proofErr w:type="gramEnd"/>
      <w:r w:rsidRPr="00616622">
        <w:rPr>
          <w:rFonts w:ascii="Times New Roman" w:eastAsia="Times New Roman" w:hAnsi="Times New Roman" w:cs="Times New Roman"/>
          <w:bCs/>
          <w:color w:val="000000" w:themeColor="text1"/>
          <w:sz w:val="24"/>
          <w:szCs w:val="24"/>
          <w:lang w:eastAsia="ru-RU"/>
        </w:rPr>
        <w:t xml:space="preserve"> частично, от того, как вы совершаете продажу. Если объект продажи не переходит в руки покупателя до тех пор, пока им не получены все фонды, последние выплаты могут быть рассмотрены скорее как часть покупной цены, чем долговые платежи. В этом случае продавец имеет возможность отложить уплату налога на прибыль от прироста капитала (такие сделки называются покупкой в рассрочку).</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2.Налоговый арбитраж. Арбитраж подразумевает использование преимущества разницы в цене на один и тот же товар в случае, когда товар продается. Допустим, золото продается по цене 590 у. е. за унцию в Нью-Йорке и 625 у. е. в Цюрихе, а стоимость морской перевозки золота между этими городами 8 у. е., при этом можно купить золото в Нью-Йорке и переправить его в Цюрих с целью получения гарантированной прибыли. Налоговый арбитраж включает в себя использование преимуществ различных налоговых ставок, которыми облагаются конкретные виды доходов или отдельные индивидуумы.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 общем, термин "арбитраж" относится к ситуациям, где имеется гарантированная выручка, т.е. нет риска.</w:t>
      </w:r>
      <w:proofErr w:type="gramEnd"/>
      <w:r w:rsidRPr="00616622">
        <w:rPr>
          <w:rFonts w:ascii="Times New Roman" w:eastAsia="Times New Roman" w:hAnsi="Times New Roman" w:cs="Times New Roman"/>
          <w:bCs/>
          <w:color w:val="000000" w:themeColor="text1"/>
          <w:sz w:val="24"/>
          <w:szCs w:val="24"/>
          <w:lang w:eastAsia="ru-RU"/>
        </w:rPr>
        <w:t xml:space="preserve"> Хотя теоретически налоговое законодательство обеспечивает множество возможностей для </w:t>
      </w:r>
      <w:proofErr w:type="spellStart"/>
      <w:r w:rsidRPr="00616622">
        <w:rPr>
          <w:rFonts w:ascii="Times New Roman" w:eastAsia="Times New Roman" w:hAnsi="Times New Roman" w:cs="Times New Roman"/>
          <w:bCs/>
          <w:color w:val="000000" w:themeColor="text1"/>
          <w:sz w:val="24"/>
          <w:szCs w:val="24"/>
          <w:lang w:eastAsia="ru-RU"/>
        </w:rPr>
        <w:t>безрискового</w:t>
      </w:r>
      <w:proofErr w:type="spellEnd"/>
      <w:r w:rsidRPr="00616622">
        <w:rPr>
          <w:rFonts w:ascii="Times New Roman" w:eastAsia="Times New Roman" w:hAnsi="Times New Roman" w:cs="Times New Roman"/>
          <w:bCs/>
          <w:color w:val="000000" w:themeColor="text1"/>
          <w:sz w:val="24"/>
          <w:szCs w:val="24"/>
          <w:lang w:eastAsia="ru-RU"/>
        </w:rPr>
        <w:t xml:space="preserve"> налогового арбитража, на практике большинство действий по избеганию налогов определенный риск содержит. Частично это происходит согласно общему положению налогового законодательства о том, что некоторые сделки, предпринятые с целью </w:t>
      </w:r>
      <w:proofErr w:type="spellStart"/>
      <w:r w:rsidRPr="00616622">
        <w:rPr>
          <w:rFonts w:ascii="Times New Roman" w:eastAsia="Times New Roman" w:hAnsi="Times New Roman" w:cs="Times New Roman"/>
          <w:bCs/>
          <w:color w:val="000000" w:themeColor="text1"/>
          <w:sz w:val="24"/>
          <w:szCs w:val="24"/>
          <w:lang w:eastAsia="ru-RU"/>
        </w:rPr>
        <w:t>избежания</w:t>
      </w:r>
      <w:proofErr w:type="spellEnd"/>
      <w:r w:rsidRPr="00616622">
        <w:rPr>
          <w:rFonts w:ascii="Times New Roman" w:eastAsia="Times New Roman" w:hAnsi="Times New Roman" w:cs="Times New Roman"/>
          <w:bCs/>
          <w:color w:val="000000" w:themeColor="text1"/>
          <w:sz w:val="24"/>
          <w:szCs w:val="24"/>
          <w:lang w:eastAsia="ru-RU"/>
        </w:rPr>
        <w:t xml:space="preserve"> налогов, не будут вознаграждены благоприятным налогообложением. Существует много ситуаций, в которых отдельные лица должны показать, что они рискуют, чтобы получить льготный налоговый режим. Но риск, предполагаемый в подобном случае, минимален.</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Этот термин также относится к ситуациям, в которых различные индивидуумы сталкиваются с различными налоговыми ставками и некоторые </w:t>
      </w:r>
      <w:proofErr w:type="spellStart"/>
      <w:r w:rsidRPr="00616622">
        <w:rPr>
          <w:rFonts w:ascii="Times New Roman" w:eastAsia="Times New Roman" w:hAnsi="Times New Roman" w:cs="Times New Roman"/>
          <w:bCs/>
          <w:color w:val="000000" w:themeColor="text1"/>
          <w:sz w:val="24"/>
          <w:szCs w:val="24"/>
          <w:lang w:eastAsia="ru-RU"/>
        </w:rPr>
        <w:t>безрисковые</w:t>
      </w:r>
      <w:proofErr w:type="spellEnd"/>
      <w:r w:rsidRPr="00616622">
        <w:rPr>
          <w:rFonts w:ascii="Times New Roman" w:eastAsia="Times New Roman" w:hAnsi="Times New Roman" w:cs="Times New Roman"/>
          <w:bCs/>
          <w:color w:val="000000" w:themeColor="text1"/>
          <w:sz w:val="24"/>
          <w:szCs w:val="24"/>
          <w:lang w:eastAsia="ru-RU"/>
        </w:rPr>
        <w:t xml:space="preserve"> сделки могут быть спланированы так, что оба индивидуума получают выгоду в результате сокращения их общих налоговых обязательств.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Договорная политика в целях оптимизации налогообложения является одним из действенных инструментов налогового планирования и фактором, определяющим уровень налогового бремени.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80A8D" w:rsidRPr="00B9046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br/>
        <w:t xml:space="preserve">3. </w:t>
      </w:r>
      <w:r w:rsidR="00C80A8D" w:rsidRPr="00616622">
        <w:rPr>
          <w:rFonts w:ascii="Times New Roman" w:eastAsia="Times New Roman" w:hAnsi="Times New Roman" w:cs="Times New Roman"/>
          <w:b/>
          <w:bCs/>
          <w:color w:val="000000" w:themeColor="text1"/>
          <w:sz w:val="24"/>
          <w:szCs w:val="24"/>
          <w:lang w:eastAsia="ru-RU"/>
        </w:rPr>
        <w:t xml:space="preserve">Необходимость и условия назначения выездной налоговой проверки. </w:t>
      </w:r>
    </w:p>
    <w:p w:rsidR="00DE5149" w:rsidRPr="00B9046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Основанием для проведения проверки является решение, подписанное либо руководителем налогового органа, либо его заместителем (ст. 89 НК РФ).</w:t>
      </w:r>
    </w:p>
    <w:p w:rsidR="00DE5149" w:rsidRPr="00B9046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 89 НК РФ говорит о том, что форма решения разрабатывается и утверждается МНС России. Эта форма установлена Приложением № 1 к Порядку назначения выездных налоговых проверок, утверждённому приказом МНС России от 8 октября 1999 г. № АП316/318 (зарегистрирован в Минюсте России 15 ноября 1999 г., № 1978). Согласно Приложению № 1, в решении указываются: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налогового органа, номер и дата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налогоплательщика (плательщика сбора, налогового агента), у которого назначается проверка, и его ИНН (в случае назначения выездной проверки филиала или представительства помимо наименования самой организации указывается наименование филиала или представительства и вод причины постановки на учёт по месту его нахождения);</w:t>
      </w:r>
    </w:p>
    <w:p w:rsidR="00DE5149" w:rsidRPr="00B9046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 за который проводится проверка, и вопросы, подлежащие выяснению (виды налогов, по которым проводится проверка);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должности и классные чины либо специальные звания всех без исключения лиц, входящих в состав проверяющей группы, в том числе привлекаемых к проверке сотрудников федеральных органов налоговой полиции и иных правоохранительных и контролирующих органов.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 того, насколько правильно заполнены данные реквизиты, зависит в конечном итоге, правомерность проведения выездной проверки и полномочность членов проверяющей группы.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Несоблюдение данных ограничений33 является основанием воспрепятствования налогоплательщиком проведению выездной проверки (например, назначение повторной выездной проверки) либо основанием для предъявления налогоплательщиком иска о признании недействительным принятого по результатам проверки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Есть некоторые некорректность формулировок данных НК РФ. Например, налоговой проверкой могут быть охвачены только три календарных года, непосредственно предшествующие году проведения проверки. Получается, что невозможно провести проверку за отчётные периоды текущего года. Или запрещение проведения двух и более выездных проверок по одним и тем же налогам за один и тот же период. Что понимать под периодом не ясно. Наверно, речь идёт о налоговом периоде. Очевидно, что при жёсткой регламентации всех норм требуется и чёткость соответствующих формулировок.</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Период, указанный в решении о проведении выездной проверки, не должен выходить за пределы трёх лет, предшествующих году проведения, и не должен включать уже проверенные по тем же налогам периоды. В противном случае налогоплательщик имеет право оспорить законность проводимой проверки.</w:t>
      </w:r>
    </w:p>
    <w:p w:rsidR="00A22585"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Анализ и инте</w:t>
      </w:r>
      <w:r w:rsidR="0021445A" w:rsidRPr="00616622">
        <w:rPr>
          <w:rFonts w:ascii="Times New Roman" w:eastAsia="Times New Roman" w:hAnsi="Times New Roman" w:cs="Times New Roman"/>
          <w:b/>
          <w:bCs/>
          <w:color w:val="000000" w:themeColor="text1"/>
          <w:sz w:val="24"/>
          <w:szCs w:val="24"/>
          <w:lang w:eastAsia="ru-RU"/>
        </w:rPr>
        <w:t>рпретация финансовой отчетности</w:t>
      </w: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Логика  и информационная  база  анализа  имущественного и  финансового потенциала предприятия</w:t>
      </w:r>
    </w:p>
    <w:p w:rsidR="00DE5149" w:rsidRPr="00B9046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Информационной базой анализа финансового состояния предприятия является бухгалтерская (финансовая) отчетность. Она выражает единую систему данных об имущественном и финансовом положении предприятия и о результатах его хозяйственной деятельности и формируется по регистрам бухгалтерского учета по установленным формам.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Исходя из международной практики, под финансовой отчетностью понимают совокупность всех отчетов и финансовую информацию, подпадающую под анализ или аудит: балансы, отчеты о прибылях и убытках (или аналогичный отчет), отчеты об использовании фондов и пояснения к ним.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Годовая отчетность российских предприятий состоит </w:t>
      </w:r>
      <w:proofErr w:type="gramStart"/>
      <w:r w:rsidRPr="00616622">
        <w:rPr>
          <w:rFonts w:ascii="Times New Roman" w:eastAsia="Times New Roman" w:hAnsi="Times New Roman" w:cs="Times New Roman"/>
          <w:bCs/>
          <w:color w:val="000000" w:themeColor="text1"/>
          <w:sz w:val="24"/>
          <w:szCs w:val="24"/>
          <w:lang w:eastAsia="ru-RU"/>
        </w:rPr>
        <w:t>из</w:t>
      </w:r>
      <w:proofErr w:type="gramEnd"/>
      <w:r w:rsidRPr="00616622">
        <w:rPr>
          <w:rFonts w:ascii="Times New Roman" w:eastAsia="Times New Roman" w:hAnsi="Times New Roman" w:cs="Times New Roman"/>
          <w:bCs/>
          <w:color w:val="000000" w:themeColor="text1"/>
          <w:sz w:val="24"/>
          <w:szCs w:val="24"/>
          <w:lang w:eastAsia="ru-RU"/>
        </w:rPr>
        <w:t>:</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Бухгалтерского баланса (форма №1).</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Отчета о прибылях и убытках (форма №2).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Отчета об изменении капитала (форма №3).</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Отчета о движении денежных средств (форма №4).</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Приложения к бухгалтерскому балансу (форма №5).</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Пояснительной записки (к формам №1-2).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Аудиторского заключения.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Бухгалтерскую (финансовую) отчетность обязаны составлять все предприятия и организации, осуществляющие предпринимательскую деятельность и являющиеся юридическими лицами, независимо от формы собственности.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Информация, содержащаяся в бухгалтерской отчетности, необходима для принятия решений собственниками, менеджерами предприятия, а также его контрагентами. Опираясь на отчетность, пользователи могут получить представление о четырех аспектах деятельности предприятия: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имущественное и финансовое положение предприятия с позиции долгосрочной перспективы (то есть насколько устойчиво данное предприятие, является ли стратегически выгодным вкладывать в него средства и иметь </w:t>
      </w:r>
      <w:proofErr w:type="spellStart"/>
      <w:r w:rsidRPr="00616622">
        <w:rPr>
          <w:rFonts w:ascii="Times New Roman" w:eastAsia="Times New Roman" w:hAnsi="Times New Roman" w:cs="Times New Roman"/>
          <w:bCs/>
          <w:color w:val="000000" w:themeColor="text1"/>
          <w:sz w:val="24"/>
          <w:szCs w:val="24"/>
          <w:lang w:eastAsia="ru-RU"/>
        </w:rPr>
        <w:t>контрагентные</w:t>
      </w:r>
      <w:proofErr w:type="spellEnd"/>
      <w:r w:rsidRPr="00616622">
        <w:rPr>
          <w:rFonts w:ascii="Times New Roman" w:eastAsia="Times New Roman" w:hAnsi="Times New Roman" w:cs="Times New Roman"/>
          <w:bCs/>
          <w:color w:val="000000" w:themeColor="text1"/>
          <w:sz w:val="24"/>
          <w:szCs w:val="24"/>
          <w:lang w:eastAsia="ru-RU"/>
        </w:rPr>
        <w:t xml:space="preserve"> отношения);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финансовые результаты (то есть прибыльно или убыточно работает предприятие в среднем);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изменения в капитале собственников (то есть изменение чистых активов предприятия за счет всех факторов, включая внесение капитала, его изъятие, выплату дивидендов, формирование прибыли или убытка);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ликвидность предприятия (то есть наличие у него свободных денежных средств как важнейшего элемента стабильной текущей работы в плане ритмичности расчетов с контрагентами).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Имущественное положение организации находит своё отражение в Бухгалтерском балансе (форма №1) и Приложении к Бухгалтерскому балансу (форма №5).</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 Вариативность результатов  анализа финансовой  отчетности в  зависимости от   методологии бухгалтерского учета</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процессе анализа все стороны деятельности, все происходящие под ее влиянием </w:t>
      </w:r>
      <w:r w:rsidRPr="00616622">
        <w:rPr>
          <w:rFonts w:ascii="Times New Roman" w:eastAsia="Times New Roman" w:hAnsi="Times New Roman" w:cs="Times New Roman"/>
          <w:bCs/>
          <w:color w:val="000000" w:themeColor="text1"/>
          <w:sz w:val="24"/>
          <w:szCs w:val="24"/>
          <w:lang w:eastAsia="ru-RU"/>
        </w:rPr>
        <w:t xml:space="preserve">процессы и факторы, их обусловливающие, рассматриваются в переплетении и противоречивом разнонаправленном взаимодействии. При этом для удобства анализа искусственно </w:t>
      </w:r>
      <w:proofErr w:type="gramStart"/>
      <w:r w:rsidRPr="00616622">
        <w:rPr>
          <w:rFonts w:ascii="Times New Roman" w:eastAsia="Times New Roman" w:hAnsi="Times New Roman" w:cs="Times New Roman"/>
          <w:bCs/>
          <w:color w:val="000000" w:themeColor="text1"/>
          <w:sz w:val="24"/>
          <w:szCs w:val="24"/>
          <w:lang w:eastAsia="ru-RU"/>
        </w:rPr>
        <w:t>выделяются отдельные процессы и рассматривается</w:t>
      </w:r>
      <w:proofErr w:type="gramEnd"/>
      <w:r w:rsidRPr="00616622">
        <w:rPr>
          <w:rFonts w:ascii="Times New Roman" w:eastAsia="Times New Roman" w:hAnsi="Times New Roman" w:cs="Times New Roman"/>
          <w:bCs/>
          <w:color w:val="000000" w:themeColor="text1"/>
          <w:sz w:val="24"/>
          <w:szCs w:val="24"/>
          <w:lang w:eastAsia="ru-RU"/>
        </w:rPr>
        <w:t xml:space="preserve"> влияние на них разных факторов с тем, чтобы в конце исследования раскрыть их взаимосвязь и влияние на конечные результаты деятельности.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Финансовый анализ проводится с помощью моделей разного типа, позволяющих структурировать и идентифицировать взаимосвязи между основными показателями отчетности. Можно выделить три основных типа моделей, которые используются в финансовом анализе: дескриптивные, предикативные и нормативные.</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Дескриптивные модели - это модели описательного характера. Они являются основными для оценки финансового состояния организации. К ним можно отнести построение системы отчетных балансов, представление финансовой отчетности в разрезах, вертикальный и горизонтальный анализ отчетности, систему аналитических коэффициентов, аналитические записи к отчетности.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Горизонтальный {временной) анализ - это сравнение каждой позиции отчетности с аналогичной ей позицией в предыдущем периоде или за более длительный промежуток времени.</w:t>
      </w:r>
      <w:proofErr w:type="gramEnd"/>
      <w:r w:rsidRPr="00616622">
        <w:rPr>
          <w:rFonts w:ascii="Times New Roman" w:eastAsia="Times New Roman" w:hAnsi="Times New Roman" w:cs="Times New Roman"/>
          <w:bCs/>
          <w:color w:val="000000" w:themeColor="text1"/>
          <w:sz w:val="24"/>
          <w:szCs w:val="24"/>
          <w:lang w:eastAsia="ru-RU"/>
        </w:rPr>
        <w:t xml:space="preserve"> В зависимости от вкладываемого смысла, горизонтальным анализом также называют сравнение статей актива и пассива баланса и сравнительный анализ статей форм отчетности одной организации с другими организациями данной отрасли.</w:t>
      </w:r>
    </w:p>
    <w:p w:rsidR="00DE5149" w:rsidRPr="00B9046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Трендовый анализ - это сравнение каждой позиции отчетности с аналогичной ей позицией ряда предыдущих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w:t>
      </w:r>
      <w:proofErr w:type="gramEnd"/>
      <w:r w:rsidRPr="00616622">
        <w:rPr>
          <w:rFonts w:ascii="Times New Roman" w:eastAsia="Times New Roman" w:hAnsi="Times New Roman" w:cs="Times New Roman"/>
          <w:bCs/>
          <w:color w:val="000000" w:themeColor="text1"/>
          <w:sz w:val="24"/>
          <w:szCs w:val="24"/>
          <w:lang w:eastAsia="ru-RU"/>
        </w:rPr>
        <w:t xml:space="preserve"> С помощью тренда формируются возможные значения показателей в будущем.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анализ - это определение структуры итоговых финансовых показателей с выявлением изменения каждой позиции по сравнению с предыдущим периодом.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Анализ относительных показателей {коэффициентов) - это расчет соотношений отдельных показателей, позиций отчета с позициями разных форм отчетности, определение взаимосвязей показателей.</w:t>
      </w:r>
      <w:proofErr w:type="gramEnd"/>
      <w:r w:rsidRPr="00616622">
        <w:rPr>
          <w:rFonts w:ascii="Times New Roman" w:eastAsia="Times New Roman" w:hAnsi="Times New Roman" w:cs="Times New Roman"/>
          <w:bCs/>
          <w:color w:val="000000" w:themeColor="text1"/>
          <w:sz w:val="24"/>
          <w:szCs w:val="24"/>
          <w:lang w:eastAsia="ru-RU"/>
        </w:rPr>
        <w:t xml:space="preserve"> Относительные показатели подразделяются на коэффициенты распределения и коэффициенты координации. Коэффициенты распределения применяются в том случае,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координации используются для выражения соотношений разных по существу абсолютных показателей или линейных комбинаций, имеющих различный экономический смысл.</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Результаты оценки финансового положения как основной источник принятия управленческих решений.</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анализа финансового состояния — получение небольшого числа ключевых, т.е. наиболее информативных показателей,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как правило, интересует не только текущее финансовое состояние фирмы, но и его проекция на ближайшую или более отдаленную перспективу, т.е. ожидаемые параметры финансового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функции анализа финансового состояния: своевременная и объективная оценка финансового состояния фирмы, установление ее «болевых точек» и, изучение причин их образования;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выявление факторов и причин достигнутого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подготовка и обоснование принимаемых управленческих решений в области финансов;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выявление и мобилизация резервов улучшения финансового состояния фирмы и повышения эффективности всей </w:t>
      </w:r>
      <w:proofErr w:type="gramStart"/>
      <w:r w:rsidRPr="00616622">
        <w:rPr>
          <w:rFonts w:ascii="Times New Roman" w:eastAsia="Times New Roman" w:hAnsi="Times New Roman" w:cs="Times New Roman"/>
          <w:bCs/>
          <w:color w:val="000000" w:themeColor="text1"/>
          <w:sz w:val="24"/>
          <w:szCs w:val="24"/>
          <w:lang w:eastAsia="ru-RU"/>
        </w:rPr>
        <w:t>хозяйствен</w:t>
      </w:r>
      <w:proofErr w:type="gramEnd"/>
      <w:r w:rsidRPr="00616622">
        <w:rPr>
          <w:rFonts w:ascii="Times New Roman" w:eastAsia="Times New Roman" w:hAnsi="Times New Roman" w:cs="Times New Roman"/>
          <w:bCs/>
          <w:color w:val="000000" w:themeColor="text1"/>
          <w:sz w:val="24"/>
          <w:szCs w:val="24"/>
          <w:lang w:eastAsia="ru-RU"/>
        </w:rPr>
        <w:t xml:space="preserve">­ной деятельности, прогнозирование возможных финансовых результатов и разработка моделей финансового состояния при разнообразных вариантах использования ресурсов.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Практика анализа финансового состояния выработала основные методы его проведения: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сравнение каждой позиции отчетности с предыдущим периодом. Горизонтальный анализ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(структурный) анализ — определение структуры финансовых показателей с выявлением влияния каждой позиции отчетности на результат в целом. Такой анализ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состава активов и их источников покрытия.</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Международные стандарты финансовой отчетности</w:t>
      </w: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регулирование учета и отчетности на наднациональном уровне. </w:t>
      </w:r>
      <w:r w:rsidR="005A2087" w:rsidRPr="00616622">
        <w:rPr>
          <w:rFonts w:ascii="Times New Roman" w:eastAsia="Times New Roman" w:hAnsi="Times New Roman" w:cs="Times New Roman"/>
          <w:b/>
          <w:bCs/>
          <w:color w:val="000000" w:themeColor="text1"/>
          <w:sz w:val="24"/>
          <w:szCs w:val="24"/>
          <w:lang w:eastAsia="ru-RU"/>
        </w:rPr>
        <w:t>МСФ</w:t>
      </w:r>
      <w:r w:rsidRPr="00616622">
        <w:rPr>
          <w:rFonts w:ascii="Times New Roman" w:eastAsia="Times New Roman" w:hAnsi="Times New Roman" w:cs="Times New Roman"/>
          <w:b/>
          <w:bCs/>
          <w:color w:val="000000" w:themeColor="text1"/>
          <w:sz w:val="24"/>
          <w:szCs w:val="24"/>
          <w:lang w:eastAsia="ru-RU"/>
        </w:rPr>
        <w:t>О как система правил формирования финансовой отчетности. Применение МСФО в мире.</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Международные стандарты финансовой отчетности (МСФО) представляют собой систему общепринятых требований, принципов, правил и процедур, которые определяют общий подход к составлению финансовой отчетности, полезной широкому кругу заинтересованных пользователей, и устанавливают единые требования к признанию, оценке и раскрытию финансово-хозяйственных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Исторически сложилось так, что в каждой стране создавались </w:t>
      </w:r>
      <w:proofErr w:type="gramStart"/>
      <w:r w:rsidRPr="00616622">
        <w:rPr>
          <w:rFonts w:ascii="Times New Roman" w:eastAsia="Times New Roman" w:hAnsi="Times New Roman" w:cs="Times New Roman"/>
          <w:bCs/>
          <w:color w:val="000000" w:themeColor="text1"/>
          <w:sz w:val="24"/>
          <w:szCs w:val="24"/>
          <w:lang w:eastAsia="ru-RU"/>
        </w:rPr>
        <w:t>соб­ственные</w:t>
      </w:r>
      <w:proofErr w:type="gramEnd"/>
      <w:r w:rsidRPr="00616622">
        <w:rPr>
          <w:rFonts w:ascii="Times New Roman" w:eastAsia="Times New Roman" w:hAnsi="Times New Roman" w:cs="Times New Roman"/>
          <w:bCs/>
          <w:color w:val="000000" w:themeColor="text1"/>
          <w:sz w:val="24"/>
          <w:szCs w:val="24"/>
          <w:lang w:eastAsia="ru-RU"/>
        </w:rPr>
        <w:t xml:space="preserve"> стандарты учета и отчетности, отвечающие, в первую оче­редь, требованиям, которые выдвигают к отчетности ее основные пользователи.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Развитие международной торговли, появление много­национальных компаний, глобализация рынка капитала, глобализация экономических процессов и информационных технологий вызвала потребность в гармонизации финансовой отчетности компаний </w:t>
      </w:r>
      <w:proofErr w:type="gramStart"/>
      <w:r w:rsidRPr="00616622">
        <w:rPr>
          <w:rFonts w:ascii="Times New Roman" w:eastAsia="Times New Roman" w:hAnsi="Times New Roman" w:cs="Times New Roman"/>
          <w:bCs/>
          <w:color w:val="000000" w:themeColor="text1"/>
          <w:sz w:val="24"/>
          <w:szCs w:val="24"/>
          <w:lang w:eastAsia="ru-RU"/>
        </w:rPr>
        <w:t>раз­ных</w:t>
      </w:r>
      <w:proofErr w:type="gramEnd"/>
      <w:r w:rsidRPr="00616622">
        <w:rPr>
          <w:rFonts w:ascii="Times New Roman" w:eastAsia="Times New Roman" w:hAnsi="Times New Roman" w:cs="Times New Roman"/>
          <w:bCs/>
          <w:color w:val="000000" w:themeColor="text1"/>
          <w:sz w:val="24"/>
          <w:szCs w:val="24"/>
          <w:lang w:eastAsia="ru-RU"/>
        </w:rPr>
        <w:t xml:space="preserve"> стран. Это было обусловлено необходимостью получения и предоставления прозрачной, полезной, информативной, сопоставимой, однородной финансовой информации, понятной широкому кругу заинтересованных пользователей. Именно с этой целью было решено разработать международные стандарты финансового учета и отчетности, которые должны были обеспечить единую методологическую базу и установить основные принципы учета, в соответствии с которыми предприятия могли бы вести финансовый учет.</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 сегодняшний день международно признанной является финансовая отчетность, составленная либо по МСФО, либо по ГААП США, поскольку только отчетность, подготовленная по этим стандартам, признается большинством фондовых бирж мира: ОПБУ США — для </w:t>
      </w:r>
      <w:proofErr w:type="gramStart"/>
      <w:r w:rsidRPr="00616622">
        <w:rPr>
          <w:rFonts w:ascii="Times New Roman" w:eastAsia="Times New Roman" w:hAnsi="Times New Roman" w:cs="Times New Roman"/>
          <w:bCs/>
          <w:color w:val="000000" w:themeColor="text1"/>
          <w:sz w:val="24"/>
          <w:szCs w:val="24"/>
          <w:lang w:eastAsia="ru-RU"/>
        </w:rPr>
        <w:t>аме­риканских</w:t>
      </w:r>
      <w:proofErr w:type="gramEnd"/>
      <w:r w:rsidRPr="00616622">
        <w:rPr>
          <w:rFonts w:ascii="Times New Roman" w:eastAsia="Times New Roman" w:hAnsi="Times New Roman" w:cs="Times New Roman"/>
          <w:bCs/>
          <w:color w:val="000000" w:themeColor="text1"/>
          <w:sz w:val="24"/>
          <w:szCs w:val="24"/>
          <w:lang w:eastAsia="ru-RU"/>
        </w:rPr>
        <w:t xml:space="preserve">, МСФО — для неамериканских. В этой связи, в зависимости от того в котировальный лист какой биржи хочет войти фирма, и выбирается соответствующая модель учета.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Разработка и использование МСБУ и МСФО в практической деятельности: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обеспечить единый подход к формированию качественной, прозрачной, сравнимой и достоверной отчетности в разных странах;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помогают инвесторам и акционерам из разных стран качественнее </w:t>
      </w:r>
      <w:proofErr w:type="gramStart"/>
      <w:r w:rsidRPr="00616622">
        <w:rPr>
          <w:rFonts w:ascii="Times New Roman" w:eastAsia="Times New Roman" w:hAnsi="Times New Roman" w:cs="Times New Roman"/>
          <w:bCs/>
          <w:color w:val="000000" w:themeColor="text1"/>
          <w:sz w:val="24"/>
          <w:szCs w:val="24"/>
          <w:lang w:eastAsia="ru-RU"/>
        </w:rPr>
        <w:t>анали­зировать</w:t>
      </w:r>
      <w:proofErr w:type="gramEnd"/>
      <w:r w:rsidRPr="00616622">
        <w:rPr>
          <w:rFonts w:ascii="Times New Roman" w:eastAsia="Times New Roman" w:hAnsi="Times New Roman" w:cs="Times New Roman"/>
          <w:bCs/>
          <w:color w:val="000000" w:themeColor="text1"/>
          <w:sz w:val="24"/>
          <w:szCs w:val="24"/>
          <w:lang w:eastAsia="ru-RU"/>
        </w:rPr>
        <w:t xml:space="preserve"> отчетность потенциальных получателей инвестиций (опять же из разных стран), подготовленную согласно единым принципам, а значит, сопоставимую;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позволяют фирмам, выходящим на фондовые площадки в разных странах, готовить не несколько комплектов финансовой отчетности (отдельно для </w:t>
      </w:r>
      <w:proofErr w:type="gramStart"/>
      <w:r w:rsidRPr="00616622">
        <w:rPr>
          <w:rFonts w:ascii="Times New Roman" w:eastAsia="Times New Roman" w:hAnsi="Times New Roman" w:cs="Times New Roman"/>
          <w:bCs/>
          <w:color w:val="000000" w:themeColor="text1"/>
          <w:sz w:val="24"/>
          <w:szCs w:val="24"/>
          <w:lang w:eastAsia="ru-RU"/>
        </w:rPr>
        <w:t>ка­ждой</w:t>
      </w:r>
      <w:proofErr w:type="gramEnd"/>
      <w:r w:rsidRPr="00616622">
        <w:rPr>
          <w:rFonts w:ascii="Times New Roman" w:eastAsia="Times New Roman" w:hAnsi="Times New Roman" w:cs="Times New Roman"/>
          <w:bCs/>
          <w:color w:val="000000" w:themeColor="text1"/>
          <w:sz w:val="24"/>
          <w:szCs w:val="24"/>
          <w:lang w:eastAsia="ru-RU"/>
        </w:rPr>
        <w:t xml:space="preserve"> национальной биржи), а ее единый набор для всех бирж, т.е. снижают за­траты на привлечение капитала;</w:t>
      </w:r>
    </w:p>
    <w:p w:rsidR="00DE5149"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повышают общую культуру управления, внутри транснациональных </w:t>
      </w:r>
      <w:proofErr w:type="gramStart"/>
      <w:r w:rsidRPr="00616622">
        <w:rPr>
          <w:rFonts w:ascii="Times New Roman" w:eastAsia="Times New Roman" w:hAnsi="Times New Roman" w:cs="Times New Roman"/>
          <w:bCs/>
          <w:color w:val="000000" w:themeColor="text1"/>
          <w:sz w:val="24"/>
          <w:szCs w:val="24"/>
          <w:lang w:eastAsia="ru-RU"/>
        </w:rPr>
        <w:t>корпо­раций</w:t>
      </w:r>
      <w:proofErr w:type="gramEnd"/>
      <w:r w:rsidRPr="00616622">
        <w:rPr>
          <w:rFonts w:ascii="Times New Roman" w:eastAsia="Times New Roman" w:hAnsi="Times New Roman" w:cs="Times New Roman"/>
          <w:bCs/>
          <w:color w:val="000000" w:themeColor="text1"/>
          <w:sz w:val="24"/>
          <w:szCs w:val="24"/>
          <w:lang w:eastAsia="ru-RU"/>
        </w:rPr>
        <w:t>, улучшают систему их внутреннего контроля и аудита.</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Применение МСФО в России. </w:t>
      </w:r>
      <w:r w:rsidR="00C80A8D" w:rsidRPr="00616622">
        <w:rPr>
          <w:rFonts w:ascii="Times New Roman" w:eastAsia="Times New Roman" w:hAnsi="Times New Roman" w:cs="Times New Roman"/>
          <w:b/>
          <w:bCs/>
          <w:color w:val="000000" w:themeColor="text1"/>
          <w:sz w:val="24"/>
          <w:szCs w:val="24"/>
          <w:lang w:eastAsia="ru-RU"/>
        </w:rPr>
        <w:t xml:space="preserve">Анализ последствий </w:t>
      </w:r>
      <w:r w:rsidRPr="00616622">
        <w:rPr>
          <w:rFonts w:ascii="Times New Roman" w:eastAsia="Times New Roman" w:hAnsi="Times New Roman" w:cs="Times New Roman"/>
          <w:b/>
          <w:bCs/>
          <w:color w:val="000000" w:themeColor="text1"/>
          <w:sz w:val="24"/>
          <w:szCs w:val="24"/>
          <w:lang w:eastAsia="ru-RU"/>
        </w:rPr>
        <w:t>Закон</w:t>
      </w:r>
      <w:r w:rsidR="00C80A8D"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 xml:space="preserve"> 208-ФЗ «О консолидированной финансовой отчетности».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Экономический кризис начала двадцать первого века показал, что финансовая отчетность должна обеспечивать пользователей финансовой информации полезной информации, для принятия управленческих решений. В противном случае она (финансовая отчетность) является малоэффективной, в отдельных случаях губительна  – выгоды от ее использования не оправдывают  расходы на ее формирование. </w:t>
      </w:r>
      <w:proofErr w:type="gramStart"/>
      <w:r w:rsidRPr="00616622">
        <w:rPr>
          <w:rFonts w:ascii="Times New Roman" w:eastAsia="Times New Roman" w:hAnsi="Times New Roman" w:cs="Times New Roman"/>
          <w:bCs/>
          <w:color w:val="000000" w:themeColor="text1"/>
          <w:sz w:val="24"/>
          <w:szCs w:val="24"/>
          <w:lang w:eastAsia="ru-RU"/>
        </w:rPr>
        <w:t xml:space="preserve">Основные информационные проблемы финансовой отчетности, обусловленные методологией бухгалтерского учета:  низкая </w:t>
      </w:r>
      <w:proofErr w:type="spellStart"/>
      <w:r w:rsidRPr="00616622">
        <w:rPr>
          <w:rFonts w:ascii="Times New Roman" w:eastAsia="Times New Roman" w:hAnsi="Times New Roman" w:cs="Times New Roman"/>
          <w:bCs/>
          <w:color w:val="000000" w:themeColor="text1"/>
          <w:sz w:val="24"/>
          <w:szCs w:val="24"/>
          <w:lang w:eastAsia="ru-RU"/>
        </w:rPr>
        <w:t>транспарентность</w:t>
      </w:r>
      <w:proofErr w:type="spellEnd"/>
      <w:r w:rsidRPr="00616622">
        <w:rPr>
          <w:rFonts w:ascii="Times New Roman" w:eastAsia="Times New Roman" w:hAnsi="Times New Roman" w:cs="Times New Roman"/>
          <w:bCs/>
          <w:color w:val="000000" w:themeColor="text1"/>
          <w:sz w:val="24"/>
          <w:szCs w:val="24"/>
          <w:lang w:eastAsia="ru-RU"/>
        </w:rPr>
        <w:t>, обусловленная недостаточно полными требованиями представления и раскрытия информации; несопоставимость отчетностей, составленных по национальным стандартам; отражение не всех фактов хозяйственной жизни (например, операции с финансовыми инструментами, контрактные обязательства);</w:t>
      </w:r>
      <w:proofErr w:type="gramEnd"/>
      <w:r w:rsidRPr="00616622">
        <w:rPr>
          <w:rFonts w:ascii="Times New Roman" w:eastAsia="Times New Roman" w:hAnsi="Times New Roman" w:cs="Times New Roman"/>
          <w:bCs/>
          <w:color w:val="000000" w:themeColor="text1"/>
          <w:sz w:val="24"/>
          <w:szCs w:val="24"/>
          <w:lang w:eastAsia="ru-RU"/>
        </w:rPr>
        <w:t xml:space="preserve"> излишний оптимизм, который вселяет отчетность пользователям (например, метод начисления требует признание дохода, в то время как деньги еще не получены, учет по справедливой стоимости и пр.)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Регулирование бухгалтерского учета и отчетности в Российской Федерации, прежде всего, было обусловлено переходом от планируемой экономики к рыночной экономике, которые состоялся в 90-е годы двадцатого года. Стержнем реформы на правительственном уровне были определены международные стандарты финансовой отчетности. Толчком к началу реформы послужил семинар по проблемам учета на совместных предприятиях, проводившийся Центром ООН по ТНК и Торгово-промышленной палатой СССР в июне 1989г. в Москве, на котором были выявлены основные несоответствия российской и международной практики учета, намечены пути адаптации и интеграции системы учета России в международную учетную практику. Однако официальным началом процесса реформирования учета следует считать принятие Государственной Программы перехода РФ на принятую в международной практике систему учета и статистики в соответствии с требованиями развития рыночной экономики, утв. Пост. Верховного Совета РФ от 23.10.1992 № 3708-1. </w:t>
      </w:r>
      <w:proofErr w:type="gramStart"/>
      <w:r w:rsidRPr="00616622">
        <w:rPr>
          <w:rFonts w:ascii="Times New Roman" w:eastAsia="Times New Roman" w:hAnsi="Times New Roman" w:cs="Times New Roman"/>
          <w:bCs/>
          <w:color w:val="000000" w:themeColor="text1"/>
          <w:sz w:val="24"/>
          <w:szCs w:val="24"/>
          <w:lang w:eastAsia="ru-RU"/>
        </w:rPr>
        <w:t>«Курс на международные стандарты» был взят в  Программе реформирования бухгалтерского учета в соответствии с Международными стандартами финансовой отчетности, утв. Постановлением Правительства РФ от 06.08.1998г. №283, в которой была объявлено, что «цель реформирования системы бухгалтерского учета состоит в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w:t>
      </w:r>
      <w:proofErr w:type="gramEnd"/>
      <w:r w:rsidRPr="00616622">
        <w:rPr>
          <w:rFonts w:ascii="Times New Roman" w:eastAsia="Times New Roman" w:hAnsi="Times New Roman" w:cs="Times New Roman"/>
          <w:bCs/>
          <w:color w:val="000000" w:themeColor="text1"/>
          <w:sz w:val="24"/>
          <w:szCs w:val="24"/>
          <w:lang w:eastAsia="ru-RU"/>
        </w:rPr>
        <w:t xml:space="preserve">  Дальнейшая корректировка и уточнение курса реформы учета и отчетности в России нашла свое отражение в Концепции развития бухгалтерского учета и отчетности в РФ на среднесрочную перспективу, одобренной Приказом Минфина №180 от 01.07.2004. Данный документ расставил приоритеты: индивидуальная отчетность должна быть по национальным стандартам, которые базируются на МСФО, а консолидированная отчетность компаний должна составляться в соответствии с международными учетными стандартами.  В 2010 году опубликован документ, обсуждаемый с 2004 года, и который ввел законодательное требование о составление отчетности в соответствии с международные стандарты финансовой отчетности  – Федеральный закон Российской Федерации от 27 июля 2010 г. N 208-ФЗ «О консолидированной финансовой отчетности».</w:t>
      </w: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Необходимость и </w:t>
      </w:r>
      <w:r w:rsidR="00C80A8D" w:rsidRPr="00616622">
        <w:rPr>
          <w:rFonts w:ascii="Times New Roman" w:eastAsia="Times New Roman" w:hAnsi="Times New Roman" w:cs="Times New Roman"/>
          <w:b/>
          <w:bCs/>
          <w:color w:val="000000" w:themeColor="text1"/>
          <w:sz w:val="24"/>
          <w:szCs w:val="24"/>
          <w:lang w:eastAsia="ru-RU"/>
        </w:rPr>
        <w:t xml:space="preserve">сравнительный анализ </w:t>
      </w:r>
      <w:r w:rsidRPr="00616622">
        <w:rPr>
          <w:rFonts w:ascii="Times New Roman" w:eastAsia="Times New Roman" w:hAnsi="Times New Roman" w:cs="Times New Roman"/>
          <w:b/>
          <w:bCs/>
          <w:color w:val="000000" w:themeColor="text1"/>
          <w:sz w:val="24"/>
          <w:szCs w:val="24"/>
          <w:lang w:eastAsia="ru-RU"/>
        </w:rPr>
        <w:t>способ</w:t>
      </w:r>
      <w:r w:rsidR="00C80A8D" w:rsidRPr="00616622">
        <w:rPr>
          <w:rFonts w:ascii="Times New Roman" w:eastAsia="Times New Roman" w:hAnsi="Times New Roman" w:cs="Times New Roman"/>
          <w:b/>
          <w:bCs/>
          <w:color w:val="000000" w:themeColor="text1"/>
          <w:sz w:val="24"/>
          <w:szCs w:val="24"/>
          <w:lang w:eastAsia="ru-RU"/>
        </w:rPr>
        <w:t>ов</w:t>
      </w:r>
      <w:r w:rsidRPr="00616622">
        <w:rPr>
          <w:rFonts w:ascii="Times New Roman" w:eastAsia="Times New Roman" w:hAnsi="Times New Roman" w:cs="Times New Roman"/>
          <w:b/>
          <w:bCs/>
          <w:color w:val="000000" w:themeColor="text1"/>
          <w:sz w:val="24"/>
          <w:szCs w:val="24"/>
          <w:lang w:eastAsia="ru-RU"/>
        </w:rPr>
        <w:t xml:space="preserve"> формирования отчетности по МСФО.</w:t>
      </w:r>
      <w:r w:rsidR="00E3518D" w:rsidRPr="00616622">
        <w:rPr>
          <w:rFonts w:ascii="Times New Roman" w:eastAsia="Times New Roman" w:hAnsi="Times New Roman" w:cs="Times New Roman"/>
          <w:b/>
          <w:bCs/>
          <w:color w:val="000000" w:themeColor="text1"/>
          <w:sz w:val="24"/>
          <w:szCs w:val="24"/>
          <w:lang w:eastAsia="ru-RU"/>
        </w:rPr>
        <w:t xml:space="preserve"> </w:t>
      </w:r>
      <w:r w:rsidR="00C80A8D" w:rsidRPr="00616622">
        <w:rPr>
          <w:rFonts w:ascii="Times New Roman" w:eastAsia="Times New Roman" w:hAnsi="Times New Roman" w:cs="Times New Roman"/>
          <w:b/>
          <w:bCs/>
          <w:color w:val="000000" w:themeColor="text1"/>
          <w:sz w:val="24"/>
          <w:szCs w:val="24"/>
          <w:lang w:eastAsia="ru-RU"/>
        </w:rPr>
        <w:t>П</w:t>
      </w:r>
      <w:r w:rsidR="00E3518D" w:rsidRPr="00616622">
        <w:rPr>
          <w:rFonts w:ascii="Times New Roman" w:eastAsia="Times New Roman" w:hAnsi="Times New Roman" w:cs="Times New Roman"/>
          <w:b/>
          <w:bCs/>
          <w:color w:val="000000" w:themeColor="text1"/>
          <w:sz w:val="24"/>
          <w:szCs w:val="24"/>
          <w:lang w:eastAsia="ru-RU"/>
        </w:rPr>
        <w:t>роцедура трансформации отчетности.</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отличительные особенности российской отчетности от МСФО можно разделить на четыре группы: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вопросы, которые совершенно не характерны для российского учета: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некоторые вопросы МСФО, понятие которых полностью отсутствует в РСБУ;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различия, которые касаются большинства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различия, которые могут быть важны только для отдельных групп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Среди вопросов, совершенно не характерных для российского учета можно назвать отсутствие корректировки в бухгалтерской отчетности на уровень инфляции. Это связано с вопросами пересчета результатов финансовой отчетности, выраженных в денежных единицах страны с </w:t>
      </w:r>
      <w:proofErr w:type="spellStart"/>
      <w:r w:rsidRPr="00616622">
        <w:rPr>
          <w:rFonts w:ascii="Times New Roman" w:eastAsia="Times New Roman" w:hAnsi="Times New Roman" w:cs="Times New Roman"/>
          <w:bCs/>
          <w:color w:val="000000" w:themeColor="text1"/>
          <w:sz w:val="24"/>
          <w:szCs w:val="24"/>
          <w:lang w:eastAsia="ru-RU"/>
        </w:rPr>
        <w:t>гиперинфляционной</w:t>
      </w:r>
      <w:proofErr w:type="spellEnd"/>
      <w:r w:rsidRPr="00616622">
        <w:rPr>
          <w:rFonts w:ascii="Times New Roman" w:eastAsia="Times New Roman" w:hAnsi="Times New Roman" w:cs="Times New Roman"/>
          <w:bCs/>
          <w:color w:val="000000" w:themeColor="text1"/>
          <w:sz w:val="24"/>
          <w:szCs w:val="24"/>
          <w:lang w:eastAsia="ru-RU"/>
        </w:rPr>
        <w:t xml:space="preserve"> экономикой, в единицы измерения, действующие на отчетную дату (МСФО 29).</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МСФО 29 «Финансовая отчетность в условиях гиперинфляции» регламентирует порядок составления финансовой отчетности организации, отчитывающейся в валюте страны с </w:t>
      </w:r>
      <w:proofErr w:type="spellStart"/>
      <w:r w:rsidRPr="00616622">
        <w:rPr>
          <w:rFonts w:ascii="Times New Roman" w:eastAsia="Times New Roman" w:hAnsi="Times New Roman" w:cs="Times New Roman"/>
          <w:bCs/>
          <w:color w:val="000000" w:themeColor="text1"/>
          <w:sz w:val="24"/>
          <w:szCs w:val="24"/>
          <w:lang w:eastAsia="ru-RU"/>
        </w:rPr>
        <w:t>гиперинфляционной</w:t>
      </w:r>
      <w:proofErr w:type="spellEnd"/>
      <w:r w:rsidRPr="00616622">
        <w:rPr>
          <w:rFonts w:ascii="Times New Roman" w:eastAsia="Times New Roman" w:hAnsi="Times New Roman" w:cs="Times New Roman"/>
          <w:bCs/>
          <w:color w:val="000000" w:themeColor="text1"/>
          <w:sz w:val="24"/>
          <w:szCs w:val="24"/>
          <w:lang w:eastAsia="ru-RU"/>
        </w:rPr>
        <w:t xml:space="preserve"> экономикой. Анализ данных за отчетный период в этом случае осуществляется путем пересчета с учетом изменения в общей покупательской способности валюты, в единицах которой составлена финансовая отчетность. В первую очередь, при осуществлении трансформации данных российской отчетности в МСФО, переводимые данные подлежат корректировке с учетом инфляции в стране. Это самое главное отличие российских правил и является одной из основных причин несопоставимости РСБУ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Российскими правилами признание такого убытка не предусматривается.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качестве примера следует привести следующие аналоги, которые отражены в российских правилах составления бухгалтерской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оценка износа основных средств;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признание стимулов по договору операционной аренды (МСФО (IAS) 17 «Аренда», ПКИ (SIC) 15 «Операционная аренда – стимулы»);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пенсионных планов с установленными выплатами и различных вознаграждений работникам (МСФО (IAS) 19 «Вознаграждения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отложенных налогов (МСФО (IAS) 12 «Налоги на прибыль»).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12 «Налоги на прибыль» отражена возможность признания отложенных налогов путем обязательств по балансу. Здесь важно понимать, что означает временная разница, то есть разница между налоговой базой актива и балансовой стоимостью. Налоговые обязательства должны сохраняться в течение определенного временного промежутка.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Концептуальные основы финансовой отчетности в соответствии с МСФО. Цель финансовой отчетности и качественные характеристики информации. Элементы финансовой отчетности: признание и оценка.</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w:t>
      </w:r>
      <w:r w:rsidRPr="00616622">
        <w:rPr>
          <w:rFonts w:ascii="Times New Roman" w:eastAsia="Times New Roman" w:hAnsi="Times New Roman" w:cs="Times New Roman"/>
          <w:bCs/>
          <w:color w:val="000000" w:themeColor="text1"/>
          <w:sz w:val="24"/>
          <w:szCs w:val="24"/>
          <w:lang w:eastAsia="ru-RU"/>
        </w:rPr>
        <w:t>астоящие Концептуальные основы устанавливают принципы, лежащие в основе подготовки и представления финансовой отчетности для внешних пользователей. Назначение Концептуальных основ состоит в следующем: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(a)       содействовать Совету при разработке будущих МСФО и пересмотре существующих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(b)       содействовать Совету в продвижении гармонизации нормативных актов, стандартов бухгалтерского учета и процедур, касающихся представления финансовой отчетности, путем создания основы для уменьшения случаев альтернативного порядка учета, допускаемых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(c)       содействовать национальным органам, разрабатывающим стандарты финансовой отчетности, в разработке национальных стандартов финансовой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(d)       содействовать составителям финансовой отчетности в применении МСФО и рассмотрении вопросов, которые еще не стали предметом </w:t>
      </w:r>
      <w:proofErr w:type="gramStart"/>
      <w:r w:rsidRPr="00616622">
        <w:rPr>
          <w:rFonts w:ascii="Times New Roman" w:eastAsia="Times New Roman" w:hAnsi="Times New Roman" w:cs="Times New Roman"/>
          <w:bCs/>
          <w:color w:val="000000" w:themeColor="text1"/>
          <w:sz w:val="24"/>
          <w:szCs w:val="24"/>
          <w:lang w:eastAsia="ru-RU"/>
        </w:rPr>
        <w:t>конкретного</w:t>
      </w:r>
      <w:proofErr w:type="gramEnd"/>
      <w:r w:rsidRPr="00616622">
        <w:rPr>
          <w:rFonts w:ascii="Times New Roman" w:eastAsia="Times New Roman" w:hAnsi="Times New Roman" w:cs="Times New Roman"/>
          <w:bCs/>
          <w:color w:val="000000" w:themeColor="text1"/>
          <w:sz w:val="24"/>
          <w:szCs w:val="24"/>
          <w:lang w:eastAsia="ru-RU"/>
        </w:rPr>
        <w:t xml:space="preserve">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(e)       содействовать аудиторам в формировании мнения относительно того, соответствует ли финансовая отчетность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(f)        содействовать пользователям финансовой отчетности в интерпретации информации, содержащейся в финансовой отчетности, составленной в соответствии с МСФО; 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(g)       предоставить тем, кто интересуется работой Совета по МСФО, информацию о подходе Совета к написанию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Настоящие Концептуальные основы не являются документом из состава МСФО и, как следствие, не устанавливают нормы по конкретным вопросам оценки или раскрытия информации. Ни одно из положений настоящих Концептуальных основ не имеет преимущественной силы над положениями конкретных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Совет признает, что в ограниченном ряде случаев может иметь место противоречие между Концептуальными основами и каким-либо из МСФО. В тех случаях, когда имеет место подобное противоречие, требования МСФО имеют приоритет по сравнению с требованиями Концептуальных основ. Однако поскольку Совет по МСФО будет руководствоваться Концептуальными основами при разработке будущих МСФО и пересмотре существующих МСФО, число случаев, когда имеют место противоречия между Концептуальными основами и МСФО, будет сокращаться с течением времени.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Концептуальные основы будут периодически пересматриваться на основании опыта Совета по работе с ними.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Профессиональное суждение бухгалтера как составляющая учета и отчетности по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 МСФО широко используется понятие «Профессиональное суждение» Бухгалтера или аудитора, пока еще непривычное для практики российского бухгалтерского учета. Это обусловлено тем, что действующие в </w:t>
      </w:r>
      <w:proofErr w:type="spellStart"/>
      <w:r w:rsidRPr="00616622">
        <w:rPr>
          <w:rFonts w:ascii="Times New Roman" w:eastAsia="Times New Roman" w:hAnsi="Times New Roman" w:cs="Times New Roman"/>
          <w:bCs/>
          <w:color w:val="000000" w:themeColor="text1"/>
          <w:sz w:val="24"/>
          <w:szCs w:val="24"/>
          <w:lang w:eastAsia="ru-RU"/>
        </w:rPr>
        <w:t>россии</w:t>
      </w:r>
      <w:proofErr w:type="spellEnd"/>
      <w:r w:rsidRPr="00616622">
        <w:rPr>
          <w:rFonts w:ascii="Times New Roman" w:eastAsia="Times New Roman" w:hAnsi="Times New Roman" w:cs="Times New Roman"/>
          <w:bCs/>
          <w:color w:val="000000" w:themeColor="text1"/>
          <w:sz w:val="24"/>
          <w:szCs w:val="24"/>
          <w:lang w:eastAsia="ru-RU"/>
        </w:rPr>
        <w:t xml:space="preserve"> правила бухгалтерского учета и отчетности довольно строго регламентируют большинство учетных операций, в то время как международные стандарты финансовой отчетности основаны, в большей мере, на применении профессионального суждения. В этом и заключается главная особенность </w:t>
      </w:r>
      <w:proofErr w:type="spellStart"/>
      <w:r w:rsidRPr="00616622">
        <w:rPr>
          <w:rFonts w:ascii="Times New Roman" w:eastAsia="Times New Roman" w:hAnsi="Times New Roman" w:cs="Times New Roman"/>
          <w:bCs/>
          <w:color w:val="000000" w:themeColor="text1"/>
          <w:sz w:val="24"/>
          <w:szCs w:val="24"/>
          <w:lang w:eastAsia="ru-RU"/>
        </w:rPr>
        <w:t>мсфо</w:t>
      </w:r>
      <w:proofErr w:type="spellEnd"/>
      <w:r w:rsidRPr="00616622">
        <w:rPr>
          <w:rFonts w:ascii="Times New Roman" w:eastAsia="Times New Roman" w:hAnsi="Times New Roman" w:cs="Times New Roman"/>
          <w:bCs/>
          <w:color w:val="000000" w:themeColor="text1"/>
          <w:sz w:val="24"/>
          <w:szCs w:val="24"/>
          <w:lang w:eastAsia="ru-RU"/>
        </w:rPr>
        <w:t>: стандарты международной финансовой отчетности строятся на принципах, а наш бухгалтерский учет - на правилах.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излагают общие, основные принципы составления финансовой отчетности и не содержат конкретной детализации для каждого конкретного обстоятельства, признания или оценки объекта учета. Поэтому международные стандарты рекомендуют опираться на профессиональное суждение, основанное на полной, достоверной и объективной информации.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что же такое профессиональное суждение? Профессиональное суждение - это мнение (заключение) ответственного лица о деталях оценки и признания объекта учета в отчетности. Другими словами, профессиональное суждение представляет собой профессиональную оценку всех объективных факторов, позволяющих принять решение в условиях неопределенности.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требуется, прежде всего, при решении вопроса о включении объекта учета в бухгалтерский баланс или в отчет о прибылях и убытках. При формировании профессионального суждения определяется, заключены ли в объекте будущие экономические выгоды, насколько вероятен приток или отток этих выгод, насколько надежно может быть измерена стоимость объекта.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Профессиональное суждение необходимо также при оценке конкретных фактов и событий, таких как соотношение экономического содержания и правовой формы, срок полезной службы объекта или процесса потребления заключенных в нём экономических выгод, возможность устаревания объекта, реальность погашения сомнительной дебиторской задолженности, число возможных обращений по обязательствам компании, возможный исход судебного разбирательства, в которое вовлечена компания и во многих других случаях.</w:t>
      </w:r>
      <w:proofErr w:type="gramEnd"/>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Переход российской системы бухгалтерского учета на составление отчетности в соответствии с международными стандартами требует не только значительных организационно-технических и методологических мероприятий, но и перестройки сознания работников бухгалтерской службы, повышения уровня их профессиональной подготовки, выработки навыков по формированию профессиональных суждений. Особенно ярко это проявилось в банковской системе России, которая первой пошла на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Учитывая высокую значимость профессионального суждения для формирования банковской финансовой отчетности в формате МСФО, Банк России в своих рекомендациях по составлению и представлению финансовой отчетности[1] обратил особое внимание на назначение кредитной организацией (далее Банк) лиц, ответственных за профессиональное суждение. </w:t>
      </w:r>
    </w:p>
    <w:p w:rsidR="00616622"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Консолидированная финансовая отчетность: назначение и техника составления</w:t>
      </w:r>
    </w:p>
    <w:p w:rsidR="00BB1A89" w:rsidRPr="00616622" w:rsidRDefault="00BB1A8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МСФО № 27 сводную финансовую отчетность должны составлять компании (материнские компании), которые контролируют деятельность других фирм (дочерних). Также стандарт применяют при учете инвестиций в дочерние, совместно контролируемые и ассоциированные организации в случаях, когда организация представляет отдельную финансовую отчетность.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Консолидированная финансовая отчетность – финансовая отчетность группы, которая представляется таким образом, как будто она подготовлена одной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Материнская организация – организация, имеющая одну или более дочерних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Дочерняя организация – организация, контролируемая другой (материнской)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Процесс формирования сводной отчетности – построчное сложение данных финансовых отчетов компаний, входящих в группу, </w:t>
      </w:r>
      <w:proofErr w:type="spellStart"/>
      <w:r w:rsidRPr="00616622">
        <w:rPr>
          <w:rFonts w:ascii="Times New Roman" w:eastAsia="Times New Roman" w:hAnsi="Times New Roman" w:cs="Times New Roman"/>
          <w:bCs/>
          <w:color w:val="000000" w:themeColor="text1"/>
          <w:sz w:val="24"/>
          <w:szCs w:val="24"/>
          <w:lang w:eastAsia="ru-RU"/>
        </w:rPr>
        <w:t>содновременным</w:t>
      </w:r>
      <w:proofErr w:type="spellEnd"/>
      <w:r w:rsidRPr="00616622">
        <w:rPr>
          <w:rFonts w:ascii="Times New Roman" w:eastAsia="Times New Roman" w:hAnsi="Times New Roman" w:cs="Times New Roman"/>
          <w:bCs/>
          <w:color w:val="000000" w:themeColor="text1"/>
          <w:sz w:val="24"/>
          <w:szCs w:val="24"/>
          <w:lang w:eastAsia="ru-RU"/>
        </w:rPr>
        <w:t xml:space="preserve"> исключением из итоговых показателей внутригрупповых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Варианты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готовятся отчетности по МСФО для каждой компании группы. Затем данные этих отчетностей суммируются и корректируются для получения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складываются показатели российских отчетностей всех компаний. Затем агрегированная российская отчетность группы трансформируется в соответствии с МСФО и корректируется в целях консолидации.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Консолидация – сложение строк отчетности компаний группы и внесение корректировок, необходимых для составления сводной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Этапы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сбор и анализ информации из дочерних компаний;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исключение внутригрупповых оборотов и остатков;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расчет основных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расчет инфляционных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сбор и анализ всех поправок и предварительного варианта;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подготовка информации для раскрытия;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выпуск отчетности с пояснениями.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В консолидированной финансовой отчетности необходимо раскрывать: факт консолидации организации; характер отношений между дочерней и материнской организациями; дату составления финансовой отчетности дочерней организации, если эта отчетность необходима при подготовке консолидированной финансовой отчетности и составлена на дату, не совпадающую с отчетной датой материнской организации.</w:t>
      </w:r>
      <w:proofErr w:type="gramEnd"/>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составлении отдельной финансовой отчетности материнской организацией, имеющей долю в совместно контролируемой организации, в отчетности должен быть раскрыт факт, что отчетность является отдельной финансовой отчетностью.</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3518D"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Обесценение активов в соответствии с МСФО: необходимость регулирования и </w:t>
      </w:r>
      <w:r w:rsidR="009603D8" w:rsidRPr="00616622">
        <w:rPr>
          <w:rFonts w:ascii="Times New Roman" w:eastAsia="Times New Roman" w:hAnsi="Times New Roman" w:cs="Times New Roman"/>
          <w:b/>
          <w:bCs/>
          <w:color w:val="000000" w:themeColor="text1"/>
          <w:sz w:val="24"/>
          <w:szCs w:val="24"/>
          <w:lang w:eastAsia="ru-RU"/>
        </w:rPr>
        <w:t xml:space="preserve">концепция </w:t>
      </w:r>
      <w:r w:rsidRPr="00616622">
        <w:rPr>
          <w:rFonts w:ascii="Times New Roman" w:eastAsia="Times New Roman" w:hAnsi="Times New Roman" w:cs="Times New Roman"/>
          <w:b/>
          <w:bCs/>
          <w:color w:val="000000" w:themeColor="text1"/>
          <w:sz w:val="24"/>
          <w:szCs w:val="24"/>
          <w:lang w:eastAsia="ru-RU"/>
        </w:rPr>
        <w:t>учет</w:t>
      </w:r>
      <w:r w:rsidR="009603D8"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w:t>
      </w:r>
      <w:r w:rsidR="009603D8" w:rsidRPr="00616622">
        <w:rPr>
          <w:rFonts w:ascii="Times New Roman" w:eastAsia="Times New Roman" w:hAnsi="Times New Roman" w:cs="Times New Roman"/>
          <w:b/>
          <w:bCs/>
          <w:color w:val="000000" w:themeColor="text1"/>
          <w:sz w:val="24"/>
          <w:szCs w:val="24"/>
          <w:lang w:eastAsia="ru-RU"/>
        </w:rPr>
        <w:t xml:space="preserve"> Критический анализ концепции учета обесценения в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МСФО № 36 «Обесценивание активов»– установление процедур учета активов по величине, которая не превышает их возмещаемую сумму. Стандарт требует от предприятия регулярного проведения анализа состояния активов на предмет их возможного обесценивания. Стандарт применяется в отношении большинства активов, а также инвестиций в дочерние, ассоциированные и совместные компании. Оценку возмещаемой суммы актива следует производить в случае, если на отчетную дату появляется признак, который указывает на возможное обесценивание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Организация должна вести учет внешних и внутренних признаков. К внешним признакам относятся спад рыночной стоимости активов, существенные изменения в деятельности компании, а к внутренним – моральное устаревание актива, снижение технологических показателей актива и др.</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МСФО № 36 не применяется в отношении следующих активов: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1) запасов;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2) активов, которые возникли по договору на строительство;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3) отложенных налоговых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4) активов, которые возникли из вознаграждений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5) биологических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6) нематериальных активов, которые возникли из договорных прав страховщиков.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Возмещаемая сумма актива определяется по наибольшему значению чистой продажной цены актива и стоимости от его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Чистая продажная цен</w:t>
      </w:r>
      <w:proofErr w:type="gramStart"/>
      <w:r w:rsidRPr="00616622">
        <w:rPr>
          <w:rFonts w:ascii="Times New Roman" w:eastAsia="Times New Roman" w:hAnsi="Times New Roman" w:cs="Times New Roman"/>
          <w:bCs/>
          <w:color w:val="000000" w:themeColor="text1"/>
          <w:sz w:val="24"/>
          <w:szCs w:val="24"/>
          <w:lang w:eastAsia="ru-RU"/>
        </w:rPr>
        <w:t>а–</w:t>
      </w:r>
      <w:proofErr w:type="gramEnd"/>
      <w:r w:rsidRPr="00616622">
        <w:rPr>
          <w:rFonts w:ascii="Times New Roman" w:eastAsia="Times New Roman" w:hAnsi="Times New Roman" w:cs="Times New Roman"/>
          <w:bCs/>
          <w:color w:val="000000" w:themeColor="text1"/>
          <w:sz w:val="24"/>
          <w:szCs w:val="24"/>
          <w:lang w:eastAsia="ru-RU"/>
        </w:rPr>
        <w:t xml:space="preserve"> это сумма, которая получена от продажи актива в результате сделки между осведомленными независимыми сторонами. Сумму сделки необходимо корректировать с учетом затрат, связанных с реализацией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Стоимость от использовани</w:t>
      </w:r>
      <w:proofErr w:type="gramStart"/>
      <w:r w:rsidRPr="00616622">
        <w:rPr>
          <w:rFonts w:ascii="Times New Roman" w:eastAsia="Times New Roman" w:hAnsi="Times New Roman" w:cs="Times New Roman"/>
          <w:bCs/>
          <w:color w:val="000000" w:themeColor="text1"/>
          <w:sz w:val="24"/>
          <w:szCs w:val="24"/>
          <w:lang w:eastAsia="ru-RU"/>
        </w:rPr>
        <w:t>я–</w:t>
      </w:r>
      <w:proofErr w:type="gramEnd"/>
      <w:r w:rsidRPr="00616622">
        <w:rPr>
          <w:rFonts w:ascii="Times New Roman" w:eastAsia="Times New Roman" w:hAnsi="Times New Roman" w:cs="Times New Roman"/>
          <w:bCs/>
          <w:color w:val="000000" w:themeColor="text1"/>
          <w:sz w:val="24"/>
          <w:szCs w:val="24"/>
          <w:lang w:eastAsia="ru-RU"/>
        </w:rPr>
        <w:t xml:space="preserve"> это дисконтируемая стоимость оцениваемых будущих потоков, которые ожидаются в результате продолжительного использования актива и его выбытия в конце срока использования. МСФО № 36 устанавливает порядок действия по определению балансовой стоимости генерирующей единицы, порядок определения убытка от обесценивания по активам этой единицы.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Балансовая стоимост</w:t>
      </w:r>
      <w:proofErr w:type="gramStart"/>
      <w:r w:rsidRPr="00616622">
        <w:rPr>
          <w:rFonts w:ascii="Times New Roman" w:eastAsia="Times New Roman" w:hAnsi="Times New Roman" w:cs="Times New Roman"/>
          <w:bCs/>
          <w:color w:val="000000" w:themeColor="text1"/>
          <w:sz w:val="24"/>
          <w:szCs w:val="24"/>
          <w:lang w:eastAsia="ru-RU"/>
        </w:rPr>
        <w:t>ь–</w:t>
      </w:r>
      <w:proofErr w:type="gramEnd"/>
      <w:r w:rsidRPr="00616622">
        <w:rPr>
          <w:rFonts w:ascii="Times New Roman" w:eastAsia="Times New Roman" w:hAnsi="Times New Roman" w:cs="Times New Roman"/>
          <w:bCs/>
          <w:color w:val="000000" w:themeColor="text1"/>
          <w:sz w:val="24"/>
          <w:szCs w:val="24"/>
          <w:lang w:eastAsia="ru-RU"/>
        </w:rPr>
        <w:t xml:space="preserve"> это сумма, по которой актив отражается после вычета суммы накопленной амортизации и накопленного убытка от обесценения.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Убыток от обесценени</w:t>
      </w:r>
      <w:proofErr w:type="gramStart"/>
      <w:r w:rsidRPr="00616622">
        <w:rPr>
          <w:rFonts w:ascii="Times New Roman" w:eastAsia="Times New Roman" w:hAnsi="Times New Roman" w:cs="Times New Roman"/>
          <w:bCs/>
          <w:color w:val="000000" w:themeColor="text1"/>
          <w:sz w:val="24"/>
          <w:szCs w:val="24"/>
          <w:lang w:eastAsia="ru-RU"/>
        </w:rPr>
        <w:t>я–</w:t>
      </w:r>
      <w:proofErr w:type="gramEnd"/>
      <w:r w:rsidRPr="00616622">
        <w:rPr>
          <w:rFonts w:ascii="Times New Roman" w:eastAsia="Times New Roman" w:hAnsi="Times New Roman" w:cs="Times New Roman"/>
          <w:bCs/>
          <w:color w:val="000000" w:themeColor="text1"/>
          <w:sz w:val="24"/>
          <w:szCs w:val="24"/>
          <w:lang w:eastAsia="ru-RU"/>
        </w:rPr>
        <w:t xml:space="preserve"> это сумма, на которую балансовая стоимость актива превышает его возмещаемую сумму. Если балансовая стоимость актива превышает его возмещаемую сумму, то это означает, что возник убыток от обесценивания актива. Для каждого актива необходимо отдельно оценивать возмещаемую сумму. Если это невозможно сделать, то компания должна возмещать сумму генерирующей единицы.</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Генерирующая единица для актив</w:t>
      </w:r>
      <w:proofErr w:type="gramStart"/>
      <w:r w:rsidRPr="00616622">
        <w:rPr>
          <w:rFonts w:ascii="Times New Roman" w:eastAsia="Times New Roman" w:hAnsi="Times New Roman" w:cs="Times New Roman"/>
          <w:bCs/>
          <w:color w:val="000000" w:themeColor="text1"/>
          <w:sz w:val="24"/>
          <w:szCs w:val="24"/>
          <w:lang w:eastAsia="ru-RU"/>
        </w:rPr>
        <w:t>а–</w:t>
      </w:r>
      <w:proofErr w:type="gramEnd"/>
      <w:r w:rsidRPr="00616622">
        <w:rPr>
          <w:rFonts w:ascii="Times New Roman" w:eastAsia="Times New Roman" w:hAnsi="Times New Roman" w:cs="Times New Roman"/>
          <w:bCs/>
          <w:color w:val="000000" w:themeColor="text1"/>
          <w:sz w:val="24"/>
          <w:szCs w:val="24"/>
          <w:lang w:eastAsia="ru-RU"/>
        </w:rPr>
        <w:t xml:space="preserve"> это наименьшая группа активов, которая включает данный актив и генерирует поступление денежных средств от продолжительного использования актива</w:t>
      </w:r>
      <w:r w:rsidRPr="00616622">
        <w:rPr>
          <w:rFonts w:ascii="Times New Roman" w:eastAsia="Times New Roman" w:hAnsi="Times New Roman" w:cs="Times New Roman"/>
          <w:b/>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96ED0" w:rsidRPr="00616622" w:rsidRDefault="009603D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Сравнительный анализ у</w:t>
      </w:r>
      <w:r w:rsidR="00E3518D" w:rsidRPr="00616622">
        <w:rPr>
          <w:rFonts w:ascii="Times New Roman" w:eastAsia="Times New Roman" w:hAnsi="Times New Roman" w:cs="Times New Roman"/>
          <w:b/>
          <w:bCs/>
          <w:color w:val="000000" w:themeColor="text1"/>
          <w:sz w:val="24"/>
          <w:szCs w:val="24"/>
          <w:lang w:eastAsia="ru-RU"/>
        </w:rPr>
        <w:t>чет</w:t>
      </w:r>
      <w:r w:rsidRPr="00616622">
        <w:rPr>
          <w:rFonts w:ascii="Times New Roman" w:eastAsia="Times New Roman" w:hAnsi="Times New Roman" w:cs="Times New Roman"/>
          <w:b/>
          <w:bCs/>
          <w:color w:val="000000" w:themeColor="text1"/>
          <w:sz w:val="24"/>
          <w:szCs w:val="24"/>
          <w:lang w:eastAsia="ru-RU"/>
        </w:rPr>
        <w:t>а</w:t>
      </w:r>
      <w:r w:rsidR="00E3518D" w:rsidRPr="00616622">
        <w:rPr>
          <w:rFonts w:ascii="Times New Roman" w:eastAsia="Times New Roman" w:hAnsi="Times New Roman" w:cs="Times New Roman"/>
          <w:b/>
          <w:bCs/>
          <w:color w:val="000000" w:themeColor="text1"/>
          <w:sz w:val="24"/>
          <w:szCs w:val="24"/>
          <w:lang w:eastAsia="ru-RU"/>
        </w:rPr>
        <w:t xml:space="preserve"> аренды по МСФО</w:t>
      </w:r>
      <w:r w:rsidRPr="00616622">
        <w:rPr>
          <w:rFonts w:ascii="Times New Roman" w:eastAsia="Times New Roman" w:hAnsi="Times New Roman" w:cs="Times New Roman"/>
          <w:b/>
          <w:bCs/>
          <w:color w:val="000000" w:themeColor="text1"/>
          <w:sz w:val="24"/>
          <w:szCs w:val="24"/>
          <w:lang w:eastAsia="ru-RU"/>
        </w:rPr>
        <w:t xml:space="preserve"> и РСБУ</w:t>
      </w:r>
      <w:r w:rsidR="00E3518D" w:rsidRPr="00616622">
        <w:rPr>
          <w:rFonts w:ascii="Times New Roman" w:eastAsia="Times New Roman" w:hAnsi="Times New Roman" w:cs="Times New Roman"/>
          <w:b/>
          <w:bCs/>
          <w:color w:val="000000" w:themeColor="text1"/>
          <w:sz w:val="24"/>
          <w:szCs w:val="24"/>
          <w:lang w:eastAsia="ru-RU"/>
        </w:rPr>
        <w:t xml:space="preserve">. </w:t>
      </w:r>
      <w:r w:rsidR="00EC3258" w:rsidRPr="00616622">
        <w:rPr>
          <w:rFonts w:ascii="Times New Roman" w:eastAsia="Times New Roman" w:hAnsi="Times New Roman" w:cs="Times New Roman"/>
          <w:b/>
          <w:bCs/>
          <w:color w:val="000000" w:themeColor="text1"/>
          <w:sz w:val="24"/>
          <w:szCs w:val="24"/>
          <w:lang w:eastAsia="ru-RU"/>
        </w:rPr>
        <w:t xml:space="preserve">Информативность учета финансовой аренды как финансового соглашения для пользователей отчетности. </w:t>
      </w:r>
      <w:r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tbl>
      <w:tblPr>
        <w:tblStyle w:val="af"/>
        <w:tblW w:w="0" w:type="auto"/>
        <w:tblLook w:val="04A0" w:firstRow="1" w:lastRow="0" w:firstColumn="1" w:lastColumn="0" w:noHBand="0" w:noVBand="1"/>
      </w:tblPr>
      <w:tblGrid>
        <w:gridCol w:w="4450"/>
        <w:gridCol w:w="86"/>
        <w:gridCol w:w="4819"/>
      </w:tblGrid>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МСФО</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РСБУ</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Классификация</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Аренда классифицируется как финансовая аренда, если она предусматривает передачу арендатору всех существенных рисков и вознаграждений, связанных с владением активов.</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Классификация аренды в большей степени зависит от сущности операции аренды, а не от формы договора.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стандарте приведены примеры ситуаций, в которых обычно аренда рассматривается как финансовая.</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Термин «финансовая аренда» (лизинг) определен законодательством. В соответствии с законодательством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Имущество, переданное в лизинг, в течение всего срока действия договора лизинга является собственностью</w:t>
            </w:r>
            <w:r w:rsidRPr="00616622">
              <w:rPr>
                <w:rFonts w:ascii="Times New Roman" w:eastAsia="Times New Roman" w:hAnsi="Times New Roman" w:cs="Times New Roman"/>
                <w:color w:val="000000"/>
                <w:sz w:val="24"/>
                <w:szCs w:val="24"/>
                <w:lang w:eastAsia="ru-RU"/>
              </w:rPr>
              <w:br/>
              <w:t>лизингодателя.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Отражение финансовой аренды в отчетности арендодателя</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Первоначальное признание</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Арендодатель должен учитывать активы, переданные на условиях финансовой аренды, в своем бухгалтерском балансе и представлять их как дебиторскую задолженность в сумме, равной величине чистых инвестиций в аренду.</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чистой инвестицией в аренду понимается дисконтированная стоимость будущих арендных платежей и дисконтированная остаточная стоимость арендованного имущества в конце срока аренды.</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Дебиторская задолженность по финансовой аренде отражается арендодателем в сумме основного долга с учетом начисленных процентов </w:t>
            </w:r>
            <w:r w:rsidRPr="00616622">
              <w:rPr>
                <w:rFonts w:ascii="Times New Roman" w:eastAsia="Times New Roman" w:hAnsi="Times New Roman" w:cs="Times New Roman"/>
                <w:color w:val="000000"/>
                <w:sz w:val="24"/>
                <w:szCs w:val="24"/>
                <w:lang w:eastAsia="ru-RU"/>
              </w:rPr>
              <w:lastRenderedPageBreak/>
              <w:t>(финансового дохода) за минусом полученной оплаты от арендатора.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Первоначальные прямые затраты должны амортизироваться в течение срока аренды (за исключением компаний производителей и дилеров).</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lastRenderedPageBreak/>
              <w:t>Лизингодатель учитывает имущество, переданное по договору финансовой аренды, либо в качестве доходных вложений в материальные ценности (статья долгосрочных активов) (если по условиям договора лизинга лизинговое имущество учитывается на балансе лизингодателя), либо в качестве дебиторской задолженности и доходов будущих периодов (если по условиям договора лизинга лизинговое имущество учитывается на балансе лизингополучателя).</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РСБУ отсутствуют специальные правила для компаний производителей – дилеров.</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lastRenderedPageBreak/>
              <w:t>Последующая оценка</w:t>
            </w:r>
          </w:p>
        </w:tc>
      </w:tr>
      <w:tr w:rsidR="00616622" w:rsidRPr="00616622" w:rsidTr="00616622">
        <w:trPr>
          <w:trHeight w:val="100"/>
        </w:trPr>
        <w:tc>
          <w:tcPr>
            <w:tcW w:w="4536"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Признание финансового дохода должно отражать постоянную норму прибыли на чистые инвестиции арендодателя в финансовую аренду. То есть арендодатель должен начислять и удерживать с арендатора доход за предоставленное в его пользование финансирование.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Основная сумма долга с течением срока аренды уменьшается. Соответственно, при постоянной процентной ставке арендодатель каждый месяц получает все меньшую сумму процентов в абсолютном выражении.</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Ежемесячно арендодатель производит начисление финансового дохода по процентам.</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 дисконтировании стоимости минимальных арендных платежей в основном используют ставку процента, подразумеваемую в договоре об аренде.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полученные в отчетном периоде, уменьшают дебиторскую задолженность в части как основной суммы долга, так и начисленного финансового дохода.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распределяются между основной суммой долга и финансовым доходом с тем, чтобы</w:t>
            </w:r>
            <w:r w:rsidRPr="00616622">
              <w:rPr>
                <w:rFonts w:ascii="Times New Roman" w:eastAsia="Times New Roman" w:hAnsi="Times New Roman" w:cs="Times New Roman"/>
                <w:color w:val="000000"/>
                <w:sz w:val="24"/>
                <w:szCs w:val="24"/>
                <w:lang w:eastAsia="ru-RU"/>
              </w:rPr>
              <w:br/>
              <w:t>обеспечить постоянную норму доходности.</w:t>
            </w:r>
          </w:p>
        </w:tc>
        <w:tc>
          <w:tcPr>
            <w:tcW w:w="4819"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Дисконтирование задолженности не производится. Доход не разделяется на финансовый доход и возмещение основной суммы долга.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отражает дебиторскую задолженность на сумму задолженности по лизинговым платежам согласно договору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Разница между затратами на приобретение лизингового имущества и суммой лизинговых платежей за весь период лизинга отражается как доходы будущих периодов с последующим признанием в доходах в течение срока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Причитающаяся по договору лизинга сумма лизингового платежа, поступившая в отчетном периоде, уменьшает дебиторскую задолженность лизингополучателя.</w:t>
            </w:r>
          </w:p>
        </w:tc>
      </w:tr>
    </w:tbl>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C325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Ценность представляемой информации в соответствии с МСФО для пользователей. Структура и содержание компонентов финансовой отчетности в соответствии с МСФО</w:t>
      </w:r>
      <w:r w:rsidR="000A3139"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Трансформация бухгалтерской отчетности обозначает сближение национальной отчетности с МСФО. Как правило, трансформация представляет собой свод таблиц, наглядно показывающих переход от российских балансовых статей и статей отчета о финансовых результатах - к соответствующим показателям по МСФО. Процесс трансформации может быть реализован собственными силами организации или посредством привлечения сторонних специализированных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достоинствам трансформации отчетности по сравнению с параллельным учетом можно отнести то, что она проще в составлении, хотя и требует специальных навыков. Еще одной особенностью является относительно низкие затраты.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Но недостатки трансформации заключаются в том, что отчетность имеет высокий информационный риск, ее неточность может составлять до 50 %. Также можно сказать, что отчетность не может предоставлять оперативную информацию пользователям, так как составляется только после составления отчетности по правилам </w:t>
      </w:r>
      <w:proofErr w:type="spellStart"/>
      <w:r w:rsidRPr="00616622">
        <w:rPr>
          <w:rFonts w:ascii="Times New Roman" w:eastAsia="Times New Roman" w:hAnsi="Times New Roman" w:cs="Times New Roman"/>
          <w:bCs/>
          <w:color w:val="000000" w:themeColor="text1"/>
          <w:sz w:val="24"/>
          <w:szCs w:val="24"/>
          <w:lang w:eastAsia="ru-RU"/>
        </w:rPr>
        <w:t>РСУиО</w:t>
      </w:r>
      <w:proofErr w:type="spellEnd"/>
      <w:r w:rsidRPr="00616622">
        <w:rPr>
          <w:rFonts w:ascii="Times New Roman" w:eastAsia="Times New Roman" w:hAnsi="Times New Roman" w:cs="Times New Roman"/>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того каким способом будут применяться МСФО при первом составлении отчетности по международным стандартам необходимо руководствоваться МСФО 1 «Первое применение МСФО». В соответствии с этим стандартом финансовая отчетность, соответствующая МСФО, должна представлять информацию: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w:t>
      </w:r>
      <w:proofErr w:type="gramStart"/>
      <w:r w:rsidRPr="00616622">
        <w:rPr>
          <w:rFonts w:ascii="Times New Roman" w:eastAsia="Times New Roman" w:hAnsi="Times New Roman" w:cs="Times New Roman"/>
          <w:bCs/>
          <w:color w:val="000000" w:themeColor="text1"/>
          <w:sz w:val="24"/>
          <w:szCs w:val="24"/>
          <w:lang w:eastAsia="ru-RU"/>
        </w:rPr>
        <w:t>понятную</w:t>
      </w:r>
      <w:proofErr w:type="gramEnd"/>
      <w:r w:rsidRPr="00616622">
        <w:rPr>
          <w:rFonts w:ascii="Times New Roman" w:eastAsia="Times New Roman" w:hAnsi="Times New Roman" w:cs="Times New Roman"/>
          <w:bCs/>
          <w:color w:val="000000" w:themeColor="text1"/>
          <w:sz w:val="24"/>
          <w:szCs w:val="24"/>
          <w:lang w:eastAsia="ru-RU"/>
        </w:rPr>
        <w:t xml:space="preserve"> с точки зрения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w:t>
      </w:r>
      <w:proofErr w:type="gramStart"/>
      <w:r w:rsidRPr="00616622">
        <w:rPr>
          <w:rFonts w:ascii="Times New Roman" w:eastAsia="Times New Roman" w:hAnsi="Times New Roman" w:cs="Times New Roman"/>
          <w:bCs/>
          <w:color w:val="000000" w:themeColor="text1"/>
          <w:sz w:val="24"/>
          <w:szCs w:val="24"/>
          <w:lang w:eastAsia="ru-RU"/>
        </w:rPr>
        <w:t>сравнимую</w:t>
      </w:r>
      <w:proofErr w:type="gramEnd"/>
      <w:r w:rsidRPr="00616622">
        <w:rPr>
          <w:rFonts w:ascii="Times New Roman" w:eastAsia="Times New Roman" w:hAnsi="Times New Roman" w:cs="Times New Roman"/>
          <w:bCs/>
          <w:color w:val="000000" w:themeColor="text1"/>
          <w:sz w:val="24"/>
          <w:szCs w:val="24"/>
          <w:lang w:eastAsia="ru-RU"/>
        </w:rPr>
        <w:t xml:space="preserve"> для всех представленных периодов;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которая была бы «точкой отсчета» для учета в соответствии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roofErr w:type="gramStart"/>
      <w:r w:rsidRPr="00616622">
        <w:rPr>
          <w:rFonts w:ascii="Times New Roman" w:eastAsia="Times New Roman" w:hAnsi="Times New Roman" w:cs="Times New Roman"/>
          <w:bCs/>
          <w:color w:val="000000" w:themeColor="text1"/>
          <w:sz w:val="24"/>
          <w:szCs w:val="24"/>
          <w:lang w:eastAsia="ru-RU"/>
        </w:rPr>
        <w:t>4. расходы на составление которой не превышали бы выгод от ее ценности для пользователей.</w:t>
      </w:r>
      <w:proofErr w:type="gramEnd"/>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предприятия должны сами выбирать тот способ перехода на МСФО, который считает более удобным. Но с внедрением МСФО торопиться не следует, необходимо предварительно изучать, анализировать и применять их с большой осторожностью.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Так же следует </w:t>
      </w:r>
      <w:proofErr w:type="gramStart"/>
      <w:r w:rsidRPr="00616622">
        <w:rPr>
          <w:rFonts w:ascii="Times New Roman" w:eastAsia="Times New Roman" w:hAnsi="Times New Roman" w:cs="Times New Roman"/>
          <w:bCs/>
          <w:color w:val="000000" w:themeColor="text1"/>
          <w:sz w:val="24"/>
          <w:szCs w:val="24"/>
          <w:lang w:eastAsia="ru-RU"/>
        </w:rPr>
        <w:t>выяснить для себя как важна</w:t>
      </w:r>
      <w:proofErr w:type="gramEnd"/>
      <w:r w:rsidRPr="00616622">
        <w:rPr>
          <w:rFonts w:ascii="Times New Roman" w:eastAsia="Times New Roman" w:hAnsi="Times New Roman" w:cs="Times New Roman"/>
          <w:bCs/>
          <w:color w:val="000000" w:themeColor="text1"/>
          <w:sz w:val="24"/>
          <w:szCs w:val="24"/>
          <w:lang w:eastAsia="ru-RU"/>
        </w:rPr>
        <w:t xml:space="preserve"> для предприятия отчетность, составленная на МСФО, планирует ли она выход на мировой рынок и ждет ли иностранных инвестиций. От этого будет зависеть применяемый способ. Не следует забывать о том, что затраты на составление такой отчетности не должны превышать выгод от ее использования. Опять же это ведет к тому, будет ли предприятие участвовать во внешнеэкономической деятельности.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A3139" w:rsidRPr="00616622" w:rsidRDefault="000A3139"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10. Оценочные обязательства, условные обязательства и условные активы по МСФО: необходимость регулирования и учет. </w:t>
      </w:r>
    </w:p>
    <w:p w:rsidR="008A3969" w:rsidRPr="00616622" w:rsidRDefault="008A396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Термин «оценочные обязательства» введен ПБУ 8/2010 «Оценочные обязательства, условные обязательства и условные активы». Он в целом аналогичен понятию резервов по МСФО (IAS) 37 «Резервы, условные обязательства и условные активы».</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Оценочные обязательства отражаются в бухгалтерском учете на счете 96 «Резервы предстоящих расходов».</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Для отражения оценочного обязательства должны выполняться следующие условия:</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1. В результате прошлых событий возникло обязательство, исполнения которого невозможно избежать.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Таким образом:</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обязывающее событие должно произойти до окончания отчетного периода;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выполнения обязанности нельзя избежать в силу:</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требований законодательства или обычаев делового оборота;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xml:space="preserve">существование другой стороны, перед которой возникло это обязательство. Например, реструктуризация, о которой не объявлено, не приводит к возникновению оценочного обязательства. </w:t>
      </w:r>
      <w:proofErr w:type="gramStart"/>
      <w:r w:rsidRPr="00616622">
        <w:rPr>
          <w:rFonts w:ascii="Times New Roman" w:eastAsia="Times New Roman" w:hAnsi="Times New Roman" w:cs="Times New Roman"/>
          <w:color w:val="000000" w:themeColor="text1"/>
          <w:sz w:val="24"/>
          <w:szCs w:val="24"/>
          <w:lang w:eastAsia="ru-RU"/>
        </w:rPr>
        <w:t>И, напротив, реструктуризация, о которой объявлено, приведет к возникновению оценочного обязательства (при соблюдении остальных условий признания), поскольку у работников возникнут обоснованные ожидания увольнения и получения компенсации, у покупателей возникнут обоснованные ожидания прекращения выпуска соответствующей продукции и получения неустоек в связи с досрочным расторжением договоров, т.е. после объявления появляется другая сторона (работники, покупатели), перед которой возникает обязанность.</w:t>
      </w:r>
      <w:proofErr w:type="gramEnd"/>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2. Уменьшение экономических выгод, необходимое для исполнения оценочного обязательства, вероятно (уменьшение экономических выгод более вероятно, чем его отсутствие).</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3. Может быть обоснованно оценена величина оценочного обязательства.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Оценивается сумма затрат, необходимых для погашения обязательства. Оценка производится на основании суждений руководства, прошлого опыта или мнения экспертов. ПБУ 8/2010, в отличие от МСФО (IAS) 37, требует документального подтверждения обоснованности оценки.</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Требования к дисконтированию стоимости оценочного обязательства присутствует и в ПБУ 8/2010 и в МСФО (IAS) 37. При этом</w:t>
      </w:r>
      <w:proofErr w:type="gramStart"/>
      <w:r w:rsidRPr="00616622">
        <w:rPr>
          <w:rFonts w:ascii="Times New Roman" w:eastAsia="Times New Roman" w:hAnsi="Times New Roman" w:cs="Times New Roman"/>
          <w:color w:val="000000" w:themeColor="text1"/>
          <w:sz w:val="24"/>
          <w:szCs w:val="24"/>
          <w:lang w:eastAsia="ru-RU"/>
        </w:rPr>
        <w:t>,</w:t>
      </w:r>
      <w:proofErr w:type="gramEnd"/>
      <w:r w:rsidRPr="00616622">
        <w:rPr>
          <w:rFonts w:ascii="Times New Roman" w:eastAsia="Times New Roman" w:hAnsi="Times New Roman" w:cs="Times New Roman"/>
          <w:color w:val="000000" w:themeColor="text1"/>
          <w:sz w:val="24"/>
          <w:szCs w:val="24"/>
          <w:lang w:eastAsia="ru-RU"/>
        </w:rPr>
        <w:t xml:space="preserve"> если МСФО (IAS) 37 считает необходимым дисконтирование «когда влияние фактора времени на стоимость денег существенно», то ПБУ 8/2010 определяет более четкие критерии – если срок исполнения оценочного обязательства превышает 12 месяцев, или меньший срок, установленный учетной политикой.</w:t>
      </w:r>
    </w:p>
    <w:p w:rsidR="00E3518D" w:rsidRPr="00616622" w:rsidRDefault="00E3518D" w:rsidP="00616622">
      <w:pPr>
        <w:tabs>
          <w:tab w:val="left" w:pos="6930"/>
        </w:tabs>
        <w:spacing w:after="0"/>
        <w:ind w:firstLine="709"/>
        <w:jc w:val="both"/>
        <w:rPr>
          <w:rFonts w:ascii="Times New Roman" w:eastAsia="Times New Roman" w:hAnsi="Times New Roman" w:cs="Times New Roman"/>
          <w:b/>
          <w:color w:val="000000" w:themeColor="text1"/>
          <w:sz w:val="24"/>
          <w:szCs w:val="24"/>
          <w:lang w:eastAsia="ru-RU"/>
        </w:rPr>
      </w:pPr>
    </w:p>
    <w:sectPr w:rsidR="00E3518D" w:rsidRPr="00616622" w:rsidSect="00355C00">
      <w:footerReference w:type="defaul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7D" w:rsidRDefault="00B9087D" w:rsidP="008A3969">
      <w:pPr>
        <w:spacing w:after="0" w:line="240" w:lineRule="auto"/>
      </w:pPr>
      <w:r>
        <w:separator/>
      </w:r>
    </w:p>
  </w:endnote>
  <w:endnote w:type="continuationSeparator" w:id="0">
    <w:p w:rsidR="00B9087D" w:rsidRDefault="00B9087D" w:rsidP="008A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36621"/>
      <w:docPartObj>
        <w:docPartGallery w:val="Page Numbers (Bottom of Page)"/>
        <w:docPartUnique/>
      </w:docPartObj>
    </w:sdtPr>
    <w:sdtEndPr/>
    <w:sdtContent>
      <w:p w:rsidR="00DE5149" w:rsidRDefault="00DE5149">
        <w:pPr>
          <w:pStyle w:val="a7"/>
          <w:jc w:val="right"/>
        </w:pPr>
        <w:r>
          <w:fldChar w:fldCharType="begin"/>
        </w:r>
        <w:r>
          <w:instrText>PAGE   \* MERGEFORMAT</w:instrText>
        </w:r>
        <w:r>
          <w:fldChar w:fldCharType="separate"/>
        </w:r>
        <w:r w:rsidR="00B90462">
          <w:rPr>
            <w:noProof/>
          </w:rPr>
          <w:t>4</w:t>
        </w:r>
        <w:r>
          <w:fldChar w:fldCharType="end"/>
        </w:r>
      </w:p>
    </w:sdtContent>
  </w:sdt>
  <w:p w:rsidR="00DE5149" w:rsidRDefault="00DE51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7D" w:rsidRDefault="00B9087D" w:rsidP="008A3969">
      <w:pPr>
        <w:spacing w:after="0" w:line="240" w:lineRule="auto"/>
      </w:pPr>
      <w:r>
        <w:separator/>
      </w:r>
    </w:p>
  </w:footnote>
  <w:footnote w:type="continuationSeparator" w:id="0">
    <w:p w:rsidR="00B9087D" w:rsidRDefault="00B9087D" w:rsidP="008A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26"/>
        </w:tabs>
        <w:ind w:left="294" w:hanging="360"/>
      </w:pPr>
      <w:rPr>
        <w:rFonts w:cs="Calibri"/>
        <w:shd w:val="clear" w:color="auto" w:fill="00FF00"/>
      </w:rPr>
    </w:lvl>
  </w:abstractNum>
  <w:abstractNum w:abstractNumId="1">
    <w:nsid w:val="01A83FE2"/>
    <w:multiLevelType w:val="hybridMultilevel"/>
    <w:tmpl w:val="E5DA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138"/>
    <w:multiLevelType w:val="hybridMultilevel"/>
    <w:tmpl w:val="1B305E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5CE"/>
    <w:multiLevelType w:val="hybridMultilevel"/>
    <w:tmpl w:val="EF38D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36F2C"/>
    <w:multiLevelType w:val="multilevel"/>
    <w:tmpl w:val="63C8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1E21"/>
    <w:multiLevelType w:val="hybridMultilevel"/>
    <w:tmpl w:val="A476C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356A40"/>
    <w:multiLevelType w:val="hybridMultilevel"/>
    <w:tmpl w:val="714496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372845"/>
    <w:multiLevelType w:val="hybridMultilevel"/>
    <w:tmpl w:val="185C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B16EE"/>
    <w:multiLevelType w:val="hybridMultilevel"/>
    <w:tmpl w:val="C4E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A7A21"/>
    <w:multiLevelType w:val="hybridMultilevel"/>
    <w:tmpl w:val="3960A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03E9D"/>
    <w:multiLevelType w:val="hybridMultilevel"/>
    <w:tmpl w:val="9108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13AAD"/>
    <w:multiLevelType w:val="hybridMultilevel"/>
    <w:tmpl w:val="7AE8B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E10D85"/>
    <w:multiLevelType w:val="hybridMultilevel"/>
    <w:tmpl w:val="B724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54BFA"/>
    <w:multiLevelType w:val="hybridMultilevel"/>
    <w:tmpl w:val="133C4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5B6CCB"/>
    <w:multiLevelType w:val="hybridMultilevel"/>
    <w:tmpl w:val="FF5E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8620A"/>
    <w:multiLevelType w:val="hybridMultilevel"/>
    <w:tmpl w:val="21A410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623DA6"/>
    <w:multiLevelType w:val="hybridMultilevel"/>
    <w:tmpl w:val="4DBCA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374C8A"/>
    <w:multiLevelType w:val="hybridMultilevel"/>
    <w:tmpl w:val="55BC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53AE9"/>
    <w:multiLevelType w:val="hybridMultilevel"/>
    <w:tmpl w:val="93686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BF84597"/>
    <w:multiLevelType w:val="hybridMultilevel"/>
    <w:tmpl w:val="DF4C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3"/>
  </w:num>
  <w:num w:numId="6">
    <w:abstractNumId w:val="8"/>
  </w:num>
  <w:num w:numId="7">
    <w:abstractNumId w:val="1"/>
  </w:num>
  <w:num w:numId="8">
    <w:abstractNumId w:val="18"/>
  </w:num>
  <w:num w:numId="9">
    <w:abstractNumId w:val="7"/>
  </w:num>
  <w:num w:numId="10">
    <w:abstractNumId w:val="19"/>
  </w:num>
  <w:num w:numId="11">
    <w:abstractNumId w:val="11"/>
  </w:num>
  <w:num w:numId="12">
    <w:abstractNumId w:val="13"/>
  </w:num>
  <w:num w:numId="13">
    <w:abstractNumId w:val="10"/>
  </w:num>
  <w:num w:numId="14">
    <w:abstractNumId w:val="12"/>
  </w:num>
  <w:num w:numId="15">
    <w:abstractNumId w:val="16"/>
  </w:num>
  <w:num w:numId="16">
    <w:abstractNumId w:val="9"/>
  </w:num>
  <w:num w:numId="17">
    <w:abstractNumId w:val="17"/>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1F"/>
    <w:rsid w:val="000520B6"/>
    <w:rsid w:val="00083C9B"/>
    <w:rsid w:val="000A3139"/>
    <w:rsid w:val="000A6419"/>
    <w:rsid w:val="000B26A0"/>
    <w:rsid w:val="000F4186"/>
    <w:rsid w:val="000F4AF7"/>
    <w:rsid w:val="00145AAA"/>
    <w:rsid w:val="00172C61"/>
    <w:rsid w:val="001A1988"/>
    <w:rsid w:val="00201206"/>
    <w:rsid w:val="002024BB"/>
    <w:rsid w:val="0021445A"/>
    <w:rsid w:val="00215591"/>
    <w:rsid w:val="0022419C"/>
    <w:rsid w:val="00355C00"/>
    <w:rsid w:val="00371626"/>
    <w:rsid w:val="003A67E6"/>
    <w:rsid w:val="003B6AEB"/>
    <w:rsid w:val="003D0384"/>
    <w:rsid w:val="003D60C4"/>
    <w:rsid w:val="00483DDD"/>
    <w:rsid w:val="004A4B25"/>
    <w:rsid w:val="00527C2B"/>
    <w:rsid w:val="0054369A"/>
    <w:rsid w:val="00577A30"/>
    <w:rsid w:val="005A1F2F"/>
    <w:rsid w:val="005A2087"/>
    <w:rsid w:val="005B5548"/>
    <w:rsid w:val="005E5FF2"/>
    <w:rsid w:val="00616622"/>
    <w:rsid w:val="00667D3F"/>
    <w:rsid w:val="00676A48"/>
    <w:rsid w:val="00696ED0"/>
    <w:rsid w:val="00715FC4"/>
    <w:rsid w:val="00732050"/>
    <w:rsid w:val="007402A5"/>
    <w:rsid w:val="0074678C"/>
    <w:rsid w:val="00753E18"/>
    <w:rsid w:val="007A4BD1"/>
    <w:rsid w:val="008069E0"/>
    <w:rsid w:val="008175DA"/>
    <w:rsid w:val="00823AA3"/>
    <w:rsid w:val="00840C9E"/>
    <w:rsid w:val="008A3969"/>
    <w:rsid w:val="008F3A41"/>
    <w:rsid w:val="009603D8"/>
    <w:rsid w:val="009765A0"/>
    <w:rsid w:val="009B4DF5"/>
    <w:rsid w:val="009C23E7"/>
    <w:rsid w:val="009E1672"/>
    <w:rsid w:val="00A22585"/>
    <w:rsid w:val="00A264C2"/>
    <w:rsid w:val="00AD781E"/>
    <w:rsid w:val="00B34AF4"/>
    <w:rsid w:val="00B90462"/>
    <w:rsid w:val="00B9087D"/>
    <w:rsid w:val="00BB1A89"/>
    <w:rsid w:val="00BB1EE8"/>
    <w:rsid w:val="00BF4285"/>
    <w:rsid w:val="00C11F16"/>
    <w:rsid w:val="00C147F7"/>
    <w:rsid w:val="00C80A8D"/>
    <w:rsid w:val="00DB1BD8"/>
    <w:rsid w:val="00DB7F14"/>
    <w:rsid w:val="00DE4758"/>
    <w:rsid w:val="00DE5149"/>
    <w:rsid w:val="00DF5F1F"/>
    <w:rsid w:val="00E3518D"/>
    <w:rsid w:val="00EC3258"/>
    <w:rsid w:val="00F72B59"/>
    <w:rsid w:val="00FB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870">
      <w:bodyDiv w:val="1"/>
      <w:marLeft w:val="0"/>
      <w:marRight w:val="0"/>
      <w:marTop w:val="0"/>
      <w:marBottom w:val="0"/>
      <w:divBdr>
        <w:top w:val="none" w:sz="0" w:space="0" w:color="auto"/>
        <w:left w:val="none" w:sz="0" w:space="0" w:color="auto"/>
        <w:bottom w:val="none" w:sz="0" w:space="0" w:color="auto"/>
        <w:right w:val="none" w:sz="0" w:space="0" w:color="auto"/>
      </w:divBdr>
    </w:div>
    <w:div w:id="201790354">
      <w:bodyDiv w:val="1"/>
      <w:marLeft w:val="0"/>
      <w:marRight w:val="0"/>
      <w:marTop w:val="0"/>
      <w:marBottom w:val="0"/>
      <w:divBdr>
        <w:top w:val="none" w:sz="0" w:space="0" w:color="auto"/>
        <w:left w:val="none" w:sz="0" w:space="0" w:color="auto"/>
        <w:bottom w:val="none" w:sz="0" w:space="0" w:color="auto"/>
        <w:right w:val="none" w:sz="0" w:space="0" w:color="auto"/>
      </w:divBdr>
      <w:divsChild>
        <w:div w:id="1056398059">
          <w:marLeft w:val="0"/>
          <w:marRight w:val="0"/>
          <w:marTop w:val="0"/>
          <w:marBottom w:val="0"/>
          <w:divBdr>
            <w:top w:val="none" w:sz="0" w:space="0" w:color="auto"/>
            <w:left w:val="none" w:sz="0" w:space="0" w:color="auto"/>
            <w:bottom w:val="none" w:sz="0" w:space="0" w:color="auto"/>
            <w:right w:val="none" w:sz="0" w:space="0" w:color="auto"/>
          </w:divBdr>
          <w:divsChild>
            <w:div w:id="1978728950">
              <w:marLeft w:val="0"/>
              <w:marRight w:val="0"/>
              <w:marTop w:val="0"/>
              <w:marBottom w:val="0"/>
              <w:divBdr>
                <w:top w:val="none" w:sz="0" w:space="0" w:color="auto"/>
                <w:left w:val="none" w:sz="0" w:space="0" w:color="auto"/>
                <w:bottom w:val="none" w:sz="0" w:space="0" w:color="auto"/>
                <w:right w:val="none" w:sz="0" w:space="0" w:color="auto"/>
              </w:divBdr>
              <w:divsChild>
                <w:div w:id="1360665325">
                  <w:marLeft w:val="0"/>
                  <w:marRight w:val="0"/>
                  <w:marTop w:val="0"/>
                  <w:marBottom w:val="0"/>
                  <w:divBdr>
                    <w:top w:val="none" w:sz="0" w:space="0" w:color="auto"/>
                    <w:left w:val="none" w:sz="0" w:space="0" w:color="auto"/>
                    <w:bottom w:val="none" w:sz="0" w:space="0" w:color="auto"/>
                    <w:right w:val="none" w:sz="0" w:space="0" w:color="auto"/>
                  </w:divBdr>
                  <w:divsChild>
                    <w:div w:id="245918379">
                      <w:marLeft w:val="0"/>
                      <w:marRight w:val="0"/>
                      <w:marTop w:val="1350"/>
                      <w:marBottom w:val="0"/>
                      <w:divBdr>
                        <w:top w:val="none" w:sz="0" w:space="0" w:color="auto"/>
                        <w:left w:val="none" w:sz="0" w:space="0" w:color="auto"/>
                        <w:bottom w:val="none" w:sz="0" w:space="0" w:color="auto"/>
                        <w:right w:val="none" w:sz="0" w:space="0" w:color="auto"/>
                      </w:divBdr>
                      <w:divsChild>
                        <w:div w:id="1217549525">
                          <w:marLeft w:val="0"/>
                          <w:marRight w:val="4096"/>
                          <w:marTop w:val="0"/>
                          <w:marBottom w:val="0"/>
                          <w:divBdr>
                            <w:top w:val="none" w:sz="0" w:space="0" w:color="auto"/>
                            <w:left w:val="none" w:sz="0" w:space="0" w:color="auto"/>
                            <w:bottom w:val="none" w:sz="0" w:space="0" w:color="auto"/>
                            <w:right w:val="none" w:sz="0" w:space="0" w:color="auto"/>
                          </w:divBdr>
                          <w:divsChild>
                            <w:div w:id="604967812">
                              <w:marLeft w:val="3690"/>
                              <w:marRight w:val="0"/>
                              <w:marTop w:val="0"/>
                              <w:marBottom w:val="0"/>
                              <w:divBdr>
                                <w:top w:val="none" w:sz="0" w:space="0" w:color="auto"/>
                                <w:left w:val="none" w:sz="0" w:space="0" w:color="auto"/>
                                <w:bottom w:val="none" w:sz="0" w:space="0" w:color="auto"/>
                                <w:right w:val="none" w:sz="0" w:space="0" w:color="auto"/>
                              </w:divBdr>
                              <w:divsChild>
                                <w:div w:id="1311059845">
                                  <w:marLeft w:val="0"/>
                                  <w:marRight w:val="0"/>
                                  <w:marTop w:val="0"/>
                                  <w:marBottom w:val="0"/>
                                  <w:divBdr>
                                    <w:top w:val="none" w:sz="0" w:space="0" w:color="auto"/>
                                    <w:left w:val="none" w:sz="0" w:space="0" w:color="auto"/>
                                    <w:bottom w:val="none" w:sz="0" w:space="0" w:color="auto"/>
                                    <w:right w:val="none" w:sz="0" w:space="0" w:color="auto"/>
                                  </w:divBdr>
                                  <w:divsChild>
                                    <w:div w:id="134489306">
                                      <w:marLeft w:val="0"/>
                                      <w:marRight w:val="0"/>
                                      <w:marTop w:val="0"/>
                                      <w:marBottom w:val="0"/>
                                      <w:divBdr>
                                        <w:top w:val="none" w:sz="0" w:space="0" w:color="auto"/>
                                        <w:left w:val="none" w:sz="0" w:space="0" w:color="auto"/>
                                        <w:bottom w:val="none" w:sz="0" w:space="0" w:color="auto"/>
                                        <w:right w:val="none" w:sz="0" w:space="0" w:color="auto"/>
                                      </w:divBdr>
                                      <w:divsChild>
                                        <w:div w:id="993409332">
                                          <w:marLeft w:val="0"/>
                                          <w:marRight w:val="0"/>
                                          <w:marTop w:val="0"/>
                                          <w:marBottom w:val="0"/>
                                          <w:divBdr>
                                            <w:top w:val="none" w:sz="0" w:space="0" w:color="auto"/>
                                            <w:left w:val="none" w:sz="0" w:space="0" w:color="auto"/>
                                            <w:bottom w:val="none" w:sz="0" w:space="0" w:color="auto"/>
                                            <w:right w:val="none" w:sz="0" w:space="0" w:color="auto"/>
                                          </w:divBdr>
                                          <w:divsChild>
                                            <w:div w:id="2009673339">
                                              <w:marLeft w:val="0"/>
                                              <w:marRight w:val="0"/>
                                              <w:marTop w:val="0"/>
                                              <w:marBottom w:val="0"/>
                                              <w:divBdr>
                                                <w:top w:val="none" w:sz="0" w:space="0" w:color="auto"/>
                                                <w:left w:val="none" w:sz="0" w:space="0" w:color="auto"/>
                                                <w:bottom w:val="none" w:sz="0" w:space="0" w:color="auto"/>
                                                <w:right w:val="none" w:sz="0" w:space="0" w:color="auto"/>
                                              </w:divBdr>
                                              <w:divsChild>
                                                <w:div w:id="1859351747">
                                                  <w:marLeft w:val="0"/>
                                                  <w:marRight w:val="0"/>
                                                  <w:marTop w:val="0"/>
                                                  <w:marBottom w:val="0"/>
                                                  <w:divBdr>
                                                    <w:top w:val="none" w:sz="0" w:space="0" w:color="auto"/>
                                                    <w:left w:val="none" w:sz="0" w:space="0" w:color="auto"/>
                                                    <w:bottom w:val="none" w:sz="0" w:space="0" w:color="auto"/>
                                                    <w:right w:val="none" w:sz="0" w:space="0" w:color="auto"/>
                                                  </w:divBdr>
                                                  <w:divsChild>
                                                    <w:div w:id="244344598">
                                                      <w:marLeft w:val="0"/>
                                                      <w:marRight w:val="0"/>
                                                      <w:marTop w:val="0"/>
                                                      <w:marBottom w:val="0"/>
                                                      <w:divBdr>
                                                        <w:top w:val="none" w:sz="0" w:space="0" w:color="auto"/>
                                                        <w:left w:val="none" w:sz="0" w:space="0" w:color="auto"/>
                                                        <w:bottom w:val="none" w:sz="0" w:space="0" w:color="auto"/>
                                                        <w:right w:val="none" w:sz="0" w:space="0" w:color="auto"/>
                                                      </w:divBdr>
                                                      <w:divsChild>
                                                        <w:div w:id="361781291">
                                                          <w:marLeft w:val="0"/>
                                                          <w:marRight w:val="0"/>
                                                          <w:marTop w:val="0"/>
                                                          <w:marBottom w:val="0"/>
                                                          <w:divBdr>
                                                            <w:top w:val="none" w:sz="0" w:space="0" w:color="auto"/>
                                                            <w:left w:val="none" w:sz="0" w:space="0" w:color="auto"/>
                                                            <w:bottom w:val="none" w:sz="0" w:space="0" w:color="auto"/>
                                                            <w:right w:val="none" w:sz="0" w:space="0" w:color="auto"/>
                                                          </w:divBdr>
                                                          <w:divsChild>
                                                            <w:div w:id="1262641336">
                                                              <w:marLeft w:val="0"/>
                                                              <w:marRight w:val="0"/>
                                                              <w:marTop w:val="0"/>
                                                              <w:marBottom w:val="0"/>
                                                              <w:divBdr>
                                                                <w:top w:val="none" w:sz="0" w:space="0" w:color="auto"/>
                                                                <w:left w:val="none" w:sz="0" w:space="0" w:color="auto"/>
                                                                <w:bottom w:val="none" w:sz="0" w:space="0" w:color="auto"/>
                                                                <w:right w:val="none" w:sz="0" w:space="0" w:color="auto"/>
                                                              </w:divBdr>
                                                              <w:divsChild>
                                                                <w:div w:id="1082989185">
                                                                  <w:marLeft w:val="0"/>
                                                                  <w:marRight w:val="0"/>
                                                                  <w:marTop w:val="0"/>
                                                                  <w:marBottom w:val="0"/>
                                                                  <w:divBdr>
                                                                    <w:top w:val="none" w:sz="0" w:space="0" w:color="auto"/>
                                                                    <w:left w:val="none" w:sz="0" w:space="0" w:color="auto"/>
                                                                    <w:bottom w:val="none" w:sz="0" w:space="0" w:color="auto"/>
                                                                    <w:right w:val="none" w:sz="0" w:space="0" w:color="auto"/>
                                                                  </w:divBdr>
                                                                  <w:divsChild>
                                                                    <w:div w:id="1759138296">
                                                                      <w:marLeft w:val="0"/>
                                                                      <w:marRight w:val="0"/>
                                                                      <w:marTop w:val="0"/>
                                                                      <w:marBottom w:val="0"/>
                                                                      <w:divBdr>
                                                                        <w:top w:val="none" w:sz="0" w:space="0" w:color="auto"/>
                                                                        <w:left w:val="none" w:sz="0" w:space="0" w:color="auto"/>
                                                                        <w:bottom w:val="none" w:sz="0" w:space="0" w:color="auto"/>
                                                                        <w:right w:val="none" w:sz="0" w:space="0" w:color="auto"/>
                                                                      </w:divBdr>
                                                                      <w:divsChild>
                                                                        <w:div w:id="1441412766">
                                                                          <w:marLeft w:val="0"/>
                                                                          <w:marRight w:val="0"/>
                                                                          <w:marTop w:val="0"/>
                                                                          <w:marBottom w:val="0"/>
                                                                          <w:divBdr>
                                                                            <w:top w:val="none" w:sz="0" w:space="0" w:color="auto"/>
                                                                            <w:left w:val="none" w:sz="0" w:space="0" w:color="auto"/>
                                                                            <w:bottom w:val="none" w:sz="0" w:space="0" w:color="auto"/>
                                                                            <w:right w:val="none" w:sz="0" w:space="0" w:color="auto"/>
                                                                          </w:divBdr>
                                                                          <w:divsChild>
                                                                            <w:div w:id="2111972090">
                                                                              <w:marLeft w:val="0"/>
                                                                              <w:marRight w:val="0"/>
                                                                              <w:marTop w:val="0"/>
                                                                              <w:marBottom w:val="0"/>
                                                                              <w:divBdr>
                                                                                <w:top w:val="none" w:sz="0" w:space="0" w:color="auto"/>
                                                                                <w:left w:val="none" w:sz="0" w:space="0" w:color="auto"/>
                                                                                <w:bottom w:val="none" w:sz="0" w:space="0" w:color="auto"/>
                                                                                <w:right w:val="none" w:sz="0" w:space="0" w:color="auto"/>
                                                                              </w:divBdr>
                                                                              <w:divsChild>
                                                                                <w:div w:id="2093114371">
                                                                                  <w:marLeft w:val="0"/>
                                                                                  <w:marRight w:val="0"/>
                                                                                  <w:marTop w:val="0"/>
                                                                                  <w:marBottom w:val="0"/>
                                                                                  <w:divBdr>
                                                                                    <w:top w:val="none" w:sz="0" w:space="0" w:color="auto"/>
                                                                                    <w:left w:val="none" w:sz="0" w:space="0" w:color="auto"/>
                                                                                    <w:bottom w:val="none" w:sz="0" w:space="0" w:color="auto"/>
                                                                                    <w:right w:val="none" w:sz="0" w:space="0" w:color="auto"/>
                                                                                  </w:divBdr>
                                                                                  <w:divsChild>
                                                                                    <w:div w:id="383144779">
                                                                                      <w:marLeft w:val="0"/>
                                                                                      <w:marRight w:val="0"/>
                                                                                      <w:marTop w:val="0"/>
                                                                                      <w:marBottom w:val="0"/>
                                                                                      <w:divBdr>
                                                                                        <w:top w:val="none" w:sz="0" w:space="0" w:color="auto"/>
                                                                                        <w:left w:val="none" w:sz="0" w:space="0" w:color="auto"/>
                                                                                        <w:bottom w:val="none" w:sz="0" w:space="0" w:color="auto"/>
                                                                                        <w:right w:val="none" w:sz="0" w:space="0" w:color="auto"/>
                                                                                      </w:divBdr>
                                                                                      <w:divsChild>
                                                                                        <w:div w:id="477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972232">
      <w:bodyDiv w:val="1"/>
      <w:marLeft w:val="0"/>
      <w:marRight w:val="0"/>
      <w:marTop w:val="0"/>
      <w:marBottom w:val="0"/>
      <w:divBdr>
        <w:top w:val="none" w:sz="0" w:space="0" w:color="auto"/>
        <w:left w:val="none" w:sz="0" w:space="0" w:color="auto"/>
        <w:bottom w:val="none" w:sz="0" w:space="0" w:color="auto"/>
        <w:right w:val="none" w:sz="0" w:space="0" w:color="auto"/>
      </w:divBdr>
      <w:divsChild>
        <w:div w:id="250043750">
          <w:marLeft w:val="0"/>
          <w:marRight w:val="0"/>
          <w:marTop w:val="0"/>
          <w:marBottom w:val="0"/>
          <w:divBdr>
            <w:top w:val="none" w:sz="0" w:space="0" w:color="auto"/>
            <w:left w:val="none" w:sz="0" w:space="0" w:color="auto"/>
            <w:bottom w:val="none" w:sz="0" w:space="0" w:color="auto"/>
            <w:right w:val="none" w:sz="0" w:space="0" w:color="auto"/>
          </w:divBdr>
          <w:divsChild>
            <w:div w:id="1158614918">
              <w:marLeft w:val="0"/>
              <w:marRight w:val="0"/>
              <w:marTop w:val="0"/>
              <w:marBottom w:val="0"/>
              <w:divBdr>
                <w:top w:val="none" w:sz="0" w:space="0" w:color="auto"/>
                <w:left w:val="none" w:sz="0" w:space="0" w:color="auto"/>
                <w:bottom w:val="none" w:sz="0" w:space="0" w:color="auto"/>
                <w:right w:val="none" w:sz="0" w:space="0" w:color="auto"/>
              </w:divBdr>
              <w:divsChild>
                <w:div w:id="1071123058">
                  <w:marLeft w:val="0"/>
                  <w:marRight w:val="0"/>
                  <w:marTop w:val="0"/>
                  <w:marBottom w:val="0"/>
                  <w:divBdr>
                    <w:top w:val="none" w:sz="0" w:space="0" w:color="auto"/>
                    <w:left w:val="none" w:sz="0" w:space="0" w:color="auto"/>
                    <w:bottom w:val="none" w:sz="0" w:space="0" w:color="auto"/>
                    <w:right w:val="none" w:sz="0" w:space="0" w:color="auto"/>
                  </w:divBdr>
                  <w:divsChild>
                    <w:div w:id="626739490">
                      <w:marLeft w:val="0"/>
                      <w:marRight w:val="0"/>
                      <w:marTop w:val="1350"/>
                      <w:marBottom w:val="0"/>
                      <w:divBdr>
                        <w:top w:val="none" w:sz="0" w:space="0" w:color="auto"/>
                        <w:left w:val="none" w:sz="0" w:space="0" w:color="auto"/>
                        <w:bottom w:val="none" w:sz="0" w:space="0" w:color="auto"/>
                        <w:right w:val="none" w:sz="0" w:space="0" w:color="auto"/>
                      </w:divBdr>
                      <w:divsChild>
                        <w:div w:id="1112821696">
                          <w:marLeft w:val="0"/>
                          <w:marRight w:val="4096"/>
                          <w:marTop w:val="0"/>
                          <w:marBottom w:val="0"/>
                          <w:divBdr>
                            <w:top w:val="none" w:sz="0" w:space="0" w:color="auto"/>
                            <w:left w:val="none" w:sz="0" w:space="0" w:color="auto"/>
                            <w:bottom w:val="none" w:sz="0" w:space="0" w:color="auto"/>
                            <w:right w:val="none" w:sz="0" w:space="0" w:color="auto"/>
                          </w:divBdr>
                          <w:divsChild>
                            <w:div w:id="442112951">
                              <w:marLeft w:val="3690"/>
                              <w:marRight w:val="0"/>
                              <w:marTop w:val="0"/>
                              <w:marBottom w:val="0"/>
                              <w:divBdr>
                                <w:top w:val="none" w:sz="0" w:space="0" w:color="auto"/>
                                <w:left w:val="none" w:sz="0" w:space="0" w:color="auto"/>
                                <w:bottom w:val="none" w:sz="0" w:space="0" w:color="auto"/>
                                <w:right w:val="none" w:sz="0" w:space="0" w:color="auto"/>
                              </w:divBdr>
                              <w:divsChild>
                                <w:div w:id="1095396821">
                                  <w:marLeft w:val="0"/>
                                  <w:marRight w:val="0"/>
                                  <w:marTop w:val="0"/>
                                  <w:marBottom w:val="0"/>
                                  <w:divBdr>
                                    <w:top w:val="none" w:sz="0" w:space="0" w:color="auto"/>
                                    <w:left w:val="none" w:sz="0" w:space="0" w:color="auto"/>
                                    <w:bottom w:val="none" w:sz="0" w:space="0" w:color="auto"/>
                                    <w:right w:val="none" w:sz="0" w:space="0" w:color="auto"/>
                                  </w:divBdr>
                                  <w:divsChild>
                                    <w:div w:id="1697343086">
                                      <w:marLeft w:val="0"/>
                                      <w:marRight w:val="0"/>
                                      <w:marTop w:val="0"/>
                                      <w:marBottom w:val="0"/>
                                      <w:divBdr>
                                        <w:top w:val="none" w:sz="0" w:space="0" w:color="auto"/>
                                        <w:left w:val="none" w:sz="0" w:space="0" w:color="auto"/>
                                        <w:bottom w:val="none" w:sz="0" w:space="0" w:color="auto"/>
                                        <w:right w:val="none" w:sz="0" w:space="0" w:color="auto"/>
                                      </w:divBdr>
                                      <w:divsChild>
                                        <w:div w:id="1690524878">
                                          <w:marLeft w:val="0"/>
                                          <w:marRight w:val="0"/>
                                          <w:marTop w:val="0"/>
                                          <w:marBottom w:val="0"/>
                                          <w:divBdr>
                                            <w:top w:val="none" w:sz="0" w:space="0" w:color="auto"/>
                                            <w:left w:val="none" w:sz="0" w:space="0" w:color="auto"/>
                                            <w:bottom w:val="none" w:sz="0" w:space="0" w:color="auto"/>
                                            <w:right w:val="none" w:sz="0" w:space="0" w:color="auto"/>
                                          </w:divBdr>
                                          <w:divsChild>
                                            <w:div w:id="968434653">
                                              <w:marLeft w:val="0"/>
                                              <w:marRight w:val="0"/>
                                              <w:marTop w:val="0"/>
                                              <w:marBottom w:val="0"/>
                                              <w:divBdr>
                                                <w:top w:val="none" w:sz="0" w:space="0" w:color="auto"/>
                                                <w:left w:val="none" w:sz="0" w:space="0" w:color="auto"/>
                                                <w:bottom w:val="none" w:sz="0" w:space="0" w:color="auto"/>
                                                <w:right w:val="none" w:sz="0" w:space="0" w:color="auto"/>
                                              </w:divBdr>
                                              <w:divsChild>
                                                <w:div w:id="659621146">
                                                  <w:marLeft w:val="0"/>
                                                  <w:marRight w:val="0"/>
                                                  <w:marTop w:val="0"/>
                                                  <w:marBottom w:val="0"/>
                                                  <w:divBdr>
                                                    <w:top w:val="none" w:sz="0" w:space="0" w:color="auto"/>
                                                    <w:left w:val="none" w:sz="0" w:space="0" w:color="auto"/>
                                                    <w:bottom w:val="none" w:sz="0" w:space="0" w:color="auto"/>
                                                    <w:right w:val="none" w:sz="0" w:space="0" w:color="auto"/>
                                                  </w:divBdr>
                                                  <w:divsChild>
                                                    <w:div w:id="338239084">
                                                      <w:marLeft w:val="0"/>
                                                      <w:marRight w:val="0"/>
                                                      <w:marTop w:val="0"/>
                                                      <w:marBottom w:val="0"/>
                                                      <w:divBdr>
                                                        <w:top w:val="none" w:sz="0" w:space="0" w:color="auto"/>
                                                        <w:left w:val="none" w:sz="0" w:space="0" w:color="auto"/>
                                                        <w:bottom w:val="none" w:sz="0" w:space="0" w:color="auto"/>
                                                        <w:right w:val="none" w:sz="0" w:space="0" w:color="auto"/>
                                                      </w:divBdr>
                                                      <w:divsChild>
                                                        <w:div w:id="714042923">
                                                          <w:marLeft w:val="0"/>
                                                          <w:marRight w:val="0"/>
                                                          <w:marTop w:val="0"/>
                                                          <w:marBottom w:val="0"/>
                                                          <w:divBdr>
                                                            <w:top w:val="none" w:sz="0" w:space="0" w:color="auto"/>
                                                            <w:left w:val="none" w:sz="0" w:space="0" w:color="auto"/>
                                                            <w:bottom w:val="none" w:sz="0" w:space="0" w:color="auto"/>
                                                            <w:right w:val="none" w:sz="0" w:space="0" w:color="auto"/>
                                                          </w:divBdr>
                                                          <w:divsChild>
                                                            <w:div w:id="704447763">
                                                              <w:marLeft w:val="0"/>
                                                              <w:marRight w:val="0"/>
                                                              <w:marTop w:val="0"/>
                                                              <w:marBottom w:val="0"/>
                                                              <w:divBdr>
                                                                <w:top w:val="none" w:sz="0" w:space="0" w:color="auto"/>
                                                                <w:left w:val="none" w:sz="0" w:space="0" w:color="auto"/>
                                                                <w:bottom w:val="none" w:sz="0" w:space="0" w:color="auto"/>
                                                                <w:right w:val="none" w:sz="0" w:space="0" w:color="auto"/>
                                                              </w:divBdr>
                                                              <w:divsChild>
                                                                <w:div w:id="689525627">
                                                                  <w:marLeft w:val="0"/>
                                                                  <w:marRight w:val="0"/>
                                                                  <w:marTop w:val="0"/>
                                                                  <w:marBottom w:val="0"/>
                                                                  <w:divBdr>
                                                                    <w:top w:val="none" w:sz="0" w:space="0" w:color="auto"/>
                                                                    <w:left w:val="none" w:sz="0" w:space="0" w:color="auto"/>
                                                                    <w:bottom w:val="none" w:sz="0" w:space="0" w:color="auto"/>
                                                                    <w:right w:val="none" w:sz="0" w:space="0" w:color="auto"/>
                                                                  </w:divBdr>
                                                                  <w:divsChild>
                                                                    <w:div w:id="1306473550">
                                                                      <w:marLeft w:val="0"/>
                                                                      <w:marRight w:val="0"/>
                                                                      <w:marTop w:val="0"/>
                                                                      <w:marBottom w:val="0"/>
                                                                      <w:divBdr>
                                                                        <w:top w:val="none" w:sz="0" w:space="0" w:color="auto"/>
                                                                        <w:left w:val="none" w:sz="0" w:space="0" w:color="auto"/>
                                                                        <w:bottom w:val="none" w:sz="0" w:space="0" w:color="auto"/>
                                                                        <w:right w:val="none" w:sz="0" w:space="0" w:color="auto"/>
                                                                      </w:divBdr>
                                                                      <w:divsChild>
                                                                        <w:div w:id="1999726501">
                                                                          <w:marLeft w:val="0"/>
                                                                          <w:marRight w:val="0"/>
                                                                          <w:marTop w:val="0"/>
                                                                          <w:marBottom w:val="0"/>
                                                                          <w:divBdr>
                                                                            <w:top w:val="none" w:sz="0" w:space="0" w:color="auto"/>
                                                                            <w:left w:val="none" w:sz="0" w:space="0" w:color="auto"/>
                                                                            <w:bottom w:val="none" w:sz="0" w:space="0" w:color="auto"/>
                                                                            <w:right w:val="none" w:sz="0" w:space="0" w:color="auto"/>
                                                                          </w:divBdr>
                                                                          <w:divsChild>
                                                                            <w:div w:id="243685519">
                                                                              <w:marLeft w:val="0"/>
                                                                              <w:marRight w:val="0"/>
                                                                              <w:marTop w:val="0"/>
                                                                              <w:marBottom w:val="0"/>
                                                                              <w:divBdr>
                                                                                <w:top w:val="none" w:sz="0" w:space="0" w:color="auto"/>
                                                                                <w:left w:val="none" w:sz="0" w:space="0" w:color="auto"/>
                                                                                <w:bottom w:val="none" w:sz="0" w:space="0" w:color="auto"/>
                                                                                <w:right w:val="none" w:sz="0" w:space="0" w:color="auto"/>
                                                                              </w:divBdr>
                                                                              <w:divsChild>
                                                                                <w:div w:id="513031873">
                                                                                  <w:marLeft w:val="0"/>
                                                                                  <w:marRight w:val="0"/>
                                                                                  <w:marTop w:val="0"/>
                                                                                  <w:marBottom w:val="0"/>
                                                                                  <w:divBdr>
                                                                                    <w:top w:val="none" w:sz="0" w:space="0" w:color="auto"/>
                                                                                    <w:left w:val="none" w:sz="0" w:space="0" w:color="auto"/>
                                                                                    <w:bottom w:val="none" w:sz="0" w:space="0" w:color="auto"/>
                                                                                    <w:right w:val="none" w:sz="0" w:space="0" w:color="auto"/>
                                                                                  </w:divBdr>
                                                                                  <w:divsChild>
                                                                                    <w:div w:id="394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93060">
      <w:bodyDiv w:val="1"/>
      <w:marLeft w:val="0"/>
      <w:marRight w:val="0"/>
      <w:marTop w:val="0"/>
      <w:marBottom w:val="0"/>
      <w:divBdr>
        <w:top w:val="none" w:sz="0" w:space="0" w:color="auto"/>
        <w:left w:val="none" w:sz="0" w:space="0" w:color="auto"/>
        <w:bottom w:val="none" w:sz="0" w:space="0" w:color="auto"/>
        <w:right w:val="none" w:sz="0" w:space="0" w:color="auto"/>
      </w:divBdr>
      <w:divsChild>
        <w:div w:id="2127501875">
          <w:marLeft w:val="0"/>
          <w:marRight w:val="0"/>
          <w:marTop w:val="0"/>
          <w:marBottom w:val="0"/>
          <w:divBdr>
            <w:top w:val="none" w:sz="0" w:space="0" w:color="auto"/>
            <w:left w:val="none" w:sz="0" w:space="0" w:color="auto"/>
            <w:bottom w:val="none" w:sz="0" w:space="0" w:color="auto"/>
            <w:right w:val="none" w:sz="0" w:space="0" w:color="auto"/>
          </w:divBdr>
          <w:divsChild>
            <w:div w:id="1469320560">
              <w:marLeft w:val="0"/>
              <w:marRight w:val="0"/>
              <w:marTop w:val="0"/>
              <w:marBottom w:val="0"/>
              <w:divBdr>
                <w:top w:val="none" w:sz="0" w:space="0" w:color="auto"/>
                <w:left w:val="none" w:sz="0" w:space="0" w:color="auto"/>
                <w:bottom w:val="none" w:sz="0" w:space="0" w:color="auto"/>
                <w:right w:val="none" w:sz="0" w:space="0" w:color="auto"/>
              </w:divBdr>
              <w:divsChild>
                <w:div w:id="430128872">
                  <w:marLeft w:val="0"/>
                  <w:marRight w:val="0"/>
                  <w:marTop w:val="0"/>
                  <w:marBottom w:val="0"/>
                  <w:divBdr>
                    <w:top w:val="none" w:sz="0" w:space="0" w:color="auto"/>
                    <w:left w:val="none" w:sz="0" w:space="0" w:color="auto"/>
                    <w:bottom w:val="none" w:sz="0" w:space="0" w:color="auto"/>
                    <w:right w:val="none" w:sz="0" w:space="0" w:color="auto"/>
                  </w:divBdr>
                  <w:divsChild>
                    <w:div w:id="2129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2828">
      <w:bodyDiv w:val="1"/>
      <w:marLeft w:val="0"/>
      <w:marRight w:val="0"/>
      <w:marTop w:val="0"/>
      <w:marBottom w:val="0"/>
      <w:divBdr>
        <w:top w:val="none" w:sz="0" w:space="0" w:color="auto"/>
        <w:left w:val="none" w:sz="0" w:space="0" w:color="auto"/>
        <w:bottom w:val="none" w:sz="0" w:space="0" w:color="auto"/>
        <w:right w:val="none" w:sz="0" w:space="0" w:color="auto"/>
      </w:divBdr>
    </w:div>
    <w:div w:id="1507289413">
      <w:bodyDiv w:val="1"/>
      <w:marLeft w:val="0"/>
      <w:marRight w:val="0"/>
      <w:marTop w:val="0"/>
      <w:marBottom w:val="0"/>
      <w:divBdr>
        <w:top w:val="none" w:sz="0" w:space="0" w:color="auto"/>
        <w:left w:val="none" w:sz="0" w:space="0" w:color="auto"/>
        <w:bottom w:val="none" w:sz="0" w:space="0" w:color="auto"/>
        <w:right w:val="none" w:sz="0" w:space="0" w:color="auto"/>
      </w:divBdr>
    </w:div>
    <w:div w:id="1599171699">
      <w:bodyDiv w:val="1"/>
      <w:marLeft w:val="0"/>
      <w:marRight w:val="0"/>
      <w:marTop w:val="0"/>
      <w:marBottom w:val="0"/>
      <w:divBdr>
        <w:top w:val="none" w:sz="0" w:space="0" w:color="auto"/>
        <w:left w:val="none" w:sz="0" w:space="0" w:color="auto"/>
        <w:bottom w:val="none" w:sz="0" w:space="0" w:color="auto"/>
        <w:right w:val="none" w:sz="0" w:space="0" w:color="auto"/>
      </w:divBdr>
    </w:div>
    <w:div w:id="16837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E0B7-DEB9-47D0-990C-8CFF1FD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30552</Words>
  <Characters>174152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12</cp:revision>
  <cp:lastPrinted>2015-04-03T15:38:00Z</cp:lastPrinted>
  <dcterms:created xsi:type="dcterms:W3CDTF">2015-04-06T07:40:00Z</dcterms:created>
  <dcterms:modified xsi:type="dcterms:W3CDTF">2019-09-27T14:44:00Z</dcterms:modified>
</cp:coreProperties>
</file>