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BAABF" w14:textId="77777777" w:rsidR="006734F9" w:rsidRDefault="006734F9" w:rsidP="006734F9">
      <w:pPr>
        <w:jc w:val="center"/>
        <w:rPr>
          <w:b/>
          <w:color w:val="000000"/>
        </w:rPr>
      </w:pPr>
      <w:r>
        <w:rPr>
          <w:b/>
          <w:color w:val="000000"/>
        </w:rPr>
        <w:t>МИНИСТЕРСТВО ТРАНСПОРТА РОССИЙСКОЙ ФЕДЕРАЦИИ</w:t>
      </w:r>
    </w:p>
    <w:p w14:paraId="6B32366E" w14:textId="77777777" w:rsidR="006734F9" w:rsidRDefault="006734F9" w:rsidP="006734F9">
      <w:pPr>
        <w:jc w:val="center"/>
        <w:rPr>
          <w:b/>
          <w:color w:val="000000"/>
        </w:rPr>
      </w:pPr>
      <w:r>
        <w:rPr>
          <w:b/>
          <w:color w:val="000000"/>
        </w:rPr>
        <w:t>ФЕДЕРАЛЬНОЕ АГЕНТСТВО ЖЕЛЕЗНОДОРОЖНОГО ТРАНСПОРТА</w:t>
      </w:r>
    </w:p>
    <w:p w14:paraId="005EFA06" w14:textId="77777777" w:rsidR="006734F9" w:rsidRPr="00F86605" w:rsidRDefault="006734F9" w:rsidP="006734F9">
      <w:pPr>
        <w:rPr>
          <w:b/>
          <w:color w:val="000000"/>
          <w:sz w:val="12"/>
        </w:rPr>
      </w:pPr>
    </w:p>
    <w:p w14:paraId="56AA668F" w14:textId="77777777" w:rsidR="006734F9" w:rsidRPr="00C4450F" w:rsidRDefault="006734F9" w:rsidP="006734F9">
      <w:pPr>
        <w:jc w:val="center"/>
        <w:rPr>
          <w:color w:val="000000"/>
          <w:sz w:val="14"/>
          <w:szCs w:val="16"/>
        </w:rPr>
      </w:pPr>
      <w:r w:rsidRPr="00C4450F">
        <w:rPr>
          <w:color w:val="000000"/>
          <w:sz w:val="14"/>
          <w:szCs w:val="16"/>
        </w:rPr>
        <w:t>ФЕДЕРАЛЬНОЕ ГОСУДАРСТВЕННОЕ БЮДЖЕТНОЕ ОБРАЗОВАТЕЛЬНОЕ УЧРЕЖДЕНИЕ ВЫСШЕГО ОБРАЗОВАНИЯ</w:t>
      </w:r>
    </w:p>
    <w:p w14:paraId="622D667F" w14:textId="77777777" w:rsidR="006734F9" w:rsidRPr="00C4450F" w:rsidRDefault="006734F9" w:rsidP="006734F9">
      <w:pPr>
        <w:jc w:val="center"/>
        <w:rPr>
          <w:b/>
          <w:color w:val="000000"/>
          <w:szCs w:val="28"/>
        </w:rPr>
      </w:pPr>
      <w:r w:rsidRPr="00C4450F">
        <w:rPr>
          <w:b/>
          <w:color w:val="000000"/>
          <w:szCs w:val="28"/>
        </w:rPr>
        <w:t>САМАРСКИЙ ГОСУДАРСТВЕННЫЙ УНИВЕРСИТЕТ ПУТЕЙ СООБЩЕНИЯ</w:t>
      </w:r>
    </w:p>
    <w:p w14:paraId="02C2099B" w14:textId="77777777" w:rsidR="006734F9" w:rsidRDefault="006734F9" w:rsidP="006734F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(СамГУПС)</w:t>
      </w:r>
    </w:p>
    <w:p w14:paraId="68F72F43" w14:textId="77777777" w:rsidR="006734F9" w:rsidRDefault="006734F9" w:rsidP="006734F9">
      <w:pPr>
        <w:rPr>
          <w:color w:val="000000"/>
          <w:sz w:val="32"/>
          <w:szCs w:val="32"/>
        </w:rPr>
      </w:pPr>
    </w:p>
    <w:p w14:paraId="6DDD00C5" w14:textId="77777777" w:rsidR="006734F9" w:rsidRPr="00D026B9" w:rsidRDefault="006734F9" w:rsidP="00673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Институт</w:t>
      </w:r>
      <w:r w:rsidRPr="00D026B9">
        <w:rPr>
          <w:b/>
          <w:sz w:val="28"/>
          <w:szCs w:val="28"/>
        </w:rPr>
        <w:t xml:space="preserve"> дополнительного образования</w:t>
      </w:r>
    </w:p>
    <w:p w14:paraId="527377D5" w14:textId="77777777" w:rsidR="006734F9" w:rsidRDefault="006734F9" w:rsidP="006734F9">
      <w:pPr>
        <w:jc w:val="center"/>
        <w:rPr>
          <w:sz w:val="28"/>
          <w:szCs w:val="28"/>
        </w:rPr>
      </w:pPr>
    </w:p>
    <w:p w14:paraId="32C9005E" w14:textId="77777777" w:rsidR="006734F9" w:rsidRDefault="006734F9" w:rsidP="006734F9">
      <w:pPr>
        <w:jc w:val="center"/>
        <w:rPr>
          <w:sz w:val="28"/>
          <w:szCs w:val="28"/>
        </w:rPr>
      </w:pPr>
    </w:p>
    <w:p w14:paraId="641FF5C1" w14:textId="77777777" w:rsidR="006734F9" w:rsidRDefault="006734F9" w:rsidP="006734F9">
      <w:pPr>
        <w:jc w:val="center"/>
        <w:rPr>
          <w:sz w:val="28"/>
          <w:szCs w:val="28"/>
        </w:rPr>
      </w:pPr>
    </w:p>
    <w:p w14:paraId="3923E4A0" w14:textId="77777777" w:rsidR="006734F9" w:rsidRPr="00FF6945" w:rsidRDefault="006734F9" w:rsidP="006734F9">
      <w:pPr>
        <w:jc w:val="center"/>
        <w:rPr>
          <w:sz w:val="28"/>
          <w:szCs w:val="28"/>
        </w:rPr>
      </w:pPr>
    </w:p>
    <w:p w14:paraId="31069D1A" w14:textId="77777777" w:rsidR="006734F9" w:rsidRPr="00FF6945" w:rsidRDefault="006734F9" w:rsidP="006734F9">
      <w:pPr>
        <w:jc w:val="center"/>
        <w:rPr>
          <w:sz w:val="28"/>
          <w:szCs w:val="28"/>
        </w:rPr>
      </w:pPr>
    </w:p>
    <w:p w14:paraId="65C5B327" w14:textId="77777777" w:rsidR="006734F9" w:rsidRPr="00FF6945" w:rsidRDefault="006734F9" w:rsidP="006734F9">
      <w:pPr>
        <w:jc w:val="center"/>
        <w:rPr>
          <w:sz w:val="28"/>
          <w:szCs w:val="28"/>
        </w:rPr>
      </w:pPr>
    </w:p>
    <w:p w14:paraId="6C76CEA9" w14:textId="77777777" w:rsidR="006734F9" w:rsidRPr="009E0353" w:rsidRDefault="006734F9" w:rsidP="006734F9">
      <w:pPr>
        <w:ind w:left="-426" w:right="-285"/>
        <w:jc w:val="center"/>
        <w:rPr>
          <w:b/>
          <w:sz w:val="28"/>
          <w:szCs w:val="28"/>
        </w:rPr>
      </w:pPr>
      <w:r w:rsidRPr="009E0353">
        <w:rPr>
          <w:b/>
          <w:sz w:val="28"/>
          <w:szCs w:val="28"/>
        </w:rPr>
        <w:t>Курс «</w:t>
      </w:r>
      <w:r>
        <w:rPr>
          <w:b/>
          <w:sz w:val="28"/>
          <w:szCs w:val="28"/>
        </w:rPr>
        <w:t>Автоматика и телемеханика на железнодорожном транспорте</w:t>
      </w:r>
      <w:r w:rsidRPr="009E035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(296 ч)</w:t>
      </w:r>
    </w:p>
    <w:p w14:paraId="24E30E06" w14:textId="77777777" w:rsidR="006734F9" w:rsidRDefault="006734F9" w:rsidP="006734F9">
      <w:pPr>
        <w:autoSpaceDE w:val="0"/>
        <w:autoSpaceDN w:val="0"/>
        <w:adjustRightInd w:val="0"/>
        <w:spacing w:before="240" w:after="100"/>
        <w:jc w:val="center"/>
        <w:rPr>
          <w:sz w:val="28"/>
          <w:szCs w:val="28"/>
        </w:rPr>
      </w:pPr>
    </w:p>
    <w:p w14:paraId="359DD3EC" w14:textId="77777777" w:rsidR="006734F9" w:rsidRDefault="006734F9" w:rsidP="006734F9">
      <w:pPr>
        <w:autoSpaceDE w:val="0"/>
        <w:autoSpaceDN w:val="0"/>
        <w:adjustRightInd w:val="0"/>
        <w:spacing w:before="240" w:after="100"/>
        <w:jc w:val="center"/>
        <w:rPr>
          <w:sz w:val="28"/>
          <w:szCs w:val="28"/>
        </w:rPr>
      </w:pPr>
    </w:p>
    <w:p w14:paraId="02D7D31D" w14:textId="77777777" w:rsidR="006734F9" w:rsidRPr="00FF6945" w:rsidRDefault="006734F9" w:rsidP="006734F9">
      <w:pPr>
        <w:autoSpaceDE w:val="0"/>
        <w:autoSpaceDN w:val="0"/>
        <w:adjustRightInd w:val="0"/>
        <w:spacing w:before="240" w:after="100"/>
        <w:jc w:val="center"/>
        <w:rPr>
          <w:sz w:val="28"/>
          <w:szCs w:val="28"/>
        </w:rPr>
      </w:pPr>
      <w:r>
        <w:rPr>
          <w:sz w:val="28"/>
          <w:szCs w:val="28"/>
        </w:rPr>
        <w:t>Курсовая работа</w:t>
      </w:r>
    </w:p>
    <w:p w14:paraId="2CCAB2DD" w14:textId="77777777" w:rsidR="006734F9" w:rsidRPr="009E0353" w:rsidRDefault="006734F9" w:rsidP="006734F9">
      <w:pPr>
        <w:shd w:val="clear" w:color="auto" w:fill="FFFFFF"/>
        <w:spacing w:line="259" w:lineRule="atLeast"/>
        <w:ind w:left="-210"/>
        <w:jc w:val="center"/>
        <w:rPr>
          <w:sz w:val="28"/>
          <w:szCs w:val="28"/>
        </w:rPr>
      </w:pPr>
      <w:r w:rsidRPr="009E0353">
        <w:rPr>
          <w:sz w:val="28"/>
          <w:szCs w:val="28"/>
        </w:rPr>
        <w:t>по дисциплине «</w:t>
      </w:r>
      <w:r>
        <w:rPr>
          <w:color w:val="000000"/>
          <w:spacing w:val="-2"/>
          <w:sz w:val="28"/>
          <w:szCs w:val="28"/>
        </w:rPr>
        <w:t xml:space="preserve">Эксплуатационные основы систем и устройств автоматики </w:t>
      </w:r>
      <w:r>
        <w:rPr>
          <w:color w:val="000000"/>
          <w:spacing w:val="-2"/>
          <w:sz w:val="28"/>
          <w:szCs w:val="28"/>
        </w:rPr>
        <w:br/>
        <w:t>и телемеханики</w:t>
      </w:r>
      <w:r w:rsidRPr="009E0353">
        <w:rPr>
          <w:sz w:val="28"/>
          <w:szCs w:val="28"/>
        </w:rPr>
        <w:t>»</w:t>
      </w:r>
    </w:p>
    <w:p w14:paraId="773C8C05" w14:textId="77777777" w:rsidR="006734F9" w:rsidRDefault="006734F9" w:rsidP="006734F9">
      <w:pPr>
        <w:jc w:val="center"/>
        <w:rPr>
          <w:sz w:val="28"/>
          <w:szCs w:val="28"/>
        </w:rPr>
      </w:pPr>
    </w:p>
    <w:p w14:paraId="68D49473" w14:textId="77777777" w:rsidR="006734F9" w:rsidRPr="00FF6945" w:rsidRDefault="006734F9" w:rsidP="006734F9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42</w:t>
      </w:r>
    </w:p>
    <w:p w14:paraId="3E4FEAB3" w14:textId="77777777" w:rsidR="006734F9" w:rsidRDefault="006734F9" w:rsidP="006734F9">
      <w:pPr>
        <w:jc w:val="center"/>
        <w:rPr>
          <w:sz w:val="28"/>
          <w:szCs w:val="28"/>
        </w:rPr>
      </w:pPr>
    </w:p>
    <w:p w14:paraId="1AEBB696" w14:textId="77777777" w:rsidR="006734F9" w:rsidRPr="00FF6945" w:rsidRDefault="006734F9" w:rsidP="006734F9">
      <w:pPr>
        <w:jc w:val="center"/>
        <w:rPr>
          <w:sz w:val="28"/>
          <w:szCs w:val="28"/>
        </w:rPr>
      </w:pPr>
    </w:p>
    <w:p w14:paraId="5FC85F00" w14:textId="77777777" w:rsidR="006734F9" w:rsidRPr="00FF6945" w:rsidRDefault="006734F9" w:rsidP="006734F9">
      <w:pPr>
        <w:jc w:val="center"/>
        <w:rPr>
          <w:sz w:val="28"/>
          <w:szCs w:val="28"/>
        </w:rPr>
      </w:pPr>
    </w:p>
    <w:p w14:paraId="24F159EB" w14:textId="77777777" w:rsidR="006734F9" w:rsidRDefault="006734F9" w:rsidP="006734F9">
      <w:pPr>
        <w:jc w:val="center"/>
        <w:rPr>
          <w:sz w:val="28"/>
          <w:szCs w:val="28"/>
        </w:rPr>
      </w:pPr>
    </w:p>
    <w:p w14:paraId="5A135AD2" w14:textId="77777777" w:rsidR="006734F9" w:rsidRDefault="006734F9" w:rsidP="006734F9">
      <w:pPr>
        <w:jc w:val="center"/>
        <w:rPr>
          <w:sz w:val="28"/>
          <w:szCs w:val="28"/>
        </w:rPr>
      </w:pPr>
    </w:p>
    <w:p w14:paraId="33900AF3" w14:textId="77777777" w:rsidR="006734F9" w:rsidRDefault="006734F9" w:rsidP="006734F9">
      <w:pPr>
        <w:jc w:val="center"/>
        <w:rPr>
          <w:sz w:val="28"/>
          <w:szCs w:val="28"/>
        </w:rPr>
      </w:pPr>
    </w:p>
    <w:p w14:paraId="3800CBE4" w14:textId="77777777" w:rsidR="006734F9" w:rsidRDefault="006734F9" w:rsidP="006734F9">
      <w:pPr>
        <w:jc w:val="center"/>
        <w:rPr>
          <w:sz w:val="28"/>
          <w:szCs w:val="28"/>
        </w:rPr>
      </w:pPr>
    </w:p>
    <w:p w14:paraId="119ACBD6" w14:textId="77777777" w:rsidR="006734F9" w:rsidRDefault="006734F9" w:rsidP="006734F9">
      <w:pPr>
        <w:jc w:val="center"/>
        <w:rPr>
          <w:sz w:val="28"/>
          <w:szCs w:val="28"/>
        </w:rPr>
      </w:pPr>
    </w:p>
    <w:p w14:paraId="7A8A9AB1" w14:textId="77777777" w:rsidR="006734F9" w:rsidRPr="00FF6945" w:rsidRDefault="006734F9" w:rsidP="006734F9">
      <w:pPr>
        <w:jc w:val="center"/>
        <w:rPr>
          <w:sz w:val="28"/>
          <w:szCs w:val="28"/>
        </w:rPr>
      </w:pPr>
    </w:p>
    <w:p w14:paraId="325D8338" w14:textId="77777777" w:rsidR="006734F9" w:rsidRPr="00FF6945" w:rsidRDefault="006734F9" w:rsidP="006734F9">
      <w:pPr>
        <w:jc w:val="center"/>
        <w:rPr>
          <w:sz w:val="28"/>
          <w:szCs w:val="28"/>
        </w:rPr>
      </w:pPr>
    </w:p>
    <w:p w14:paraId="487FCC31" w14:textId="77777777" w:rsidR="006734F9" w:rsidRPr="00D026B9" w:rsidRDefault="006734F9" w:rsidP="006734F9">
      <w:pPr>
        <w:autoSpaceDE w:val="0"/>
        <w:autoSpaceDN w:val="0"/>
        <w:adjustRightInd w:val="0"/>
        <w:ind w:left="4962"/>
        <w:rPr>
          <w:color w:val="FF0000"/>
          <w:sz w:val="28"/>
          <w:szCs w:val="28"/>
        </w:rPr>
      </w:pPr>
      <w:r w:rsidRPr="00FF6945">
        <w:rPr>
          <w:sz w:val="28"/>
          <w:szCs w:val="28"/>
        </w:rPr>
        <w:t>Выполнил:</w:t>
      </w:r>
      <w:r>
        <w:rPr>
          <w:sz w:val="28"/>
          <w:szCs w:val="28"/>
        </w:rPr>
        <w:t xml:space="preserve"> </w:t>
      </w:r>
    </w:p>
    <w:p w14:paraId="69C94D43" w14:textId="75B5AB3B" w:rsidR="006734F9" w:rsidRPr="00FF6945" w:rsidRDefault="006734F9" w:rsidP="006734F9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FF6945">
        <w:rPr>
          <w:sz w:val="28"/>
          <w:szCs w:val="28"/>
        </w:rPr>
        <w:t xml:space="preserve">Проверил: </w:t>
      </w:r>
    </w:p>
    <w:p w14:paraId="6AA5FEE5" w14:textId="77777777" w:rsidR="006734F9" w:rsidRPr="00FF6945" w:rsidRDefault="006734F9" w:rsidP="006734F9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14:paraId="7D30852F" w14:textId="77777777" w:rsidR="006734F9" w:rsidRPr="00FF6945" w:rsidRDefault="006734F9" w:rsidP="006734F9">
      <w:pPr>
        <w:rPr>
          <w:sz w:val="28"/>
          <w:szCs w:val="28"/>
        </w:rPr>
      </w:pPr>
    </w:p>
    <w:p w14:paraId="49724ECA" w14:textId="77777777" w:rsidR="006734F9" w:rsidRPr="00FF6945" w:rsidRDefault="006734F9" w:rsidP="006734F9">
      <w:pPr>
        <w:rPr>
          <w:sz w:val="28"/>
          <w:szCs w:val="28"/>
        </w:rPr>
      </w:pPr>
    </w:p>
    <w:p w14:paraId="414578D2" w14:textId="77777777" w:rsidR="006734F9" w:rsidRPr="00FF6945" w:rsidRDefault="006734F9" w:rsidP="006734F9">
      <w:pPr>
        <w:rPr>
          <w:sz w:val="28"/>
          <w:szCs w:val="28"/>
        </w:rPr>
      </w:pPr>
    </w:p>
    <w:p w14:paraId="2138D72C" w14:textId="77777777" w:rsidR="006734F9" w:rsidRPr="00853B75" w:rsidRDefault="006734F9" w:rsidP="006734F9">
      <w:pPr>
        <w:rPr>
          <w:sz w:val="28"/>
          <w:szCs w:val="28"/>
        </w:rPr>
      </w:pPr>
      <w:bookmarkStart w:id="0" w:name="_GoBack"/>
      <w:bookmarkEnd w:id="0"/>
    </w:p>
    <w:p w14:paraId="1CA38662" w14:textId="77777777" w:rsidR="006734F9" w:rsidRPr="00853B75" w:rsidRDefault="006734F9" w:rsidP="006734F9">
      <w:pPr>
        <w:rPr>
          <w:sz w:val="28"/>
          <w:szCs w:val="28"/>
        </w:rPr>
      </w:pPr>
    </w:p>
    <w:p w14:paraId="48671772" w14:textId="77777777" w:rsidR="006734F9" w:rsidRPr="00853B75" w:rsidRDefault="006734F9" w:rsidP="006734F9">
      <w:pPr>
        <w:rPr>
          <w:sz w:val="28"/>
          <w:szCs w:val="28"/>
        </w:rPr>
      </w:pPr>
    </w:p>
    <w:p w14:paraId="35FB52F2" w14:textId="77777777" w:rsidR="006734F9" w:rsidRPr="00853B75" w:rsidRDefault="006734F9" w:rsidP="006734F9">
      <w:pPr>
        <w:rPr>
          <w:sz w:val="28"/>
          <w:szCs w:val="28"/>
        </w:rPr>
      </w:pPr>
    </w:p>
    <w:p w14:paraId="05A9E24A" w14:textId="77777777" w:rsidR="006734F9" w:rsidRPr="00853B75" w:rsidRDefault="006734F9" w:rsidP="006734F9">
      <w:pPr>
        <w:rPr>
          <w:sz w:val="28"/>
          <w:szCs w:val="28"/>
        </w:rPr>
      </w:pPr>
    </w:p>
    <w:p w14:paraId="615AD239" w14:textId="77777777" w:rsidR="006734F9" w:rsidRPr="00853B75" w:rsidRDefault="006734F9" w:rsidP="006734F9">
      <w:pPr>
        <w:jc w:val="center"/>
        <w:rPr>
          <w:sz w:val="28"/>
          <w:szCs w:val="28"/>
        </w:rPr>
      </w:pPr>
      <w:r w:rsidRPr="00853B75">
        <w:rPr>
          <w:sz w:val="28"/>
          <w:szCs w:val="28"/>
        </w:rPr>
        <w:t>Самара 2019</w:t>
      </w:r>
    </w:p>
    <w:p w14:paraId="743FCE63" w14:textId="77777777" w:rsidR="00A11480" w:rsidRPr="00A35F2C" w:rsidRDefault="004375C3" w:rsidP="005C4E35">
      <w:pPr>
        <w:spacing w:line="360" w:lineRule="auto"/>
        <w:jc w:val="center"/>
      </w:pPr>
      <w:r>
        <w:br w:type="page"/>
      </w:r>
      <w:r w:rsidR="00A11480" w:rsidRPr="00F60F1A">
        <w:rPr>
          <w:sz w:val="28"/>
          <w:szCs w:val="28"/>
        </w:rPr>
        <w:lastRenderedPageBreak/>
        <w:t>Оглавление</w:t>
      </w:r>
    </w:p>
    <w:p w14:paraId="4EDDAB91" w14:textId="2AB50878" w:rsidR="00BA0D3C" w:rsidRDefault="004F4B0E">
      <w:pPr>
        <w:pStyle w:val="16"/>
        <w:tabs>
          <w:tab w:val="right" w:leader="dot" w:pos="1019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r w:rsidRPr="00A35F2C">
        <w:fldChar w:fldCharType="begin"/>
      </w:r>
      <w:r w:rsidR="00A11480" w:rsidRPr="00A35F2C">
        <w:instrText xml:space="preserve"> TOC \o "1-3" \h \z \u </w:instrText>
      </w:r>
      <w:r w:rsidRPr="00A35F2C">
        <w:fldChar w:fldCharType="separate"/>
      </w:r>
      <w:hyperlink w:anchor="_Toc14418366" w:history="1">
        <w:r w:rsidR="00BA0D3C" w:rsidRPr="00A06B13">
          <w:rPr>
            <w:rStyle w:val="afa"/>
            <w:noProof/>
          </w:rPr>
          <w:t>Введение</w:t>
        </w:r>
        <w:r w:rsidR="00BA0D3C">
          <w:rPr>
            <w:noProof/>
            <w:webHidden/>
          </w:rPr>
          <w:tab/>
        </w:r>
        <w:r w:rsidR="00BA0D3C">
          <w:rPr>
            <w:noProof/>
            <w:webHidden/>
          </w:rPr>
          <w:fldChar w:fldCharType="begin"/>
        </w:r>
        <w:r w:rsidR="00BA0D3C">
          <w:rPr>
            <w:noProof/>
            <w:webHidden/>
          </w:rPr>
          <w:instrText xml:space="preserve"> PAGEREF _Toc14418366 \h </w:instrText>
        </w:r>
        <w:r w:rsidR="00BA0D3C">
          <w:rPr>
            <w:noProof/>
            <w:webHidden/>
          </w:rPr>
        </w:r>
        <w:r w:rsidR="00BA0D3C">
          <w:rPr>
            <w:noProof/>
            <w:webHidden/>
          </w:rPr>
          <w:fldChar w:fldCharType="separate"/>
        </w:r>
        <w:r w:rsidR="00334D7F">
          <w:rPr>
            <w:noProof/>
            <w:webHidden/>
          </w:rPr>
          <w:t>3</w:t>
        </w:r>
        <w:r w:rsidR="00BA0D3C">
          <w:rPr>
            <w:noProof/>
            <w:webHidden/>
          </w:rPr>
          <w:fldChar w:fldCharType="end"/>
        </w:r>
      </w:hyperlink>
    </w:p>
    <w:p w14:paraId="290BC067" w14:textId="2F0E679A" w:rsidR="00BA0D3C" w:rsidRDefault="00FB26DA">
      <w:pPr>
        <w:pStyle w:val="16"/>
        <w:tabs>
          <w:tab w:val="right" w:leader="dot" w:pos="1019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14418367" w:history="1">
        <w:r w:rsidR="00BA0D3C" w:rsidRPr="00A06B13">
          <w:rPr>
            <w:rStyle w:val="afa"/>
            <w:noProof/>
          </w:rPr>
          <w:t>1 Построение схематического плана станции. Расчет ординат стрелок, светофоров</w:t>
        </w:r>
        <w:r w:rsidR="00BA0D3C">
          <w:rPr>
            <w:noProof/>
            <w:webHidden/>
          </w:rPr>
          <w:tab/>
        </w:r>
        <w:r w:rsidR="00BA0D3C">
          <w:rPr>
            <w:noProof/>
            <w:webHidden/>
          </w:rPr>
          <w:fldChar w:fldCharType="begin"/>
        </w:r>
        <w:r w:rsidR="00BA0D3C">
          <w:rPr>
            <w:noProof/>
            <w:webHidden/>
          </w:rPr>
          <w:instrText xml:space="preserve"> PAGEREF _Toc14418367 \h </w:instrText>
        </w:r>
        <w:r w:rsidR="00BA0D3C">
          <w:rPr>
            <w:noProof/>
            <w:webHidden/>
          </w:rPr>
        </w:r>
        <w:r w:rsidR="00BA0D3C">
          <w:rPr>
            <w:noProof/>
            <w:webHidden/>
          </w:rPr>
          <w:fldChar w:fldCharType="separate"/>
        </w:r>
        <w:r w:rsidR="00334D7F">
          <w:rPr>
            <w:noProof/>
            <w:webHidden/>
          </w:rPr>
          <w:t>4</w:t>
        </w:r>
        <w:r w:rsidR="00BA0D3C">
          <w:rPr>
            <w:noProof/>
            <w:webHidden/>
          </w:rPr>
          <w:fldChar w:fldCharType="end"/>
        </w:r>
      </w:hyperlink>
    </w:p>
    <w:p w14:paraId="42E10A62" w14:textId="3894F624" w:rsidR="00BA0D3C" w:rsidRDefault="00FB26DA">
      <w:pPr>
        <w:pStyle w:val="25"/>
        <w:tabs>
          <w:tab w:val="right" w:leader="dot" w:pos="1019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18368" w:history="1">
        <w:r w:rsidR="00BA0D3C" w:rsidRPr="00A06B13">
          <w:rPr>
            <w:rStyle w:val="afa"/>
            <w:noProof/>
          </w:rPr>
          <w:t>1.1 Исходные данные</w:t>
        </w:r>
        <w:r w:rsidR="00BA0D3C">
          <w:rPr>
            <w:noProof/>
            <w:webHidden/>
          </w:rPr>
          <w:tab/>
        </w:r>
        <w:r w:rsidR="00BA0D3C">
          <w:rPr>
            <w:noProof/>
            <w:webHidden/>
          </w:rPr>
          <w:fldChar w:fldCharType="begin"/>
        </w:r>
        <w:r w:rsidR="00BA0D3C">
          <w:rPr>
            <w:noProof/>
            <w:webHidden/>
          </w:rPr>
          <w:instrText xml:space="preserve"> PAGEREF _Toc14418368 \h </w:instrText>
        </w:r>
        <w:r w:rsidR="00BA0D3C">
          <w:rPr>
            <w:noProof/>
            <w:webHidden/>
          </w:rPr>
        </w:r>
        <w:r w:rsidR="00BA0D3C">
          <w:rPr>
            <w:noProof/>
            <w:webHidden/>
          </w:rPr>
          <w:fldChar w:fldCharType="separate"/>
        </w:r>
        <w:r w:rsidR="00334D7F">
          <w:rPr>
            <w:noProof/>
            <w:webHidden/>
          </w:rPr>
          <w:t>4</w:t>
        </w:r>
        <w:r w:rsidR="00BA0D3C">
          <w:rPr>
            <w:noProof/>
            <w:webHidden/>
          </w:rPr>
          <w:fldChar w:fldCharType="end"/>
        </w:r>
      </w:hyperlink>
    </w:p>
    <w:p w14:paraId="4E5818B5" w14:textId="17836A71" w:rsidR="00BA0D3C" w:rsidRDefault="00FB26DA">
      <w:pPr>
        <w:pStyle w:val="25"/>
        <w:tabs>
          <w:tab w:val="right" w:leader="dot" w:pos="1019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18369" w:history="1">
        <w:r w:rsidR="00BA0D3C" w:rsidRPr="00A06B13">
          <w:rPr>
            <w:rStyle w:val="afa"/>
            <w:noProof/>
          </w:rPr>
          <w:t>1.2 Характеристика станции по эксплуатационной работе</w:t>
        </w:r>
        <w:r w:rsidR="00BA0D3C">
          <w:rPr>
            <w:noProof/>
            <w:webHidden/>
          </w:rPr>
          <w:tab/>
        </w:r>
        <w:r w:rsidR="00BA0D3C">
          <w:rPr>
            <w:noProof/>
            <w:webHidden/>
          </w:rPr>
          <w:fldChar w:fldCharType="begin"/>
        </w:r>
        <w:r w:rsidR="00BA0D3C">
          <w:rPr>
            <w:noProof/>
            <w:webHidden/>
          </w:rPr>
          <w:instrText xml:space="preserve"> PAGEREF _Toc14418369 \h </w:instrText>
        </w:r>
        <w:r w:rsidR="00BA0D3C">
          <w:rPr>
            <w:noProof/>
            <w:webHidden/>
          </w:rPr>
        </w:r>
        <w:r w:rsidR="00BA0D3C">
          <w:rPr>
            <w:noProof/>
            <w:webHidden/>
          </w:rPr>
          <w:fldChar w:fldCharType="separate"/>
        </w:r>
        <w:r w:rsidR="00334D7F">
          <w:rPr>
            <w:noProof/>
            <w:webHidden/>
          </w:rPr>
          <w:t>4</w:t>
        </w:r>
        <w:r w:rsidR="00BA0D3C">
          <w:rPr>
            <w:noProof/>
            <w:webHidden/>
          </w:rPr>
          <w:fldChar w:fldCharType="end"/>
        </w:r>
      </w:hyperlink>
    </w:p>
    <w:p w14:paraId="24B8C00E" w14:textId="6D6994D0" w:rsidR="00BA0D3C" w:rsidRDefault="00FB26DA">
      <w:pPr>
        <w:pStyle w:val="25"/>
        <w:tabs>
          <w:tab w:val="right" w:leader="dot" w:pos="1019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18370" w:history="1">
        <w:r w:rsidR="00BA0D3C" w:rsidRPr="00A06B13">
          <w:rPr>
            <w:rStyle w:val="afa"/>
            <w:noProof/>
          </w:rPr>
          <w:t>1.3 Порядок разделения станции на изолированные участки</w:t>
        </w:r>
        <w:r w:rsidR="00BA0D3C">
          <w:rPr>
            <w:noProof/>
            <w:webHidden/>
          </w:rPr>
          <w:tab/>
        </w:r>
        <w:r w:rsidR="00BA0D3C">
          <w:rPr>
            <w:noProof/>
            <w:webHidden/>
          </w:rPr>
          <w:fldChar w:fldCharType="begin"/>
        </w:r>
        <w:r w:rsidR="00BA0D3C">
          <w:rPr>
            <w:noProof/>
            <w:webHidden/>
          </w:rPr>
          <w:instrText xml:space="preserve"> PAGEREF _Toc14418370 \h </w:instrText>
        </w:r>
        <w:r w:rsidR="00BA0D3C">
          <w:rPr>
            <w:noProof/>
            <w:webHidden/>
          </w:rPr>
        </w:r>
        <w:r w:rsidR="00BA0D3C">
          <w:rPr>
            <w:noProof/>
            <w:webHidden/>
          </w:rPr>
          <w:fldChar w:fldCharType="separate"/>
        </w:r>
        <w:r w:rsidR="00334D7F">
          <w:rPr>
            <w:noProof/>
            <w:webHidden/>
          </w:rPr>
          <w:t>5</w:t>
        </w:r>
        <w:r w:rsidR="00BA0D3C">
          <w:rPr>
            <w:noProof/>
            <w:webHidden/>
          </w:rPr>
          <w:fldChar w:fldCharType="end"/>
        </w:r>
      </w:hyperlink>
    </w:p>
    <w:p w14:paraId="5EACACEE" w14:textId="4F5C3CF7" w:rsidR="00BA0D3C" w:rsidRDefault="00FB26DA">
      <w:pPr>
        <w:pStyle w:val="25"/>
        <w:tabs>
          <w:tab w:val="right" w:leader="dot" w:pos="1019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18371" w:history="1">
        <w:r w:rsidR="00BA0D3C" w:rsidRPr="00A06B13">
          <w:rPr>
            <w:rStyle w:val="afa"/>
            <w:noProof/>
          </w:rPr>
          <w:t>1.4 Нумерация стрелок, приемо</w:t>
        </w:r>
        <w:r w:rsidR="009B2800">
          <w:rPr>
            <w:rStyle w:val="afa"/>
            <w:noProof/>
          </w:rPr>
          <w:t xml:space="preserve"> - </w:t>
        </w:r>
        <w:r w:rsidR="00BA0D3C" w:rsidRPr="00A06B13">
          <w:rPr>
            <w:rStyle w:val="afa"/>
            <w:noProof/>
          </w:rPr>
          <w:t>отправочных путей, стрелочных путевых секций, участков</w:t>
        </w:r>
        <w:r w:rsidR="00BA0D3C">
          <w:rPr>
            <w:noProof/>
            <w:webHidden/>
          </w:rPr>
          <w:tab/>
        </w:r>
        <w:r w:rsidR="00BA0D3C">
          <w:rPr>
            <w:noProof/>
            <w:webHidden/>
          </w:rPr>
          <w:fldChar w:fldCharType="begin"/>
        </w:r>
        <w:r w:rsidR="00BA0D3C">
          <w:rPr>
            <w:noProof/>
            <w:webHidden/>
          </w:rPr>
          <w:instrText xml:space="preserve"> PAGEREF _Toc14418371 \h </w:instrText>
        </w:r>
        <w:r w:rsidR="00BA0D3C">
          <w:rPr>
            <w:noProof/>
            <w:webHidden/>
          </w:rPr>
        </w:r>
        <w:r w:rsidR="00BA0D3C">
          <w:rPr>
            <w:noProof/>
            <w:webHidden/>
          </w:rPr>
          <w:fldChar w:fldCharType="separate"/>
        </w:r>
        <w:r w:rsidR="00334D7F">
          <w:rPr>
            <w:noProof/>
            <w:webHidden/>
          </w:rPr>
          <w:t>6</w:t>
        </w:r>
        <w:r w:rsidR="00BA0D3C">
          <w:rPr>
            <w:noProof/>
            <w:webHidden/>
          </w:rPr>
          <w:fldChar w:fldCharType="end"/>
        </w:r>
      </w:hyperlink>
    </w:p>
    <w:p w14:paraId="21730A1E" w14:textId="10E45F46" w:rsidR="00BA0D3C" w:rsidRDefault="00FB26DA">
      <w:pPr>
        <w:pStyle w:val="25"/>
        <w:tabs>
          <w:tab w:val="right" w:leader="dot" w:pos="1019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18372" w:history="1">
        <w:r w:rsidR="00BA0D3C" w:rsidRPr="00A06B13">
          <w:rPr>
            <w:rStyle w:val="afa"/>
            <w:noProof/>
          </w:rPr>
          <w:t>1.5 Осигнализование и нумерация светофоров на станции</w:t>
        </w:r>
        <w:r w:rsidR="00BA0D3C">
          <w:rPr>
            <w:noProof/>
            <w:webHidden/>
          </w:rPr>
          <w:tab/>
        </w:r>
        <w:r w:rsidR="00BA0D3C">
          <w:rPr>
            <w:noProof/>
            <w:webHidden/>
          </w:rPr>
          <w:fldChar w:fldCharType="begin"/>
        </w:r>
        <w:r w:rsidR="00BA0D3C">
          <w:rPr>
            <w:noProof/>
            <w:webHidden/>
          </w:rPr>
          <w:instrText xml:space="preserve"> PAGEREF _Toc14418372 \h </w:instrText>
        </w:r>
        <w:r w:rsidR="00BA0D3C">
          <w:rPr>
            <w:noProof/>
            <w:webHidden/>
          </w:rPr>
        </w:r>
        <w:r w:rsidR="00BA0D3C">
          <w:rPr>
            <w:noProof/>
            <w:webHidden/>
          </w:rPr>
          <w:fldChar w:fldCharType="separate"/>
        </w:r>
        <w:r w:rsidR="00334D7F">
          <w:rPr>
            <w:noProof/>
            <w:webHidden/>
          </w:rPr>
          <w:t>6</w:t>
        </w:r>
        <w:r w:rsidR="00BA0D3C">
          <w:rPr>
            <w:noProof/>
            <w:webHidden/>
          </w:rPr>
          <w:fldChar w:fldCharType="end"/>
        </w:r>
      </w:hyperlink>
    </w:p>
    <w:p w14:paraId="5557EAB4" w14:textId="205ED1C7" w:rsidR="00BA0D3C" w:rsidRDefault="00FB26DA">
      <w:pPr>
        <w:pStyle w:val="25"/>
        <w:tabs>
          <w:tab w:val="right" w:leader="dot" w:pos="1019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18373" w:history="1">
        <w:r w:rsidR="00BA0D3C" w:rsidRPr="00A06B13">
          <w:rPr>
            <w:rStyle w:val="afa"/>
            <w:noProof/>
          </w:rPr>
          <w:t>1.6 Порядок расчета ординат стрелок, сигналов, изолирующих стыков и предельных столбиков</w:t>
        </w:r>
        <w:r w:rsidR="00BA0D3C">
          <w:rPr>
            <w:noProof/>
            <w:webHidden/>
          </w:rPr>
          <w:tab/>
        </w:r>
        <w:r w:rsidR="00BA0D3C">
          <w:rPr>
            <w:noProof/>
            <w:webHidden/>
          </w:rPr>
          <w:fldChar w:fldCharType="begin"/>
        </w:r>
        <w:r w:rsidR="00BA0D3C">
          <w:rPr>
            <w:noProof/>
            <w:webHidden/>
          </w:rPr>
          <w:instrText xml:space="preserve"> PAGEREF _Toc14418373 \h </w:instrText>
        </w:r>
        <w:r w:rsidR="00BA0D3C">
          <w:rPr>
            <w:noProof/>
            <w:webHidden/>
          </w:rPr>
        </w:r>
        <w:r w:rsidR="00BA0D3C">
          <w:rPr>
            <w:noProof/>
            <w:webHidden/>
          </w:rPr>
          <w:fldChar w:fldCharType="separate"/>
        </w:r>
        <w:r w:rsidR="00334D7F">
          <w:rPr>
            <w:noProof/>
            <w:webHidden/>
          </w:rPr>
          <w:t>7</w:t>
        </w:r>
        <w:r w:rsidR="00BA0D3C">
          <w:rPr>
            <w:noProof/>
            <w:webHidden/>
          </w:rPr>
          <w:fldChar w:fldCharType="end"/>
        </w:r>
      </w:hyperlink>
    </w:p>
    <w:p w14:paraId="28D3D202" w14:textId="24BA8E7D" w:rsidR="00BA0D3C" w:rsidRDefault="00FB26DA">
      <w:pPr>
        <w:pStyle w:val="16"/>
        <w:tabs>
          <w:tab w:val="right" w:leader="dot" w:pos="1019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14418374" w:history="1">
        <w:r w:rsidR="00BA0D3C" w:rsidRPr="00A06B13">
          <w:rPr>
            <w:rStyle w:val="afa"/>
            <w:noProof/>
          </w:rPr>
          <w:t>2 Таблицы зависимостей</w:t>
        </w:r>
        <w:r w:rsidR="00BA0D3C">
          <w:rPr>
            <w:noProof/>
            <w:webHidden/>
          </w:rPr>
          <w:tab/>
        </w:r>
        <w:r w:rsidR="00BA0D3C">
          <w:rPr>
            <w:noProof/>
            <w:webHidden/>
          </w:rPr>
          <w:fldChar w:fldCharType="begin"/>
        </w:r>
        <w:r w:rsidR="00BA0D3C">
          <w:rPr>
            <w:noProof/>
            <w:webHidden/>
          </w:rPr>
          <w:instrText xml:space="preserve"> PAGEREF _Toc14418374 \h </w:instrText>
        </w:r>
        <w:r w:rsidR="00BA0D3C">
          <w:rPr>
            <w:noProof/>
            <w:webHidden/>
          </w:rPr>
        </w:r>
        <w:r w:rsidR="00BA0D3C">
          <w:rPr>
            <w:noProof/>
            <w:webHidden/>
          </w:rPr>
          <w:fldChar w:fldCharType="separate"/>
        </w:r>
        <w:r w:rsidR="00334D7F">
          <w:rPr>
            <w:noProof/>
            <w:webHidden/>
          </w:rPr>
          <w:t>9</w:t>
        </w:r>
        <w:r w:rsidR="00BA0D3C">
          <w:rPr>
            <w:noProof/>
            <w:webHidden/>
          </w:rPr>
          <w:fldChar w:fldCharType="end"/>
        </w:r>
      </w:hyperlink>
    </w:p>
    <w:p w14:paraId="612C6FAA" w14:textId="259EAEB9" w:rsidR="00BA0D3C" w:rsidRDefault="00FB26DA">
      <w:pPr>
        <w:pStyle w:val="16"/>
        <w:tabs>
          <w:tab w:val="right" w:leader="dot" w:pos="1019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14418375" w:history="1">
        <w:r w:rsidR="00BA0D3C" w:rsidRPr="00A06B13">
          <w:rPr>
            <w:rStyle w:val="afa"/>
            <w:noProof/>
          </w:rPr>
          <w:t>3 Расчет загрузки горловины станции при нецентрализованных стрелках</w:t>
        </w:r>
        <w:r w:rsidR="00BA0D3C">
          <w:rPr>
            <w:noProof/>
            <w:webHidden/>
          </w:rPr>
          <w:tab/>
        </w:r>
        <w:r w:rsidR="00BA0D3C">
          <w:rPr>
            <w:noProof/>
            <w:webHidden/>
          </w:rPr>
          <w:fldChar w:fldCharType="begin"/>
        </w:r>
        <w:r w:rsidR="00BA0D3C">
          <w:rPr>
            <w:noProof/>
            <w:webHidden/>
          </w:rPr>
          <w:instrText xml:space="preserve"> PAGEREF _Toc14418375 \h </w:instrText>
        </w:r>
        <w:r w:rsidR="00BA0D3C">
          <w:rPr>
            <w:noProof/>
            <w:webHidden/>
          </w:rPr>
        </w:r>
        <w:r w:rsidR="00BA0D3C">
          <w:rPr>
            <w:noProof/>
            <w:webHidden/>
          </w:rPr>
          <w:fldChar w:fldCharType="separate"/>
        </w:r>
        <w:r w:rsidR="00334D7F">
          <w:rPr>
            <w:noProof/>
            <w:webHidden/>
          </w:rPr>
          <w:t>15</w:t>
        </w:r>
        <w:r w:rsidR="00BA0D3C">
          <w:rPr>
            <w:noProof/>
            <w:webHidden/>
          </w:rPr>
          <w:fldChar w:fldCharType="end"/>
        </w:r>
      </w:hyperlink>
    </w:p>
    <w:p w14:paraId="00C4BDE7" w14:textId="7C271704" w:rsidR="00BA0D3C" w:rsidRDefault="00FB26DA">
      <w:pPr>
        <w:pStyle w:val="25"/>
        <w:tabs>
          <w:tab w:val="right" w:leader="dot" w:pos="1019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18376" w:history="1">
        <w:r w:rsidR="00BA0D3C" w:rsidRPr="00A06B13">
          <w:rPr>
            <w:rStyle w:val="afa"/>
            <w:noProof/>
          </w:rPr>
          <w:t>3.1 Исходные данные</w:t>
        </w:r>
        <w:r w:rsidR="00BA0D3C">
          <w:rPr>
            <w:noProof/>
            <w:webHidden/>
          </w:rPr>
          <w:tab/>
        </w:r>
        <w:r w:rsidR="00BA0D3C">
          <w:rPr>
            <w:noProof/>
            <w:webHidden/>
          </w:rPr>
          <w:fldChar w:fldCharType="begin"/>
        </w:r>
        <w:r w:rsidR="00BA0D3C">
          <w:rPr>
            <w:noProof/>
            <w:webHidden/>
          </w:rPr>
          <w:instrText xml:space="preserve"> PAGEREF _Toc14418376 \h </w:instrText>
        </w:r>
        <w:r w:rsidR="00BA0D3C">
          <w:rPr>
            <w:noProof/>
            <w:webHidden/>
          </w:rPr>
        </w:r>
        <w:r w:rsidR="00BA0D3C">
          <w:rPr>
            <w:noProof/>
            <w:webHidden/>
          </w:rPr>
          <w:fldChar w:fldCharType="separate"/>
        </w:r>
        <w:r w:rsidR="00334D7F">
          <w:rPr>
            <w:noProof/>
            <w:webHidden/>
          </w:rPr>
          <w:t>15</w:t>
        </w:r>
        <w:r w:rsidR="00BA0D3C">
          <w:rPr>
            <w:noProof/>
            <w:webHidden/>
          </w:rPr>
          <w:fldChar w:fldCharType="end"/>
        </w:r>
      </w:hyperlink>
    </w:p>
    <w:p w14:paraId="16B60509" w14:textId="74759765" w:rsidR="00BA0D3C" w:rsidRDefault="00FB26DA">
      <w:pPr>
        <w:pStyle w:val="25"/>
        <w:tabs>
          <w:tab w:val="right" w:leader="dot" w:pos="1019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18377" w:history="1">
        <w:r w:rsidR="00BA0D3C" w:rsidRPr="00A06B13">
          <w:rPr>
            <w:rStyle w:val="afa"/>
            <w:noProof/>
          </w:rPr>
          <w:t>3.2 Разбивка на расчетные элементы горловины станции</w:t>
        </w:r>
        <w:r w:rsidR="00BA0D3C">
          <w:rPr>
            <w:noProof/>
            <w:webHidden/>
          </w:rPr>
          <w:tab/>
        </w:r>
        <w:r w:rsidR="00BA0D3C">
          <w:rPr>
            <w:noProof/>
            <w:webHidden/>
          </w:rPr>
          <w:fldChar w:fldCharType="begin"/>
        </w:r>
        <w:r w:rsidR="00BA0D3C">
          <w:rPr>
            <w:noProof/>
            <w:webHidden/>
          </w:rPr>
          <w:instrText xml:space="preserve"> PAGEREF _Toc14418377 \h </w:instrText>
        </w:r>
        <w:r w:rsidR="00BA0D3C">
          <w:rPr>
            <w:noProof/>
            <w:webHidden/>
          </w:rPr>
        </w:r>
        <w:r w:rsidR="00BA0D3C">
          <w:rPr>
            <w:noProof/>
            <w:webHidden/>
          </w:rPr>
          <w:fldChar w:fldCharType="separate"/>
        </w:r>
        <w:r w:rsidR="00334D7F">
          <w:rPr>
            <w:noProof/>
            <w:webHidden/>
          </w:rPr>
          <w:t>15</w:t>
        </w:r>
        <w:r w:rsidR="00BA0D3C">
          <w:rPr>
            <w:noProof/>
            <w:webHidden/>
          </w:rPr>
          <w:fldChar w:fldCharType="end"/>
        </w:r>
      </w:hyperlink>
    </w:p>
    <w:p w14:paraId="5FEBF400" w14:textId="09A155B2" w:rsidR="00BA0D3C" w:rsidRDefault="00FB26DA">
      <w:pPr>
        <w:pStyle w:val="25"/>
        <w:tabs>
          <w:tab w:val="right" w:leader="dot" w:pos="1019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18378" w:history="1">
        <w:r w:rsidR="00BA0D3C" w:rsidRPr="00A06B13">
          <w:rPr>
            <w:rStyle w:val="afa"/>
            <w:noProof/>
          </w:rPr>
          <w:t>3.3 Определение длины расчетных элементов</w:t>
        </w:r>
        <w:r w:rsidR="00BA0D3C">
          <w:rPr>
            <w:noProof/>
            <w:webHidden/>
          </w:rPr>
          <w:tab/>
        </w:r>
        <w:r w:rsidR="00BA0D3C">
          <w:rPr>
            <w:noProof/>
            <w:webHidden/>
          </w:rPr>
          <w:fldChar w:fldCharType="begin"/>
        </w:r>
        <w:r w:rsidR="00BA0D3C">
          <w:rPr>
            <w:noProof/>
            <w:webHidden/>
          </w:rPr>
          <w:instrText xml:space="preserve"> PAGEREF _Toc14418378 \h </w:instrText>
        </w:r>
        <w:r w:rsidR="00BA0D3C">
          <w:rPr>
            <w:noProof/>
            <w:webHidden/>
          </w:rPr>
        </w:r>
        <w:r w:rsidR="00BA0D3C">
          <w:rPr>
            <w:noProof/>
            <w:webHidden/>
          </w:rPr>
          <w:fldChar w:fldCharType="separate"/>
        </w:r>
        <w:r w:rsidR="00334D7F">
          <w:rPr>
            <w:noProof/>
            <w:webHidden/>
          </w:rPr>
          <w:t>17</w:t>
        </w:r>
        <w:r w:rsidR="00BA0D3C">
          <w:rPr>
            <w:noProof/>
            <w:webHidden/>
          </w:rPr>
          <w:fldChar w:fldCharType="end"/>
        </w:r>
      </w:hyperlink>
    </w:p>
    <w:p w14:paraId="79FC7F26" w14:textId="69FB11FE" w:rsidR="00BA0D3C" w:rsidRDefault="00FB26DA">
      <w:pPr>
        <w:pStyle w:val="25"/>
        <w:tabs>
          <w:tab w:val="right" w:leader="dot" w:pos="1019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18379" w:history="1">
        <w:r w:rsidR="00BA0D3C" w:rsidRPr="00A06B13">
          <w:rPr>
            <w:rStyle w:val="afa"/>
            <w:noProof/>
          </w:rPr>
          <w:t>3.4 Определение длины маршрутов при различных передвижениях</w:t>
        </w:r>
        <w:r w:rsidR="00BA0D3C">
          <w:rPr>
            <w:noProof/>
            <w:webHidden/>
          </w:rPr>
          <w:tab/>
        </w:r>
        <w:r w:rsidR="00BA0D3C">
          <w:rPr>
            <w:noProof/>
            <w:webHidden/>
          </w:rPr>
          <w:fldChar w:fldCharType="begin"/>
        </w:r>
        <w:r w:rsidR="00BA0D3C">
          <w:rPr>
            <w:noProof/>
            <w:webHidden/>
          </w:rPr>
          <w:instrText xml:space="preserve"> PAGEREF _Toc14418379 \h </w:instrText>
        </w:r>
        <w:r w:rsidR="00BA0D3C">
          <w:rPr>
            <w:noProof/>
            <w:webHidden/>
          </w:rPr>
        </w:r>
        <w:r w:rsidR="00BA0D3C">
          <w:rPr>
            <w:noProof/>
            <w:webHidden/>
          </w:rPr>
          <w:fldChar w:fldCharType="separate"/>
        </w:r>
        <w:r w:rsidR="00334D7F">
          <w:rPr>
            <w:noProof/>
            <w:webHidden/>
          </w:rPr>
          <w:t>17</w:t>
        </w:r>
        <w:r w:rsidR="00BA0D3C">
          <w:rPr>
            <w:noProof/>
            <w:webHidden/>
          </w:rPr>
          <w:fldChar w:fldCharType="end"/>
        </w:r>
      </w:hyperlink>
    </w:p>
    <w:p w14:paraId="66A6C08D" w14:textId="51716639" w:rsidR="00BA0D3C" w:rsidRDefault="00FB26DA">
      <w:pPr>
        <w:pStyle w:val="25"/>
        <w:tabs>
          <w:tab w:val="right" w:leader="dot" w:pos="1019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18380" w:history="1">
        <w:r w:rsidR="00BA0D3C" w:rsidRPr="00A06B13">
          <w:rPr>
            <w:rStyle w:val="afa"/>
            <w:noProof/>
          </w:rPr>
          <w:t>3.5 Расчет времени занятия каждого элемента различными передвижениями</w:t>
        </w:r>
        <w:r w:rsidR="00BA0D3C">
          <w:rPr>
            <w:noProof/>
            <w:webHidden/>
          </w:rPr>
          <w:tab/>
        </w:r>
        <w:r w:rsidR="00BA0D3C">
          <w:rPr>
            <w:noProof/>
            <w:webHidden/>
          </w:rPr>
          <w:fldChar w:fldCharType="begin"/>
        </w:r>
        <w:r w:rsidR="00BA0D3C">
          <w:rPr>
            <w:noProof/>
            <w:webHidden/>
          </w:rPr>
          <w:instrText xml:space="preserve"> PAGEREF _Toc14418380 \h </w:instrText>
        </w:r>
        <w:r w:rsidR="00BA0D3C">
          <w:rPr>
            <w:noProof/>
            <w:webHidden/>
          </w:rPr>
        </w:r>
        <w:r w:rsidR="00BA0D3C">
          <w:rPr>
            <w:noProof/>
            <w:webHidden/>
          </w:rPr>
          <w:fldChar w:fldCharType="separate"/>
        </w:r>
        <w:r w:rsidR="00334D7F">
          <w:rPr>
            <w:noProof/>
            <w:webHidden/>
          </w:rPr>
          <w:t>19</w:t>
        </w:r>
        <w:r w:rsidR="00BA0D3C">
          <w:rPr>
            <w:noProof/>
            <w:webHidden/>
          </w:rPr>
          <w:fldChar w:fldCharType="end"/>
        </w:r>
      </w:hyperlink>
    </w:p>
    <w:p w14:paraId="2635C2DB" w14:textId="66F5E9E9" w:rsidR="00BA0D3C" w:rsidRDefault="00FB26DA">
      <w:pPr>
        <w:pStyle w:val="25"/>
        <w:tabs>
          <w:tab w:val="right" w:leader="dot" w:pos="1019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18381" w:history="1">
        <w:r w:rsidR="00BA0D3C" w:rsidRPr="00A06B13">
          <w:rPr>
            <w:rStyle w:val="afa"/>
            <w:noProof/>
          </w:rPr>
          <w:t>3.6 Определение времени загрузки каждого элемента всеми передвижениями</w:t>
        </w:r>
        <w:r w:rsidR="00BA0D3C">
          <w:rPr>
            <w:noProof/>
            <w:webHidden/>
          </w:rPr>
          <w:tab/>
        </w:r>
        <w:r w:rsidR="00BA0D3C">
          <w:rPr>
            <w:noProof/>
            <w:webHidden/>
          </w:rPr>
          <w:fldChar w:fldCharType="begin"/>
        </w:r>
        <w:r w:rsidR="00BA0D3C">
          <w:rPr>
            <w:noProof/>
            <w:webHidden/>
          </w:rPr>
          <w:instrText xml:space="preserve"> PAGEREF _Toc14418381 \h </w:instrText>
        </w:r>
        <w:r w:rsidR="00BA0D3C">
          <w:rPr>
            <w:noProof/>
            <w:webHidden/>
          </w:rPr>
        </w:r>
        <w:r w:rsidR="00BA0D3C">
          <w:rPr>
            <w:noProof/>
            <w:webHidden/>
          </w:rPr>
          <w:fldChar w:fldCharType="separate"/>
        </w:r>
        <w:r w:rsidR="00334D7F">
          <w:rPr>
            <w:noProof/>
            <w:webHidden/>
          </w:rPr>
          <w:t>21</w:t>
        </w:r>
        <w:r w:rsidR="00BA0D3C">
          <w:rPr>
            <w:noProof/>
            <w:webHidden/>
          </w:rPr>
          <w:fldChar w:fldCharType="end"/>
        </w:r>
      </w:hyperlink>
    </w:p>
    <w:p w14:paraId="77811908" w14:textId="52FFEE4A" w:rsidR="00BA0D3C" w:rsidRDefault="00FB26DA">
      <w:pPr>
        <w:pStyle w:val="16"/>
        <w:tabs>
          <w:tab w:val="right" w:leader="dot" w:pos="1019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14418382" w:history="1">
        <w:r w:rsidR="00BA0D3C" w:rsidRPr="00A06B13">
          <w:rPr>
            <w:rStyle w:val="afa"/>
            <w:noProof/>
          </w:rPr>
          <w:t>4 Расчет загрузки горловины станции при централизованных стрелках</w:t>
        </w:r>
        <w:r w:rsidR="00BA0D3C">
          <w:rPr>
            <w:noProof/>
            <w:webHidden/>
          </w:rPr>
          <w:tab/>
        </w:r>
        <w:r w:rsidR="00BA0D3C">
          <w:rPr>
            <w:noProof/>
            <w:webHidden/>
          </w:rPr>
          <w:fldChar w:fldCharType="begin"/>
        </w:r>
        <w:r w:rsidR="00BA0D3C">
          <w:rPr>
            <w:noProof/>
            <w:webHidden/>
          </w:rPr>
          <w:instrText xml:space="preserve"> PAGEREF _Toc14418382 \h </w:instrText>
        </w:r>
        <w:r w:rsidR="00BA0D3C">
          <w:rPr>
            <w:noProof/>
            <w:webHidden/>
          </w:rPr>
        </w:r>
        <w:r w:rsidR="00BA0D3C">
          <w:rPr>
            <w:noProof/>
            <w:webHidden/>
          </w:rPr>
          <w:fldChar w:fldCharType="separate"/>
        </w:r>
        <w:r w:rsidR="00334D7F">
          <w:rPr>
            <w:noProof/>
            <w:webHidden/>
          </w:rPr>
          <w:t>23</w:t>
        </w:r>
        <w:r w:rsidR="00BA0D3C">
          <w:rPr>
            <w:noProof/>
            <w:webHidden/>
          </w:rPr>
          <w:fldChar w:fldCharType="end"/>
        </w:r>
      </w:hyperlink>
    </w:p>
    <w:p w14:paraId="2EAA4111" w14:textId="2FEC1257" w:rsidR="00BA0D3C" w:rsidRDefault="00FB26DA">
      <w:pPr>
        <w:pStyle w:val="25"/>
        <w:tabs>
          <w:tab w:val="right" w:leader="dot" w:pos="1019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18383" w:history="1">
        <w:r w:rsidR="00BA0D3C" w:rsidRPr="00A06B13">
          <w:rPr>
            <w:rStyle w:val="afa"/>
            <w:noProof/>
          </w:rPr>
          <w:t>4.1 Разбивка на расчетные элементы горловины станции</w:t>
        </w:r>
        <w:r w:rsidR="00BA0D3C">
          <w:rPr>
            <w:noProof/>
            <w:webHidden/>
          </w:rPr>
          <w:tab/>
        </w:r>
        <w:r w:rsidR="00BA0D3C">
          <w:rPr>
            <w:noProof/>
            <w:webHidden/>
          </w:rPr>
          <w:fldChar w:fldCharType="begin"/>
        </w:r>
        <w:r w:rsidR="00BA0D3C">
          <w:rPr>
            <w:noProof/>
            <w:webHidden/>
          </w:rPr>
          <w:instrText xml:space="preserve"> PAGEREF _Toc14418383 \h </w:instrText>
        </w:r>
        <w:r w:rsidR="00BA0D3C">
          <w:rPr>
            <w:noProof/>
            <w:webHidden/>
          </w:rPr>
        </w:r>
        <w:r w:rsidR="00BA0D3C">
          <w:rPr>
            <w:noProof/>
            <w:webHidden/>
          </w:rPr>
          <w:fldChar w:fldCharType="separate"/>
        </w:r>
        <w:r w:rsidR="00334D7F">
          <w:rPr>
            <w:noProof/>
            <w:webHidden/>
          </w:rPr>
          <w:t>23</w:t>
        </w:r>
        <w:r w:rsidR="00BA0D3C">
          <w:rPr>
            <w:noProof/>
            <w:webHidden/>
          </w:rPr>
          <w:fldChar w:fldCharType="end"/>
        </w:r>
      </w:hyperlink>
    </w:p>
    <w:p w14:paraId="548EF813" w14:textId="21AACDCC" w:rsidR="00BA0D3C" w:rsidRDefault="00FB26DA">
      <w:pPr>
        <w:pStyle w:val="25"/>
        <w:tabs>
          <w:tab w:val="right" w:leader="dot" w:pos="1019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18384" w:history="1">
        <w:r w:rsidR="00BA0D3C" w:rsidRPr="00A06B13">
          <w:rPr>
            <w:rStyle w:val="afa"/>
            <w:noProof/>
          </w:rPr>
          <w:t>4.2 Определение длины расчетных элементов</w:t>
        </w:r>
        <w:r w:rsidR="00BA0D3C">
          <w:rPr>
            <w:noProof/>
            <w:webHidden/>
          </w:rPr>
          <w:tab/>
        </w:r>
        <w:r w:rsidR="00BA0D3C">
          <w:rPr>
            <w:noProof/>
            <w:webHidden/>
          </w:rPr>
          <w:fldChar w:fldCharType="begin"/>
        </w:r>
        <w:r w:rsidR="00BA0D3C">
          <w:rPr>
            <w:noProof/>
            <w:webHidden/>
          </w:rPr>
          <w:instrText xml:space="preserve"> PAGEREF _Toc14418384 \h </w:instrText>
        </w:r>
        <w:r w:rsidR="00BA0D3C">
          <w:rPr>
            <w:noProof/>
            <w:webHidden/>
          </w:rPr>
        </w:r>
        <w:r w:rsidR="00BA0D3C">
          <w:rPr>
            <w:noProof/>
            <w:webHidden/>
          </w:rPr>
          <w:fldChar w:fldCharType="separate"/>
        </w:r>
        <w:r w:rsidR="00334D7F">
          <w:rPr>
            <w:noProof/>
            <w:webHidden/>
          </w:rPr>
          <w:t>23</w:t>
        </w:r>
        <w:r w:rsidR="00BA0D3C">
          <w:rPr>
            <w:noProof/>
            <w:webHidden/>
          </w:rPr>
          <w:fldChar w:fldCharType="end"/>
        </w:r>
      </w:hyperlink>
    </w:p>
    <w:p w14:paraId="0BCFD503" w14:textId="63B53955" w:rsidR="00BA0D3C" w:rsidRDefault="00FB26DA">
      <w:pPr>
        <w:pStyle w:val="25"/>
        <w:tabs>
          <w:tab w:val="right" w:leader="dot" w:pos="1019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18385" w:history="1">
        <w:r w:rsidR="00BA0D3C" w:rsidRPr="00A06B13">
          <w:rPr>
            <w:rStyle w:val="afa"/>
            <w:noProof/>
          </w:rPr>
          <w:t>4.3 Определение длины маршрутов при различных передвижениях</w:t>
        </w:r>
        <w:r w:rsidR="00BA0D3C">
          <w:rPr>
            <w:noProof/>
            <w:webHidden/>
          </w:rPr>
          <w:tab/>
        </w:r>
        <w:r w:rsidR="00BA0D3C">
          <w:rPr>
            <w:noProof/>
            <w:webHidden/>
          </w:rPr>
          <w:fldChar w:fldCharType="begin"/>
        </w:r>
        <w:r w:rsidR="00BA0D3C">
          <w:rPr>
            <w:noProof/>
            <w:webHidden/>
          </w:rPr>
          <w:instrText xml:space="preserve"> PAGEREF _Toc14418385 \h </w:instrText>
        </w:r>
        <w:r w:rsidR="00BA0D3C">
          <w:rPr>
            <w:noProof/>
            <w:webHidden/>
          </w:rPr>
        </w:r>
        <w:r w:rsidR="00BA0D3C">
          <w:rPr>
            <w:noProof/>
            <w:webHidden/>
          </w:rPr>
          <w:fldChar w:fldCharType="separate"/>
        </w:r>
        <w:r w:rsidR="00334D7F">
          <w:rPr>
            <w:noProof/>
            <w:webHidden/>
          </w:rPr>
          <w:t>23</w:t>
        </w:r>
        <w:r w:rsidR="00BA0D3C">
          <w:rPr>
            <w:noProof/>
            <w:webHidden/>
          </w:rPr>
          <w:fldChar w:fldCharType="end"/>
        </w:r>
      </w:hyperlink>
    </w:p>
    <w:p w14:paraId="3F2B7AFA" w14:textId="5D2D4B76" w:rsidR="00BA0D3C" w:rsidRDefault="00FB26DA">
      <w:pPr>
        <w:pStyle w:val="25"/>
        <w:tabs>
          <w:tab w:val="right" w:leader="dot" w:pos="1019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18386" w:history="1">
        <w:r w:rsidR="00BA0D3C" w:rsidRPr="00A06B13">
          <w:rPr>
            <w:rStyle w:val="afa"/>
            <w:noProof/>
          </w:rPr>
          <w:t>4.4 Расчет времени занятия каждого элемента различными передвижениями</w:t>
        </w:r>
        <w:r w:rsidR="00BA0D3C">
          <w:rPr>
            <w:noProof/>
            <w:webHidden/>
          </w:rPr>
          <w:tab/>
        </w:r>
        <w:r w:rsidR="00BA0D3C">
          <w:rPr>
            <w:noProof/>
            <w:webHidden/>
          </w:rPr>
          <w:fldChar w:fldCharType="begin"/>
        </w:r>
        <w:r w:rsidR="00BA0D3C">
          <w:rPr>
            <w:noProof/>
            <w:webHidden/>
          </w:rPr>
          <w:instrText xml:space="preserve"> PAGEREF _Toc14418386 \h </w:instrText>
        </w:r>
        <w:r w:rsidR="00BA0D3C">
          <w:rPr>
            <w:noProof/>
            <w:webHidden/>
          </w:rPr>
        </w:r>
        <w:r w:rsidR="00BA0D3C">
          <w:rPr>
            <w:noProof/>
            <w:webHidden/>
          </w:rPr>
          <w:fldChar w:fldCharType="separate"/>
        </w:r>
        <w:r w:rsidR="00334D7F">
          <w:rPr>
            <w:noProof/>
            <w:webHidden/>
          </w:rPr>
          <w:t>28</w:t>
        </w:r>
        <w:r w:rsidR="00BA0D3C">
          <w:rPr>
            <w:noProof/>
            <w:webHidden/>
          </w:rPr>
          <w:fldChar w:fldCharType="end"/>
        </w:r>
      </w:hyperlink>
    </w:p>
    <w:p w14:paraId="0219AD14" w14:textId="0B69BBE9" w:rsidR="00BA0D3C" w:rsidRDefault="00FB26DA">
      <w:pPr>
        <w:pStyle w:val="25"/>
        <w:tabs>
          <w:tab w:val="right" w:leader="dot" w:pos="1019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418387" w:history="1">
        <w:r w:rsidR="00BA0D3C" w:rsidRPr="00A06B13">
          <w:rPr>
            <w:rStyle w:val="afa"/>
            <w:noProof/>
          </w:rPr>
          <w:t>4.5 Определение времени загрузки каждого элемента горловины станции всеми передвижениями</w:t>
        </w:r>
        <w:r w:rsidR="00BA0D3C">
          <w:rPr>
            <w:noProof/>
            <w:webHidden/>
          </w:rPr>
          <w:tab/>
        </w:r>
        <w:r w:rsidR="00BA0D3C">
          <w:rPr>
            <w:noProof/>
            <w:webHidden/>
          </w:rPr>
          <w:fldChar w:fldCharType="begin"/>
        </w:r>
        <w:r w:rsidR="00BA0D3C">
          <w:rPr>
            <w:noProof/>
            <w:webHidden/>
          </w:rPr>
          <w:instrText xml:space="preserve"> PAGEREF _Toc14418387 \h </w:instrText>
        </w:r>
        <w:r w:rsidR="00BA0D3C">
          <w:rPr>
            <w:noProof/>
            <w:webHidden/>
          </w:rPr>
        </w:r>
        <w:r w:rsidR="00BA0D3C">
          <w:rPr>
            <w:noProof/>
            <w:webHidden/>
          </w:rPr>
          <w:fldChar w:fldCharType="separate"/>
        </w:r>
        <w:r w:rsidR="00334D7F">
          <w:rPr>
            <w:noProof/>
            <w:webHidden/>
          </w:rPr>
          <w:t>32</w:t>
        </w:r>
        <w:r w:rsidR="00BA0D3C">
          <w:rPr>
            <w:noProof/>
            <w:webHidden/>
          </w:rPr>
          <w:fldChar w:fldCharType="end"/>
        </w:r>
      </w:hyperlink>
    </w:p>
    <w:p w14:paraId="2E118D17" w14:textId="1A1ACAF3" w:rsidR="00BA0D3C" w:rsidRDefault="00FB26DA">
      <w:pPr>
        <w:pStyle w:val="16"/>
        <w:tabs>
          <w:tab w:val="right" w:leader="dot" w:pos="1019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14418388" w:history="1">
        <w:r w:rsidR="00BA0D3C" w:rsidRPr="00A06B13">
          <w:rPr>
            <w:rStyle w:val="afa"/>
            <w:noProof/>
          </w:rPr>
          <w:t>Заключение</w:t>
        </w:r>
        <w:r w:rsidR="00BA0D3C">
          <w:rPr>
            <w:noProof/>
            <w:webHidden/>
          </w:rPr>
          <w:tab/>
        </w:r>
        <w:r w:rsidR="00BA0D3C">
          <w:rPr>
            <w:noProof/>
            <w:webHidden/>
          </w:rPr>
          <w:fldChar w:fldCharType="begin"/>
        </w:r>
        <w:r w:rsidR="00BA0D3C">
          <w:rPr>
            <w:noProof/>
            <w:webHidden/>
          </w:rPr>
          <w:instrText xml:space="preserve"> PAGEREF _Toc14418388 \h </w:instrText>
        </w:r>
        <w:r w:rsidR="00BA0D3C">
          <w:rPr>
            <w:noProof/>
            <w:webHidden/>
          </w:rPr>
        </w:r>
        <w:r w:rsidR="00BA0D3C">
          <w:rPr>
            <w:noProof/>
            <w:webHidden/>
          </w:rPr>
          <w:fldChar w:fldCharType="separate"/>
        </w:r>
        <w:r w:rsidR="00334D7F">
          <w:rPr>
            <w:noProof/>
            <w:webHidden/>
          </w:rPr>
          <w:t>35</w:t>
        </w:r>
        <w:r w:rsidR="00BA0D3C">
          <w:rPr>
            <w:noProof/>
            <w:webHidden/>
          </w:rPr>
          <w:fldChar w:fldCharType="end"/>
        </w:r>
      </w:hyperlink>
    </w:p>
    <w:p w14:paraId="725E875E" w14:textId="4400CF32" w:rsidR="00BA0D3C" w:rsidRDefault="00FB26DA">
      <w:pPr>
        <w:pStyle w:val="16"/>
        <w:tabs>
          <w:tab w:val="right" w:leader="dot" w:pos="1019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14418389" w:history="1">
        <w:r w:rsidR="00BA0D3C" w:rsidRPr="00A06B13">
          <w:rPr>
            <w:rStyle w:val="afa"/>
            <w:noProof/>
          </w:rPr>
          <w:t>Список использованных источников</w:t>
        </w:r>
        <w:r w:rsidR="00BA0D3C">
          <w:rPr>
            <w:noProof/>
            <w:webHidden/>
          </w:rPr>
          <w:tab/>
        </w:r>
        <w:r w:rsidR="00BA0D3C">
          <w:rPr>
            <w:noProof/>
            <w:webHidden/>
          </w:rPr>
          <w:fldChar w:fldCharType="begin"/>
        </w:r>
        <w:r w:rsidR="00BA0D3C">
          <w:rPr>
            <w:noProof/>
            <w:webHidden/>
          </w:rPr>
          <w:instrText xml:space="preserve"> PAGEREF _Toc14418389 \h </w:instrText>
        </w:r>
        <w:r w:rsidR="00BA0D3C">
          <w:rPr>
            <w:noProof/>
            <w:webHidden/>
          </w:rPr>
        </w:r>
        <w:r w:rsidR="00BA0D3C">
          <w:rPr>
            <w:noProof/>
            <w:webHidden/>
          </w:rPr>
          <w:fldChar w:fldCharType="separate"/>
        </w:r>
        <w:r w:rsidR="00334D7F">
          <w:rPr>
            <w:noProof/>
            <w:webHidden/>
          </w:rPr>
          <w:t>36</w:t>
        </w:r>
        <w:r w:rsidR="00BA0D3C">
          <w:rPr>
            <w:noProof/>
            <w:webHidden/>
          </w:rPr>
          <w:fldChar w:fldCharType="end"/>
        </w:r>
      </w:hyperlink>
    </w:p>
    <w:p w14:paraId="2F7C1417" w14:textId="77777777" w:rsidR="00A11480" w:rsidRPr="00A35F2C" w:rsidRDefault="004F4B0E">
      <w:r w:rsidRPr="00A35F2C">
        <w:rPr>
          <w:b/>
          <w:bCs/>
        </w:rPr>
        <w:fldChar w:fldCharType="end"/>
      </w:r>
    </w:p>
    <w:p w14:paraId="461B8268" w14:textId="77777777" w:rsidR="00010973" w:rsidRPr="00934635" w:rsidRDefault="00A629C6" w:rsidP="001C0036">
      <w:pPr>
        <w:pStyle w:val="1"/>
        <w:jc w:val="center"/>
        <w:rPr>
          <w:caps/>
        </w:rPr>
      </w:pPr>
      <w:r w:rsidRPr="00A35F2C">
        <w:br w:type="page"/>
      </w:r>
      <w:bookmarkStart w:id="1" w:name="_Toc14418366"/>
      <w:r w:rsidR="00010973" w:rsidRPr="00934635">
        <w:rPr>
          <w:caps/>
        </w:rPr>
        <w:lastRenderedPageBreak/>
        <w:t>Введение</w:t>
      </w:r>
      <w:bookmarkEnd w:id="1"/>
    </w:p>
    <w:p w14:paraId="2866B7A2" w14:textId="77777777" w:rsidR="00010973" w:rsidRPr="00A35F2C" w:rsidRDefault="00010973" w:rsidP="00010973">
      <w:pPr>
        <w:jc w:val="center"/>
        <w:rPr>
          <w:b/>
          <w:sz w:val="28"/>
          <w:szCs w:val="28"/>
        </w:rPr>
      </w:pPr>
    </w:p>
    <w:p w14:paraId="079F9241" w14:textId="77777777" w:rsidR="008A0E25" w:rsidRDefault="006C7515" w:rsidP="00201E4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5F2C">
        <w:rPr>
          <w:color w:val="000000"/>
          <w:sz w:val="28"/>
          <w:szCs w:val="28"/>
        </w:rPr>
        <w:t xml:space="preserve">Станции </w:t>
      </w:r>
      <w:r w:rsidR="00323248">
        <w:rPr>
          <w:color w:val="000000"/>
          <w:sz w:val="28"/>
          <w:szCs w:val="28"/>
        </w:rPr>
        <w:t xml:space="preserve">выполняют </w:t>
      </w:r>
      <w:r w:rsidR="00DE0170">
        <w:rPr>
          <w:color w:val="000000"/>
          <w:sz w:val="28"/>
          <w:szCs w:val="28"/>
        </w:rPr>
        <w:t>важную</w:t>
      </w:r>
      <w:r w:rsidRPr="00A35F2C">
        <w:rPr>
          <w:color w:val="000000"/>
          <w:sz w:val="28"/>
          <w:szCs w:val="28"/>
        </w:rPr>
        <w:t xml:space="preserve"> роль в </w:t>
      </w:r>
      <w:r w:rsidR="00DE0170">
        <w:rPr>
          <w:color w:val="000000"/>
          <w:sz w:val="28"/>
          <w:szCs w:val="28"/>
        </w:rPr>
        <w:t xml:space="preserve">организации </w:t>
      </w:r>
      <w:r w:rsidRPr="00A35F2C">
        <w:rPr>
          <w:color w:val="000000"/>
          <w:sz w:val="28"/>
          <w:szCs w:val="28"/>
        </w:rPr>
        <w:t>работ</w:t>
      </w:r>
      <w:r w:rsidR="00DE0170">
        <w:rPr>
          <w:color w:val="000000"/>
          <w:sz w:val="28"/>
          <w:szCs w:val="28"/>
        </w:rPr>
        <w:t>ы</w:t>
      </w:r>
      <w:r w:rsidRPr="00A35F2C">
        <w:rPr>
          <w:color w:val="000000"/>
          <w:sz w:val="28"/>
          <w:szCs w:val="28"/>
        </w:rPr>
        <w:t xml:space="preserve"> железнодорож</w:t>
      </w:r>
      <w:r w:rsidR="00323248">
        <w:rPr>
          <w:color w:val="000000"/>
          <w:sz w:val="28"/>
          <w:szCs w:val="28"/>
        </w:rPr>
        <w:t>ного</w:t>
      </w:r>
      <w:r w:rsidRPr="00A35F2C">
        <w:rPr>
          <w:color w:val="000000"/>
          <w:sz w:val="28"/>
          <w:szCs w:val="28"/>
        </w:rPr>
        <w:t xml:space="preserve"> транспорт</w:t>
      </w:r>
      <w:r w:rsidR="00323248">
        <w:rPr>
          <w:color w:val="000000"/>
          <w:sz w:val="28"/>
          <w:szCs w:val="28"/>
        </w:rPr>
        <w:t>а</w:t>
      </w:r>
      <w:r w:rsidRPr="00A35F2C">
        <w:rPr>
          <w:color w:val="000000"/>
          <w:sz w:val="28"/>
          <w:szCs w:val="28"/>
        </w:rPr>
        <w:t xml:space="preserve">. В соответствии с требованиями правил технической эксплуатации </w:t>
      </w:r>
      <w:r w:rsidR="00323248">
        <w:rPr>
          <w:color w:val="000000"/>
          <w:sz w:val="28"/>
          <w:szCs w:val="28"/>
        </w:rPr>
        <w:t xml:space="preserve">Российских железных дорог </w:t>
      </w:r>
      <w:r w:rsidRPr="00A35F2C">
        <w:rPr>
          <w:color w:val="000000"/>
          <w:sz w:val="28"/>
          <w:szCs w:val="28"/>
        </w:rPr>
        <w:t>(ПТЭ) станции должны обеспечивать</w:t>
      </w:r>
      <w:r w:rsidR="00323248">
        <w:rPr>
          <w:color w:val="000000"/>
          <w:sz w:val="28"/>
          <w:szCs w:val="28"/>
        </w:rPr>
        <w:t xml:space="preserve"> следующие функции</w:t>
      </w:r>
      <w:r w:rsidRPr="00A35F2C">
        <w:rPr>
          <w:color w:val="000000"/>
          <w:sz w:val="28"/>
          <w:szCs w:val="28"/>
        </w:rPr>
        <w:t xml:space="preserve">: прием, скрещивания, обгон и отправления поездов, осуществлять маневровую работу и технические операции с поездами. </w:t>
      </w:r>
      <w:r w:rsidR="008A0BA3">
        <w:rPr>
          <w:color w:val="000000"/>
          <w:sz w:val="28"/>
          <w:szCs w:val="28"/>
        </w:rPr>
        <w:t xml:space="preserve">Осуществление данных требований </w:t>
      </w:r>
      <w:r w:rsidRPr="00A35F2C">
        <w:rPr>
          <w:color w:val="000000"/>
          <w:sz w:val="28"/>
          <w:szCs w:val="28"/>
        </w:rPr>
        <w:t xml:space="preserve">возлагается на технические средства </w:t>
      </w:r>
      <w:r w:rsidR="008A0E25">
        <w:rPr>
          <w:color w:val="000000"/>
          <w:sz w:val="28"/>
          <w:szCs w:val="28"/>
        </w:rPr>
        <w:t xml:space="preserve">электрической </w:t>
      </w:r>
      <w:r w:rsidRPr="00A35F2C">
        <w:rPr>
          <w:color w:val="000000"/>
          <w:sz w:val="28"/>
          <w:szCs w:val="28"/>
        </w:rPr>
        <w:t xml:space="preserve">централизации стрелок и сигналов. </w:t>
      </w:r>
    </w:p>
    <w:p w14:paraId="0FBA7745" w14:textId="77777777" w:rsidR="007009E1" w:rsidRPr="00A35F2C" w:rsidRDefault="007009E1" w:rsidP="007009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5F2C">
        <w:rPr>
          <w:color w:val="000000"/>
          <w:sz w:val="28"/>
          <w:szCs w:val="28"/>
        </w:rPr>
        <w:t xml:space="preserve">Среди устройств железнодорожной автоматики и телемеханики системы управления объектами на станциях </w:t>
      </w:r>
      <w:r w:rsidR="00961507">
        <w:rPr>
          <w:color w:val="000000"/>
          <w:sz w:val="28"/>
          <w:szCs w:val="28"/>
        </w:rPr>
        <w:t xml:space="preserve">выполняют </w:t>
      </w:r>
      <w:r w:rsidRPr="00A35F2C">
        <w:rPr>
          <w:color w:val="000000"/>
          <w:sz w:val="28"/>
          <w:szCs w:val="28"/>
        </w:rPr>
        <w:t xml:space="preserve">важнейшую роль. </w:t>
      </w:r>
      <w:r w:rsidR="00961507">
        <w:rPr>
          <w:color w:val="000000"/>
          <w:sz w:val="28"/>
          <w:szCs w:val="28"/>
        </w:rPr>
        <w:t xml:space="preserve">Перерабатывающая способность станции напрямую зависит от скорости и простоты управления объектами централизации , которые </w:t>
      </w:r>
      <w:r w:rsidRPr="00A35F2C">
        <w:rPr>
          <w:color w:val="000000"/>
          <w:sz w:val="28"/>
          <w:szCs w:val="28"/>
        </w:rPr>
        <w:t>решающим образом определя</w:t>
      </w:r>
      <w:r w:rsidR="00961507">
        <w:rPr>
          <w:color w:val="000000"/>
          <w:sz w:val="28"/>
          <w:szCs w:val="28"/>
        </w:rPr>
        <w:t>ю</w:t>
      </w:r>
      <w:r w:rsidRPr="00A35F2C">
        <w:rPr>
          <w:color w:val="000000"/>
          <w:sz w:val="28"/>
          <w:szCs w:val="28"/>
        </w:rPr>
        <w:t xml:space="preserve">т пропускную способность железных дорог. </w:t>
      </w:r>
      <w:r w:rsidR="00961507">
        <w:rPr>
          <w:color w:val="000000"/>
          <w:sz w:val="28"/>
          <w:szCs w:val="28"/>
        </w:rPr>
        <w:t>Важнейший аспект при этом уделяется б</w:t>
      </w:r>
      <w:r w:rsidRPr="00A35F2C">
        <w:rPr>
          <w:color w:val="000000"/>
          <w:sz w:val="28"/>
          <w:szCs w:val="28"/>
        </w:rPr>
        <w:t>езопасност</w:t>
      </w:r>
      <w:r w:rsidR="00961507">
        <w:rPr>
          <w:color w:val="000000"/>
          <w:sz w:val="28"/>
          <w:szCs w:val="28"/>
        </w:rPr>
        <w:t>и</w:t>
      </w:r>
      <w:r w:rsidRPr="00A35F2C">
        <w:rPr>
          <w:color w:val="000000"/>
          <w:sz w:val="28"/>
          <w:szCs w:val="28"/>
        </w:rPr>
        <w:t xml:space="preserve"> движения поездов на станции. </w:t>
      </w:r>
      <w:r w:rsidR="00961507">
        <w:rPr>
          <w:color w:val="000000"/>
          <w:sz w:val="28"/>
          <w:szCs w:val="28"/>
        </w:rPr>
        <w:t xml:space="preserve">Осуществление, которой </w:t>
      </w:r>
      <w:r w:rsidRPr="00A35F2C">
        <w:rPr>
          <w:color w:val="000000"/>
          <w:sz w:val="28"/>
          <w:szCs w:val="28"/>
        </w:rPr>
        <w:t>име</w:t>
      </w:r>
      <w:r w:rsidR="00961507">
        <w:rPr>
          <w:color w:val="000000"/>
          <w:sz w:val="28"/>
          <w:szCs w:val="28"/>
        </w:rPr>
        <w:t>е</w:t>
      </w:r>
      <w:r w:rsidRPr="00A35F2C">
        <w:rPr>
          <w:color w:val="000000"/>
          <w:sz w:val="28"/>
          <w:szCs w:val="28"/>
        </w:rPr>
        <w:t xml:space="preserve">т </w:t>
      </w:r>
      <w:r w:rsidR="00961507">
        <w:rPr>
          <w:color w:val="000000"/>
          <w:sz w:val="28"/>
          <w:szCs w:val="28"/>
        </w:rPr>
        <w:t xml:space="preserve">свои </w:t>
      </w:r>
      <w:r w:rsidRPr="00A35F2C">
        <w:rPr>
          <w:color w:val="000000"/>
          <w:sz w:val="28"/>
          <w:szCs w:val="28"/>
        </w:rPr>
        <w:t>особенности — движение поездов по стрелочным переводам, одновременность передвижений и наличие двух разных типов передвижений (поездных и маневровых).</w:t>
      </w:r>
    </w:p>
    <w:p w14:paraId="7F7E599F" w14:textId="77777777" w:rsidR="00C138D1" w:rsidRPr="006C7515" w:rsidRDefault="00C138D1" w:rsidP="00C138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1E4D">
        <w:rPr>
          <w:color w:val="000000"/>
          <w:sz w:val="28"/>
          <w:szCs w:val="28"/>
        </w:rPr>
        <w:t>Обеспечение высокой пропускной и провозной способности, безопасности движения поездов на железнодорожных линиях, увеличение перерабатывающей способности станций, а также повышение производительности и улучшения условий труда железнодорожников используют средства автоматики и телемеханики.</w:t>
      </w:r>
    </w:p>
    <w:p w14:paraId="2D411483" w14:textId="77777777" w:rsidR="009A35D6" w:rsidRDefault="006C7515" w:rsidP="00201E4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5F2C">
        <w:rPr>
          <w:color w:val="000000"/>
          <w:sz w:val="28"/>
          <w:szCs w:val="28"/>
        </w:rPr>
        <w:t xml:space="preserve">В данной </w:t>
      </w:r>
      <w:r w:rsidR="00323248">
        <w:rPr>
          <w:color w:val="000000"/>
          <w:sz w:val="28"/>
          <w:szCs w:val="28"/>
        </w:rPr>
        <w:t xml:space="preserve">курсовой </w:t>
      </w:r>
      <w:r w:rsidRPr="00A35F2C">
        <w:rPr>
          <w:color w:val="000000"/>
          <w:sz w:val="28"/>
          <w:szCs w:val="28"/>
        </w:rPr>
        <w:t xml:space="preserve">работе рассматриваются </w:t>
      </w:r>
      <w:r w:rsidR="00DD2A06" w:rsidRPr="00A35F2C">
        <w:rPr>
          <w:color w:val="000000"/>
          <w:sz w:val="28"/>
          <w:szCs w:val="28"/>
        </w:rPr>
        <w:t>принципы построения</w:t>
      </w:r>
      <w:r w:rsidR="009A35D6">
        <w:rPr>
          <w:color w:val="000000"/>
          <w:sz w:val="28"/>
          <w:szCs w:val="28"/>
        </w:rPr>
        <w:t xml:space="preserve"> схематического план</w:t>
      </w:r>
      <w:r w:rsidR="00323248">
        <w:rPr>
          <w:color w:val="000000"/>
          <w:sz w:val="28"/>
          <w:szCs w:val="28"/>
        </w:rPr>
        <w:t>а</w:t>
      </w:r>
      <w:r w:rsidR="009A35D6">
        <w:rPr>
          <w:color w:val="000000"/>
          <w:sz w:val="28"/>
          <w:szCs w:val="28"/>
        </w:rPr>
        <w:t xml:space="preserve"> станции</w:t>
      </w:r>
      <w:r w:rsidR="005441C5">
        <w:rPr>
          <w:color w:val="000000"/>
          <w:sz w:val="28"/>
          <w:szCs w:val="28"/>
        </w:rPr>
        <w:t>, оборудованного электрической централизации на участке с электротягой переменного тока</w:t>
      </w:r>
      <w:r w:rsidR="009A35D6">
        <w:rPr>
          <w:color w:val="000000"/>
          <w:sz w:val="28"/>
          <w:szCs w:val="28"/>
        </w:rPr>
        <w:t xml:space="preserve">. </w:t>
      </w:r>
      <w:r w:rsidR="00323248">
        <w:rPr>
          <w:color w:val="000000"/>
          <w:sz w:val="28"/>
          <w:szCs w:val="28"/>
        </w:rPr>
        <w:t xml:space="preserve">Произведен </w:t>
      </w:r>
      <w:r w:rsidR="009A35D6">
        <w:rPr>
          <w:color w:val="000000"/>
          <w:sz w:val="28"/>
          <w:szCs w:val="28"/>
        </w:rPr>
        <w:t xml:space="preserve">расчет </w:t>
      </w:r>
      <w:r w:rsidR="00323248">
        <w:rPr>
          <w:color w:val="000000"/>
          <w:sz w:val="28"/>
          <w:szCs w:val="28"/>
        </w:rPr>
        <w:t>загрузки горловины станции при централизованных и нецентрализованных стрелках</w:t>
      </w:r>
      <w:r w:rsidR="009A35D6">
        <w:rPr>
          <w:color w:val="000000"/>
          <w:sz w:val="28"/>
          <w:szCs w:val="28"/>
        </w:rPr>
        <w:t>.</w:t>
      </w:r>
    </w:p>
    <w:p w14:paraId="34BCA0DC" w14:textId="77777777" w:rsidR="008E256B" w:rsidRPr="008764D7" w:rsidRDefault="008E256B" w:rsidP="00934635">
      <w:pPr>
        <w:pStyle w:val="1"/>
        <w:rPr>
          <w:caps/>
        </w:rPr>
      </w:pPr>
      <w:r w:rsidRPr="00A35F2C">
        <w:rPr>
          <w:szCs w:val="28"/>
        </w:rPr>
        <w:br w:type="page"/>
      </w:r>
      <w:bookmarkStart w:id="2" w:name="_Toc14418367"/>
      <w:r w:rsidR="00451B13" w:rsidRPr="008764D7">
        <w:rPr>
          <w:caps/>
        </w:rPr>
        <w:lastRenderedPageBreak/>
        <w:t>1</w:t>
      </w:r>
      <w:r w:rsidR="008764D7" w:rsidRPr="008764D7">
        <w:rPr>
          <w:caps/>
        </w:rPr>
        <w:t xml:space="preserve"> Построение схематического плана станции. Расчет ординат стрелок, светофоров</w:t>
      </w:r>
      <w:bookmarkEnd w:id="2"/>
    </w:p>
    <w:p w14:paraId="4373E566" w14:textId="77777777" w:rsidR="008E256B" w:rsidRPr="00A35F2C" w:rsidRDefault="008E256B" w:rsidP="008E256B">
      <w:pPr>
        <w:pStyle w:val="af6"/>
        <w:shd w:val="clear" w:color="auto" w:fill="FFFFFF"/>
        <w:autoSpaceDE w:val="0"/>
        <w:autoSpaceDN w:val="0"/>
        <w:adjustRightInd w:val="0"/>
        <w:rPr>
          <w:b/>
          <w:sz w:val="32"/>
          <w:szCs w:val="32"/>
        </w:rPr>
      </w:pPr>
    </w:p>
    <w:p w14:paraId="50344CDA" w14:textId="77777777" w:rsidR="00F96CE7" w:rsidRDefault="00451B13" w:rsidP="00F96CE7">
      <w:pPr>
        <w:pStyle w:val="2"/>
      </w:pPr>
      <w:bookmarkStart w:id="3" w:name="_Toc14418368"/>
      <w:r>
        <w:t>1</w:t>
      </w:r>
      <w:r w:rsidR="00F96CE7">
        <w:t>.1 Исходные данные</w:t>
      </w:r>
      <w:bookmarkEnd w:id="3"/>
    </w:p>
    <w:p w14:paraId="01751606" w14:textId="77777777" w:rsidR="002F7831" w:rsidRPr="002F7831" w:rsidRDefault="002F7831" w:rsidP="002F7831"/>
    <w:p w14:paraId="03DA9AF5" w14:textId="538A4DF8" w:rsidR="00F96CE7" w:rsidRDefault="00F96CE7" w:rsidP="002F78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Горловина станции имеет минимальную длину приемо</w:t>
      </w:r>
      <w:r w:rsidR="009B2800">
        <w:rPr>
          <w:sz w:val="28"/>
          <w:szCs w:val="28"/>
        </w:rPr>
        <w:t xml:space="preserve"> - </w:t>
      </w:r>
      <w:r>
        <w:rPr>
          <w:sz w:val="28"/>
          <w:szCs w:val="28"/>
        </w:rPr>
        <w:t>отправочного пути 1050 метров.</w:t>
      </w:r>
    </w:p>
    <w:p w14:paraId="74775403" w14:textId="77777777" w:rsidR="00F96CE7" w:rsidRDefault="00F96CE7" w:rsidP="002F78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Станция оборудована электрической тягой переменного тока.</w:t>
      </w:r>
    </w:p>
    <w:p w14:paraId="20DEE678" w14:textId="77777777" w:rsidR="00F96CE7" w:rsidRDefault="00F96CE7" w:rsidP="002F78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Тип рельсов на станции применяется: Р65 по главным и по боковым путям.</w:t>
      </w:r>
    </w:p>
    <w:p w14:paraId="223C490F" w14:textId="77777777" w:rsidR="00F96CE7" w:rsidRDefault="00F96CE7" w:rsidP="002F78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Ширина междупутий: 5,5 метров.</w:t>
      </w:r>
    </w:p>
    <w:p w14:paraId="7DCB9884" w14:textId="77777777" w:rsidR="00F96CE7" w:rsidRDefault="00BA0D3C" w:rsidP="002F78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96CE7">
        <w:rPr>
          <w:sz w:val="28"/>
          <w:szCs w:val="28"/>
        </w:rPr>
        <w:t xml:space="preserve"> Марка стрелок: 1/11 по главным путям, 1/9 по боковым путям.</w:t>
      </w:r>
    </w:p>
    <w:p w14:paraId="06A6F884" w14:textId="10BB51CA" w:rsidR="00627CF9" w:rsidRDefault="00BA0D3C" w:rsidP="002F78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27CF9">
        <w:rPr>
          <w:sz w:val="28"/>
          <w:szCs w:val="28"/>
        </w:rPr>
        <w:t xml:space="preserve"> Горловина </w:t>
      </w:r>
      <w:r w:rsidR="009B2800">
        <w:rPr>
          <w:sz w:val="28"/>
          <w:szCs w:val="28"/>
        </w:rPr>
        <w:t xml:space="preserve"> - </w:t>
      </w:r>
      <w:r w:rsidR="00627CF9">
        <w:rPr>
          <w:sz w:val="28"/>
          <w:szCs w:val="28"/>
        </w:rPr>
        <w:t xml:space="preserve"> </w:t>
      </w:r>
      <w:r>
        <w:rPr>
          <w:sz w:val="28"/>
          <w:szCs w:val="28"/>
        </w:rPr>
        <w:t>правая</w:t>
      </w:r>
      <w:r w:rsidR="00627CF9">
        <w:rPr>
          <w:sz w:val="28"/>
          <w:szCs w:val="28"/>
        </w:rPr>
        <w:t>.</w:t>
      </w:r>
    </w:p>
    <w:p w14:paraId="4E989D78" w14:textId="77777777" w:rsidR="00F96CE7" w:rsidRDefault="00357FAF" w:rsidP="002F78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96CE7">
        <w:rPr>
          <w:sz w:val="28"/>
          <w:szCs w:val="28"/>
        </w:rPr>
        <w:t>. Данная станция имеет два главных пути, для безостановочного пропуска поездов. Остальные пути служат для приема и отправления поездов, а также для маневровой работы.</w:t>
      </w:r>
    </w:p>
    <w:p w14:paraId="4FDDE34D" w14:textId="77777777" w:rsidR="00F96CE7" w:rsidRPr="00A35F2C" w:rsidRDefault="00F96CE7" w:rsidP="008E256B">
      <w:pPr>
        <w:spacing w:line="360" w:lineRule="auto"/>
        <w:ind w:firstLine="708"/>
        <w:jc w:val="both"/>
        <w:rPr>
          <w:sz w:val="28"/>
          <w:szCs w:val="28"/>
        </w:rPr>
      </w:pPr>
    </w:p>
    <w:p w14:paraId="0E65F198" w14:textId="77777777" w:rsidR="008E256B" w:rsidRPr="00A35F2C" w:rsidRDefault="00451B13" w:rsidP="00934635">
      <w:pPr>
        <w:pStyle w:val="2"/>
      </w:pPr>
      <w:bookmarkStart w:id="4" w:name="_Toc14418369"/>
      <w:r>
        <w:rPr>
          <w:color w:val="000000"/>
        </w:rPr>
        <w:t>1</w:t>
      </w:r>
      <w:r w:rsidR="008E256B" w:rsidRPr="00A35F2C">
        <w:rPr>
          <w:color w:val="000000"/>
        </w:rPr>
        <w:t xml:space="preserve">.2 </w:t>
      </w:r>
      <w:r w:rsidR="008E256B" w:rsidRPr="00010B6A">
        <w:t>Характеристика</w:t>
      </w:r>
      <w:r w:rsidR="008E256B" w:rsidRPr="00A35F2C">
        <w:t xml:space="preserve"> станции по эксплуатационной работе</w:t>
      </w:r>
      <w:bookmarkEnd w:id="4"/>
    </w:p>
    <w:p w14:paraId="77F207EB" w14:textId="77777777" w:rsidR="008E256B" w:rsidRPr="00A35F2C" w:rsidRDefault="008E256B" w:rsidP="008E256B">
      <w:pPr>
        <w:spacing w:line="360" w:lineRule="auto"/>
        <w:ind w:firstLine="708"/>
        <w:jc w:val="both"/>
        <w:rPr>
          <w:b/>
          <w:sz w:val="28"/>
          <w:szCs w:val="28"/>
        </w:rPr>
      </w:pPr>
    </w:p>
    <w:p w14:paraId="1B26A8F3" w14:textId="77777777" w:rsidR="00010B6A" w:rsidRPr="00A35F2C" w:rsidRDefault="00010B6A" w:rsidP="00010B6A">
      <w:pPr>
        <w:spacing w:line="360" w:lineRule="auto"/>
        <w:ind w:firstLine="708"/>
        <w:jc w:val="both"/>
        <w:rPr>
          <w:sz w:val="28"/>
          <w:szCs w:val="28"/>
        </w:rPr>
      </w:pPr>
      <w:r w:rsidRPr="00A35F2C">
        <w:rPr>
          <w:sz w:val="28"/>
          <w:szCs w:val="28"/>
        </w:rPr>
        <w:t>Станция предназначена для выполнения операций по приему, отправлению поездов</w:t>
      </w:r>
      <w:r>
        <w:rPr>
          <w:sz w:val="28"/>
          <w:szCs w:val="28"/>
        </w:rPr>
        <w:t xml:space="preserve"> пассажирского и грузового назначения</w:t>
      </w:r>
      <w:r w:rsidRPr="00A35F2C">
        <w:rPr>
          <w:sz w:val="28"/>
          <w:szCs w:val="28"/>
        </w:rPr>
        <w:t xml:space="preserve"> и осуществлению маневров. </w:t>
      </w:r>
    </w:p>
    <w:p w14:paraId="352C3F61" w14:textId="38487148" w:rsidR="00010B6A" w:rsidRPr="00A35F2C" w:rsidRDefault="00010B6A" w:rsidP="00010B6A">
      <w:pPr>
        <w:spacing w:line="360" w:lineRule="auto"/>
        <w:ind w:firstLine="708"/>
        <w:jc w:val="both"/>
        <w:rPr>
          <w:sz w:val="28"/>
          <w:szCs w:val="28"/>
        </w:rPr>
      </w:pPr>
      <w:r w:rsidRPr="00A35F2C">
        <w:rPr>
          <w:sz w:val="28"/>
          <w:szCs w:val="28"/>
        </w:rPr>
        <w:t xml:space="preserve">Станция расположена на двухпутном участке железной дороги. Прилегающие к данной станции перегоны электрифицированы на постоянном токе и оборудованы </w:t>
      </w:r>
      <w:r>
        <w:rPr>
          <w:sz w:val="28"/>
          <w:szCs w:val="28"/>
        </w:rPr>
        <w:t>автоблокировкой</w:t>
      </w:r>
      <w:r w:rsidRPr="00A35F2C">
        <w:rPr>
          <w:sz w:val="28"/>
          <w:szCs w:val="28"/>
        </w:rPr>
        <w:t xml:space="preserve">. Путевое развитие станции включает </w:t>
      </w:r>
      <w:r w:rsidR="009C1F3D">
        <w:rPr>
          <w:sz w:val="28"/>
          <w:szCs w:val="28"/>
        </w:rPr>
        <w:t>9</w:t>
      </w:r>
      <w:r w:rsidRPr="00A35F2C">
        <w:rPr>
          <w:sz w:val="28"/>
          <w:szCs w:val="28"/>
        </w:rPr>
        <w:t xml:space="preserve"> приемо</w:t>
      </w:r>
      <w:r w:rsidR="009B2800">
        <w:rPr>
          <w:sz w:val="28"/>
          <w:szCs w:val="28"/>
        </w:rPr>
        <w:t xml:space="preserve"> - </w:t>
      </w:r>
      <w:r w:rsidRPr="00A35F2C">
        <w:rPr>
          <w:sz w:val="28"/>
          <w:szCs w:val="28"/>
        </w:rPr>
        <w:t>отправочных путей,</w:t>
      </w:r>
      <w:r>
        <w:rPr>
          <w:sz w:val="28"/>
          <w:szCs w:val="28"/>
        </w:rPr>
        <w:t xml:space="preserve"> 4 из которых предназначены для безостановочного пропуска,</w:t>
      </w:r>
      <w:r w:rsidRPr="00A35F2C">
        <w:rPr>
          <w:sz w:val="28"/>
          <w:szCs w:val="28"/>
        </w:rPr>
        <w:t xml:space="preserve"> </w:t>
      </w:r>
      <w:r w:rsidR="00270C04">
        <w:rPr>
          <w:sz w:val="28"/>
          <w:szCs w:val="28"/>
        </w:rPr>
        <w:t>34</w:t>
      </w:r>
      <w:r w:rsidR="00F35A28">
        <w:rPr>
          <w:sz w:val="28"/>
          <w:szCs w:val="28"/>
        </w:rPr>
        <w:t xml:space="preserve"> стрел</w:t>
      </w:r>
      <w:r w:rsidRPr="00A35F2C">
        <w:rPr>
          <w:sz w:val="28"/>
          <w:szCs w:val="28"/>
        </w:rPr>
        <w:t>к</w:t>
      </w:r>
      <w:r w:rsidR="00270C04">
        <w:rPr>
          <w:sz w:val="28"/>
          <w:szCs w:val="28"/>
        </w:rPr>
        <w:t>и</w:t>
      </w:r>
      <w:r w:rsidRPr="00A35F2C">
        <w:rPr>
          <w:sz w:val="28"/>
          <w:szCs w:val="28"/>
        </w:rPr>
        <w:t xml:space="preserve">. Все пути станции электрифицированы. </w:t>
      </w:r>
    </w:p>
    <w:p w14:paraId="7D88428D" w14:textId="77777777" w:rsidR="00010B6A" w:rsidRPr="00A35F2C" w:rsidRDefault="00010B6A" w:rsidP="00010B6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35F2C">
        <w:rPr>
          <w:sz w:val="28"/>
          <w:szCs w:val="28"/>
        </w:rPr>
        <w:t xml:space="preserve">вижение поездов </w:t>
      </w:r>
      <w:r>
        <w:rPr>
          <w:sz w:val="28"/>
          <w:szCs w:val="28"/>
        </w:rPr>
        <w:t xml:space="preserve">по всем путям </w:t>
      </w:r>
      <w:r w:rsidRPr="00A35F2C">
        <w:rPr>
          <w:sz w:val="28"/>
          <w:szCs w:val="28"/>
        </w:rPr>
        <w:t xml:space="preserve">может </w:t>
      </w:r>
      <w:r>
        <w:rPr>
          <w:sz w:val="28"/>
          <w:szCs w:val="28"/>
        </w:rPr>
        <w:t xml:space="preserve">как в </w:t>
      </w:r>
      <w:r w:rsidRPr="00A35F2C">
        <w:rPr>
          <w:sz w:val="28"/>
          <w:szCs w:val="28"/>
        </w:rPr>
        <w:t xml:space="preserve">четном </w:t>
      </w:r>
      <w:r>
        <w:rPr>
          <w:sz w:val="28"/>
          <w:szCs w:val="28"/>
        </w:rPr>
        <w:t xml:space="preserve">так </w:t>
      </w:r>
      <w:r w:rsidRPr="00A35F2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Pr="00A35F2C">
        <w:rPr>
          <w:sz w:val="28"/>
          <w:szCs w:val="28"/>
        </w:rPr>
        <w:t>нечетном</w:t>
      </w:r>
      <w:r>
        <w:rPr>
          <w:sz w:val="28"/>
          <w:szCs w:val="28"/>
        </w:rPr>
        <w:t xml:space="preserve"> направлениях</w:t>
      </w:r>
      <w:r w:rsidRPr="00A35F2C">
        <w:rPr>
          <w:sz w:val="28"/>
          <w:szCs w:val="28"/>
        </w:rPr>
        <w:t>. Для приема поездов в четном направлении с перегона от станции «</w:t>
      </w:r>
      <w:r>
        <w:rPr>
          <w:sz w:val="28"/>
          <w:szCs w:val="28"/>
        </w:rPr>
        <w:t>Б</w:t>
      </w:r>
      <w:r w:rsidRPr="00A35F2C">
        <w:rPr>
          <w:sz w:val="28"/>
          <w:szCs w:val="28"/>
        </w:rPr>
        <w:t>» установлены основной Ч и дополнительный ЧД входные светофоры. Аналогично для приема поездов в нечетном направлении со станции «В» установлены входные светофоры Н и НД.</w:t>
      </w:r>
      <w:r w:rsidR="00270C04">
        <w:rPr>
          <w:sz w:val="28"/>
          <w:szCs w:val="28"/>
        </w:rPr>
        <w:t xml:space="preserve"> Для управления входными светофорами у каждого светофора установлены релейные и батарейные шкафы для размещения 7 аккумуляторов.</w:t>
      </w:r>
    </w:p>
    <w:p w14:paraId="6F6E2503" w14:textId="71C4673C" w:rsidR="00010B6A" w:rsidRDefault="00010B6A" w:rsidP="00010B6A">
      <w:pPr>
        <w:spacing w:line="360" w:lineRule="auto"/>
        <w:ind w:firstLine="708"/>
        <w:jc w:val="both"/>
        <w:rPr>
          <w:sz w:val="28"/>
          <w:szCs w:val="28"/>
        </w:rPr>
      </w:pPr>
      <w:r w:rsidRPr="00A35F2C">
        <w:rPr>
          <w:sz w:val="28"/>
          <w:szCs w:val="28"/>
        </w:rPr>
        <w:lastRenderedPageBreak/>
        <w:t xml:space="preserve">Отправление поездов со станции осуществляется по </w:t>
      </w:r>
      <w:r>
        <w:rPr>
          <w:sz w:val="28"/>
          <w:szCs w:val="28"/>
        </w:rPr>
        <w:t xml:space="preserve">разрешающим </w:t>
      </w:r>
      <w:r w:rsidRPr="00A35F2C">
        <w:rPr>
          <w:sz w:val="28"/>
          <w:szCs w:val="28"/>
        </w:rPr>
        <w:t>показаниям выходных светофоров. С приемо</w:t>
      </w:r>
      <w:r w:rsidR="009B2800">
        <w:rPr>
          <w:sz w:val="28"/>
          <w:szCs w:val="28"/>
        </w:rPr>
        <w:t xml:space="preserve"> - </w:t>
      </w:r>
      <w:r w:rsidRPr="00A35F2C">
        <w:rPr>
          <w:sz w:val="28"/>
          <w:szCs w:val="28"/>
        </w:rPr>
        <w:t xml:space="preserve">отправочных путей в четном направлении установлено </w:t>
      </w:r>
      <w:r w:rsidR="00995B98">
        <w:rPr>
          <w:sz w:val="28"/>
          <w:szCs w:val="28"/>
        </w:rPr>
        <w:t>3</w:t>
      </w:r>
      <w:r w:rsidRPr="00A35F2C">
        <w:rPr>
          <w:sz w:val="28"/>
          <w:szCs w:val="28"/>
        </w:rPr>
        <w:t xml:space="preserve"> мачтовых и </w:t>
      </w:r>
      <w:r w:rsidR="00995B98">
        <w:rPr>
          <w:sz w:val="28"/>
          <w:szCs w:val="28"/>
        </w:rPr>
        <w:t>6</w:t>
      </w:r>
      <w:r w:rsidRPr="00A35F2C">
        <w:rPr>
          <w:sz w:val="28"/>
          <w:szCs w:val="28"/>
        </w:rPr>
        <w:t xml:space="preserve"> карликовых светофоров</w:t>
      </w:r>
      <w:r w:rsidR="00FC418A">
        <w:rPr>
          <w:sz w:val="28"/>
          <w:szCs w:val="28"/>
        </w:rPr>
        <w:t xml:space="preserve">, </w:t>
      </w:r>
      <w:r w:rsidR="00FC418A" w:rsidRPr="00A35F2C">
        <w:rPr>
          <w:sz w:val="28"/>
          <w:szCs w:val="28"/>
        </w:rPr>
        <w:t xml:space="preserve">в </w:t>
      </w:r>
      <w:r w:rsidR="00FC418A">
        <w:rPr>
          <w:sz w:val="28"/>
          <w:szCs w:val="28"/>
        </w:rPr>
        <w:t>не</w:t>
      </w:r>
      <w:r w:rsidR="00FC418A" w:rsidRPr="00A35F2C">
        <w:rPr>
          <w:sz w:val="28"/>
          <w:szCs w:val="28"/>
        </w:rPr>
        <w:t xml:space="preserve">четном направлении установлено </w:t>
      </w:r>
      <w:r w:rsidR="00FC418A">
        <w:rPr>
          <w:sz w:val="28"/>
          <w:szCs w:val="28"/>
        </w:rPr>
        <w:t>4</w:t>
      </w:r>
      <w:r w:rsidR="00FC418A" w:rsidRPr="00A35F2C">
        <w:rPr>
          <w:sz w:val="28"/>
          <w:szCs w:val="28"/>
        </w:rPr>
        <w:t xml:space="preserve"> мачтовых и </w:t>
      </w:r>
      <w:r w:rsidR="00995B98">
        <w:rPr>
          <w:sz w:val="28"/>
          <w:szCs w:val="28"/>
        </w:rPr>
        <w:t>5</w:t>
      </w:r>
      <w:r w:rsidR="00FC418A" w:rsidRPr="00A35F2C">
        <w:rPr>
          <w:sz w:val="28"/>
          <w:szCs w:val="28"/>
        </w:rPr>
        <w:t xml:space="preserve"> карликовых светофоров</w:t>
      </w:r>
      <w:r w:rsidRPr="00A35F2C">
        <w:rPr>
          <w:sz w:val="28"/>
          <w:szCs w:val="28"/>
        </w:rPr>
        <w:t>. В горловинах станции также могут производиться маневровые передвижения. Для этой цели выходные светофоры совмещены с маневровыми, а также</w:t>
      </w:r>
      <w:r>
        <w:rPr>
          <w:sz w:val="28"/>
          <w:szCs w:val="28"/>
        </w:rPr>
        <w:t xml:space="preserve"> для осуществления маневровой работы</w:t>
      </w:r>
      <w:r w:rsidRPr="00A35F2C">
        <w:rPr>
          <w:sz w:val="28"/>
          <w:szCs w:val="28"/>
        </w:rPr>
        <w:t xml:space="preserve"> на станции установлено </w:t>
      </w:r>
      <w:r w:rsidR="008816FD">
        <w:rPr>
          <w:sz w:val="28"/>
          <w:szCs w:val="28"/>
        </w:rPr>
        <w:t>19</w:t>
      </w:r>
      <w:r w:rsidRPr="00A35F2C">
        <w:rPr>
          <w:sz w:val="28"/>
          <w:szCs w:val="28"/>
        </w:rPr>
        <w:t xml:space="preserve"> маневровых светофоров. </w:t>
      </w:r>
    </w:p>
    <w:p w14:paraId="6F8EE5CA" w14:textId="77777777" w:rsidR="008E256B" w:rsidRPr="00A35F2C" w:rsidRDefault="008E256B" w:rsidP="008E256B">
      <w:pPr>
        <w:spacing w:line="360" w:lineRule="auto"/>
        <w:ind w:firstLine="708"/>
        <w:jc w:val="both"/>
        <w:rPr>
          <w:sz w:val="28"/>
          <w:szCs w:val="28"/>
        </w:rPr>
      </w:pPr>
    </w:p>
    <w:p w14:paraId="58126068" w14:textId="77777777" w:rsidR="008E256B" w:rsidRPr="00A35F2C" w:rsidRDefault="00451B13" w:rsidP="00934635">
      <w:pPr>
        <w:pStyle w:val="2"/>
      </w:pPr>
      <w:bookmarkStart w:id="5" w:name="_Toc14418370"/>
      <w:r>
        <w:t>1</w:t>
      </w:r>
      <w:r w:rsidR="008E256B" w:rsidRPr="00A35F2C">
        <w:t>.3 Порядок разделения станции на изолированные участки</w:t>
      </w:r>
      <w:bookmarkEnd w:id="5"/>
    </w:p>
    <w:p w14:paraId="54095085" w14:textId="77777777" w:rsidR="008E256B" w:rsidRPr="00A35F2C" w:rsidRDefault="008E256B" w:rsidP="008E256B">
      <w:pPr>
        <w:spacing w:line="360" w:lineRule="auto"/>
        <w:ind w:firstLine="708"/>
        <w:jc w:val="both"/>
        <w:rPr>
          <w:sz w:val="28"/>
          <w:szCs w:val="28"/>
        </w:rPr>
      </w:pPr>
    </w:p>
    <w:p w14:paraId="0462D6E3" w14:textId="77777777" w:rsidR="004C0D0B" w:rsidRPr="00A35F2C" w:rsidRDefault="004C0D0B" w:rsidP="004C0D0B">
      <w:pPr>
        <w:spacing w:line="360" w:lineRule="auto"/>
        <w:ind w:firstLine="708"/>
        <w:jc w:val="both"/>
        <w:rPr>
          <w:sz w:val="28"/>
          <w:szCs w:val="28"/>
        </w:rPr>
      </w:pPr>
      <w:r w:rsidRPr="00A35F2C">
        <w:rPr>
          <w:sz w:val="28"/>
          <w:szCs w:val="28"/>
        </w:rPr>
        <w:t xml:space="preserve">Разбивка станции на изолированные участки </w:t>
      </w:r>
      <w:r w:rsidR="00995B98">
        <w:rPr>
          <w:sz w:val="28"/>
          <w:szCs w:val="28"/>
        </w:rPr>
        <w:t xml:space="preserve">(рельсовые цепи) </w:t>
      </w:r>
      <w:r>
        <w:rPr>
          <w:sz w:val="28"/>
          <w:szCs w:val="28"/>
        </w:rPr>
        <w:t>производится</w:t>
      </w:r>
      <w:r w:rsidRPr="00A35F2C">
        <w:rPr>
          <w:sz w:val="28"/>
          <w:szCs w:val="28"/>
        </w:rPr>
        <w:t xml:space="preserve"> </w:t>
      </w:r>
      <w:r w:rsidR="00995B98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следующе</w:t>
      </w:r>
      <w:r w:rsidR="00995B98">
        <w:rPr>
          <w:sz w:val="28"/>
          <w:szCs w:val="28"/>
        </w:rPr>
        <w:t>го</w:t>
      </w:r>
      <w:r>
        <w:rPr>
          <w:sz w:val="28"/>
          <w:szCs w:val="28"/>
        </w:rPr>
        <w:t xml:space="preserve"> алгоритм</w:t>
      </w:r>
      <w:r w:rsidR="00995B98">
        <w:rPr>
          <w:sz w:val="28"/>
          <w:szCs w:val="28"/>
        </w:rPr>
        <w:t>а</w:t>
      </w:r>
      <w:r w:rsidRPr="00A35F2C">
        <w:rPr>
          <w:sz w:val="28"/>
          <w:szCs w:val="28"/>
        </w:rPr>
        <w:t xml:space="preserve">: </w:t>
      </w:r>
    </w:p>
    <w:p w14:paraId="5EDA6A66" w14:textId="60E4436B" w:rsidR="004C0D0B" w:rsidRPr="00A35F2C" w:rsidRDefault="004C0D0B" w:rsidP="004C0D0B">
      <w:pPr>
        <w:spacing w:line="360" w:lineRule="auto"/>
        <w:jc w:val="both"/>
        <w:rPr>
          <w:sz w:val="28"/>
          <w:szCs w:val="28"/>
        </w:rPr>
      </w:pPr>
      <w:r w:rsidRPr="00A35F2C">
        <w:rPr>
          <w:sz w:val="28"/>
          <w:szCs w:val="28"/>
        </w:rPr>
        <w:t xml:space="preserve">1) станция </w:t>
      </w:r>
      <w:r w:rsidR="00C13D11">
        <w:rPr>
          <w:sz w:val="28"/>
          <w:szCs w:val="28"/>
        </w:rPr>
        <w:t>выделяется</w:t>
      </w:r>
      <w:r w:rsidRPr="00A35F2C">
        <w:rPr>
          <w:sz w:val="28"/>
          <w:szCs w:val="28"/>
        </w:rPr>
        <w:t xml:space="preserve"> от перегона; </w:t>
      </w:r>
      <w:r>
        <w:rPr>
          <w:sz w:val="28"/>
          <w:szCs w:val="28"/>
        </w:rPr>
        <w:t xml:space="preserve">производится </w:t>
      </w:r>
      <w:r w:rsidR="00C13D11">
        <w:rPr>
          <w:sz w:val="28"/>
          <w:szCs w:val="28"/>
        </w:rPr>
        <w:t xml:space="preserve">отделение </w:t>
      </w:r>
      <w:r w:rsidRPr="00A35F2C">
        <w:rPr>
          <w:sz w:val="28"/>
          <w:szCs w:val="28"/>
        </w:rPr>
        <w:t>рельсовы</w:t>
      </w:r>
      <w:r>
        <w:rPr>
          <w:sz w:val="28"/>
          <w:szCs w:val="28"/>
        </w:rPr>
        <w:t>х</w:t>
      </w:r>
      <w:r w:rsidRPr="00A35F2C">
        <w:rPr>
          <w:sz w:val="28"/>
          <w:szCs w:val="28"/>
        </w:rPr>
        <w:t xml:space="preserve"> цеп</w:t>
      </w:r>
      <w:r>
        <w:rPr>
          <w:sz w:val="28"/>
          <w:szCs w:val="28"/>
        </w:rPr>
        <w:t>ей</w:t>
      </w:r>
      <w:r w:rsidRPr="00A35F2C">
        <w:rPr>
          <w:sz w:val="28"/>
          <w:szCs w:val="28"/>
        </w:rPr>
        <w:t xml:space="preserve"> главных и приемо</w:t>
      </w:r>
      <w:r w:rsidR="009B2800">
        <w:rPr>
          <w:sz w:val="28"/>
          <w:szCs w:val="28"/>
        </w:rPr>
        <w:t xml:space="preserve"> - </w:t>
      </w:r>
      <w:r w:rsidRPr="00A35F2C">
        <w:rPr>
          <w:sz w:val="28"/>
          <w:szCs w:val="28"/>
        </w:rPr>
        <w:t xml:space="preserve">отправочных путей; </w:t>
      </w:r>
    </w:p>
    <w:p w14:paraId="7C30C423" w14:textId="77777777" w:rsidR="004C0D0B" w:rsidRPr="00A35F2C" w:rsidRDefault="004C0D0B" w:rsidP="004C0D0B">
      <w:pPr>
        <w:spacing w:line="360" w:lineRule="auto"/>
        <w:jc w:val="both"/>
        <w:rPr>
          <w:sz w:val="28"/>
          <w:szCs w:val="28"/>
        </w:rPr>
      </w:pPr>
      <w:r w:rsidRPr="00A35F2C">
        <w:rPr>
          <w:sz w:val="28"/>
          <w:szCs w:val="28"/>
        </w:rPr>
        <w:t xml:space="preserve">2) </w:t>
      </w:r>
      <w:r>
        <w:rPr>
          <w:sz w:val="28"/>
          <w:szCs w:val="28"/>
        </w:rPr>
        <w:t>расстанавливаются</w:t>
      </w:r>
      <w:r w:rsidRPr="00A35F2C">
        <w:rPr>
          <w:sz w:val="28"/>
          <w:szCs w:val="28"/>
        </w:rPr>
        <w:t xml:space="preserve"> изостыки </w:t>
      </w:r>
      <w:r>
        <w:rPr>
          <w:sz w:val="28"/>
          <w:szCs w:val="28"/>
        </w:rPr>
        <w:t xml:space="preserve">для </w:t>
      </w:r>
      <w:r w:rsidRPr="00A35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выделения </w:t>
      </w:r>
      <w:r w:rsidRPr="00A35F2C">
        <w:rPr>
          <w:sz w:val="28"/>
          <w:szCs w:val="28"/>
        </w:rPr>
        <w:t>бесстрелочны</w:t>
      </w:r>
      <w:r>
        <w:rPr>
          <w:sz w:val="28"/>
          <w:szCs w:val="28"/>
        </w:rPr>
        <w:t>х</w:t>
      </w:r>
      <w:r w:rsidRPr="00A35F2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A35F2C">
        <w:rPr>
          <w:sz w:val="28"/>
          <w:szCs w:val="28"/>
        </w:rPr>
        <w:t xml:space="preserve"> пути за входными светофорами, а также участки пути</w:t>
      </w:r>
      <w:r>
        <w:rPr>
          <w:sz w:val="28"/>
          <w:szCs w:val="28"/>
        </w:rPr>
        <w:t xml:space="preserve"> в </w:t>
      </w:r>
      <w:r w:rsidR="00C13D11">
        <w:rPr>
          <w:sz w:val="28"/>
          <w:szCs w:val="28"/>
        </w:rPr>
        <w:t>«</w:t>
      </w:r>
      <w:r>
        <w:rPr>
          <w:sz w:val="28"/>
          <w:szCs w:val="28"/>
        </w:rPr>
        <w:t>корытах</w:t>
      </w:r>
      <w:r w:rsidR="00C13D11">
        <w:rPr>
          <w:sz w:val="28"/>
          <w:szCs w:val="28"/>
        </w:rPr>
        <w:t>»</w:t>
      </w:r>
      <w:r>
        <w:rPr>
          <w:sz w:val="28"/>
          <w:szCs w:val="28"/>
        </w:rPr>
        <w:t xml:space="preserve"> для производства маневровых перелокаций</w:t>
      </w:r>
      <w:r w:rsidRPr="00A35F2C">
        <w:rPr>
          <w:sz w:val="28"/>
          <w:szCs w:val="28"/>
        </w:rPr>
        <w:t xml:space="preserve">; </w:t>
      </w:r>
    </w:p>
    <w:p w14:paraId="75E160EE" w14:textId="77777777" w:rsidR="004C0D0B" w:rsidRPr="00A35F2C" w:rsidRDefault="004C0D0B" w:rsidP="004C0D0B">
      <w:pPr>
        <w:spacing w:line="360" w:lineRule="auto"/>
        <w:jc w:val="both"/>
        <w:rPr>
          <w:sz w:val="28"/>
          <w:szCs w:val="28"/>
        </w:rPr>
      </w:pPr>
      <w:r w:rsidRPr="00A35F2C">
        <w:rPr>
          <w:sz w:val="28"/>
          <w:szCs w:val="28"/>
        </w:rPr>
        <w:t xml:space="preserve">3) </w:t>
      </w:r>
      <w:r w:rsidR="00C13D11">
        <w:rPr>
          <w:sz w:val="28"/>
          <w:szCs w:val="28"/>
        </w:rPr>
        <w:t xml:space="preserve">выделяется </w:t>
      </w:r>
      <w:r w:rsidRPr="00A35F2C">
        <w:rPr>
          <w:sz w:val="28"/>
          <w:szCs w:val="28"/>
        </w:rPr>
        <w:t>нецентрализованн</w:t>
      </w:r>
      <w:r w:rsidR="00C13D11">
        <w:rPr>
          <w:sz w:val="28"/>
          <w:szCs w:val="28"/>
        </w:rPr>
        <w:t>ая</w:t>
      </w:r>
      <w:r w:rsidRPr="00A35F2C">
        <w:rPr>
          <w:sz w:val="28"/>
          <w:szCs w:val="28"/>
        </w:rPr>
        <w:t xml:space="preserve"> зон</w:t>
      </w:r>
      <w:r w:rsidR="00C13D11">
        <w:rPr>
          <w:sz w:val="28"/>
          <w:szCs w:val="28"/>
        </w:rPr>
        <w:t>а</w:t>
      </w:r>
      <w:r w:rsidRPr="00A35F2C">
        <w:rPr>
          <w:sz w:val="28"/>
          <w:szCs w:val="28"/>
        </w:rPr>
        <w:t xml:space="preserve"> (туп</w:t>
      </w:r>
      <w:r w:rsidR="0020489F">
        <w:rPr>
          <w:sz w:val="28"/>
          <w:szCs w:val="28"/>
        </w:rPr>
        <w:t>иковые пути</w:t>
      </w:r>
      <w:r w:rsidRPr="00A35F2C">
        <w:rPr>
          <w:sz w:val="28"/>
          <w:szCs w:val="28"/>
        </w:rPr>
        <w:t xml:space="preserve"> и пути</w:t>
      </w:r>
      <w:r w:rsidR="00C13D11">
        <w:rPr>
          <w:sz w:val="28"/>
          <w:szCs w:val="28"/>
        </w:rPr>
        <w:t xml:space="preserve"> необщего пользования</w:t>
      </w:r>
      <w:r>
        <w:rPr>
          <w:sz w:val="28"/>
          <w:szCs w:val="28"/>
        </w:rPr>
        <w:t>)</w:t>
      </w:r>
      <w:r w:rsidRPr="00A35F2C">
        <w:rPr>
          <w:sz w:val="28"/>
          <w:szCs w:val="28"/>
        </w:rPr>
        <w:t xml:space="preserve">; </w:t>
      </w:r>
    </w:p>
    <w:p w14:paraId="62509228" w14:textId="77777777" w:rsidR="004C0D0B" w:rsidRPr="00A35F2C" w:rsidRDefault="004C0D0B" w:rsidP="004C0D0B">
      <w:pPr>
        <w:spacing w:line="360" w:lineRule="auto"/>
        <w:jc w:val="both"/>
        <w:rPr>
          <w:sz w:val="28"/>
          <w:szCs w:val="28"/>
        </w:rPr>
      </w:pPr>
      <w:r w:rsidRPr="00A35F2C">
        <w:rPr>
          <w:sz w:val="28"/>
          <w:szCs w:val="28"/>
        </w:rPr>
        <w:t xml:space="preserve">4) на входе в зону централизации с путей </w:t>
      </w:r>
      <w:r w:rsidR="0020489F">
        <w:rPr>
          <w:sz w:val="28"/>
          <w:szCs w:val="28"/>
        </w:rPr>
        <w:t xml:space="preserve">необщего пользования </w:t>
      </w:r>
      <w:r>
        <w:rPr>
          <w:sz w:val="28"/>
          <w:szCs w:val="28"/>
        </w:rPr>
        <w:t>производится выделение</w:t>
      </w:r>
      <w:r w:rsidRPr="00A35F2C">
        <w:rPr>
          <w:sz w:val="28"/>
          <w:szCs w:val="28"/>
        </w:rPr>
        <w:t xml:space="preserve"> коротк</w:t>
      </w:r>
      <w:r>
        <w:rPr>
          <w:sz w:val="28"/>
          <w:szCs w:val="28"/>
        </w:rPr>
        <w:t>ой</w:t>
      </w:r>
      <w:r w:rsidRPr="00A35F2C">
        <w:rPr>
          <w:sz w:val="28"/>
          <w:szCs w:val="28"/>
        </w:rPr>
        <w:t xml:space="preserve"> рельсов</w:t>
      </w:r>
      <w:r>
        <w:rPr>
          <w:sz w:val="28"/>
          <w:szCs w:val="28"/>
        </w:rPr>
        <w:t>ой</w:t>
      </w:r>
      <w:r w:rsidRPr="00A35F2C">
        <w:rPr>
          <w:sz w:val="28"/>
          <w:szCs w:val="28"/>
        </w:rPr>
        <w:t xml:space="preserve"> цеп</w:t>
      </w:r>
      <w:r>
        <w:rPr>
          <w:sz w:val="28"/>
          <w:szCs w:val="28"/>
        </w:rPr>
        <w:t>и</w:t>
      </w:r>
      <w:r w:rsidRPr="00A35F2C">
        <w:rPr>
          <w:sz w:val="28"/>
          <w:szCs w:val="28"/>
        </w:rPr>
        <w:t xml:space="preserve"> </w:t>
      </w:r>
      <w:r>
        <w:rPr>
          <w:sz w:val="28"/>
          <w:szCs w:val="28"/>
        </w:rPr>
        <w:t>не более 25 метров</w:t>
      </w:r>
      <w:r w:rsidR="0020489F">
        <w:rPr>
          <w:sz w:val="28"/>
          <w:szCs w:val="28"/>
        </w:rPr>
        <w:t>, так называемый информационный участок</w:t>
      </w:r>
      <w:r w:rsidRPr="00A35F2C">
        <w:rPr>
          <w:sz w:val="28"/>
          <w:szCs w:val="28"/>
        </w:rPr>
        <w:t xml:space="preserve">; </w:t>
      </w:r>
    </w:p>
    <w:p w14:paraId="4803E092" w14:textId="77777777" w:rsidR="004C0D0B" w:rsidRPr="00A35F2C" w:rsidRDefault="004C0D0B" w:rsidP="004C0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35F2C">
        <w:rPr>
          <w:sz w:val="28"/>
          <w:szCs w:val="28"/>
        </w:rPr>
        <w:t xml:space="preserve">) </w:t>
      </w:r>
      <w:r w:rsidR="0020489F">
        <w:rPr>
          <w:sz w:val="28"/>
          <w:szCs w:val="28"/>
        </w:rPr>
        <w:t xml:space="preserve">производится анализ путевого развития на осуществление маневровых и поездных маршрутов </w:t>
      </w:r>
      <w:r w:rsidRPr="00A35F2C">
        <w:rPr>
          <w:sz w:val="28"/>
          <w:szCs w:val="28"/>
        </w:rPr>
        <w:t>одновременн</w:t>
      </w:r>
      <w:r>
        <w:rPr>
          <w:sz w:val="28"/>
          <w:szCs w:val="28"/>
        </w:rPr>
        <w:t>ого</w:t>
      </w:r>
      <w:r w:rsidRPr="00A35F2C">
        <w:rPr>
          <w:sz w:val="28"/>
          <w:szCs w:val="28"/>
        </w:rPr>
        <w:t xml:space="preserve"> параллельн</w:t>
      </w:r>
      <w:r>
        <w:rPr>
          <w:sz w:val="28"/>
          <w:szCs w:val="28"/>
        </w:rPr>
        <w:t>ого</w:t>
      </w:r>
      <w:r w:rsidRPr="00A35F2C">
        <w:rPr>
          <w:sz w:val="28"/>
          <w:szCs w:val="28"/>
        </w:rPr>
        <w:t xml:space="preserve"> передвижения</w:t>
      </w:r>
      <w:r w:rsidR="0020489F">
        <w:rPr>
          <w:sz w:val="28"/>
          <w:szCs w:val="28"/>
        </w:rPr>
        <w:t xml:space="preserve"> по съездам</w:t>
      </w:r>
      <w:r>
        <w:rPr>
          <w:sz w:val="28"/>
          <w:szCs w:val="28"/>
        </w:rPr>
        <w:t>;</w:t>
      </w:r>
      <w:r w:rsidRPr="00A35F2C">
        <w:rPr>
          <w:sz w:val="28"/>
          <w:szCs w:val="28"/>
        </w:rPr>
        <w:t xml:space="preserve"> </w:t>
      </w:r>
    </w:p>
    <w:p w14:paraId="57CB2B49" w14:textId="77777777" w:rsidR="004C0D0B" w:rsidRPr="00A35F2C" w:rsidRDefault="004C0D0B" w:rsidP="004C0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35F2C">
        <w:rPr>
          <w:sz w:val="28"/>
          <w:szCs w:val="28"/>
        </w:rPr>
        <w:t xml:space="preserve">) </w:t>
      </w:r>
      <w:r w:rsidR="00005D4E">
        <w:rPr>
          <w:sz w:val="28"/>
          <w:szCs w:val="28"/>
        </w:rPr>
        <w:t xml:space="preserve">рассматриваются </w:t>
      </w:r>
      <w:r w:rsidRPr="00A35F2C">
        <w:rPr>
          <w:sz w:val="28"/>
          <w:szCs w:val="28"/>
        </w:rPr>
        <w:t>полученн</w:t>
      </w:r>
      <w:r w:rsidR="00005D4E">
        <w:rPr>
          <w:sz w:val="28"/>
          <w:szCs w:val="28"/>
        </w:rPr>
        <w:t>ые</w:t>
      </w:r>
      <w:r w:rsidRPr="00A35F2C">
        <w:rPr>
          <w:sz w:val="28"/>
          <w:szCs w:val="28"/>
        </w:rPr>
        <w:t xml:space="preserve"> разветвленны</w:t>
      </w:r>
      <w:r w:rsidR="00005D4E">
        <w:rPr>
          <w:sz w:val="28"/>
          <w:szCs w:val="28"/>
        </w:rPr>
        <w:t>е</w:t>
      </w:r>
      <w:r w:rsidRPr="00A35F2C">
        <w:rPr>
          <w:sz w:val="28"/>
          <w:szCs w:val="28"/>
        </w:rPr>
        <w:t xml:space="preserve"> рельсовы</w:t>
      </w:r>
      <w:r w:rsidR="00005D4E">
        <w:rPr>
          <w:sz w:val="28"/>
          <w:szCs w:val="28"/>
        </w:rPr>
        <w:t>е</w:t>
      </w:r>
      <w:r w:rsidRPr="00A35F2C">
        <w:rPr>
          <w:sz w:val="28"/>
          <w:szCs w:val="28"/>
        </w:rPr>
        <w:t xml:space="preserve"> цеп</w:t>
      </w:r>
      <w:r w:rsidR="00005D4E">
        <w:rPr>
          <w:sz w:val="28"/>
          <w:szCs w:val="28"/>
        </w:rPr>
        <w:t>и</w:t>
      </w:r>
      <w:r w:rsidR="0093659E">
        <w:rPr>
          <w:sz w:val="28"/>
          <w:szCs w:val="28"/>
        </w:rPr>
        <w:t xml:space="preserve"> на предмет максимального числа стрелок, находящихся в рельсовой цепи</w:t>
      </w:r>
      <w:r w:rsidR="00005D4E">
        <w:rPr>
          <w:sz w:val="28"/>
          <w:szCs w:val="28"/>
        </w:rPr>
        <w:t>: число включаемых рельсовых цепей в рельсовую цепь при частоте сигнального тока 25Гц не должно превышать трех</w:t>
      </w:r>
      <w:r>
        <w:rPr>
          <w:sz w:val="28"/>
          <w:szCs w:val="28"/>
        </w:rPr>
        <w:t xml:space="preserve">, </w:t>
      </w:r>
      <w:r w:rsidR="00005D4E">
        <w:rPr>
          <w:sz w:val="28"/>
          <w:szCs w:val="28"/>
        </w:rPr>
        <w:t xml:space="preserve">при этом дополнительно </w:t>
      </w:r>
      <w:r>
        <w:rPr>
          <w:sz w:val="28"/>
          <w:szCs w:val="28"/>
        </w:rPr>
        <w:t>проверяется возможность ликвидации негабаритных изостыков и отсутствие стыков на прямому ходу на главных путях</w:t>
      </w:r>
      <w:r w:rsidR="00005D4E">
        <w:rPr>
          <w:sz w:val="28"/>
          <w:szCs w:val="28"/>
        </w:rPr>
        <w:t xml:space="preserve"> (в целях обеспечения надежного восприятия в поездных маршрутах кодов локомотивной сигнализации).</w:t>
      </w:r>
    </w:p>
    <w:p w14:paraId="28487F17" w14:textId="77777777" w:rsidR="008E256B" w:rsidRPr="00A35F2C" w:rsidRDefault="008E256B" w:rsidP="008E256B">
      <w:pPr>
        <w:spacing w:line="360" w:lineRule="auto"/>
        <w:ind w:firstLine="708"/>
        <w:jc w:val="both"/>
        <w:rPr>
          <w:sz w:val="28"/>
          <w:szCs w:val="28"/>
        </w:rPr>
      </w:pPr>
    </w:p>
    <w:p w14:paraId="00405A98" w14:textId="57E3FE9E" w:rsidR="008E256B" w:rsidRPr="00A35F2C" w:rsidRDefault="00451B13" w:rsidP="00934635">
      <w:pPr>
        <w:pStyle w:val="2"/>
      </w:pPr>
      <w:bookmarkStart w:id="6" w:name="_Toc14418371"/>
      <w:r>
        <w:t>1</w:t>
      </w:r>
      <w:r w:rsidR="008E256B" w:rsidRPr="00A35F2C">
        <w:t>.4 Нумерация стрелок, приемо</w:t>
      </w:r>
      <w:r w:rsidR="009B2800">
        <w:t xml:space="preserve"> - </w:t>
      </w:r>
      <w:r w:rsidR="008E256B" w:rsidRPr="00A35F2C">
        <w:t>отправочных путей, стрелочных путевых секций, участков</w:t>
      </w:r>
      <w:bookmarkEnd w:id="6"/>
    </w:p>
    <w:p w14:paraId="3FE02667" w14:textId="77777777" w:rsidR="008E256B" w:rsidRPr="00A35F2C" w:rsidRDefault="008E256B" w:rsidP="008E256B">
      <w:pPr>
        <w:spacing w:line="360" w:lineRule="auto"/>
        <w:ind w:firstLine="708"/>
        <w:jc w:val="both"/>
        <w:rPr>
          <w:sz w:val="28"/>
          <w:szCs w:val="28"/>
        </w:rPr>
      </w:pPr>
    </w:p>
    <w:p w14:paraId="152E0534" w14:textId="3D99648B" w:rsidR="004C0D0B" w:rsidRPr="00A35F2C" w:rsidRDefault="008E256B" w:rsidP="004C0D0B">
      <w:pPr>
        <w:spacing w:line="360" w:lineRule="auto"/>
        <w:ind w:firstLine="708"/>
        <w:jc w:val="both"/>
        <w:rPr>
          <w:sz w:val="28"/>
          <w:szCs w:val="28"/>
        </w:rPr>
      </w:pPr>
      <w:r w:rsidRPr="00A35F2C">
        <w:rPr>
          <w:sz w:val="28"/>
          <w:szCs w:val="28"/>
        </w:rPr>
        <w:t xml:space="preserve"> </w:t>
      </w:r>
      <w:r w:rsidR="004C0D0B">
        <w:rPr>
          <w:sz w:val="28"/>
          <w:szCs w:val="28"/>
        </w:rPr>
        <w:t>С</w:t>
      </w:r>
      <w:r w:rsidR="004C0D0B" w:rsidRPr="00A35F2C">
        <w:rPr>
          <w:sz w:val="28"/>
          <w:szCs w:val="28"/>
        </w:rPr>
        <w:t>трел</w:t>
      </w:r>
      <w:r w:rsidR="004C0D0B">
        <w:rPr>
          <w:sz w:val="28"/>
          <w:szCs w:val="28"/>
        </w:rPr>
        <w:t>ки нумеруются</w:t>
      </w:r>
      <w:r w:rsidR="004C0D0B" w:rsidRPr="00A35F2C">
        <w:rPr>
          <w:sz w:val="28"/>
          <w:szCs w:val="28"/>
        </w:rPr>
        <w:t xml:space="preserve"> нечетными и четными числами </w:t>
      </w:r>
      <w:r w:rsidR="005A747D">
        <w:rPr>
          <w:sz w:val="28"/>
          <w:szCs w:val="28"/>
        </w:rPr>
        <w:t xml:space="preserve">по возрастающей начиная от входных стрелок </w:t>
      </w:r>
      <w:r w:rsidR="004C0D0B">
        <w:rPr>
          <w:sz w:val="28"/>
          <w:szCs w:val="28"/>
        </w:rPr>
        <w:t xml:space="preserve">– </w:t>
      </w:r>
      <w:r w:rsidR="005A747D">
        <w:rPr>
          <w:sz w:val="28"/>
          <w:szCs w:val="28"/>
        </w:rPr>
        <w:t xml:space="preserve">в четной горловине </w:t>
      </w:r>
      <w:r w:rsidR="004C0D0B">
        <w:rPr>
          <w:sz w:val="28"/>
          <w:szCs w:val="28"/>
        </w:rPr>
        <w:t>четн</w:t>
      </w:r>
      <w:r w:rsidR="005A747D">
        <w:rPr>
          <w:sz w:val="28"/>
          <w:szCs w:val="28"/>
        </w:rPr>
        <w:t>ые</w:t>
      </w:r>
      <w:r w:rsidR="004C0D0B">
        <w:rPr>
          <w:sz w:val="28"/>
          <w:szCs w:val="28"/>
        </w:rPr>
        <w:t xml:space="preserve"> </w:t>
      </w:r>
      <w:r w:rsidR="005A747D">
        <w:rPr>
          <w:sz w:val="28"/>
          <w:szCs w:val="28"/>
        </w:rPr>
        <w:t xml:space="preserve">в нечетной горловине </w:t>
      </w:r>
      <w:r w:rsidR="004C0D0B">
        <w:rPr>
          <w:sz w:val="28"/>
          <w:szCs w:val="28"/>
        </w:rPr>
        <w:t>нечетн</w:t>
      </w:r>
      <w:r w:rsidR="005A747D">
        <w:rPr>
          <w:sz w:val="28"/>
          <w:szCs w:val="28"/>
        </w:rPr>
        <w:t>ые</w:t>
      </w:r>
      <w:r w:rsidR="004C0D0B" w:rsidRPr="00A35F2C">
        <w:rPr>
          <w:sz w:val="28"/>
          <w:szCs w:val="28"/>
        </w:rPr>
        <w:t xml:space="preserve">. </w:t>
      </w:r>
      <w:r w:rsidR="004C0D0B">
        <w:rPr>
          <w:sz w:val="28"/>
          <w:szCs w:val="28"/>
        </w:rPr>
        <w:t>Нумерация с</w:t>
      </w:r>
      <w:r w:rsidR="004C0D0B" w:rsidRPr="00A35F2C">
        <w:rPr>
          <w:sz w:val="28"/>
          <w:szCs w:val="28"/>
        </w:rPr>
        <w:t>трел</w:t>
      </w:r>
      <w:r w:rsidR="004C0D0B">
        <w:rPr>
          <w:sz w:val="28"/>
          <w:szCs w:val="28"/>
        </w:rPr>
        <w:t>ок</w:t>
      </w:r>
      <w:r w:rsidR="004C0D0B" w:rsidRPr="00A35F2C">
        <w:rPr>
          <w:sz w:val="28"/>
          <w:szCs w:val="28"/>
        </w:rPr>
        <w:t xml:space="preserve"> съездов и стрелочных улиц </w:t>
      </w:r>
      <w:r w:rsidR="004C0D0B">
        <w:rPr>
          <w:sz w:val="28"/>
          <w:szCs w:val="28"/>
        </w:rPr>
        <w:t xml:space="preserve">производится </w:t>
      </w:r>
      <w:r w:rsidR="00124FDC">
        <w:rPr>
          <w:sz w:val="28"/>
          <w:szCs w:val="28"/>
        </w:rPr>
        <w:t>в границах съезда или стрелочной улицы</w:t>
      </w:r>
      <w:r w:rsidR="004C0D0B" w:rsidRPr="00A35F2C">
        <w:rPr>
          <w:sz w:val="28"/>
          <w:szCs w:val="28"/>
        </w:rPr>
        <w:t>.</w:t>
      </w:r>
      <w:r w:rsidR="004C0D0B">
        <w:rPr>
          <w:sz w:val="28"/>
          <w:szCs w:val="28"/>
        </w:rPr>
        <w:t xml:space="preserve"> </w:t>
      </w:r>
      <w:r w:rsidR="00124FDC">
        <w:rPr>
          <w:sz w:val="28"/>
          <w:szCs w:val="28"/>
        </w:rPr>
        <w:t>Г</w:t>
      </w:r>
      <w:r w:rsidR="004C0D0B">
        <w:rPr>
          <w:sz w:val="28"/>
          <w:szCs w:val="28"/>
        </w:rPr>
        <w:t>лавны</w:t>
      </w:r>
      <w:r w:rsidR="00124FDC">
        <w:rPr>
          <w:sz w:val="28"/>
          <w:szCs w:val="28"/>
        </w:rPr>
        <w:t>е</w:t>
      </w:r>
      <w:r w:rsidR="004C0D0B">
        <w:rPr>
          <w:sz w:val="28"/>
          <w:szCs w:val="28"/>
        </w:rPr>
        <w:t xml:space="preserve"> пут</w:t>
      </w:r>
      <w:r w:rsidR="00124FDC">
        <w:rPr>
          <w:sz w:val="28"/>
          <w:szCs w:val="28"/>
        </w:rPr>
        <w:t xml:space="preserve">и станции нумеруются </w:t>
      </w:r>
      <w:r w:rsidR="004C0D0B">
        <w:rPr>
          <w:sz w:val="28"/>
          <w:szCs w:val="28"/>
        </w:rPr>
        <w:t xml:space="preserve">исходя из продолжения перегонных путей, т.е </w:t>
      </w:r>
      <w:r w:rsidR="00124FDC">
        <w:rPr>
          <w:sz w:val="28"/>
          <w:szCs w:val="28"/>
        </w:rPr>
        <w:t xml:space="preserve">продолжение четного перегонного </w:t>
      </w:r>
      <w:r w:rsidR="004C0D0B">
        <w:rPr>
          <w:sz w:val="28"/>
          <w:szCs w:val="28"/>
        </w:rPr>
        <w:t>пут</w:t>
      </w:r>
      <w:r w:rsidR="00124FDC">
        <w:rPr>
          <w:sz w:val="28"/>
          <w:szCs w:val="28"/>
        </w:rPr>
        <w:t>и</w:t>
      </w:r>
      <w:r w:rsidR="004C0D0B">
        <w:rPr>
          <w:sz w:val="28"/>
          <w:szCs w:val="28"/>
        </w:rPr>
        <w:t xml:space="preserve"> </w:t>
      </w:r>
      <w:r w:rsidR="00124FDC">
        <w:rPr>
          <w:sz w:val="28"/>
          <w:szCs w:val="28"/>
        </w:rPr>
        <w:t xml:space="preserve">на станции </w:t>
      </w:r>
      <w:r w:rsidR="004C0D0B">
        <w:rPr>
          <w:sz w:val="28"/>
          <w:szCs w:val="28"/>
        </w:rPr>
        <w:t>нумеруется</w:t>
      </w:r>
      <w:r w:rsidR="005A747D">
        <w:rPr>
          <w:sz w:val="28"/>
          <w:szCs w:val="28"/>
        </w:rPr>
        <w:t xml:space="preserve"> римскими цифрами </w:t>
      </w:r>
      <w:r w:rsidR="004C0D0B">
        <w:rPr>
          <w:sz w:val="28"/>
          <w:szCs w:val="28"/>
          <w:lang w:val="en-US"/>
        </w:rPr>
        <w:t>II</w:t>
      </w:r>
      <w:r w:rsidR="004C0D0B">
        <w:rPr>
          <w:sz w:val="28"/>
          <w:szCs w:val="28"/>
        </w:rPr>
        <w:t>, нечетн</w:t>
      </w:r>
      <w:r w:rsidR="00124FDC">
        <w:rPr>
          <w:sz w:val="28"/>
          <w:szCs w:val="28"/>
        </w:rPr>
        <w:t>ого</w:t>
      </w:r>
      <w:r w:rsidR="004C0D0B">
        <w:rPr>
          <w:sz w:val="28"/>
          <w:szCs w:val="28"/>
        </w:rPr>
        <w:t xml:space="preserve"> </w:t>
      </w:r>
      <w:r w:rsidR="004C0D0B">
        <w:rPr>
          <w:sz w:val="28"/>
          <w:szCs w:val="28"/>
          <w:lang w:val="en-US"/>
        </w:rPr>
        <w:t>I</w:t>
      </w:r>
      <w:r w:rsidR="004C0D0B" w:rsidRPr="00A35F2C">
        <w:rPr>
          <w:sz w:val="28"/>
          <w:szCs w:val="28"/>
        </w:rPr>
        <w:t xml:space="preserve">. Стрелочные путевые </w:t>
      </w:r>
      <w:r w:rsidR="002B7DED">
        <w:rPr>
          <w:sz w:val="28"/>
          <w:szCs w:val="28"/>
        </w:rPr>
        <w:t xml:space="preserve">участки </w:t>
      </w:r>
      <w:r w:rsidR="004C0D0B" w:rsidRPr="00A35F2C">
        <w:rPr>
          <w:sz w:val="28"/>
          <w:szCs w:val="28"/>
        </w:rPr>
        <w:t xml:space="preserve">обозначаются по номерам </w:t>
      </w:r>
      <w:r w:rsidR="002B7DED">
        <w:rPr>
          <w:sz w:val="28"/>
          <w:szCs w:val="28"/>
        </w:rPr>
        <w:t xml:space="preserve">граничных </w:t>
      </w:r>
      <w:r w:rsidR="004C0D0B" w:rsidRPr="00A35F2C">
        <w:rPr>
          <w:sz w:val="28"/>
          <w:szCs w:val="28"/>
        </w:rPr>
        <w:t xml:space="preserve">стрелок, </w:t>
      </w:r>
      <w:r w:rsidR="002B7DED">
        <w:rPr>
          <w:sz w:val="28"/>
          <w:szCs w:val="28"/>
        </w:rPr>
        <w:t xml:space="preserve">включенных </w:t>
      </w:r>
      <w:r w:rsidR="004C0D0B" w:rsidRPr="00A35F2C">
        <w:rPr>
          <w:sz w:val="28"/>
          <w:szCs w:val="28"/>
        </w:rPr>
        <w:t xml:space="preserve">в </w:t>
      </w:r>
      <w:r w:rsidR="004C0D0B">
        <w:rPr>
          <w:sz w:val="28"/>
          <w:szCs w:val="28"/>
        </w:rPr>
        <w:t>данн</w:t>
      </w:r>
      <w:r w:rsidR="002B7DED">
        <w:rPr>
          <w:sz w:val="28"/>
          <w:szCs w:val="28"/>
        </w:rPr>
        <w:t>ый участок</w:t>
      </w:r>
      <w:r w:rsidR="004C0D0B" w:rsidRPr="00A35F2C">
        <w:rPr>
          <w:sz w:val="28"/>
          <w:szCs w:val="28"/>
        </w:rPr>
        <w:t xml:space="preserve">, </w:t>
      </w:r>
      <w:r w:rsidR="002B7DED">
        <w:rPr>
          <w:sz w:val="28"/>
          <w:szCs w:val="28"/>
        </w:rPr>
        <w:t xml:space="preserve">с добавлением букв СП, </w:t>
      </w:r>
      <w:r w:rsidR="004C0D0B" w:rsidRPr="00A35F2C">
        <w:rPr>
          <w:sz w:val="28"/>
          <w:szCs w:val="28"/>
        </w:rPr>
        <w:t xml:space="preserve">например, </w:t>
      </w:r>
      <w:r w:rsidR="002B7DED">
        <w:rPr>
          <w:sz w:val="28"/>
          <w:szCs w:val="28"/>
        </w:rPr>
        <w:t>5</w:t>
      </w:r>
      <w:r w:rsidR="004C0D0B" w:rsidRPr="00A35F2C">
        <w:rPr>
          <w:sz w:val="28"/>
          <w:szCs w:val="28"/>
        </w:rPr>
        <w:t xml:space="preserve">СП, </w:t>
      </w:r>
      <w:r w:rsidR="002B7DED">
        <w:rPr>
          <w:sz w:val="28"/>
          <w:szCs w:val="28"/>
        </w:rPr>
        <w:t>7</w:t>
      </w:r>
      <w:r w:rsidR="009B2800">
        <w:rPr>
          <w:sz w:val="28"/>
          <w:szCs w:val="28"/>
        </w:rPr>
        <w:t xml:space="preserve"> - </w:t>
      </w:r>
      <w:r w:rsidR="002B7DED">
        <w:rPr>
          <w:sz w:val="28"/>
          <w:szCs w:val="28"/>
        </w:rPr>
        <w:t>13</w:t>
      </w:r>
      <w:r w:rsidR="004C0D0B" w:rsidRPr="00A35F2C">
        <w:rPr>
          <w:sz w:val="28"/>
          <w:szCs w:val="28"/>
        </w:rPr>
        <w:t xml:space="preserve">СП и т.д. </w:t>
      </w:r>
      <w:r w:rsidR="004C0D0B">
        <w:rPr>
          <w:sz w:val="28"/>
          <w:szCs w:val="28"/>
        </w:rPr>
        <w:t>Бесстрелочные п</w:t>
      </w:r>
      <w:r w:rsidR="004C0D0B" w:rsidRPr="00A35F2C">
        <w:rPr>
          <w:sz w:val="28"/>
          <w:szCs w:val="28"/>
        </w:rPr>
        <w:t>утевые участки за входными светофорами, обозначаются Н</w:t>
      </w:r>
      <w:r w:rsidR="004C0D0B">
        <w:rPr>
          <w:sz w:val="28"/>
          <w:szCs w:val="28"/>
        </w:rPr>
        <w:t>А</w:t>
      </w:r>
      <w:r w:rsidR="004C0D0B" w:rsidRPr="00A35F2C">
        <w:rPr>
          <w:sz w:val="28"/>
          <w:szCs w:val="28"/>
        </w:rPr>
        <w:t>П (Ч</w:t>
      </w:r>
      <w:r w:rsidR="004C0D0B">
        <w:rPr>
          <w:sz w:val="28"/>
          <w:szCs w:val="28"/>
        </w:rPr>
        <w:t>А</w:t>
      </w:r>
      <w:r w:rsidR="004C0D0B" w:rsidRPr="00A35F2C">
        <w:rPr>
          <w:sz w:val="28"/>
          <w:szCs w:val="28"/>
        </w:rPr>
        <w:t>П) и НДП (ЧДП).</w:t>
      </w:r>
      <w:r w:rsidR="002B7DED">
        <w:rPr>
          <w:sz w:val="28"/>
          <w:szCs w:val="28"/>
        </w:rPr>
        <w:t xml:space="preserve"> Бесстрелочные участки для осуществления маневровых перелокаций обозначаются двумя граничными стрелками через дробь с добавление буквы П, например, 5/15П.</w:t>
      </w:r>
    </w:p>
    <w:p w14:paraId="218A5E34" w14:textId="77777777" w:rsidR="008E256B" w:rsidRPr="00A35F2C" w:rsidRDefault="008E256B" w:rsidP="008E256B">
      <w:pPr>
        <w:spacing w:line="360" w:lineRule="auto"/>
        <w:ind w:firstLine="708"/>
        <w:jc w:val="both"/>
        <w:rPr>
          <w:sz w:val="28"/>
          <w:szCs w:val="28"/>
        </w:rPr>
      </w:pPr>
    </w:p>
    <w:p w14:paraId="544CC136" w14:textId="77777777" w:rsidR="008E256B" w:rsidRPr="00A35F2C" w:rsidRDefault="00451B13" w:rsidP="00934635">
      <w:pPr>
        <w:pStyle w:val="2"/>
      </w:pPr>
      <w:bookmarkStart w:id="7" w:name="_Toc14418372"/>
      <w:r>
        <w:t>1</w:t>
      </w:r>
      <w:r w:rsidR="008E256B" w:rsidRPr="00A35F2C">
        <w:t>.5 Осигнализование и нумерация светофоров на станции</w:t>
      </w:r>
      <w:bookmarkEnd w:id="7"/>
    </w:p>
    <w:p w14:paraId="1F9D2A08" w14:textId="77777777" w:rsidR="008E256B" w:rsidRPr="00A35F2C" w:rsidRDefault="008E256B" w:rsidP="008E256B">
      <w:pPr>
        <w:spacing w:line="360" w:lineRule="auto"/>
        <w:ind w:firstLine="708"/>
        <w:jc w:val="both"/>
        <w:rPr>
          <w:sz w:val="28"/>
          <w:szCs w:val="28"/>
        </w:rPr>
      </w:pPr>
    </w:p>
    <w:p w14:paraId="6B624095" w14:textId="77777777" w:rsidR="002F014D" w:rsidRPr="00A35F2C" w:rsidRDefault="002F014D" w:rsidP="002F014D">
      <w:pPr>
        <w:spacing w:line="360" w:lineRule="auto"/>
        <w:ind w:firstLine="708"/>
        <w:jc w:val="both"/>
        <w:rPr>
          <w:sz w:val="28"/>
          <w:szCs w:val="28"/>
        </w:rPr>
      </w:pPr>
      <w:r w:rsidRPr="00A35F2C">
        <w:rPr>
          <w:sz w:val="28"/>
          <w:szCs w:val="28"/>
        </w:rPr>
        <w:t>Станционные светофоры по назначению</w:t>
      </w:r>
      <w:r>
        <w:rPr>
          <w:sz w:val="28"/>
          <w:szCs w:val="28"/>
        </w:rPr>
        <w:t xml:space="preserve"> согласно правилам по технической эксплуатации железных дорог </w:t>
      </w:r>
      <w:r w:rsidRPr="00B325D2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Pr="00B325D2">
        <w:rPr>
          <w:sz w:val="28"/>
          <w:szCs w:val="28"/>
        </w:rPr>
        <w:t>]</w:t>
      </w:r>
      <w:r w:rsidRPr="00A35F2C">
        <w:rPr>
          <w:sz w:val="28"/>
          <w:szCs w:val="28"/>
        </w:rPr>
        <w:t xml:space="preserve"> подразделяются на входные, выходные, маршрутные, маневровые, заградительные</w:t>
      </w:r>
      <w:r>
        <w:rPr>
          <w:sz w:val="28"/>
          <w:szCs w:val="28"/>
        </w:rPr>
        <w:t xml:space="preserve">, </w:t>
      </w:r>
      <w:r w:rsidRPr="00A35F2C">
        <w:rPr>
          <w:sz w:val="28"/>
          <w:szCs w:val="28"/>
        </w:rPr>
        <w:t>повторительные</w:t>
      </w:r>
      <w:r>
        <w:rPr>
          <w:sz w:val="28"/>
          <w:szCs w:val="28"/>
        </w:rPr>
        <w:t>, въездные, выездные, технологические</w:t>
      </w:r>
      <w:r w:rsidRPr="00A35F2C">
        <w:rPr>
          <w:sz w:val="28"/>
          <w:szCs w:val="28"/>
        </w:rPr>
        <w:t xml:space="preserve">. По конструкции </w:t>
      </w:r>
      <w:r>
        <w:rPr>
          <w:sz w:val="28"/>
          <w:szCs w:val="28"/>
        </w:rPr>
        <w:t>различают</w:t>
      </w:r>
      <w:r w:rsidRPr="00A35F2C">
        <w:rPr>
          <w:sz w:val="28"/>
          <w:szCs w:val="28"/>
        </w:rPr>
        <w:t xml:space="preserve"> мачтовые и карликовые</w:t>
      </w:r>
      <w:r>
        <w:rPr>
          <w:sz w:val="28"/>
          <w:szCs w:val="28"/>
        </w:rPr>
        <w:t>.</w:t>
      </w:r>
      <w:r w:rsidRPr="00A35F2C">
        <w:rPr>
          <w:sz w:val="28"/>
          <w:szCs w:val="28"/>
        </w:rPr>
        <w:t xml:space="preserve"> </w:t>
      </w:r>
      <w:r w:rsidR="005C7B54">
        <w:rPr>
          <w:sz w:val="28"/>
          <w:szCs w:val="28"/>
        </w:rPr>
        <w:t xml:space="preserve">Предусматривается </w:t>
      </w:r>
      <w:r>
        <w:rPr>
          <w:sz w:val="28"/>
          <w:szCs w:val="28"/>
        </w:rPr>
        <w:t xml:space="preserve">совмещение основных функций по назначению светофоров, например – выходные светофоры совмещены с маневровыми. </w:t>
      </w:r>
      <w:r w:rsidR="005C7B54">
        <w:rPr>
          <w:sz w:val="28"/>
          <w:szCs w:val="28"/>
        </w:rPr>
        <w:t>С</w:t>
      </w:r>
      <w:r>
        <w:rPr>
          <w:sz w:val="28"/>
          <w:szCs w:val="28"/>
        </w:rPr>
        <w:t xml:space="preserve">ветофоры </w:t>
      </w:r>
      <w:r w:rsidRPr="00A35F2C">
        <w:rPr>
          <w:sz w:val="28"/>
          <w:szCs w:val="28"/>
        </w:rPr>
        <w:t>устанавливаются справа от пути по направлению движения поездов</w:t>
      </w:r>
      <w:r>
        <w:rPr>
          <w:sz w:val="28"/>
          <w:szCs w:val="28"/>
        </w:rPr>
        <w:t xml:space="preserve">, с разрешения владельца инфраструктуры при отсутствии габарита </w:t>
      </w:r>
      <w:r w:rsidR="005C7B54">
        <w:rPr>
          <w:sz w:val="28"/>
          <w:szCs w:val="28"/>
        </w:rPr>
        <w:t xml:space="preserve">в междупутье </w:t>
      </w:r>
      <w:r>
        <w:rPr>
          <w:sz w:val="28"/>
          <w:szCs w:val="28"/>
        </w:rPr>
        <w:t>допускается установка входных с неправильного пути слева от оси пути по направлению движения.</w:t>
      </w:r>
    </w:p>
    <w:p w14:paraId="33547F81" w14:textId="77777777" w:rsidR="002F014D" w:rsidRPr="00A35F2C" w:rsidRDefault="005C7B54" w:rsidP="002F01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F014D" w:rsidRPr="00A35F2C">
        <w:rPr>
          <w:sz w:val="28"/>
          <w:szCs w:val="28"/>
        </w:rPr>
        <w:t>сигнализовани</w:t>
      </w:r>
      <w:r>
        <w:rPr>
          <w:sz w:val="28"/>
          <w:szCs w:val="28"/>
        </w:rPr>
        <w:t>е</w:t>
      </w:r>
      <w:r w:rsidR="002F014D" w:rsidRPr="00A35F2C">
        <w:rPr>
          <w:sz w:val="28"/>
          <w:szCs w:val="28"/>
        </w:rPr>
        <w:t xml:space="preserve"> станции </w:t>
      </w:r>
      <w:r>
        <w:rPr>
          <w:sz w:val="28"/>
          <w:szCs w:val="28"/>
        </w:rPr>
        <w:t xml:space="preserve">начинается </w:t>
      </w:r>
      <w:r w:rsidR="002F014D" w:rsidRPr="00A35F2C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установки </w:t>
      </w:r>
      <w:r w:rsidR="002F014D" w:rsidRPr="00A35F2C">
        <w:rPr>
          <w:sz w:val="28"/>
          <w:szCs w:val="28"/>
        </w:rPr>
        <w:t>входных светофоров</w:t>
      </w:r>
      <w:r w:rsidR="002F014D">
        <w:rPr>
          <w:sz w:val="28"/>
          <w:szCs w:val="28"/>
        </w:rPr>
        <w:t xml:space="preserve"> как по правильному пути так и по неправильному</w:t>
      </w:r>
      <w:r w:rsidR="002F014D" w:rsidRPr="00A35F2C">
        <w:rPr>
          <w:sz w:val="28"/>
          <w:szCs w:val="28"/>
        </w:rPr>
        <w:t xml:space="preserve">. На электрифицированных участках </w:t>
      </w:r>
      <w:r w:rsidR="002F014D" w:rsidRPr="00A35F2C">
        <w:rPr>
          <w:sz w:val="28"/>
          <w:szCs w:val="28"/>
        </w:rPr>
        <w:lastRenderedPageBreak/>
        <w:t xml:space="preserve">входные светофоры устанавливаются на расстоянии </w:t>
      </w:r>
      <w:r w:rsidR="002F014D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трехсот</w:t>
      </w:r>
      <w:r w:rsidR="002F014D" w:rsidRPr="00A35F2C">
        <w:rPr>
          <w:sz w:val="28"/>
          <w:szCs w:val="28"/>
        </w:rPr>
        <w:t xml:space="preserve"> метров от остряка первого противошерстного или предельного столбика первого пошерстного стрелочного перевода</w:t>
      </w:r>
      <w:r w:rsidR="002F014D">
        <w:rPr>
          <w:sz w:val="28"/>
          <w:szCs w:val="28"/>
        </w:rPr>
        <w:t xml:space="preserve"> до </w:t>
      </w:r>
      <w:r>
        <w:rPr>
          <w:sz w:val="28"/>
          <w:szCs w:val="28"/>
        </w:rPr>
        <w:t>нейтральной вставки контактной сети, отделяющей</w:t>
      </w:r>
      <w:r w:rsidR="002F014D">
        <w:rPr>
          <w:sz w:val="28"/>
          <w:szCs w:val="28"/>
        </w:rPr>
        <w:t xml:space="preserve"> контактную сеть перегона от контактной сети станции</w:t>
      </w:r>
      <w:r w:rsidR="002F014D" w:rsidRPr="00A35F2C">
        <w:rPr>
          <w:sz w:val="28"/>
          <w:szCs w:val="28"/>
        </w:rPr>
        <w:t xml:space="preserve">. </w:t>
      </w:r>
    </w:p>
    <w:p w14:paraId="4BAC3694" w14:textId="77777777" w:rsidR="002F014D" w:rsidRPr="00A35F2C" w:rsidRDefault="002F014D" w:rsidP="002F01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Установка в</w:t>
      </w:r>
      <w:r w:rsidRPr="00A35F2C">
        <w:rPr>
          <w:sz w:val="28"/>
          <w:szCs w:val="28"/>
        </w:rPr>
        <w:t>ыходны</w:t>
      </w:r>
      <w:r>
        <w:rPr>
          <w:sz w:val="28"/>
          <w:szCs w:val="28"/>
        </w:rPr>
        <w:t>х</w:t>
      </w:r>
      <w:r w:rsidRPr="00A35F2C">
        <w:rPr>
          <w:sz w:val="28"/>
          <w:szCs w:val="28"/>
        </w:rPr>
        <w:t xml:space="preserve"> светофор</w:t>
      </w:r>
      <w:r>
        <w:rPr>
          <w:sz w:val="28"/>
          <w:szCs w:val="28"/>
        </w:rPr>
        <w:t>ов</w:t>
      </w:r>
      <w:r w:rsidRPr="00A35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производится </w:t>
      </w:r>
      <w:r w:rsidRPr="00A35F2C">
        <w:rPr>
          <w:sz w:val="28"/>
          <w:szCs w:val="28"/>
        </w:rPr>
        <w:t>с каждого отправочного пути</w:t>
      </w:r>
      <w:r>
        <w:rPr>
          <w:sz w:val="28"/>
          <w:szCs w:val="28"/>
        </w:rPr>
        <w:t xml:space="preserve"> в соответствии с </w:t>
      </w:r>
      <w:r w:rsidR="0093218B">
        <w:rPr>
          <w:sz w:val="28"/>
          <w:szCs w:val="28"/>
        </w:rPr>
        <w:t xml:space="preserve">минимальной </w:t>
      </w:r>
      <w:r>
        <w:rPr>
          <w:sz w:val="28"/>
          <w:szCs w:val="28"/>
        </w:rPr>
        <w:t>полезной длиной данного пути</w:t>
      </w:r>
      <w:r w:rsidRPr="00A35F2C">
        <w:rPr>
          <w:sz w:val="28"/>
          <w:szCs w:val="28"/>
        </w:rPr>
        <w:t>. На главных путях и путях безостановочн</w:t>
      </w:r>
      <w:r>
        <w:rPr>
          <w:sz w:val="28"/>
          <w:szCs w:val="28"/>
        </w:rPr>
        <w:t>ого</w:t>
      </w:r>
      <w:r w:rsidRPr="00A35F2C">
        <w:rPr>
          <w:sz w:val="28"/>
          <w:szCs w:val="28"/>
        </w:rPr>
        <w:t xml:space="preserve"> пропуск</w:t>
      </w:r>
      <w:r>
        <w:rPr>
          <w:sz w:val="28"/>
          <w:szCs w:val="28"/>
        </w:rPr>
        <w:t>а</w:t>
      </w:r>
      <w:r w:rsidRPr="00A35F2C">
        <w:rPr>
          <w:sz w:val="28"/>
          <w:szCs w:val="28"/>
        </w:rPr>
        <w:t xml:space="preserve"> поездов, выходные светофоры </w:t>
      </w:r>
      <w:r>
        <w:rPr>
          <w:sz w:val="28"/>
          <w:szCs w:val="28"/>
        </w:rPr>
        <w:t xml:space="preserve">по конструкции </w:t>
      </w:r>
      <w:r w:rsidR="0093218B">
        <w:rPr>
          <w:sz w:val="28"/>
          <w:szCs w:val="28"/>
        </w:rPr>
        <w:t>предусматриваются мачтового исполнения</w:t>
      </w:r>
      <w:r>
        <w:rPr>
          <w:sz w:val="28"/>
          <w:szCs w:val="28"/>
        </w:rPr>
        <w:t xml:space="preserve">, на боковых крайних путях подверженных снегозаносам устанавливаются выходные светофоры </w:t>
      </w:r>
      <w:r w:rsidR="0093218B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мачтового исполнения, для остальных отправочных путей выходные светофоры </w:t>
      </w:r>
      <w:r w:rsidR="0093218B">
        <w:rPr>
          <w:sz w:val="28"/>
          <w:szCs w:val="28"/>
        </w:rPr>
        <w:t xml:space="preserve">предусматриваются </w:t>
      </w:r>
      <w:r>
        <w:rPr>
          <w:sz w:val="28"/>
          <w:szCs w:val="28"/>
        </w:rPr>
        <w:t>карликового исполнения.</w:t>
      </w:r>
    </w:p>
    <w:p w14:paraId="28B6A6E1" w14:textId="77777777" w:rsidR="002F014D" w:rsidRPr="008368ED" w:rsidRDefault="002F014D" w:rsidP="002F014D">
      <w:pPr>
        <w:spacing w:line="360" w:lineRule="auto"/>
        <w:ind w:firstLine="708"/>
        <w:jc w:val="both"/>
        <w:rPr>
          <w:sz w:val="28"/>
          <w:szCs w:val="28"/>
        </w:rPr>
      </w:pPr>
      <w:r w:rsidRPr="00A35F2C">
        <w:rPr>
          <w:sz w:val="28"/>
          <w:szCs w:val="28"/>
        </w:rPr>
        <w:t xml:space="preserve">Для </w:t>
      </w:r>
      <w:r>
        <w:rPr>
          <w:sz w:val="28"/>
          <w:szCs w:val="28"/>
        </w:rPr>
        <w:t>осуществления</w:t>
      </w:r>
      <w:r w:rsidRPr="00A35F2C">
        <w:rPr>
          <w:sz w:val="28"/>
          <w:szCs w:val="28"/>
        </w:rPr>
        <w:t xml:space="preserve"> маневровой работы в горловин</w:t>
      </w:r>
      <w:r>
        <w:rPr>
          <w:sz w:val="28"/>
          <w:szCs w:val="28"/>
        </w:rPr>
        <w:t>ах</w:t>
      </w:r>
      <w:r w:rsidRPr="00A35F2C">
        <w:rPr>
          <w:sz w:val="28"/>
          <w:szCs w:val="28"/>
        </w:rPr>
        <w:t xml:space="preserve"> станции </w:t>
      </w:r>
      <w:r>
        <w:rPr>
          <w:sz w:val="28"/>
          <w:szCs w:val="28"/>
        </w:rPr>
        <w:t>производится установка</w:t>
      </w:r>
      <w:r w:rsidRPr="00A35F2C">
        <w:rPr>
          <w:sz w:val="28"/>
          <w:szCs w:val="28"/>
        </w:rPr>
        <w:t xml:space="preserve"> маневровы</w:t>
      </w:r>
      <w:r>
        <w:rPr>
          <w:sz w:val="28"/>
          <w:szCs w:val="28"/>
        </w:rPr>
        <w:t>х</w:t>
      </w:r>
      <w:r w:rsidRPr="00A35F2C">
        <w:rPr>
          <w:sz w:val="28"/>
          <w:szCs w:val="28"/>
        </w:rPr>
        <w:t xml:space="preserve"> светофор</w:t>
      </w:r>
      <w:r>
        <w:rPr>
          <w:sz w:val="28"/>
          <w:szCs w:val="28"/>
        </w:rPr>
        <w:t>ов карликового исполнения</w:t>
      </w:r>
      <w:r w:rsidRPr="00A35F2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</w:t>
      </w:r>
      <w:r w:rsidRPr="00A35F2C">
        <w:rPr>
          <w:sz w:val="28"/>
          <w:szCs w:val="28"/>
        </w:rPr>
        <w:t>выходе из нецентрализованной зоны</w:t>
      </w:r>
      <w:r>
        <w:rPr>
          <w:sz w:val="28"/>
          <w:szCs w:val="28"/>
        </w:rPr>
        <w:t xml:space="preserve"> </w:t>
      </w:r>
      <w:r w:rsidR="0093218B">
        <w:rPr>
          <w:sz w:val="28"/>
          <w:szCs w:val="28"/>
        </w:rPr>
        <w:t xml:space="preserve">и тупиковых путей </w:t>
      </w:r>
      <w:r>
        <w:rPr>
          <w:sz w:val="28"/>
          <w:szCs w:val="28"/>
        </w:rPr>
        <w:t>маневровые светофоры применяются мачтового исполнения</w:t>
      </w:r>
      <w:r w:rsidRPr="00A35F2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соответствии с требованиями </w:t>
      </w:r>
      <w:r w:rsidRPr="00A35F2C">
        <w:rPr>
          <w:sz w:val="28"/>
          <w:szCs w:val="28"/>
        </w:rPr>
        <w:t xml:space="preserve"> </w:t>
      </w:r>
      <w:r w:rsidRPr="008368ED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Pr="008368ED">
        <w:rPr>
          <w:sz w:val="28"/>
          <w:szCs w:val="28"/>
        </w:rPr>
        <w:t>]</w:t>
      </w:r>
      <w:r>
        <w:rPr>
          <w:sz w:val="28"/>
          <w:szCs w:val="28"/>
        </w:rPr>
        <w:t xml:space="preserve"> маневровые светофоры из тупиков и подъездных путей применятся с</w:t>
      </w:r>
      <w:r w:rsidR="0093218B">
        <w:rPr>
          <w:sz w:val="28"/>
          <w:szCs w:val="28"/>
        </w:rPr>
        <w:t>о</w:t>
      </w:r>
      <w:r>
        <w:rPr>
          <w:sz w:val="28"/>
          <w:szCs w:val="28"/>
        </w:rPr>
        <w:t xml:space="preserve"> светофильтром </w:t>
      </w:r>
      <w:r w:rsidR="0093218B">
        <w:rPr>
          <w:sz w:val="28"/>
          <w:szCs w:val="28"/>
        </w:rPr>
        <w:t xml:space="preserve">красного цвета для </w:t>
      </w:r>
      <w:r>
        <w:rPr>
          <w:sz w:val="28"/>
          <w:szCs w:val="28"/>
        </w:rPr>
        <w:t>запрещающего показания.</w:t>
      </w:r>
    </w:p>
    <w:p w14:paraId="022CDAC9" w14:textId="7E3738E1" w:rsidR="002F014D" w:rsidRPr="00A35F2C" w:rsidRDefault="002F014D" w:rsidP="002F014D">
      <w:pPr>
        <w:spacing w:line="360" w:lineRule="auto"/>
        <w:ind w:firstLine="708"/>
        <w:jc w:val="both"/>
        <w:rPr>
          <w:sz w:val="28"/>
          <w:szCs w:val="28"/>
        </w:rPr>
      </w:pPr>
      <w:r w:rsidRPr="00A35F2C">
        <w:rPr>
          <w:sz w:val="28"/>
          <w:szCs w:val="28"/>
        </w:rPr>
        <w:t>Сигнальные показания всех светофоров должны строго соответствовать действующей Инструкции по сигнализации на железнодорожном транспорте Российской Федерации</w:t>
      </w:r>
      <w:r>
        <w:rPr>
          <w:sz w:val="28"/>
          <w:szCs w:val="28"/>
        </w:rPr>
        <w:t xml:space="preserve"> </w:t>
      </w:r>
      <w:r w:rsidRPr="00A35F2C">
        <w:rPr>
          <w:sz w:val="28"/>
          <w:szCs w:val="28"/>
        </w:rPr>
        <w:t xml:space="preserve">и </w:t>
      </w:r>
      <w:r w:rsidR="0093218B">
        <w:rPr>
          <w:sz w:val="28"/>
          <w:szCs w:val="28"/>
        </w:rPr>
        <w:t>Р</w:t>
      </w:r>
      <w:r w:rsidRPr="00A35F2C">
        <w:rPr>
          <w:sz w:val="28"/>
          <w:szCs w:val="28"/>
        </w:rPr>
        <w:t>уководящими указаниями по применению светофорной сигнализации РУ</w:t>
      </w:r>
      <w:r w:rsidR="009B2800">
        <w:rPr>
          <w:sz w:val="28"/>
          <w:szCs w:val="28"/>
        </w:rPr>
        <w:t xml:space="preserve"> - </w:t>
      </w:r>
      <w:r w:rsidRPr="00A35F2C">
        <w:rPr>
          <w:sz w:val="28"/>
          <w:szCs w:val="28"/>
        </w:rPr>
        <w:t>55</w:t>
      </w:r>
      <w:r w:rsidR="009B2800">
        <w:rPr>
          <w:sz w:val="28"/>
          <w:szCs w:val="28"/>
        </w:rPr>
        <w:t xml:space="preserve"> - </w:t>
      </w:r>
      <w:r w:rsidRPr="00A35F2C">
        <w:rPr>
          <w:sz w:val="28"/>
          <w:szCs w:val="28"/>
        </w:rPr>
        <w:t xml:space="preserve">2012. </w:t>
      </w:r>
    </w:p>
    <w:p w14:paraId="0DD20AB8" w14:textId="77777777" w:rsidR="008E256B" w:rsidRPr="00A35F2C" w:rsidRDefault="008E256B" w:rsidP="008E256B">
      <w:pPr>
        <w:spacing w:line="360" w:lineRule="auto"/>
        <w:ind w:firstLine="708"/>
        <w:jc w:val="both"/>
        <w:rPr>
          <w:sz w:val="28"/>
          <w:szCs w:val="28"/>
        </w:rPr>
      </w:pPr>
    </w:p>
    <w:p w14:paraId="4DF1E314" w14:textId="77777777" w:rsidR="008E256B" w:rsidRPr="00A35F2C" w:rsidRDefault="00451B13" w:rsidP="00934635">
      <w:pPr>
        <w:pStyle w:val="2"/>
      </w:pPr>
      <w:bookmarkStart w:id="8" w:name="_Toc14418373"/>
      <w:r>
        <w:t>1</w:t>
      </w:r>
      <w:r w:rsidR="008E256B" w:rsidRPr="00A35F2C">
        <w:t>.6 Порядок расчета ординат стрелок, сигналов, изолирующих стыков и предельных столбиков</w:t>
      </w:r>
      <w:bookmarkEnd w:id="8"/>
    </w:p>
    <w:p w14:paraId="53A14384" w14:textId="77777777" w:rsidR="008E256B" w:rsidRPr="00A35F2C" w:rsidRDefault="008E256B" w:rsidP="008E256B">
      <w:pPr>
        <w:spacing w:line="360" w:lineRule="auto"/>
        <w:ind w:firstLine="708"/>
        <w:jc w:val="both"/>
        <w:rPr>
          <w:sz w:val="28"/>
          <w:szCs w:val="28"/>
        </w:rPr>
      </w:pPr>
    </w:p>
    <w:p w14:paraId="6CA80334" w14:textId="77777777" w:rsidR="002F014D" w:rsidRDefault="002F014D" w:rsidP="002F01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Ордината представляет собой расстояние в метрах от оси станции (</w:t>
      </w:r>
      <w:r w:rsidR="00030599">
        <w:rPr>
          <w:sz w:val="28"/>
          <w:szCs w:val="28"/>
        </w:rPr>
        <w:t xml:space="preserve">оси </w:t>
      </w:r>
      <w:r>
        <w:rPr>
          <w:sz w:val="28"/>
          <w:szCs w:val="28"/>
        </w:rPr>
        <w:t xml:space="preserve">пассажирского здания) до объекта </w:t>
      </w:r>
      <w:r w:rsidR="00030599">
        <w:rPr>
          <w:sz w:val="28"/>
          <w:szCs w:val="28"/>
        </w:rPr>
        <w:t>централизации (стрелка, светофор, другое напольное оборудование)</w:t>
      </w:r>
      <w:r>
        <w:rPr>
          <w:sz w:val="28"/>
          <w:szCs w:val="28"/>
        </w:rPr>
        <w:t>.</w:t>
      </w:r>
    </w:p>
    <w:p w14:paraId="048FE372" w14:textId="77777777" w:rsidR="002F014D" w:rsidRPr="00A35F2C" w:rsidRDefault="002F014D" w:rsidP="002F014D">
      <w:pPr>
        <w:spacing w:line="360" w:lineRule="auto"/>
        <w:ind w:firstLine="708"/>
        <w:jc w:val="both"/>
        <w:rPr>
          <w:sz w:val="28"/>
          <w:szCs w:val="28"/>
        </w:rPr>
      </w:pPr>
      <w:r w:rsidRPr="00A35F2C">
        <w:rPr>
          <w:sz w:val="28"/>
          <w:szCs w:val="28"/>
        </w:rPr>
        <w:t xml:space="preserve">На схематическом плане </w:t>
      </w:r>
      <w:r>
        <w:rPr>
          <w:sz w:val="28"/>
          <w:szCs w:val="28"/>
        </w:rPr>
        <w:t xml:space="preserve">производится расстановка </w:t>
      </w:r>
      <w:r w:rsidRPr="00A35F2C">
        <w:rPr>
          <w:sz w:val="28"/>
          <w:szCs w:val="28"/>
        </w:rPr>
        <w:t xml:space="preserve"> ординат стрелочных переводов, светофоров</w:t>
      </w:r>
      <w:r>
        <w:rPr>
          <w:sz w:val="28"/>
          <w:szCs w:val="28"/>
        </w:rPr>
        <w:t xml:space="preserve"> и изолирующих изостыков</w:t>
      </w:r>
      <w:r w:rsidR="00030599">
        <w:rPr>
          <w:sz w:val="28"/>
          <w:szCs w:val="28"/>
        </w:rPr>
        <w:t>.</w:t>
      </w:r>
      <w:r w:rsidRPr="00A35F2C">
        <w:rPr>
          <w:sz w:val="28"/>
          <w:szCs w:val="28"/>
        </w:rPr>
        <w:t xml:space="preserve"> </w:t>
      </w:r>
    </w:p>
    <w:p w14:paraId="1F154224" w14:textId="05FEF2ED" w:rsidR="002F014D" w:rsidRPr="00A35F2C" w:rsidRDefault="00030599" w:rsidP="002F01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2F014D">
        <w:rPr>
          <w:sz w:val="28"/>
          <w:szCs w:val="28"/>
        </w:rPr>
        <w:t>ачал</w:t>
      </w:r>
      <w:r>
        <w:rPr>
          <w:sz w:val="28"/>
          <w:szCs w:val="28"/>
        </w:rPr>
        <w:t>о р</w:t>
      </w:r>
      <w:r w:rsidRPr="00A35F2C">
        <w:rPr>
          <w:sz w:val="28"/>
          <w:szCs w:val="28"/>
        </w:rPr>
        <w:t>асчет</w:t>
      </w:r>
      <w:r>
        <w:rPr>
          <w:sz w:val="28"/>
          <w:szCs w:val="28"/>
        </w:rPr>
        <w:t>а</w:t>
      </w:r>
      <w:r w:rsidRPr="00A35F2C">
        <w:rPr>
          <w:sz w:val="28"/>
          <w:szCs w:val="28"/>
        </w:rPr>
        <w:t xml:space="preserve"> ординат </w:t>
      </w:r>
      <w:r>
        <w:rPr>
          <w:sz w:val="28"/>
          <w:szCs w:val="28"/>
        </w:rPr>
        <w:t>производится</w:t>
      </w:r>
      <w:r w:rsidR="002F0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2F014D">
        <w:rPr>
          <w:sz w:val="28"/>
          <w:szCs w:val="28"/>
        </w:rPr>
        <w:t xml:space="preserve">определения границ </w:t>
      </w:r>
      <w:r w:rsidR="002F014D" w:rsidRPr="00A35F2C">
        <w:rPr>
          <w:sz w:val="28"/>
          <w:szCs w:val="28"/>
        </w:rPr>
        <w:t>приемо</w:t>
      </w:r>
      <w:r w:rsidR="009B2800">
        <w:rPr>
          <w:sz w:val="28"/>
          <w:szCs w:val="28"/>
        </w:rPr>
        <w:t xml:space="preserve"> - </w:t>
      </w:r>
      <w:r w:rsidR="002F014D" w:rsidRPr="00A35F2C">
        <w:rPr>
          <w:sz w:val="28"/>
          <w:szCs w:val="28"/>
        </w:rPr>
        <w:t xml:space="preserve">отправочного </w:t>
      </w:r>
      <w:r w:rsidR="000338BA">
        <w:rPr>
          <w:sz w:val="28"/>
          <w:szCs w:val="28"/>
        </w:rPr>
        <w:t xml:space="preserve">самого короткого </w:t>
      </w:r>
      <w:r w:rsidR="002F014D" w:rsidRPr="00A35F2C">
        <w:rPr>
          <w:sz w:val="28"/>
          <w:szCs w:val="28"/>
        </w:rPr>
        <w:t xml:space="preserve">пути. Для станций поперечного и продольного типа </w:t>
      </w:r>
      <w:r>
        <w:rPr>
          <w:sz w:val="28"/>
          <w:szCs w:val="28"/>
        </w:rPr>
        <w:t xml:space="preserve">данное </w:t>
      </w:r>
      <w:r w:rsidR="002F014D" w:rsidRPr="00A35F2C">
        <w:rPr>
          <w:sz w:val="28"/>
          <w:szCs w:val="28"/>
        </w:rPr>
        <w:t xml:space="preserve">расстояние </w:t>
      </w:r>
      <w:r w:rsidR="002F014D">
        <w:rPr>
          <w:sz w:val="28"/>
          <w:szCs w:val="28"/>
        </w:rPr>
        <w:t xml:space="preserve">рассчитывается как половина </w:t>
      </w:r>
      <w:r w:rsidR="002F014D" w:rsidRPr="00A35F2C">
        <w:rPr>
          <w:sz w:val="28"/>
          <w:szCs w:val="28"/>
        </w:rPr>
        <w:t>полезной длины приемо</w:t>
      </w:r>
      <w:r w:rsidR="009B2800">
        <w:rPr>
          <w:sz w:val="28"/>
          <w:szCs w:val="28"/>
        </w:rPr>
        <w:t xml:space="preserve"> - </w:t>
      </w:r>
      <w:r w:rsidR="002F014D" w:rsidRPr="00A35F2C">
        <w:rPr>
          <w:sz w:val="28"/>
          <w:szCs w:val="28"/>
        </w:rPr>
        <w:t xml:space="preserve">отправочного пути. </w:t>
      </w:r>
    </w:p>
    <w:p w14:paraId="0D971BA0" w14:textId="77777777" w:rsidR="002F014D" w:rsidRPr="00A35F2C" w:rsidRDefault="002F014D" w:rsidP="002F01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35F2C">
        <w:rPr>
          <w:sz w:val="28"/>
          <w:szCs w:val="28"/>
        </w:rPr>
        <w:t xml:space="preserve">ходные светофоры </w:t>
      </w:r>
      <w:r>
        <w:rPr>
          <w:sz w:val="28"/>
          <w:szCs w:val="28"/>
        </w:rPr>
        <w:t>н</w:t>
      </w:r>
      <w:r w:rsidRPr="00A35F2C">
        <w:rPr>
          <w:sz w:val="28"/>
          <w:szCs w:val="28"/>
        </w:rPr>
        <w:t>а электрифицированных участках устанавливают</w:t>
      </w:r>
      <w:r>
        <w:rPr>
          <w:sz w:val="28"/>
          <w:szCs w:val="28"/>
        </w:rPr>
        <w:t>ся</w:t>
      </w:r>
      <w:r w:rsidRPr="00A35F2C">
        <w:rPr>
          <w:sz w:val="28"/>
          <w:szCs w:val="28"/>
        </w:rPr>
        <w:t xml:space="preserve"> перед воздушным промежутком контактной сети или же на расстоянии </w:t>
      </w:r>
      <w:r w:rsidR="00030599">
        <w:rPr>
          <w:sz w:val="28"/>
          <w:szCs w:val="28"/>
        </w:rPr>
        <w:t>трехсот метров</w:t>
      </w:r>
      <w:r w:rsidRPr="00A35F2C">
        <w:rPr>
          <w:sz w:val="28"/>
          <w:szCs w:val="28"/>
        </w:rPr>
        <w:t xml:space="preserve"> от первого стрелочного перевода</w:t>
      </w:r>
      <w:r>
        <w:rPr>
          <w:sz w:val="28"/>
          <w:szCs w:val="28"/>
        </w:rPr>
        <w:t xml:space="preserve"> (остряков пошерстного направления или предельного столбика противошерстного направления)</w:t>
      </w:r>
      <w:r w:rsidRPr="00A35F2C">
        <w:rPr>
          <w:sz w:val="28"/>
          <w:szCs w:val="28"/>
        </w:rPr>
        <w:t xml:space="preserve">. Входные светофоры по неправильному пути устанавливают на </w:t>
      </w:r>
      <w:r w:rsidR="00030599">
        <w:rPr>
          <w:sz w:val="28"/>
          <w:szCs w:val="28"/>
        </w:rPr>
        <w:t xml:space="preserve">одной </w:t>
      </w:r>
      <w:r w:rsidRPr="00A35F2C">
        <w:rPr>
          <w:sz w:val="28"/>
          <w:szCs w:val="28"/>
        </w:rPr>
        <w:t>ординате с основным входным светофором.</w:t>
      </w:r>
    </w:p>
    <w:p w14:paraId="790B739B" w14:textId="77777777" w:rsidR="002F014D" w:rsidRPr="00A35F2C" w:rsidRDefault="002F014D" w:rsidP="002F01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Установка в</w:t>
      </w:r>
      <w:r w:rsidRPr="00A35F2C">
        <w:rPr>
          <w:sz w:val="28"/>
          <w:szCs w:val="28"/>
        </w:rPr>
        <w:t>ыходны</w:t>
      </w:r>
      <w:r>
        <w:rPr>
          <w:sz w:val="28"/>
          <w:szCs w:val="28"/>
        </w:rPr>
        <w:t>х</w:t>
      </w:r>
      <w:r w:rsidRPr="00A35F2C">
        <w:rPr>
          <w:sz w:val="28"/>
          <w:szCs w:val="28"/>
        </w:rPr>
        <w:t xml:space="preserve"> светофор</w:t>
      </w:r>
      <w:r>
        <w:rPr>
          <w:sz w:val="28"/>
          <w:szCs w:val="28"/>
        </w:rPr>
        <w:t>ов</w:t>
      </w:r>
      <w:r w:rsidRPr="00A35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производится </w:t>
      </w:r>
      <w:r w:rsidRPr="00A35F2C">
        <w:rPr>
          <w:sz w:val="28"/>
          <w:szCs w:val="28"/>
        </w:rPr>
        <w:t xml:space="preserve">с каждого отправочного пути впереди места, предназначенного для остановки локомотива. </w:t>
      </w:r>
      <w:r>
        <w:rPr>
          <w:sz w:val="28"/>
          <w:szCs w:val="28"/>
        </w:rPr>
        <w:t>Места</w:t>
      </w:r>
      <w:r w:rsidRPr="00A35F2C">
        <w:rPr>
          <w:sz w:val="28"/>
          <w:szCs w:val="28"/>
        </w:rPr>
        <w:t xml:space="preserve"> установки светофоров зависят от расстояния до </w:t>
      </w:r>
      <w:r>
        <w:rPr>
          <w:sz w:val="28"/>
          <w:szCs w:val="28"/>
        </w:rPr>
        <w:t xml:space="preserve">стрелок (расстояние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)</w:t>
      </w:r>
      <w:r w:rsidRPr="00A35F2C">
        <w:rPr>
          <w:sz w:val="28"/>
          <w:szCs w:val="28"/>
        </w:rPr>
        <w:t xml:space="preserve">. Расстояние L определяют </w:t>
      </w:r>
      <w:r>
        <w:rPr>
          <w:sz w:val="28"/>
          <w:szCs w:val="28"/>
        </w:rPr>
        <w:t>исходя из</w:t>
      </w:r>
      <w:r w:rsidRPr="00A35F2C">
        <w:rPr>
          <w:sz w:val="28"/>
          <w:szCs w:val="28"/>
        </w:rPr>
        <w:t xml:space="preserve"> ширин</w:t>
      </w:r>
      <w:r>
        <w:rPr>
          <w:sz w:val="28"/>
          <w:szCs w:val="28"/>
        </w:rPr>
        <w:t>ы</w:t>
      </w:r>
      <w:r w:rsidRPr="00A35F2C">
        <w:rPr>
          <w:sz w:val="28"/>
          <w:szCs w:val="28"/>
        </w:rPr>
        <w:t xml:space="preserve"> междупутья</w:t>
      </w:r>
      <w:r w:rsidR="00030599">
        <w:rPr>
          <w:sz w:val="28"/>
          <w:szCs w:val="28"/>
        </w:rPr>
        <w:t xml:space="preserve"> (5,5 м)</w:t>
      </w:r>
      <w:r w:rsidRPr="00A35F2C">
        <w:rPr>
          <w:sz w:val="28"/>
          <w:szCs w:val="28"/>
        </w:rPr>
        <w:t>, марк</w:t>
      </w:r>
      <w:r>
        <w:rPr>
          <w:sz w:val="28"/>
          <w:szCs w:val="28"/>
        </w:rPr>
        <w:t>и</w:t>
      </w:r>
      <w:r w:rsidRPr="00A35F2C">
        <w:rPr>
          <w:sz w:val="28"/>
          <w:szCs w:val="28"/>
        </w:rPr>
        <w:t xml:space="preserve"> крестовины </w:t>
      </w:r>
      <w:r w:rsidR="00030599">
        <w:rPr>
          <w:sz w:val="28"/>
          <w:szCs w:val="28"/>
        </w:rPr>
        <w:t xml:space="preserve">(1/9 или 1/11) </w:t>
      </w:r>
      <w:r w:rsidRPr="00A35F2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конструкции </w:t>
      </w:r>
      <w:r w:rsidRPr="00A35F2C">
        <w:rPr>
          <w:sz w:val="28"/>
          <w:szCs w:val="28"/>
        </w:rPr>
        <w:t>светофора</w:t>
      </w:r>
      <w:r w:rsidR="00030599">
        <w:rPr>
          <w:sz w:val="28"/>
          <w:szCs w:val="28"/>
        </w:rPr>
        <w:t xml:space="preserve"> (мачтовый, карликовый, карликовый с двумя головами)</w:t>
      </w:r>
      <w:r>
        <w:rPr>
          <w:sz w:val="28"/>
          <w:szCs w:val="28"/>
        </w:rPr>
        <w:t xml:space="preserve">. </w:t>
      </w:r>
      <w:r w:rsidRPr="00A35F2C">
        <w:rPr>
          <w:sz w:val="28"/>
          <w:szCs w:val="28"/>
        </w:rPr>
        <w:t>Полезн</w:t>
      </w:r>
      <w:r>
        <w:rPr>
          <w:sz w:val="28"/>
          <w:szCs w:val="28"/>
        </w:rPr>
        <w:t>ая</w:t>
      </w:r>
      <w:r w:rsidRPr="00A35F2C">
        <w:rPr>
          <w:sz w:val="28"/>
          <w:szCs w:val="28"/>
        </w:rPr>
        <w:t xml:space="preserve"> длин</w:t>
      </w:r>
      <w:r>
        <w:rPr>
          <w:sz w:val="28"/>
          <w:szCs w:val="28"/>
        </w:rPr>
        <w:t>а</w:t>
      </w:r>
      <w:r w:rsidRPr="00A35F2C">
        <w:rPr>
          <w:sz w:val="28"/>
          <w:szCs w:val="28"/>
        </w:rPr>
        <w:t xml:space="preserve"> приёмоотправочных путей определя</w:t>
      </w:r>
      <w:r>
        <w:rPr>
          <w:sz w:val="28"/>
          <w:szCs w:val="28"/>
        </w:rPr>
        <w:t>ется</w:t>
      </w:r>
      <w:r w:rsidRPr="00A35F2C">
        <w:rPr>
          <w:sz w:val="28"/>
          <w:szCs w:val="28"/>
        </w:rPr>
        <w:t xml:space="preserve"> от выходного светофора одной горловины до </w:t>
      </w:r>
      <w:r w:rsidR="00030599">
        <w:rPr>
          <w:sz w:val="28"/>
          <w:szCs w:val="28"/>
        </w:rPr>
        <w:t>изо</w:t>
      </w:r>
      <w:r w:rsidRPr="00A35F2C">
        <w:rPr>
          <w:sz w:val="28"/>
          <w:szCs w:val="28"/>
        </w:rPr>
        <w:t xml:space="preserve">стыков </w:t>
      </w:r>
      <w:r>
        <w:rPr>
          <w:sz w:val="28"/>
          <w:szCs w:val="28"/>
        </w:rPr>
        <w:t>противоположной горловины.</w:t>
      </w:r>
    </w:p>
    <w:p w14:paraId="475F0123" w14:textId="1D25D2EB" w:rsidR="00C67D5F" w:rsidRDefault="002F014D" w:rsidP="002F01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35F2C">
        <w:rPr>
          <w:sz w:val="28"/>
          <w:szCs w:val="28"/>
        </w:rPr>
        <w:t xml:space="preserve"> соответствии с таблицами </w:t>
      </w:r>
      <w:r>
        <w:rPr>
          <w:sz w:val="28"/>
          <w:szCs w:val="28"/>
        </w:rPr>
        <w:t xml:space="preserve">эпюр стрелочных переводов </w:t>
      </w:r>
      <w:r w:rsidRPr="00A35F2C">
        <w:rPr>
          <w:sz w:val="28"/>
          <w:szCs w:val="28"/>
        </w:rPr>
        <w:t xml:space="preserve">определяются ординаты стрелок и светофоров в зависимости от их взаиморасположения. </w:t>
      </w:r>
      <w:r>
        <w:rPr>
          <w:sz w:val="28"/>
          <w:szCs w:val="28"/>
        </w:rPr>
        <w:t xml:space="preserve">Расчет ординат </w:t>
      </w:r>
      <w:r w:rsidRPr="00A35F2C">
        <w:rPr>
          <w:sz w:val="28"/>
          <w:szCs w:val="28"/>
        </w:rPr>
        <w:t>в следующ</w:t>
      </w:r>
      <w:r>
        <w:rPr>
          <w:sz w:val="28"/>
          <w:szCs w:val="28"/>
        </w:rPr>
        <w:t>ей</w:t>
      </w:r>
      <w:r w:rsidRPr="00A35F2C">
        <w:rPr>
          <w:sz w:val="28"/>
          <w:szCs w:val="28"/>
        </w:rPr>
        <w:t xml:space="preserve"> горловин</w:t>
      </w:r>
      <w:r>
        <w:rPr>
          <w:sz w:val="28"/>
          <w:szCs w:val="28"/>
        </w:rPr>
        <w:t>е</w:t>
      </w:r>
      <w:r w:rsidRPr="00A35F2C">
        <w:rPr>
          <w:sz w:val="28"/>
          <w:szCs w:val="28"/>
        </w:rPr>
        <w:t xml:space="preserve"> осуществляется через самый короткий приемо</w:t>
      </w:r>
      <w:r w:rsidR="009B2800">
        <w:rPr>
          <w:sz w:val="28"/>
          <w:szCs w:val="28"/>
        </w:rPr>
        <w:t xml:space="preserve"> - </w:t>
      </w:r>
      <w:r w:rsidRPr="00A35F2C">
        <w:rPr>
          <w:sz w:val="28"/>
          <w:szCs w:val="28"/>
        </w:rPr>
        <w:t xml:space="preserve">отправочный путь для </w:t>
      </w:r>
      <w:r>
        <w:rPr>
          <w:sz w:val="28"/>
          <w:szCs w:val="28"/>
        </w:rPr>
        <w:t xml:space="preserve">приема </w:t>
      </w:r>
      <w:r w:rsidRPr="00A35F2C">
        <w:rPr>
          <w:sz w:val="28"/>
          <w:szCs w:val="28"/>
        </w:rPr>
        <w:t xml:space="preserve">грузовых поездов, полезная длина которого должна быть строго </w:t>
      </w:r>
      <w:r>
        <w:rPr>
          <w:sz w:val="28"/>
          <w:szCs w:val="28"/>
        </w:rPr>
        <w:t>определена ТРА станции</w:t>
      </w:r>
      <w:r w:rsidRPr="00A35F2C">
        <w:rPr>
          <w:sz w:val="28"/>
          <w:szCs w:val="28"/>
        </w:rPr>
        <w:t>– 1050 м</w:t>
      </w:r>
      <w:r>
        <w:rPr>
          <w:sz w:val="28"/>
          <w:szCs w:val="28"/>
        </w:rPr>
        <w:t>етров</w:t>
      </w:r>
      <w:r w:rsidRPr="00A35F2C">
        <w:rPr>
          <w:sz w:val="28"/>
          <w:szCs w:val="28"/>
        </w:rPr>
        <w:t xml:space="preserve">. </w:t>
      </w:r>
    </w:p>
    <w:p w14:paraId="22BB710F" w14:textId="77777777" w:rsidR="00C67D5F" w:rsidRPr="008764D7" w:rsidRDefault="00C67D5F" w:rsidP="00C67D5F">
      <w:pPr>
        <w:pStyle w:val="1"/>
        <w:rPr>
          <w:caps/>
        </w:rPr>
      </w:pPr>
      <w:r>
        <w:rPr>
          <w:szCs w:val="28"/>
        </w:rPr>
        <w:br w:type="page"/>
      </w:r>
      <w:bookmarkStart w:id="9" w:name="_Toc14418374"/>
      <w:r w:rsidR="00451B13" w:rsidRPr="008764D7">
        <w:rPr>
          <w:caps/>
          <w:szCs w:val="28"/>
        </w:rPr>
        <w:lastRenderedPageBreak/>
        <w:t>2</w:t>
      </w:r>
      <w:r w:rsidRPr="008764D7">
        <w:rPr>
          <w:caps/>
        </w:rPr>
        <w:t xml:space="preserve"> </w:t>
      </w:r>
      <w:r w:rsidR="003A2CD2" w:rsidRPr="008764D7">
        <w:rPr>
          <w:caps/>
        </w:rPr>
        <w:t>Таблицы зависимостей</w:t>
      </w:r>
      <w:bookmarkEnd w:id="9"/>
    </w:p>
    <w:p w14:paraId="0BED2205" w14:textId="77777777" w:rsidR="00C67D5F" w:rsidRDefault="00C67D5F" w:rsidP="00C67D5F">
      <w:pPr>
        <w:autoSpaceDE w:val="0"/>
        <w:autoSpaceDN w:val="0"/>
        <w:adjustRightInd w:val="0"/>
        <w:rPr>
          <w:color w:val="FF0000"/>
          <w:szCs w:val="28"/>
        </w:rPr>
      </w:pPr>
    </w:p>
    <w:p w14:paraId="233EDDEE" w14:textId="77777777" w:rsidR="00C67D5F" w:rsidRPr="00C67D5F" w:rsidRDefault="00C67D5F" w:rsidP="00C67D5F">
      <w:pPr>
        <w:spacing w:line="360" w:lineRule="auto"/>
        <w:ind w:firstLine="708"/>
        <w:jc w:val="both"/>
        <w:rPr>
          <w:sz w:val="28"/>
          <w:szCs w:val="28"/>
        </w:rPr>
      </w:pPr>
      <w:r w:rsidRPr="00C67D5F">
        <w:rPr>
          <w:sz w:val="28"/>
          <w:szCs w:val="28"/>
        </w:rPr>
        <w:t>В курсовом проекте по схематическому плану станции составлены следующие таблицы, определяющие взаимозависимости маршрутов, стрелок и светофоров: </w:t>
      </w:r>
    </w:p>
    <w:p w14:paraId="3DD4AB35" w14:textId="77777777" w:rsidR="00C67D5F" w:rsidRPr="00C67D5F" w:rsidRDefault="00C67D5F" w:rsidP="00C67D5F">
      <w:pPr>
        <w:spacing w:line="360" w:lineRule="auto"/>
        <w:ind w:firstLine="708"/>
        <w:jc w:val="both"/>
        <w:rPr>
          <w:sz w:val="28"/>
          <w:szCs w:val="28"/>
        </w:rPr>
      </w:pPr>
      <w:r w:rsidRPr="00C67D5F">
        <w:rPr>
          <w:sz w:val="28"/>
          <w:szCs w:val="28"/>
        </w:rPr>
        <w:t>1) таблица основных поездных маршрутов; </w:t>
      </w:r>
    </w:p>
    <w:p w14:paraId="22B8EF7D" w14:textId="77777777" w:rsidR="00C67D5F" w:rsidRPr="00C67D5F" w:rsidRDefault="00C67D5F" w:rsidP="00C67D5F">
      <w:pPr>
        <w:spacing w:line="360" w:lineRule="auto"/>
        <w:ind w:firstLine="708"/>
        <w:jc w:val="both"/>
        <w:rPr>
          <w:sz w:val="28"/>
          <w:szCs w:val="28"/>
        </w:rPr>
      </w:pPr>
      <w:r w:rsidRPr="00C67D5F">
        <w:rPr>
          <w:sz w:val="28"/>
          <w:szCs w:val="28"/>
        </w:rPr>
        <w:t>2) таблица маневровых маршрутов. </w:t>
      </w:r>
    </w:p>
    <w:p w14:paraId="2BC86315" w14:textId="77777777" w:rsidR="00C67D5F" w:rsidRDefault="00C67D5F" w:rsidP="00C67D5F">
      <w:pPr>
        <w:spacing w:line="360" w:lineRule="auto"/>
        <w:ind w:firstLine="708"/>
        <w:jc w:val="both"/>
        <w:rPr>
          <w:sz w:val="28"/>
          <w:szCs w:val="28"/>
        </w:rPr>
      </w:pPr>
      <w:r w:rsidRPr="00C67D5F">
        <w:rPr>
          <w:sz w:val="28"/>
          <w:szCs w:val="28"/>
        </w:rPr>
        <w:t>В таблицах поездных и маневровых маршрутов указываются все основные и вариантные маршруты, причём в перечне маршрутов основные маршруты указываются первыми. Основным маршрутом называют кратчайший путь следования подвижного состава по станции, имеющий наименьшее число враждебных маршрутов и допускающий наибольшую скорость передвижения. </w:t>
      </w:r>
    </w:p>
    <w:p w14:paraId="418DD9D8" w14:textId="77777777" w:rsidR="00C67D5F" w:rsidRPr="00C67D5F" w:rsidRDefault="00C67D5F" w:rsidP="00C67D5F">
      <w:pPr>
        <w:spacing w:line="360" w:lineRule="auto"/>
        <w:ind w:firstLine="708"/>
        <w:jc w:val="both"/>
        <w:rPr>
          <w:sz w:val="28"/>
          <w:szCs w:val="28"/>
        </w:rPr>
      </w:pPr>
      <w:r w:rsidRPr="00C67D5F">
        <w:rPr>
          <w:sz w:val="28"/>
          <w:szCs w:val="28"/>
        </w:rPr>
        <w:t>Вариантные маршруты имеют начало и конец, совпадающий с основным, но отличаются от основного маршрута положением стрелок. Основные и вариантные маршруты приводятся в отдельных таблицах. </w:t>
      </w:r>
    </w:p>
    <w:p w14:paraId="79EB1CAA" w14:textId="77777777" w:rsidR="00C67D5F" w:rsidRDefault="00C67D5F" w:rsidP="00C67D5F">
      <w:pPr>
        <w:spacing w:line="360" w:lineRule="auto"/>
        <w:ind w:firstLine="708"/>
        <w:jc w:val="both"/>
        <w:rPr>
          <w:sz w:val="28"/>
          <w:szCs w:val="28"/>
        </w:rPr>
      </w:pPr>
      <w:r w:rsidRPr="00C67D5F">
        <w:rPr>
          <w:sz w:val="28"/>
          <w:szCs w:val="28"/>
        </w:rPr>
        <w:t xml:space="preserve">Таблицы основных поездных маршрутов составляются для </w:t>
      </w:r>
      <w:r w:rsidR="00C84E7F">
        <w:rPr>
          <w:sz w:val="28"/>
          <w:szCs w:val="28"/>
        </w:rPr>
        <w:t>четной горловины</w:t>
      </w:r>
      <w:r w:rsidRPr="00C67D5F">
        <w:rPr>
          <w:sz w:val="28"/>
          <w:szCs w:val="28"/>
        </w:rPr>
        <w:t xml:space="preserve"> станции. В таблицах приводится положение всех ходовых и охранных стрелок, подлежащих замыканию при установке данного маршрута. Таблицу маневровых маршрутов целесообразно составлять для горловин станции. В этой таблице допустимо указание только тех стрелок, которые определяют направление маршрута. </w:t>
      </w:r>
    </w:p>
    <w:p w14:paraId="4BB7A6DC" w14:textId="77777777" w:rsidR="00C67D5F" w:rsidRPr="00C67D5F" w:rsidRDefault="00C67D5F" w:rsidP="00C67D5F">
      <w:pPr>
        <w:spacing w:line="360" w:lineRule="auto"/>
        <w:ind w:firstLine="708"/>
        <w:jc w:val="both"/>
        <w:rPr>
          <w:sz w:val="28"/>
          <w:szCs w:val="28"/>
        </w:rPr>
      </w:pPr>
      <w:r w:rsidRPr="00C67D5F">
        <w:rPr>
          <w:sz w:val="28"/>
          <w:szCs w:val="28"/>
        </w:rPr>
        <w:t xml:space="preserve">Схематический план станции и таблицы зависимостей маршрутов, стрелок и светофоров являются основополагающими документами, которые служат базой для проектирования и эксплуатации системы ЭЦ. Зависимости основных поездных представлены в таблице </w:t>
      </w:r>
      <w:r w:rsidR="00433D40">
        <w:rPr>
          <w:sz w:val="28"/>
          <w:szCs w:val="28"/>
        </w:rPr>
        <w:t>2.</w:t>
      </w:r>
      <w:r w:rsidRPr="00C67D5F">
        <w:rPr>
          <w:sz w:val="28"/>
          <w:szCs w:val="28"/>
        </w:rPr>
        <w:t xml:space="preserve">1. </w:t>
      </w:r>
      <w:r w:rsidR="002E645C" w:rsidRPr="00C67D5F">
        <w:rPr>
          <w:sz w:val="28"/>
          <w:szCs w:val="28"/>
        </w:rPr>
        <w:t xml:space="preserve">Зависимости </w:t>
      </w:r>
      <w:r w:rsidR="002E645C">
        <w:rPr>
          <w:sz w:val="28"/>
          <w:szCs w:val="28"/>
        </w:rPr>
        <w:t>вариантных</w:t>
      </w:r>
      <w:r w:rsidR="002E645C" w:rsidRPr="00C67D5F">
        <w:rPr>
          <w:sz w:val="28"/>
          <w:szCs w:val="28"/>
        </w:rPr>
        <w:t xml:space="preserve"> поездных представлены в таблице </w:t>
      </w:r>
      <w:r w:rsidR="002E645C">
        <w:rPr>
          <w:sz w:val="28"/>
          <w:szCs w:val="28"/>
        </w:rPr>
        <w:t>2.2</w:t>
      </w:r>
      <w:r w:rsidR="002E645C" w:rsidRPr="00C67D5F">
        <w:rPr>
          <w:sz w:val="28"/>
          <w:szCs w:val="28"/>
        </w:rPr>
        <w:t xml:space="preserve">. </w:t>
      </w:r>
      <w:r w:rsidRPr="00C67D5F">
        <w:rPr>
          <w:sz w:val="28"/>
          <w:szCs w:val="28"/>
        </w:rPr>
        <w:t xml:space="preserve">Зависимости маневровых маршрутов представлены в таблице </w:t>
      </w:r>
      <w:r w:rsidR="00433D40">
        <w:rPr>
          <w:sz w:val="28"/>
          <w:szCs w:val="28"/>
        </w:rPr>
        <w:t>2.</w:t>
      </w:r>
      <w:r w:rsidR="002E645C">
        <w:rPr>
          <w:sz w:val="28"/>
          <w:szCs w:val="28"/>
        </w:rPr>
        <w:t>3</w:t>
      </w:r>
      <w:r w:rsidRPr="00C67D5F">
        <w:rPr>
          <w:sz w:val="28"/>
          <w:szCs w:val="28"/>
        </w:rPr>
        <w:t>.</w:t>
      </w:r>
    </w:p>
    <w:p w14:paraId="5F891E8F" w14:textId="77777777" w:rsidR="00C67D5F" w:rsidRDefault="00C67D5F" w:rsidP="00C67D5F">
      <w:pPr>
        <w:pStyle w:val="Default"/>
        <w:rPr>
          <w:b/>
          <w:bCs/>
          <w:szCs w:val="28"/>
        </w:rPr>
      </w:pPr>
    </w:p>
    <w:p w14:paraId="2A664F95" w14:textId="77777777" w:rsidR="00C67D5F" w:rsidRDefault="00C67D5F" w:rsidP="00C67D5F">
      <w:pPr>
        <w:pStyle w:val="Default"/>
        <w:rPr>
          <w:b/>
          <w:bCs/>
          <w:szCs w:val="28"/>
        </w:rPr>
      </w:pPr>
    </w:p>
    <w:p w14:paraId="3207D5BB" w14:textId="77777777" w:rsidR="00C67D5F" w:rsidRDefault="00C67D5F" w:rsidP="00C67D5F">
      <w:pPr>
        <w:pStyle w:val="Default"/>
        <w:rPr>
          <w:b/>
          <w:bCs/>
          <w:szCs w:val="28"/>
        </w:rPr>
      </w:pPr>
    </w:p>
    <w:p w14:paraId="719F2F29" w14:textId="77777777" w:rsidR="00C67D5F" w:rsidRDefault="00433D40" w:rsidP="00433D40">
      <w:pPr>
        <w:pStyle w:val="Default"/>
        <w:rPr>
          <w:bCs/>
          <w:sz w:val="28"/>
          <w:szCs w:val="28"/>
        </w:rPr>
      </w:pPr>
      <w:r>
        <w:rPr>
          <w:b/>
          <w:bCs/>
          <w:szCs w:val="28"/>
        </w:rPr>
        <w:br w:type="page"/>
      </w:r>
      <w:r w:rsidR="00C67D5F" w:rsidRPr="00B4172A">
        <w:rPr>
          <w:bCs/>
          <w:sz w:val="28"/>
          <w:szCs w:val="28"/>
        </w:rPr>
        <w:lastRenderedPageBreak/>
        <w:t xml:space="preserve">Таблица </w:t>
      </w:r>
      <w:r>
        <w:rPr>
          <w:bCs/>
          <w:sz w:val="28"/>
          <w:szCs w:val="28"/>
        </w:rPr>
        <w:t>2.</w:t>
      </w:r>
      <w:r w:rsidR="00C67D5F" w:rsidRPr="00B4172A">
        <w:rPr>
          <w:bCs/>
          <w:sz w:val="28"/>
          <w:szCs w:val="28"/>
        </w:rPr>
        <w:t>1 – Основные поездные маршруты</w:t>
      </w:r>
    </w:p>
    <w:p w14:paraId="02E13BFF" w14:textId="77777777" w:rsidR="00C67D5F" w:rsidRDefault="00C67D5F" w:rsidP="00C67D5F">
      <w:pPr>
        <w:pStyle w:val="Default"/>
        <w:ind w:right="423"/>
        <w:jc w:val="right"/>
        <w:rPr>
          <w:bCs/>
          <w:sz w:val="28"/>
          <w:szCs w:val="28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476"/>
        <w:gridCol w:w="478"/>
        <w:gridCol w:w="788"/>
        <w:gridCol w:w="1239"/>
        <w:gridCol w:w="967"/>
        <w:gridCol w:w="477"/>
        <w:gridCol w:w="477"/>
        <w:gridCol w:w="568"/>
        <w:gridCol w:w="490"/>
        <w:gridCol w:w="482"/>
        <w:gridCol w:w="482"/>
        <w:gridCol w:w="434"/>
        <w:gridCol w:w="434"/>
        <w:gridCol w:w="434"/>
        <w:gridCol w:w="434"/>
        <w:gridCol w:w="434"/>
        <w:gridCol w:w="440"/>
        <w:gridCol w:w="415"/>
      </w:tblGrid>
      <w:tr w:rsidR="00B53D56" w:rsidRPr="004779AD" w14:paraId="5D45BAD5" w14:textId="77777777" w:rsidTr="005A705C">
        <w:trPr>
          <w:trHeight w:val="184"/>
          <w:jc w:val="center"/>
        </w:trPr>
        <w:tc>
          <w:tcPr>
            <w:tcW w:w="1428" w:type="dxa"/>
            <w:gridSpan w:val="3"/>
            <w:vMerge w:val="restart"/>
            <w:shd w:val="clear" w:color="auto" w:fill="auto"/>
            <w:vAlign w:val="center"/>
          </w:tcPr>
          <w:p w14:paraId="15C7621B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>Направление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14:paraId="1D0B6FB1" w14:textId="77777777" w:rsidR="00B53D56" w:rsidRDefault="00B53D56" w:rsidP="004779AD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 xml:space="preserve">Номер </w:t>
            </w:r>
          </w:p>
          <w:p w14:paraId="5AC8A786" w14:textId="14B9DE42" w:rsidR="00B53D56" w:rsidRDefault="00B53D56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марш</w:t>
            </w:r>
            <w:r w:rsidR="009B2800">
              <w:rPr>
                <w:sz w:val="18"/>
                <w:szCs w:val="18"/>
              </w:rPr>
              <w:t xml:space="preserve"> - </w:t>
            </w:r>
          </w:p>
          <w:p w14:paraId="5ECFB1CB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рута</w:t>
            </w: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 w14:paraId="60E4AB16" w14:textId="6E2AB5F5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>Наимено</w:t>
            </w:r>
            <w:r w:rsidR="009B2800">
              <w:rPr>
                <w:sz w:val="18"/>
                <w:szCs w:val="18"/>
              </w:rPr>
              <w:t xml:space="preserve"> - </w:t>
            </w:r>
            <w:r w:rsidRPr="004779AD">
              <w:rPr>
                <w:sz w:val="18"/>
                <w:szCs w:val="18"/>
              </w:rPr>
              <w:t>вание маршрута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14:paraId="3F844BE0" w14:textId="77777777" w:rsidR="00B53D56" w:rsidRPr="004779AD" w:rsidRDefault="00B53D56" w:rsidP="00375BB6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>Литер светоф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001" w:type="dxa"/>
            <w:gridSpan w:val="13"/>
            <w:shd w:val="clear" w:color="auto" w:fill="auto"/>
            <w:vAlign w:val="center"/>
          </w:tcPr>
          <w:p w14:paraId="515FA4E5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>Стрелки</w:t>
            </w:r>
          </w:p>
        </w:tc>
      </w:tr>
      <w:tr w:rsidR="00B53D56" w:rsidRPr="004779AD" w14:paraId="40C8F442" w14:textId="77777777" w:rsidTr="00B53D56">
        <w:trPr>
          <w:trHeight w:val="948"/>
          <w:jc w:val="center"/>
        </w:trPr>
        <w:tc>
          <w:tcPr>
            <w:tcW w:w="1428" w:type="dxa"/>
            <w:gridSpan w:val="3"/>
            <w:vMerge/>
            <w:shd w:val="clear" w:color="auto" w:fill="auto"/>
          </w:tcPr>
          <w:p w14:paraId="571D6ED2" w14:textId="77777777" w:rsidR="00B53D56" w:rsidRPr="004779AD" w:rsidRDefault="00B53D56" w:rsidP="004779AD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14:paraId="1F314848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14:paraId="40AEAB67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07F25F92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78490CA6" w14:textId="77777777" w:rsidR="00B53D56" w:rsidRDefault="00B53D56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</w:p>
          <w:p w14:paraId="25772761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672E7D71" w14:textId="77777777" w:rsidR="00B53D56" w:rsidRDefault="00B53D56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</w:t>
            </w:r>
          </w:p>
          <w:p w14:paraId="7D8F43A5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C230AD9" w14:textId="77777777" w:rsidR="00B53D56" w:rsidRDefault="00B53D56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</w:t>
            </w:r>
          </w:p>
          <w:p w14:paraId="6764150D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0588750F" w14:textId="77777777" w:rsidR="00B53D56" w:rsidRDefault="00B53D56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</w:t>
            </w:r>
          </w:p>
          <w:p w14:paraId="5EFF720D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8C74002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EEF33B0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199ED22A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7CF145F5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4F15CAC1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1210269B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34" w:type="dxa"/>
            <w:vAlign w:val="center"/>
          </w:tcPr>
          <w:p w14:paraId="10A5CFA5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vAlign w:val="center"/>
          </w:tcPr>
          <w:p w14:paraId="441B9D6C" w14:textId="77777777" w:rsidR="00B53D56" w:rsidRDefault="00B53D56" w:rsidP="00B53D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15" w:type="dxa"/>
            <w:vAlign w:val="center"/>
          </w:tcPr>
          <w:p w14:paraId="7272FFB7" w14:textId="77777777" w:rsidR="00B53D56" w:rsidRDefault="00B53D56" w:rsidP="00B53D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B53D56" w:rsidRPr="004779AD" w14:paraId="5A3A19B9" w14:textId="77777777" w:rsidTr="00B53D56">
        <w:trPr>
          <w:trHeight w:val="184"/>
          <w:jc w:val="center"/>
        </w:trPr>
        <w:tc>
          <w:tcPr>
            <w:tcW w:w="474" w:type="dxa"/>
            <w:vMerge w:val="restart"/>
            <w:shd w:val="clear" w:color="auto" w:fill="auto"/>
            <w:textDirection w:val="btLr"/>
          </w:tcPr>
          <w:p w14:paraId="784F6DA7" w14:textId="77777777" w:rsidR="00B53D56" w:rsidRPr="004779AD" w:rsidRDefault="00B53D56" w:rsidP="00E029C2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4779AD">
              <w:rPr>
                <w:sz w:val="18"/>
                <w:szCs w:val="18"/>
              </w:rPr>
              <w:t xml:space="preserve">Станция </w:t>
            </w:r>
            <w:r w:rsidRPr="004779AD">
              <w:rPr>
                <w:sz w:val="18"/>
                <w:szCs w:val="18"/>
                <w:lang w:val="en-US"/>
              </w:rPr>
              <w:t>“</w:t>
            </w:r>
            <w:r>
              <w:rPr>
                <w:sz w:val="18"/>
                <w:szCs w:val="18"/>
              </w:rPr>
              <w:t>В</w:t>
            </w:r>
            <w:r w:rsidRPr="004779AD">
              <w:rPr>
                <w:sz w:val="18"/>
                <w:szCs w:val="18"/>
                <w:lang w:val="en-US"/>
              </w:rPr>
              <w:t>”</w:t>
            </w:r>
          </w:p>
        </w:tc>
        <w:tc>
          <w:tcPr>
            <w:tcW w:w="476" w:type="dxa"/>
            <w:vMerge w:val="restart"/>
            <w:shd w:val="clear" w:color="auto" w:fill="auto"/>
            <w:textDirection w:val="btLr"/>
          </w:tcPr>
          <w:p w14:paraId="1A2E8C2B" w14:textId="77777777" w:rsidR="00B53D56" w:rsidRPr="004779AD" w:rsidRDefault="00B53D56" w:rsidP="00F84ED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1ПП</w:t>
            </w:r>
          </w:p>
        </w:tc>
        <w:tc>
          <w:tcPr>
            <w:tcW w:w="478" w:type="dxa"/>
            <w:vMerge w:val="restart"/>
            <w:shd w:val="clear" w:color="auto" w:fill="auto"/>
            <w:textDirection w:val="btLr"/>
          </w:tcPr>
          <w:p w14:paraId="06C401B3" w14:textId="77777777" w:rsidR="00B53D56" w:rsidRPr="004779AD" w:rsidRDefault="00B53D56" w:rsidP="004779AD">
            <w:pPr>
              <w:ind w:left="113" w:right="113"/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>Прием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881ECB9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>1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B632DA1" w14:textId="77777777" w:rsidR="00B53D56" w:rsidRPr="004779AD" w:rsidRDefault="00B53D56" w:rsidP="00F84ED8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1</w:t>
            </w:r>
            <w:r w:rsidRPr="004779AD">
              <w:rPr>
                <w:sz w:val="18"/>
                <w:szCs w:val="18"/>
              </w:rPr>
              <w:t>П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6DA4AB6" w14:textId="77777777" w:rsidR="00B53D56" w:rsidRPr="004779AD" w:rsidRDefault="000529AC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3F70FE0F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6CCF6C66" w14:textId="77777777" w:rsidR="00B53D56" w:rsidRPr="004779AD" w:rsidRDefault="009624AF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7E74EC" w14:textId="77777777" w:rsidR="00B53D56" w:rsidRPr="004779AD" w:rsidRDefault="009624AF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4A5862EB" w14:textId="77777777" w:rsidR="00B53D56" w:rsidRPr="004779AD" w:rsidRDefault="009624AF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BD79B7A" w14:textId="77777777" w:rsidR="00B53D56" w:rsidRPr="004779AD" w:rsidRDefault="009624AF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9746372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117FB3B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00DF912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319244B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6923BB8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4309DFF4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6CE172DF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14:paraId="2000D00C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</w:p>
        </w:tc>
      </w:tr>
      <w:tr w:rsidR="00B53D56" w:rsidRPr="004779AD" w14:paraId="699329AB" w14:textId="77777777" w:rsidTr="00B53D56">
        <w:trPr>
          <w:trHeight w:val="184"/>
          <w:jc w:val="center"/>
        </w:trPr>
        <w:tc>
          <w:tcPr>
            <w:tcW w:w="474" w:type="dxa"/>
            <w:vMerge/>
            <w:shd w:val="clear" w:color="auto" w:fill="auto"/>
          </w:tcPr>
          <w:p w14:paraId="01F9C559" w14:textId="77777777" w:rsidR="00B53D56" w:rsidRPr="004779AD" w:rsidRDefault="00B53D56" w:rsidP="004779AD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14:paraId="66149376" w14:textId="77777777" w:rsidR="00B53D56" w:rsidRPr="004779AD" w:rsidRDefault="00B53D56" w:rsidP="004779A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vMerge/>
            <w:shd w:val="clear" w:color="auto" w:fill="auto"/>
          </w:tcPr>
          <w:p w14:paraId="3E6A158C" w14:textId="77777777" w:rsidR="00B53D56" w:rsidRPr="004779AD" w:rsidRDefault="00B53D56" w:rsidP="004779AD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06C97A1F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>2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7A5EBE11" w14:textId="77777777" w:rsidR="00B53D56" w:rsidRPr="004779AD" w:rsidRDefault="00B53D56" w:rsidP="00F84ED8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3</w:t>
            </w:r>
            <w:r w:rsidRPr="004779AD">
              <w:rPr>
                <w:sz w:val="18"/>
                <w:szCs w:val="18"/>
              </w:rPr>
              <w:t>П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FAE84F8" w14:textId="77777777" w:rsidR="00B53D56" w:rsidRPr="004779AD" w:rsidRDefault="000529AC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052FDC10" w14:textId="77777777" w:rsidR="00B53D56" w:rsidRPr="004779AD" w:rsidRDefault="00B53D56" w:rsidP="00A60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181A0D9C" w14:textId="77777777" w:rsidR="00B53D56" w:rsidRPr="004779AD" w:rsidRDefault="009624AF" w:rsidP="00A60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A88CB33" w14:textId="77777777" w:rsidR="00B53D56" w:rsidRPr="004779AD" w:rsidRDefault="009624AF" w:rsidP="00A60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2CE83FD7" w14:textId="77777777" w:rsidR="00B53D56" w:rsidRPr="004779AD" w:rsidRDefault="009624AF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4E5EC8D" w14:textId="6B69A9C3" w:rsidR="00B53D56" w:rsidRPr="004779AD" w:rsidRDefault="009B2800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3B0C812" w14:textId="2799972A" w:rsidR="00B53D56" w:rsidRPr="004779AD" w:rsidRDefault="009B2800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0FF83521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01AFD9E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6806CF0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7E02B85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1DF28295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7B884BDE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14:paraId="36D37744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</w:p>
        </w:tc>
      </w:tr>
      <w:tr w:rsidR="00B53D56" w:rsidRPr="004779AD" w14:paraId="661B8BA9" w14:textId="77777777" w:rsidTr="00B53D56">
        <w:trPr>
          <w:trHeight w:val="184"/>
          <w:jc w:val="center"/>
        </w:trPr>
        <w:tc>
          <w:tcPr>
            <w:tcW w:w="474" w:type="dxa"/>
            <w:vMerge/>
            <w:shd w:val="clear" w:color="auto" w:fill="auto"/>
          </w:tcPr>
          <w:p w14:paraId="4DB26747" w14:textId="77777777" w:rsidR="00B53D56" w:rsidRPr="004779AD" w:rsidRDefault="00B53D56" w:rsidP="004779AD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14:paraId="5030E6AF" w14:textId="77777777" w:rsidR="00B53D56" w:rsidRPr="004779AD" w:rsidRDefault="00B53D56" w:rsidP="004779A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vMerge/>
            <w:shd w:val="clear" w:color="auto" w:fill="auto"/>
          </w:tcPr>
          <w:p w14:paraId="7F0EA3E2" w14:textId="77777777" w:rsidR="00B53D56" w:rsidRPr="004779AD" w:rsidRDefault="00B53D56" w:rsidP="004779AD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6FB20CE9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>3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CA63192" w14:textId="77777777" w:rsidR="00B53D56" w:rsidRPr="004779AD" w:rsidRDefault="00B53D56" w:rsidP="0090614E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5</w:t>
            </w:r>
            <w:r w:rsidRPr="004779AD">
              <w:rPr>
                <w:sz w:val="18"/>
                <w:szCs w:val="18"/>
              </w:rPr>
              <w:t>П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EC8694F" w14:textId="77777777" w:rsidR="00B53D56" w:rsidRPr="004779AD" w:rsidRDefault="000529AC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597CC92D" w14:textId="77777777" w:rsidR="00B53D56" w:rsidRPr="004779AD" w:rsidRDefault="00B53D56" w:rsidP="00A60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233E9625" w14:textId="77777777" w:rsidR="00B53D56" w:rsidRPr="004779AD" w:rsidRDefault="009624AF" w:rsidP="00A60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312D844" w14:textId="77777777" w:rsidR="00B53D56" w:rsidRPr="004779AD" w:rsidRDefault="009624AF" w:rsidP="00A60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74FF85D6" w14:textId="77777777" w:rsidR="00B53D56" w:rsidRPr="004779AD" w:rsidRDefault="009624AF" w:rsidP="00FB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9BE5A7B" w14:textId="6CCF39AD" w:rsidR="00B53D56" w:rsidRPr="004779AD" w:rsidRDefault="009B2800" w:rsidP="00FB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6A1DE59" w14:textId="77777777" w:rsidR="00B53D56" w:rsidRPr="004779AD" w:rsidRDefault="009624AF" w:rsidP="00FB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6ADBE8FA" w14:textId="2EB72619" w:rsidR="00B53D56" w:rsidRPr="004779AD" w:rsidRDefault="009B2800" w:rsidP="00FB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1185A733" w14:textId="77777777" w:rsidR="00B53D56" w:rsidRPr="004779AD" w:rsidRDefault="00B53D56" w:rsidP="00FB6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F6C040D" w14:textId="77777777" w:rsidR="00B53D56" w:rsidRPr="004779AD" w:rsidRDefault="00B53D56" w:rsidP="00FB6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DE44D39" w14:textId="77777777" w:rsidR="00B53D56" w:rsidRPr="004779AD" w:rsidRDefault="00B53D56" w:rsidP="00FB6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3A737021" w14:textId="77777777" w:rsidR="00B53D56" w:rsidRPr="004779AD" w:rsidRDefault="00B53D56" w:rsidP="00FB6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79A17588" w14:textId="77777777" w:rsidR="00B53D56" w:rsidRPr="004779AD" w:rsidRDefault="00B53D56" w:rsidP="00FB6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14:paraId="4226D08D" w14:textId="77777777" w:rsidR="00B53D56" w:rsidRPr="004779AD" w:rsidRDefault="00B53D56" w:rsidP="00FB61CC">
            <w:pPr>
              <w:jc w:val="center"/>
              <w:rPr>
                <w:sz w:val="18"/>
                <w:szCs w:val="18"/>
              </w:rPr>
            </w:pPr>
          </w:p>
        </w:tc>
      </w:tr>
      <w:tr w:rsidR="00B53D56" w:rsidRPr="004779AD" w14:paraId="6D970089" w14:textId="77777777" w:rsidTr="00B53D56">
        <w:trPr>
          <w:trHeight w:val="184"/>
          <w:jc w:val="center"/>
        </w:trPr>
        <w:tc>
          <w:tcPr>
            <w:tcW w:w="474" w:type="dxa"/>
            <w:vMerge/>
            <w:shd w:val="clear" w:color="auto" w:fill="auto"/>
          </w:tcPr>
          <w:p w14:paraId="49C9B573" w14:textId="77777777" w:rsidR="00B53D56" w:rsidRPr="004779AD" w:rsidRDefault="00B53D56" w:rsidP="004779AD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14:paraId="5A42DB8F" w14:textId="77777777" w:rsidR="00B53D56" w:rsidRPr="004779AD" w:rsidRDefault="00B53D56" w:rsidP="004779A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vMerge/>
            <w:shd w:val="clear" w:color="auto" w:fill="auto"/>
          </w:tcPr>
          <w:p w14:paraId="51EDF489" w14:textId="77777777" w:rsidR="00B53D56" w:rsidRPr="004779AD" w:rsidRDefault="00B53D56" w:rsidP="004779AD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30CB01B7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>4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770D8A11" w14:textId="77777777" w:rsidR="00B53D56" w:rsidRPr="004779AD" w:rsidRDefault="00B53D56" w:rsidP="00906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7</w:t>
            </w:r>
            <w:r w:rsidRPr="004779AD">
              <w:rPr>
                <w:sz w:val="18"/>
                <w:szCs w:val="18"/>
              </w:rPr>
              <w:t>П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D769E0B" w14:textId="77777777" w:rsidR="00B53D56" w:rsidRPr="004779AD" w:rsidRDefault="000529AC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A99ED2E" w14:textId="77777777" w:rsidR="00B53D56" w:rsidRPr="004779AD" w:rsidRDefault="00B53D56" w:rsidP="00A60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6E2CC7BD" w14:textId="77777777" w:rsidR="00B53D56" w:rsidRPr="004779AD" w:rsidRDefault="009624AF" w:rsidP="00A60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6F7892F" w14:textId="77777777" w:rsidR="00B53D56" w:rsidRPr="004779AD" w:rsidRDefault="009624AF" w:rsidP="00A60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21569CBA" w14:textId="77777777" w:rsidR="00B53D56" w:rsidRPr="004779AD" w:rsidRDefault="009624AF" w:rsidP="00FB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2C75E72" w14:textId="25715F9B" w:rsidR="00B53D56" w:rsidRPr="004779AD" w:rsidRDefault="009B2800" w:rsidP="00FB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57EEAD9" w14:textId="77777777" w:rsidR="00B53D56" w:rsidRPr="004779AD" w:rsidRDefault="009624AF" w:rsidP="00FB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7104397B" w14:textId="77777777" w:rsidR="00B53D56" w:rsidRPr="004779AD" w:rsidRDefault="009624AF" w:rsidP="00FB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4A1E1BCB" w14:textId="4B3B4AC3" w:rsidR="00B53D56" w:rsidRPr="004779AD" w:rsidRDefault="009B2800" w:rsidP="00FB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001D1B2F" w14:textId="77777777" w:rsidR="00B53D56" w:rsidRPr="004779AD" w:rsidRDefault="00B53D56" w:rsidP="00FB6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7A884C8" w14:textId="77777777" w:rsidR="00B53D56" w:rsidRPr="004779AD" w:rsidRDefault="00B53D56" w:rsidP="00FB6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16FADB08" w14:textId="77777777" w:rsidR="00B53D56" w:rsidRPr="004779AD" w:rsidRDefault="00B53D56" w:rsidP="00FB6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30B172D6" w14:textId="77777777" w:rsidR="00B53D56" w:rsidRPr="004779AD" w:rsidRDefault="00B53D56" w:rsidP="00FB6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14:paraId="228F46AC" w14:textId="77777777" w:rsidR="00B53D56" w:rsidRPr="004779AD" w:rsidRDefault="00B53D56" w:rsidP="00FB61CC">
            <w:pPr>
              <w:jc w:val="center"/>
              <w:rPr>
                <w:sz w:val="18"/>
                <w:szCs w:val="18"/>
              </w:rPr>
            </w:pPr>
          </w:p>
        </w:tc>
      </w:tr>
      <w:tr w:rsidR="00B53D56" w:rsidRPr="004779AD" w14:paraId="45E06414" w14:textId="77777777" w:rsidTr="00B53D56">
        <w:trPr>
          <w:trHeight w:val="184"/>
          <w:jc w:val="center"/>
        </w:trPr>
        <w:tc>
          <w:tcPr>
            <w:tcW w:w="474" w:type="dxa"/>
            <w:vMerge/>
            <w:shd w:val="clear" w:color="auto" w:fill="auto"/>
          </w:tcPr>
          <w:p w14:paraId="54FC6F9F" w14:textId="77777777" w:rsidR="00B53D56" w:rsidRPr="004779AD" w:rsidRDefault="00B53D56" w:rsidP="004779AD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14:paraId="7352F74F" w14:textId="77777777" w:rsidR="00B53D56" w:rsidRPr="004779AD" w:rsidRDefault="00B53D56" w:rsidP="004779A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vMerge/>
            <w:shd w:val="clear" w:color="auto" w:fill="auto"/>
          </w:tcPr>
          <w:p w14:paraId="50E675A7" w14:textId="77777777" w:rsidR="00B53D56" w:rsidRPr="004779AD" w:rsidRDefault="00B53D56" w:rsidP="004779AD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343C6D7F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>5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D417536" w14:textId="77777777" w:rsidR="00B53D56" w:rsidRPr="004779AD" w:rsidRDefault="00B53D56" w:rsidP="00B83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9</w:t>
            </w:r>
            <w:r w:rsidRPr="004779AD">
              <w:rPr>
                <w:sz w:val="18"/>
                <w:szCs w:val="18"/>
              </w:rPr>
              <w:t>П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33A4474" w14:textId="77777777" w:rsidR="00B53D56" w:rsidRPr="004779AD" w:rsidRDefault="000529AC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0D60D396" w14:textId="77777777" w:rsidR="00B53D56" w:rsidRPr="004779AD" w:rsidRDefault="00B53D56" w:rsidP="00A60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56A1D2DE" w14:textId="77777777" w:rsidR="00B53D56" w:rsidRPr="004779AD" w:rsidRDefault="009624AF" w:rsidP="00A60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9238364" w14:textId="77777777" w:rsidR="00B53D56" w:rsidRPr="004779AD" w:rsidRDefault="009624AF" w:rsidP="00A60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027446A8" w14:textId="77777777" w:rsidR="00B53D56" w:rsidRPr="004779AD" w:rsidRDefault="009624AF" w:rsidP="00FB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1C75EC4" w14:textId="46671C14" w:rsidR="00B53D56" w:rsidRPr="004779AD" w:rsidRDefault="009B2800" w:rsidP="00FB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88B66D7" w14:textId="77777777" w:rsidR="00B53D56" w:rsidRPr="004779AD" w:rsidRDefault="009624AF" w:rsidP="00FB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36F50439" w14:textId="77777777" w:rsidR="00B53D56" w:rsidRPr="004779AD" w:rsidRDefault="009624AF" w:rsidP="00FB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70AFC86F" w14:textId="77777777" w:rsidR="00B53D56" w:rsidRPr="004779AD" w:rsidRDefault="009624AF" w:rsidP="00FB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22A94057" w14:textId="16B1F713" w:rsidR="00B53D56" w:rsidRPr="004779AD" w:rsidRDefault="009B2800" w:rsidP="00FB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52160061" w14:textId="77777777" w:rsidR="00B53D56" w:rsidRPr="004779AD" w:rsidRDefault="00B53D56" w:rsidP="00FB6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31195A9D" w14:textId="77777777" w:rsidR="00B53D56" w:rsidRPr="004779AD" w:rsidRDefault="00B53D56" w:rsidP="00FB6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34B5F68D" w14:textId="77777777" w:rsidR="00B53D56" w:rsidRPr="004779AD" w:rsidRDefault="00B53D56" w:rsidP="00FB6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14:paraId="43C05DEF" w14:textId="77777777" w:rsidR="00B53D56" w:rsidRPr="004779AD" w:rsidRDefault="00B53D56" w:rsidP="00FB61CC">
            <w:pPr>
              <w:jc w:val="center"/>
              <w:rPr>
                <w:sz w:val="18"/>
                <w:szCs w:val="18"/>
              </w:rPr>
            </w:pPr>
          </w:p>
        </w:tc>
      </w:tr>
      <w:tr w:rsidR="00B53D56" w:rsidRPr="004779AD" w14:paraId="5CBD3B3A" w14:textId="77777777" w:rsidTr="00B53D56">
        <w:trPr>
          <w:trHeight w:val="184"/>
          <w:jc w:val="center"/>
        </w:trPr>
        <w:tc>
          <w:tcPr>
            <w:tcW w:w="474" w:type="dxa"/>
            <w:vMerge/>
            <w:shd w:val="clear" w:color="auto" w:fill="auto"/>
          </w:tcPr>
          <w:p w14:paraId="4C6C2D54" w14:textId="77777777" w:rsidR="00B53D56" w:rsidRPr="004779AD" w:rsidRDefault="00B53D56" w:rsidP="004779AD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14:paraId="6D13D617" w14:textId="77777777" w:rsidR="00B53D56" w:rsidRPr="004779AD" w:rsidRDefault="00B53D56" w:rsidP="004779A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vMerge/>
            <w:shd w:val="clear" w:color="auto" w:fill="auto"/>
          </w:tcPr>
          <w:p w14:paraId="2D0923BF" w14:textId="77777777" w:rsidR="00B53D56" w:rsidRPr="004779AD" w:rsidRDefault="00B53D56" w:rsidP="004779AD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52AD25BC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>6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78D84D9" w14:textId="77777777" w:rsidR="00B53D56" w:rsidRPr="004779AD" w:rsidRDefault="00B53D56" w:rsidP="00B83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11</w:t>
            </w:r>
            <w:r w:rsidRPr="004779AD">
              <w:rPr>
                <w:sz w:val="18"/>
                <w:szCs w:val="18"/>
              </w:rPr>
              <w:t>П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B2E53B8" w14:textId="77777777" w:rsidR="00B53D56" w:rsidRPr="004779AD" w:rsidRDefault="000529AC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6B4EA058" w14:textId="77777777" w:rsidR="00B53D56" w:rsidRPr="004779AD" w:rsidRDefault="00B53D56" w:rsidP="00A60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426A3C64" w14:textId="77777777" w:rsidR="00B53D56" w:rsidRPr="004779AD" w:rsidRDefault="009624AF" w:rsidP="00A60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09B9BE1" w14:textId="77777777" w:rsidR="00B53D56" w:rsidRPr="004779AD" w:rsidRDefault="009624AF" w:rsidP="00A60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6CB7A827" w14:textId="77777777" w:rsidR="00B53D56" w:rsidRPr="004779AD" w:rsidRDefault="009624AF" w:rsidP="00FB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CBAE0D2" w14:textId="3FC401B3" w:rsidR="00B53D56" w:rsidRPr="004779AD" w:rsidRDefault="009B2800" w:rsidP="00FB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84FB906" w14:textId="77777777" w:rsidR="00B53D56" w:rsidRPr="004779AD" w:rsidRDefault="009624AF" w:rsidP="00FB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7579E1C2" w14:textId="77777777" w:rsidR="00B53D56" w:rsidRPr="004779AD" w:rsidRDefault="009624AF" w:rsidP="00FB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5FD6D3B9" w14:textId="77777777" w:rsidR="00B53D56" w:rsidRPr="004779AD" w:rsidRDefault="009624AF" w:rsidP="00FB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4F8550F9" w14:textId="77777777" w:rsidR="00B53D56" w:rsidRPr="004779AD" w:rsidRDefault="009624AF" w:rsidP="00FB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48804875" w14:textId="77777777" w:rsidR="00B53D56" w:rsidRPr="004779AD" w:rsidRDefault="00B53D56" w:rsidP="00FB6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7C688ED6" w14:textId="77777777" w:rsidR="00B53D56" w:rsidRPr="004779AD" w:rsidRDefault="00B53D56" w:rsidP="00FB6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523C9BE1" w14:textId="77777777" w:rsidR="00B53D56" w:rsidRPr="004779AD" w:rsidRDefault="00B53D56" w:rsidP="00FB6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14:paraId="7A34F58E" w14:textId="77777777" w:rsidR="00B53D56" w:rsidRPr="004779AD" w:rsidRDefault="00B53D56" w:rsidP="00FB61CC">
            <w:pPr>
              <w:jc w:val="center"/>
              <w:rPr>
                <w:sz w:val="18"/>
                <w:szCs w:val="18"/>
              </w:rPr>
            </w:pPr>
          </w:p>
        </w:tc>
      </w:tr>
      <w:tr w:rsidR="00B53D56" w:rsidRPr="004779AD" w14:paraId="25F2B529" w14:textId="77777777" w:rsidTr="00B53D56">
        <w:trPr>
          <w:trHeight w:val="184"/>
          <w:jc w:val="center"/>
        </w:trPr>
        <w:tc>
          <w:tcPr>
            <w:tcW w:w="474" w:type="dxa"/>
            <w:vMerge/>
            <w:shd w:val="clear" w:color="auto" w:fill="auto"/>
          </w:tcPr>
          <w:p w14:paraId="6295F69C" w14:textId="77777777" w:rsidR="00B53D56" w:rsidRPr="004779AD" w:rsidRDefault="00B53D56" w:rsidP="004779AD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14:paraId="2E22B702" w14:textId="77777777" w:rsidR="00B53D56" w:rsidRPr="004779AD" w:rsidRDefault="00B53D56" w:rsidP="004779A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vMerge/>
            <w:shd w:val="clear" w:color="auto" w:fill="auto"/>
          </w:tcPr>
          <w:p w14:paraId="04D396A1" w14:textId="77777777" w:rsidR="00B53D56" w:rsidRPr="004779AD" w:rsidRDefault="00B53D56" w:rsidP="004779AD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44465C3B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>7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A4D10AF" w14:textId="77777777" w:rsidR="00B53D56" w:rsidRPr="004779AD" w:rsidRDefault="00B53D56" w:rsidP="00B83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</w:t>
            </w:r>
            <w:r w:rsidRPr="004779AD">
              <w:rPr>
                <w:sz w:val="18"/>
                <w:szCs w:val="18"/>
              </w:rPr>
              <w:t>П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985EDD4" w14:textId="77777777" w:rsidR="00B53D56" w:rsidRPr="004779AD" w:rsidRDefault="000529AC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0201B935" w14:textId="77777777" w:rsidR="00B53D56" w:rsidRPr="004779AD" w:rsidRDefault="00B53D56" w:rsidP="00A60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172ADBE8" w14:textId="77777777" w:rsidR="00B53D56" w:rsidRPr="004779AD" w:rsidRDefault="009624AF" w:rsidP="00A60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24308DB" w14:textId="77777777" w:rsidR="00B53D56" w:rsidRPr="004779AD" w:rsidRDefault="009624AF" w:rsidP="00A60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40B7A588" w14:textId="603D2145" w:rsidR="00B53D56" w:rsidRPr="004779AD" w:rsidRDefault="009B2800" w:rsidP="00FB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056226E" w14:textId="77777777" w:rsidR="00B53D56" w:rsidRPr="004779AD" w:rsidRDefault="00B53D56" w:rsidP="00FB6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6373AF80" w14:textId="77777777" w:rsidR="00B53D56" w:rsidRPr="004779AD" w:rsidRDefault="00B53D56" w:rsidP="00FB6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8209DA9" w14:textId="77777777" w:rsidR="00B53D56" w:rsidRPr="004779AD" w:rsidRDefault="00B53D56" w:rsidP="00FB6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64D4645" w14:textId="77777777" w:rsidR="00B53D56" w:rsidRPr="004779AD" w:rsidRDefault="00B53D56" w:rsidP="00FB6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D8D91CC" w14:textId="77777777" w:rsidR="00B53D56" w:rsidRPr="004779AD" w:rsidRDefault="00B53D56" w:rsidP="00FB6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B1EF295" w14:textId="77777777" w:rsidR="00B53D56" w:rsidRPr="004779AD" w:rsidRDefault="00B53D56" w:rsidP="00FB6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4D4D362A" w14:textId="77777777" w:rsidR="00B53D56" w:rsidRPr="004779AD" w:rsidRDefault="009624AF" w:rsidP="00FB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40" w:type="dxa"/>
          </w:tcPr>
          <w:p w14:paraId="2623C2A6" w14:textId="77777777" w:rsidR="00B53D56" w:rsidRPr="004779AD" w:rsidRDefault="00B53D56" w:rsidP="00FB6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14:paraId="44EF2888" w14:textId="77777777" w:rsidR="00B53D56" w:rsidRPr="004779AD" w:rsidRDefault="00B53D56" w:rsidP="00FB61CC">
            <w:pPr>
              <w:jc w:val="center"/>
              <w:rPr>
                <w:sz w:val="18"/>
                <w:szCs w:val="18"/>
              </w:rPr>
            </w:pPr>
          </w:p>
        </w:tc>
      </w:tr>
      <w:tr w:rsidR="00B53D56" w:rsidRPr="004779AD" w14:paraId="0132D5AF" w14:textId="77777777" w:rsidTr="00B53D56">
        <w:trPr>
          <w:trHeight w:val="184"/>
          <w:jc w:val="center"/>
        </w:trPr>
        <w:tc>
          <w:tcPr>
            <w:tcW w:w="474" w:type="dxa"/>
            <w:vMerge/>
            <w:shd w:val="clear" w:color="auto" w:fill="auto"/>
          </w:tcPr>
          <w:p w14:paraId="6B1CB1DF" w14:textId="77777777" w:rsidR="00B53D56" w:rsidRPr="004779AD" w:rsidRDefault="00B53D56" w:rsidP="004779AD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14:paraId="46E098E5" w14:textId="77777777" w:rsidR="00B53D56" w:rsidRPr="004779AD" w:rsidRDefault="00B53D56" w:rsidP="004779A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vMerge/>
            <w:shd w:val="clear" w:color="auto" w:fill="auto"/>
          </w:tcPr>
          <w:p w14:paraId="31565DC9" w14:textId="77777777" w:rsidR="00B53D56" w:rsidRPr="004779AD" w:rsidRDefault="00B53D56" w:rsidP="004779AD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5958C4A1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D7C41CF" w14:textId="77777777" w:rsidR="00B53D56" w:rsidRDefault="00B53D56" w:rsidP="00B83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4</w:t>
            </w:r>
            <w:r w:rsidRPr="004779AD">
              <w:rPr>
                <w:sz w:val="18"/>
                <w:szCs w:val="18"/>
              </w:rPr>
              <w:t>П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2F57C90" w14:textId="77777777" w:rsidR="00B53D56" w:rsidRDefault="000529AC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7EB87C65" w14:textId="77777777" w:rsidR="00B53D56" w:rsidRPr="004779AD" w:rsidRDefault="00B53D56" w:rsidP="00A60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068937F7" w14:textId="77777777" w:rsidR="00B53D56" w:rsidRPr="004779AD" w:rsidRDefault="009624AF" w:rsidP="00A60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934A937" w14:textId="77777777" w:rsidR="00B53D56" w:rsidRPr="004779AD" w:rsidRDefault="009624AF" w:rsidP="00A60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544C7C72" w14:textId="33B0739C" w:rsidR="00B53D56" w:rsidRPr="004779AD" w:rsidRDefault="009B2800" w:rsidP="00FB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54EF69C" w14:textId="77777777" w:rsidR="00B53D56" w:rsidRPr="004779AD" w:rsidRDefault="00B53D56" w:rsidP="00FB6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157864E" w14:textId="77777777" w:rsidR="00B53D56" w:rsidRPr="004779AD" w:rsidRDefault="00B53D56" w:rsidP="00FB6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5C82AB0" w14:textId="77777777" w:rsidR="00B53D56" w:rsidRPr="004779AD" w:rsidRDefault="00B53D56" w:rsidP="00FB6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B1A7F4C" w14:textId="77777777" w:rsidR="00B53D56" w:rsidRPr="004779AD" w:rsidRDefault="00B53D56" w:rsidP="00FB6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2926CE3" w14:textId="77777777" w:rsidR="00B53D56" w:rsidRPr="004779AD" w:rsidRDefault="00B53D56" w:rsidP="00FB6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66817FB" w14:textId="77777777" w:rsidR="00B53D56" w:rsidRPr="004779AD" w:rsidRDefault="00B53D56" w:rsidP="00FB61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726CD804" w14:textId="7E8219D4" w:rsidR="00B53D56" w:rsidRPr="004779AD" w:rsidRDefault="009B2800" w:rsidP="00FB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40" w:type="dxa"/>
          </w:tcPr>
          <w:p w14:paraId="54A7F781" w14:textId="26D56C3B" w:rsidR="00B53D56" w:rsidRPr="004779AD" w:rsidRDefault="009B2800" w:rsidP="00FB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15" w:type="dxa"/>
          </w:tcPr>
          <w:p w14:paraId="4ACEF8FD" w14:textId="77777777" w:rsidR="00B53D56" w:rsidRPr="004779AD" w:rsidRDefault="00B53D56" w:rsidP="00FB61CC">
            <w:pPr>
              <w:jc w:val="center"/>
              <w:rPr>
                <w:sz w:val="18"/>
                <w:szCs w:val="18"/>
              </w:rPr>
            </w:pPr>
          </w:p>
        </w:tc>
      </w:tr>
      <w:tr w:rsidR="00B53D56" w:rsidRPr="004779AD" w14:paraId="526C4CC5" w14:textId="77777777" w:rsidTr="00B53D56">
        <w:trPr>
          <w:trHeight w:val="184"/>
          <w:jc w:val="center"/>
        </w:trPr>
        <w:tc>
          <w:tcPr>
            <w:tcW w:w="474" w:type="dxa"/>
            <w:vMerge/>
            <w:shd w:val="clear" w:color="auto" w:fill="auto"/>
          </w:tcPr>
          <w:p w14:paraId="163C50E6" w14:textId="77777777" w:rsidR="00B53D56" w:rsidRPr="004779AD" w:rsidRDefault="00B53D56" w:rsidP="004779AD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14:paraId="22F8557C" w14:textId="77777777" w:rsidR="00B53D56" w:rsidRPr="004779AD" w:rsidRDefault="00B53D56" w:rsidP="004779A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vMerge/>
            <w:shd w:val="clear" w:color="auto" w:fill="auto"/>
          </w:tcPr>
          <w:p w14:paraId="2BF4316E" w14:textId="77777777" w:rsidR="00B53D56" w:rsidRPr="004779AD" w:rsidRDefault="00B53D56" w:rsidP="004779AD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52190DB5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62FB88D" w14:textId="77777777" w:rsidR="00B53D56" w:rsidRPr="004779AD" w:rsidRDefault="00B53D56" w:rsidP="00B83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6</w:t>
            </w:r>
            <w:r w:rsidRPr="004779AD">
              <w:rPr>
                <w:sz w:val="18"/>
                <w:szCs w:val="18"/>
              </w:rPr>
              <w:t>П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0FC7C8A6" w14:textId="77777777" w:rsidR="00B53D56" w:rsidRPr="004779AD" w:rsidRDefault="000529AC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7E695075" w14:textId="77777777" w:rsidR="00B53D56" w:rsidRPr="004779AD" w:rsidRDefault="00B53D56" w:rsidP="00A60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294095A3" w14:textId="77777777" w:rsidR="00B53D56" w:rsidRPr="004779AD" w:rsidRDefault="009624AF" w:rsidP="00A60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DB94EE1" w14:textId="77777777" w:rsidR="00B53D56" w:rsidRPr="004779AD" w:rsidRDefault="009624AF" w:rsidP="00A60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3913DE36" w14:textId="4A4AA219" w:rsidR="00B53D56" w:rsidRPr="004779AD" w:rsidRDefault="009B2800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A409A9A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2B77EFBF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3353825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BB7C167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3835DB6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1AF1265" w14:textId="77777777" w:rsidR="00B53D56" w:rsidRPr="004779AD" w:rsidRDefault="00B53D56" w:rsidP="00477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0461692A" w14:textId="30909536" w:rsidR="00B53D56" w:rsidRPr="004779AD" w:rsidRDefault="009B2800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40" w:type="dxa"/>
          </w:tcPr>
          <w:p w14:paraId="280C13C7" w14:textId="77777777" w:rsidR="00B53D56" w:rsidRPr="004779AD" w:rsidRDefault="009624AF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15" w:type="dxa"/>
          </w:tcPr>
          <w:p w14:paraId="725F7083" w14:textId="18817E9E" w:rsidR="00B53D56" w:rsidRPr="004779AD" w:rsidRDefault="009B2800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</w:tr>
      <w:tr w:rsidR="009624AF" w:rsidRPr="004779AD" w14:paraId="40C18E11" w14:textId="77777777" w:rsidTr="00B53D56">
        <w:trPr>
          <w:trHeight w:val="184"/>
          <w:jc w:val="center"/>
        </w:trPr>
        <w:tc>
          <w:tcPr>
            <w:tcW w:w="474" w:type="dxa"/>
            <w:vMerge/>
            <w:shd w:val="clear" w:color="auto" w:fill="auto"/>
            <w:textDirection w:val="btLr"/>
          </w:tcPr>
          <w:p w14:paraId="1FCA1316" w14:textId="77777777" w:rsidR="009624AF" w:rsidRPr="004779AD" w:rsidRDefault="009624AF" w:rsidP="004779A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Merge w:val="restart"/>
            <w:shd w:val="clear" w:color="auto" w:fill="auto"/>
            <w:textDirection w:val="btLr"/>
          </w:tcPr>
          <w:p w14:paraId="264AED97" w14:textId="77777777" w:rsidR="009624AF" w:rsidRPr="004779AD" w:rsidRDefault="009624AF" w:rsidP="004779A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2УП</w:t>
            </w:r>
          </w:p>
        </w:tc>
        <w:tc>
          <w:tcPr>
            <w:tcW w:w="478" w:type="dxa"/>
            <w:vMerge w:val="restart"/>
            <w:shd w:val="clear" w:color="auto" w:fill="auto"/>
            <w:textDirection w:val="btLr"/>
          </w:tcPr>
          <w:p w14:paraId="23896EFB" w14:textId="77777777" w:rsidR="009624AF" w:rsidRPr="004779AD" w:rsidRDefault="009624AF" w:rsidP="004779AD">
            <w:pPr>
              <w:ind w:left="113" w:right="113"/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>Прием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A7364B4" w14:textId="77777777" w:rsidR="009624AF" w:rsidRPr="004779AD" w:rsidRDefault="009624AF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7EB3F34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1</w:t>
            </w:r>
            <w:r w:rsidRPr="004779AD">
              <w:rPr>
                <w:sz w:val="18"/>
                <w:szCs w:val="18"/>
              </w:rPr>
              <w:t>П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6E4AAB9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НД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D764636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4D7058A3" w14:textId="3976789B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A0548F1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67CC3CAF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140FE70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56DC1A3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EAA77D5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CC41C9E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A8AA527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3EE9526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12DC8D54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32267DAC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14:paraId="09B00522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</w:tr>
      <w:tr w:rsidR="009624AF" w:rsidRPr="004779AD" w14:paraId="7467E915" w14:textId="77777777" w:rsidTr="00B53D56">
        <w:trPr>
          <w:trHeight w:val="184"/>
          <w:jc w:val="center"/>
        </w:trPr>
        <w:tc>
          <w:tcPr>
            <w:tcW w:w="474" w:type="dxa"/>
            <w:vMerge/>
            <w:shd w:val="clear" w:color="auto" w:fill="auto"/>
          </w:tcPr>
          <w:p w14:paraId="5C73FC2A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14:paraId="689DB6DD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vMerge/>
            <w:shd w:val="clear" w:color="auto" w:fill="auto"/>
          </w:tcPr>
          <w:p w14:paraId="057D33CD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2F38E816" w14:textId="77777777" w:rsidR="009624AF" w:rsidRPr="004779AD" w:rsidRDefault="009624AF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52C58B4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3</w:t>
            </w:r>
            <w:r w:rsidRPr="004779AD">
              <w:rPr>
                <w:sz w:val="18"/>
                <w:szCs w:val="18"/>
              </w:rPr>
              <w:t>П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0153BA86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НД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042764F3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76586F94" w14:textId="6CF3344C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9BD7A08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34FF69D6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58C03EB" w14:textId="71F2D7B2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77F2BA9" w14:textId="02242867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54BAAB57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84C043F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74B9DFC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AF88FC1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5CAFDCB1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61B25C9F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14:paraId="1298364D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</w:tr>
      <w:tr w:rsidR="009624AF" w:rsidRPr="004779AD" w14:paraId="5D118FBF" w14:textId="77777777" w:rsidTr="00B53D56">
        <w:trPr>
          <w:trHeight w:val="184"/>
          <w:jc w:val="center"/>
        </w:trPr>
        <w:tc>
          <w:tcPr>
            <w:tcW w:w="474" w:type="dxa"/>
            <w:vMerge/>
            <w:shd w:val="clear" w:color="auto" w:fill="auto"/>
          </w:tcPr>
          <w:p w14:paraId="5165C4E9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14:paraId="48400944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vMerge/>
            <w:shd w:val="clear" w:color="auto" w:fill="auto"/>
          </w:tcPr>
          <w:p w14:paraId="5BB061C0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18A2D9BF" w14:textId="77777777" w:rsidR="009624AF" w:rsidRPr="004779AD" w:rsidRDefault="009624AF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A882371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5</w:t>
            </w:r>
            <w:r w:rsidRPr="004779AD">
              <w:rPr>
                <w:sz w:val="18"/>
                <w:szCs w:val="18"/>
              </w:rPr>
              <w:t>П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3C48297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НД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74D29AD7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4E8B2EF4" w14:textId="579019B0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C95226D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10569CFF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5D19D9A" w14:textId="13CC81BA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5981B46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275B2FB6" w14:textId="46EA7152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70422671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4C9A846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7495C92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14713066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555A66FC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14:paraId="082DB8A7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</w:tr>
      <w:tr w:rsidR="009624AF" w:rsidRPr="004779AD" w14:paraId="434891EC" w14:textId="77777777" w:rsidTr="00B53D56">
        <w:trPr>
          <w:trHeight w:val="184"/>
          <w:jc w:val="center"/>
        </w:trPr>
        <w:tc>
          <w:tcPr>
            <w:tcW w:w="474" w:type="dxa"/>
            <w:vMerge/>
            <w:shd w:val="clear" w:color="auto" w:fill="auto"/>
          </w:tcPr>
          <w:p w14:paraId="05C46B41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14:paraId="5B53606C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vMerge/>
            <w:shd w:val="clear" w:color="auto" w:fill="auto"/>
          </w:tcPr>
          <w:p w14:paraId="28A6F7D6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287E9619" w14:textId="77777777" w:rsidR="009624AF" w:rsidRPr="004779AD" w:rsidRDefault="009624AF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B511041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7</w:t>
            </w:r>
            <w:r w:rsidRPr="004779AD">
              <w:rPr>
                <w:sz w:val="18"/>
                <w:szCs w:val="18"/>
              </w:rPr>
              <w:t>П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0FE958EB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НД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0604F7E8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07A72C2B" w14:textId="41C758D9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3561988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091E3AD2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7C3378B" w14:textId="31878558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736C49C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1B216AD8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6C0C8F99" w14:textId="7CB20751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38EDC416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488623A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4F2D0391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0CEEA9DF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14:paraId="3AF77B79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</w:tr>
      <w:tr w:rsidR="009624AF" w:rsidRPr="004779AD" w14:paraId="17E68851" w14:textId="77777777" w:rsidTr="00B53D56">
        <w:trPr>
          <w:trHeight w:val="184"/>
          <w:jc w:val="center"/>
        </w:trPr>
        <w:tc>
          <w:tcPr>
            <w:tcW w:w="474" w:type="dxa"/>
            <w:vMerge/>
            <w:shd w:val="clear" w:color="auto" w:fill="auto"/>
          </w:tcPr>
          <w:p w14:paraId="5212D0B7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14:paraId="36DDEF59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vMerge/>
            <w:shd w:val="clear" w:color="auto" w:fill="auto"/>
          </w:tcPr>
          <w:p w14:paraId="7B33EE43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124884BE" w14:textId="77777777" w:rsidR="009624AF" w:rsidRPr="004779AD" w:rsidRDefault="009624AF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3191F01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9</w:t>
            </w:r>
            <w:r w:rsidRPr="004779AD">
              <w:rPr>
                <w:sz w:val="18"/>
                <w:szCs w:val="18"/>
              </w:rPr>
              <w:t>П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75C722C1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НД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738D4B8F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0E98B10D" w14:textId="3CB07C27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2CCFC31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5CF3ADAE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B5AC9CD" w14:textId="2BBA9769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4FC6BEE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52C5549D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774BEBFD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36A94AC3" w14:textId="716973D4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17A5EC71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536C571C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7E569F84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14:paraId="5C327CB1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</w:tr>
      <w:tr w:rsidR="009624AF" w:rsidRPr="004779AD" w14:paraId="7D5B5BED" w14:textId="77777777" w:rsidTr="00B53D56">
        <w:trPr>
          <w:trHeight w:val="184"/>
          <w:jc w:val="center"/>
        </w:trPr>
        <w:tc>
          <w:tcPr>
            <w:tcW w:w="474" w:type="dxa"/>
            <w:vMerge/>
            <w:shd w:val="clear" w:color="auto" w:fill="auto"/>
          </w:tcPr>
          <w:p w14:paraId="02084221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14:paraId="11DD9008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vMerge/>
            <w:shd w:val="clear" w:color="auto" w:fill="auto"/>
          </w:tcPr>
          <w:p w14:paraId="7BEB448B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0BB17DD6" w14:textId="77777777" w:rsidR="009624AF" w:rsidRPr="004779AD" w:rsidRDefault="009624AF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3353F9A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11</w:t>
            </w:r>
            <w:r w:rsidRPr="004779AD">
              <w:rPr>
                <w:sz w:val="18"/>
                <w:szCs w:val="18"/>
              </w:rPr>
              <w:t>П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CD5CE04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НД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514D257A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17A391BD" w14:textId="5303E99C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91AC005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12458125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F782FB4" w14:textId="4007F5BF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0CAB5E7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4BB12A85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66B914B8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655CBFF7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323D60DD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77B9DAF8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30125062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14:paraId="49A295D8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</w:tr>
      <w:tr w:rsidR="009624AF" w:rsidRPr="004779AD" w14:paraId="16017947" w14:textId="77777777" w:rsidTr="00B53D56">
        <w:trPr>
          <w:trHeight w:val="184"/>
          <w:jc w:val="center"/>
        </w:trPr>
        <w:tc>
          <w:tcPr>
            <w:tcW w:w="474" w:type="dxa"/>
            <w:vMerge/>
            <w:shd w:val="clear" w:color="auto" w:fill="auto"/>
          </w:tcPr>
          <w:p w14:paraId="34E298D8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14:paraId="740E7925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vMerge/>
            <w:shd w:val="clear" w:color="auto" w:fill="auto"/>
          </w:tcPr>
          <w:p w14:paraId="6A4A891C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487ADD00" w14:textId="77777777" w:rsidR="009624AF" w:rsidRPr="004779AD" w:rsidRDefault="009624AF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C7D1D12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</w:t>
            </w:r>
            <w:r w:rsidRPr="004779AD">
              <w:rPr>
                <w:sz w:val="18"/>
                <w:szCs w:val="18"/>
              </w:rPr>
              <w:t>П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6D10DBC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НД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D08C91A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4517C230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B8179D0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12AFA40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8CF535A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64BD5EF6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FF0F735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A487F0C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A3EE48B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9D2ABFE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021D2716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40" w:type="dxa"/>
          </w:tcPr>
          <w:p w14:paraId="33713B7A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14:paraId="1A0391EA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</w:tr>
      <w:tr w:rsidR="009624AF" w:rsidRPr="004779AD" w14:paraId="276831CE" w14:textId="77777777" w:rsidTr="00B53D56">
        <w:trPr>
          <w:trHeight w:val="184"/>
          <w:jc w:val="center"/>
        </w:trPr>
        <w:tc>
          <w:tcPr>
            <w:tcW w:w="474" w:type="dxa"/>
            <w:vMerge/>
            <w:shd w:val="clear" w:color="auto" w:fill="auto"/>
          </w:tcPr>
          <w:p w14:paraId="51966645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14:paraId="11DE37DE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vMerge/>
            <w:shd w:val="clear" w:color="auto" w:fill="auto"/>
          </w:tcPr>
          <w:p w14:paraId="1511E81D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6B02574E" w14:textId="77777777" w:rsidR="009624AF" w:rsidRPr="004779AD" w:rsidRDefault="009624AF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3DC4312" w14:textId="77777777" w:rsidR="009624AF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4</w:t>
            </w:r>
            <w:r w:rsidRPr="004779AD">
              <w:rPr>
                <w:sz w:val="18"/>
                <w:szCs w:val="18"/>
              </w:rPr>
              <w:t>П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405ED92" w14:textId="77777777" w:rsidR="009624AF" w:rsidRDefault="009624AF" w:rsidP="00A60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НД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3277C053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3719F22A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96C1011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41B16213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D0C3D28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69930198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7B10ACC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DF80122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E506B10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E282C70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763DA68A" w14:textId="0FB331F9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40" w:type="dxa"/>
          </w:tcPr>
          <w:p w14:paraId="362B04E1" w14:textId="183320E9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15" w:type="dxa"/>
          </w:tcPr>
          <w:p w14:paraId="2B66F23F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</w:tr>
      <w:tr w:rsidR="009624AF" w:rsidRPr="004779AD" w14:paraId="30BBD12F" w14:textId="77777777" w:rsidTr="00B53D56">
        <w:trPr>
          <w:trHeight w:val="184"/>
          <w:jc w:val="center"/>
        </w:trPr>
        <w:tc>
          <w:tcPr>
            <w:tcW w:w="474" w:type="dxa"/>
            <w:vMerge/>
            <w:shd w:val="clear" w:color="auto" w:fill="auto"/>
          </w:tcPr>
          <w:p w14:paraId="634B7A49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14:paraId="619F232D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vMerge/>
            <w:shd w:val="clear" w:color="auto" w:fill="auto"/>
          </w:tcPr>
          <w:p w14:paraId="31155B54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1B5D6129" w14:textId="77777777" w:rsidR="009624AF" w:rsidRPr="004779AD" w:rsidRDefault="009624AF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8652BD9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6</w:t>
            </w:r>
            <w:r w:rsidRPr="004779AD">
              <w:rPr>
                <w:sz w:val="18"/>
                <w:szCs w:val="18"/>
              </w:rPr>
              <w:t>П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0C500864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НД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755E8EA9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4793DB49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E505CF5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C0AE9E3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9BB7CDD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8B1E420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B89A885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B12CAC3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AF96984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D51BC27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03ABFDC9" w14:textId="2DC3A3D9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40" w:type="dxa"/>
          </w:tcPr>
          <w:p w14:paraId="7833C4C9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15" w:type="dxa"/>
          </w:tcPr>
          <w:p w14:paraId="751138C5" w14:textId="2CA2718B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</w:tr>
      <w:tr w:rsidR="009624AF" w:rsidRPr="004779AD" w14:paraId="6DE04F99" w14:textId="77777777" w:rsidTr="00B53D56">
        <w:trPr>
          <w:trHeight w:val="184"/>
          <w:jc w:val="center"/>
        </w:trPr>
        <w:tc>
          <w:tcPr>
            <w:tcW w:w="474" w:type="dxa"/>
            <w:vMerge/>
            <w:shd w:val="clear" w:color="auto" w:fill="auto"/>
            <w:textDirection w:val="btLr"/>
          </w:tcPr>
          <w:p w14:paraId="3054B60B" w14:textId="77777777" w:rsidR="009624AF" w:rsidRPr="004779AD" w:rsidRDefault="009624AF" w:rsidP="004779A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Merge w:val="restart"/>
            <w:shd w:val="clear" w:color="auto" w:fill="auto"/>
            <w:textDirection w:val="btLr"/>
          </w:tcPr>
          <w:p w14:paraId="3CD87FCA" w14:textId="77777777" w:rsidR="009624AF" w:rsidRPr="004779AD" w:rsidRDefault="009624AF" w:rsidP="004779A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1ПП</w:t>
            </w:r>
          </w:p>
        </w:tc>
        <w:tc>
          <w:tcPr>
            <w:tcW w:w="478" w:type="dxa"/>
            <w:vMerge w:val="restart"/>
            <w:shd w:val="clear" w:color="auto" w:fill="auto"/>
            <w:textDirection w:val="btLr"/>
          </w:tcPr>
          <w:p w14:paraId="58AB4046" w14:textId="77777777" w:rsidR="009624AF" w:rsidRPr="004779AD" w:rsidRDefault="009624AF" w:rsidP="004779AD">
            <w:pPr>
              <w:ind w:left="113" w:right="113"/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>Отправление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CCD99BE" w14:textId="77777777" w:rsidR="009624AF" w:rsidRPr="004779AD" w:rsidRDefault="009624AF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68FDF79" w14:textId="77777777" w:rsidR="009624AF" w:rsidRPr="004779AD" w:rsidRDefault="009624AF" w:rsidP="0047356A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1</w:t>
            </w:r>
            <w:r w:rsidRPr="004779AD">
              <w:rPr>
                <w:sz w:val="18"/>
                <w:szCs w:val="18"/>
              </w:rPr>
              <w:t xml:space="preserve">П за </w:t>
            </w:r>
            <w:r w:rsidR="0047356A">
              <w:rPr>
                <w:sz w:val="18"/>
                <w:szCs w:val="18"/>
              </w:rPr>
              <w:t>Н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87CE971" w14:textId="77777777" w:rsidR="009624AF" w:rsidRPr="006C65D3" w:rsidRDefault="009624AF" w:rsidP="00FB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Ч1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7B146EA3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59E55435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DDC4BCC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1754A315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5012B88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8EFBE26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05E850E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5234E58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6813ACB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6B959C2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7FB54369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67E80E79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14:paraId="4C80378F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</w:tr>
      <w:tr w:rsidR="009624AF" w:rsidRPr="004779AD" w14:paraId="1271462E" w14:textId="77777777" w:rsidTr="00B53D56">
        <w:trPr>
          <w:trHeight w:val="184"/>
          <w:jc w:val="center"/>
        </w:trPr>
        <w:tc>
          <w:tcPr>
            <w:tcW w:w="474" w:type="dxa"/>
            <w:vMerge/>
            <w:shd w:val="clear" w:color="auto" w:fill="auto"/>
          </w:tcPr>
          <w:p w14:paraId="515A9AF0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14:paraId="1BF6DADB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vMerge/>
            <w:shd w:val="clear" w:color="auto" w:fill="auto"/>
          </w:tcPr>
          <w:p w14:paraId="6836CC16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1940619A" w14:textId="77777777" w:rsidR="009624AF" w:rsidRPr="004779AD" w:rsidRDefault="009624AF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5ED2337" w14:textId="77777777" w:rsidR="009624AF" w:rsidRPr="004779AD" w:rsidRDefault="009624AF" w:rsidP="003C15EA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3</w:t>
            </w:r>
            <w:r w:rsidRPr="004779AD">
              <w:rPr>
                <w:sz w:val="18"/>
                <w:szCs w:val="18"/>
              </w:rPr>
              <w:t xml:space="preserve">П за </w:t>
            </w:r>
            <w:r w:rsidR="0047356A">
              <w:rPr>
                <w:sz w:val="18"/>
                <w:szCs w:val="18"/>
              </w:rPr>
              <w:t>Н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056CDFC2" w14:textId="77777777" w:rsidR="009624AF" w:rsidRPr="006C65D3" w:rsidRDefault="009624AF" w:rsidP="00FB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Ч3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3CD0C2BC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2FCB750C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B562387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229DC78A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9FCB647" w14:textId="3D1EEF8E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EE97DAA" w14:textId="2A2BE208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2E869B41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CFEE4CD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99C84A8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49A085B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043F7769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11D49D49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14:paraId="24A2BE75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</w:tr>
      <w:tr w:rsidR="009624AF" w:rsidRPr="004779AD" w14:paraId="05F527A8" w14:textId="77777777" w:rsidTr="00B53D56">
        <w:trPr>
          <w:trHeight w:val="184"/>
          <w:jc w:val="center"/>
        </w:trPr>
        <w:tc>
          <w:tcPr>
            <w:tcW w:w="474" w:type="dxa"/>
            <w:vMerge/>
            <w:shd w:val="clear" w:color="auto" w:fill="auto"/>
          </w:tcPr>
          <w:p w14:paraId="1E9E049E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14:paraId="2F23D3D4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vMerge/>
            <w:shd w:val="clear" w:color="auto" w:fill="auto"/>
          </w:tcPr>
          <w:p w14:paraId="0C8228DC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78664647" w14:textId="77777777" w:rsidR="009624AF" w:rsidRPr="004779AD" w:rsidRDefault="009624AF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6A30124" w14:textId="77777777" w:rsidR="009624AF" w:rsidRPr="004779AD" w:rsidRDefault="009624AF" w:rsidP="003C15EA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5</w:t>
            </w:r>
            <w:r w:rsidRPr="004779AD">
              <w:rPr>
                <w:sz w:val="18"/>
                <w:szCs w:val="18"/>
              </w:rPr>
              <w:t xml:space="preserve">П за </w:t>
            </w:r>
            <w:r w:rsidR="0047356A">
              <w:rPr>
                <w:sz w:val="18"/>
                <w:szCs w:val="18"/>
              </w:rPr>
              <w:t>Н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66F728F" w14:textId="77777777" w:rsidR="009624AF" w:rsidRPr="004779AD" w:rsidRDefault="009624AF" w:rsidP="00FB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Ч5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6C8A9F6E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1D1323BE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24EEF58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2940A2BD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FB0071A" w14:textId="24BF060B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F0D4425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0AFBEECD" w14:textId="707E4A61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7E04DA27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B320667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92C572F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6519A7FF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244EE07E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14:paraId="0107091C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</w:tr>
      <w:tr w:rsidR="009624AF" w:rsidRPr="004779AD" w14:paraId="5BB5AB02" w14:textId="77777777" w:rsidTr="00B53D56">
        <w:trPr>
          <w:trHeight w:val="184"/>
          <w:jc w:val="center"/>
        </w:trPr>
        <w:tc>
          <w:tcPr>
            <w:tcW w:w="474" w:type="dxa"/>
            <w:vMerge/>
            <w:shd w:val="clear" w:color="auto" w:fill="auto"/>
          </w:tcPr>
          <w:p w14:paraId="28FEF927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14:paraId="58A91714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vMerge/>
            <w:shd w:val="clear" w:color="auto" w:fill="auto"/>
          </w:tcPr>
          <w:p w14:paraId="69E746DF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6896D10B" w14:textId="77777777" w:rsidR="009624AF" w:rsidRPr="004779AD" w:rsidRDefault="009624AF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7CDE92BF" w14:textId="77777777" w:rsidR="009624AF" w:rsidRPr="004779AD" w:rsidRDefault="009624AF" w:rsidP="003C15EA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7</w:t>
            </w:r>
            <w:r w:rsidRPr="004779AD">
              <w:rPr>
                <w:sz w:val="18"/>
                <w:szCs w:val="18"/>
              </w:rPr>
              <w:t xml:space="preserve">П за </w:t>
            </w:r>
            <w:r w:rsidR="0047356A">
              <w:rPr>
                <w:sz w:val="18"/>
                <w:szCs w:val="18"/>
              </w:rPr>
              <w:t>Н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01B09DFB" w14:textId="77777777" w:rsidR="009624AF" w:rsidRPr="004779AD" w:rsidRDefault="009624AF" w:rsidP="00FB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Ч7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6FA94B92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4CC51262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F5F0B33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3C3D75F3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CE2BDA0" w14:textId="4DE2FAF5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1916E81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03491A5E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268530E9" w14:textId="15C73C1F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5EB22D4B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4806E22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7E0E1106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7CB00AFD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14:paraId="08A276D6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</w:tr>
      <w:tr w:rsidR="009624AF" w:rsidRPr="004779AD" w14:paraId="76B41652" w14:textId="77777777" w:rsidTr="00B53D56">
        <w:trPr>
          <w:trHeight w:val="184"/>
          <w:jc w:val="center"/>
        </w:trPr>
        <w:tc>
          <w:tcPr>
            <w:tcW w:w="474" w:type="dxa"/>
            <w:vMerge/>
            <w:shd w:val="clear" w:color="auto" w:fill="auto"/>
          </w:tcPr>
          <w:p w14:paraId="636E5F90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14:paraId="1C551079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vMerge/>
            <w:shd w:val="clear" w:color="auto" w:fill="auto"/>
          </w:tcPr>
          <w:p w14:paraId="0665C0C9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08A195CC" w14:textId="77777777" w:rsidR="009624AF" w:rsidRPr="004779AD" w:rsidRDefault="009624AF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9FC5E1E" w14:textId="77777777" w:rsidR="009624AF" w:rsidRPr="004779AD" w:rsidRDefault="009624AF" w:rsidP="00B83988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9</w:t>
            </w:r>
            <w:r w:rsidRPr="004779AD">
              <w:rPr>
                <w:sz w:val="18"/>
                <w:szCs w:val="18"/>
              </w:rPr>
              <w:t xml:space="preserve">П за </w:t>
            </w:r>
            <w:r w:rsidR="0047356A">
              <w:rPr>
                <w:sz w:val="18"/>
                <w:szCs w:val="18"/>
              </w:rPr>
              <w:t>Н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1B388C8" w14:textId="77777777" w:rsidR="009624AF" w:rsidRPr="006C65D3" w:rsidRDefault="009624AF" w:rsidP="00FB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Ч9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7F931900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4933059E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56B588A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42306D51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6DE8554" w14:textId="77CA5DA2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1ADDD9B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761B40F9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0E987D1B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0B0436F9" w14:textId="5431C2FA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3BBDB0D8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773625C2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735374C4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14:paraId="63B3759E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</w:tr>
      <w:tr w:rsidR="009624AF" w:rsidRPr="004779AD" w14:paraId="55F7D23D" w14:textId="77777777" w:rsidTr="00B53D56">
        <w:trPr>
          <w:trHeight w:val="184"/>
          <w:jc w:val="center"/>
        </w:trPr>
        <w:tc>
          <w:tcPr>
            <w:tcW w:w="474" w:type="dxa"/>
            <w:vMerge/>
            <w:shd w:val="clear" w:color="auto" w:fill="auto"/>
          </w:tcPr>
          <w:p w14:paraId="75C94584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14:paraId="457CD15D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vMerge/>
            <w:shd w:val="clear" w:color="auto" w:fill="auto"/>
          </w:tcPr>
          <w:p w14:paraId="6078B2BA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116D7086" w14:textId="77777777" w:rsidR="009624AF" w:rsidRPr="004779AD" w:rsidRDefault="009624AF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E828E30" w14:textId="77777777" w:rsidR="009624AF" w:rsidRPr="004779AD" w:rsidRDefault="009624AF" w:rsidP="003C15EA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11</w:t>
            </w:r>
            <w:r w:rsidRPr="004779AD">
              <w:rPr>
                <w:sz w:val="18"/>
                <w:szCs w:val="18"/>
              </w:rPr>
              <w:t xml:space="preserve">П за </w:t>
            </w:r>
            <w:r w:rsidR="0047356A">
              <w:rPr>
                <w:sz w:val="18"/>
                <w:szCs w:val="18"/>
              </w:rPr>
              <w:t>Н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195822E" w14:textId="77777777" w:rsidR="009624AF" w:rsidRPr="004779AD" w:rsidRDefault="009624AF" w:rsidP="00FB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Ч11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3FB00823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5F34EFFE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CE7D5D8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35036888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ECDF190" w14:textId="0BE00CD1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DB8F815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5C11FE24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394F93FA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3CECC30D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62038C68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3D2E64F2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37E378B9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14:paraId="2C9B1EC2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</w:tr>
      <w:tr w:rsidR="009624AF" w:rsidRPr="004779AD" w14:paraId="27BFB3EA" w14:textId="77777777" w:rsidTr="00B53D56">
        <w:trPr>
          <w:trHeight w:val="50"/>
          <w:jc w:val="center"/>
        </w:trPr>
        <w:tc>
          <w:tcPr>
            <w:tcW w:w="474" w:type="dxa"/>
            <w:vMerge/>
            <w:shd w:val="clear" w:color="auto" w:fill="auto"/>
          </w:tcPr>
          <w:p w14:paraId="1F495F3B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14:paraId="5CD71194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vMerge/>
            <w:shd w:val="clear" w:color="auto" w:fill="auto"/>
          </w:tcPr>
          <w:p w14:paraId="41CA4EFB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0944C276" w14:textId="77777777" w:rsidR="009624AF" w:rsidRPr="004779AD" w:rsidRDefault="009624AF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DE4E317" w14:textId="77777777" w:rsidR="009624AF" w:rsidRPr="004779AD" w:rsidRDefault="009624AF" w:rsidP="00B83988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2</w:t>
            </w:r>
            <w:r w:rsidRPr="004779AD">
              <w:rPr>
                <w:sz w:val="18"/>
                <w:szCs w:val="18"/>
              </w:rPr>
              <w:t xml:space="preserve">П за </w:t>
            </w:r>
            <w:r w:rsidR="0047356A">
              <w:rPr>
                <w:sz w:val="18"/>
                <w:szCs w:val="18"/>
              </w:rPr>
              <w:t>Н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0E8A200" w14:textId="77777777" w:rsidR="009624AF" w:rsidRPr="004779AD" w:rsidRDefault="009624AF" w:rsidP="00FB6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Ч2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379BC021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6D267B91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85F51C0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7BD01820" w14:textId="33A8D210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93A7AAF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53817D8A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9B9FB9D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EF67FC3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19051DA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8A0F543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21EDAF62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40" w:type="dxa"/>
          </w:tcPr>
          <w:p w14:paraId="366E043D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14:paraId="35A5767F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</w:tr>
      <w:tr w:rsidR="009624AF" w:rsidRPr="004779AD" w14:paraId="4061FBC6" w14:textId="77777777" w:rsidTr="00B53D56">
        <w:trPr>
          <w:trHeight w:val="50"/>
          <w:jc w:val="center"/>
        </w:trPr>
        <w:tc>
          <w:tcPr>
            <w:tcW w:w="474" w:type="dxa"/>
            <w:vMerge/>
            <w:shd w:val="clear" w:color="auto" w:fill="auto"/>
          </w:tcPr>
          <w:p w14:paraId="0065E051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14:paraId="5F5B41C4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vMerge/>
            <w:shd w:val="clear" w:color="auto" w:fill="auto"/>
          </w:tcPr>
          <w:p w14:paraId="4AF6DAD7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7B363BC6" w14:textId="77777777" w:rsidR="009624AF" w:rsidRPr="004779AD" w:rsidRDefault="009624AF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AA01AAE" w14:textId="77777777" w:rsidR="009624AF" w:rsidRPr="004779AD" w:rsidRDefault="009624AF" w:rsidP="00B83988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4</w:t>
            </w:r>
            <w:r w:rsidRPr="004779AD">
              <w:rPr>
                <w:sz w:val="18"/>
                <w:szCs w:val="18"/>
              </w:rPr>
              <w:t xml:space="preserve">П за </w:t>
            </w:r>
            <w:r w:rsidR="0047356A">
              <w:rPr>
                <w:sz w:val="18"/>
                <w:szCs w:val="18"/>
              </w:rPr>
              <w:t>Н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B2C79E0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Ч4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144C5919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5002DBF0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8BC6772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0ED9516A" w14:textId="139DBD79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215108C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3D2897D0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954CEF1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593DF3A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4E76839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C96165E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14E4EED1" w14:textId="67E0F387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40" w:type="dxa"/>
          </w:tcPr>
          <w:p w14:paraId="2DAA7329" w14:textId="52BD15E8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15" w:type="dxa"/>
          </w:tcPr>
          <w:p w14:paraId="7F10BE50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</w:tr>
      <w:tr w:rsidR="009624AF" w:rsidRPr="004779AD" w14:paraId="2F254A47" w14:textId="77777777" w:rsidTr="00B53D56">
        <w:trPr>
          <w:trHeight w:val="184"/>
          <w:jc w:val="center"/>
        </w:trPr>
        <w:tc>
          <w:tcPr>
            <w:tcW w:w="474" w:type="dxa"/>
            <w:vMerge/>
            <w:shd w:val="clear" w:color="auto" w:fill="auto"/>
          </w:tcPr>
          <w:p w14:paraId="0A04A663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14:paraId="6F6FD411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vMerge/>
            <w:shd w:val="clear" w:color="auto" w:fill="auto"/>
          </w:tcPr>
          <w:p w14:paraId="3027818B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76A18497" w14:textId="77777777" w:rsidR="009624AF" w:rsidRPr="004779AD" w:rsidRDefault="009624AF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D687F8E" w14:textId="77777777" w:rsidR="009624AF" w:rsidRPr="004779AD" w:rsidRDefault="009624AF" w:rsidP="003C15EA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6</w:t>
            </w:r>
            <w:r w:rsidRPr="004779AD">
              <w:rPr>
                <w:sz w:val="18"/>
                <w:szCs w:val="18"/>
              </w:rPr>
              <w:t xml:space="preserve">П за </w:t>
            </w:r>
            <w:r w:rsidR="0047356A">
              <w:rPr>
                <w:sz w:val="18"/>
                <w:szCs w:val="18"/>
              </w:rPr>
              <w:t>Н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CF2373D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Ч6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133DF209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4A7AF2B3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9BD960A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2931F5BF" w14:textId="47079717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CAD5A61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21712BB5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DA68AF6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92DA86D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7A34C1D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EABF1AA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3562EDC9" w14:textId="619093AA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40" w:type="dxa"/>
          </w:tcPr>
          <w:p w14:paraId="2F49087E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15" w:type="dxa"/>
          </w:tcPr>
          <w:p w14:paraId="1FD7A6C3" w14:textId="2FF2E8A6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</w:tr>
      <w:tr w:rsidR="009624AF" w:rsidRPr="004779AD" w14:paraId="1DE7BCFE" w14:textId="77777777" w:rsidTr="00B53D56">
        <w:trPr>
          <w:trHeight w:val="184"/>
          <w:jc w:val="center"/>
        </w:trPr>
        <w:tc>
          <w:tcPr>
            <w:tcW w:w="474" w:type="dxa"/>
            <w:vMerge/>
            <w:shd w:val="clear" w:color="auto" w:fill="auto"/>
            <w:textDirection w:val="btLr"/>
          </w:tcPr>
          <w:p w14:paraId="449F4B8D" w14:textId="77777777" w:rsidR="009624AF" w:rsidRPr="004779AD" w:rsidRDefault="009624AF" w:rsidP="004779A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Merge w:val="restart"/>
            <w:shd w:val="clear" w:color="auto" w:fill="auto"/>
            <w:textDirection w:val="btLr"/>
          </w:tcPr>
          <w:p w14:paraId="2E223E2F" w14:textId="77777777" w:rsidR="009624AF" w:rsidRPr="004779AD" w:rsidRDefault="009624AF" w:rsidP="004779A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2УП</w:t>
            </w:r>
          </w:p>
        </w:tc>
        <w:tc>
          <w:tcPr>
            <w:tcW w:w="478" w:type="dxa"/>
            <w:vMerge w:val="restart"/>
            <w:shd w:val="clear" w:color="auto" w:fill="auto"/>
            <w:textDirection w:val="btLr"/>
          </w:tcPr>
          <w:p w14:paraId="72B8625E" w14:textId="77777777" w:rsidR="009624AF" w:rsidRPr="004779AD" w:rsidRDefault="009624AF" w:rsidP="004779AD">
            <w:pPr>
              <w:ind w:left="113" w:right="113"/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>Отправление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6A2B36D" w14:textId="77777777" w:rsidR="009624AF" w:rsidRPr="004779AD" w:rsidRDefault="009624AF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4ACA1911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1</w:t>
            </w:r>
            <w:r w:rsidRPr="004779AD">
              <w:rPr>
                <w:sz w:val="18"/>
                <w:szCs w:val="18"/>
              </w:rPr>
              <w:t xml:space="preserve">П за </w:t>
            </w:r>
            <w:r w:rsidR="0047356A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Д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6306B0E" w14:textId="77777777" w:rsidR="009624AF" w:rsidRPr="006C65D3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Ч1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A87D5AC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581CFC4D" w14:textId="201EDF43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08077D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2E14275E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6371CC9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B582A7B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06273E6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C04EF68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461531A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4BE0310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08881E89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69081734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14:paraId="766F10E3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</w:tr>
      <w:tr w:rsidR="009624AF" w:rsidRPr="004779AD" w14:paraId="68896E4B" w14:textId="77777777" w:rsidTr="00B53D56">
        <w:trPr>
          <w:trHeight w:val="184"/>
          <w:jc w:val="center"/>
        </w:trPr>
        <w:tc>
          <w:tcPr>
            <w:tcW w:w="474" w:type="dxa"/>
            <w:vMerge/>
            <w:shd w:val="clear" w:color="auto" w:fill="auto"/>
          </w:tcPr>
          <w:p w14:paraId="5E4A1EBC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14:paraId="5C89F08E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vMerge/>
            <w:shd w:val="clear" w:color="auto" w:fill="auto"/>
          </w:tcPr>
          <w:p w14:paraId="32DE64C2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18CC32E8" w14:textId="77777777" w:rsidR="009624AF" w:rsidRPr="004779AD" w:rsidRDefault="009624AF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CC9AC3F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3</w:t>
            </w:r>
            <w:r w:rsidRPr="004779AD">
              <w:rPr>
                <w:sz w:val="18"/>
                <w:szCs w:val="18"/>
              </w:rPr>
              <w:t xml:space="preserve">П за </w:t>
            </w:r>
            <w:r w:rsidR="0047356A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Д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0FE1CF0C" w14:textId="77777777" w:rsidR="009624AF" w:rsidRPr="006C65D3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Ч3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64D0B109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35249085" w14:textId="39A71DB5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6C90785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793264E9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D56388E" w14:textId="2C721318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FC46772" w14:textId="2A1B8615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7CC13B4E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C0D16B3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D2C9224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1EF42FF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02EA1B44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6A249F19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14:paraId="19F8600C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</w:tr>
      <w:tr w:rsidR="009624AF" w:rsidRPr="004779AD" w14:paraId="667F3811" w14:textId="77777777" w:rsidTr="00B53D56">
        <w:trPr>
          <w:trHeight w:val="184"/>
          <w:jc w:val="center"/>
        </w:trPr>
        <w:tc>
          <w:tcPr>
            <w:tcW w:w="474" w:type="dxa"/>
            <w:vMerge/>
            <w:shd w:val="clear" w:color="auto" w:fill="auto"/>
          </w:tcPr>
          <w:p w14:paraId="7B592D73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14:paraId="27319ECC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vMerge/>
            <w:shd w:val="clear" w:color="auto" w:fill="auto"/>
          </w:tcPr>
          <w:p w14:paraId="35A5C211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3312C45E" w14:textId="77777777" w:rsidR="009624AF" w:rsidRPr="004779AD" w:rsidRDefault="009624AF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72041AD8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5</w:t>
            </w:r>
            <w:r w:rsidRPr="004779AD">
              <w:rPr>
                <w:sz w:val="18"/>
                <w:szCs w:val="18"/>
              </w:rPr>
              <w:t xml:space="preserve">П за </w:t>
            </w:r>
            <w:r w:rsidR="0047356A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Д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286C25D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Ч5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6DB20DC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3F885ECE" w14:textId="28646805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DA9D83B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27D92FA5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205891C" w14:textId="639279E4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969CB8B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2AB25B34" w14:textId="10F1C6B9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1761AD37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93EC9DC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8D2BD37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67B1949C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229F1644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14:paraId="4C25F044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</w:tr>
      <w:tr w:rsidR="009624AF" w:rsidRPr="004779AD" w14:paraId="606436CF" w14:textId="77777777" w:rsidTr="00B53D56">
        <w:trPr>
          <w:trHeight w:val="184"/>
          <w:jc w:val="center"/>
        </w:trPr>
        <w:tc>
          <w:tcPr>
            <w:tcW w:w="474" w:type="dxa"/>
            <w:vMerge/>
            <w:shd w:val="clear" w:color="auto" w:fill="auto"/>
          </w:tcPr>
          <w:p w14:paraId="3996DC70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14:paraId="6B937C9E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vMerge/>
            <w:shd w:val="clear" w:color="auto" w:fill="auto"/>
          </w:tcPr>
          <w:p w14:paraId="1420A1A0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42E54414" w14:textId="77777777" w:rsidR="009624AF" w:rsidRPr="004779AD" w:rsidRDefault="009624AF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70717BA5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7</w:t>
            </w:r>
            <w:r w:rsidRPr="004779AD">
              <w:rPr>
                <w:sz w:val="18"/>
                <w:szCs w:val="18"/>
              </w:rPr>
              <w:t xml:space="preserve">П за </w:t>
            </w:r>
            <w:r w:rsidR="0047356A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Д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CA1549D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Ч7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6437E59F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4F70F5C1" w14:textId="01E0663B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B90C3A8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3BAED601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D54B343" w14:textId="62397D1C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56DF571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166DE3AB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10C3D517" w14:textId="50946AA9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43D28F26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FCA7CB1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161E94FB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2E460C45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14:paraId="5051778D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</w:tr>
      <w:tr w:rsidR="009624AF" w:rsidRPr="004779AD" w14:paraId="2FD76A38" w14:textId="77777777" w:rsidTr="00B53D56">
        <w:trPr>
          <w:trHeight w:val="184"/>
          <w:jc w:val="center"/>
        </w:trPr>
        <w:tc>
          <w:tcPr>
            <w:tcW w:w="474" w:type="dxa"/>
            <w:vMerge/>
            <w:shd w:val="clear" w:color="auto" w:fill="auto"/>
          </w:tcPr>
          <w:p w14:paraId="7F979430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14:paraId="751CF257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vMerge/>
            <w:shd w:val="clear" w:color="auto" w:fill="auto"/>
          </w:tcPr>
          <w:p w14:paraId="7289EC03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30302B66" w14:textId="77777777" w:rsidR="009624AF" w:rsidRPr="004779AD" w:rsidRDefault="009624AF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42FDA8B8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9</w:t>
            </w:r>
            <w:r w:rsidRPr="004779AD">
              <w:rPr>
                <w:sz w:val="18"/>
                <w:szCs w:val="18"/>
              </w:rPr>
              <w:t xml:space="preserve">П за </w:t>
            </w:r>
            <w:r w:rsidR="0047356A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Д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83E6B52" w14:textId="77777777" w:rsidR="009624AF" w:rsidRPr="006C65D3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Ч9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DA7DF6A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1C32A8F2" w14:textId="0ED30954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E8811AC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251AD172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0E1D3B7" w14:textId="5ABAED06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283CA07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54EA515F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3C4099C1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15575EB4" w14:textId="0D266583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53D8CDD8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3F5DC8FC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0BF44C82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14:paraId="3627CC5A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</w:tr>
      <w:tr w:rsidR="009624AF" w:rsidRPr="004779AD" w14:paraId="426CE1A3" w14:textId="77777777" w:rsidTr="00B53D56">
        <w:trPr>
          <w:trHeight w:val="184"/>
          <w:jc w:val="center"/>
        </w:trPr>
        <w:tc>
          <w:tcPr>
            <w:tcW w:w="474" w:type="dxa"/>
            <w:vMerge/>
            <w:shd w:val="clear" w:color="auto" w:fill="auto"/>
          </w:tcPr>
          <w:p w14:paraId="7612B1CB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14:paraId="463BB594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vMerge/>
            <w:shd w:val="clear" w:color="auto" w:fill="auto"/>
          </w:tcPr>
          <w:p w14:paraId="7BB1B9EA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6C364D53" w14:textId="77777777" w:rsidR="009624AF" w:rsidRPr="004779AD" w:rsidRDefault="009624AF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7A416B26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11</w:t>
            </w:r>
            <w:r w:rsidRPr="004779AD">
              <w:rPr>
                <w:sz w:val="18"/>
                <w:szCs w:val="18"/>
              </w:rPr>
              <w:t xml:space="preserve">П за </w:t>
            </w:r>
            <w:r w:rsidR="0047356A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Д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AB896B4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Ч11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567A41A5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2B353102" w14:textId="4C8F4467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2A5D9F1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1FA6BF94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B10601D" w14:textId="462E2FC7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E442017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368FC6E2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44CD8C3D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1C89EC95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7245E399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7E394BC1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771C2FF5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14:paraId="0F68CC28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</w:tr>
      <w:tr w:rsidR="009624AF" w:rsidRPr="004779AD" w14:paraId="55DCDE1C" w14:textId="77777777" w:rsidTr="00B53D56">
        <w:trPr>
          <w:trHeight w:val="184"/>
          <w:jc w:val="center"/>
        </w:trPr>
        <w:tc>
          <w:tcPr>
            <w:tcW w:w="474" w:type="dxa"/>
            <w:vMerge/>
            <w:shd w:val="clear" w:color="auto" w:fill="auto"/>
          </w:tcPr>
          <w:p w14:paraId="66191283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14:paraId="6AE825CC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vMerge/>
            <w:shd w:val="clear" w:color="auto" w:fill="auto"/>
          </w:tcPr>
          <w:p w14:paraId="66FEE6C3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5BE7B728" w14:textId="77777777" w:rsidR="009624AF" w:rsidRPr="004779AD" w:rsidRDefault="009624AF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36A5E15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2</w:t>
            </w:r>
            <w:r w:rsidRPr="004779AD">
              <w:rPr>
                <w:sz w:val="18"/>
                <w:szCs w:val="18"/>
              </w:rPr>
              <w:t xml:space="preserve">П за </w:t>
            </w:r>
            <w:r w:rsidR="0047356A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Д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02A842B2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Ч2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0C134BD5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5B50E174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8E5FD04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A2863DC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A8BCDDB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206529B8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3FE458B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CBECD33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ED2DFFD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AE7CB2B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596A1DCA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40" w:type="dxa"/>
          </w:tcPr>
          <w:p w14:paraId="5705C13F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14:paraId="12D37930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</w:tr>
      <w:tr w:rsidR="009624AF" w:rsidRPr="004779AD" w14:paraId="4CD8B339" w14:textId="77777777" w:rsidTr="00B53D56">
        <w:trPr>
          <w:trHeight w:val="184"/>
          <w:jc w:val="center"/>
        </w:trPr>
        <w:tc>
          <w:tcPr>
            <w:tcW w:w="474" w:type="dxa"/>
            <w:vMerge/>
            <w:shd w:val="clear" w:color="auto" w:fill="auto"/>
          </w:tcPr>
          <w:p w14:paraId="1541B071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14:paraId="141A917B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vMerge/>
            <w:shd w:val="clear" w:color="auto" w:fill="auto"/>
          </w:tcPr>
          <w:p w14:paraId="5A4BD886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2ABE7967" w14:textId="77777777" w:rsidR="009624AF" w:rsidRPr="004779AD" w:rsidRDefault="009624AF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8442D65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4</w:t>
            </w:r>
            <w:r w:rsidRPr="004779AD">
              <w:rPr>
                <w:sz w:val="18"/>
                <w:szCs w:val="18"/>
              </w:rPr>
              <w:t xml:space="preserve">П за </w:t>
            </w:r>
            <w:r w:rsidR="0047356A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Д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A8E78C0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Ч4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66BB174B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32798545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AFA668E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33D4227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01FDA04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30FB8B12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D12ED2F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A21EE08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2B56719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440FAC8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6BE1962E" w14:textId="10F6C536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40" w:type="dxa"/>
          </w:tcPr>
          <w:p w14:paraId="484B6682" w14:textId="0464D139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15" w:type="dxa"/>
          </w:tcPr>
          <w:p w14:paraId="0FA8768D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</w:tr>
      <w:tr w:rsidR="009624AF" w:rsidRPr="004779AD" w14:paraId="26B8E358" w14:textId="77777777" w:rsidTr="00B53D56">
        <w:trPr>
          <w:trHeight w:val="184"/>
          <w:jc w:val="center"/>
        </w:trPr>
        <w:tc>
          <w:tcPr>
            <w:tcW w:w="474" w:type="dxa"/>
            <w:vMerge/>
            <w:shd w:val="clear" w:color="auto" w:fill="auto"/>
          </w:tcPr>
          <w:p w14:paraId="30606DCC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14:paraId="7E60E7A6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vMerge/>
            <w:shd w:val="clear" w:color="auto" w:fill="auto"/>
          </w:tcPr>
          <w:p w14:paraId="66A3C283" w14:textId="77777777" w:rsidR="009624AF" w:rsidRPr="004779AD" w:rsidRDefault="009624AF" w:rsidP="004779AD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336A1B7E" w14:textId="77777777" w:rsidR="009624AF" w:rsidRPr="004779AD" w:rsidRDefault="009624AF" w:rsidP="00477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8AD8CF0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6</w:t>
            </w:r>
            <w:r w:rsidRPr="004779AD">
              <w:rPr>
                <w:sz w:val="18"/>
                <w:szCs w:val="18"/>
              </w:rPr>
              <w:t xml:space="preserve">П за </w:t>
            </w:r>
            <w:r w:rsidR="0047356A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Д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050496B4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Ч6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1C161DC2" w14:textId="77777777" w:rsidR="009624AF" w:rsidRPr="004779AD" w:rsidRDefault="009624AF" w:rsidP="00A60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17804EF5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061B850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FE8AE74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C79665F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2858EFE7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6F83CE4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C44FE13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DD3F37E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7312BBF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34682BB5" w14:textId="67AE502D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40" w:type="dxa"/>
          </w:tcPr>
          <w:p w14:paraId="1B619932" w14:textId="77777777" w:rsidR="009624AF" w:rsidRPr="004779AD" w:rsidRDefault="009624AF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15" w:type="dxa"/>
          </w:tcPr>
          <w:p w14:paraId="0A3ECFDC" w14:textId="28354B7C" w:rsidR="009624AF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</w:tr>
    </w:tbl>
    <w:p w14:paraId="1DF67832" w14:textId="77777777" w:rsidR="00C67D5F" w:rsidRDefault="00C67D5F" w:rsidP="00C67D5F">
      <w:pPr>
        <w:pStyle w:val="Default"/>
        <w:ind w:right="423"/>
        <w:jc w:val="right"/>
        <w:rPr>
          <w:bCs/>
          <w:sz w:val="28"/>
          <w:szCs w:val="28"/>
        </w:rPr>
      </w:pPr>
    </w:p>
    <w:p w14:paraId="136DC5BF" w14:textId="77777777" w:rsidR="00C67D5F" w:rsidRDefault="00C67D5F" w:rsidP="00C67D5F">
      <w:pPr>
        <w:pStyle w:val="Default"/>
        <w:ind w:right="423"/>
        <w:rPr>
          <w:bCs/>
          <w:sz w:val="28"/>
          <w:szCs w:val="28"/>
        </w:rPr>
      </w:pPr>
    </w:p>
    <w:p w14:paraId="7547F0F9" w14:textId="77777777" w:rsidR="002E645C" w:rsidRDefault="002E645C" w:rsidP="002E645C">
      <w:pPr>
        <w:pStyle w:val="Default"/>
        <w:ind w:right="423"/>
        <w:rPr>
          <w:bCs/>
          <w:sz w:val="28"/>
          <w:szCs w:val="28"/>
        </w:rPr>
      </w:pPr>
      <w:r w:rsidRPr="00B4172A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2.3</w:t>
      </w:r>
      <w:r w:rsidRPr="00B4172A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Вариантные</w:t>
      </w:r>
      <w:r w:rsidRPr="00B4172A">
        <w:rPr>
          <w:bCs/>
          <w:sz w:val="28"/>
          <w:szCs w:val="28"/>
        </w:rPr>
        <w:t xml:space="preserve"> поездные маршруты</w:t>
      </w:r>
    </w:p>
    <w:p w14:paraId="63F47053" w14:textId="77777777" w:rsidR="00C67D5F" w:rsidRDefault="00C67D5F" w:rsidP="00C67D5F">
      <w:pPr>
        <w:pStyle w:val="Default"/>
        <w:ind w:right="423"/>
        <w:rPr>
          <w:bCs/>
          <w:sz w:val="28"/>
          <w:szCs w:val="28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343"/>
        <w:gridCol w:w="611"/>
        <w:gridCol w:w="788"/>
        <w:gridCol w:w="1239"/>
        <w:gridCol w:w="967"/>
        <w:gridCol w:w="477"/>
        <w:gridCol w:w="477"/>
        <w:gridCol w:w="568"/>
        <w:gridCol w:w="490"/>
        <w:gridCol w:w="482"/>
        <w:gridCol w:w="482"/>
        <w:gridCol w:w="434"/>
        <w:gridCol w:w="434"/>
        <w:gridCol w:w="434"/>
        <w:gridCol w:w="434"/>
        <w:gridCol w:w="434"/>
        <w:gridCol w:w="440"/>
        <w:gridCol w:w="415"/>
      </w:tblGrid>
      <w:tr w:rsidR="008E760E" w:rsidRPr="004779AD" w14:paraId="551343B4" w14:textId="77777777" w:rsidTr="008E760E">
        <w:trPr>
          <w:trHeight w:val="184"/>
          <w:jc w:val="center"/>
        </w:trPr>
        <w:tc>
          <w:tcPr>
            <w:tcW w:w="1428" w:type="dxa"/>
            <w:gridSpan w:val="3"/>
            <w:vMerge w:val="restart"/>
            <w:shd w:val="clear" w:color="auto" w:fill="auto"/>
            <w:vAlign w:val="center"/>
          </w:tcPr>
          <w:p w14:paraId="33860156" w14:textId="77777777" w:rsidR="008E760E" w:rsidRPr="004779AD" w:rsidRDefault="008E760E" w:rsidP="005A705C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>Направление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14:paraId="36EE0A46" w14:textId="77777777" w:rsidR="008E760E" w:rsidRDefault="008E760E" w:rsidP="005A705C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 xml:space="preserve">Номер </w:t>
            </w:r>
          </w:p>
          <w:p w14:paraId="650CE496" w14:textId="7A2E284C" w:rsidR="008E760E" w:rsidRDefault="008E760E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марш</w:t>
            </w:r>
            <w:r w:rsidR="009B2800">
              <w:rPr>
                <w:sz w:val="18"/>
                <w:szCs w:val="18"/>
              </w:rPr>
              <w:t xml:space="preserve"> - </w:t>
            </w:r>
          </w:p>
          <w:p w14:paraId="3AAA416F" w14:textId="77777777" w:rsidR="008E760E" w:rsidRPr="004779AD" w:rsidRDefault="008E760E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рута</w:t>
            </w: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 w14:paraId="309D0B3A" w14:textId="68717F7C" w:rsidR="008E760E" w:rsidRPr="004779AD" w:rsidRDefault="008E760E" w:rsidP="005A705C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>Наимено</w:t>
            </w:r>
            <w:r w:rsidR="009B2800">
              <w:rPr>
                <w:sz w:val="18"/>
                <w:szCs w:val="18"/>
              </w:rPr>
              <w:t xml:space="preserve"> - </w:t>
            </w:r>
            <w:r w:rsidRPr="004779AD">
              <w:rPr>
                <w:sz w:val="18"/>
                <w:szCs w:val="18"/>
              </w:rPr>
              <w:t>вание маршрута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14:paraId="13C489FD" w14:textId="77777777" w:rsidR="008E760E" w:rsidRPr="004779AD" w:rsidRDefault="008E760E" w:rsidP="005A705C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>Литер светоф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001" w:type="dxa"/>
            <w:gridSpan w:val="13"/>
            <w:shd w:val="clear" w:color="auto" w:fill="auto"/>
            <w:vAlign w:val="center"/>
          </w:tcPr>
          <w:p w14:paraId="75EE612F" w14:textId="77777777" w:rsidR="008E760E" w:rsidRPr="004779AD" w:rsidRDefault="008E760E" w:rsidP="005A705C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>Стрелки</w:t>
            </w:r>
          </w:p>
        </w:tc>
      </w:tr>
      <w:tr w:rsidR="008E760E" w14:paraId="2DE8F1C8" w14:textId="77777777" w:rsidTr="008E760E">
        <w:trPr>
          <w:trHeight w:val="948"/>
          <w:jc w:val="center"/>
        </w:trPr>
        <w:tc>
          <w:tcPr>
            <w:tcW w:w="1428" w:type="dxa"/>
            <w:gridSpan w:val="3"/>
            <w:vMerge/>
            <w:shd w:val="clear" w:color="auto" w:fill="auto"/>
          </w:tcPr>
          <w:p w14:paraId="5F194581" w14:textId="77777777" w:rsidR="008E760E" w:rsidRPr="004779AD" w:rsidRDefault="008E760E" w:rsidP="005A705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14:paraId="678C3C07" w14:textId="77777777" w:rsidR="008E760E" w:rsidRPr="004779AD" w:rsidRDefault="008E760E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14:paraId="09E7D467" w14:textId="77777777" w:rsidR="008E760E" w:rsidRPr="004779AD" w:rsidRDefault="008E760E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1DCC3090" w14:textId="77777777" w:rsidR="008E760E" w:rsidRPr="004779AD" w:rsidRDefault="008E760E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3D6FC02E" w14:textId="77777777" w:rsidR="008E760E" w:rsidRDefault="008E760E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</w:p>
          <w:p w14:paraId="032C8393" w14:textId="77777777" w:rsidR="008E760E" w:rsidRPr="004779AD" w:rsidRDefault="008E760E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5DC0503A" w14:textId="77777777" w:rsidR="008E760E" w:rsidRDefault="008E760E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</w:t>
            </w:r>
          </w:p>
          <w:p w14:paraId="35D2B942" w14:textId="77777777" w:rsidR="008E760E" w:rsidRPr="004779AD" w:rsidRDefault="008E760E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019F0F1" w14:textId="77777777" w:rsidR="008E760E" w:rsidRDefault="008E760E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</w:t>
            </w:r>
          </w:p>
          <w:p w14:paraId="2E3D30D5" w14:textId="77777777" w:rsidR="008E760E" w:rsidRPr="004779AD" w:rsidRDefault="008E760E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7C8728C7" w14:textId="77777777" w:rsidR="008E760E" w:rsidRDefault="008E760E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</w:t>
            </w:r>
          </w:p>
          <w:p w14:paraId="68344C7B" w14:textId="77777777" w:rsidR="008E760E" w:rsidRPr="004779AD" w:rsidRDefault="008E760E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96703FE" w14:textId="77777777" w:rsidR="008E760E" w:rsidRPr="004779AD" w:rsidRDefault="008E760E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0110409" w14:textId="77777777" w:rsidR="008E760E" w:rsidRPr="004779AD" w:rsidRDefault="008E760E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67D4A229" w14:textId="77777777" w:rsidR="008E760E" w:rsidRPr="004779AD" w:rsidRDefault="008E760E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635DF761" w14:textId="77777777" w:rsidR="008E760E" w:rsidRPr="004779AD" w:rsidRDefault="008E760E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26E82114" w14:textId="77777777" w:rsidR="008E760E" w:rsidRPr="004779AD" w:rsidRDefault="008E760E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3249B1C4" w14:textId="77777777" w:rsidR="008E760E" w:rsidRPr="004779AD" w:rsidRDefault="008E760E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34" w:type="dxa"/>
            <w:vAlign w:val="center"/>
          </w:tcPr>
          <w:p w14:paraId="50357A34" w14:textId="77777777" w:rsidR="008E760E" w:rsidRPr="004779AD" w:rsidRDefault="008E760E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vAlign w:val="center"/>
          </w:tcPr>
          <w:p w14:paraId="2E9DFA1A" w14:textId="77777777" w:rsidR="008E760E" w:rsidRDefault="008E760E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15" w:type="dxa"/>
            <w:vAlign w:val="center"/>
          </w:tcPr>
          <w:p w14:paraId="7D908FC8" w14:textId="77777777" w:rsidR="008E760E" w:rsidRDefault="008E760E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206A62" w:rsidRPr="004779AD" w14:paraId="1BCD5967" w14:textId="77777777" w:rsidTr="008E760E">
        <w:trPr>
          <w:trHeight w:val="184"/>
          <w:jc w:val="center"/>
        </w:trPr>
        <w:tc>
          <w:tcPr>
            <w:tcW w:w="474" w:type="dxa"/>
            <w:vMerge w:val="restart"/>
            <w:shd w:val="clear" w:color="auto" w:fill="auto"/>
            <w:textDirection w:val="btLr"/>
          </w:tcPr>
          <w:p w14:paraId="5C903E87" w14:textId="77777777" w:rsidR="00206A62" w:rsidRPr="004779AD" w:rsidRDefault="00206A62" w:rsidP="005A705C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4779AD">
              <w:rPr>
                <w:sz w:val="18"/>
                <w:szCs w:val="18"/>
              </w:rPr>
              <w:t xml:space="preserve">Станция </w:t>
            </w:r>
            <w:r w:rsidRPr="004779AD">
              <w:rPr>
                <w:sz w:val="18"/>
                <w:szCs w:val="18"/>
                <w:lang w:val="en-US"/>
              </w:rPr>
              <w:t>“</w:t>
            </w:r>
            <w:r>
              <w:rPr>
                <w:sz w:val="18"/>
                <w:szCs w:val="18"/>
              </w:rPr>
              <w:t>В</w:t>
            </w:r>
            <w:r w:rsidRPr="004779AD">
              <w:rPr>
                <w:sz w:val="18"/>
                <w:szCs w:val="18"/>
                <w:lang w:val="en-US"/>
              </w:rPr>
              <w:t>”</w:t>
            </w:r>
          </w:p>
        </w:tc>
        <w:tc>
          <w:tcPr>
            <w:tcW w:w="343" w:type="dxa"/>
            <w:vMerge w:val="restart"/>
            <w:shd w:val="clear" w:color="auto" w:fill="auto"/>
            <w:textDirection w:val="btLr"/>
          </w:tcPr>
          <w:p w14:paraId="24BB95B7" w14:textId="77777777" w:rsidR="00206A62" w:rsidRPr="004779AD" w:rsidRDefault="00206A62" w:rsidP="005A705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1ПП</w:t>
            </w:r>
          </w:p>
        </w:tc>
        <w:tc>
          <w:tcPr>
            <w:tcW w:w="611" w:type="dxa"/>
            <w:vMerge w:val="restart"/>
            <w:shd w:val="clear" w:color="auto" w:fill="auto"/>
            <w:textDirection w:val="btLr"/>
          </w:tcPr>
          <w:p w14:paraId="4B6B4AB2" w14:textId="2F098967" w:rsidR="00206A62" w:rsidRPr="004779AD" w:rsidRDefault="00206A62" w:rsidP="005A705C">
            <w:pPr>
              <w:ind w:left="113" w:right="113"/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>При</w:t>
            </w:r>
            <w:r w:rsidR="009B2800">
              <w:rPr>
                <w:sz w:val="18"/>
                <w:szCs w:val="18"/>
              </w:rPr>
              <w:t xml:space="preserve"> - </w:t>
            </w:r>
            <w:r w:rsidRPr="004779AD">
              <w:rPr>
                <w:sz w:val="18"/>
                <w:szCs w:val="18"/>
              </w:rPr>
              <w:t>ем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E1D77DC" w14:textId="77777777" w:rsidR="00206A62" w:rsidRPr="004779AD" w:rsidRDefault="00206A62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7B8C3405" w14:textId="77777777" w:rsidR="00206A62" w:rsidRPr="004779AD" w:rsidRDefault="00206A62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</w:t>
            </w:r>
            <w:r w:rsidRPr="004779AD">
              <w:rPr>
                <w:sz w:val="18"/>
                <w:szCs w:val="18"/>
              </w:rPr>
              <w:t>П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CB4A2D2" w14:textId="77777777" w:rsidR="00206A62" w:rsidRPr="004779AD" w:rsidRDefault="00206A62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НД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8D727A2" w14:textId="77777777" w:rsidR="00206A62" w:rsidRPr="004779AD" w:rsidRDefault="00206A62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0118476D" w14:textId="5498C562" w:rsidR="00206A62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B78BE59" w14:textId="77777777" w:rsidR="00206A62" w:rsidRPr="004779AD" w:rsidRDefault="000D0131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022B1415" w14:textId="3CF1BA8A" w:rsidR="00206A62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9AE2E00" w14:textId="77777777" w:rsidR="00206A62" w:rsidRPr="004779AD" w:rsidRDefault="00206A62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3A279952" w14:textId="77777777" w:rsidR="00206A62" w:rsidRPr="004779AD" w:rsidRDefault="00206A62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C31B363" w14:textId="77777777" w:rsidR="00206A62" w:rsidRPr="004779AD" w:rsidRDefault="00206A62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9BB9337" w14:textId="77777777" w:rsidR="00206A62" w:rsidRPr="004779AD" w:rsidRDefault="00206A62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C0B6BEF" w14:textId="77777777" w:rsidR="00206A62" w:rsidRPr="004779AD" w:rsidRDefault="00206A62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D38B08E" w14:textId="77777777" w:rsidR="00206A62" w:rsidRPr="004779AD" w:rsidRDefault="00206A62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52D9ED75" w14:textId="77777777" w:rsidR="00206A62" w:rsidRPr="004779AD" w:rsidRDefault="00206A62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40" w:type="dxa"/>
          </w:tcPr>
          <w:p w14:paraId="0D779259" w14:textId="77777777" w:rsidR="00206A62" w:rsidRPr="004779AD" w:rsidRDefault="00206A62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14:paraId="3F3628F0" w14:textId="77777777" w:rsidR="00206A62" w:rsidRPr="004779AD" w:rsidRDefault="00206A62" w:rsidP="005A705C">
            <w:pPr>
              <w:jc w:val="center"/>
              <w:rPr>
                <w:sz w:val="18"/>
                <w:szCs w:val="18"/>
              </w:rPr>
            </w:pPr>
          </w:p>
        </w:tc>
      </w:tr>
      <w:tr w:rsidR="00206A62" w:rsidRPr="004779AD" w14:paraId="51329EB6" w14:textId="77777777" w:rsidTr="008E760E">
        <w:trPr>
          <w:trHeight w:val="184"/>
          <w:jc w:val="center"/>
        </w:trPr>
        <w:tc>
          <w:tcPr>
            <w:tcW w:w="474" w:type="dxa"/>
            <w:vMerge/>
            <w:shd w:val="clear" w:color="auto" w:fill="auto"/>
          </w:tcPr>
          <w:p w14:paraId="2FEB9292" w14:textId="77777777" w:rsidR="00206A62" w:rsidRPr="004779AD" w:rsidRDefault="00206A62" w:rsidP="005A705C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14:paraId="7B62AFD2" w14:textId="77777777" w:rsidR="00206A62" w:rsidRPr="004779AD" w:rsidRDefault="00206A62" w:rsidP="005A705C">
            <w:pPr>
              <w:rPr>
                <w:sz w:val="18"/>
                <w:szCs w:val="18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14:paraId="140001C1" w14:textId="77777777" w:rsidR="00206A62" w:rsidRPr="004779AD" w:rsidRDefault="00206A62" w:rsidP="005A705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5F500355" w14:textId="77777777" w:rsidR="00206A62" w:rsidRPr="004779AD" w:rsidRDefault="00206A62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B9CB2E4" w14:textId="77777777" w:rsidR="00206A62" w:rsidRDefault="00206A62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4</w:t>
            </w:r>
            <w:r w:rsidRPr="004779AD">
              <w:rPr>
                <w:sz w:val="18"/>
                <w:szCs w:val="18"/>
              </w:rPr>
              <w:t>П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5879497" w14:textId="77777777" w:rsidR="00206A62" w:rsidRDefault="00206A62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НД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1D5C54CD" w14:textId="77777777" w:rsidR="00206A62" w:rsidRPr="004779AD" w:rsidRDefault="00206A62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7A2DFE2E" w14:textId="05F49DBA" w:rsidR="00206A62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17D3660" w14:textId="77777777" w:rsidR="00206A62" w:rsidRPr="004779AD" w:rsidRDefault="000D0131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4B9BF0E4" w14:textId="69454B1F" w:rsidR="00206A62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87549DF" w14:textId="77777777" w:rsidR="00206A62" w:rsidRPr="004779AD" w:rsidRDefault="00206A62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069FD133" w14:textId="77777777" w:rsidR="00206A62" w:rsidRPr="004779AD" w:rsidRDefault="00206A62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C293532" w14:textId="77777777" w:rsidR="00206A62" w:rsidRPr="004779AD" w:rsidRDefault="00206A62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3EA8453" w14:textId="77777777" w:rsidR="00206A62" w:rsidRPr="004779AD" w:rsidRDefault="00206A62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6E330BB" w14:textId="77777777" w:rsidR="00206A62" w:rsidRPr="004779AD" w:rsidRDefault="00206A62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4D141D5" w14:textId="77777777" w:rsidR="00206A62" w:rsidRPr="004779AD" w:rsidRDefault="00206A62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1AD788A9" w14:textId="4FDB884C" w:rsidR="00206A62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40" w:type="dxa"/>
          </w:tcPr>
          <w:p w14:paraId="59A26DAC" w14:textId="48FCB2C1" w:rsidR="00206A62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15" w:type="dxa"/>
          </w:tcPr>
          <w:p w14:paraId="475634C1" w14:textId="77777777" w:rsidR="00206A62" w:rsidRPr="004779AD" w:rsidRDefault="00206A62" w:rsidP="005A705C">
            <w:pPr>
              <w:jc w:val="center"/>
              <w:rPr>
                <w:sz w:val="18"/>
                <w:szCs w:val="18"/>
              </w:rPr>
            </w:pPr>
          </w:p>
        </w:tc>
      </w:tr>
      <w:tr w:rsidR="00206A62" w:rsidRPr="004779AD" w14:paraId="55151421" w14:textId="77777777" w:rsidTr="008E760E">
        <w:trPr>
          <w:trHeight w:val="184"/>
          <w:jc w:val="center"/>
        </w:trPr>
        <w:tc>
          <w:tcPr>
            <w:tcW w:w="474" w:type="dxa"/>
            <w:vMerge/>
            <w:shd w:val="clear" w:color="auto" w:fill="auto"/>
          </w:tcPr>
          <w:p w14:paraId="1DFF9AB7" w14:textId="77777777" w:rsidR="00206A62" w:rsidRPr="004779AD" w:rsidRDefault="00206A62" w:rsidP="005A705C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14:paraId="71DF15DA" w14:textId="77777777" w:rsidR="00206A62" w:rsidRPr="004779AD" w:rsidRDefault="00206A62" w:rsidP="005A705C">
            <w:pPr>
              <w:rPr>
                <w:sz w:val="18"/>
                <w:szCs w:val="18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14:paraId="16562EF4" w14:textId="77777777" w:rsidR="00206A62" w:rsidRPr="004779AD" w:rsidRDefault="00206A62" w:rsidP="005A705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035409B5" w14:textId="77777777" w:rsidR="00206A62" w:rsidRPr="004779AD" w:rsidRDefault="00206A62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4A0507AC" w14:textId="77777777" w:rsidR="00206A62" w:rsidRPr="004779AD" w:rsidRDefault="00206A62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6</w:t>
            </w:r>
            <w:r w:rsidRPr="004779AD">
              <w:rPr>
                <w:sz w:val="18"/>
                <w:szCs w:val="18"/>
              </w:rPr>
              <w:t>П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E041DB0" w14:textId="77777777" w:rsidR="00206A62" w:rsidRPr="004779AD" w:rsidRDefault="00206A62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НД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3EF3CF5D" w14:textId="77777777" w:rsidR="00206A62" w:rsidRPr="004779AD" w:rsidRDefault="00206A62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2A67083D" w14:textId="57961F03" w:rsidR="00206A62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DB3E3C0" w14:textId="77777777" w:rsidR="00206A62" w:rsidRPr="004779AD" w:rsidRDefault="000D0131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0935238E" w14:textId="23508C29" w:rsidR="00206A62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6A1BA27" w14:textId="77777777" w:rsidR="00206A62" w:rsidRPr="004779AD" w:rsidRDefault="00206A62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56F5385" w14:textId="77777777" w:rsidR="00206A62" w:rsidRPr="004779AD" w:rsidRDefault="00206A62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AE3D7A0" w14:textId="77777777" w:rsidR="00206A62" w:rsidRPr="004779AD" w:rsidRDefault="00206A62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1D40BD0" w14:textId="77777777" w:rsidR="00206A62" w:rsidRPr="004779AD" w:rsidRDefault="00206A62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ED5F99C" w14:textId="77777777" w:rsidR="00206A62" w:rsidRPr="004779AD" w:rsidRDefault="00206A62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1D5C7B6" w14:textId="77777777" w:rsidR="00206A62" w:rsidRPr="004779AD" w:rsidRDefault="00206A62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315B7CA4" w14:textId="65972FE9" w:rsidR="00206A62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40" w:type="dxa"/>
          </w:tcPr>
          <w:p w14:paraId="1DC96C3B" w14:textId="77777777" w:rsidR="00206A62" w:rsidRPr="004779AD" w:rsidRDefault="00206A62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15" w:type="dxa"/>
          </w:tcPr>
          <w:p w14:paraId="5349E64E" w14:textId="07F7FF31" w:rsidR="00206A62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</w:tr>
      <w:tr w:rsidR="00471C09" w:rsidRPr="004779AD" w14:paraId="3533F3DC" w14:textId="77777777" w:rsidTr="008E760E">
        <w:trPr>
          <w:trHeight w:val="184"/>
          <w:jc w:val="center"/>
        </w:trPr>
        <w:tc>
          <w:tcPr>
            <w:tcW w:w="474" w:type="dxa"/>
            <w:vMerge/>
            <w:shd w:val="clear" w:color="auto" w:fill="auto"/>
          </w:tcPr>
          <w:p w14:paraId="24B20F01" w14:textId="77777777" w:rsidR="00471C09" w:rsidRPr="004779AD" w:rsidRDefault="00471C09" w:rsidP="005A705C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vMerge w:val="restart"/>
            <w:shd w:val="clear" w:color="auto" w:fill="auto"/>
            <w:textDirection w:val="btLr"/>
          </w:tcPr>
          <w:p w14:paraId="5DF66B1C" w14:textId="77777777" w:rsidR="00471C09" w:rsidRPr="004779AD" w:rsidRDefault="00471C09" w:rsidP="005A705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2УП</w:t>
            </w:r>
          </w:p>
        </w:tc>
        <w:tc>
          <w:tcPr>
            <w:tcW w:w="611" w:type="dxa"/>
            <w:vMerge w:val="restart"/>
            <w:shd w:val="clear" w:color="auto" w:fill="auto"/>
            <w:textDirection w:val="btLr"/>
          </w:tcPr>
          <w:p w14:paraId="5177F187" w14:textId="06C1D709" w:rsidR="00471C09" w:rsidRPr="004779AD" w:rsidRDefault="00471C09" w:rsidP="005A705C">
            <w:pPr>
              <w:ind w:left="113" w:right="113"/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>Отп</w:t>
            </w:r>
            <w:r w:rsidR="009B2800">
              <w:rPr>
                <w:sz w:val="18"/>
                <w:szCs w:val="18"/>
              </w:rPr>
              <w:t xml:space="preserve"> - </w:t>
            </w:r>
            <w:r w:rsidRPr="004779AD">
              <w:rPr>
                <w:sz w:val="18"/>
                <w:szCs w:val="18"/>
              </w:rPr>
              <w:t>равление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179B884" w14:textId="77777777" w:rsidR="00471C09" w:rsidRPr="004779AD" w:rsidRDefault="00471C09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5A845B8" w14:textId="77777777" w:rsidR="00471C09" w:rsidRPr="004779AD" w:rsidRDefault="00471C09" w:rsidP="0047356A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2</w:t>
            </w:r>
            <w:r w:rsidRPr="004779AD">
              <w:rPr>
                <w:sz w:val="18"/>
                <w:szCs w:val="18"/>
              </w:rPr>
              <w:t xml:space="preserve">П за </w:t>
            </w:r>
            <w:r>
              <w:rPr>
                <w:sz w:val="18"/>
                <w:szCs w:val="18"/>
              </w:rPr>
              <w:t>НД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3876C4E" w14:textId="77777777" w:rsidR="00471C09" w:rsidRPr="004779AD" w:rsidRDefault="00471C09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Ч2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D529DB7" w14:textId="77777777" w:rsidR="00471C09" w:rsidRPr="004779AD" w:rsidRDefault="00471C09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757943DA" w14:textId="580F9B06" w:rsidR="00471C09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82D023F" w14:textId="77777777" w:rsidR="00471C09" w:rsidRPr="004779AD" w:rsidRDefault="00471C09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01BC1510" w14:textId="48F9BBF4" w:rsidR="00471C09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780C90D" w14:textId="77777777" w:rsidR="00471C09" w:rsidRPr="004779AD" w:rsidRDefault="00471C09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2ADC115" w14:textId="77777777" w:rsidR="00471C09" w:rsidRPr="004779AD" w:rsidRDefault="00471C09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ED50671" w14:textId="77777777" w:rsidR="00471C09" w:rsidRPr="004779AD" w:rsidRDefault="00471C09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D64DF4A" w14:textId="77777777" w:rsidR="00471C09" w:rsidRPr="004779AD" w:rsidRDefault="00471C09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1D6E33C" w14:textId="77777777" w:rsidR="00471C09" w:rsidRPr="004779AD" w:rsidRDefault="00471C09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BD86E56" w14:textId="77777777" w:rsidR="00471C09" w:rsidRPr="004779AD" w:rsidRDefault="00471C09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090D7E2F" w14:textId="77777777" w:rsidR="00471C09" w:rsidRPr="004779AD" w:rsidRDefault="00471C09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40" w:type="dxa"/>
          </w:tcPr>
          <w:p w14:paraId="65AE999A" w14:textId="77777777" w:rsidR="00471C09" w:rsidRPr="004779AD" w:rsidRDefault="00471C09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14:paraId="7647A28D" w14:textId="77777777" w:rsidR="00471C09" w:rsidRPr="004779AD" w:rsidRDefault="00471C09" w:rsidP="005A705C">
            <w:pPr>
              <w:jc w:val="center"/>
              <w:rPr>
                <w:sz w:val="18"/>
                <w:szCs w:val="18"/>
              </w:rPr>
            </w:pPr>
          </w:p>
        </w:tc>
      </w:tr>
      <w:tr w:rsidR="00471C09" w:rsidRPr="004779AD" w14:paraId="460BA088" w14:textId="77777777" w:rsidTr="008E760E">
        <w:trPr>
          <w:trHeight w:val="184"/>
          <w:jc w:val="center"/>
        </w:trPr>
        <w:tc>
          <w:tcPr>
            <w:tcW w:w="474" w:type="dxa"/>
            <w:vMerge/>
            <w:shd w:val="clear" w:color="auto" w:fill="auto"/>
          </w:tcPr>
          <w:p w14:paraId="251F037C" w14:textId="77777777" w:rsidR="00471C09" w:rsidRPr="004779AD" w:rsidRDefault="00471C09" w:rsidP="005A705C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14:paraId="31D5673E" w14:textId="77777777" w:rsidR="00471C09" w:rsidRPr="004779AD" w:rsidRDefault="00471C09" w:rsidP="005A705C">
            <w:pPr>
              <w:rPr>
                <w:sz w:val="18"/>
                <w:szCs w:val="18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14:paraId="62E67C07" w14:textId="77777777" w:rsidR="00471C09" w:rsidRPr="004779AD" w:rsidRDefault="00471C09" w:rsidP="005A705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3F3115D3" w14:textId="77777777" w:rsidR="00471C09" w:rsidRPr="004779AD" w:rsidRDefault="00471C09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91F0E1A" w14:textId="77777777" w:rsidR="00471C09" w:rsidRPr="004779AD" w:rsidRDefault="00471C09" w:rsidP="0047356A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4</w:t>
            </w:r>
            <w:r w:rsidRPr="004779AD">
              <w:rPr>
                <w:sz w:val="18"/>
                <w:szCs w:val="18"/>
              </w:rPr>
              <w:t xml:space="preserve">П за </w:t>
            </w:r>
            <w:r>
              <w:rPr>
                <w:sz w:val="18"/>
                <w:szCs w:val="18"/>
              </w:rPr>
              <w:t>НД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76CDC1B" w14:textId="77777777" w:rsidR="00471C09" w:rsidRPr="004779AD" w:rsidRDefault="00471C09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Ч4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644B76C" w14:textId="77777777" w:rsidR="00471C09" w:rsidRPr="004779AD" w:rsidRDefault="00471C09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553D8C3D" w14:textId="015C1C16" w:rsidR="00471C09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539F07B" w14:textId="77777777" w:rsidR="00471C09" w:rsidRPr="004779AD" w:rsidRDefault="00471C09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0ACB5CE1" w14:textId="4353C876" w:rsidR="00471C09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6B6CE13" w14:textId="77777777" w:rsidR="00471C09" w:rsidRPr="004779AD" w:rsidRDefault="00471C09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E0C7A6F" w14:textId="77777777" w:rsidR="00471C09" w:rsidRPr="004779AD" w:rsidRDefault="00471C09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FC1AB65" w14:textId="77777777" w:rsidR="00471C09" w:rsidRPr="004779AD" w:rsidRDefault="00471C09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3D92EF0" w14:textId="77777777" w:rsidR="00471C09" w:rsidRPr="004779AD" w:rsidRDefault="00471C09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DEA8095" w14:textId="77777777" w:rsidR="00471C09" w:rsidRPr="004779AD" w:rsidRDefault="00471C09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853B457" w14:textId="77777777" w:rsidR="00471C09" w:rsidRPr="004779AD" w:rsidRDefault="00471C09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0E3A29C7" w14:textId="6B2D54F4" w:rsidR="00471C09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40" w:type="dxa"/>
          </w:tcPr>
          <w:p w14:paraId="6861654C" w14:textId="1C9D56E8" w:rsidR="00471C09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15" w:type="dxa"/>
          </w:tcPr>
          <w:p w14:paraId="7B7802AD" w14:textId="77777777" w:rsidR="00471C09" w:rsidRPr="004779AD" w:rsidRDefault="00471C09" w:rsidP="005A705C">
            <w:pPr>
              <w:jc w:val="center"/>
              <w:rPr>
                <w:sz w:val="18"/>
                <w:szCs w:val="18"/>
              </w:rPr>
            </w:pPr>
          </w:p>
        </w:tc>
      </w:tr>
      <w:tr w:rsidR="00471C09" w:rsidRPr="004779AD" w14:paraId="0ECC79D2" w14:textId="77777777" w:rsidTr="008E760E">
        <w:trPr>
          <w:trHeight w:val="184"/>
          <w:jc w:val="center"/>
        </w:trPr>
        <w:tc>
          <w:tcPr>
            <w:tcW w:w="474" w:type="dxa"/>
            <w:vMerge/>
            <w:shd w:val="clear" w:color="auto" w:fill="auto"/>
          </w:tcPr>
          <w:p w14:paraId="471A5AA5" w14:textId="77777777" w:rsidR="00471C09" w:rsidRPr="004779AD" w:rsidRDefault="00471C09" w:rsidP="005A705C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14:paraId="59145298" w14:textId="77777777" w:rsidR="00471C09" w:rsidRPr="004779AD" w:rsidRDefault="00471C09" w:rsidP="005A705C">
            <w:pPr>
              <w:rPr>
                <w:sz w:val="18"/>
                <w:szCs w:val="18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14:paraId="7BB16536" w14:textId="77777777" w:rsidR="00471C09" w:rsidRPr="004779AD" w:rsidRDefault="00471C09" w:rsidP="005A705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5F84BA35" w14:textId="77777777" w:rsidR="00471C09" w:rsidRPr="004779AD" w:rsidRDefault="00471C09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1E86B2F" w14:textId="77777777" w:rsidR="00471C09" w:rsidRPr="004779AD" w:rsidRDefault="00471C09" w:rsidP="0047356A">
            <w:pPr>
              <w:jc w:val="center"/>
              <w:rPr>
                <w:sz w:val="18"/>
                <w:szCs w:val="18"/>
              </w:rPr>
            </w:pPr>
            <w:r w:rsidRPr="004779AD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6</w:t>
            </w:r>
            <w:r w:rsidRPr="004779AD">
              <w:rPr>
                <w:sz w:val="18"/>
                <w:szCs w:val="18"/>
              </w:rPr>
              <w:t xml:space="preserve">П за </w:t>
            </w:r>
            <w:r>
              <w:rPr>
                <w:sz w:val="18"/>
                <w:szCs w:val="18"/>
              </w:rPr>
              <w:t>НД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C649B14" w14:textId="77777777" w:rsidR="00471C09" w:rsidRPr="004779AD" w:rsidRDefault="00471C09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Ч6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A9E202A" w14:textId="77777777" w:rsidR="00471C09" w:rsidRPr="004779AD" w:rsidRDefault="00471C09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2F44CA31" w14:textId="5337ECB4" w:rsidR="00471C09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D0D98F5" w14:textId="77777777" w:rsidR="00471C09" w:rsidRPr="004779AD" w:rsidRDefault="00471C09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0DB1E312" w14:textId="19F48EB7" w:rsidR="00471C09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C60EAF3" w14:textId="77777777" w:rsidR="00471C09" w:rsidRPr="004779AD" w:rsidRDefault="00471C09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2D225C12" w14:textId="77777777" w:rsidR="00471C09" w:rsidRPr="004779AD" w:rsidRDefault="00471C09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A32F8AE" w14:textId="77777777" w:rsidR="00471C09" w:rsidRPr="004779AD" w:rsidRDefault="00471C09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07AF265" w14:textId="77777777" w:rsidR="00471C09" w:rsidRPr="004779AD" w:rsidRDefault="00471C09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7B1D598" w14:textId="77777777" w:rsidR="00471C09" w:rsidRPr="004779AD" w:rsidRDefault="00471C09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C5C1E4D" w14:textId="77777777" w:rsidR="00471C09" w:rsidRPr="004779AD" w:rsidRDefault="00471C09" w:rsidP="005A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75037A5D" w14:textId="4ED916EC" w:rsidR="00471C09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40" w:type="dxa"/>
          </w:tcPr>
          <w:p w14:paraId="217A2E82" w14:textId="77777777" w:rsidR="00471C09" w:rsidRPr="004779AD" w:rsidRDefault="00471C09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15" w:type="dxa"/>
          </w:tcPr>
          <w:p w14:paraId="6756FA48" w14:textId="3DDF9EC9" w:rsidR="00471C09" w:rsidRPr="004779AD" w:rsidRDefault="009B2800" w:rsidP="005A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</w:tr>
    </w:tbl>
    <w:p w14:paraId="556A22B6" w14:textId="77777777" w:rsidR="002E645C" w:rsidRDefault="002E645C">
      <w:pPr>
        <w:rPr>
          <w:rFonts w:eastAsia="Calibri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63C28D83" w14:textId="77777777" w:rsidR="002E645C" w:rsidRDefault="002E645C" w:rsidP="002E645C">
      <w:pPr>
        <w:pStyle w:val="Default"/>
        <w:ind w:right="423"/>
        <w:rPr>
          <w:bCs/>
          <w:sz w:val="28"/>
          <w:szCs w:val="28"/>
        </w:rPr>
      </w:pPr>
      <w:r w:rsidRPr="00B4172A">
        <w:rPr>
          <w:bCs/>
          <w:sz w:val="28"/>
          <w:szCs w:val="28"/>
        </w:rPr>
        <w:lastRenderedPageBreak/>
        <w:t xml:space="preserve">Таблица </w:t>
      </w:r>
      <w:r>
        <w:rPr>
          <w:bCs/>
          <w:sz w:val="28"/>
          <w:szCs w:val="28"/>
        </w:rPr>
        <w:t>2.3</w:t>
      </w:r>
      <w:r w:rsidRPr="00B4172A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Маневровые</w:t>
      </w:r>
      <w:r w:rsidRPr="00B4172A">
        <w:rPr>
          <w:bCs/>
          <w:sz w:val="28"/>
          <w:szCs w:val="28"/>
        </w:rPr>
        <w:t xml:space="preserve"> маршруты</w:t>
      </w:r>
    </w:p>
    <w:p w14:paraId="39BBBBEC" w14:textId="77777777" w:rsidR="007C70A3" w:rsidRDefault="007C70A3" w:rsidP="007C70A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2269"/>
        <w:gridCol w:w="2424"/>
        <w:gridCol w:w="3599"/>
      </w:tblGrid>
      <w:tr w:rsidR="0001503C" w:rsidRPr="00C96B0A" w14:paraId="6F9F535F" w14:textId="77777777" w:rsidTr="00CB5918">
        <w:tc>
          <w:tcPr>
            <w:tcW w:w="1381" w:type="dxa"/>
            <w:shd w:val="clear" w:color="auto" w:fill="auto"/>
            <w:vAlign w:val="center"/>
          </w:tcPr>
          <w:p w14:paraId="722524B3" w14:textId="77777777" w:rsidR="0001503C" w:rsidRPr="00C96B0A" w:rsidRDefault="000150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15FDCA4F" w14:textId="77777777" w:rsidR="0001503C" w:rsidRPr="00C96B0A" w:rsidRDefault="0001503C" w:rsidP="008D132A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М1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4447061A" w14:textId="77777777" w:rsidR="0001503C" w:rsidRPr="00C96B0A" w:rsidRDefault="0001503C" w:rsidP="004779AD">
            <w:pPr>
              <w:spacing w:after="200" w:line="276" w:lineRule="auto"/>
              <w:jc w:val="center"/>
              <w:rPr>
                <w:szCs w:val="28"/>
              </w:rPr>
            </w:pPr>
            <w:r w:rsidRPr="00C96B0A">
              <w:rPr>
                <w:szCs w:val="28"/>
              </w:rPr>
              <w:t>До светофора М</w:t>
            </w:r>
            <w:r>
              <w:rPr>
                <w:szCs w:val="28"/>
              </w:rPr>
              <w:t>19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73C1DF45" w14:textId="3D61F78F" w:rsidR="0001503C" w:rsidRDefault="009B2800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01503C">
              <w:rPr>
                <w:szCs w:val="28"/>
              </w:rPr>
              <w:t xml:space="preserve">1/3, </w:t>
            </w:r>
            <w:r>
              <w:rPr>
                <w:szCs w:val="28"/>
              </w:rPr>
              <w:t xml:space="preserve"> - </w:t>
            </w:r>
            <w:r w:rsidR="0001503C">
              <w:rPr>
                <w:szCs w:val="28"/>
              </w:rPr>
              <w:t>9/11, +13/15</w:t>
            </w:r>
          </w:p>
        </w:tc>
      </w:tr>
      <w:tr w:rsidR="0001503C" w:rsidRPr="00C96B0A" w14:paraId="1F404F11" w14:textId="77777777" w:rsidTr="00CB5918">
        <w:tc>
          <w:tcPr>
            <w:tcW w:w="1381" w:type="dxa"/>
            <w:shd w:val="clear" w:color="auto" w:fill="auto"/>
            <w:vAlign w:val="center"/>
          </w:tcPr>
          <w:p w14:paraId="4E4E66B6" w14:textId="77777777" w:rsidR="0001503C" w:rsidRPr="00C96B0A" w:rsidRDefault="000150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30C7300E" w14:textId="77777777" w:rsidR="0001503C" w:rsidRDefault="0001503C" w:rsidP="004779AD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648B5E0D" w14:textId="77777777" w:rsidR="0001503C" w:rsidRDefault="0001503C" w:rsidP="008D132A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светофор М11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51A4182D" w14:textId="77777777" w:rsidR="0001503C" w:rsidRDefault="0001503C" w:rsidP="00377D1E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+1/3</w:t>
            </w:r>
          </w:p>
        </w:tc>
      </w:tr>
      <w:tr w:rsidR="0001503C" w:rsidRPr="00C96B0A" w14:paraId="7B24C1F4" w14:textId="77777777" w:rsidTr="00CB5918">
        <w:tc>
          <w:tcPr>
            <w:tcW w:w="1381" w:type="dxa"/>
            <w:shd w:val="clear" w:color="auto" w:fill="auto"/>
            <w:vAlign w:val="center"/>
          </w:tcPr>
          <w:p w14:paraId="0125F50E" w14:textId="77777777" w:rsidR="0001503C" w:rsidRPr="00C96B0A" w:rsidRDefault="000150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2836BE34" w14:textId="77777777" w:rsidR="0001503C" w:rsidRDefault="0001503C" w:rsidP="004779AD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572B997F" w14:textId="77777777" w:rsidR="0001503C" w:rsidRDefault="0001503C" w:rsidP="00377D1E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светофор М13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3EAC82DA" w14:textId="57F3C49C" w:rsidR="0001503C" w:rsidRDefault="009B2800" w:rsidP="00377D1E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01503C">
              <w:rPr>
                <w:szCs w:val="28"/>
              </w:rPr>
              <w:t>1/3, +9/11</w:t>
            </w:r>
          </w:p>
        </w:tc>
      </w:tr>
      <w:tr w:rsidR="0001503C" w:rsidRPr="00C96B0A" w14:paraId="06A9EDE5" w14:textId="77777777" w:rsidTr="00CB5918">
        <w:tc>
          <w:tcPr>
            <w:tcW w:w="1381" w:type="dxa"/>
            <w:shd w:val="clear" w:color="auto" w:fill="auto"/>
            <w:vAlign w:val="center"/>
          </w:tcPr>
          <w:p w14:paraId="4C31A8E6" w14:textId="77777777" w:rsidR="0001503C" w:rsidRPr="00C96B0A" w:rsidRDefault="000150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282951C1" w14:textId="77777777" w:rsidR="0001503C" w:rsidRDefault="0001503C" w:rsidP="008D132A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5432168E" w14:textId="77777777" w:rsidR="0001503C" w:rsidRPr="00C96B0A" w:rsidRDefault="0001503C" w:rsidP="00A60697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2 путь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20981D54" w14:textId="7BBD726D" w:rsidR="0001503C" w:rsidRDefault="009B2800" w:rsidP="0001503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01503C">
              <w:rPr>
                <w:szCs w:val="28"/>
              </w:rPr>
              <w:t xml:space="preserve">1/3, </w:t>
            </w:r>
            <w:r>
              <w:rPr>
                <w:szCs w:val="28"/>
              </w:rPr>
              <w:t xml:space="preserve"> - </w:t>
            </w:r>
            <w:r w:rsidR="0001503C">
              <w:rPr>
                <w:szCs w:val="28"/>
              </w:rPr>
              <w:t xml:space="preserve">9/11, </w:t>
            </w:r>
            <w:r>
              <w:rPr>
                <w:szCs w:val="28"/>
              </w:rPr>
              <w:t xml:space="preserve"> - </w:t>
            </w:r>
            <w:r w:rsidR="0001503C">
              <w:rPr>
                <w:szCs w:val="28"/>
              </w:rPr>
              <w:t>13/15, +29</w:t>
            </w:r>
          </w:p>
        </w:tc>
      </w:tr>
      <w:tr w:rsidR="0001503C" w:rsidRPr="00C96B0A" w14:paraId="2D958570" w14:textId="77777777" w:rsidTr="00CB5918">
        <w:tc>
          <w:tcPr>
            <w:tcW w:w="1381" w:type="dxa"/>
            <w:shd w:val="clear" w:color="auto" w:fill="auto"/>
            <w:vAlign w:val="center"/>
          </w:tcPr>
          <w:p w14:paraId="40181D85" w14:textId="77777777" w:rsidR="0001503C" w:rsidRPr="00C96B0A" w:rsidRDefault="000150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78313B0C" w14:textId="77777777" w:rsidR="0001503C" w:rsidRDefault="0001503C" w:rsidP="004779AD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13B3435B" w14:textId="77777777" w:rsidR="0001503C" w:rsidRDefault="0001503C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4 путь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5F2BC79C" w14:textId="235C93E7" w:rsidR="0001503C" w:rsidRDefault="009B2800" w:rsidP="0001503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01503C">
              <w:rPr>
                <w:szCs w:val="28"/>
              </w:rPr>
              <w:t xml:space="preserve">1/3, </w:t>
            </w:r>
            <w:r>
              <w:rPr>
                <w:szCs w:val="28"/>
              </w:rPr>
              <w:t xml:space="preserve"> - </w:t>
            </w:r>
            <w:r w:rsidR="0001503C">
              <w:rPr>
                <w:szCs w:val="28"/>
              </w:rPr>
              <w:t xml:space="preserve">9/11, </w:t>
            </w:r>
            <w:r>
              <w:rPr>
                <w:szCs w:val="28"/>
              </w:rPr>
              <w:t xml:space="preserve"> - </w:t>
            </w:r>
            <w:r w:rsidR="0001503C">
              <w:rPr>
                <w:szCs w:val="28"/>
              </w:rPr>
              <w:t xml:space="preserve">13/15, </w:t>
            </w:r>
            <w:r>
              <w:rPr>
                <w:szCs w:val="28"/>
              </w:rPr>
              <w:t xml:space="preserve"> - </w:t>
            </w:r>
            <w:r w:rsidR="0001503C">
              <w:rPr>
                <w:szCs w:val="28"/>
              </w:rPr>
              <w:t xml:space="preserve">29, </w:t>
            </w:r>
            <w:r>
              <w:rPr>
                <w:szCs w:val="28"/>
              </w:rPr>
              <w:t xml:space="preserve"> - </w:t>
            </w:r>
            <w:r w:rsidR="0001503C">
              <w:rPr>
                <w:szCs w:val="28"/>
              </w:rPr>
              <w:t>31</w:t>
            </w:r>
          </w:p>
        </w:tc>
      </w:tr>
      <w:tr w:rsidR="0001503C" w:rsidRPr="00C96B0A" w14:paraId="18788061" w14:textId="77777777" w:rsidTr="00CB5918">
        <w:tc>
          <w:tcPr>
            <w:tcW w:w="1381" w:type="dxa"/>
            <w:shd w:val="clear" w:color="auto" w:fill="auto"/>
            <w:vAlign w:val="center"/>
          </w:tcPr>
          <w:p w14:paraId="5C2CE464" w14:textId="77777777" w:rsidR="0001503C" w:rsidRDefault="000150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4142ADD7" w14:textId="77777777" w:rsidR="0001503C" w:rsidRDefault="0001503C" w:rsidP="004779AD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3613DEF5" w14:textId="77777777" w:rsidR="0001503C" w:rsidRPr="00C96B0A" w:rsidRDefault="0001503C" w:rsidP="00A60697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6 путь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335D2C47" w14:textId="3DEA1463" w:rsidR="0001503C" w:rsidRDefault="009B2800" w:rsidP="0001503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01503C">
              <w:rPr>
                <w:szCs w:val="28"/>
              </w:rPr>
              <w:t xml:space="preserve">1/3, </w:t>
            </w:r>
            <w:r>
              <w:rPr>
                <w:szCs w:val="28"/>
              </w:rPr>
              <w:t xml:space="preserve"> - </w:t>
            </w:r>
            <w:r w:rsidR="0001503C">
              <w:rPr>
                <w:szCs w:val="28"/>
              </w:rPr>
              <w:t xml:space="preserve">9/11, </w:t>
            </w:r>
            <w:r>
              <w:rPr>
                <w:szCs w:val="28"/>
              </w:rPr>
              <w:t xml:space="preserve"> - </w:t>
            </w:r>
            <w:r w:rsidR="0001503C">
              <w:rPr>
                <w:szCs w:val="28"/>
              </w:rPr>
              <w:t xml:space="preserve">13/15, </w:t>
            </w:r>
            <w:r>
              <w:rPr>
                <w:szCs w:val="28"/>
              </w:rPr>
              <w:t xml:space="preserve"> - </w:t>
            </w:r>
            <w:r w:rsidR="0001503C">
              <w:rPr>
                <w:szCs w:val="28"/>
              </w:rPr>
              <w:t>29, +31</w:t>
            </w:r>
          </w:p>
        </w:tc>
      </w:tr>
      <w:tr w:rsidR="0001503C" w:rsidRPr="00C96B0A" w14:paraId="40470DA3" w14:textId="77777777" w:rsidTr="00CB5918">
        <w:tc>
          <w:tcPr>
            <w:tcW w:w="1381" w:type="dxa"/>
            <w:shd w:val="clear" w:color="auto" w:fill="auto"/>
            <w:vAlign w:val="center"/>
          </w:tcPr>
          <w:p w14:paraId="61E1C1E2" w14:textId="77777777" w:rsidR="0001503C" w:rsidRDefault="003C47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2CD7E13B" w14:textId="77777777" w:rsidR="0001503C" w:rsidRDefault="0001503C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М3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70E85E03" w14:textId="77777777" w:rsidR="0001503C" w:rsidRPr="00C96B0A" w:rsidRDefault="0001503C" w:rsidP="005A705C">
            <w:pPr>
              <w:spacing w:after="200" w:line="276" w:lineRule="auto"/>
              <w:jc w:val="center"/>
              <w:rPr>
                <w:szCs w:val="28"/>
              </w:rPr>
            </w:pPr>
            <w:r w:rsidRPr="00C96B0A">
              <w:rPr>
                <w:szCs w:val="28"/>
              </w:rPr>
              <w:t>До светофора М</w:t>
            </w:r>
            <w:r>
              <w:rPr>
                <w:szCs w:val="28"/>
              </w:rPr>
              <w:t>19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1D6B812B" w14:textId="676372CB" w:rsidR="0001503C" w:rsidRDefault="009B2800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01503C">
              <w:rPr>
                <w:szCs w:val="28"/>
              </w:rPr>
              <w:t>9/11, +13/15</w:t>
            </w:r>
          </w:p>
        </w:tc>
      </w:tr>
      <w:tr w:rsidR="0001503C" w:rsidRPr="00C96B0A" w14:paraId="59DEBE00" w14:textId="77777777" w:rsidTr="00CB5918">
        <w:tc>
          <w:tcPr>
            <w:tcW w:w="1381" w:type="dxa"/>
            <w:shd w:val="clear" w:color="auto" w:fill="auto"/>
            <w:vAlign w:val="center"/>
          </w:tcPr>
          <w:p w14:paraId="00E2F6D8" w14:textId="77777777" w:rsidR="0001503C" w:rsidRDefault="003C47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1E245AAB" w14:textId="77777777" w:rsidR="0001503C" w:rsidRDefault="0001503C" w:rsidP="004779AD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73B70D50" w14:textId="77777777" w:rsidR="0001503C" w:rsidRDefault="000150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светофор М13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5086AE6F" w14:textId="77777777" w:rsidR="0001503C" w:rsidRDefault="000150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+9/11</w:t>
            </w:r>
          </w:p>
        </w:tc>
      </w:tr>
      <w:tr w:rsidR="0001503C" w:rsidRPr="00C96B0A" w14:paraId="0D07092F" w14:textId="77777777" w:rsidTr="00CB5918">
        <w:tc>
          <w:tcPr>
            <w:tcW w:w="1381" w:type="dxa"/>
            <w:shd w:val="clear" w:color="auto" w:fill="auto"/>
            <w:vAlign w:val="center"/>
          </w:tcPr>
          <w:p w14:paraId="512BF27F" w14:textId="77777777" w:rsidR="0001503C" w:rsidRDefault="003C47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1E02CC94" w14:textId="77777777" w:rsidR="0001503C" w:rsidRDefault="0001503C" w:rsidP="004779AD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6C6F0675" w14:textId="77777777" w:rsidR="0001503C" w:rsidRPr="00C96B0A" w:rsidRDefault="000150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2 путь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7A579549" w14:textId="0AF2AD55" w:rsidR="0001503C" w:rsidRDefault="009B2800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01503C">
              <w:rPr>
                <w:szCs w:val="28"/>
              </w:rPr>
              <w:t xml:space="preserve">9/11, </w:t>
            </w:r>
            <w:r>
              <w:rPr>
                <w:szCs w:val="28"/>
              </w:rPr>
              <w:t xml:space="preserve"> - </w:t>
            </w:r>
            <w:r w:rsidR="0001503C">
              <w:rPr>
                <w:szCs w:val="28"/>
              </w:rPr>
              <w:t>13/15, +29</w:t>
            </w:r>
          </w:p>
        </w:tc>
      </w:tr>
      <w:tr w:rsidR="0001503C" w:rsidRPr="00C96B0A" w14:paraId="6BC05C4F" w14:textId="77777777" w:rsidTr="00CB5918">
        <w:tc>
          <w:tcPr>
            <w:tcW w:w="1381" w:type="dxa"/>
            <w:shd w:val="clear" w:color="auto" w:fill="auto"/>
            <w:vAlign w:val="center"/>
          </w:tcPr>
          <w:p w14:paraId="61F806B2" w14:textId="77777777" w:rsidR="0001503C" w:rsidRDefault="003C47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0325C478" w14:textId="77777777" w:rsidR="0001503C" w:rsidRDefault="0001503C" w:rsidP="004779AD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5AEECEFD" w14:textId="77777777" w:rsidR="0001503C" w:rsidRDefault="000150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4 путь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16879DE0" w14:textId="73AEEBDD" w:rsidR="0001503C" w:rsidRDefault="009B2800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01503C">
              <w:rPr>
                <w:szCs w:val="28"/>
              </w:rPr>
              <w:t xml:space="preserve">9/11, </w:t>
            </w:r>
            <w:r>
              <w:rPr>
                <w:szCs w:val="28"/>
              </w:rPr>
              <w:t xml:space="preserve"> - </w:t>
            </w:r>
            <w:r w:rsidR="0001503C">
              <w:rPr>
                <w:szCs w:val="28"/>
              </w:rPr>
              <w:t xml:space="preserve">13/15, </w:t>
            </w:r>
            <w:r>
              <w:rPr>
                <w:szCs w:val="28"/>
              </w:rPr>
              <w:t xml:space="preserve"> - </w:t>
            </w:r>
            <w:r w:rsidR="0001503C">
              <w:rPr>
                <w:szCs w:val="28"/>
              </w:rPr>
              <w:t xml:space="preserve">29, </w:t>
            </w:r>
            <w:r>
              <w:rPr>
                <w:szCs w:val="28"/>
              </w:rPr>
              <w:t xml:space="preserve"> - </w:t>
            </w:r>
            <w:r w:rsidR="0001503C">
              <w:rPr>
                <w:szCs w:val="28"/>
              </w:rPr>
              <w:t>31</w:t>
            </w:r>
          </w:p>
        </w:tc>
      </w:tr>
      <w:tr w:rsidR="0001503C" w:rsidRPr="00C96B0A" w14:paraId="3420E0F9" w14:textId="77777777" w:rsidTr="00CB5918">
        <w:tc>
          <w:tcPr>
            <w:tcW w:w="1381" w:type="dxa"/>
            <w:shd w:val="clear" w:color="auto" w:fill="auto"/>
            <w:vAlign w:val="center"/>
          </w:tcPr>
          <w:p w14:paraId="4DA23CE8" w14:textId="77777777" w:rsidR="0001503C" w:rsidRDefault="003C47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64077402" w14:textId="77777777" w:rsidR="0001503C" w:rsidRDefault="0001503C" w:rsidP="004779AD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0CFA67DE" w14:textId="77777777" w:rsidR="0001503C" w:rsidRPr="00C96B0A" w:rsidRDefault="000150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6 путь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7D6F5BC7" w14:textId="52BCD418" w:rsidR="0001503C" w:rsidRDefault="009B2800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01503C">
              <w:rPr>
                <w:szCs w:val="28"/>
              </w:rPr>
              <w:t xml:space="preserve">9/11, </w:t>
            </w:r>
            <w:r>
              <w:rPr>
                <w:szCs w:val="28"/>
              </w:rPr>
              <w:t xml:space="preserve"> - </w:t>
            </w:r>
            <w:r w:rsidR="0001503C">
              <w:rPr>
                <w:szCs w:val="28"/>
              </w:rPr>
              <w:t xml:space="preserve">13/15, </w:t>
            </w:r>
            <w:r>
              <w:rPr>
                <w:szCs w:val="28"/>
              </w:rPr>
              <w:t xml:space="preserve"> - </w:t>
            </w:r>
            <w:r w:rsidR="0001503C">
              <w:rPr>
                <w:szCs w:val="28"/>
              </w:rPr>
              <w:t>29, +31</w:t>
            </w:r>
          </w:p>
        </w:tc>
      </w:tr>
      <w:tr w:rsidR="0001503C" w:rsidRPr="00C96B0A" w14:paraId="2A78FB04" w14:textId="77777777" w:rsidTr="00CB5918">
        <w:tc>
          <w:tcPr>
            <w:tcW w:w="1381" w:type="dxa"/>
            <w:shd w:val="clear" w:color="auto" w:fill="auto"/>
            <w:vAlign w:val="center"/>
          </w:tcPr>
          <w:p w14:paraId="6C6377B6" w14:textId="77777777" w:rsidR="0001503C" w:rsidRDefault="003C47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3EF4775B" w14:textId="77777777" w:rsidR="0001503C" w:rsidRDefault="0001503C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М5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4393A9D0" w14:textId="77777777" w:rsidR="0001503C" w:rsidRPr="00C96B0A" w:rsidRDefault="0001503C" w:rsidP="0001503C">
            <w:pPr>
              <w:spacing w:after="200" w:line="276" w:lineRule="auto"/>
              <w:jc w:val="center"/>
              <w:rPr>
                <w:szCs w:val="28"/>
              </w:rPr>
            </w:pPr>
            <w:r w:rsidRPr="00C96B0A">
              <w:rPr>
                <w:szCs w:val="28"/>
              </w:rPr>
              <w:t>До светофора М</w:t>
            </w:r>
            <w:r>
              <w:rPr>
                <w:szCs w:val="28"/>
              </w:rPr>
              <w:t>15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12E65C8B" w14:textId="77777777" w:rsidR="0001503C" w:rsidRDefault="0001503C" w:rsidP="00A60697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+5/7</w:t>
            </w:r>
          </w:p>
        </w:tc>
      </w:tr>
      <w:tr w:rsidR="0001503C" w:rsidRPr="00C96B0A" w14:paraId="1291A9A0" w14:textId="77777777" w:rsidTr="00CB5918">
        <w:tc>
          <w:tcPr>
            <w:tcW w:w="1381" w:type="dxa"/>
            <w:shd w:val="clear" w:color="auto" w:fill="auto"/>
            <w:vAlign w:val="center"/>
          </w:tcPr>
          <w:p w14:paraId="7E429CF8" w14:textId="77777777" w:rsidR="0001503C" w:rsidRDefault="003C47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5C8CD219" w14:textId="77777777" w:rsidR="0001503C" w:rsidRDefault="0001503C" w:rsidP="004779AD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2164FA9A" w14:textId="77777777" w:rsidR="0001503C" w:rsidRPr="00C96B0A" w:rsidRDefault="0001503C" w:rsidP="00A60697">
            <w:pPr>
              <w:spacing w:after="200" w:line="276" w:lineRule="auto"/>
              <w:jc w:val="center"/>
              <w:rPr>
                <w:szCs w:val="28"/>
              </w:rPr>
            </w:pPr>
            <w:r w:rsidRPr="00C96B0A">
              <w:rPr>
                <w:szCs w:val="28"/>
              </w:rPr>
              <w:t>До светофора М</w:t>
            </w:r>
            <w:r>
              <w:rPr>
                <w:szCs w:val="28"/>
              </w:rPr>
              <w:t>19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39EEA08A" w14:textId="6C3E3893" w:rsidR="0001503C" w:rsidRDefault="009B2800" w:rsidP="00A60697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01503C">
              <w:rPr>
                <w:szCs w:val="28"/>
              </w:rPr>
              <w:t>5/7, +13/15</w:t>
            </w:r>
          </w:p>
        </w:tc>
      </w:tr>
      <w:tr w:rsidR="0001503C" w:rsidRPr="00C96B0A" w14:paraId="10DD7C5C" w14:textId="77777777" w:rsidTr="00CB5918">
        <w:tc>
          <w:tcPr>
            <w:tcW w:w="1381" w:type="dxa"/>
            <w:shd w:val="clear" w:color="auto" w:fill="auto"/>
            <w:vAlign w:val="center"/>
          </w:tcPr>
          <w:p w14:paraId="79250A48" w14:textId="77777777" w:rsidR="0001503C" w:rsidRDefault="003C47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1D085DFA" w14:textId="77777777" w:rsidR="0001503C" w:rsidRDefault="0001503C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М7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6509EFFF" w14:textId="77777777" w:rsidR="0001503C" w:rsidRPr="00C96B0A" w:rsidRDefault="0001503C" w:rsidP="00A60697">
            <w:pPr>
              <w:spacing w:after="200" w:line="276" w:lineRule="auto"/>
              <w:jc w:val="center"/>
              <w:rPr>
                <w:szCs w:val="28"/>
              </w:rPr>
            </w:pPr>
            <w:r w:rsidRPr="00C96B0A">
              <w:rPr>
                <w:szCs w:val="28"/>
              </w:rPr>
              <w:t>До светофора М</w:t>
            </w:r>
            <w:r>
              <w:rPr>
                <w:szCs w:val="28"/>
              </w:rPr>
              <w:t>19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494901F9" w14:textId="77777777" w:rsidR="0001503C" w:rsidRDefault="0001503C" w:rsidP="00A60697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+13/15</w:t>
            </w:r>
          </w:p>
        </w:tc>
      </w:tr>
      <w:tr w:rsidR="0001503C" w:rsidRPr="00C96B0A" w14:paraId="2123DE1A" w14:textId="77777777" w:rsidTr="00CB5918">
        <w:tc>
          <w:tcPr>
            <w:tcW w:w="1381" w:type="dxa"/>
            <w:shd w:val="clear" w:color="auto" w:fill="auto"/>
            <w:vAlign w:val="center"/>
          </w:tcPr>
          <w:p w14:paraId="1BF8932A" w14:textId="77777777" w:rsidR="0001503C" w:rsidRDefault="003C47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2A327F83" w14:textId="77777777" w:rsidR="0001503C" w:rsidRDefault="0001503C" w:rsidP="004779AD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6E52827A" w14:textId="77777777" w:rsidR="0001503C" w:rsidRPr="00C96B0A" w:rsidRDefault="000150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2 путь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6E6483DE" w14:textId="5CF17C4D" w:rsidR="0001503C" w:rsidRDefault="009B2800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01503C">
              <w:rPr>
                <w:szCs w:val="28"/>
              </w:rPr>
              <w:t>13/15, +29</w:t>
            </w:r>
          </w:p>
        </w:tc>
      </w:tr>
      <w:tr w:rsidR="0001503C" w:rsidRPr="00C96B0A" w14:paraId="2BCB4464" w14:textId="77777777" w:rsidTr="00CB5918">
        <w:tc>
          <w:tcPr>
            <w:tcW w:w="1381" w:type="dxa"/>
            <w:shd w:val="clear" w:color="auto" w:fill="auto"/>
            <w:vAlign w:val="center"/>
          </w:tcPr>
          <w:p w14:paraId="780C480F" w14:textId="77777777" w:rsidR="0001503C" w:rsidRDefault="003C47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0A3565A2" w14:textId="77777777" w:rsidR="0001503C" w:rsidRDefault="0001503C" w:rsidP="004779AD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3D88A6D5" w14:textId="77777777" w:rsidR="0001503C" w:rsidRDefault="000150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4 путь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3E750EF3" w14:textId="5ABE26E9" w:rsidR="0001503C" w:rsidRDefault="009B2800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01503C">
              <w:rPr>
                <w:szCs w:val="28"/>
              </w:rPr>
              <w:t xml:space="preserve">13/15, </w:t>
            </w:r>
            <w:r>
              <w:rPr>
                <w:szCs w:val="28"/>
              </w:rPr>
              <w:t xml:space="preserve"> - </w:t>
            </w:r>
            <w:r w:rsidR="0001503C">
              <w:rPr>
                <w:szCs w:val="28"/>
              </w:rPr>
              <w:t xml:space="preserve">29, </w:t>
            </w:r>
            <w:r>
              <w:rPr>
                <w:szCs w:val="28"/>
              </w:rPr>
              <w:t xml:space="preserve"> - </w:t>
            </w:r>
            <w:r w:rsidR="0001503C">
              <w:rPr>
                <w:szCs w:val="28"/>
              </w:rPr>
              <w:t>31</w:t>
            </w:r>
          </w:p>
        </w:tc>
      </w:tr>
      <w:tr w:rsidR="0001503C" w:rsidRPr="00C96B0A" w14:paraId="19589FEA" w14:textId="77777777" w:rsidTr="00CB5918">
        <w:tc>
          <w:tcPr>
            <w:tcW w:w="1381" w:type="dxa"/>
            <w:shd w:val="clear" w:color="auto" w:fill="auto"/>
            <w:vAlign w:val="center"/>
          </w:tcPr>
          <w:p w14:paraId="300B6813" w14:textId="77777777" w:rsidR="0001503C" w:rsidRDefault="003C47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40A48023" w14:textId="77777777" w:rsidR="0001503C" w:rsidRDefault="0001503C" w:rsidP="004779AD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01D49363" w14:textId="77777777" w:rsidR="0001503C" w:rsidRPr="00C96B0A" w:rsidRDefault="000150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6 путь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5326FA2E" w14:textId="628F40FB" w:rsidR="0001503C" w:rsidRDefault="009B2800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01503C">
              <w:rPr>
                <w:szCs w:val="28"/>
              </w:rPr>
              <w:t xml:space="preserve">13/15, </w:t>
            </w:r>
            <w:r>
              <w:rPr>
                <w:szCs w:val="28"/>
              </w:rPr>
              <w:t xml:space="preserve"> - </w:t>
            </w:r>
            <w:r w:rsidR="0001503C">
              <w:rPr>
                <w:szCs w:val="28"/>
              </w:rPr>
              <w:t>29, +31</w:t>
            </w:r>
          </w:p>
        </w:tc>
      </w:tr>
      <w:tr w:rsidR="0001503C" w:rsidRPr="00C96B0A" w14:paraId="46639788" w14:textId="77777777" w:rsidTr="00CB5918">
        <w:tc>
          <w:tcPr>
            <w:tcW w:w="1381" w:type="dxa"/>
            <w:shd w:val="clear" w:color="auto" w:fill="auto"/>
            <w:vAlign w:val="center"/>
          </w:tcPr>
          <w:p w14:paraId="77FB9F62" w14:textId="77777777" w:rsidR="0001503C" w:rsidRDefault="003C47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B1E6878" w14:textId="77777777" w:rsidR="0001503C" w:rsidRDefault="0001503C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М9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289A6C6E" w14:textId="77777777" w:rsidR="0001503C" w:rsidRPr="00C96B0A" w:rsidRDefault="00413D1E" w:rsidP="00A60697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светофор М5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473E9193" w14:textId="77777777" w:rsidR="0001503C" w:rsidRDefault="00413D1E" w:rsidP="00A60697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+5/7</w:t>
            </w:r>
          </w:p>
        </w:tc>
      </w:tr>
      <w:tr w:rsidR="00413D1E" w:rsidRPr="00C96B0A" w14:paraId="0FEEFEB2" w14:textId="77777777" w:rsidTr="00CB5918">
        <w:tc>
          <w:tcPr>
            <w:tcW w:w="1381" w:type="dxa"/>
            <w:shd w:val="clear" w:color="auto" w:fill="auto"/>
            <w:vAlign w:val="center"/>
          </w:tcPr>
          <w:p w14:paraId="75B92228" w14:textId="77777777" w:rsidR="00413D1E" w:rsidRDefault="003C47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A604BFF" w14:textId="77777777" w:rsidR="00413D1E" w:rsidRDefault="00413D1E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М11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3B504C08" w14:textId="77777777" w:rsidR="00413D1E" w:rsidRPr="00C96B0A" w:rsidRDefault="00413D1E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светофор М1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128192F2" w14:textId="77777777" w:rsidR="00413D1E" w:rsidRDefault="00413D1E" w:rsidP="00413D1E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+1/3</w:t>
            </w:r>
          </w:p>
        </w:tc>
      </w:tr>
      <w:tr w:rsidR="003C473C" w:rsidRPr="00C96B0A" w14:paraId="4A3C45F3" w14:textId="77777777" w:rsidTr="00CB5918">
        <w:tc>
          <w:tcPr>
            <w:tcW w:w="1381" w:type="dxa"/>
            <w:shd w:val="clear" w:color="auto" w:fill="auto"/>
            <w:vAlign w:val="center"/>
          </w:tcPr>
          <w:p w14:paraId="5EADAFA7" w14:textId="77777777" w:rsidR="003C473C" w:rsidRDefault="003C47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48389453" w14:textId="77777777" w:rsidR="003C473C" w:rsidRDefault="003C473C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М13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3D9F1B41" w14:textId="77777777" w:rsidR="003C473C" w:rsidRPr="00C96B0A" w:rsidRDefault="003C47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светофор М1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1BE5640F" w14:textId="5F4A6CE7" w:rsidR="003C473C" w:rsidRDefault="009B2800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3C473C">
              <w:rPr>
                <w:szCs w:val="28"/>
              </w:rPr>
              <w:t>1/3</w:t>
            </w:r>
          </w:p>
        </w:tc>
      </w:tr>
      <w:tr w:rsidR="003C473C" w:rsidRPr="00C96B0A" w14:paraId="102444A2" w14:textId="77777777" w:rsidTr="00CB5918">
        <w:tc>
          <w:tcPr>
            <w:tcW w:w="1381" w:type="dxa"/>
            <w:shd w:val="clear" w:color="auto" w:fill="auto"/>
            <w:vAlign w:val="center"/>
          </w:tcPr>
          <w:p w14:paraId="05546574" w14:textId="77777777" w:rsidR="003C473C" w:rsidRDefault="003C47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11C4D561" w14:textId="77777777" w:rsidR="003C473C" w:rsidRDefault="003C473C" w:rsidP="004779AD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473AB398" w14:textId="77777777" w:rsidR="003C473C" w:rsidRPr="00C96B0A" w:rsidRDefault="003C473C" w:rsidP="003C473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светофор М3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3208A164" w14:textId="77777777" w:rsidR="003C473C" w:rsidRDefault="003C47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+1/3</w:t>
            </w:r>
          </w:p>
        </w:tc>
      </w:tr>
      <w:tr w:rsidR="003C473C" w:rsidRPr="00C96B0A" w14:paraId="10CBD3F8" w14:textId="77777777" w:rsidTr="00CB5918">
        <w:tc>
          <w:tcPr>
            <w:tcW w:w="1381" w:type="dxa"/>
            <w:shd w:val="clear" w:color="auto" w:fill="auto"/>
            <w:vAlign w:val="center"/>
          </w:tcPr>
          <w:p w14:paraId="5A69C362" w14:textId="77777777" w:rsidR="003C473C" w:rsidRDefault="003C47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267959D9" w14:textId="77777777" w:rsidR="003C473C" w:rsidRDefault="003C473C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М15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1878AC1B" w14:textId="77777777" w:rsidR="003C473C" w:rsidRPr="00C96B0A" w:rsidRDefault="003C47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2 путь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686F4C37" w14:textId="77777777" w:rsidR="003C473C" w:rsidRDefault="003C47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+29</w:t>
            </w:r>
          </w:p>
        </w:tc>
      </w:tr>
      <w:tr w:rsidR="003C473C" w:rsidRPr="00C96B0A" w14:paraId="3CA978EF" w14:textId="77777777" w:rsidTr="00CB5918">
        <w:tc>
          <w:tcPr>
            <w:tcW w:w="1381" w:type="dxa"/>
            <w:shd w:val="clear" w:color="auto" w:fill="auto"/>
            <w:vAlign w:val="center"/>
          </w:tcPr>
          <w:p w14:paraId="768F797A" w14:textId="77777777" w:rsidR="003C473C" w:rsidRDefault="003C47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793439D9" w14:textId="77777777" w:rsidR="003C473C" w:rsidRDefault="003C473C" w:rsidP="004779AD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639C35D6" w14:textId="77777777" w:rsidR="003C473C" w:rsidRDefault="003C47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4 путь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7ACA4441" w14:textId="4CEDD341" w:rsidR="003C473C" w:rsidRDefault="009B2800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3C473C">
              <w:rPr>
                <w:szCs w:val="28"/>
              </w:rPr>
              <w:t xml:space="preserve">29, </w:t>
            </w:r>
            <w:r>
              <w:rPr>
                <w:szCs w:val="28"/>
              </w:rPr>
              <w:t xml:space="preserve"> - </w:t>
            </w:r>
            <w:r w:rsidR="003C473C">
              <w:rPr>
                <w:szCs w:val="28"/>
              </w:rPr>
              <w:t>31</w:t>
            </w:r>
          </w:p>
        </w:tc>
      </w:tr>
      <w:tr w:rsidR="003C473C" w:rsidRPr="00C96B0A" w14:paraId="4E153237" w14:textId="77777777" w:rsidTr="00CB5918">
        <w:tc>
          <w:tcPr>
            <w:tcW w:w="1381" w:type="dxa"/>
            <w:shd w:val="clear" w:color="auto" w:fill="auto"/>
            <w:vAlign w:val="center"/>
          </w:tcPr>
          <w:p w14:paraId="4C914476" w14:textId="77777777" w:rsidR="003C473C" w:rsidRDefault="003C47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7BFC4253" w14:textId="77777777" w:rsidR="003C473C" w:rsidRDefault="003C473C" w:rsidP="004779AD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178953BB" w14:textId="77777777" w:rsidR="003C473C" w:rsidRPr="00C96B0A" w:rsidRDefault="003C47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6 путь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0A5DDDDE" w14:textId="37B71D5D" w:rsidR="003C473C" w:rsidRDefault="009B2800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3C473C">
              <w:rPr>
                <w:szCs w:val="28"/>
              </w:rPr>
              <w:t>29, +31</w:t>
            </w:r>
          </w:p>
        </w:tc>
      </w:tr>
      <w:tr w:rsidR="003C473C" w:rsidRPr="00C96B0A" w14:paraId="5F1EBD3F" w14:textId="77777777" w:rsidTr="00CB5918">
        <w:tc>
          <w:tcPr>
            <w:tcW w:w="1381" w:type="dxa"/>
            <w:shd w:val="clear" w:color="auto" w:fill="auto"/>
            <w:vAlign w:val="center"/>
          </w:tcPr>
          <w:p w14:paraId="1E343409" w14:textId="77777777" w:rsidR="003C473C" w:rsidRDefault="003C47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53BCFEC2" w14:textId="77777777" w:rsidR="003C473C" w:rsidRDefault="003C473C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М17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148628E1" w14:textId="77777777" w:rsidR="003C473C" w:rsidRPr="00C96B0A" w:rsidRDefault="003C47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6 путь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79DAEF64" w14:textId="77777777" w:rsidR="003C473C" w:rsidRDefault="003C47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+27</w:t>
            </w:r>
          </w:p>
        </w:tc>
      </w:tr>
      <w:tr w:rsidR="003C473C" w:rsidRPr="00C96B0A" w14:paraId="28E3081C" w14:textId="77777777" w:rsidTr="00CB5918">
        <w:tc>
          <w:tcPr>
            <w:tcW w:w="1381" w:type="dxa"/>
            <w:shd w:val="clear" w:color="auto" w:fill="auto"/>
            <w:vAlign w:val="center"/>
          </w:tcPr>
          <w:p w14:paraId="394F05B6" w14:textId="77777777" w:rsidR="003C473C" w:rsidRDefault="003C47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279AD935" w14:textId="77777777" w:rsidR="003C473C" w:rsidRDefault="003C473C" w:rsidP="004779AD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7A8B81AB" w14:textId="77777777" w:rsidR="003C473C" w:rsidRPr="00C96B0A" w:rsidRDefault="003C47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светофор М21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54FA7EE5" w14:textId="7C300079" w:rsidR="003C473C" w:rsidRDefault="009B2800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3C473C">
              <w:rPr>
                <w:szCs w:val="28"/>
              </w:rPr>
              <w:t>27</w:t>
            </w:r>
          </w:p>
        </w:tc>
      </w:tr>
      <w:tr w:rsidR="003C473C" w:rsidRPr="00C96B0A" w14:paraId="56EF78AB" w14:textId="77777777" w:rsidTr="00CB5918">
        <w:tc>
          <w:tcPr>
            <w:tcW w:w="1381" w:type="dxa"/>
            <w:shd w:val="clear" w:color="auto" w:fill="auto"/>
            <w:vAlign w:val="center"/>
          </w:tcPr>
          <w:p w14:paraId="28BAE9BF" w14:textId="77777777" w:rsidR="003C473C" w:rsidRDefault="003C473C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5A61A7B" w14:textId="77777777" w:rsidR="003C473C" w:rsidRDefault="003C473C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М19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7052AF35" w14:textId="77777777" w:rsidR="003C473C" w:rsidRPr="00C96B0A" w:rsidRDefault="006C2B8B" w:rsidP="006C2B8B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1 путь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2F186BE2" w14:textId="77777777" w:rsidR="003C473C" w:rsidRDefault="00BC5693" w:rsidP="00A60697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+17</w:t>
            </w:r>
          </w:p>
        </w:tc>
      </w:tr>
    </w:tbl>
    <w:p w14:paraId="3BF52179" w14:textId="77777777" w:rsidR="000963F1" w:rsidRDefault="000963F1">
      <w:r>
        <w:br w:type="page"/>
      </w:r>
      <w:r>
        <w:lastRenderedPageBreak/>
        <w:t xml:space="preserve">Продолжение таблицы </w:t>
      </w:r>
      <w:r w:rsidR="00D13BFF">
        <w:t>2.</w:t>
      </w:r>
      <w:r w:rsidR="002E645C">
        <w:t>3</w:t>
      </w:r>
    </w:p>
    <w:p w14:paraId="4611E145" w14:textId="77777777" w:rsidR="000963F1" w:rsidRDefault="000963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2269"/>
        <w:gridCol w:w="2424"/>
        <w:gridCol w:w="3599"/>
      </w:tblGrid>
      <w:tr w:rsidR="00BC5693" w:rsidRPr="00C96B0A" w14:paraId="07F4C8FD" w14:textId="77777777" w:rsidTr="00CB5918">
        <w:tc>
          <w:tcPr>
            <w:tcW w:w="1381" w:type="dxa"/>
            <w:shd w:val="clear" w:color="auto" w:fill="auto"/>
            <w:vAlign w:val="center"/>
          </w:tcPr>
          <w:p w14:paraId="36FBE464" w14:textId="77777777" w:rsidR="00BC5693" w:rsidRDefault="00BC5693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78759F60" w14:textId="77777777" w:rsidR="00BC5693" w:rsidRPr="00C96B0A" w:rsidRDefault="00BC5693" w:rsidP="00177B54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М19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537017EA" w14:textId="77777777" w:rsidR="00BC5693" w:rsidRPr="00C96B0A" w:rsidRDefault="00BC5693" w:rsidP="00BC5693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3 путь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0E525789" w14:textId="2FE01DE6" w:rsidR="00BC5693" w:rsidRDefault="009B2800" w:rsidP="00A60697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 xml:space="preserve">17, </w:t>
            </w: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>19</w:t>
            </w:r>
          </w:p>
        </w:tc>
      </w:tr>
      <w:tr w:rsidR="00BC5693" w:rsidRPr="00C96B0A" w14:paraId="177A4EE4" w14:textId="77777777" w:rsidTr="00CB5918">
        <w:tc>
          <w:tcPr>
            <w:tcW w:w="1381" w:type="dxa"/>
            <w:shd w:val="clear" w:color="auto" w:fill="auto"/>
            <w:vAlign w:val="center"/>
          </w:tcPr>
          <w:p w14:paraId="54CF3773" w14:textId="77777777" w:rsidR="00BC5693" w:rsidRDefault="00BC5693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2C8F10B1" w14:textId="77777777" w:rsidR="00BC5693" w:rsidRDefault="00BC5693" w:rsidP="00177B54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07802EF2" w14:textId="77777777" w:rsidR="00BC5693" w:rsidRPr="00C96B0A" w:rsidRDefault="00BC5693" w:rsidP="00A60697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5 путь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5B95A8D1" w14:textId="6CAF0651" w:rsidR="00BC5693" w:rsidRDefault="009B2800" w:rsidP="00A60697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 xml:space="preserve">17, +19, </w:t>
            </w: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>21</w:t>
            </w:r>
          </w:p>
        </w:tc>
      </w:tr>
      <w:tr w:rsidR="00BC5693" w:rsidRPr="00C96B0A" w14:paraId="2B546D97" w14:textId="77777777" w:rsidTr="00CB5918">
        <w:tc>
          <w:tcPr>
            <w:tcW w:w="1381" w:type="dxa"/>
            <w:shd w:val="clear" w:color="auto" w:fill="auto"/>
            <w:vAlign w:val="center"/>
          </w:tcPr>
          <w:p w14:paraId="4A31490F" w14:textId="77777777" w:rsidR="00BC5693" w:rsidRDefault="00BC5693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5FCCA22F" w14:textId="77777777" w:rsidR="00BC5693" w:rsidRDefault="00BC5693" w:rsidP="004779AD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4876C7D4" w14:textId="77777777" w:rsidR="00BC5693" w:rsidRPr="00C96B0A" w:rsidRDefault="00BC5693" w:rsidP="00A60697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7 путь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0FDCF94B" w14:textId="3015E532" w:rsidR="00BC5693" w:rsidRDefault="009B2800" w:rsidP="00BC5693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 xml:space="preserve">17, +19, +21, </w:t>
            </w: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>23</w:t>
            </w:r>
          </w:p>
        </w:tc>
      </w:tr>
      <w:tr w:rsidR="00BC5693" w:rsidRPr="00C96B0A" w14:paraId="43E16E73" w14:textId="77777777" w:rsidTr="00CB5918">
        <w:tc>
          <w:tcPr>
            <w:tcW w:w="1381" w:type="dxa"/>
            <w:shd w:val="clear" w:color="auto" w:fill="auto"/>
            <w:vAlign w:val="center"/>
          </w:tcPr>
          <w:p w14:paraId="60FD0E4C" w14:textId="77777777" w:rsidR="00BC5693" w:rsidRDefault="00BC5693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671A6EA5" w14:textId="77777777" w:rsidR="00BC5693" w:rsidRDefault="00BC5693" w:rsidP="004779AD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7C13A580" w14:textId="77777777" w:rsidR="00BC5693" w:rsidRPr="00C96B0A" w:rsidRDefault="00BC5693" w:rsidP="00177B54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9 путь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18C11F7B" w14:textId="1CEA3B13" w:rsidR="00BC5693" w:rsidRDefault="009B2800" w:rsidP="00BC5693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 xml:space="preserve">17, +19, +21, +23, </w:t>
            </w: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>25</w:t>
            </w:r>
          </w:p>
        </w:tc>
      </w:tr>
      <w:tr w:rsidR="00BC5693" w:rsidRPr="00C96B0A" w14:paraId="77B7205B" w14:textId="77777777" w:rsidTr="00CB5918">
        <w:tc>
          <w:tcPr>
            <w:tcW w:w="1381" w:type="dxa"/>
            <w:shd w:val="clear" w:color="auto" w:fill="auto"/>
            <w:vAlign w:val="center"/>
          </w:tcPr>
          <w:p w14:paraId="3A571788" w14:textId="77777777" w:rsidR="00BC5693" w:rsidRDefault="00BC5693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3A2E8982" w14:textId="77777777" w:rsidR="00BC5693" w:rsidRDefault="00BC5693" w:rsidP="004779AD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265E168C" w14:textId="77777777" w:rsidR="00BC5693" w:rsidRPr="00C96B0A" w:rsidRDefault="00BC5693" w:rsidP="00177B54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11 путь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0293B5EE" w14:textId="65AFE205" w:rsidR="00BC5693" w:rsidRDefault="009B2800" w:rsidP="00BC5693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>17, +19, +21, +23, +25</w:t>
            </w:r>
          </w:p>
        </w:tc>
      </w:tr>
      <w:tr w:rsidR="00BC5693" w:rsidRPr="00C96B0A" w14:paraId="77DCBE67" w14:textId="77777777" w:rsidTr="00CB5918">
        <w:tc>
          <w:tcPr>
            <w:tcW w:w="1381" w:type="dxa"/>
            <w:shd w:val="clear" w:color="auto" w:fill="auto"/>
            <w:vAlign w:val="center"/>
          </w:tcPr>
          <w:p w14:paraId="47614C68" w14:textId="77777777" w:rsidR="00BC5693" w:rsidRDefault="00BC5693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ABCFA3C" w14:textId="77777777" w:rsidR="00BC5693" w:rsidRDefault="00BC5693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М21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3ED8C270" w14:textId="77777777" w:rsidR="00BC5693" w:rsidRPr="00C96B0A" w:rsidRDefault="00BC5693" w:rsidP="00BC5693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светофор М17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1CA8193B" w14:textId="454008DD" w:rsidR="00BC5693" w:rsidRDefault="009B2800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>27</w:t>
            </w:r>
          </w:p>
        </w:tc>
      </w:tr>
      <w:tr w:rsidR="00BC5693" w:rsidRPr="00C96B0A" w14:paraId="5149E1D5" w14:textId="77777777" w:rsidTr="00CB5918">
        <w:tc>
          <w:tcPr>
            <w:tcW w:w="1381" w:type="dxa"/>
            <w:shd w:val="clear" w:color="auto" w:fill="auto"/>
            <w:vAlign w:val="center"/>
          </w:tcPr>
          <w:p w14:paraId="6A816AAE" w14:textId="77777777" w:rsidR="00BC5693" w:rsidRDefault="00BC5693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01E67965" w14:textId="77777777" w:rsidR="00BC5693" w:rsidRDefault="00BC5693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Ч1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1CBC58D" w14:textId="77777777" w:rsidR="00BC5693" w:rsidRPr="00C96B0A" w:rsidRDefault="00BC5693" w:rsidP="00BC5693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светофор М1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01666C00" w14:textId="4EDBEFD2" w:rsidR="00BC5693" w:rsidRDefault="009B2800" w:rsidP="00A60697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 xml:space="preserve">9/11, </w:t>
            </w: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>1/3</w:t>
            </w:r>
          </w:p>
        </w:tc>
      </w:tr>
      <w:tr w:rsidR="00BC5693" w:rsidRPr="00C96B0A" w14:paraId="7ED527EE" w14:textId="77777777" w:rsidTr="00CB5918">
        <w:tc>
          <w:tcPr>
            <w:tcW w:w="1381" w:type="dxa"/>
            <w:shd w:val="clear" w:color="auto" w:fill="auto"/>
            <w:vAlign w:val="center"/>
          </w:tcPr>
          <w:p w14:paraId="1A69968B" w14:textId="77777777" w:rsidR="00BC5693" w:rsidRDefault="00BC5693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77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5FC10273" w14:textId="77777777" w:rsidR="00BC5693" w:rsidRDefault="00BC5693" w:rsidP="004779AD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0A87D936" w14:textId="77777777" w:rsidR="00BC5693" w:rsidRPr="00C96B0A" w:rsidRDefault="00BC5693" w:rsidP="00BC5693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светофор М3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18A4A185" w14:textId="2BFA37D2" w:rsidR="00BC5693" w:rsidRDefault="009B2800" w:rsidP="00A60697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>9/11, +1/3</w:t>
            </w:r>
          </w:p>
        </w:tc>
      </w:tr>
      <w:tr w:rsidR="00BC5693" w:rsidRPr="00C96B0A" w14:paraId="44FC6D86" w14:textId="77777777" w:rsidTr="00CB5918">
        <w:tc>
          <w:tcPr>
            <w:tcW w:w="1381" w:type="dxa"/>
            <w:shd w:val="clear" w:color="auto" w:fill="auto"/>
            <w:vAlign w:val="center"/>
          </w:tcPr>
          <w:p w14:paraId="5269D3A4" w14:textId="77777777" w:rsidR="00BC5693" w:rsidRDefault="00BC5693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40E90FEC" w14:textId="77777777" w:rsidR="00BC5693" w:rsidRDefault="00BC5693" w:rsidP="004779AD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4814A64D" w14:textId="77777777" w:rsidR="00BC5693" w:rsidRPr="00C96B0A" w:rsidRDefault="00BC5693" w:rsidP="00BC5693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светофор М5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5B3CC272" w14:textId="59989A76" w:rsidR="00BC5693" w:rsidRDefault="00BC5693" w:rsidP="00BC5693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+9/11, </w:t>
            </w:r>
            <w:r w:rsidR="009B2800">
              <w:rPr>
                <w:szCs w:val="28"/>
              </w:rPr>
              <w:t xml:space="preserve"> - </w:t>
            </w:r>
            <w:r>
              <w:rPr>
                <w:szCs w:val="28"/>
              </w:rPr>
              <w:t>5/7</w:t>
            </w:r>
          </w:p>
        </w:tc>
      </w:tr>
      <w:tr w:rsidR="00BC5693" w:rsidRPr="00C96B0A" w14:paraId="424807D9" w14:textId="77777777" w:rsidTr="00CB5918">
        <w:tc>
          <w:tcPr>
            <w:tcW w:w="1381" w:type="dxa"/>
            <w:shd w:val="clear" w:color="auto" w:fill="auto"/>
            <w:vAlign w:val="center"/>
          </w:tcPr>
          <w:p w14:paraId="23028CEA" w14:textId="77777777" w:rsidR="00BC5693" w:rsidRDefault="00BC5693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33E4C1AE" w14:textId="77777777" w:rsidR="00BC5693" w:rsidRDefault="00BC5693" w:rsidP="004779AD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69E6ED6D" w14:textId="77777777" w:rsidR="00BC5693" w:rsidRPr="00C96B0A" w:rsidRDefault="00BC5693" w:rsidP="00177B54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светофор М7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5B2F57CC" w14:textId="77777777" w:rsidR="00BC5693" w:rsidRDefault="00BC5693" w:rsidP="00A60697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+9/11, +5/7</w:t>
            </w:r>
          </w:p>
        </w:tc>
      </w:tr>
      <w:tr w:rsidR="00BC5693" w:rsidRPr="00C96B0A" w14:paraId="7019FAD8" w14:textId="77777777" w:rsidTr="00CB5918">
        <w:tc>
          <w:tcPr>
            <w:tcW w:w="1381" w:type="dxa"/>
            <w:shd w:val="clear" w:color="auto" w:fill="auto"/>
            <w:vAlign w:val="center"/>
          </w:tcPr>
          <w:p w14:paraId="6061E865" w14:textId="77777777" w:rsidR="00BC5693" w:rsidRDefault="00BC5693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271D5F5B" w14:textId="77777777" w:rsidR="00BC5693" w:rsidRDefault="00BC5693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Ч3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2CDFF8C8" w14:textId="77777777" w:rsidR="00BC5693" w:rsidRPr="00C96B0A" w:rsidRDefault="00BC5693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светофор М1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2757D884" w14:textId="521F29DF" w:rsidR="00BC5693" w:rsidRDefault="009B2800" w:rsidP="00BC5693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 xml:space="preserve">19, </w:t>
            </w: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 xml:space="preserve">17, </w:t>
            </w: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 xml:space="preserve">9/11, </w:t>
            </w: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>1/3</w:t>
            </w:r>
          </w:p>
        </w:tc>
      </w:tr>
      <w:tr w:rsidR="00BC5693" w:rsidRPr="00C96B0A" w14:paraId="19C349C9" w14:textId="77777777" w:rsidTr="00CB5918">
        <w:tc>
          <w:tcPr>
            <w:tcW w:w="1381" w:type="dxa"/>
            <w:shd w:val="clear" w:color="auto" w:fill="auto"/>
            <w:vAlign w:val="center"/>
          </w:tcPr>
          <w:p w14:paraId="2FB927D5" w14:textId="77777777" w:rsidR="00BC5693" w:rsidRDefault="00BC5693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6D39D77D" w14:textId="77777777" w:rsidR="00BC5693" w:rsidRDefault="00BC5693" w:rsidP="004779AD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5F0CD0B1" w14:textId="77777777" w:rsidR="00BC5693" w:rsidRPr="00C96B0A" w:rsidRDefault="00BC5693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светофор М3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09AF00ED" w14:textId="61497D4B" w:rsidR="00BC5693" w:rsidRDefault="009B2800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 xml:space="preserve">19, </w:t>
            </w: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 xml:space="preserve">17, </w:t>
            </w: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>9/11, +1/3</w:t>
            </w:r>
          </w:p>
        </w:tc>
      </w:tr>
      <w:tr w:rsidR="00BC5693" w:rsidRPr="00C96B0A" w14:paraId="65E1DE5C" w14:textId="77777777" w:rsidTr="00CB5918">
        <w:tc>
          <w:tcPr>
            <w:tcW w:w="1381" w:type="dxa"/>
            <w:shd w:val="clear" w:color="auto" w:fill="auto"/>
            <w:vAlign w:val="center"/>
          </w:tcPr>
          <w:p w14:paraId="73F254A5" w14:textId="77777777" w:rsidR="00BC5693" w:rsidRDefault="00BC5693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32A639B9" w14:textId="77777777" w:rsidR="00BC5693" w:rsidRDefault="00BC5693" w:rsidP="004779AD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2E014ABF" w14:textId="77777777" w:rsidR="00BC5693" w:rsidRPr="00C96B0A" w:rsidRDefault="00BC5693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светофор М5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029D4161" w14:textId="29796B34" w:rsidR="00BC5693" w:rsidRDefault="009B2800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 xml:space="preserve">19, </w:t>
            </w: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 xml:space="preserve">17, +9/11, </w:t>
            </w: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>5/7</w:t>
            </w:r>
          </w:p>
        </w:tc>
      </w:tr>
      <w:tr w:rsidR="00BC5693" w:rsidRPr="00C96B0A" w14:paraId="79FF49DE" w14:textId="77777777" w:rsidTr="00CB5918">
        <w:tc>
          <w:tcPr>
            <w:tcW w:w="1381" w:type="dxa"/>
            <w:shd w:val="clear" w:color="auto" w:fill="auto"/>
            <w:vAlign w:val="center"/>
          </w:tcPr>
          <w:p w14:paraId="251C4B23" w14:textId="77777777" w:rsidR="00BC5693" w:rsidRDefault="00BC5693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497B54C8" w14:textId="77777777" w:rsidR="00BC5693" w:rsidRDefault="00BC5693" w:rsidP="004779AD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1B70590C" w14:textId="77777777" w:rsidR="00BC5693" w:rsidRPr="00C96B0A" w:rsidRDefault="00BC5693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светофор М7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4014D369" w14:textId="77A15BB9" w:rsidR="00BC5693" w:rsidRDefault="009B2800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 xml:space="preserve">19, </w:t>
            </w: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>17, +9/11, +5/7</w:t>
            </w:r>
          </w:p>
        </w:tc>
      </w:tr>
      <w:tr w:rsidR="00BC5693" w:rsidRPr="00C96B0A" w14:paraId="5A060EB0" w14:textId="77777777" w:rsidTr="00CB5918">
        <w:tc>
          <w:tcPr>
            <w:tcW w:w="1381" w:type="dxa"/>
            <w:shd w:val="clear" w:color="auto" w:fill="auto"/>
            <w:vAlign w:val="center"/>
          </w:tcPr>
          <w:p w14:paraId="51C1CAF9" w14:textId="77777777" w:rsidR="00BC5693" w:rsidRDefault="00BC5693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1294A015" w14:textId="77777777" w:rsidR="00BC5693" w:rsidRDefault="00BC5693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Ч5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6ACDEF23" w14:textId="77777777" w:rsidR="00BC5693" w:rsidRPr="00C96B0A" w:rsidRDefault="00BC5693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светофор М1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795C03AD" w14:textId="5C8290FD" w:rsidR="00BC5693" w:rsidRDefault="009B2800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 xml:space="preserve">21, +19, </w:t>
            </w: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 xml:space="preserve">17, </w:t>
            </w: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 xml:space="preserve">9/11, </w:t>
            </w: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>1/3</w:t>
            </w:r>
          </w:p>
        </w:tc>
      </w:tr>
      <w:tr w:rsidR="00BC5693" w:rsidRPr="00C96B0A" w14:paraId="5D173520" w14:textId="77777777" w:rsidTr="00CB5918">
        <w:tc>
          <w:tcPr>
            <w:tcW w:w="1381" w:type="dxa"/>
            <w:shd w:val="clear" w:color="auto" w:fill="auto"/>
            <w:vAlign w:val="center"/>
          </w:tcPr>
          <w:p w14:paraId="356E661B" w14:textId="77777777" w:rsidR="00BC5693" w:rsidRDefault="00BC5693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674FF06C" w14:textId="77777777" w:rsidR="00BC5693" w:rsidRDefault="00BC5693" w:rsidP="005A705C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00C75E8B" w14:textId="77777777" w:rsidR="00BC5693" w:rsidRPr="00C96B0A" w:rsidRDefault="00BC5693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светофор М3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7B829EE8" w14:textId="3E791782" w:rsidR="00BC5693" w:rsidRDefault="009B2800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 xml:space="preserve">21, +19, </w:t>
            </w: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 xml:space="preserve">17, </w:t>
            </w: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>9/11, +1/3</w:t>
            </w:r>
          </w:p>
        </w:tc>
      </w:tr>
      <w:tr w:rsidR="00BC5693" w:rsidRPr="00C96B0A" w14:paraId="1764DCB7" w14:textId="77777777" w:rsidTr="00CB5918">
        <w:tc>
          <w:tcPr>
            <w:tcW w:w="1381" w:type="dxa"/>
            <w:shd w:val="clear" w:color="auto" w:fill="auto"/>
            <w:vAlign w:val="center"/>
          </w:tcPr>
          <w:p w14:paraId="5E5DE1F8" w14:textId="77777777" w:rsidR="00BC5693" w:rsidRDefault="00BC5693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52B2BCA9" w14:textId="77777777" w:rsidR="00BC5693" w:rsidRDefault="00BC5693" w:rsidP="005A705C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2DFC89DE" w14:textId="77777777" w:rsidR="00BC5693" w:rsidRPr="00C96B0A" w:rsidRDefault="00BC5693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светофор М5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4C41E7C2" w14:textId="0EC26A95" w:rsidR="00BC5693" w:rsidRDefault="009B2800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 xml:space="preserve">21, +19, </w:t>
            </w: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 xml:space="preserve">17, +9/11, </w:t>
            </w: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>5/7</w:t>
            </w:r>
          </w:p>
        </w:tc>
      </w:tr>
      <w:tr w:rsidR="00BC5693" w:rsidRPr="00C96B0A" w14:paraId="5AA79841" w14:textId="77777777" w:rsidTr="00CB5918">
        <w:tc>
          <w:tcPr>
            <w:tcW w:w="1381" w:type="dxa"/>
            <w:shd w:val="clear" w:color="auto" w:fill="auto"/>
            <w:vAlign w:val="center"/>
          </w:tcPr>
          <w:p w14:paraId="137406CA" w14:textId="77777777" w:rsidR="00BC5693" w:rsidRDefault="00BC5693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65353099" w14:textId="77777777" w:rsidR="00BC5693" w:rsidRDefault="00BC5693" w:rsidP="005A705C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449646C8" w14:textId="77777777" w:rsidR="00BC5693" w:rsidRPr="00C96B0A" w:rsidRDefault="00BC5693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светофор М7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54264165" w14:textId="4B023AC8" w:rsidR="00BC5693" w:rsidRDefault="009B2800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 xml:space="preserve">21, +19, </w:t>
            </w: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>17, +9/11, +5/7</w:t>
            </w:r>
          </w:p>
        </w:tc>
      </w:tr>
      <w:tr w:rsidR="00BC5693" w:rsidRPr="00C96B0A" w14:paraId="72EA8680" w14:textId="77777777" w:rsidTr="00CB5918">
        <w:tc>
          <w:tcPr>
            <w:tcW w:w="1381" w:type="dxa"/>
            <w:shd w:val="clear" w:color="auto" w:fill="auto"/>
            <w:vAlign w:val="center"/>
          </w:tcPr>
          <w:p w14:paraId="6A88EA46" w14:textId="77777777" w:rsidR="00BC5693" w:rsidRDefault="00BC5693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21907884" w14:textId="77777777" w:rsidR="00BC5693" w:rsidRDefault="00BC5693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Ч7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3E6C27CF" w14:textId="77777777" w:rsidR="00BC5693" w:rsidRPr="00C96B0A" w:rsidRDefault="00BC5693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светофор М1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56401175" w14:textId="18FD57F2" w:rsidR="00BC5693" w:rsidRDefault="009B2800" w:rsidP="00BC5693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 xml:space="preserve">23, +21, +19, </w:t>
            </w: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 xml:space="preserve">17, </w:t>
            </w: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 xml:space="preserve">9/11, </w:t>
            </w: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>1/3</w:t>
            </w:r>
          </w:p>
        </w:tc>
      </w:tr>
      <w:tr w:rsidR="00BC5693" w:rsidRPr="00C96B0A" w14:paraId="68747283" w14:textId="77777777" w:rsidTr="00CB5918">
        <w:tc>
          <w:tcPr>
            <w:tcW w:w="1381" w:type="dxa"/>
            <w:shd w:val="clear" w:color="auto" w:fill="auto"/>
            <w:vAlign w:val="center"/>
          </w:tcPr>
          <w:p w14:paraId="2A36C3E7" w14:textId="77777777" w:rsidR="00BC5693" w:rsidRDefault="00BC5693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120641DF" w14:textId="77777777" w:rsidR="00BC5693" w:rsidRDefault="00BC5693" w:rsidP="005A705C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1519D065" w14:textId="77777777" w:rsidR="00BC5693" w:rsidRPr="00C96B0A" w:rsidRDefault="00BC5693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светофор М3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1A5C7801" w14:textId="25D11779" w:rsidR="00BC5693" w:rsidRDefault="009B2800" w:rsidP="00BC5693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 xml:space="preserve">23, +21, +19, </w:t>
            </w: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 xml:space="preserve">17, </w:t>
            </w: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>9/11, +1/3</w:t>
            </w:r>
          </w:p>
        </w:tc>
      </w:tr>
      <w:tr w:rsidR="00BC5693" w:rsidRPr="00C96B0A" w14:paraId="177D9735" w14:textId="77777777" w:rsidTr="00CB5918">
        <w:tc>
          <w:tcPr>
            <w:tcW w:w="1381" w:type="dxa"/>
            <w:shd w:val="clear" w:color="auto" w:fill="auto"/>
            <w:vAlign w:val="center"/>
          </w:tcPr>
          <w:p w14:paraId="5659F59D" w14:textId="77777777" w:rsidR="00BC5693" w:rsidRDefault="00BC5693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543062B3" w14:textId="77777777" w:rsidR="00BC5693" w:rsidRDefault="00BC5693" w:rsidP="005A705C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5F473E9F" w14:textId="77777777" w:rsidR="00BC5693" w:rsidRPr="00C96B0A" w:rsidRDefault="00BC5693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светофор М5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4B3A528C" w14:textId="4CA53AAA" w:rsidR="00BC5693" w:rsidRDefault="009B2800" w:rsidP="00BC5693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 xml:space="preserve">23, +21, +19, </w:t>
            </w: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 xml:space="preserve">17, +9/11, </w:t>
            </w: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>5/7</w:t>
            </w:r>
          </w:p>
        </w:tc>
      </w:tr>
      <w:tr w:rsidR="00BC5693" w:rsidRPr="00C96B0A" w14:paraId="65EB3213" w14:textId="77777777" w:rsidTr="00CB5918">
        <w:tc>
          <w:tcPr>
            <w:tcW w:w="1381" w:type="dxa"/>
            <w:shd w:val="clear" w:color="auto" w:fill="auto"/>
            <w:vAlign w:val="center"/>
          </w:tcPr>
          <w:p w14:paraId="481E97A2" w14:textId="77777777" w:rsidR="00BC5693" w:rsidRDefault="00BC5693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58ABF159" w14:textId="77777777" w:rsidR="00BC5693" w:rsidRDefault="00BC5693" w:rsidP="005A705C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5756D8D2" w14:textId="77777777" w:rsidR="00BC5693" w:rsidRPr="00C96B0A" w:rsidRDefault="00BC5693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светофор М7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39C8C2F0" w14:textId="69119B62" w:rsidR="00BC5693" w:rsidRDefault="009B2800" w:rsidP="00BC5693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 xml:space="preserve">23, +21, +19, </w:t>
            </w: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>17, +9/11, +5/7</w:t>
            </w:r>
          </w:p>
        </w:tc>
      </w:tr>
      <w:tr w:rsidR="00BC5693" w:rsidRPr="00C96B0A" w14:paraId="1C0686A5" w14:textId="77777777" w:rsidTr="00CB5918">
        <w:tc>
          <w:tcPr>
            <w:tcW w:w="1381" w:type="dxa"/>
            <w:shd w:val="clear" w:color="auto" w:fill="auto"/>
            <w:vAlign w:val="center"/>
          </w:tcPr>
          <w:p w14:paraId="0AECE849" w14:textId="77777777" w:rsidR="00BC5693" w:rsidRDefault="00BC5693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3D97E2C8" w14:textId="77777777" w:rsidR="00BC5693" w:rsidRDefault="00BC5693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Ч9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6E3D738" w14:textId="77777777" w:rsidR="00BC5693" w:rsidRPr="00C96B0A" w:rsidRDefault="00BC5693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светофор М1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6DC43A89" w14:textId="4730FE88" w:rsidR="00BC5693" w:rsidRDefault="009B2800" w:rsidP="00BC5693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 xml:space="preserve">25, +23, +21, +19, </w:t>
            </w: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 xml:space="preserve">17, </w:t>
            </w: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 xml:space="preserve">9/11, </w:t>
            </w: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>1/3</w:t>
            </w:r>
          </w:p>
        </w:tc>
      </w:tr>
      <w:tr w:rsidR="00BC5693" w:rsidRPr="00C96B0A" w14:paraId="185AC609" w14:textId="77777777" w:rsidTr="00CB5918">
        <w:tc>
          <w:tcPr>
            <w:tcW w:w="1381" w:type="dxa"/>
            <w:shd w:val="clear" w:color="auto" w:fill="auto"/>
            <w:vAlign w:val="center"/>
          </w:tcPr>
          <w:p w14:paraId="41681892" w14:textId="77777777" w:rsidR="00BC5693" w:rsidRDefault="00BC5693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51836E75" w14:textId="77777777" w:rsidR="00BC5693" w:rsidRDefault="00BC5693" w:rsidP="005A705C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3A315B0B" w14:textId="77777777" w:rsidR="00BC5693" w:rsidRPr="00C96B0A" w:rsidRDefault="00BC5693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светофор М3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127E74FD" w14:textId="13743C4F" w:rsidR="00BC5693" w:rsidRDefault="009B2800" w:rsidP="00BC5693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 xml:space="preserve">25,+23, +21, +19, </w:t>
            </w: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 xml:space="preserve">17, </w:t>
            </w: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>9/11, +1/3</w:t>
            </w:r>
          </w:p>
        </w:tc>
      </w:tr>
      <w:tr w:rsidR="00BC5693" w:rsidRPr="00C96B0A" w14:paraId="1ABA4FC0" w14:textId="77777777" w:rsidTr="00CB5918">
        <w:tc>
          <w:tcPr>
            <w:tcW w:w="1381" w:type="dxa"/>
            <w:shd w:val="clear" w:color="auto" w:fill="auto"/>
            <w:vAlign w:val="center"/>
          </w:tcPr>
          <w:p w14:paraId="6D6BFC9E" w14:textId="77777777" w:rsidR="00BC5693" w:rsidRDefault="00BC5693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62C71FD3" w14:textId="77777777" w:rsidR="00BC5693" w:rsidRDefault="00BC5693" w:rsidP="005A705C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0C1CC72F" w14:textId="77777777" w:rsidR="00BC5693" w:rsidRPr="00C96B0A" w:rsidRDefault="00BC5693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светофор М5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47120E45" w14:textId="5067DCEA" w:rsidR="00BC5693" w:rsidRDefault="009B2800" w:rsidP="00BC5693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 xml:space="preserve">25, +23,+21, +19, </w:t>
            </w: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 xml:space="preserve">17, +9/11, </w:t>
            </w: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>5/7</w:t>
            </w:r>
          </w:p>
        </w:tc>
      </w:tr>
      <w:tr w:rsidR="00BC5693" w:rsidRPr="00C96B0A" w14:paraId="4EFB3AA3" w14:textId="77777777" w:rsidTr="00CB5918">
        <w:tc>
          <w:tcPr>
            <w:tcW w:w="1381" w:type="dxa"/>
            <w:shd w:val="clear" w:color="auto" w:fill="auto"/>
            <w:vAlign w:val="center"/>
          </w:tcPr>
          <w:p w14:paraId="789234B1" w14:textId="77777777" w:rsidR="00BC5693" w:rsidRDefault="00BC5693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95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1BFC5022" w14:textId="77777777" w:rsidR="00BC5693" w:rsidRDefault="00BC5693" w:rsidP="005A705C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399AD622" w14:textId="77777777" w:rsidR="00BC5693" w:rsidRPr="00C96B0A" w:rsidRDefault="00BC5693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светофор М7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0415AF85" w14:textId="0A52BE02" w:rsidR="00BC5693" w:rsidRDefault="009B2800" w:rsidP="00BC5693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 xml:space="preserve">25,+23,+21, +19, </w:t>
            </w:r>
            <w:r>
              <w:rPr>
                <w:szCs w:val="28"/>
              </w:rPr>
              <w:t xml:space="preserve"> - </w:t>
            </w:r>
            <w:r w:rsidR="00BC5693">
              <w:rPr>
                <w:szCs w:val="28"/>
              </w:rPr>
              <w:t>17, +9/11, +5/7</w:t>
            </w:r>
          </w:p>
        </w:tc>
      </w:tr>
    </w:tbl>
    <w:p w14:paraId="17055755" w14:textId="77777777" w:rsidR="006C2B8B" w:rsidRDefault="006C2B8B">
      <w:r>
        <w:br w:type="page"/>
      </w:r>
    </w:p>
    <w:p w14:paraId="42F422BB" w14:textId="77777777" w:rsidR="006C2B8B" w:rsidRDefault="005A705C" w:rsidP="006C2B8B">
      <w:pPr>
        <w:spacing w:line="360" w:lineRule="auto"/>
      </w:pPr>
      <w:r>
        <w:lastRenderedPageBreak/>
        <w:t>Окончание</w:t>
      </w:r>
      <w:r w:rsidR="006C2B8B">
        <w:t xml:space="preserve"> таблицы 2.3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2269"/>
        <w:gridCol w:w="2424"/>
        <w:gridCol w:w="3599"/>
      </w:tblGrid>
      <w:tr w:rsidR="00BC5693" w:rsidRPr="00C96B0A" w14:paraId="211CD723" w14:textId="77777777" w:rsidTr="00CB5918">
        <w:tc>
          <w:tcPr>
            <w:tcW w:w="1381" w:type="dxa"/>
            <w:shd w:val="clear" w:color="auto" w:fill="auto"/>
            <w:vAlign w:val="center"/>
          </w:tcPr>
          <w:p w14:paraId="2AE54B62" w14:textId="77777777" w:rsidR="00BC5693" w:rsidRDefault="00BC5693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3989B436" w14:textId="77777777" w:rsidR="00BC5693" w:rsidRDefault="00BC5693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Ч11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72D34BA3" w14:textId="77777777" w:rsidR="00BC5693" w:rsidRPr="00C96B0A" w:rsidRDefault="00BC5693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светофор М1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2F09AC1E" w14:textId="70495452" w:rsidR="00BC5693" w:rsidRDefault="00BC5693" w:rsidP="00BC5693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+25,+23, +21, +19, </w:t>
            </w:r>
            <w:r w:rsidR="009B2800">
              <w:rPr>
                <w:szCs w:val="28"/>
              </w:rPr>
              <w:t xml:space="preserve"> - </w:t>
            </w:r>
            <w:r>
              <w:rPr>
                <w:szCs w:val="28"/>
              </w:rPr>
              <w:t xml:space="preserve">17, </w:t>
            </w:r>
            <w:r w:rsidR="009B2800">
              <w:rPr>
                <w:szCs w:val="28"/>
              </w:rPr>
              <w:t xml:space="preserve"> - </w:t>
            </w:r>
            <w:r>
              <w:rPr>
                <w:szCs w:val="28"/>
              </w:rPr>
              <w:t xml:space="preserve">9/11, </w:t>
            </w:r>
            <w:r w:rsidR="009B2800">
              <w:rPr>
                <w:szCs w:val="28"/>
              </w:rPr>
              <w:t xml:space="preserve"> - </w:t>
            </w:r>
            <w:r>
              <w:rPr>
                <w:szCs w:val="28"/>
              </w:rPr>
              <w:t>1/3</w:t>
            </w:r>
          </w:p>
        </w:tc>
      </w:tr>
      <w:tr w:rsidR="00BC5693" w:rsidRPr="00C96B0A" w14:paraId="538610FC" w14:textId="77777777" w:rsidTr="00CB5918">
        <w:tc>
          <w:tcPr>
            <w:tcW w:w="1381" w:type="dxa"/>
            <w:shd w:val="clear" w:color="auto" w:fill="auto"/>
            <w:vAlign w:val="center"/>
          </w:tcPr>
          <w:p w14:paraId="6A762431" w14:textId="77777777" w:rsidR="00BC5693" w:rsidRDefault="00BC5693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51575AC5" w14:textId="77777777" w:rsidR="00BC5693" w:rsidRDefault="00BC5693" w:rsidP="005A705C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1F4211C8" w14:textId="77777777" w:rsidR="00BC5693" w:rsidRPr="00C96B0A" w:rsidRDefault="00BC5693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светофор М3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44B0F3CE" w14:textId="00CFEDC5" w:rsidR="00BC5693" w:rsidRDefault="00BC5693" w:rsidP="00BC5693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+25,+23,+21, +19, </w:t>
            </w:r>
            <w:r w:rsidR="009B2800">
              <w:rPr>
                <w:szCs w:val="28"/>
              </w:rPr>
              <w:t xml:space="preserve"> - </w:t>
            </w:r>
            <w:r>
              <w:rPr>
                <w:szCs w:val="28"/>
              </w:rPr>
              <w:t xml:space="preserve">17, </w:t>
            </w:r>
            <w:r w:rsidR="009B2800">
              <w:rPr>
                <w:szCs w:val="28"/>
              </w:rPr>
              <w:t xml:space="preserve"> - </w:t>
            </w:r>
            <w:r>
              <w:rPr>
                <w:szCs w:val="28"/>
              </w:rPr>
              <w:t>9/11, +1/3</w:t>
            </w:r>
          </w:p>
        </w:tc>
      </w:tr>
      <w:tr w:rsidR="00BC5693" w:rsidRPr="00C96B0A" w14:paraId="210BF380" w14:textId="77777777" w:rsidTr="00CB5918">
        <w:tc>
          <w:tcPr>
            <w:tcW w:w="1381" w:type="dxa"/>
            <w:shd w:val="clear" w:color="auto" w:fill="auto"/>
            <w:vAlign w:val="center"/>
          </w:tcPr>
          <w:p w14:paraId="594663A5" w14:textId="77777777" w:rsidR="00BC5693" w:rsidRDefault="00BC5693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7C699172" w14:textId="77777777" w:rsidR="00BC5693" w:rsidRDefault="00BC5693" w:rsidP="005A705C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78FDC0D1" w14:textId="77777777" w:rsidR="00BC5693" w:rsidRPr="00C96B0A" w:rsidRDefault="00BC5693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светофор М5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39DAFC40" w14:textId="361A4FE9" w:rsidR="00BC5693" w:rsidRDefault="00BC5693" w:rsidP="00BC5693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+25,+23,+21, +19, </w:t>
            </w:r>
            <w:r w:rsidR="009B2800">
              <w:rPr>
                <w:szCs w:val="28"/>
              </w:rPr>
              <w:t xml:space="preserve"> - </w:t>
            </w:r>
            <w:r>
              <w:rPr>
                <w:szCs w:val="28"/>
              </w:rPr>
              <w:t xml:space="preserve">17, +9/11, </w:t>
            </w:r>
            <w:r w:rsidR="009B2800">
              <w:rPr>
                <w:szCs w:val="28"/>
              </w:rPr>
              <w:t xml:space="preserve"> - </w:t>
            </w:r>
            <w:r>
              <w:rPr>
                <w:szCs w:val="28"/>
              </w:rPr>
              <w:t>5/7</w:t>
            </w:r>
          </w:p>
        </w:tc>
      </w:tr>
      <w:tr w:rsidR="00BC5693" w:rsidRPr="00C96B0A" w14:paraId="6CD2B345" w14:textId="77777777" w:rsidTr="00CB5918">
        <w:tc>
          <w:tcPr>
            <w:tcW w:w="1381" w:type="dxa"/>
            <w:shd w:val="clear" w:color="auto" w:fill="auto"/>
            <w:vAlign w:val="center"/>
          </w:tcPr>
          <w:p w14:paraId="62893D94" w14:textId="77777777" w:rsidR="00BC5693" w:rsidRDefault="00BC5693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460C4CED" w14:textId="77777777" w:rsidR="00BC5693" w:rsidRDefault="00BC5693" w:rsidP="005A705C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60F00B18" w14:textId="77777777" w:rsidR="00BC5693" w:rsidRPr="00C96B0A" w:rsidRDefault="00BC5693" w:rsidP="005A705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светофор М7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73E6803E" w14:textId="67E0807F" w:rsidR="00BC5693" w:rsidRDefault="00BC5693" w:rsidP="00BC5693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+25,+23,+21,+19, </w:t>
            </w:r>
            <w:r w:rsidR="009B2800">
              <w:rPr>
                <w:szCs w:val="28"/>
              </w:rPr>
              <w:t xml:space="preserve"> - </w:t>
            </w:r>
            <w:r>
              <w:rPr>
                <w:szCs w:val="28"/>
              </w:rPr>
              <w:t>17, +9/11, +5/7</w:t>
            </w:r>
          </w:p>
        </w:tc>
      </w:tr>
      <w:tr w:rsidR="00422FBC" w:rsidRPr="00C96B0A" w14:paraId="795A2C2A" w14:textId="77777777" w:rsidTr="00CB5918">
        <w:tc>
          <w:tcPr>
            <w:tcW w:w="1381" w:type="dxa"/>
            <w:shd w:val="clear" w:color="auto" w:fill="auto"/>
            <w:vAlign w:val="center"/>
          </w:tcPr>
          <w:p w14:paraId="6A345BDE" w14:textId="77777777" w:rsidR="00422FBC" w:rsidRDefault="00422FBC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75B552F3" w14:textId="77777777" w:rsidR="00422FBC" w:rsidRDefault="00422FBC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Ч2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483C256B" w14:textId="77777777" w:rsidR="00422FBC" w:rsidRPr="00C96B0A" w:rsidRDefault="00422FBC" w:rsidP="009E03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светофор М1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46745E80" w14:textId="5790F32D" w:rsidR="00422FBC" w:rsidRDefault="009B2800" w:rsidP="009E03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422FBC">
              <w:rPr>
                <w:szCs w:val="28"/>
              </w:rPr>
              <w:t xml:space="preserve">13/15, </w:t>
            </w:r>
            <w:r>
              <w:rPr>
                <w:szCs w:val="28"/>
              </w:rPr>
              <w:t xml:space="preserve"> - </w:t>
            </w:r>
            <w:r w:rsidR="00422FBC">
              <w:rPr>
                <w:szCs w:val="28"/>
              </w:rPr>
              <w:t xml:space="preserve">9/11, </w:t>
            </w:r>
            <w:r>
              <w:rPr>
                <w:szCs w:val="28"/>
              </w:rPr>
              <w:t xml:space="preserve"> - </w:t>
            </w:r>
            <w:r w:rsidR="00422FBC">
              <w:rPr>
                <w:szCs w:val="28"/>
              </w:rPr>
              <w:t>1/3</w:t>
            </w:r>
          </w:p>
        </w:tc>
      </w:tr>
      <w:tr w:rsidR="00422FBC" w:rsidRPr="00C96B0A" w14:paraId="55B97B76" w14:textId="77777777" w:rsidTr="00CB5918">
        <w:tc>
          <w:tcPr>
            <w:tcW w:w="1381" w:type="dxa"/>
            <w:shd w:val="clear" w:color="auto" w:fill="auto"/>
            <w:vAlign w:val="center"/>
          </w:tcPr>
          <w:p w14:paraId="135D3508" w14:textId="77777777" w:rsidR="00422FBC" w:rsidRDefault="00422FBC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101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79C82B6D" w14:textId="77777777" w:rsidR="00422FBC" w:rsidRDefault="00422FBC" w:rsidP="004779AD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0F36E54B" w14:textId="77777777" w:rsidR="00422FBC" w:rsidRPr="00C96B0A" w:rsidRDefault="00422FBC" w:rsidP="009E03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светофор М3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480728EA" w14:textId="052A8EFD" w:rsidR="00422FBC" w:rsidRDefault="009B2800" w:rsidP="009E03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422FBC">
              <w:rPr>
                <w:szCs w:val="28"/>
              </w:rPr>
              <w:t xml:space="preserve">13/15, </w:t>
            </w:r>
            <w:r>
              <w:rPr>
                <w:szCs w:val="28"/>
              </w:rPr>
              <w:t xml:space="preserve"> - </w:t>
            </w:r>
            <w:r w:rsidR="00422FBC">
              <w:rPr>
                <w:szCs w:val="28"/>
              </w:rPr>
              <w:t>9/11, +1/3</w:t>
            </w:r>
          </w:p>
        </w:tc>
      </w:tr>
      <w:tr w:rsidR="00422FBC" w:rsidRPr="00C96B0A" w14:paraId="18D0B224" w14:textId="77777777" w:rsidTr="00CB5918">
        <w:tc>
          <w:tcPr>
            <w:tcW w:w="1381" w:type="dxa"/>
            <w:shd w:val="clear" w:color="auto" w:fill="auto"/>
            <w:vAlign w:val="center"/>
          </w:tcPr>
          <w:p w14:paraId="47C251A2" w14:textId="77777777" w:rsidR="00422FBC" w:rsidRDefault="00422FBC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04C27FAF" w14:textId="77777777" w:rsidR="00422FBC" w:rsidRDefault="00422FBC" w:rsidP="004779AD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34A90928" w14:textId="77777777" w:rsidR="00422FBC" w:rsidRPr="00C96B0A" w:rsidRDefault="00422FBC" w:rsidP="009E03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светофор М5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53D1204B" w14:textId="68FE64C5" w:rsidR="00422FBC" w:rsidRDefault="009B2800" w:rsidP="009E03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422FBC">
              <w:rPr>
                <w:szCs w:val="28"/>
              </w:rPr>
              <w:t xml:space="preserve">13/15, +9/11, </w:t>
            </w:r>
            <w:r>
              <w:rPr>
                <w:szCs w:val="28"/>
              </w:rPr>
              <w:t xml:space="preserve"> - </w:t>
            </w:r>
            <w:r w:rsidR="00422FBC">
              <w:rPr>
                <w:szCs w:val="28"/>
              </w:rPr>
              <w:t>5/7</w:t>
            </w:r>
          </w:p>
        </w:tc>
      </w:tr>
      <w:tr w:rsidR="00422FBC" w:rsidRPr="00C96B0A" w14:paraId="79A0738C" w14:textId="77777777" w:rsidTr="00CB5918">
        <w:tc>
          <w:tcPr>
            <w:tcW w:w="1381" w:type="dxa"/>
            <w:shd w:val="clear" w:color="auto" w:fill="auto"/>
            <w:vAlign w:val="center"/>
          </w:tcPr>
          <w:p w14:paraId="194EE134" w14:textId="77777777" w:rsidR="00422FBC" w:rsidRDefault="00422FBC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02223E5E" w14:textId="77777777" w:rsidR="00422FBC" w:rsidRDefault="00422FBC" w:rsidP="004779AD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76BF51A5" w14:textId="77777777" w:rsidR="00422FBC" w:rsidRPr="00C96B0A" w:rsidRDefault="00422FBC" w:rsidP="009E03AD">
            <w:pPr>
              <w:spacing w:after="200" w:line="276" w:lineRule="auto"/>
              <w:jc w:val="center"/>
              <w:rPr>
                <w:szCs w:val="28"/>
              </w:rPr>
            </w:pPr>
            <w:r w:rsidRPr="00C96B0A">
              <w:rPr>
                <w:szCs w:val="28"/>
              </w:rPr>
              <w:t>До светофора М</w:t>
            </w:r>
            <w:r>
              <w:rPr>
                <w:szCs w:val="28"/>
              </w:rPr>
              <w:t>15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24AC1B4F" w14:textId="77777777" w:rsidR="00422FBC" w:rsidRDefault="00422FBC" w:rsidP="00422FB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+13/15</w:t>
            </w:r>
          </w:p>
        </w:tc>
      </w:tr>
      <w:tr w:rsidR="00422FBC" w:rsidRPr="00C96B0A" w14:paraId="55162F23" w14:textId="77777777" w:rsidTr="00CB5918">
        <w:tc>
          <w:tcPr>
            <w:tcW w:w="1381" w:type="dxa"/>
            <w:shd w:val="clear" w:color="auto" w:fill="auto"/>
            <w:vAlign w:val="center"/>
          </w:tcPr>
          <w:p w14:paraId="1B7DB780" w14:textId="77777777" w:rsidR="00422FBC" w:rsidRDefault="00422FBC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104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40F563DF" w14:textId="77777777" w:rsidR="00422FBC" w:rsidRDefault="00422FBC" w:rsidP="009E03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Ч4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21052899" w14:textId="77777777" w:rsidR="00422FBC" w:rsidRPr="00C96B0A" w:rsidRDefault="00422FBC" w:rsidP="009E03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светофор М1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5DF32D1A" w14:textId="4DFB3E51" w:rsidR="00422FBC" w:rsidRDefault="009B2800" w:rsidP="00422FBC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422FBC">
              <w:rPr>
                <w:szCs w:val="28"/>
              </w:rPr>
              <w:t xml:space="preserve">31, </w:t>
            </w:r>
            <w:r>
              <w:rPr>
                <w:szCs w:val="28"/>
              </w:rPr>
              <w:t xml:space="preserve"> - </w:t>
            </w:r>
            <w:r w:rsidR="00422FBC">
              <w:rPr>
                <w:szCs w:val="28"/>
              </w:rPr>
              <w:t xml:space="preserve">29, </w:t>
            </w:r>
            <w:r>
              <w:rPr>
                <w:szCs w:val="28"/>
              </w:rPr>
              <w:t xml:space="preserve"> - </w:t>
            </w:r>
            <w:r w:rsidR="00422FBC">
              <w:rPr>
                <w:szCs w:val="28"/>
              </w:rPr>
              <w:t xml:space="preserve">13/15, </w:t>
            </w:r>
            <w:r>
              <w:rPr>
                <w:szCs w:val="28"/>
              </w:rPr>
              <w:t xml:space="preserve"> - </w:t>
            </w:r>
            <w:r w:rsidR="00422FBC">
              <w:rPr>
                <w:szCs w:val="28"/>
              </w:rPr>
              <w:t xml:space="preserve">9/11, </w:t>
            </w:r>
            <w:r>
              <w:rPr>
                <w:szCs w:val="28"/>
              </w:rPr>
              <w:t xml:space="preserve"> - </w:t>
            </w:r>
            <w:r w:rsidR="00422FBC">
              <w:rPr>
                <w:szCs w:val="28"/>
              </w:rPr>
              <w:t>1/3</w:t>
            </w:r>
          </w:p>
        </w:tc>
      </w:tr>
      <w:tr w:rsidR="00422FBC" w:rsidRPr="00C96B0A" w14:paraId="2919C30E" w14:textId="77777777" w:rsidTr="00CB5918">
        <w:tc>
          <w:tcPr>
            <w:tcW w:w="1381" w:type="dxa"/>
            <w:shd w:val="clear" w:color="auto" w:fill="auto"/>
            <w:vAlign w:val="center"/>
          </w:tcPr>
          <w:p w14:paraId="4F1B32BF" w14:textId="77777777" w:rsidR="00422FBC" w:rsidRDefault="00422FBC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6176ABD7" w14:textId="77777777" w:rsidR="00422FBC" w:rsidRDefault="00422FBC" w:rsidP="009E03AD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20AB4ADF" w14:textId="77777777" w:rsidR="00422FBC" w:rsidRPr="00C96B0A" w:rsidRDefault="00422FBC" w:rsidP="009E03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светофор М3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666418D6" w14:textId="47E526AE" w:rsidR="00422FBC" w:rsidRDefault="009B2800" w:rsidP="009E03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422FBC">
              <w:rPr>
                <w:szCs w:val="28"/>
              </w:rPr>
              <w:t xml:space="preserve">31, </w:t>
            </w:r>
            <w:r>
              <w:rPr>
                <w:szCs w:val="28"/>
              </w:rPr>
              <w:t xml:space="preserve"> - </w:t>
            </w:r>
            <w:r w:rsidR="00422FBC">
              <w:rPr>
                <w:szCs w:val="28"/>
              </w:rPr>
              <w:t xml:space="preserve">29, </w:t>
            </w:r>
            <w:r>
              <w:rPr>
                <w:szCs w:val="28"/>
              </w:rPr>
              <w:t xml:space="preserve"> - </w:t>
            </w:r>
            <w:r w:rsidR="00422FBC">
              <w:rPr>
                <w:szCs w:val="28"/>
              </w:rPr>
              <w:t xml:space="preserve">13/15, </w:t>
            </w:r>
            <w:r>
              <w:rPr>
                <w:szCs w:val="28"/>
              </w:rPr>
              <w:t xml:space="preserve"> - </w:t>
            </w:r>
            <w:r w:rsidR="00422FBC">
              <w:rPr>
                <w:szCs w:val="28"/>
              </w:rPr>
              <w:t>9/11, +1/3</w:t>
            </w:r>
          </w:p>
        </w:tc>
      </w:tr>
      <w:tr w:rsidR="00422FBC" w:rsidRPr="00C96B0A" w14:paraId="0A4596A8" w14:textId="77777777" w:rsidTr="00CB5918">
        <w:tc>
          <w:tcPr>
            <w:tcW w:w="1381" w:type="dxa"/>
            <w:shd w:val="clear" w:color="auto" w:fill="auto"/>
            <w:vAlign w:val="center"/>
          </w:tcPr>
          <w:p w14:paraId="5C5CA67C" w14:textId="77777777" w:rsidR="00422FBC" w:rsidRDefault="00422FBC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106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696BB7F0" w14:textId="77777777" w:rsidR="00422FBC" w:rsidRDefault="00422FBC" w:rsidP="009E03AD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647C6AAC" w14:textId="77777777" w:rsidR="00422FBC" w:rsidRPr="00C96B0A" w:rsidRDefault="00422FBC" w:rsidP="009E03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светофор М5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14152553" w14:textId="66275FE7" w:rsidR="00422FBC" w:rsidRDefault="009B2800" w:rsidP="009E03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422FBC">
              <w:rPr>
                <w:szCs w:val="28"/>
              </w:rPr>
              <w:t xml:space="preserve">31, </w:t>
            </w:r>
            <w:r>
              <w:rPr>
                <w:szCs w:val="28"/>
              </w:rPr>
              <w:t xml:space="preserve"> - </w:t>
            </w:r>
            <w:r w:rsidR="00422FBC">
              <w:rPr>
                <w:szCs w:val="28"/>
              </w:rPr>
              <w:t xml:space="preserve">29, </w:t>
            </w:r>
            <w:r>
              <w:rPr>
                <w:szCs w:val="28"/>
              </w:rPr>
              <w:t xml:space="preserve"> - </w:t>
            </w:r>
            <w:r w:rsidR="00422FBC">
              <w:rPr>
                <w:szCs w:val="28"/>
              </w:rPr>
              <w:t xml:space="preserve">13/15, +9/11, </w:t>
            </w:r>
            <w:r>
              <w:rPr>
                <w:szCs w:val="28"/>
              </w:rPr>
              <w:t xml:space="preserve"> - </w:t>
            </w:r>
            <w:r w:rsidR="00422FBC">
              <w:rPr>
                <w:szCs w:val="28"/>
              </w:rPr>
              <w:t>5/7</w:t>
            </w:r>
          </w:p>
        </w:tc>
      </w:tr>
      <w:tr w:rsidR="00422FBC" w:rsidRPr="00C96B0A" w14:paraId="0226B867" w14:textId="77777777" w:rsidTr="00CB5918">
        <w:tc>
          <w:tcPr>
            <w:tcW w:w="1381" w:type="dxa"/>
            <w:shd w:val="clear" w:color="auto" w:fill="auto"/>
            <w:vAlign w:val="center"/>
          </w:tcPr>
          <w:p w14:paraId="2AB152AC" w14:textId="77777777" w:rsidR="00422FBC" w:rsidRDefault="00422FBC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107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6FBD4754" w14:textId="77777777" w:rsidR="00422FBC" w:rsidRDefault="00422FBC" w:rsidP="009E03AD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4B666038" w14:textId="77777777" w:rsidR="00422FBC" w:rsidRPr="00C96B0A" w:rsidRDefault="00422FBC" w:rsidP="009E03AD">
            <w:pPr>
              <w:spacing w:after="200" w:line="276" w:lineRule="auto"/>
              <w:jc w:val="center"/>
              <w:rPr>
                <w:szCs w:val="28"/>
              </w:rPr>
            </w:pPr>
            <w:r w:rsidRPr="00C96B0A">
              <w:rPr>
                <w:szCs w:val="28"/>
              </w:rPr>
              <w:t>До светофора М</w:t>
            </w:r>
            <w:r>
              <w:rPr>
                <w:szCs w:val="28"/>
              </w:rPr>
              <w:t>15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3186242E" w14:textId="6EB508FB" w:rsidR="00422FBC" w:rsidRDefault="009B2800" w:rsidP="009E03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422FBC">
              <w:rPr>
                <w:szCs w:val="28"/>
              </w:rPr>
              <w:t xml:space="preserve">31, </w:t>
            </w:r>
            <w:r>
              <w:rPr>
                <w:szCs w:val="28"/>
              </w:rPr>
              <w:t xml:space="preserve"> - </w:t>
            </w:r>
            <w:r w:rsidR="00422FBC">
              <w:rPr>
                <w:szCs w:val="28"/>
              </w:rPr>
              <w:t>29, +13/15</w:t>
            </w:r>
          </w:p>
        </w:tc>
      </w:tr>
      <w:tr w:rsidR="00422FBC" w:rsidRPr="00C96B0A" w14:paraId="51CA33A0" w14:textId="77777777" w:rsidTr="00CB5918">
        <w:tc>
          <w:tcPr>
            <w:tcW w:w="1381" w:type="dxa"/>
            <w:shd w:val="clear" w:color="auto" w:fill="auto"/>
            <w:vAlign w:val="center"/>
          </w:tcPr>
          <w:p w14:paraId="227D0A08" w14:textId="77777777" w:rsidR="00422FBC" w:rsidRDefault="00422FBC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31F69ABE" w14:textId="77777777" w:rsidR="00422FBC" w:rsidRDefault="00422FBC" w:rsidP="009E03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Ч6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5C9B4097" w14:textId="77777777" w:rsidR="00422FBC" w:rsidRPr="00C96B0A" w:rsidRDefault="00422FBC" w:rsidP="009E03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светофор М1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4B09CB54" w14:textId="1A67E90B" w:rsidR="00422FBC" w:rsidRDefault="009B2800" w:rsidP="0049434F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49434F">
              <w:rPr>
                <w:szCs w:val="28"/>
              </w:rPr>
              <w:t>33, +</w:t>
            </w:r>
            <w:r w:rsidR="00422FBC">
              <w:rPr>
                <w:szCs w:val="28"/>
              </w:rPr>
              <w:t xml:space="preserve">31, </w:t>
            </w:r>
            <w:r>
              <w:rPr>
                <w:szCs w:val="28"/>
              </w:rPr>
              <w:t xml:space="preserve"> - </w:t>
            </w:r>
            <w:r w:rsidR="00422FBC">
              <w:rPr>
                <w:szCs w:val="28"/>
              </w:rPr>
              <w:t xml:space="preserve">29, </w:t>
            </w:r>
            <w:r>
              <w:rPr>
                <w:szCs w:val="28"/>
              </w:rPr>
              <w:t xml:space="preserve"> - </w:t>
            </w:r>
            <w:r w:rsidR="00422FBC">
              <w:rPr>
                <w:szCs w:val="28"/>
              </w:rPr>
              <w:t xml:space="preserve">13/15, </w:t>
            </w:r>
            <w:r>
              <w:rPr>
                <w:szCs w:val="28"/>
              </w:rPr>
              <w:t xml:space="preserve"> - </w:t>
            </w:r>
            <w:r w:rsidR="00422FBC">
              <w:rPr>
                <w:szCs w:val="28"/>
              </w:rPr>
              <w:t xml:space="preserve">9/11, </w:t>
            </w:r>
            <w:r>
              <w:rPr>
                <w:szCs w:val="28"/>
              </w:rPr>
              <w:t xml:space="preserve"> - </w:t>
            </w:r>
            <w:r w:rsidR="00422FBC">
              <w:rPr>
                <w:szCs w:val="28"/>
              </w:rPr>
              <w:t>1/3</w:t>
            </w:r>
          </w:p>
        </w:tc>
      </w:tr>
      <w:tr w:rsidR="00422FBC" w:rsidRPr="00C96B0A" w14:paraId="79F265DC" w14:textId="77777777" w:rsidTr="00CB5918">
        <w:tc>
          <w:tcPr>
            <w:tcW w:w="1381" w:type="dxa"/>
            <w:shd w:val="clear" w:color="auto" w:fill="auto"/>
            <w:vAlign w:val="center"/>
          </w:tcPr>
          <w:p w14:paraId="552B605C" w14:textId="77777777" w:rsidR="00422FBC" w:rsidRDefault="00422FBC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109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7C1C7E16" w14:textId="77777777" w:rsidR="00422FBC" w:rsidRDefault="00422FBC" w:rsidP="009E03AD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6C1E1BEF" w14:textId="77777777" w:rsidR="00422FBC" w:rsidRPr="00C96B0A" w:rsidRDefault="00422FBC" w:rsidP="009E03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светофор М3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5A228919" w14:textId="63CBDDC5" w:rsidR="00422FBC" w:rsidRDefault="009B2800" w:rsidP="009E03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49434F">
              <w:rPr>
                <w:szCs w:val="28"/>
              </w:rPr>
              <w:t>33, +</w:t>
            </w:r>
            <w:r w:rsidR="00422FBC">
              <w:rPr>
                <w:szCs w:val="28"/>
              </w:rPr>
              <w:t xml:space="preserve">31, </w:t>
            </w:r>
            <w:r>
              <w:rPr>
                <w:szCs w:val="28"/>
              </w:rPr>
              <w:t xml:space="preserve"> - </w:t>
            </w:r>
            <w:r w:rsidR="00422FBC">
              <w:rPr>
                <w:szCs w:val="28"/>
              </w:rPr>
              <w:t xml:space="preserve">29, </w:t>
            </w:r>
            <w:r>
              <w:rPr>
                <w:szCs w:val="28"/>
              </w:rPr>
              <w:t xml:space="preserve"> - </w:t>
            </w:r>
            <w:r w:rsidR="00422FBC">
              <w:rPr>
                <w:szCs w:val="28"/>
              </w:rPr>
              <w:t xml:space="preserve">13/15, </w:t>
            </w:r>
            <w:r>
              <w:rPr>
                <w:szCs w:val="28"/>
              </w:rPr>
              <w:t xml:space="preserve"> - </w:t>
            </w:r>
            <w:r w:rsidR="00422FBC">
              <w:rPr>
                <w:szCs w:val="28"/>
              </w:rPr>
              <w:t>9/11, +1/3</w:t>
            </w:r>
          </w:p>
        </w:tc>
      </w:tr>
      <w:tr w:rsidR="00422FBC" w:rsidRPr="00C96B0A" w14:paraId="7C75EC92" w14:textId="77777777" w:rsidTr="00CB5918">
        <w:tc>
          <w:tcPr>
            <w:tcW w:w="1381" w:type="dxa"/>
            <w:shd w:val="clear" w:color="auto" w:fill="auto"/>
            <w:vAlign w:val="center"/>
          </w:tcPr>
          <w:p w14:paraId="633AAAB2" w14:textId="77777777" w:rsidR="00422FBC" w:rsidRDefault="00422FBC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5CB35F94" w14:textId="77777777" w:rsidR="00422FBC" w:rsidRDefault="00422FBC" w:rsidP="009E03AD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6866A6B3" w14:textId="77777777" w:rsidR="00422FBC" w:rsidRPr="00C96B0A" w:rsidRDefault="00422FBC" w:rsidP="009E03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светофор М5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45161D7C" w14:textId="13460657" w:rsidR="00422FBC" w:rsidRDefault="009B2800" w:rsidP="009E03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49434F">
              <w:rPr>
                <w:szCs w:val="28"/>
              </w:rPr>
              <w:t>33, +</w:t>
            </w:r>
            <w:r w:rsidR="00422FBC">
              <w:rPr>
                <w:szCs w:val="28"/>
              </w:rPr>
              <w:t xml:space="preserve">31, </w:t>
            </w:r>
            <w:r>
              <w:rPr>
                <w:szCs w:val="28"/>
              </w:rPr>
              <w:t xml:space="preserve"> - </w:t>
            </w:r>
            <w:r w:rsidR="00422FBC">
              <w:rPr>
                <w:szCs w:val="28"/>
              </w:rPr>
              <w:t xml:space="preserve">29, </w:t>
            </w:r>
            <w:r>
              <w:rPr>
                <w:szCs w:val="28"/>
              </w:rPr>
              <w:t xml:space="preserve"> - </w:t>
            </w:r>
            <w:r w:rsidR="00422FBC">
              <w:rPr>
                <w:szCs w:val="28"/>
              </w:rPr>
              <w:t xml:space="preserve">13/15, +9/11, </w:t>
            </w:r>
            <w:r>
              <w:rPr>
                <w:szCs w:val="28"/>
              </w:rPr>
              <w:t xml:space="preserve"> - </w:t>
            </w:r>
            <w:r w:rsidR="00422FBC">
              <w:rPr>
                <w:szCs w:val="28"/>
              </w:rPr>
              <w:t>5/7</w:t>
            </w:r>
          </w:p>
        </w:tc>
      </w:tr>
      <w:tr w:rsidR="00422FBC" w:rsidRPr="00C96B0A" w14:paraId="26E7BF4E" w14:textId="77777777" w:rsidTr="00CB5918">
        <w:tc>
          <w:tcPr>
            <w:tcW w:w="1381" w:type="dxa"/>
            <w:shd w:val="clear" w:color="auto" w:fill="auto"/>
            <w:vAlign w:val="center"/>
          </w:tcPr>
          <w:p w14:paraId="530184AA" w14:textId="77777777" w:rsidR="00422FBC" w:rsidRDefault="00422FBC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111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7C4B4FB0" w14:textId="77777777" w:rsidR="00422FBC" w:rsidRDefault="00422FBC" w:rsidP="009E03AD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703CFC49" w14:textId="77777777" w:rsidR="00422FBC" w:rsidRPr="00C96B0A" w:rsidRDefault="00422FBC" w:rsidP="009E03AD">
            <w:pPr>
              <w:spacing w:after="200" w:line="276" w:lineRule="auto"/>
              <w:jc w:val="center"/>
              <w:rPr>
                <w:szCs w:val="28"/>
              </w:rPr>
            </w:pPr>
            <w:r w:rsidRPr="00C96B0A">
              <w:rPr>
                <w:szCs w:val="28"/>
              </w:rPr>
              <w:t>До светофора М</w:t>
            </w:r>
            <w:r>
              <w:rPr>
                <w:szCs w:val="28"/>
              </w:rPr>
              <w:t>15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6EA76557" w14:textId="1EA97985" w:rsidR="00422FBC" w:rsidRDefault="009B2800" w:rsidP="009E03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49434F">
              <w:rPr>
                <w:szCs w:val="28"/>
              </w:rPr>
              <w:t>33, +</w:t>
            </w:r>
            <w:r w:rsidR="00422FBC">
              <w:rPr>
                <w:szCs w:val="28"/>
              </w:rPr>
              <w:t xml:space="preserve">31, </w:t>
            </w:r>
            <w:r>
              <w:rPr>
                <w:szCs w:val="28"/>
              </w:rPr>
              <w:t xml:space="preserve"> - </w:t>
            </w:r>
            <w:r w:rsidR="00422FBC">
              <w:rPr>
                <w:szCs w:val="28"/>
              </w:rPr>
              <w:t>29, +13/15</w:t>
            </w:r>
          </w:p>
        </w:tc>
      </w:tr>
      <w:tr w:rsidR="00422FBC" w:rsidRPr="00C96B0A" w14:paraId="155E7066" w14:textId="77777777" w:rsidTr="00CB5918">
        <w:tc>
          <w:tcPr>
            <w:tcW w:w="1381" w:type="dxa"/>
            <w:shd w:val="clear" w:color="auto" w:fill="auto"/>
            <w:vAlign w:val="center"/>
          </w:tcPr>
          <w:p w14:paraId="23A2E130" w14:textId="77777777" w:rsidR="00422FBC" w:rsidRDefault="00422FBC" w:rsidP="004779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3AA5BDB6" w14:textId="77777777" w:rsidR="00422FBC" w:rsidRDefault="00422FBC" w:rsidP="004779AD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036BCFB4" w14:textId="77777777" w:rsidR="00422FBC" w:rsidRPr="00C96B0A" w:rsidRDefault="00422FBC" w:rsidP="009E03AD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 светофор М17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5A0BE509" w14:textId="77777777" w:rsidR="00422FBC" w:rsidRDefault="0049434F" w:rsidP="0049434F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+33</w:t>
            </w:r>
          </w:p>
        </w:tc>
      </w:tr>
    </w:tbl>
    <w:p w14:paraId="630AC2A2" w14:textId="77777777" w:rsidR="00433D40" w:rsidRPr="002F245C" w:rsidRDefault="006031BB" w:rsidP="002F245C">
      <w:pPr>
        <w:pStyle w:val="1"/>
        <w:rPr>
          <w:caps/>
        </w:rPr>
      </w:pPr>
      <w:r w:rsidRPr="00A35F2C">
        <w:br w:type="page"/>
      </w:r>
      <w:bookmarkStart w:id="10" w:name="_Toc14418375"/>
      <w:r w:rsidR="00BA0D3C">
        <w:lastRenderedPageBreak/>
        <w:t>3</w:t>
      </w:r>
      <w:r w:rsidR="00433D40" w:rsidRPr="002F245C">
        <w:rPr>
          <w:caps/>
        </w:rPr>
        <w:t xml:space="preserve"> </w:t>
      </w:r>
      <w:r w:rsidR="003A2CD2" w:rsidRPr="002F245C">
        <w:rPr>
          <w:caps/>
        </w:rPr>
        <w:t>Расчет загрузки горловины станции при нецентрализованных стрелках</w:t>
      </w:r>
      <w:bookmarkEnd w:id="10"/>
    </w:p>
    <w:p w14:paraId="2ED9A8EE" w14:textId="77777777" w:rsidR="00433D40" w:rsidRDefault="00433D40" w:rsidP="00433D4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F327166" w14:textId="77777777" w:rsidR="00433D40" w:rsidRDefault="00BA0D3C" w:rsidP="00072A27">
      <w:pPr>
        <w:pStyle w:val="2"/>
      </w:pPr>
      <w:bookmarkStart w:id="11" w:name="_Toc14418376"/>
      <w:r>
        <w:t>3.</w:t>
      </w:r>
      <w:r w:rsidR="00433D40">
        <w:t xml:space="preserve">1 </w:t>
      </w:r>
      <w:r w:rsidR="00433D40" w:rsidRPr="000C495D">
        <w:t>Исходные данные</w:t>
      </w:r>
      <w:bookmarkEnd w:id="11"/>
    </w:p>
    <w:p w14:paraId="7D354612" w14:textId="77777777" w:rsidR="00433D40" w:rsidRPr="00433D40" w:rsidRDefault="00433D40" w:rsidP="00433D40"/>
    <w:p w14:paraId="7FCE0FA7" w14:textId="34D0ADFF" w:rsidR="00433D40" w:rsidRPr="000C495D" w:rsidRDefault="00433D40" w:rsidP="00433D40">
      <w:pPr>
        <w:pStyle w:val="31"/>
        <w:ind w:firstLine="540"/>
        <w:jc w:val="both"/>
      </w:pPr>
      <w:r w:rsidRPr="000C495D">
        <w:t>В расчетах для</w:t>
      </w:r>
      <w:r>
        <w:t xml:space="preserve"> </w:t>
      </w:r>
      <w:r w:rsidRPr="000C495D">
        <w:t xml:space="preserve"> станции  </w:t>
      </w:r>
      <w:r w:rsidR="0085724A">
        <w:t>принимаются</w:t>
      </w:r>
      <w:r w:rsidRPr="000C495D">
        <w:t xml:space="preserve"> следующие</w:t>
      </w:r>
      <w:r>
        <w:t xml:space="preserve"> </w:t>
      </w:r>
      <w:r w:rsidRPr="000C495D">
        <w:t>исходные данные:</w:t>
      </w:r>
    </w:p>
    <w:p w14:paraId="49E718ED" w14:textId="4721220B" w:rsidR="00433D40" w:rsidRPr="00433D40" w:rsidRDefault="009B2800" w:rsidP="00433D40">
      <w:pPr>
        <w:pStyle w:val="31"/>
        <w:ind w:firstLine="540"/>
        <w:jc w:val="both"/>
      </w:pPr>
      <w:r>
        <w:t xml:space="preserve"> - </w:t>
      </w:r>
      <w:r w:rsidR="00433D40" w:rsidRPr="00433D40">
        <w:t xml:space="preserve"> размеры движения: грузовых – </w:t>
      </w:r>
      <w:r w:rsidR="00B36815">
        <w:t>30</w:t>
      </w:r>
      <w:r w:rsidR="0085724A">
        <w:t xml:space="preserve"> </w:t>
      </w:r>
      <w:r w:rsidR="0085724A" w:rsidRPr="00433D40">
        <w:t>пар поездов в сутки</w:t>
      </w:r>
      <w:r w:rsidR="00433D40" w:rsidRPr="00433D40">
        <w:t xml:space="preserve">, пассажирских – </w:t>
      </w:r>
      <w:r w:rsidR="00B36815">
        <w:t>25</w:t>
      </w:r>
      <w:r w:rsidR="0085724A">
        <w:t xml:space="preserve"> </w:t>
      </w:r>
      <w:r w:rsidR="0085724A" w:rsidRPr="00433D40">
        <w:t>пар поездов в сутки</w:t>
      </w:r>
      <w:r w:rsidR="00433D40" w:rsidRPr="00433D40">
        <w:t>,</w:t>
      </w:r>
      <w:r w:rsidR="0085724A">
        <w:t xml:space="preserve"> </w:t>
      </w:r>
      <w:r w:rsidR="00433D40" w:rsidRPr="00433D40">
        <w:t xml:space="preserve">пригородных – </w:t>
      </w:r>
      <w:r w:rsidR="00B36815">
        <w:t>15</w:t>
      </w:r>
      <w:r w:rsidR="0085724A" w:rsidRPr="0085724A">
        <w:t xml:space="preserve"> </w:t>
      </w:r>
      <w:r w:rsidR="0085724A" w:rsidRPr="00433D40">
        <w:t>пар поездов в сутки</w:t>
      </w:r>
      <w:r w:rsidR="00433D40" w:rsidRPr="00433D40">
        <w:t>, маневровых – 10</w:t>
      </w:r>
      <w:r w:rsidR="0085724A">
        <w:t xml:space="preserve"> </w:t>
      </w:r>
      <w:r w:rsidR="0085724A" w:rsidRPr="00433D40">
        <w:t>пар поездов в сутки</w:t>
      </w:r>
      <w:r w:rsidR="00433D40" w:rsidRPr="00433D40">
        <w:t>;</w:t>
      </w:r>
    </w:p>
    <w:p w14:paraId="37DC65C7" w14:textId="41B0EC33" w:rsidR="00433D40" w:rsidRPr="00433D40" w:rsidRDefault="009B2800" w:rsidP="00433D40">
      <w:pPr>
        <w:pStyle w:val="31"/>
        <w:ind w:firstLine="540"/>
        <w:jc w:val="both"/>
      </w:pPr>
      <w:r>
        <w:t xml:space="preserve"> - </w:t>
      </w:r>
      <w:r w:rsidR="00433D40" w:rsidRPr="00433D40">
        <w:t xml:space="preserve"> длина поезда: грузового – </w:t>
      </w:r>
      <w:r w:rsidR="00B36815">
        <w:t>850</w:t>
      </w:r>
      <w:r w:rsidR="0085724A" w:rsidRPr="0085724A">
        <w:t xml:space="preserve"> </w:t>
      </w:r>
      <w:r w:rsidR="0085724A">
        <w:t>метров</w:t>
      </w:r>
      <w:r w:rsidR="00433D40" w:rsidRPr="00433D40">
        <w:t xml:space="preserve">, пассажирского – </w:t>
      </w:r>
      <w:r w:rsidR="00B36815">
        <w:t>300</w:t>
      </w:r>
      <w:r w:rsidR="0085724A" w:rsidRPr="0085724A">
        <w:t xml:space="preserve"> </w:t>
      </w:r>
      <w:r w:rsidR="0085724A">
        <w:t>метров</w:t>
      </w:r>
      <w:r w:rsidR="00433D40" w:rsidRPr="00433D40">
        <w:t>, пригородного –</w:t>
      </w:r>
      <w:r w:rsidR="00B36815">
        <w:t>240</w:t>
      </w:r>
      <w:r w:rsidR="0085724A" w:rsidRPr="0085724A">
        <w:t xml:space="preserve"> </w:t>
      </w:r>
      <w:r w:rsidR="0085724A">
        <w:t>метров</w:t>
      </w:r>
      <w:r w:rsidR="00433D40" w:rsidRPr="00433D40">
        <w:t>,</w:t>
      </w:r>
      <w:r w:rsidR="0085724A">
        <w:t xml:space="preserve"> </w:t>
      </w:r>
      <w:r w:rsidR="00433D40" w:rsidRPr="00433D40">
        <w:t>маневрового – 100</w:t>
      </w:r>
      <w:r w:rsidR="0085724A" w:rsidRPr="0085724A">
        <w:t xml:space="preserve"> </w:t>
      </w:r>
      <w:r w:rsidR="0085724A">
        <w:t>метров</w:t>
      </w:r>
      <w:r w:rsidR="00433D40" w:rsidRPr="00433D40">
        <w:t>;</w:t>
      </w:r>
    </w:p>
    <w:p w14:paraId="1D395DCF" w14:textId="727840AB" w:rsidR="00433D40" w:rsidRDefault="00433D40" w:rsidP="00433D40">
      <w:pPr>
        <w:pStyle w:val="31"/>
        <w:ind w:firstLine="540"/>
        <w:jc w:val="both"/>
      </w:pPr>
      <w:r w:rsidRPr="00433D40">
        <w:t>− средняя скорость движения: прием и отправление грузового – 35</w:t>
      </w:r>
      <w:r w:rsidR="0085724A">
        <w:t xml:space="preserve"> </w:t>
      </w:r>
      <w:r w:rsidR="0085724A" w:rsidRPr="00433D40">
        <w:t>км/ч</w:t>
      </w:r>
      <w:r w:rsidRPr="00433D40">
        <w:t xml:space="preserve">, прием и отправление пассажирского – </w:t>
      </w:r>
      <w:r w:rsidR="00025B97">
        <w:t>35</w:t>
      </w:r>
      <w:r w:rsidR="0085724A">
        <w:t xml:space="preserve"> </w:t>
      </w:r>
      <w:r w:rsidR="0085724A" w:rsidRPr="00433D40">
        <w:t>км/ч</w:t>
      </w:r>
      <w:r w:rsidRPr="00433D40">
        <w:t>, прием и отправление пригородного – 40</w:t>
      </w:r>
      <w:r w:rsidR="0085724A">
        <w:t xml:space="preserve"> </w:t>
      </w:r>
      <w:r w:rsidR="0085724A" w:rsidRPr="00433D40">
        <w:t>км/ч</w:t>
      </w:r>
      <w:r w:rsidRPr="00433D40">
        <w:t>, маневровые передвижения – 20</w:t>
      </w:r>
      <w:r w:rsidR="0085724A">
        <w:t xml:space="preserve"> </w:t>
      </w:r>
      <w:r w:rsidR="0085724A" w:rsidRPr="00433D40">
        <w:t>км/ч</w:t>
      </w:r>
      <w:r w:rsidRPr="00433D40">
        <w:t>;</w:t>
      </w:r>
    </w:p>
    <w:p w14:paraId="3CD091DC" w14:textId="0BDBCB71" w:rsidR="00433D40" w:rsidRPr="00433D40" w:rsidRDefault="009B2800" w:rsidP="00433D40">
      <w:pPr>
        <w:pStyle w:val="31"/>
        <w:ind w:firstLine="540"/>
        <w:jc w:val="both"/>
      </w:pPr>
      <w:r>
        <w:t xml:space="preserve"> - </w:t>
      </w:r>
      <w:r w:rsidR="00433D40">
        <w:t xml:space="preserve"> </w:t>
      </w:r>
      <w:r w:rsidR="00433D40" w:rsidRPr="00433D40">
        <w:t xml:space="preserve">длина </w:t>
      </w:r>
      <w:r w:rsidR="0085724A">
        <w:t>первого участка приближения к станции (</w:t>
      </w:r>
      <w:r w:rsidR="00433D40" w:rsidRPr="00433D40">
        <w:t>блок</w:t>
      </w:r>
      <w:r>
        <w:t xml:space="preserve"> - </w:t>
      </w:r>
      <w:r w:rsidR="00433D40" w:rsidRPr="00433D40">
        <w:t>участка между предвходным и входным светофором</w:t>
      </w:r>
      <w:r w:rsidR="0085724A">
        <w:t>)</w:t>
      </w:r>
      <w:r w:rsidR="00433D40" w:rsidRPr="00433D40">
        <w:t>: 1000</w:t>
      </w:r>
      <w:r w:rsidR="0085724A">
        <w:t xml:space="preserve"> метров</w:t>
      </w:r>
      <w:r w:rsidR="00433D40" w:rsidRPr="00433D40">
        <w:t>;</w:t>
      </w:r>
    </w:p>
    <w:p w14:paraId="28787F96" w14:textId="62BBBCB9" w:rsidR="00433D40" w:rsidRDefault="009B2800" w:rsidP="00433D40">
      <w:pPr>
        <w:pStyle w:val="31"/>
        <w:ind w:firstLine="540"/>
        <w:jc w:val="both"/>
      </w:pPr>
      <w:r>
        <w:t xml:space="preserve"> - </w:t>
      </w:r>
      <w:r w:rsidR="00433D40" w:rsidRPr="00433D40">
        <w:t xml:space="preserve">  расчетный период Т – </w:t>
      </w:r>
      <w:r w:rsidR="00025B97">
        <w:t>6</w:t>
      </w:r>
      <w:r w:rsidR="00433D40" w:rsidRPr="00433D40">
        <w:t xml:space="preserve"> час</w:t>
      </w:r>
      <w:r w:rsidR="00C3007E">
        <w:t>ов</w:t>
      </w:r>
      <w:r w:rsidR="00433D40" w:rsidRPr="00433D40">
        <w:t>.</w:t>
      </w:r>
    </w:p>
    <w:p w14:paraId="31C36F17" w14:textId="77777777" w:rsidR="00433D40" w:rsidRPr="000C495D" w:rsidRDefault="00433D40" w:rsidP="00433D40">
      <w:pPr>
        <w:jc w:val="both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ab/>
      </w:r>
      <w:r w:rsidRPr="000C495D">
        <w:rPr>
          <w:rFonts w:eastAsia="SymbolMT"/>
          <w:sz w:val="28"/>
          <w:szCs w:val="28"/>
        </w:rPr>
        <w:t xml:space="preserve">Для удобства расчета исходные данные сведены в таблицу </w:t>
      </w:r>
      <w:r w:rsidR="00BA0D3C">
        <w:rPr>
          <w:rFonts w:eastAsia="SymbolMT"/>
          <w:sz w:val="28"/>
          <w:szCs w:val="28"/>
        </w:rPr>
        <w:t>3.</w:t>
      </w:r>
      <w:r w:rsidRPr="000C495D">
        <w:rPr>
          <w:rFonts w:eastAsia="SymbolMT"/>
          <w:sz w:val="28"/>
          <w:szCs w:val="28"/>
        </w:rPr>
        <w:t>1.</w:t>
      </w:r>
    </w:p>
    <w:p w14:paraId="318997C7" w14:textId="77777777" w:rsidR="00433D40" w:rsidRDefault="00433D40" w:rsidP="00433D40">
      <w:pPr>
        <w:jc w:val="both"/>
        <w:rPr>
          <w:rFonts w:ascii="TimesNewRomanPSMT" w:eastAsia="SymbolMT" w:hAnsi="TimesNewRomanPSMT" w:cs="TimesNewRomanPSMT"/>
          <w:sz w:val="28"/>
          <w:szCs w:val="28"/>
        </w:rPr>
      </w:pPr>
    </w:p>
    <w:p w14:paraId="06907FA5" w14:textId="77777777" w:rsidR="00433D40" w:rsidRDefault="00433D40" w:rsidP="00433D40">
      <w:pPr>
        <w:spacing w:line="360" w:lineRule="auto"/>
        <w:rPr>
          <w:rFonts w:ascii="TimesNewRomanPSMT" w:eastAsia="SymbolMT" w:hAnsi="TimesNewRomanPSMT" w:cs="TimesNewRomanPSMT"/>
          <w:sz w:val="28"/>
          <w:szCs w:val="28"/>
        </w:rPr>
      </w:pPr>
      <w:r>
        <w:rPr>
          <w:rFonts w:ascii="TimesNewRomanPSMT" w:eastAsia="SymbolMT" w:hAnsi="TimesNewRomanPSMT" w:cs="TimesNewRomanPSMT"/>
          <w:sz w:val="28"/>
          <w:szCs w:val="28"/>
        </w:rPr>
        <w:t xml:space="preserve">Таблица </w:t>
      </w:r>
      <w:r w:rsidR="00BA0D3C">
        <w:rPr>
          <w:rFonts w:ascii="TimesNewRomanPSMT" w:eastAsia="SymbolMT" w:hAnsi="TimesNewRomanPSMT" w:cs="TimesNewRomanPSMT"/>
          <w:sz w:val="28"/>
          <w:szCs w:val="28"/>
        </w:rPr>
        <w:t>3.</w:t>
      </w:r>
      <w:r>
        <w:rPr>
          <w:rFonts w:ascii="TimesNewRomanPSMT" w:eastAsia="SymbolMT" w:hAnsi="TimesNewRomanPSMT" w:cs="TimesNewRomanPSMT"/>
          <w:sz w:val="28"/>
          <w:szCs w:val="28"/>
        </w:rPr>
        <w:t>1 Исходные данные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500"/>
        <w:gridCol w:w="1559"/>
        <w:gridCol w:w="2077"/>
        <w:gridCol w:w="2170"/>
      </w:tblGrid>
      <w:tr w:rsidR="00433D40" w:rsidRPr="00433D40" w14:paraId="79971B52" w14:textId="77777777" w:rsidTr="00433D40">
        <w:trPr>
          <w:trHeight w:val="300"/>
        </w:trPr>
        <w:tc>
          <w:tcPr>
            <w:tcW w:w="2409" w:type="dxa"/>
            <w:vMerge w:val="restart"/>
            <w:shd w:val="clear" w:color="auto" w:fill="auto"/>
            <w:noWrap/>
            <w:vAlign w:val="center"/>
          </w:tcPr>
          <w:p w14:paraId="707D81F4" w14:textId="77777777" w:rsidR="00433D40" w:rsidRPr="00433D40" w:rsidRDefault="00433D40" w:rsidP="00433D40">
            <w:pPr>
              <w:jc w:val="center"/>
              <w:rPr>
                <w:b/>
                <w:color w:val="000000"/>
              </w:rPr>
            </w:pPr>
            <w:r w:rsidRPr="00433D40">
              <w:rPr>
                <w:b/>
                <w:color w:val="000000"/>
              </w:rPr>
              <w:t>категория поезда</w:t>
            </w:r>
          </w:p>
        </w:tc>
        <w:tc>
          <w:tcPr>
            <w:tcW w:w="1500" w:type="dxa"/>
            <w:vMerge w:val="restart"/>
            <w:shd w:val="clear" w:color="auto" w:fill="auto"/>
            <w:noWrap/>
            <w:vAlign w:val="center"/>
          </w:tcPr>
          <w:p w14:paraId="19EF6381" w14:textId="77777777" w:rsidR="00433D40" w:rsidRPr="00007AE5" w:rsidRDefault="00FB26DA" w:rsidP="00433D40">
            <w:pPr>
              <w:jc w:val="center"/>
              <w:rPr>
                <w:b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0FC91B11" w14:textId="77777777" w:rsidR="00BA24C3" w:rsidRDefault="00FB26DA" w:rsidP="00433D40">
            <w:pPr>
              <w:jc w:val="center"/>
              <w:rPr>
                <w:b/>
                <w:i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 xml:space="preserve"> расч</m:t>
                  </m:r>
                </m:sub>
              </m:sSub>
            </m:oMath>
            <w:r w:rsidR="00BA24C3">
              <w:rPr>
                <w:b/>
                <w:i/>
                <w:color w:val="000000"/>
              </w:rPr>
              <w:t xml:space="preserve"> </w:t>
            </w:r>
          </w:p>
          <w:p w14:paraId="31200E6E" w14:textId="0BEC00D0" w:rsidR="00433D40" w:rsidRPr="00BA24C3" w:rsidRDefault="00BA24C3" w:rsidP="00433D40">
            <w:pPr>
              <w:jc w:val="center"/>
              <w:rPr>
                <w:b/>
                <w:i/>
                <w:color w:val="000000"/>
              </w:rPr>
            </w:pPr>
            <w:r w:rsidRPr="00BA24C3">
              <w:rPr>
                <w:b/>
                <w:iCs/>
                <w:color w:val="000000"/>
              </w:rPr>
              <w:t>при к</w:t>
            </w:r>
            <w:r w:rsidR="009E03AD">
              <w:rPr>
                <w:b/>
                <w:iCs/>
                <w:color w:val="000000"/>
              </w:rPr>
              <w:t xml:space="preserve"> </w:t>
            </w:r>
            <w:r w:rsidRPr="00BA24C3">
              <w:rPr>
                <w:b/>
                <w:iCs/>
                <w:color w:val="000000"/>
              </w:rPr>
              <w:t>=</w:t>
            </w:r>
            <w:r w:rsidR="009E03AD">
              <w:rPr>
                <w:b/>
                <w:iCs/>
                <w:color w:val="000000"/>
              </w:rPr>
              <w:t xml:space="preserve"> </w:t>
            </w:r>
            <w:r w:rsidRPr="00BA24C3">
              <w:rPr>
                <w:b/>
                <w:iCs/>
                <w:color w:val="000000"/>
              </w:rPr>
              <w:t>1,2</w:t>
            </w:r>
          </w:p>
        </w:tc>
        <w:tc>
          <w:tcPr>
            <w:tcW w:w="4247" w:type="dxa"/>
            <w:gridSpan w:val="2"/>
            <w:shd w:val="clear" w:color="auto" w:fill="auto"/>
            <w:noWrap/>
            <w:vAlign w:val="center"/>
          </w:tcPr>
          <w:p w14:paraId="35D64EBB" w14:textId="77777777" w:rsidR="00433D40" w:rsidRPr="00433D40" w:rsidRDefault="00433D40" w:rsidP="00433D40">
            <w:pPr>
              <w:jc w:val="center"/>
              <w:rPr>
                <w:b/>
                <w:color w:val="000000"/>
              </w:rPr>
            </w:pPr>
            <w:r w:rsidRPr="00433D40">
              <w:rPr>
                <w:b/>
                <w:color w:val="000000"/>
              </w:rPr>
              <w:t xml:space="preserve">Средняя скорость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V</m:t>
              </m:r>
            </m:oMath>
          </w:p>
        </w:tc>
      </w:tr>
      <w:tr w:rsidR="00433D40" w:rsidRPr="00433D40" w14:paraId="6E2A096D" w14:textId="77777777" w:rsidTr="00433D40">
        <w:trPr>
          <w:trHeight w:val="300"/>
        </w:trPr>
        <w:tc>
          <w:tcPr>
            <w:tcW w:w="2409" w:type="dxa"/>
            <w:vMerge/>
            <w:shd w:val="clear" w:color="auto" w:fill="auto"/>
            <w:noWrap/>
            <w:vAlign w:val="center"/>
            <w:hideMark/>
          </w:tcPr>
          <w:p w14:paraId="35000C41" w14:textId="77777777" w:rsidR="00433D40" w:rsidRPr="00433D40" w:rsidRDefault="00433D40" w:rsidP="00433D4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00" w:type="dxa"/>
            <w:vMerge/>
            <w:shd w:val="clear" w:color="auto" w:fill="auto"/>
            <w:noWrap/>
            <w:vAlign w:val="center"/>
            <w:hideMark/>
          </w:tcPr>
          <w:p w14:paraId="5DE2F001" w14:textId="77777777" w:rsidR="00433D40" w:rsidRPr="00433D40" w:rsidRDefault="00433D40" w:rsidP="00433D4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661E40C2" w14:textId="77777777" w:rsidR="00433D40" w:rsidRPr="00433D40" w:rsidRDefault="00433D40" w:rsidP="00433D4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31A74FFC" w14:textId="77777777" w:rsidR="00433D40" w:rsidRPr="00433D40" w:rsidRDefault="00433D40" w:rsidP="00433D40">
            <w:pPr>
              <w:jc w:val="center"/>
              <w:rPr>
                <w:b/>
                <w:color w:val="000000"/>
              </w:rPr>
            </w:pPr>
            <w:r w:rsidRPr="00433D40">
              <w:rPr>
                <w:b/>
                <w:color w:val="000000"/>
              </w:rPr>
              <w:t>прием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7AB43389" w14:textId="77777777" w:rsidR="00433D40" w:rsidRPr="00433D40" w:rsidRDefault="00433D40" w:rsidP="00433D40">
            <w:pPr>
              <w:jc w:val="center"/>
              <w:rPr>
                <w:b/>
                <w:color w:val="000000"/>
              </w:rPr>
            </w:pPr>
            <w:r w:rsidRPr="00433D40">
              <w:rPr>
                <w:b/>
                <w:color w:val="000000"/>
              </w:rPr>
              <w:t>отправление</w:t>
            </w:r>
          </w:p>
        </w:tc>
      </w:tr>
      <w:tr w:rsidR="00433D40" w:rsidRPr="00433D40" w14:paraId="087D5D69" w14:textId="77777777" w:rsidTr="00433D40">
        <w:trPr>
          <w:trHeight w:val="300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DB881C6" w14:textId="77777777" w:rsidR="00433D40" w:rsidRPr="00433D40" w:rsidRDefault="00433D40" w:rsidP="00433D40">
            <w:pPr>
              <w:jc w:val="center"/>
              <w:rPr>
                <w:color w:val="000000"/>
              </w:rPr>
            </w:pPr>
            <w:r w:rsidRPr="00433D40">
              <w:rPr>
                <w:color w:val="000000"/>
              </w:rPr>
              <w:t>Пассажирские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A57676B" w14:textId="77777777" w:rsidR="00433D40" w:rsidRPr="00433D40" w:rsidRDefault="00603CCE" w:rsidP="0043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272938" w14:textId="77777777" w:rsidR="00433D40" w:rsidRPr="00433D40" w:rsidRDefault="006F67B5" w:rsidP="0043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37652FC6" w14:textId="77777777" w:rsidR="00433D40" w:rsidRPr="00433D40" w:rsidRDefault="009A49C9" w:rsidP="0043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3FE67E05" w14:textId="77777777" w:rsidR="00433D40" w:rsidRPr="00433D40" w:rsidRDefault="009A49C9" w:rsidP="0043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433D40" w:rsidRPr="00433D40" w14:paraId="03A35B06" w14:textId="77777777" w:rsidTr="00433D40">
        <w:trPr>
          <w:trHeight w:val="300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C754595" w14:textId="77777777" w:rsidR="00433D40" w:rsidRPr="00433D40" w:rsidRDefault="00433D40" w:rsidP="00433D40">
            <w:pPr>
              <w:jc w:val="center"/>
              <w:rPr>
                <w:color w:val="000000"/>
              </w:rPr>
            </w:pPr>
            <w:r w:rsidRPr="00433D40">
              <w:rPr>
                <w:color w:val="000000"/>
              </w:rPr>
              <w:t>грузовые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9FB470F" w14:textId="77777777" w:rsidR="00433D40" w:rsidRPr="00433D40" w:rsidRDefault="00603CCE" w:rsidP="0043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E1F3CC" w14:textId="77777777" w:rsidR="00433D40" w:rsidRPr="00433D40" w:rsidRDefault="006F67B5" w:rsidP="0043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4252C1C9" w14:textId="77777777" w:rsidR="00433D40" w:rsidRPr="00433D40" w:rsidRDefault="00433D40" w:rsidP="00433D40">
            <w:pPr>
              <w:jc w:val="center"/>
              <w:rPr>
                <w:color w:val="000000"/>
              </w:rPr>
            </w:pPr>
            <w:r w:rsidRPr="00433D40">
              <w:rPr>
                <w:color w:val="000000"/>
              </w:rPr>
              <w:t>35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7BE10C57" w14:textId="77777777" w:rsidR="00433D40" w:rsidRPr="00433D40" w:rsidRDefault="00433D40" w:rsidP="00433D40">
            <w:pPr>
              <w:jc w:val="center"/>
              <w:rPr>
                <w:color w:val="000000"/>
              </w:rPr>
            </w:pPr>
            <w:r w:rsidRPr="00433D40">
              <w:rPr>
                <w:color w:val="000000"/>
              </w:rPr>
              <w:t>35</w:t>
            </w:r>
          </w:p>
        </w:tc>
      </w:tr>
      <w:tr w:rsidR="00433D40" w:rsidRPr="00433D40" w14:paraId="2EC55620" w14:textId="77777777" w:rsidTr="00433D40">
        <w:trPr>
          <w:trHeight w:val="300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CE79A92" w14:textId="77777777" w:rsidR="00433D40" w:rsidRPr="00433D40" w:rsidRDefault="00433D40" w:rsidP="00433D40">
            <w:pPr>
              <w:jc w:val="center"/>
              <w:rPr>
                <w:color w:val="000000"/>
              </w:rPr>
            </w:pPr>
            <w:r w:rsidRPr="00433D40">
              <w:rPr>
                <w:color w:val="000000"/>
              </w:rPr>
              <w:t>пригородные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C219F04" w14:textId="77777777" w:rsidR="00433D40" w:rsidRPr="00433D40" w:rsidRDefault="00603CCE" w:rsidP="0043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DE3D56" w14:textId="77777777" w:rsidR="00433D40" w:rsidRPr="00433D40" w:rsidRDefault="006F67B5" w:rsidP="0043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28E3E0C3" w14:textId="77777777" w:rsidR="00433D40" w:rsidRPr="00433D40" w:rsidRDefault="00433D40" w:rsidP="00433D40">
            <w:pPr>
              <w:jc w:val="center"/>
              <w:rPr>
                <w:color w:val="000000"/>
              </w:rPr>
            </w:pPr>
            <w:r w:rsidRPr="00433D40">
              <w:rPr>
                <w:color w:val="000000"/>
              </w:rPr>
              <w:t>40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49326E7C" w14:textId="77777777" w:rsidR="00433D40" w:rsidRPr="00433D40" w:rsidRDefault="00433D40" w:rsidP="00433D40">
            <w:pPr>
              <w:jc w:val="center"/>
              <w:rPr>
                <w:color w:val="000000"/>
              </w:rPr>
            </w:pPr>
            <w:r w:rsidRPr="00433D40">
              <w:rPr>
                <w:color w:val="000000"/>
              </w:rPr>
              <w:t>40</w:t>
            </w:r>
          </w:p>
        </w:tc>
      </w:tr>
      <w:tr w:rsidR="00433D40" w:rsidRPr="00433D40" w14:paraId="36097410" w14:textId="77777777" w:rsidTr="00433D40">
        <w:trPr>
          <w:trHeight w:val="300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385E39D" w14:textId="77777777" w:rsidR="00433D40" w:rsidRPr="00433D40" w:rsidRDefault="00433D40" w:rsidP="00433D40">
            <w:pPr>
              <w:jc w:val="center"/>
              <w:rPr>
                <w:color w:val="000000"/>
              </w:rPr>
            </w:pPr>
            <w:r w:rsidRPr="00433D40">
              <w:rPr>
                <w:color w:val="000000"/>
              </w:rPr>
              <w:t>маневровые четного и нечетного направления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279DDA5" w14:textId="77777777" w:rsidR="00433D40" w:rsidRPr="00433D40" w:rsidRDefault="00433D40" w:rsidP="00433D40">
            <w:pPr>
              <w:jc w:val="center"/>
              <w:rPr>
                <w:color w:val="000000"/>
              </w:rPr>
            </w:pPr>
            <w:r w:rsidRPr="00433D40"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38D417" w14:textId="77777777" w:rsidR="00433D40" w:rsidRPr="00433D40" w:rsidRDefault="006F67B5" w:rsidP="0043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772D4554" w14:textId="77777777" w:rsidR="00433D40" w:rsidRPr="00433D40" w:rsidRDefault="00433D40" w:rsidP="00433D40">
            <w:pPr>
              <w:jc w:val="center"/>
              <w:rPr>
                <w:color w:val="000000"/>
              </w:rPr>
            </w:pPr>
            <w:r w:rsidRPr="00433D40">
              <w:rPr>
                <w:color w:val="000000"/>
              </w:rPr>
              <w:t>20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1EC99297" w14:textId="77777777" w:rsidR="00433D40" w:rsidRPr="00433D40" w:rsidRDefault="00433D40" w:rsidP="00433D40">
            <w:pPr>
              <w:jc w:val="center"/>
              <w:rPr>
                <w:color w:val="000000"/>
              </w:rPr>
            </w:pPr>
            <w:r w:rsidRPr="00433D40">
              <w:rPr>
                <w:color w:val="000000"/>
              </w:rPr>
              <w:t>20</w:t>
            </w:r>
          </w:p>
        </w:tc>
      </w:tr>
      <w:tr w:rsidR="00433D40" w:rsidRPr="00433D40" w14:paraId="2E905610" w14:textId="77777777" w:rsidTr="00433D40">
        <w:trPr>
          <w:trHeight w:val="300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3B64F0C" w14:textId="77777777" w:rsidR="00433D40" w:rsidRPr="00433D40" w:rsidRDefault="00433D40" w:rsidP="00433D40">
            <w:pPr>
              <w:jc w:val="center"/>
              <w:rPr>
                <w:color w:val="000000"/>
              </w:rPr>
            </w:pPr>
            <w:r w:rsidRPr="00433D40">
              <w:rPr>
                <w:color w:val="000000"/>
              </w:rPr>
              <w:t xml:space="preserve">Расчетный период </w:t>
            </w:r>
          </w:p>
        </w:tc>
        <w:tc>
          <w:tcPr>
            <w:tcW w:w="7306" w:type="dxa"/>
            <w:gridSpan w:val="4"/>
            <w:shd w:val="clear" w:color="auto" w:fill="auto"/>
            <w:noWrap/>
            <w:vAlign w:val="center"/>
            <w:hideMark/>
          </w:tcPr>
          <w:p w14:paraId="240352E8" w14:textId="77777777" w:rsidR="00433D40" w:rsidRPr="00433D40" w:rsidRDefault="00C3007E" w:rsidP="00C3007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33D40" w:rsidRPr="00433D40">
              <w:rPr>
                <w:color w:val="000000"/>
              </w:rPr>
              <w:t xml:space="preserve"> час</w:t>
            </w:r>
            <w:r>
              <w:rPr>
                <w:color w:val="000000"/>
              </w:rPr>
              <w:t>ов</w:t>
            </w:r>
          </w:p>
        </w:tc>
      </w:tr>
    </w:tbl>
    <w:p w14:paraId="72427E19" w14:textId="77777777" w:rsidR="00433D40" w:rsidRDefault="00433D40" w:rsidP="00433D40">
      <w:pPr>
        <w:jc w:val="both"/>
        <w:rPr>
          <w:rFonts w:ascii="TimesNewRomanPSMT" w:eastAsia="SymbolMT" w:hAnsi="TimesNewRomanPSMT" w:cs="TimesNewRomanPSMT"/>
          <w:sz w:val="28"/>
          <w:szCs w:val="28"/>
        </w:rPr>
      </w:pPr>
    </w:p>
    <w:p w14:paraId="7BEC808F" w14:textId="77777777" w:rsidR="00433D40" w:rsidRPr="002B7DDF" w:rsidRDefault="00BA0D3C" w:rsidP="00433D40">
      <w:pPr>
        <w:pStyle w:val="2"/>
      </w:pPr>
      <w:bookmarkStart w:id="12" w:name="_Toc14418377"/>
      <w:r>
        <w:t>3.</w:t>
      </w:r>
      <w:r w:rsidR="00433D40">
        <w:t xml:space="preserve">2 </w:t>
      </w:r>
      <w:r w:rsidR="00433D40" w:rsidRPr="002B7DDF">
        <w:t>Разбивка на расчетные элементы горловины станции</w:t>
      </w:r>
      <w:bookmarkEnd w:id="12"/>
    </w:p>
    <w:p w14:paraId="3B0CFB57" w14:textId="77777777" w:rsidR="00433D40" w:rsidRPr="002B7DDF" w:rsidRDefault="00433D40" w:rsidP="00433D4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C130926" w14:textId="098C6559" w:rsidR="00433D40" w:rsidRDefault="00433D40" w:rsidP="00433D40">
      <w:pPr>
        <w:pStyle w:val="31"/>
        <w:ind w:firstLine="540"/>
        <w:jc w:val="both"/>
      </w:pPr>
      <w:r>
        <w:tab/>
      </w:r>
      <w:r w:rsidRPr="002B7DDF">
        <w:t>При ручном управлении разбивка на ра</w:t>
      </w:r>
      <w:r>
        <w:t xml:space="preserve">счетные элементы станции показана на </w:t>
      </w:r>
      <w:r w:rsidR="005A747D">
        <w:t>рисунке</w:t>
      </w:r>
      <w:r>
        <w:t xml:space="preserve"> </w:t>
      </w:r>
      <w:r w:rsidR="00BA0D3C">
        <w:t>3.</w:t>
      </w:r>
      <w:r w:rsidRPr="002B7DDF">
        <w:t>1</w:t>
      </w:r>
      <w:r>
        <w:t>.</w:t>
      </w:r>
      <w:r w:rsidRPr="002B7DDF">
        <w:t xml:space="preserve"> Число элементов по</w:t>
      </w:r>
      <w:r>
        <w:t xml:space="preserve">лучилось </w:t>
      </w:r>
      <w:r w:rsidR="005A747D">
        <w:t>незначительным</w:t>
      </w:r>
      <w:r>
        <w:t xml:space="preserve">, так как при </w:t>
      </w:r>
      <w:r w:rsidRPr="002B7DDF">
        <w:t xml:space="preserve">ручном управлении применяется групповое размыкание </w:t>
      </w:r>
      <w:r w:rsidR="005A747D">
        <w:t xml:space="preserve">всего </w:t>
      </w:r>
      <w:r w:rsidRPr="002B7DDF">
        <w:t>маршрута.</w:t>
      </w:r>
    </w:p>
    <w:p w14:paraId="01530120" w14:textId="77777777" w:rsidR="00433D40" w:rsidRDefault="00433D40" w:rsidP="00433D40">
      <w:pPr>
        <w:spacing w:line="360" w:lineRule="auto"/>
        <w:ind w:firstLine="567"/>
        <w:jc w:val="both"/>
        <w:rPr>
          <w:sz w:val="28"/>
          <w:szCs w:val="28"/>
        </w:rPr>
        <w:sectPr w:rsidR="00433D40" w:rsidSect="00433D40">
          <w:footerReference w:type="first" r:id="rId9"/>
          <w:pgSz w:w="11909" w:h="16834"/>
          <w:pgMar w:top="851" w:right="851" w:bottom="851" w:left="851" w:header="720" w:footer="720" w:gutter="0"/>
          <w:cols w:space="708"/>
          <w:noEndnote/>
          <w:docGrid w:linePitch="272"/>
        </w:sectPr>
      </w:pPr>
    </w:p>
    <w:p w14:paraId="685EE816" w14:textId="67A14224" w:rsidR="006137FF" w:rsidRDefault="0085724A" w:rsidP="0085724A">
      <w:pPr>
        <w:autoSpaceDE w:val="0"/>
        <w:autoSpaceDN w:val="0"/>
        <w:adjustRightInd w:val="0"/>
        <w:jc w:val="center"/>
      </w:pPr>
      <w:r>
        <w:object w:dxaOrig="18015" w:dyaOrig="10170" w14:anchorId="0446DD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5.6pt;height:476.35pt" o:ole="">
            <v:imagedata r:id="rId10" o:title=""/>
          </v:shape>
          <o:OLEObject Type="Embed" ProgID="Visio.Drawing.15" ShapeID="_x0000_i1025" DrawAspect="Content" ObjectID="_1632555043" r:id="rId11"/>
        </w:object>
      </w:r>
    </w:p>
    <w:p w14:paraId="1BFA8E6E" w14:textId="77777777" w:rsidR="00433D40" w:rsidRPr="006137FF" w:rsidRDefault="006137FF" w:rsidP="006137F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Рисунок 1</w:t>
      </w:r>
    </w:p>
    <w:p w14:paraId="7636C941" w14:textId="77777777" w:rsidR="00433D40" w:rsidRPr="00417C73" w:rsidRDefault="00433D40" w:rsidP="00433D40">
      <w:pPr>
        <w:spacing w:line="360" w:lineRule="auto"/>
        <w:ind w:firstLine="567"/>
        <w:jc w:val="both"/>
        <w:rPr>
          <w:sz w:val="28"/>
          <w:szCs w:val="28"/>
        </w:rPr>
        <w:sectPr w:rsidR="00433D40" w:rsidRPr="00417C73" w:rsidSect="00433D40">
          <w:pgSz w:w="16834" w:h="11909" w:orient="landscape"/>
          <w:pgMar w:top="851" w:right="851" w:bottom="851" w:left="851" w:header="720" w:footer="720" w:gutter="0"/>
          <w:cols w:space="708"/>
          <w:noEndnote/>
          <w:docGrid w:linePitch="272"/>
        </w:sectPr>
      </w:pPr>
    </w:p>
    <w:p w14:paraId="2ED3C4C4" w14:textId="77777777" w:rsidR="00433D40" w:rsidRDefault="00433D40" w:rsidP="00433D40">
      <w:pPr>
        <w:jc w:val="both"/>
        <w:rPr>
          <w:sz w:val="28"/>
          <w:szCs w:val="28"/>
        </w:rPr>
      </w:pPr>
    </w:p>
    <w:p w14:paraId="0D305A50" w14:textId="77777777" w:rsidR="00433D40" w:rsidRDefault="00BA0D3C" w:rsidP="007E6290">
      <w:pPr>
        <w:pStyle w:val="2"/>
      </w:pPr>
      <w:bookmarkStart w:id="13" w:name="_Toc14418378"/>
      <w:r>
        <w:t>3.</w:t>
      </w:r>
      <w:r w:rsidR="00072A27">
        <w:t xml:space="preserve">3 </w:t>
      </w:r>
      <w:r w:rsidR="00433D40" w:rsidRPr="002B7DDF">
        <w:t>Определение длины расчетных элементов</w:t>
      </w:r>
      <w:bookmarkEnd w:id="13"/>
    </w:p>
    <w:p w14:paraId="13057101" w14:textId="77777777" w:rsidR="00433D40" w:rsidRPr="002B7DDF" w:rsidRDefault="00433D40" w:rsidP="00433D4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2CCE0D8" w14:textId="0CD5B773" w:rsidR="00433D40" w:rsidRDefault="00433D40" w:rsidP="003F4A07">
      <w:pPr>
        <w:pStyle w:val="31"/>
        <w:ind w:firstLine="540"/>
        <w:jc w:val="both"/>
      </w:pPr>
      <w:r w:rsidRPr="002B7DDF">
        <w:t xml:space="preserve">Длина расчетных элементов определяется по </w:t>
      </w:r>
      <w:r w:rsidR="005A747D">
        <w:t>схематическому</w:t>
      </w:r>
      <w:r w:rsidRPr="002B7DDF">
        <w:t xml:space="preserve"> плану станции,</w:t>
      </w:r>
      <w:r w:rsidR="003F4A07">
        <w:t xml:space="preserve"> </w:t>
      </w:r>
      <w:r w:rsidRPr="002B7DDF">
        <w:t xml:space="preserve">на котором указаны ординаты всех </w:t>
      </w:r>
      <w:r w:rsidR="005A747D">
        <w:t>напольных элементов (</w:t>
      </w:r>
      <w:r w:rsidRPr="002B7DDF">
        <w:t>стрелок и сигн</w:t>
      </w:r>
      <w:r>
        <w:t>алов</w:t>
      </w:r>
      <w:r w:rsidR="005A747D">
        <w:t>)</w:t>
      </w:r>
      <w:r>
        <w:t>. Длины элементов и их рас</w:t>
      </w:r>
      <w:r w:rsidRPr="002B7DDF">
        <w:t xml:space="preserve">чет при нецентрализованных стрелках приведены </w:t>
      </w:r>
      <w:r>
        <w:t xml:space="preserve">в таблице </w:t>
      </w:r>
      <w:r w:rsidR="00BA0D3C">
        <w:t>3.</w:t>
      </w:r>
      <w:r>
        <w:t>2</w:t>
      </w:r>
      <w:r w:rsidRPr="002B7DDF">
        <w:t>.</w:t>
      </w:r>
    </w:p>
    <w:p w14:paraId="18DAA220" w14:textId="77777777" w:rsidR="00433D40" w:rsidRDefault="00433D40" w:rsidP="00433D40">
      <w:pPr>
        <w:autoSpaceDE w:val="0"/>
        <w:autoSpaceDN w:val="0"/>
        <w:adjustRightInd w:val="0"/>
        <w:rPr>
          <w:sz w:val="28"/>
          <w:szCs w:val="28"/>
        </w:rPr>
      </w:pPr>
    </w:p>
    <w:p w14:paraId="168A6F6F" w14:textId="77777777" w:rsidR="00433D40" w:rsidRPr="002B7DDF" w:rsidRDefault="00433D40" w:rsidP="009E03A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BA0D3C">
        <w:rPr>
          <w:sz w:val="28"/>
          <w:szCs w:val="28"/>
        </w:rPr>
        <w:t>3.</w:t>
      </w:r>
      <w:r>
        <w:rPr>
          <w:sz w:val="28"/>
          <w:szCs w:val="28"/>
        </w:rPr>
        <w:t>2</w:t>
      </w:r>
    </w:p>
    <w:tbl>
      <w:tblPr>
        <w:tblW w:w="9753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4580"/>
        <w:gridCol w:w="2380"/>
        <w:gridCol w:w="1180"/>
      </w:tblGrid>
      <w:tr w:rsidR="00433D40" w:rsidRPr="00BE6BB8" w14:paraId="45956C32" w14:textId="77777777" w:rsidTr="00433D40">
        <w:trPr>
          <w:trHeight w:val="300"/>
        </w:trPr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57E1A594" w14:textId="77777777" w:rsidR="00433D40" w:rsidRPr="00BE6BB8" w:rsidRDefault="00433D40" w:rsidP="00433D4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E6BB8">
              <w:rPr>
                <w:rFonts w:ascii="Calibri" w:hAnsi="Calibri"/>
                <w:b/>
                <w:color w:val="000000"/>
              </w:rPr>
              <w:t>Номер элемента</w:t>
            </w:r>
          </w:p>
        </w:tc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0699F7B6" w14:textId="77777777" w:rsidR="00433D40" w:rsidRPr="00BE6BB8" w:rsidRDefault="00433D40" w:rsidP="00433D4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E6BB8">
              <w:rPr>
                <w:rFonts w:ascii="Calibri" w:hAnsi="Calibri"/>
                <w:b/>
                <w:color w:val="000000"/>
              </w:rPr>
              <w:t>границы элемента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BC0A588" w14:textId="77777777" w:rsidR="00433D40" w:rsidRPr="00BE6BB8" w:rsidRDefault="00433D40" w:rsidP="00433D4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E6BB8">
              <w:rPr>
                <w:rFonts w:ascii="Calibri" w:hAnsi="Calibri"/>
                <w:b/>
                <w:color w:val="000000"/>
              </w:rPr>
              <w:t>Расчет длины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89B36E4" w14:textId="77777777" w:rsidR="00433D40" w:rsidRPr="00BE6BB8" w:rsidRDefault="00433D40" w:rsidP="00433D4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E6BB8">
              <w:rPr>
                <w:rFonts w:ascii="Calibri" w:hAnsi="Calibri"/>
                <w:b/>
                <w:color w:val="000000"/>
              </w:rPr>
              <w:t>Lм, м</w:t>
            </w:r>
          </w:p>
        </w:tc>
      </w:tr>
      <w:tr w:rsidR="00433D40" w:rsidRPr="00BE6BB8" w14:paraId="0D2E0034" w14:textId="77777777" w:rsidTr="009E03AD">
        <w:trPr>
          <w:trHeight w:val="300"/>
        </w:trPr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106489D1" w14:textId="77777777" w:rsidR="00433D40" w:rsidRPr="00BE6BB8" w:rsidRDefault="00433D40" w:rsidP="00433D40">
            <w:pPr>
              <w:jc w:val="center"/>
              <w:rPr>
                <w:rFonts w:ascii="Calibri" w:hAnsi="Calibri"/>
                <w:color w:val="000000"/>
              </w:rPr>
            </w:pPr>
            <w:r w:rsidRPr="00BE6BB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7C07CD9F" w14:textId="2FBD0887" w:rsidR="00433D40" w:rsidRPr="00BE6BB8" w:rsidRDefault="00433D40" w:rsidP="003400C2">
            <w:pPr>
              <w:rPr>
                <w:rFonts w:ascii="Calibri" w:hAnsi="Calibri"/>
                <w:color w:val="000000"/>
              </w:rPr>
            </w:pPr>
            <w:r w:rsidRPr="00BE6BB8">
              <w:rPr>
                <w:rFonts w:ascii="Calibri" w:hAnsi="Calibri"/>
                <w:color w:val="000000"/>
              </w:rPr>
              <w:t xml:space="preserve">сигнал </w:t>
            </w:r>
            <w:r w:rsidR="009E03AD">
              <w:rPr>
                <w:rFonts w:ascii="Calibri" w:hAnsi="Calibri"/>
                <w:color w:val="000000"/>
              </w:rPr>
              <w:t>Н</w:t>
            </w:r>
            <w:r w:rsidRPr="00BE6BB8">
              <w:rPr>
                <w:rFonts w:ascii="Calibri" w:hAnsi="Calibri"/>
                <w:color w:val="000000"/>
              </w:rPr>
              <w:t xml:space="preserve">Д </w:t>
            </w:r>
            <w:r w:rsidR="009E03AD">
              <w:rPr>
                <w:rFonts w:ascii="Calibri" w:hAnsi="Calibri"/>
                <w:color w:val="000000"/>
              </w:rPr>
              <w:t>–</w:t>
            </w:r>
            <w:r w:rsidRPr="00BE6BB8">
              <w:rPr>
                <w:rFonts w:ascii="Calibri" w:hAnsi="Calibri"/>
                <w:color w:val="000000"/>
              </w:rPr>
              <w:t xml:space="preserve"> </w:t>
            </w:r>
            <w:r w:rsidR="009E03AD">
              <w:rPr>
                <w:rFonts w:ascii="Calibri" w:hAnsi="Calibri"/>
                <w:color w:val="000000"/>
              </w:rPr>
              <w:t>стык около сигнала Ч2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14:paraId="52683D87" w14:textId="664B8D6E" w:rsidR="00433D40" w:rsidRPr="00BE6BB8" w:rsidRDefault="009E03AD" w:rsidP="00433D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1181</w:t>
            </w:r>
            <w:r w:rsidR="009B2800">
              <w:rPr>
                <w:rFonts w:ascii="Calibri" w:hAnsi="Calibri"/>
                <w:color w:val="000000"/>
              </w:rPr>
              <w:t xml:space="preserve"> - </w:t>
            </w:r>
            <w:r>
              <w:rPr>
                <w:rFonts w:ascii="Calibri" w:hAnsi="Calibri"/>
                <w:color w:val="000000"/>
              </w:rPr>
              <w:t>578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040D4C1F" w14:textId="21E6F017" w:rsidR="00433D40" w:rsidRPr="00BE6BB8" w:rsidRDefault="00FA1905" w:rsidP="00433D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603</w:t>
            </w:r>
          </w:p>
        </w:tc>
      </w:tr>
      <w:tr w:rsidR="00433D40" w:rsidRPr="00BE6BB8" w14:paraId="6B3650A9" w14:textId="77777777" w:rsidTr="009E03AD">
        <w:trPr>
          <w:trHeight w:val="300"/>
        </w:trPr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38CA948C" w14:textId="77777777" w:rsidR="00433D40" w:rsidRPr="00BE6BB8" w:rsidRDefault="00433D40" w:rsidP="00433D40">
            <w:pPr>
              <w:jc w:val="center"/>
              <w:rPr>
                <w:rFonts w:ascii="Calibri" w:hAnsi="Calibri"/>
                <w:color w:val="000000"/>
              </w:rPr>
            </w:pPr>
            <w:r w:rsidRPr="00BE6BB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4EB1878A" w14:textId="1B96F7BE" w:rsidR="00433D40" w:rsidRPr="00BE6BB8" w:rsidRDefault="00B75F21" w:rsidP="003400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</w:t>
            </w:r>
            <w:r w:rsidR="00433D40" w:rsidRPr="00BE6BB8">
              <w:rPr>
                <w:rFonts w:ascii="Calibri" w:hAnsi="Calibri"/>
                <w:color w:val="000000"/>
              </w:rPr>
              <w:t xml:space="preserve">игнал </w:t>
            </w:r>
            <w:r w:rsidR="009E03AD">
              <w:rPr>
                <w:rFonts w:ascii="Calibri" w:hAnsi="Calibri"/>
                <w:color w:val="000000"/>
              </w:rPr>
              <w:t>Н</w:t>
            </w:r>
            <w:r w:rsidR="003400C2">
              <w:rPr>
                <w:rFonts w:ascii="Calibri" w:hAnsi="Calibri"/>
                <w:color w:val="000000"/>
              </w:rPr>
              <w:t xml:space="preserve"> </w:t>
            </w:r>
            <w:r w:rsidR="009B2800">
              <w:rPr>
                <w:rFonts w:ascii="Calibri" w:hAnsi="Calibri"/>
                <w:color w:val="000000"/>
              </w:rPr>
              <w:t xml:space="preserve"> - </w:t>
            </w:r>
            <w:r w:rsidR="003400C2">
              <w:rPr>
                <w:rFonts w:ascii="Calibri" w:hAnsi="Calibri"/>
                <w:color w:val="000000"/>
              </w:rPr>
              <w:t xml:space="preserve"> сигнал </w:t>
            </w:r>
            <w:r w:rsidR="009E03AD">
              <w:rPr>
                <w:rFonts w:ascii="Calibri" w:hAnsi="Calibri"/>
                <w:color w:val="000000"/>
              </w:rPr>
              <w:t>Ч1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14:paraId="0BA99A51" w14:textId="7C8B6AA7" w:rsidR="00433D40" w:rsidRPr="00BE6BB8" w:rsidRDefault="009E03AD" w:rsidP="009460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1181</w:t>
            </w:r>
            <w:r w:rsidR="009B2800">
              <w:rPr>
                <w:rFonts w:ascii="Calibri" w:hAnsi="Calibri"/>
                <w:color w:val="000000"/>
              </w:rPr>
              <w:t xml:space="preserve"> - </w:t>
            </w:r>
            <w:r>
              <w:rPr>
                <w:rFonts w:ascii="Calibri" w:hAnsi="Calibri"/>
                <w:color w:val="000000"/>
              </w:rPr>
              <w:t>603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0491DF75" w14:textId="7C087ED7" w:rsidR="00433D40" w:rsidRPr="00BE6BB8" w:rsidRDefault="00FA1905" w:rsidP="00433D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578</w:t>
            </w:r>
          </w:p>
        </w:tc>
      </w:tr>
      <w:tr w:rsidR="00433D40" w:rsidRPr="00BE6BB8" w14:paraId="434CE5B4" w14:textId="77777777" w:rsidTr="009E03AD">
        <w:trPr>
          <w:trHeight w:val="300"/>
        </w:trPr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1DC15656" w14:textId="77777777" w:rsidR="00433D40" w:rsidRPr="00BE6BB8" w:rsidRDefault="00433D40" w:rsidP="00433D40">
            <w:pPr>
              <w:jc w:val="center"/>
              <w:rPr>
                <w:rFonts w:ascii="Calibri" w:hAnsi="Calibri"/>
                <w:color w:val="000000"/>
              </w:rPr>
            </w:pPr>
            <w:r w:rsidRPr="00BE6BB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1D19ED4C" w14:textId="45106243" w:rsidR="00433D40" w:rsidRPr="00BE6BB8" w:rsidRDefault="00946009" w:rsidP="009460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стык около 1</w:t>
            </w:r>
            <w:r w:rsidR="009E03AD"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color w:val="000000"/>
              </w:rPr>
              <w:t xml:space="preserve"> стрелки</w:t>
            </w:r>
            <w:r w:rsidR="009E03AD">
              <w:rPr>
                <w:rFonts w:ascii="Calibri" w:hAnsi="Calibri"/>
                <w:color w:val="000000"/>
              </w:rPr>
              <w:t xml:space="preserve"> – сигнал Ч11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14:paraId="06B13E1A" w14:textId="671101FC" w:rsidR="00433D40" w:rsidRPr="00BE6BB8" w:rsidRDefault="009E03AD" w:rsidP="00433D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607</w:t>
            </w:r>
            <w:r w:rsidR="009B2800">
              <w:rPr>
                <w:rFonts w:ascii="Calibri" w:hAnsi="Calibri"/>
                <w:color w:val="000000"/>
              </w:rPr>
              <w:t xml:space="preserve"> - </w:t>
            </w:r>
            <w:r>
              <w:rPr>
                <w:rFonts w:ascii="Calibri" w:hAnsi="Calibri"/>
                <w:color w:val="000000"/>
              </w:rPr>
              <w:t>395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58A8157B" w14:textId="17AF5642" w:rsidR="00433D40" w:rsidRPr="00BE6BB8" w:rsidRDefault="00FA1905" w:rsidP="00433D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</w:t>
            </w:r>
          </w:p>
        </w:tc>
      </w:tr>
      <w:tr w:rsidR="00433D40" w:rsidRPr="00BE6BB8" w14:paraId="56500D9C" w14:textId="77777777" w:rsidTr="009E03AD">
        <w:trPr>
          <w:trHeight w:val="300"/>
        </w:trPr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7814F1F2" w14:textId="77777777" w:rsidR="00433D40" w:rsidRPr="00BE6BB8" w:rsidRDefault="00433D40" w:rsidP="00433D40">
            <w:pPr>
              <w:jc w:val="center"/>
              <w:rPr>
                <w:rFonts w:ascii="Calibri" w:hAnsi="Calibri"/>
                <w:color w:val="000000"/>
              </w:rPr>
            </w:pPr>
            <w:r w:rsidRPr="00BE6BB8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5692BCA9" w14:textId="3B75BC06" w:rsidR="00433D40" w:rsidRPr="00BE6BB8" w:rsidRDefault="00946009" w:rsidP="009460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стык около </w:t>
            </w:r>
            <w:r w:rsidR="009E03AD">
              <w:rPr>
                <w:rFonts w:ascii="Calibri" w:hAnsi="Calibri"/>
                <w:color w:val="000000"/>
              </w:rPr>
              <w:t>31</w:t>
            </w:r>
            <w:r>
              <w:rPr>
                <w:rFonts w:ascii="Calibri" w:hAnsi="Calibri"/>
                <w:color w:val="000000"/>
              </w:rPr>
              <w:t xml:space="preserve"> стрелки</w:t>
            </w:r>
            <w:r w:rsidR="009B2800">
              <w:rPr>
                <w:rFonts w:ascii="Calibri" w:hAnsi="Calibri"/>
                <w:color w:val="000000"/>
              </w:rPr>
              <w:t xml:space="preserve"> - 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FA1905">
              <w:rPr>
                <w:rFonts w:ascii="Calibri" w:hAnsi="Calibri"/>
                <w:color w:val="000000"/>
              </w:rPr>
              <w:t xml:space="preserve">стык около </w:t>
            </w:r>
            <w:r>
              <w:rPr>
                <w:rFonts w:ascii="Calibri" w:hAnsi="Calibri"/>
                <w:color w:val="000000"/>
              </w:rPr>
              <w:t>сигнал</w:t>
            </w:r>
            <w:r w:rsidR="00FA1905">
              <w:rPr>
                <w:rFonts w:ascii="Calibri" w:hAnsi="Calibri"/>
                <w:color w:val="000000"/>
              </w:rPr>
              <w:t>а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9E03AD">
              <w:rPr>
                <w:rFonts w:ascii="Calibri" w:hAnsi="Calibri"/>
                <w:color w:val="000000"/>
              </w:rPr>
              <w:t>Ч</w:t>
            </w:r>
            <w:r w:rsidR="00FA1905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14:paraId="565C8106" w14:textId="554535F7" w:rsidR="00433D40" w:rsidRPr="00BE6BB8" w:rsidRDefault="009E03AD" w:rsidP="00433D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581</w:t>
            </w:r>
            <w:r w:rsidR="009B2800">
              <w:rPr>
                <w:rFonts w:ascii="Calibri" w:hAnsi="Calibri"/>
                <w:color w:val="000000"/>
              </w:rPr>
              <w:t xml:space="preserve"> - </w:t>
            </w:r>
            <w:r w:rsidR="00FA1905">
              <w:rPr>
                <w:rFonts w:ascii="Calibri" w:hAnsi="Calibri"/>
                <w:color w:val="000000"/>
              </w:rPr>
              <w:t>517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35CEB705" w14:textId="28561EE2" w:rsidR="00433D40" w:rsidRPr="00BE6BB8" w:rsidRDefault="00FA1905" w:rsidP="00433D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</w:tr>
    </w:tbl>
    <w:p w14:paraId="70A3D1E9" w14:textId="77777777" w:rsidR="00433D40" w:rsidRDefault="00433D40" w:rsidP="00433D40">
      <w:pPr>
        <w:jc w:val="both"/>
        <w:rPr>
          <w:sz w:val="28"/>
          <w:szCs w:val="28"/>
        </w:rPr>
      </w:pPr>
    </w:p>
    <w:p w14:paraId="57B8D8D2" w14:textId="77777777" w:rsidR="00433D40" w:rsidRDefault="00BA0D3C" w:rsidP="00072A27">
      <w:pPr>
        <w:pStyle w:val="2"/>
        <w:ind w:firstLine="540"/>
      </w:pPr>
      <w:bookmarkStart w:id="14" w:name="_Toc14418379"/>
      <w:r>
        <w:t>3.</w:t>
      </w:r>
      <w:r w:rsidR="00072A27">
        <w:t xml:space="preserve">4 </w:t>
      </w:r>
      <w:r w:rsidR="00433D40" w:rsidRPr="000C495D">
        <w:t>Определение длины маршрутов при различных передвижениях</w:t>
      </w:r>
      <w:bookmarkEnd w:id="14"/>
    </w:p>
    <w:p w14:paraId="6962CFD2" w14:textId="77777777" w:rsidR="00A93EEA" w:rsidRPr="000C495D" w:rsidRDefault="00A93EEA" w:rsidP="00433D40">
      <w:pPr>
        <w:jc w:val="both"/>
        <w:rPr>
          <w:sz w:val="28"/>
          <w:szCs w:val="28"/>
        </w:rPr>
      </w:pPr>
    </w:p>
    <w:p w14:paraId="0ECB9BD6" w14:textId="77777777" w:rsidR="00433D40" w:rsidRPr="00F00016" w:rsidRDefault="00433D40" w:rsidP="007E6290">
      <w:pPr>
        <w:pStyle w:val="31"/>
        <w:ind w:firstLine="540"/>
        <w:jc w:val="both"/>
      </w:pPr>
      <w:r w:rsidRPr="000C495D">
        <w:t xml:space="preserve">Объем движения за наиболее загруженный период суток </w:t>
      </w:r>
      <m:oMath>
        <m:r>
          <w:rPr>
            <w:rFonts w:ascii="Cambria Math" w:hAnsi="Cambria Math"/>
            <w:lang w:val="en-US"/>
          </w:rPr>
          <m:t>T</m:t>
        </m:r>
      </m:oMath>
      <w:r w:rsidRPr="000C495D">
        <w:t xml:space="preserve"> рассчитывается по формуле </w:t>
      </w:r>
      <w:r w:rsidR="00BA0D3C">
        <w:t>3.</w:t>
      </w:r>
      <w:r w:rsidR="007E6290">
        <w:t>1</w:t>
      </w:r>
    </w:p>
    <w:p w14:paraId="34260D7A" w14:textId="77777777" w:rsidR="00433D40" w:rsidRPr="007E6290" w:rsidRDefault="00433D40" w:rsidP="007E6290">
      <w:pPr>
        <w:jc w:val="center"/>
        <w:rPr>
          <w:sz w:val="28"/>
          <w:szCs w:val="28"/>
        </w:rPr>
      </w:pPr>
    </w:p>
    <w:p w14:paraId="32DFC5A8" w14:textId="77777777" w:rsidR="007E6290" w:rsidRPr="007E6290" w:rsidRDefault="00FB26DA" w:rsidP="007E629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расч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T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нер</m:t>
            </m:r>
          </m:sub>
        </m:sSub>
      </m:oMath>
      <w:r w:rsidR="007E6290" w:rsidRPr="007E6290">
        <w:rPr>
          <w:sz w:val="28"/>
          <w:szCs w:val="28"/>
        </w:rPr>
        <w:t xml:space="preserve">                                              </w:t>
      </w:r>
      <w:r w:rsidR="00673795">
        <w:rPr>
          <w:sz w:val="28"/>
          <w:szCs w:val="28"/>
        </w:rPr>
        <w:t>(</w:t>
      </w:r>
      <w:r w:rsidR="00BA0D3C">
        <w:rPr>
          <w:sz w:val="28"/>
          <w:szCs w:val="28"/>
        </w:rPr>
        <w:t>3.</w:t>
      </w:r>
      <w:r w:rsidR="007E6290" w:rsidRPr="007E6290">
        <w:rPr>
          <w:sz w:val="28"/>
          <w:szCs w:val="28"/>
        </w:rPr>
        <w:t>1</w:t>
      </w:r>
      <w:r w:rsidR="00673795">
        <w:rPr>
          <w:sz w:val="28"/>
          <w:szCs w:val="28"/>
        </w:rPr>
        <w:t>)</w:t>
      </w:r>
    </w:p>
    <w:p w14:paraId="4DAE8AAF" w14:textId="77777777" w:rsidR="007E6290" w:rsidRPr="007E6290" w:rsidRDefault="007E6290" w:rsidP="007E6290">
      <w:pPr>
        <w:jc w:val="center"/>
        <w:rPr>
          <w:sz w:val="28"/>
          <w:szCs w:val="28"/>
        </w:rPr>
      </w:pPr>
    </w:p>
    <w:p w14:paraId="3C0B2E72" w14:textId="77777777" w:rsidR="00433D40" w:rsidRDefault="00433D40" w:rsidP="007E6290">
      <w:pPr>
        <w:pStyle w:val="31"/>
        <w:ind w:firstLine="540"/>
        <w:jc w:val="both"/>
      </w:pPr>
      <w:r w:rsidRPr="007E6290"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7E6290">
        <w:t xml:space="preserve"> – Объем движения за сутки грузовых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гр</m:t>
            </m:r>
          </m:sub>
        </m:sSub>
      </m:oMath>
      <w:r w:rsidRPr="007E6290">
        <w:t>), пассажирских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пасс</m:t>
            </m:r>
          </m:sub>
        </m:sSub>
      </m:oMath>
      <w:r w:rsidRPr="007E6290">
        <w:t>), пригородных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пр</m:t>
            </m:r>
          </m:sub>
        </m:sSub>
      </m:oMath>
      <w:r w:rsidRPr="007E6290">
        <w:t>),  или маневровых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ман</m:t>
            </m:r>
          </m:sub>
        </m:sSub>
      </m:oMath>
      <w:r w:rsidRPr="007E6290">
        <w:t>);</w:t>
      </w:r>
    </w:p>
    <w:p w14:paraId="1401A136" w14:textId="77777777" w:rsidR="00433D40" w:rsidRPr="000C495D" w:rsidRDefault="00FB26DA" w:rsidP="007E6290">
      <w:pPr>
        <w:pStyle w:val="31"/>
        <w:ind w:firstLine="540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i расч</m:t>
            </m:r>
          </m:sub>
        </m:sSub>
      </m:oMath>
      <w:r w:rsidR="00433D40" w:rsidRPr="007E6290">
        <w:t xml:space="preserve"> – объем движения за расчетный период </w:t>
      </w:r>
      <m:oMath>
        <m:r>
          <w:rPr>
            <w:rFonts w:ascii="Cambria Math" w:hAnsi="Cambria Math"/>
            <w:lang w:val="en-US"/>
          </w:rPr>
          <m:t>T</m:t>
        </m:r>
      </m:oMath>
      <w:r w:rsidR="00433D40" w:rsidRPr="007E6290">
        <w:t xml:space="preserve">; </w:t>
      </w:r>
    </w:p>
    <w:p w14:paraId="1D924745" w14:textId="4729157D" w:rsidR="00433D40" w:rsidRPr="007E6290" w:rsidRDefault="00FB26DA" w:rsidP="007E6290">
      <w:pPr>
        <w:pStyle w:val="31"/>
        <w:ind w:firstLine="540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нер</m:t>
            </m:r>
          </m:sub>
        </m:sSub>
      </m:oMath>
      <w:r w:rsidR="00433D40" w:rsidRPr="007E6290">
        <w:t xml:space="preserve"> – коэффициент неравномерности загрузки горловины станции различными передвижениями 1,15 – 1,4</w:t>
      </w:r>
      <w:r w:rsidR="004D7212">
        <w:t>, в расчетах принимается равным 1,2</w:t>
      </w:r>
      <w:r w:rsidR="00433D40" w:rsidRPr="007E6290">
        <w:t>;</w:t>
      </w:r>
    </w:p>
    <w:p w14:paraId="0FC4F3D1" w14:textId="77777777" w:rsidR="00433D40" w:rsidRDefault="00433D40" w:rsidP="007E6290">
      <w:pPr>
        <w:pStyle w:val="31"/>
        <w:ind w:firstLine="540"/>
        <w:jc w:val="both"/>
      </w:pPr>
      <w:r w:rsidRPr="007E6290">
        <w:t>24 – число часов в сутках.</w:t>
      </w:r>
    </w:p>
    <w:p w14:paraId="11CA52EC" w14:textId="77777777" w:rsidR="004E01BE" w:rsidRDefault="006F67B5" w:rsidP="007E6290">
      <w:pPr>
        <w:pStyle w:val="31"/>
        <w:ind w:firstLine="540"/>
        <w:jc w:val="both"/>
      </w:pPr>
      <w:r>
        <w:t>Р</w:t>
      </w:r>
      <w:r w:rsidR="004E01BE">
        <w:t xml:space="preserve">асчет объемов движения </w:t>
      </w:r>
      <w:r w:rsidR="004E01BE" w:rsidRPr="000C495D">
        <w:t>за наиболее загруженный период суток</w:t>
      </w:r>
      <w:r w:rsidR="004E01BE">
        <w:t xml:space="preserve"> </w:t>
      </w:r>
      <w:r w:rsidR="004E01BE" w:rsidRPr="004E01BE">
        <w:rPr>
          <w:i/>
        </w:rPr>
        <w:t>Т</w:t>
      </w:r>
      <w:r w:rsidRPr="006F67B5">
        <w:t xml:space="preserve"> приведен в таблице </w:t>
      </w:r>
      <w:r w:rsidR="00BA0D3C">
        <w:t>3.</w:t>
      </w:r>
      <w:r w:rsidRPr="006F67B5">
        <w:t>1.</w:t>
      </w:r>
    </w:p>
    <w:p w14:paraId="19DBF1D7" w14:textId="11639843" w:rsidR="00433D40" w:rsidRPr="007E6290" w:rsidRDefault="00433D40" w:rsidP="007E6290">
      <w:pPr>
        <w:pStyle w:val="31"/>
        <w:ind w:firstLine="540"/>
        <w:jc w:val="both"/>
      </w:pPr>
      <w:r w:rsidRPr="007E6290">
        <w:t xml:space="preserve">Таблица длин маршрутов (таблица </w:t>
      </w:r>
      <w:r w:rsidR="00BA0D3C">
        <w:t>3.</w:t>
      </w:r>
      <w:r w:rsidRPr="007E6290">
        <w:t xml:space="preserve">3) составляется на основании </w:t>
      </w:r>
      <w:r w:rsidR="005A747D">
        <w:t>рисунк</w:t>
      </w:r>
      <w:r w:rsidR="004D7212">
        <w:t xml:space="preserve">а </w:t>
      </w:r>
      <w:r w:rsidRPr="007E6290">
        <w:t>1</w:t>
      </w:r>
    </w:p>
    <w:p w14:paraId="25D9913C" w14:textId="77777777" w:rsidR="00433D40" w:rsidRDefault="00433D40" w:rsidP="00433D40">
      <w:pPr>
        <w:jc w:val="right"/>
        <w:rPr>
          <w:sz w:val="28"/>
          <w:szCs w:val="28"/>
        </w:rPr>
      </w:pPr>
    </w:p>
    <w:p w14:paraId="26A57341" w14:textId="77777777" w:rsidR="00433D40" w:rsidRDefault="009D5EBE" w:rsidP="009D5EBE">
      <w:pPr>
        <w:spacing w:line="36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33D40">
        <w:rPr>
          <w:sz w:val="28"/>
          <w:szCs w:val="28"/>
        </w:rPr>
        <w:lastRenderedPageBreak/>
        <w:t xml:space="preserve">Таблица </w:t>
      </w:r>
      <w:r w:rsidR="00BA0D3C">
        <w:rPr>
          <w:sz w:val="28"/>
          <w:szCs w:val="28"/>
        </w:rPr>
        <w:t>3.</w:t>
      </w:r>
      <w:r w:rsidR="00433D40">
        <w:rPr>
          <w:sz w:val="28"/>
          <w:szCs w:val="28"/>
        </w:rPr>
        <w:t>3</w:t>
      </w:r>
    </w:p>
    <w:tbl>
      <w:tblPr>
        <w:tblW w:w="9091" w:type="dxa"/>
        <w:jc w:val="center"/>
        <w:tblLook w:val="04A0" w:firstRow="1" w:lastRow="0" w:firstColumn="1" w:lastColumn="0" w:noHBand="0" w:noVBand="1"/>
      </w:tblPr>
      <w:tblGrid>
        <w:gridCol w:w="1099"/>
        <w:gridCol w:w="2237"/>
        <w:gridCol w:w="1383"/>
        <w:gridCol w:w="1037"/>
        <w:gridCol w:w="1099"/>
        <w:gridCol w:w="1137"/>
        <w:gridCol w:w="1099"/>
      </w:tblGrid>
      <w:tr w:rsidR="00293A98" w14:paraId="4A2E2D76" w14:textId="77777777" w:rsidTr="0030686F">
        <w:trPr>
          <w:trHeight w:val="65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70F3" w14:textId="77777777" w:rsidR="00293A98" w:rsidRDefault="00293A98" w:rsidP="00293A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13E3" w14:textId="77777777" w:rsidR="00293A98" w:rsidRDefault="00293A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передвижений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BDCF" w14:textId="77777777" w:rsidR="00293A98" w:rsidRDefault="00293A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номер элемента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9FF0" w14:textId="77777777" w:rsidR="00293A98" w:rsidRDefault="00293A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Lм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B00D" w14:textId="77777777" w:rsidR="00293A98" w:rsidRDefault="00293A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Lпоезд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B1EB" w14:textId="77777777" w:rsidR="00293A98" w:rsidRDefault="00293A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Lприбл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8459" w14:textId="77777777" w:rsidR="00293A98" w:rsidRDefault="00293A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L</w:t>
            </w:r>
          </w:p>
        </w:tc>
      </w:tr>
      <w:tr w:rsidR="00293A98" w14:paraId="37DFF307" w14:textId="77777777" w:rsidTr="0030686F">
        <w:trPr>
          <w:trHeight w:val="938"/>
          <w:jc w:val="center"/>
        </w:trPr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ED9E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B9DC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прием нечетного пассажирского поезда: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299A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DC60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2A23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63B2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7B7B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93A98" w14:paraId="1BC33342" w14:textId="77777777" w:rsidTr="0030686F">
        <w:trPr>
          <w:trHeight w:val="317"/>
          <w:jc w:val="center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7B291D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01A6" w14:textId="68B7F411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4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й и 6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й путь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F50D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D2F6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E149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9705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6B10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2545</w:t>
            </w:r>
          </w:p>
        </w:tc>
      </w:tr>
      <w:tr w:rsidR="00293A98" w14:paraId="289CE772" w14:textId="77777777" w:rsidTr="0030686F">
        <w:trPr>
          <w:trHeight w:val="317"/>
          <w:jc w:val="center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923AED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68AB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4867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80EB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1F879E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A2A6D8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7C6C" w14:textId="77777777" w:rsidR="00293A98" w:rsidRDefault="00293A98">
            <w:pPr>
              <w:rPr>
                <w:color w:val="000000"/>
              </w:rPr>
            </w:pPr>
          </w:p>
        </w:tc>
      </w:tr>
      <w:tr w:rsidR="00293A98" w14:paraId="555D80A7" w14:textId="77777777" w:rsidTr="0030686F">
        <w:trPr>
          <w:trHeight w:val="317"/>
          <w:jc w:val="center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67BA56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4F61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29C9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CD13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12F90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3A8319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437B" w14:textId="77777777" w:rsidR="00293A98" w:rsidRDefault="00293A98">
            <w:pPr>
              <w:rPr>
                <w:color w:val="000000"/>
              </w:rPr>
            </w:pPr>
          </w:p>
        </w:tc>
      </w:tr>
      <w:tr w:rsidR="00293A98" w14:paraId="5EFFACE6" w14:textId="77777777" w:rsidTr="0030686F">
        <w:trPr>
          <w:trHeight w:val="1271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5EA1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5022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отправление четного пассажирского поезда: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F5C1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B8F2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C880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8CE6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2874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93A98" w14:paraId="31C2336C" w14:textId="77777777" w:rsidTr="0030686F">
        <w:trPr>
          <w:trHeight w:val="317"/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EDB1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55A0" w14:textId="6914B8EC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4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го, 6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го путей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A90D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2DF8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3930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EC30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A9C0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</w:tr>
      <w:tr w:rsidR="00293A98" w14:paraId="7C8C23B8" w14:textId="77777777" w:rsidTr="0030686F">
        <w:trPr>
          <w:trHeight w:val="317"/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8CC8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8044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7F9A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320D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A0759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8A717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FB52" w14:textId="77777777" w:rsidR="00293A98" w:rsidRDefault="00293A98">
            <w:pPr>
              <w:rPr>
                <w:color w:val="000000"/>
              </w:rPr>
            </w:pPr>
          </w:p>
        </w:tc>
      </w:tr>
      <w:tr w:rsidR="00293A98" w14:paraId="545B8FE7" w14:textId="77777777" w:rsidTr="0030686F">
        <w:trPr>
          <w:trHeight w:val="953"/>
          <w:jc w:val="center"/>
        </w:trPr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4D1F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71CE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прием нечетного пригородного поезда: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D9FA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4C78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9327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06E1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92B1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93A98" w14:paraId="2194BBD6" w14:textId="77777777" w:rsidTr="0030686F">
        <w:trPr>
          <w:trHeight w:val="317"/>
          <w:jc w:val="center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77A5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CFE8" w14:textId="3BE9AF43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4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й и 6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й путь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BE62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C445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388C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3684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2FE9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2485</w:t>
            </w:r>
          </w:p>
        </w:tc>
      </w:tr>
      <w:tr w:rsidR="00293A98" w14:paraId="79444E6A" w14:textId="77777777" w:rsidTr="0030686F">
        <w:trPr>
          <w:trHeight w:val="317"/>
          <w:jc w:val="center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D170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A794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B633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AFC6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481279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F99A1A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B1BC" w14:textId="77777777" w:rsidR="00293A98" w:rsidRDefault="00293A98">
            <w:pPr>
              <w:rPr>
                <w:color w:val="000000"/>
              </w:rPr>
            </w:pPr>
          </w:p>
        </w:tc>
      </w:tr>
      <w:tr w:rsidR="00293A98" w14:paraId="7BD81887" w14:textId="77777777" w:rsidTr="0030686F">
        <w:trPr>
          <w:trHeight w:val="317"/>
          <w:jc w:val="center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1F89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9B52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5661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ACEB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967994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C3042C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EAEB" w14:textId="77777777" w:rsidR="00293A98" w:rsidRDefault="00293A98">
            <w:pPr>
              <w:rPr>
                <w:color w:val="000000"/>
              </w:rPr>
            </w:pPr>
          </w:p>
        </w:tc>
      </w:tr>
      <w:tr w:rsidR="00293A98" w14:paraId="19355D8F" w14:textId="77777777" w:rsidTr="0030686F">
        <w:trPr>
          <w:trHeight w:val="1271"/>
          <w:jc w:val="center"/>
        </w:trPr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E71C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DE96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отправление четного пригородного поезда: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E9EC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DCE1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448F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EADA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BA4A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93A98" w14:paraId="70DEAAFA" w14:textId="77777777" w:rsidTr="0030686F">
        <w:trPr>
          <w:trHeight w:val="317"/>
          <w:jc w:val="center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0507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9B5C" w14:textId="43FCC04F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4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го, 6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го путей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ECA5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2FB5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34AF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CFD9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B376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</w:t>
            </w:r>
          </w:p>
        </w:tc>
      </w:tr>
      <w:tr w:rsidR="00293A98" w14:paraId="6FFEC2D6" w14:textId="77777777" w:rsidTr="0030686F">
        <w:trPr>
          <w:trHeight w:val="317"/>
          <w:jc w:val="center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356E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7322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C5B3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68DF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A3529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6535E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FF17" w14:textId="77777777" w:rsidR="00293A98" w:rsidRDefault="00293A98">
            <w:pPr>
              <w:rPr>
                <w:color w:val="000000"/>
              </w:rPr>
            </w:pPr>
          </w:p>
        </w:tc>
      </w:tr>
      <w:tr w:rsidR="00293A98" w14:paraId="4CE97ADD" w14:textId="77777777" w:rsidTr="0030686F">
        <w:trPr>
          <w:trHeight w:val="635"/>
          <w:jc w:val="center"/>
        </w:trPr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6F66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6602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прием нечетного грузового поезда: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3F49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7DDA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0617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576D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DDD8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93A98" w14:paraId="2B8DDCB3" w14:textId="77777777" w:rsidTr="0030686F">
        <w:trPr>
          <w:trHeight w:val="317"/>
          <w:jc w:val="center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B507E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D44F" w14:textId="5B09F1AC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2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й путь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88B4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4F75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3544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2B8D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D817C64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3031</w:t>
            </w:r>
          </w:p>
        </w:tc>
      </w:tr>
      <w:tr w:rsidR="00293A98" w14:paraId="73309998" w14:textId="77777777" w:rsidTr="0030686F">
        <w:trPr>
          <w:trHeight w:val="317"/>
          <w:jc w:val="center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886BB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5AD9D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5FA4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D6F1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1B683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3AD0F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B300C0" w14:textId="77777777" w:rsidR="00293A98" w:rsidRDefault="00293A98">
            <w:pPr>
              <w:rPr>
                <w:color w:val="000000"/>
              </w:rPr>
            </w:pPr>
          </w:p>
        </w:tc>
      </w:tr>
      <w:tr w:rsidR="00293A98" w14:paraId="03EA1ABF" w14:textId="77777777" w:rsidTr="0030686F">
        <w:trPr>
          <w:trHeight w:val="317"/>
          <w:jc w:val="center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13FE0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3E54" w14:textId="54603D8A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1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й путь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0112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E03C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84FAF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5F060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59D5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2453</w:t>
            </w:r>
          </w:p>
        </w:tc>
      </w:tr>
      <w:tr w:rsidR="00293A98" w14:paraId="7A66CA39" w14:textId="77777777" w:rsidTr="0030686F">
        <w:trPr>
          <w:trHeight w:val="317"/>
          <w:jc w:val="center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0C71C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6013" w14:textId="495F6DAF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3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й, 5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й  7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й, </w:t>
            </w:r>
            <w:r>
              <w:rPr>
                <w:color w:val="000000"/>
              </w:rPr>
              <w:br/>
              <w:t>9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й и 11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й путь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B01E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2200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32F31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658CB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5677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2665</w:t>
            </w:r>
          </w:p>
        </w:tc>
      </w:tr>
      <w:tr w:rsidR="00293A98" w14:paraId="146944C8" w14:textId="77777777" w:rsidTr="0030686F">
        <w:trPr>
          <w:trHeight w:val="317"/>
          <w:jc w:val="center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F959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A2EC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1E89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4FB4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6F60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9E8D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57A0" w14:textId="77777777" w:rsidR="00293A98" w:rsidRDefault="00293A98">
            <w:pPr>
              <w:rPr>
                <w:color w:val="000000"/>
              </w:rPr>
            </w:pPr>
          </w:p>
        </w:tc>
      </w:tr>
      <w:tr w:rsidR="00293A98" w14:paraId="228B9597" w14:textId="77777777" w:rsidTr="0030686F">
        <w:trPr>
          <w:trHeight w:val="953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7437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275D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отправление четного грузового поезда: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FC44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A29C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EF59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F769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34F7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93A98" w14:paraId="3001C5EC" w14:textId="77777777" w:rsidTr="0030686F">
        <w:trPr>
          <w:trHeight w:val="317"/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7BA0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84B1" w14:textId="28524700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го пути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2C6F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3F4C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F717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F4D6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9A85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2031</w:t>
            </w:r>
          </w:p>
        </w:tc>
      </w:tr>
      <w:tr w:rsidR="00293A98" w14:paraId="151385D8" w14:textId="77777777" w:rsidTr="0030686F">
        <w:trPr>
          <w:trHeight w:val="317"/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ADE6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2F1E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4E36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764A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B459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8E67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D79D" w14:textId="77777777" w:rsidR="00293A98" w:rsidRDefault="00293A98">
            <w:pPr>
              <w:rPr>
                <w:color w:val="000000"/>
              </w:rPr>
            </w:pPr>
          </w:p>
        </w:tc>
      </w:tr>
      <w:tr w:rsidR="00293A98" w14:paraId="78F40F68" w14:textId="77777777" w:rsidTr="0030686F">
        <w:trPr>
          <w:trHeight w:val="317"/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60D9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3335" w14:textId="336987F0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2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го пути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51F1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74A7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E5EF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F5A9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4D8D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1428</w:t>
            </w:r>
          </w:p>
        </w:tc>
      </w:tr>
      <w:tr w:rsidR="00293A98" w14:paraId="567D26D9" w14:textId="77777777" w:rsidTr="0030686F">
        <w:trPr>
          <w:trHeight w:val="317"/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0C48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F79B" w14:textId="563D2F15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3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го, 5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го, 7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го, 9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го  и 11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го путей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B9CB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7B55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5CDF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AD8E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F28E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2243</w:t>
            </w:r>
          </w:p>
        </w:tc>
      </w:tr>
      <w:tr w:rsidR="00293A98" w14:paraId="201822E8" w14:textId="77777777" w:rsidTr="0030686F">
        <w:trPr>
          <w:trHeight w:val="317"/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3704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3424F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B0D5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B6F0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E140B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3B154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BA5B" w14:textId="77777777" w:rsidR="00293A98" w:rsidRDefault="00293A98">
            <w:pPr>
              <w:rPr>
                <w:color w:val="000000"/>
              </w:rPr>
            </w:pPr>
          </w:p>
        </w:tc>
      </w:tr>
      <w:tr w:rsidR="00293A98" w14:paraId="7758104E" w14:textId="77777777" w:rsidTr="0030686F">
        <w:trPr>
          <w:trHeight w:val="317"/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DCD8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83E02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B004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4279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2FE90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CB5A7" w14:textId="77777777" w:rsidR="00293A98" w:rsidRDefault="00293A98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8B40" w14:textId="77777777" w:rsidR="00293A98" w:rsidRDefault="00293A98">
            <w:pPr>
              <w:rPr>
                <w:color w:val="000000"/>
              </w:rPr>
            </w:pPr>
          </w:p>
        </w:tc>
      </w:tr>
    </w:tbl>
    <w:p w14:paraId="3081B101" w14:textId="063D7AF6" w:rsidR="00293A98" w:rsidRDefault="00293A98">
      <w:r>
        <w:br w:type="page"/>
      </w:r>
    </w:p>
    <w:p w14:paraId="7FA2DC8C" w14:textId="25F3D502" w:rsidR="00293A98" w:rsidRDefault="00293A98" w:rsidP="00293A98">
      <w:pPr>
        <w:spacing w:line="360" w:lineRule="auto"/>
      </w:pPr>
      <w:r w:rsidRPr="009D5EBE">
        <w:rPr>
          <w:sz w:val="28"/>
        </w:rPr>
        <w:lastRenderedPageBreak/>
        <w:t xml:space="preserve">Продолжение таблицы </w:t>
      </w:r>
      <w:r>
        <w:rPr>
          <w:sz w:val="28"/>
        </w:rPr>
        <w:t>3.</w:t>
      </w:r>
      <w:r w:rsidRPr="009D5EBE">
        <w:rPr>
          <w:sz w:val="28"/>
        </w:rPr>
        <w:t>3</w:t>
      </w:r>
    </w:p>
    <w:tbl>
      <w:tblPr>
        <w:tblW w:w="9091" w:type="dxa"/>
        <w:jc w:val="center"/>
        <w:tblLook w:val="04A0" w:firstRow="1" w:lastRow="0" w:firstColumn="1" w:lastColumn="0" w:noHBand="0" w:noVBand="1"/>
      </w:tblPr>
      <w:tblGrid>
        <w:gridCol w:w="1099"/>
        <w:gridCol w:w="2237"/>
        <w:gridCol w:w="1383"/>
        <w:gridCol w:w="1037"/>
        <w:gridCol w:w="1099"/>
        <w:gridCol w:w="1137"/>
        <w:gridCol w:w="1099"/>
      </w:tblGrid>
      <w:tr w:rsidR="00293A98" w14:paraId="22199509" w14:textId="77777777" w:rsidTr="00293A98">
        <w:trPr>
          <w:trHeight w:val="96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7C7F" w14:textId="0E500FFA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C6DD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Маневры по четному главному пути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E500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0D3D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A7A4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072F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7049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</w:t>
            </w:r>
          </w:p>
        </w:tc>
      </w:tr>
      <w:tr w:rsidR="00293A98" w14:paraId="6E79E84F" w14:textId="77777777" w:rsidTr="00293A98">
        <w:trPr>
          <w:trHeight w:val="953"/>
          <w:jc w:val="center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3F0E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CC2F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Маневры по нечетному главному пути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0795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B72C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D6DE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F238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1394" w14:textId="77777777" w:rsidR="00293A98" w:rsidRDefault="00293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</w:tr>
    </w:tbl>
    <w:p w14:paraId="77D519BB" w14:textId="1FB5511B" w:rsidR="00433D40" w:rsidRDefault="00433D40" w:rsidP="00293A98">
      <w:pPr>
        <w:spacing w:line="36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54912D2" w14:textId="77777777" w:rsidR="00433D40" w:rsidRPr="000C495D" w:rsidRDefault="00BA0D3C" w:rsidP="00072A27">
      <w:pPr>
        <w:pStyle w:val="2"/>
      </w:pPr>
      <w:bookmarkStart w:id="15" w:name="_Toc14418380"/>
      <w:r>
        <w:t>3.</w:t>
      </w:r>
      <w:r w:rsidR="00072A27">
        <w:t xml:space="preserve">5 </w:t>
      </w:r>
      <w:r w:rsidR="00433D40" w:rsidRPr="000C495D">
        <w:t>Расчет времени занятия каждого элемента различными передвижениями</w:t>
      </w:r>
      <w:bookmarkEnd w:id="15"/>
    </w:p>
    <w:p w14:paraId="1F63CDBF" w14:textId="77777777" w:rsidR="00433D40" w:rsidRPr="000C495D" w:rsidRDefault="00433D40" w:rsidP="00433D40">
      <w:pPr>
        <w:jc w:val="both"/>
        <w:rPr>
          <w:sz w:val="28"/>
          <w:szCs w:val="28"/>
        </w:rPr>
      </w:pPr>
    </w:p>
    <w:p w14:paraId="52D8C87D" w14:textId="77777777" w:rsidR="00433D40" w:rsidRDefault="00433D40" w:rsidP="00072A27">
      <w:pPr>
        <w:pStyle w:val="31"/>
        <w:ind w:firstLine="540"/>
        <w:jc w:val="both"/>
      </w:pPr>
      <w:r>
        <w:tab/>
      </w:r>
      <w:r w:rsidRPr="000C495D">
        <w:t xml:space="preserve">Расчет времени занятия каждого элемента производится по формуле </w:t>
      </w:r>
      <w:r w:rsidR="00BA0D3C">
        <w:t>3.</w:t>
      </w:r>
      <w:r w:rsidR="001A386B">
        <w:t>2</w:t>
      </w:r>
      <w:r w:rsidRPr="000C495D">
        <w:t xml:space="preserve"> и сводится  в таблицу </w:t>
      </w:r>
      <w:r w:rsidR="00BA0D3C">
        <w:t>3.</w:t>
      </w:r>
      <w:r w:rsidRPr="000C495D">
        <w:t>4</w:t>
      </w:r>
    </w:p>
    <w:p w14:paraId="619054C6" w14:textId="77777777" w:rsidR="001A386B" w:rsidRPr="000C495D" w:rsidRDefault="001A386B" w:rsidP="00072A27">
      <w:pPr>
        <w:pStyle w:val="31"/>
        <w:ind w:firstLine="540"/>
        <w:jc w:val="both"/>
      </w:pPr>
    </w:p>
    <w:p w14:paraId="7911294F" w14:textId="77777777" w:rsidR="00433D40" w:rsidRDefault="00007AE5" w:rsidP="00072A27">
      <w:pPr>
        <w:pStyle w:val="31"/>
        <w:ind w:firstLine="540"/>
        <w:jc w:val="both"/>
      </w:pPr>
      <m:oMath>
        <m:r>
          <w:rPr>
            <w:rFonts w:ascii="Cambria Math" w:hAnsi="Cambria Math"/>
          </w:rPr>
          <m:t>t=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м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вс</m:t>
            </m:r>
          </m:sub>
        </m:sSub>
        <m:r>
          <w:rPr>
            <w:rFonts w:ascii="Cambria Math" w:hAnsi="Cambria Math"/>
          </w:rPr>
          <m:t>+0,06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L</m:t>
            </m:r>
          </m:num>
          <m:den>
            <m:r>
              <w:rPr>
                <w:rFonts w:ascii="Cambria Math" w:hAnsi="Cambria Math"/>
                <w:lang w:val="en-US"/>
              </w:rPr>
              <m:t>v</m:t>
            </m:r>
          </m:den>
        </m:f>
        <m:r>
          <w:rPr>
            <w:rFonts w:ascii="Cambria Math" w:hAnsi="Cambria Math"/>
          </w:rPr>
          <m:t>(мин)</m:t>
        </m:r>
      </m:oMath>
      <w:r w:rsidR="001A386B">
        <w:t xml:space="preserve">                                     </w:t>
      </w:r>
      <w:r w:rsidR="00807E34">
        <w:t>(</w:t>
      </w:r>
      <w:r w:rsidR="00BA0D3C">
        <w:t>3.</w:t>
      </w:r>
      <w:r w:rsidR="001A386B" w:rsidRPr="001A386B">
        <w:t>2</w:t>
      </w:r>
      <w:r w:rsidR="00807E34">
        <w:t>)</w:t>
      </w:r>
    </w:p>
    <w:p w14:paraId="226AC5CB" w14:textId="77777777" w:rsidR="001A386B" w:rsidRPr="00072A27" w:rsidRDefault="001A386B" w:rsidP="00072A27">
      <w:pPr>
        <w:pStyle w:val="31"/>
        <w:ind w:firstLine="540"/>
        <w:jc w:val="both"/>
      </w:pPr>
    </w:p>
    <w:p w14:paraId="7532CD97" w14:textId="77777777" w:rsidR="00433D40" w:rsidRPr="00072A27" w:rsidRDefault="00433D40" w:rsidP="00072A27">
      <w:pPr>
        <w:pStyle w:val="31"/>
        <w:ind w:firstLine="540"/>
        <w:jc w:val="both"/>
      </w:pPr>
      <w:r w:rsidRPr="00072A27">
        <w:tab/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м</m:t>
            </m:r>
          </m:sub>
        </m:sSub>
      </m:oMath>
      <w:r w:rsidRPr="00072A27">
        <w:t xml:space="preserve"> – время на приготовление маршрута и подачу сигнала разрешающего передвижения;</w:t>
      </w:r>
    </w:p>
    <w:p w14:paraId="390619AF" w14:textId="77777777" w:rsidR="00433D40" w:rsidRPr="00072A27" w:rsidRDefault="00FB26DA" w:rsidP="00072A27">
      <w:pPr>
        <w:pStyle w:val="31"/>
        <w:ind w:firstLine="540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вс</m:t>
            </m:r>
          </m:sub>
        </m:sSub>
      </m:oMath>
      <w:r w:rsidR="00433D40" w:rsidRPr="00072A27">
        <w:t xml:space="preserve"> – время на восприятие сигнала машинистом (0,1 мин);</w:t>
      </w:r>
    </w:p>
    <w:p w14:paraId="3A1423EB" w14:textId="77777777" w:rsidR="00433D40" w:rsidRPr="00072A27" w:rsidRDefault="00007AE5" w:rsidP="00072A27">
      <w:pPr>
        <w:pStyle w:val="31"/>
        <w:ind w:firstLine="540"/>
        <w:jc w:val="both"/>
      </w:pPr>
      <m:oMath>
        <m:r>
          <w:rPr>
            <w:rFonts w:ascii="Cambria Math" w:hAnsi="Cambria Math"/>
            <w:lang w:val="en-US"/>
          </w:rPr>
          <m:t>L</m:t>
        </m:r>
      </m:oMath>
      <w:r w:rsidR="00433D40" w:rsidRPr="00072A27">
        <w:t xml:space="preserve"> – расчетное расстояние для рассматриваемого передвижения, м;</w:t>
      </w:r>
    </w:p>
    <w:p w14:paraId="31B2C3F1" w14:textId="77777777" w:rsidR="00433D40" w:rsidRPr="00072A27" w:rsidRDefault="00007AE5" w:rsidP="00072A27">
      <w:pPr>
        <w:pStyle w:val="31"/>
        <w:ind w:firstLine="540"/>
        <w:jc w:val="both"/>
      </w:pPr>
      <m:oMath>
        <m:r>
          <w:rPr>
            <w:rFonts w:ascii="Cambria Math" w:hAnsi="Cambria Math"/>
            <w:lang w:val="en-US"/>
          </w:rPr>
          <m:t>v</m:t>
        </m:r>
      </m:oMath>
      <w:r w:rsidR="00433D40" w:rsidRPr="00072A27">
        <w:t xml:space="preserve"> – средняя скорость передвижений в пределах расчетного расстояния, км/ч.</w:t>
      </w:r>
    </w:p>
    <w:p w14:paraId="3213B8A9" w14:textId="77777777" w:rsidR="00433D40" w:rsidRPr="00E25506" w:rsidRDefault="00433D40" w:rsidP="00433D40">
      <w:pPr>
        <w:rPr>
          <w:sz w:val="28"/>
          <w:szCs w:val="28"/>
        </w:rPr>
      </w:pPr>
    </w:p>
    <w:p w14:paraId="39A00981" w14:textId="77777777" w:rsidR="00433D40" w:rsidRDefault="00366417" w:rsidP="003B05A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33D40">
        <w:rPr>
          <w:sz w:val="28"/>
          <w:szCs w:val="28"/>
        </w:rPr>
        <w:lastRenderedPageBreak/>
        <w:t xml:space="preserve">Таблица </w:t>
      </w:r>
      <w:r w:rsidR="00BA0D3C">
        <w:rPr>
          <w:sz w:val="28"/>
          <w:szCs w:val="28"/>
        </w:rPr>
        <w:t>3.</w:t>
      </w:r>
      <w:r w:rsidR="00433D40">
        <w:rPr>
          <w:sz w:val="28"/>
          <w:szCs w:val="28"/>
        </w:rPr>
        <w:t>4</w:t>
      </w:r>
    </w:p>
    <w:tbl>
      <w:tblPr>
        <w:tblW w:w="10460" w:type="dxa"/>
        <w:tblInd w:w="113" w:type="dxa"/>
        <w:tblLook w:val="04A0" w:firstRow="1" w:lastRow="0" w:firstColumn="1" w:lastColumn="0" w:noHBand="0" w:noVBand="1"/>
      </w:tblPr>
      <w:tblGrid>
        <w:gridCol w:w="801"/>
        <w:gridCol w:w="2363"/>
        <w:gridCol w:w="1260"/>
        <w:gridCol w:w="960"/>
        <w:gridCol w:w="960"/>
        <w:gridCol w:w="1236"/>
        <w:gridCol w:w="960"/>
        <w:gridCol w:w="960"/>
        <w:gridCol w:w="960"/>
      </w:tblGrid>
      <w:tr w:rsidR="00BE559F" w14:paraId="55AE94CC" w14:textId="77777777" w:rsidTr="00BE559F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EBEC" w14:textId="77777777" w:rsidR="00BE559F" w:rsidRDefault="00BE55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7BF9" w14:textId="77777777" w:rsidR="00BE559F" w:rsidRDefault="00BE55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передвижений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E4FC" w14:textId="77777777" w:rsidR="00BE559F" w:rsidRDefault="00BE55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номер элемента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762E" w14:textId="77777777" w:rsidR="00BE559F" w:rsidRDefault="00BE55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Lм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AC5C" w14:textId="77777777" w:rsidR="00BE559F" w:rsidRDefault="00BE55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v, км/ч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239C" w14:textId="77777777" w:rsidR="00BE559F" w:rsidRDefault="00BE55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0,06*(L/v)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D783" w14:textId="77777777" w:rsidR="00BE559F" w:rsidRDefault="00BE55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tвс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8D24" w14:textId="77777777" w:rsidR="00BE559F" w:rsidRDefault="00BE55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tм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5BAC" w14:textId="77777777" w:rsidR="00BE559F" w:rsidRDefault="00BE55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t, мин</w:t>
            </w:r>
          </w:p>
        </w:tc>
      </w:tr>
      <w:tr w:rsidR="00BE559F" w14:paraId="678B9C5B" w14:textId="77777777" w:rsidTr="00BE559F">
        <w:trPr>
          <w:trHeight w:val="93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429C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0EC0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прием нечетного пассажирского поезда: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9871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05D7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B3F8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E0AB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0D6F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4B59" w14:textId="77777777" w:rsidR="00BE559F" w:rsidRDefault="00BE55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37BA" w14:textId="77777777" w:rsidR="00BE559F" w:rsidRDefault="00BE55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559F" w14:paraId="07F1DFC0" w14:textId="77777777" w:rsidTr="00BE559F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FA3B54" w14:textId="77777777" w:rsidR="00BE559F" w:rsidRDefault="00BE559F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F16A" w14:textId="2FA0A413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4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й и 6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й путь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388F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I, II,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C9FA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3165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C4A9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607C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4DC3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0E14" w14:textId="77777777" w:rsidR="00BE559F" w:rsidRDefault="00BE55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8,46</w:t>
            </w:r>
          </w:p>
        </w:tc>
      </w:tr>
      <w:tr w:rsidR="00BE559F" w14:paraId="25C47778" w14:textId="77777777" w:rsidTr="00BE559F">
        <w:trPr>
          <w:trHeight w:val="12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6AFE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6C7D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отправление четного пассажирского поезда: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C590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EA19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912E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7238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A662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E7D9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5F8D" w14:textId="77777777" w:rsidR="00BE559F" w:rsidRDefault="00BE55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559F" w14:paraId="6DAC4E13" w14:textId="77777777" w:rsidTr="00BE559F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08DD" w14:textId="77777777" w:rsidR="00BE559F" w:rsidRDefault="00BE559F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F110" w14:textId="6D3886C8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4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го, 6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го путей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A026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II,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812A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D3F0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9A6A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DB01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9101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8C75" w14:textId="77777777" w:rsidR="00BE559F" w:rsidRDefault="00BE55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6,71</w:t>
            </w:r>
          </w:p>
        </w:tc>
      </w:tr>
      <w:tr w:rsidR="00BE559F" w14:paraId="6F21B86C" w14:textId="77777777" w:rsidTr="00BE559F">
        <w:trPr>
          <w:trHeight w:val="94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2C7C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5502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прием нечетного пригородного поезда: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FDE6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4808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2ED3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3F46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4C8D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9B30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2B5F" w14:textId="77777777" w:rsidR="00BE559F" w:rsidRDefault="00BE55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559F" w14:paraId="1EB0EEBA" w14:textId="77777777" w:rsidTr="00BE559F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EA10" w14:textId="77777777" w:rsidR="00BE559F" w:rsidRDefault="00BE559F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5822" w14:textId="79064FE5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4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й и 6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й путь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CE9F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I, II,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5B11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6296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CBF1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9FE9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92CC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7E31" w14:textId="77777777" w:rsidR="00BE559F" w:rsidRDefault="00BE55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7,83</w:t>
            </w:r>
          </w:p>
        </w:tc>
      </w:tr>
      <w:tr w:rsidR="00BE559F" w14:paraId="016C00BF" w14:textId="77777777" w:rsidTr="00BE559F">
        <w:trPr>
          <w:trHeight w:val="103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0FA5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D7A6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отправление четного пригородного поезда: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E9AC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5AAD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8DF8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24F5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97E2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7A84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E361" w14:textId="77777777" w:rsidR="00BE559F" w:rsidRDefault="00BE55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559F" w14:paraId="182E2766" w14:textId="77777777" w:rsidTr="00BE559F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4048" w14:textId="77777777" w:rsidR="00BE559F" w:rsidRDefault="00BE559F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DA07" w14:textId="2E669D89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4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го, 6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го путей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3C02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II,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0BE4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0AA3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DCC3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24F9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08F2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175D" w14:textId="77777777" w:rsidR="00BE559F" w:rsidRDefault="00BE55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6,42</w:t>
            </w:r>
          </w:p>
        </w:tc>
      </w:tr>
      <w:tr w:rsidR="00BE559F" w14:paraId="5DC00DB0" w14:textId="77777777" w:rsidTr="00BE559F">
        <w:trPr>
          <w:trHeight w:val="63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3B03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BC74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прием нечетного грузового поезда: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8A3B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B5FA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08AC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6196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8CAF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0392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C464" w14:textId="77777777" w:rsidR="00BE559F" w:rsidRDefault="00BE55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559F" w14:paraId="14BCDAEA" w14:textId="77777777" w:rsidTr="00BE559F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D9FF37" w14:textId="77777777" w:rsidR="00BE559F" w:rsidRDefault="00BE559F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B87F" w14:textId="3CD74359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2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й путь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BFF9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I,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7326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3B6A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3DB5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0753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A1F8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6985" w14:textId="77777777" w:rsidR="00BE559F" w:rsidRDefault="00BE55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9,30</w:t>
            </w:r>
          </w:p>
        </w:tc>
      </w:tr>
      <w:tr w:rsidR="00BE559F" w14:paraId="0A485F5A" w14:textId="77777777" w:rsidTr="00BE559F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6F8B2" w14:textId="77777777" w:rsidR="00BE559F" w:rsidRDefault="00BE559F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90E7" w14:textId="0206D921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1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й путь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D402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2A1E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8F20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8A60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7736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59DE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47E2" w14:textId="77777777" w:rsidR="00BE559F" w:rsidRDefault="00BE55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8,31</w:t>
            </w:r>
          </w:p>
        </w:tc>
      </w:tr>
      <w:tr w:rsidR="00BE559F" w14:paraId="7DC5E9AA" w14:textId="77777777" w:rsidTr="00BE559F">
        <w:trPr>
          <w:trHeight w:val="6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7EC6A8" w14:textId="77777777" w:rsidR="00BE559F" w:rsidRDefault="00BE559F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E607" w14:textId="65155AE1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3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й, 5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й  7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й, </w:t>
            </w:r>
            <w:r>
              <w:rPr>
                <w:color w:val="000000"/>
              </w:rPr>
              <w:br/>
              <w:t>9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й и 11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й путь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5E51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I,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1B67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E6F5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02BE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26A4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1F79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19C8" w14:textId="77777777" w:rsidR="00BE559F" w:rsidRDefault="00BE55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9,67</w:t>
            </w:r>
          </w:p>
        </w:tc>
      </w:tr>
      <w:tr w:rsidR="00BE559F" w14:paraId="166F161C" w14:textId="77777777" w:rsidTr="00BE559F">
        <w:trPr>
          <w:trHeight w:val="9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210F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117E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отправление четного грузового поезда: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EED6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35F9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6E11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6F7F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3594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2B76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064A" w14:textId="77777777" w:rsidR="00BE559F" w:rsidRDefault="00BE55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559F" w14:paraId="663C4429" w14:textId="77777777" w:rsidTr="00BE559F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AFDFC0" w14:textId="77777777" w:rsidR="00BE559F" w:rsidRDefault="00BE559F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AFB3" w14:textId="30E81B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го пути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55E6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I,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1360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13E8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7071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6BA1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CB63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953E" w14:textId="77777777" w:rsidR="00BE559F" w:rsidRDefault="00BE55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8,58</w:t>
            </w:r>
          </w:p>
        </w:tc>
      </w:tr>
      <w:tr w:rsidR="00BE559F" w14:paraId="03E8200F" w14:textId="77777777" w:rsidTr="00BE559F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0FD487" w14:textId="77777777" w:rsidR="00BE559F" w:rsidRDefault="00BE559F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0DA5" w14:textId="6A66C9B1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2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го пути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3B2C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E4B7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499A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5C02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8202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69EE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BC2E" w14:textId="77777777" w:rsidR="00BE559F" w:rsidRDefault="00BE55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7,55</w:t>
            </w:r>
          </w:p>
        </w:tc>
      </w:tr>
      <w:tr w:rsidR="00BE559F" w14:paraId="4272AD53" w14:textId="77777777" w:rsidTr="00BE559F">
        <w:trPr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228FC6" w14:textId="77777777" w:rsidR="00BE559F" w:rsidRDefault="00BE559F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A533" w14:textId="2E7B874C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3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го, 5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го, 7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го, 9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го  и 11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го путей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828D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III, I,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19C9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2790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7662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7AD9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AA3B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5348" w14:textId="77777777" w:rsidR="00BE559F" w:rsidRDefault="00BE55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8,95</w:t>
            </w:r>
          </w:p>
        </w:tc>
      </w:tr>
      <w:tr w:rsidR="00BE559F" w14:paraId="09C92EE8" w14:textId="77777777" w:rsidTr="00BE559F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1D86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6563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Маневры по четному главному пути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5A48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7BC3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A833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ADDB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71AA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6F0F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664C" w14:textId="77777777" w:rsidR="00BE559F" w:rsidRDefault="00BE55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5,13</w:t>
            </w:r>
          </w:p>
        </w:tc>
      </w:tr>
      <w:tr w:rsidR="00BE559F" w14:paraId="341314E2" w14:textId="77777777" w:rsidTr="00BE559F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1DBA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18D4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Маневры по нечетному главному пути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2F97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A500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AF43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9B5E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5312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9EEC" w14:textId="77777777" w:rsidR="00BE559F" w:rsidRDefault="00BE55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A537" w14:textId="77777777" w:rsidR="00BE559F" w:rsidRDefault="00BE55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5,21</w:t>
            </w:r>
          </w:p>
        </w:tc>
      </w:tr>
    </w:tbl>
    <w:p w14:paraId="5FA81209" w14:textId="77777777" w:rsidR="00433D40" w:rsidRDefault="00433D40" w:rsidP="00433D40">
      <w:pPr>
        <w:rPr>
          <w:sz w:val="28"/>
          <w:szCs w:val="28"/>
        </w:rPr>
      </w:pPr>
    </w:p>
    <w:p w14:paraId="4DC8C0DB" w14:textId="77777777" w:rsidR="00433D40" w:rsidRPr="009870F7" w:rsidRDefault="00BA0D3C" w:rsidP="00072A27">
      <w:pPr>
        <w:pStyle w:val="2"/>
      </w:pPr>
      <w:bookmarkStart w:id="16" w:name="_Toc14418381"/>
      <w:r>
        <w:lastRenderedPageBreak/>
        <w:t>3.</w:t>
      </w:r>
      <w:r w:rsidR="00072A27">
        <w:t xml:space="preserve">6 </w:t>
      </w:r>
      <w:r w:rsidR="00433D40" w:rsidRPr="009870F7">
        <w:t>Определение времени загрузки каждого элемента всеми передвижениями</w:t>
      </w:r>
      <w:bookmarkEnd w:id="16"/>
    </w:p>
    <w:p w14:paraId="299B6661" w14:textId="77777777" w:rsidR="00433D40" w:rsidRPr="009870F7" w:rsidRDefault="00433D40" w:rsidP="00072A27">
      <w:pPr>
        <w:pStyle w:val="31"/>
        <w:ind w:firstLine="540"/>
        <w:jc w:val="both"/>
      </w:pPr>
      <w:r w:rsidRPr="009870F7">
        <w:t>Суммарная загрузка каждого элемента всеми передвижениями, в которых</w:t>
      </w:r>
      <w:r w:rsidR="00C97EC2">
        <w:t xml:space="preserve"> </w:t>
      </w:r>
      <w:r w:rsidRPr="009870F7">
        <w:t xml:space="preserve">участвует данный элемент, производится по формуле </w:t>
      </w:r>
      <w:r w:rsidR="00BA0D3C">
        <w:t>3.</w:t>
      </w:r>
      <w:r w:rsidR="00BA4317">
        <w:t xml:space="preserve">3 </w:t>
      </w:r>
      <w:r w:rsidRPr="009870F7">
        <w:t xml:space="preserve">и таблице </w:t>
      </w:r>
      <w:r w:rsidR="00BA0D3C">
        <w:t>3.</w:t>
      </w:r>
      <w:r w:rsidR="00C97EC2">
        <w:t>4</w:t>
      </w:r>
      <w:r w:rsidRPr="009870F7">
        <w:t xml:space="preserve">. Результаты расчета сведены в таблицу </w:t>
      </w:r>
      <w:r w:rsidR="00BA0D3C">
        <w:t>3.3.</w:t>
      </w:r>
    </w:p>
    <w:p w14:paraId="49B36264" w14:textId="77777777" w:rsidR="00433D40" w:rsidRPr="00072A27" w:rsidRDefault="00433D40" w:rsidP="00072A27">
      <w:pPr>
        <w:pStyle w:val="31"/>
        <w:ind w:firstLine="540"/>
        <w:jc w:val="both"/>
      </w:pPr>
    </w:p>
    <w:p w14:paraId="01D2774A" w14:textId="77777777" w:rsidR="00072A27" w:rsidRPr="00072A27" w:rsidRDefault="00FB26DA" w:rsidP="00792878">
      <w:pPr>
        <w:pStyle w:val="31"/>
        <w:ind w:firstLine="540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+…=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nt</m:t>
            </m:r>
          </m:e>
        </m:nary>
      </m:oMath>
      <w:r w:rsidR="00072A27" w:rsidRPr="00072A27">
        <w:t xml:space="preserve">                                      </w:t>
      </w:r>
      <w:r w:rsidR="00C97EC2">
        <w:t>(</w:t>
      </w:r>
      <w:r w:rsidR="00BA0D3C">
        <w:t>3.</w:t>
      </w:r>
      <w:r w:rsidR="00072A27" w:rsidRPr="00072A27">
        <w:t>3</w:t>
      </w:r>
      <w:r w:rsidR="00C97EC2">
        <w:t>)</w:t>
      </w:r>
    </w:p>
    <w:p w14:paraId="02370703" w14:textId="77777777" w:rsidR="00072A27" w:rsidRDefault="00072A27" w:rsidP="00072A27">
      <w:pPr>
        <w:pStyle w:val="31"/>
        <w:ind w:firstLine="540"/>
        <w:jc w:val="both"/>
      </w:pPr>
    </w:p>
    <w:p w14:paraId="1414A941" w14:textId="77777777" w:rsidR="00433D40" w:rsidRPr="00072A27" w:rsidRDefault="00433D40" w:rsidP="00072A27">
      <w:pPr>
        <w:pStyle w:val="31"/>
        <w:ind w:firstLine="540"/>
        <w:jc w:val="both"/>
      </w:pPr>
      <w:r w:rsidRPr="009870F7"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072A27"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072A27">
        <w:t xml:space="preserve"> – время занятия элементов различными передвижениями;</w:t>
      </w:r>
    </w:p>
    <w:p w14:paraId="77ADDEB3" w14:textId="77777777" w:rsidR="00433D40" w:rsidRPr="00072A27" w:rsidRDefault="00FB26DA" w:rsidP="00072A27">
      <w:pPr>
        <w:pStyle w:val="31"/>
        <w:ind w:firstLine="540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433D40" w:rsidRPr="00072A27"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433D40" w:rsidRPr="00072A27">
        <w:t xml:space="preserve"> – количество передвижений каждого рода за расчетный период.</w:t>
      </w:r>
    </w:p>
    <w:p w14:paraId="6445652A" w14:textId="26538DF9" w:rsidR="00433D40" w:rsidRDefault="00433D40" w:rsidP="00072A27">
      <w:pPr>
        <w:pStyle w:val="31"/>
        <w:ind w:firstLine="540"/>
        <w:jc w:val="both"/>
      </w:pPr>
      <w:r w:rsidRPr="00072A27">
        <w:t xml:space="preserve">Наиболее загруженным элементом оказался элемент </w:t>
      </w:r>
      <w:r w:rsidR="00A03802" w:rsidRPr="00072A27">
        <w:t>I</w:t>
      </w:r>
      <w:r w:rsidRPr="00072A27">
        <w:t>, для которого коэффициент загрузки равен</w:t>
      </w:r>
      <w:r w:rsidR="00A03802">
        <w:t>:</w:t>
      </w:r>
    </w:p>
    <w:p w14:paraId="5546F8DD" w14:textId="18CB45A1" w:rsidR="00433D40" w:rsidRDefault="00A03802" w:rsidP="00072A27">
      <w:pPr>
        <w:pStyle w:val="31"/>
        <w:ind w:firstLine="540"/>
        <w:jc w:val="both"/>
      </w:pPr>
      <w:r>
        <w:object w:dxaOrig="1133" w:dyaOrig="566" w14:anchorId="1D43EEA8">
          <v:shape id="_x0000_i1026" type="#_x0000_t75" style="width:56.1pt;height:28.45pt" o:ole="">
            <v:imagedata r:id="rId12" o:title=""/>
          </v:shape>
          <o:OLEObject Type="Embed" ProgID="opendocument.MathDocument.1" ShapeID="_x0000_i1026" DrawAspect="Content" ObjectID="_1632555044" r:id="rId13"/>
        </w:objec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нец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517,65</m:t>
            </m:r>
          </m:num>
          <m:den>
            <m:r>
              <w:rPr>
                <w:rFonts w:ascii="Cambria Math" w:hAnsi="Cambria Math"/>
              </w:rPr>
              <m:t>6∙60</m:t>
            </m:r>
          </m:den>
        </m:f>
        <m:r>
          <w:rPr>
            <w:rFonts w:ascii="Cambria Math" w:hAnsi="Cambria Math"/>
          </w:rPr>
          <m:t>=1,44</m:t>
        </m:r>
      </m:oMath>
    </w:p>
    <w:p w14:paraId="1EC612C0" w14:textId="77777777" w:rsidR="00433D40" w:rsidRPr="00072A27" w:rsidRDefault="00433D40" w:rsidP="00072A27">
      <w:pPr>
        <w:pStyle w:val="31"/>
        <w:ind w:firstLine="540"/>
        <w:jc w:val="both"/>
      </w:pPr>
      <w:r w:rsidRPr="00072A27">
        <w:tab/>
        <w:t xml:space="preserve">Так как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нец</m:t>
            </m:r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</m:oMath>
      <w:r w:rsidRPr="00072A27">
        <w:t>, существующие устройства не смогут обеспечить заданный объем движения поездов.</w:t>
      </w:r>
    </w:p>
    <w:p w14:paraId="2FCA08C6" w14:textId="77777777" w:rsidR="00433D40" w:rsidRPr="00072A27" w:rsidRDefault="00433D40" w:rsidP="00072A27">
      <w:pPr>
        <w:pStyle w:val="31"/>
        <w:ind w:firstLine="540"/>
        <w:jc w:val="both"/>
      </w:pPr>
      <w:r w:rsidRPr="00072A27">
        <w:tab/>
        <w:t xml:space="preserve">Кроме того, исходя из расчетов время занятия горловины станции </w:t>
      </w:r>
      <m:oMath>
        <m:r>
          <w:rPr>
            <w:rFonts w:ascii="Cambria Math" w:hAnsi="Cambria Math"/>
          </w:rPr>
          <m:t>t</m:t>
        </m:r>
      </m:oMath>
      <w:r w:rsidRPr="00072A27">
        <w:t xml:space="preserve">  больше величины минимального интервала следования поездов по перегону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min</m:t>
            </m:r>
          </m:sub>
        </m:sSub>
      </m:oMath>
      <w:r w:rsidRPr="00072A27">
        <w:t xml:space="preserve">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min</m:t>
            </m:r>
          </m:sub>
        </m:sSub>
        <m:r>
          <w:rPr>
            <w:rFonts w:ascii="Cambria Math" w:hAnsi="Cambria Math"/>
          </w:rPr>
          <m:t>=6мин)</m:t>
        </m:r>
      </m:oMath>
      <w:r w:rsidRPr="00072A27">
        <w:t xml:space="preserve">. </w:t>
      </w:r>
    </w:p>
    <w:p w14:paraId="74BF502B" w14:textId="29EB777F" w:rsidR="00433D40" w:rsidRPr="00007AE5" w:rsidRDefault="00007AE5" w:rsidP="00072A27">
      <w:pPr>
        <w:pStyle w:val="31"/>
        <w:ind w:firstLine="540"/>
        <w:jc w:val="both"/>
      </w:pPr>
      <m:oMathPara>
        <m:oMath>
          <m:r>
            <w:rPr>
              <w:rFonts w:ascii="Cambria Math" w:hAnsi="Cambria Math"/>
            </w:rPr>
            <m:t>t=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м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вс</m:t>
              </m:r>
            </m:sub>
          </m:sSub>
          <m:r>
            <w:rPr>
              <w:rFonts w:ascii="Cambria Math" w:hAnsi="Cambria Math"/>
            </w:rPr>
            <m:t>+0,06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L</m:t>
              </m:r>
            </m:num>
            <m:den>
              <m:r>
                <w:rPr>
                  <w:rFonts w:ascii="Cambria Math" w:hAnsi="Cambria Math"/>
                  <w:lang w:val="en-US"/>
                </w:rPr>
                <m:t>v</m:t>
              </m:r>
            </m:den>
          </m:f>
          <m:r>
            <w:rPr>
              <w:rFonts w:ascii="Cambria Math" w:hAnsi="Cambria Math"/>
            </w:rPr>
            <m:t>=6+0,1+0,06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3031</m:t>
              </m:r>
            </m:num>
            <m:den>
              <m:r>
                <w:rPr>
                  <w:rFonts w:ascii="Cambria Math" w:hAnsi="Cambria Math"/>
                </w:rPr>
                <m:t>35</m:t>
              </m:r>
            </m:den>
          </m:f>
          <m:r>
            <w:rPr>
              <w:rFonts w:ascii="Cambria Math" w:hAnsi="Cambria Math"/>
            </w:rPr>
            <m:t>=11,30 (мин)</m:t>
          </m:r>
        </m:oMath>
      </m:oMathPara>
    </w:p>
    <w:p w14:paraId="6A738352" w14:textId="77777777" w:rsidR="00433D40" w:rsidRPr="00007AE5" w:rsidRDefault="00007AE5" w:rsidP="00072A27">
      <w:pPr>
        <w:pStyle w:val="31"/>
        <w:ind w:firstLine="540"/>
        <w:jc w:val="both"/>
      </w:pPr>
      <m:oMathPara>
        <m:oMath>
          <m:r>
            <w:rPr>
              <w:rFonts w:ascii="Cambria Math" w:hAnsi="Cambria Math"/>
            </w:rPr>
            <m:t>t&gt;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lang w:val="en-US"/>
                </w:rPr>
                <m:t>min</m:t>
              </m:r>
            </m:sub>
          </m:sSub>
        </m:oMath>
      </m:oMathPara>
    </w:p>
    <w:p w14:paraId="6C81CACF" w14:textId="77777777" w:rsidR="00433D40" w:rsidRPr="00072A27" w:rsidRDefault="00433D40" w:rsidP="00072A27">
      <w:pPr>
        <w:pStyle w:val="31"/>
        <w:ind w:firstLine="540"/>
        <w:jc w:val="both"/>
      </w:pPr>
      <w:r w:rsidRPr="00072A27">
        <w:t>Поэтому пропускная способность горловины станции при ручном управлении не достаточна.</w:t>
      </w:r>
    </w:p>
    <w:p w14:paraId="4A4E683A" w14:textId="77777777" w:rsidR="00433D40" w:rsidRDefault="00433D40" w:rsidP="00433D40">
      <w:pPr>
        <w:spacing w:line="360" w:lineRule="auto"/>
        <w:ind w:firstLine="567"/>
        <w:jc w:val="both"/>
        <w:rPr>
          <w:sz w:val="28"/>
          <w:szCs w:val="28"/>
        </w:rPr>
        <w:sectPr w:rsidR="00433D40" w:rsidSect="00433D40">
          <w:pgSz w:w="11909" w:h="16834"/>
          <w:pgMar w:top="851" w:right="851" w:bottom="851" w:left="851" w:header="720" w:footer="720" w:gutter="0"/>
          <w:cols w:space="708"/>
          <w:noEndnote/>
          <w:docGrid w:linePitch="272"/>
        </w:sectPr>
      </w:pPr>
    </w:p>
    <w:p w14:paraId="3D014AD1" w14:textId="77777777" w:rsidR="00433D40" w:rsidRPr="006F67B5" w:rsidRDefault="00433D40" w:rsidP="006F67B5">
      <w:pPr>
        <w:spacing w:line="360" w:lineRule="auto"/>
        <w:ind w:firstLine="567"/>
        <w:rPr>
          <w:sz w:val="28"/>
          <w:szCs w:val="28"/>
        </w:rPr>
      </w:pPr>
      <w:r w:rsidRPr="006F67B5">
        <w:rPr>
          <w:sz w:val="28"/>
          <w:szCs w:val="28"/>
        </w:rPr>
        <w:lastRenderedPageBreak/>
        <w:t xml:space="preserve">Таблица </w:t>
      </w:r>
      <w:r w:rsidR="00BA0D3C">
        <w:rPr>
          <w:sz w:val="28"/>
          <w:szCs w:val="28"/>
        </w:rPr>
        <w:t>3.</w:t>
      </w:r>
      <w:r w:rsidR="006F67B5" w:rsidRPr="006F67B5">
        <w:rPr>
          <w:sz w:val="28"/>
          <w:szCs w:val="28"/>
        </w:rPr>
        <w:t>5</w:t>
      </w:r>
    </w:p>
    <w:tbl>
      <w:tblPr>
        <w:tblW w:w="15270" w:type="dxa"/>
        <w:tblInd w:w="113" w:type="dxa"/>
        <w:tblLook w:val="04A0" w:firstRow="1" w:lastRow="0" w:firstColumn="1" w:lastColumn="0" w:noHBand="0" w:noVBand="1"/>
      </w:tblPr>
      <w:tblGrid>
        <w:gridCol w:w="1304"/>
        <w:gridCol w:w="2228"/>
        <w:gridCol w:w="1304"/>
        <w:gridCol w:w="1010"/>
        <w:gridCol w:w="1794"/>
        <w:gridCol w:w="1010"/>
        <w:gridCol w:w="1533"/>
        <w:gridCol w:w="1010"/>
        <w:gridCol w:w="1533"/>
        <w:gridCol w:w="1010"/>
        <w:gridCol w:w="1534"/>
      </w:tblGrid>
      <w:tr w:rsidR="0030686F" w:rsidRPr="0030686F" w14:paraId="0141A7C4" w14:textId="77777777" w:rsidTr="0030686F">
        <w:trPr>
          <w:trHeight w:val="296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2EC7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F55BC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Наименование передвижений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C964" w14:textId="77777777" w:rsidR="0030686F" w:rsidRPr="0030686F" w:rsidRDefault="003068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686F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30686F">
              <w:rPr>
                <w:i/>
                <w:iCs/>
                <w:color w:val="000000"/>
                <w:sz w:val="20"/>
                <w:szCs w:val="20"/>
                <w:vertAlign w:val="subscript"/>
              </w:rPr>
              <w:t>i расч</w:t>
            </w:r>
          </w:p>
        </w:tc>
        <w:tc>
          <w:tcPr>
            <w:tcW w:w="10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CEBB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загрузка элемента</w:t>
            </w:r>
          </w:p>
        </w:tc>
      </w:tr>
      <w:tr w:rsidR="0030686F" w:rsidRPr="0030686F" w14:paraId="4ED54697" w14:textId="77777777" w:rsidTr="0030686F">
        <w:trPr>
          <w:trHeight w:val="296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B6C9" w14:textId="77777777" w:rsidR="0030686F" w:rsidRPr="0030686F" w:rsidRDefault="00306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19C8" w14:textId="77777777" w:rsidR="0030686F" w:rsidRPr="0030686F" w:rsidRDefault="00306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BEE03" w14:textId="77777777" w:rsidR="0030686F" w:rsidRPr="0030686F" w:rsidRDefault="0030686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D98E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0F14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II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3AB8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977B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IV</w:t>
            </w:r>
          </w:p>
        </w:tc>
      </w:tr>
      <w:tr w:rsidR="0030686F" w:rsidRPr="0030686F" w14:paraId="770907E4" w14:textId="77777777" w:rsidTr="0030686F">
        <w:trPr>
          <w:trHeight w:val="296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E0E6" w14:textId="77777777" w:rsidR="0030686F" w:rsidRPr="0030686F" w:rsidRDefault="00306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D3C9" w14:textId="77777777" w:rsidR="0030686F" w:rsidRPr="0030686F" w:rsidRDefault="00306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2A600" w14:textId="77777777" w:rsidR="0030686F" w:rsidRPr="0030686F" w:rsidRDefault="0030686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41FE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t1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67A4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n1t1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EB87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t2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51B8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n2t2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B1BF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t3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C52D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n3t3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328E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t4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37F1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n4t4</w:t>
            </w:r>
          </w:p>
        </w:tc>
      </w:tr>
      <w:tr w:rsidR="0030686F" w:rsidRPr="0030686F" w14:paraId="29D8EB8A" w14:textId="77777777" w:rsidTr="0030686F">
        <w:trPr>
          <w:trHeight w:val="682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B309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127D3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прием нечетного пассажирского поезда</w:t>
            </w:r>
          </w:p>
        </w:tc>
        <w:tc>
          <w:tcPr>
            <w:tcW w:w="117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B567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686F" w:rsidRPr="0030686F" w14:paraId="682075E9" w14:textId="77777777" w:rsidTr="0030686F">
        <w:trPr>
          <w:trHeight w:val="296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CCAD" w14:textId="77777777" w:rsidR="0030686F" w:rsidRPr="0030686F" w:rsidRDefault="00306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BD86" w14:textId="4BDD7D2B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на 4</w:t>
            </w:r>
            <w:r w:rsidR="009B28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й и 6</w:t>
            </w:r>
            <w:r w:rsidR="009B28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й путь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8BC1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664C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8,46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3CC3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63,45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E5CD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8,46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9E99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63,45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251A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4843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08CF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8,46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B834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63,45</w:t>
            </w:r>
          </w:p>
        </w:tc>
      </w:tr>
      <w:tr w:rsidR="0030686F" w:rsidRPr="0030686F" w14:paraId="6F844026" w14:textId="77777777" w:rsidTr="0030686F">
        <w:trPr>
          <w:trHeight w:val="682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4F60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E6A7" w14:textId="48862C9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отправление четного пассажирского поезда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40CD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D1C9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F9A4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D874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A5BF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4E6E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94B9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50FA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6382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686F" w:rsidRPr="0030686F" w14:paraId="5A30ED6A" w14:textId="77777777" w:rsidTr="0030686F">
        <w:trPr>
          <w:trHeight w:val="296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EE69" w14:textId="77777777" w:rsidR="0030686F" w:rsidRPr="0030686F" w:rsidRDefault="00306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00EAF" w14:textId="4E2839F6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с 4</w:t>
            </w:r>
            <w:r w:rsidR="009B28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го, 6</w:t>
            </w:r>
            <w:r w:rsidR="009B28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го путей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0F90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E5CC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9ED2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C4B8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6,71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85EF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50,325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F96B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3E4F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3EA2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6,71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8FD6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50,325</w:t>
            </w:r>
          </w:p>
        </w:tc>
      </w:tr>
      <w:tr w:rsidR="0030686F" w:rsidRPr="0030686F" w14:paraId="463D0AF5" w14:textId="77777777" w:rsidTr="0030686F">
        <w:trPr>
          <w:trHeight w:val="682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F232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83736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Прием нечетного пригородного поезда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04A8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8C8E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F029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472A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C9D0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E2D7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2760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5C7A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7C8E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686F" w:rsidRPr="0030686F" w14:paraId="4558151B" w14:textId="77777777" w:rsidTr="0030686F">
        <w:trPr>
          <w:trHeight w:val="296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3BC3" w14:textId="77777777" w:rsidR="0030686F" w:rsidRPr="0030686F" w:rsidRDefault="00306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36AC1" w14:textId="7185332D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на 4</w:t>
            </w:r>
            <w:r w:rsidR="009B28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й и 6</w:t>
            </w:r>
            <w:r w:rsidR="009B28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й путь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2975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41F3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7,83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D5F4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35,235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C0D8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7,83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D1B8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35,235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2F9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D036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74DF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7,83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4CE8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35,235</w:t>
            </w:r>
          </w:p>
        </w:tc>
      </w:tr>
      <w:tr w:rsidR="0030686F" w:rsidRPr="0030686F" w14:paraId="06E06BA4" w14:textId="77777777" w:rsidTr="0030686F">
        <w:trPr>
          <w:trHeight w:val="682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88D2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3BC3B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отправление четного пригородного поезда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D20B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A2B9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6BED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18FA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D2EF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09CA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8B09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AD77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75DE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686F" w:rsidRPr="0030686F" w14:paraId="2A54A3A9" w14:textId="77777777" w:rsidTr="0030686F">
        <w:trPr>
          <w:trHeight w:val="296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2993" w14:textId="77777777" w:rsidR="0030686F" w:rsidRPr="0030686F" w:rsidRDefault="00306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DD2AD" w14:textId="3797912E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с 4</w:t>
            </w:r>
            <w:r w:rsidR="009B28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го, 6</w:t>
            </w:r>
            <w:r w:rsidR="009B28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го путей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34BA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A368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8C79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C092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6,42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66E0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28,89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5DF2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B3BA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C3DB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6,42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9EDF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28,89</w:t>
            </w:r>
          </w:p>
        </w:tc>
      </w:tr>
      <w:tr w:rsidR="0030686F" w:rsidRPr="0030686F" w14:paraId="5968A4B7" w14:textId="77777777" w:rsidTr="0030686F">
        <w:trPr>
          <w:trHeight w:val="459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4B49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FEE88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прием нечетного грузового поезда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CE65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BD3F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21CF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C8DB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5E6A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CEDF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E3A1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6E30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D1A0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686F" w:rsidRPr="0030686F" w14:paraId="3DDC0755" w14:textId="77777777" w:rsidTr="0030686F">
        <w:trPr>
          <w:trHeight w:val="296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E629" w14:textId="77777777" w:rsidR="0030686F" w:rsidRPr="0030686F" w:rsidRDefault="00306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17907" w14:textId="19733EB3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на 2</w:t>
            </w:r>
            <w:r w:rsidR="009B28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й  путь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DBFC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0F3D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75F2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9623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92A9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1DFC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160D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D1D4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9B70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30686F" w:rsidRPr="0030686F" w14:paraId="670076F2" w14:textId="77777777" w:rsidTr="0030686F">
        <w:trPr>
          <w:trHeight w:val="296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143B" w14:textId="77777777" w:rsidR="0030686F" w:rsidRPr="0030686F" w:rsidRDefault="00306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EF8CB" w14:textId="2C367948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на 1</w:t>
            </w:r>
            <w:r w:rsidR="009B28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й  путь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6A05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3FC5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8,31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4F5E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74,79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AB14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07B0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DA96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527B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160B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8A46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30686F" w:rsidRPr="0030686F" w14:paraId="19A3BA43" w14:textId="77777777" w:rsidTr="0030686F">
        <w:trPr>
          <w:trHeight w:val="459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01C0" w14:textId="77777777" w:rsidR="0030686F" w:rsidRPr="0030686F" w:rsidRDefault="00306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FE271" w14:textId="0F8505AF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на 3</w:t>
            </w:r>
            <w:r w:rsidR="009B28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й, 5</w:t>
            </w:r>
            <w:r w:rsidR="009B28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й  7</w:t>
            </w:r>
            <w:r w:rsidR="009B28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й, </w:t>
            </w: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9</w:t>
            </w:r>
            <w:r w:rsidR="009B28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й и 11</w:t>
            </w:r>
            <w:r w:rsidR="009B28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й путь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CBAB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FE97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9,67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CBC9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87,03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B6A9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46AB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B65C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9,67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AFA7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87,03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7768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8D2D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30686F" w:rsidRPr="0030686F" w14:paraId="272969DF" w14:textId="77777777" w:rsidTr="0030686F">
        <w:trPr>
          <w:trHeight w:val="459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57AF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9A905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отправление четного грузового поезда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F37F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F7F9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E512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C6AC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73E0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257A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8FA4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43A6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EC35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686F" w:rsidRPr="0030686F" w14:paraId="4AA03315" w14:textId="77777777" w:rsidTr="0030686F">
        <w:trPr>
          <w:trHeight w:val="296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67D3" w14:textId="77777777" w:rsidR="0030686F" w:rsidRPr="0030686F" w:rsidRDefault="00306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F055D" w14:textId="5DD6522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с 1</w:t>
            </w:r>
            <w:r w:rsidR="009B28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ого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7010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0741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8,58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39AF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77,22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A5BA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8,58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780F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77,22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A6BA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E7CA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0F64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5574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30686F" w:rsidRPr="0030686F" w14:paraId="1600288F" w14:textId="77777777" w:rsidTr="0030686F">
        <w:trPr>
          <w:trHeight w:val="296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94B3" w14:textId="77777777" w:rsidR="0030686F" w:rsidRPr="0030686F" w:rsidRDefault="00306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9A2B2" w14:textId="4F980D6E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с 2</w:t>
            </w:r>
            <w:r w:rsidR="009B28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ого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5051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2278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36C6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3A52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7,55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4750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67,95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94B8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0359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697E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C4E3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30686F" w:rsidRPr="0030686F" w14:paraId="026CC625" w14:textId="77777777" w:rsidTr="0030686F">
        <w:trPr>
          <w:trHeight w:val="459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C59A" w14:textId="77777777" w:rsidR="0030686F" w:rsidRPr="0030686F" w:rsidRDefault="00306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95BA5" w14:textId="14DEA3BF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с 3</w:t>
            </w:r>
            <w:r w:rsidR="009B28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го, 5</w:t>
            </w:r>
            <w:r w:rsidR="009B28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го, 7</w:t>
            </w:r>
            <w:r w:rsidR="009B28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го, 9</w:t>
            </w:r>
            <w:r w:rsidR="009B28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го  и 11</w:t>
            </w:r>
            <w:r w:rsidR="009B28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го путей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9358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7EF9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8,95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CE6F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80,55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1FBC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8,95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5DF7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80,55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B16F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8,95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CDF5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80,55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19A8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FA01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30686F" w:rsidRPr="0030686F" w14:paraId="529F742D" w14:textId="77777777" w:rsidTr="0030686F">
        <w:trPr>
          <w:trHeight w:val="45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1B63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96350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маневры по четному главному пути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9CFA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DD09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A7A4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24B6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5,13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FD55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15,39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8DF5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AEF2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4391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00B8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30686F" w:rsidRPr="0030686F" w14:paraId="4B9F655B" w14:textId="77777777" w:rsidTr="0030686F">
        <w:trPr>
          <w:trHeight w:val="682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BA50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07257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маневры по нечетному главному пути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674C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9378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5,21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39AA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15,63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E4C8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A513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8A44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2DAA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C03B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595E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30686F" w:rsidRPr="0030686F" w14:paraId="5A820476" w14:textId="77777777" w:rsidTr="0030686F">
        <w:trPr>
          <w:trHeight w:val="38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37B7" w14:textId="77777777" w:rsidR="0030686F" w:rsidRPr="0030686F" w:rsidRDefault="00306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3149" w14:textId="77777777" w:rsidR="0030686F" w:rsidRPr="0030686F" w:rsidRDefault="00306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9424" w14:textId="77777777" w:rsidR="0030686F" w:rsidRPr="0030686F" w:rsidRDefault="0030686F">
            <w:pPr>
              <w:jc w:val="center"/>
              <w:rPr>
                <w:rFonts w:ascii="Symbol" w:hAnsi="Symbol" w:cs="Calibri"/>
                <w:i/>
                <w:iCs/>
                <w:color w:val="000000"/>
                <w:sz w:val="20"/>
                <w:szCs w:val="20"/>
              </w:rPr>
            </w:pPr>
            <w:r w:rsidRPr="0030686F">
              <w:rPr>
                <w:rFonts w:ascii="Symbol" w:hAnsi="Symbol" w:cs="Calibri"/>
                <w:i/>
                <w:iCs/>
                <w:color w:val="000000"/>
                <w:sz w:val="20"/>
                <w:szCs w:val="20"/>
              </w:rPr>
              <w:t></w:t>
            </w:r>
            <w:r w:rsidRPr="003068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n</w:t>
            </w:r>
            <w:r w:rsidRPr="0030686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i</w:t>
            </w:r>
            <w:r w:rsidRPr="003068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</w:t>
            </w:r>
            <w:r w:rsidRPr="0030686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DBA7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FF86D0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517,605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97D5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77AE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502,71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3BFA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E9FF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167,58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9F00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81CA" w14:textId="77777777" w:rsidR="0030686F" w:rsidRPr="0030686F" w:rsidRDefault="00306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86F">
              <w:rPr>
                <w:rFonts w:ascii="Calibri" w:hAnsi="Calibri" w:cs="Calibri"/>
                <w:color w:val="000000"/>
                <w:sz w:val="20"/>
                <w:szCs w:val="20"/>
              </w:rPr>
              <w:t>177,9</w:t>
            </w:r>
          </w:p>
        </w:tc>
      </w:tr>
    </w:tbl>
    <w:p w14:paraId="523A7E42" w14:textId="493B01F6" w:rsidR="0030686F" w:rsidRDefault="0030686F" w:rsidP="00433D40">
      <w:pPr>
        <w:spacing w:line="360" w:lineRule="auto"/>
        <w:ind w:firstLine="567"/>
        <w:jc w:val="both"/>
        <w:rPr>
          <w:sz w:val="28"/>
          <w:szCs w:val="28"/>
        </w:rPr>
        <w:sectPr w:rsidR="0030686F" w:rsidSect="00433D40">
          <w:pgSz w:w="16834" w:h="11909" w:orient="landscape"/>
          <w:pgMar w:top="851" w:right="851" w:bottom="851" w:left="851" w:header="720" w:footer="720" w:gutter="0"/>
          <w:cols w:space="708"/>
          <w:noEndnote/>
          <w:docGrid w:linePitch="272"/>
        </w:sectPr>
      </w:pPr>
    </w:p>
    <w:p w14:paraId="290A816B" w14:textId="77777777" w:rsidR="00433D40" w:rsidRPr="008764D7" w:rsidRDefault="00BA0D3C" w:rsidP="003A2CD2">
      <w:pPr>
        <w:pStyle w:val="1"/>
        <w:rPr>
          <w:caps/>
        </w:rPr>
      </w:pPr>
      <w:bookmarkStart w:id="17" w:name="_Toc14418382"/>
      <w:r>
        <w:rPr>
          <w:caps/>
        </w:rPr>
        <w:lastRenderedPageBreak/>
        <w:t>4</w:t>
      </w:r>
      <w:r w:rsidR="003A2CD2" w:rsidRPr="008764D7">
        <w:rPr>
          <w:caps/>
        </w:rPr>
        <w:t xml:space="preserve"> </w:t>
      </w:r>
      <w:r w:rsidR="00433D40" w:rsidRPr="008764D7">
        <w:rPr>
          <w:caps/>
        </w:rPr>
        <w:t>Расчет загрузки горловины станции при централизованных стрелках</w:t>
      </w:r>
      <w:bookmarkEnd w:id="17"/>
    </w:p>
    <w:p w14:paraId="1313BEBD" w14:textId="77777777" w:rsidR="003A2CD2" w:rsidRPr="003A2CD2" w:rsidRDefault="003A2CD2" w:rsidP="003A2CD2"/>
    <w:p w14:paraId="77891C78" w14:textId="77777777" w:rsidR="00433D40" w:rsidRPr="009870F7" w:rsidRDefault="00BA0D3C" w:rsidP="003A2CD2">
      <w:pPr>
        <w:pStyle w:val="2"/>
      </w:pPr>
      <w:bookmarkStart w:id="18" w:name="_Toc14418383"/>
      <w:r>
        <w:t>4.</w:t>
      </w:r>
      <w:r w:rsidR="00433D40" w:rsidRPr="009870F7">
        <w:t>1</w:t>
      </w:r>
      <w:r w:rsidR="003A2CD2">
        <w:t xml:space="preserve"> </w:t>
      </w:r>
      <w:r w:rsidR="00433D40" w:rsidRPr="009870F7">
        <w:t>Разбивка на расчетные элементы горловины станции</w:t>
      </w:r>
      <w:bookmarkEnd w:id="18"/>
    </w:p>
    <w:p w14:paraId="62161031" w14:textId="77777777" w:rsidR="00433D40" w:rsidRPr="009870F7" w:rsidRDefault="00433D40" w:rsidP="00433D4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3781786" w14:textId="69C7BCB4" w:rsidR="00433D40" w:rsidRPr="009870F7" w:rsidRDefault="00433D40" w:rsidP="003A2CD2">
      <w:pPr>
        <w:pStyle w:val="31"/>
        <w:ind w:firstLine="540"/>
        <w:jc w:val="both"/>
      </w:pPr>
      <w:r w:rsidRPr="009870F7">
        <w:t xml:space="preserve">Разбивка на расчетные элементы при электрической централизации приведена на </w:t>
      </w:r>
      <w:r w:rsidR="005A747D">
        <w:t>рисунке</w:t>
      </w:r>
      <w:r w:rsidRPr="009870F7">
        <w:t>2. Число элементов определено с учетом применения посекционного размыкания маршрутов.</w:t>
      </w:r>
    </w:p>
    <w:p w14:paraId="312B1C7D" w14:textId="77777777" w:rsidR="00433D40" w:rsidRPr="009870F7" w:rsidRDefault="00433D40" w:rsidP="00433D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F0B2B6" w14:textId="77777777" w:rsidR="00433D40" w:rsidRPr="009870F7" w:rsidRDefault="00BA0D3C" w:rsidP="003A2CD2">
      <w:pPr>
        <w:pStyle w:val="2"/>
      </w:pPr>
      <w:bookmarkStart w:id="19" w:name="_Toc14418384"/>
      <w:r>
        <w:t>4.</w:t>
      </w:r>
      <w:r w:rsidR="00433D40" w:rsidRPr="009870F7">
        <w:t>2</w:t>
      </w:r>
      <w:r w:rsidR="003A2CD2">
        <w:t xml:space="preserve"> </w:t>
      </w:r>
      <w:r w:rsidR="00433D40" w:rsidRPr="009870F7">
        <w:t>Определение длины расчетных элементов</w:t>
      </w:r>
      <w:bookmarkEnd w:id="19"/>
    </w:p>
    <w:p w14:paraId="7604DF02" w14:textId="77777777" w:rsidR="00433D40" w:rsidRPr="009870F7" w:rsidRDefault="00433D40" w:rsidP="00433D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EC4956" w14:textId="77777777" w:rsidR="00433D40" w:rsidRPr="009870F7" w:rsidRDefault="00433D40" w:rsidP="003A2CD2">
      <w:pPr>
        <w:pStyle w:val="31"/>
        <w:ind w:firstLine="540"/>
        <w:jc w:val="both"/>
      </w:pPr>
      <w:r w:rsidRPr="009870F7">
        <w:t xml:space="preserve">Длина расчетных элементов при электрической централизации рассчитывается также по ординатам стрелок и сигналов. Для примерной станции длина элементов приведена в таблице </w:t>
      </w:r>
      <w:r w:rsidR="00BA0D3C">
        <w:t>4.</w:t>
      </w:r>
      <w:r w:rsidR="003A2CD2">
        <w:t>1</w:t>
      </w:r>
      <w:r w:rsidRPr="009870F7">
        <w:t>.</w:t>
      </w:r>
    </w:p>
    <w:p w14:paraId="0AC63A98" w14:textId="77777777" w:rsidR="00433D40" w:rsidRPr="009870F7" w:rsidRDefault="00433D40" w:rsidP="00433D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C27E3B" w14:textId="77777777" w:rsidR="00433D40" w:rsidRDefault="00433D40" w:rsidP="00E0201C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Таблица </w:t>
      </w:r>
      <w:r w:rsidR="00BA0D3C">
        <w:rPr>
          <w:rFonts w:ascii="TimesNewRomanPSMT" w:hAnsi="TimesNewRomanPSMT" w:cs="TimesNewRomanPSMT"/>
          <w:sz w:val="28"/>
          <w:szCs w:val="28"/>
        </w:rPr>
        <w:t>4.</w:t>
      </w:r>
      <w:r w:rsidR="00E0201C">
        <w:rPr>
          <w:rFonts w:ascii="TimesNewRomanPSMT" w:hAnsi="TimesNewRomanPSMT" w:cs="TimesNewRomanPSMT"/>
          <w:sz w:val="28"/>
          <w:szCs w:val="28"/>
        </w:rPr>
        <w:t>1</w:t>
      </w:r>
    </w:p>
    <w:tbl>
      <w:tblPr>
        <w:tblW w:w="8780" w:type="dxa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3880"/>
        <w:gridCol w:w="1800"/>
        <w:gridCol w:w="960"/>
      </w:tblGrid>
      <w:tr w:rsidR="00433D40" w:rsidRPr="00E0201C" w14:paraId="4EFACD0E" w14:textId="77777777" w:rsidTr="00433D40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D71934C" w14:textId="77777777" w:rsidR="00433D40" w:rsidRPr="00E0201C" w:rsidRDefault="00433D40" w:rsidP="00433D40">
            <w:pPr>
              <w:rPr>
                <w:color w:val="000000"/>
              </w:rPr>
            </w:pPr>
            <w:r w:rsidRPr="00E0201C">
              <w:rPr>
                <w:color w:val="000000"/>
              </w:rPr>
              <w:t>Номер элемента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192C99D0" w14:textId="77777777" w:rsidR="00433D40" w:rsidRPr="00E0201C" w:rsidRDefault="00433D40" w:rsidP="00433D40">
            <w:pPr>
              <w:rPr>
                <w:color w:val="000000"/>
              </w:rPr>
            </w:pPr>
            <w:r w:rsidRPr="00E0201C">
              <w:rPr>
                <w:color w:val="000000"/>
              </w:rPr>
              <w:t>Границы элемента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F1573D0" w14:textId="77777777" w:rsidR="00433D40" w:rsidRPr="00E0201C" w:rsidRDefault="00433D40" w:rsidP="00433D40">
            <w:pPr>
              <w:rPr>
                <w:color w:val="000000"/>
              </w:rPr>
            </w:pPr>
            <w:r w:rsidRPr="00E0201C">
              <w:rPr>
                <w:color w:val="000000"/>
              </w:rPr>
              <w:t>Расчет длины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08D5B1" w14:textId="77777777" w:rsidR="00433D40" w:rsidRPr="00E0201C" w:rsidRDefault="00433D40" w:rsidP="00433D40">
            <w:pPr>
              <w:rPr>
                <w:color w:val="000000"/>
              </w:rPr>
            </w:pPr>
            <w:r w:rsidRPr="00E0201C">
              <w:rPr>
                <w:color w:val="000000"/>
              </w:rPr>
              <w:t>Lм, м</w:t>
            </w:r>
          </w:p>
        </w:tc>
      </w:tr>
      <w:tr w:rsidR="002567E6" w:rsidRPr="00E0201C" w14:paraId="0352C176" w14:textId="77777777" w:rsidTr="002360F3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6995F31" w14:textId="77777777" w:rsidR="002567E6" w:rsidRPr="00E0201C" w:rsidRDefault="002567E6" w:rsidP="002567E6">
            <w:pPr>
              <w:rPr>
                <w:color w:val="000000"/>
              </w:rPr>
            </w:pPr>
            <w:r w:rsidRPr="00E0201C">
              <w:rPr>
                <w:color w:val="000000"/>
              </w:rPr>
              <w:t>I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44E58AC1" w14:textId="7D198B92" w:rsidR="002567E6" w:rsidRPr="00E0201C" w:rsidRDefault="002567E6" w:rsidP="002567E6">
            <w:pPr>
              <w:rPr>
                <w:color w:val="000000"/>
              </w:rPr>
            </w:pPr>
            <w:r w:rsidRPr="00E0201C">
              <w:rPr>
                <w:color w:val="000000"/>
              </w:rPr>
              <w:t xml:space="preserve">сигнал </w:t>
            </w:r>
            <w:r>
              <w:rPr>
                <w:color w:val="000000"/>
              </w:rPr>
              <w:t>Н</w:t>
            </w:r>
            <w:r w:rsidRPr="00E0201C">
              <w:rPr>
                <w:color w:val="000000"/>
              </w:rPr>
              <w:t xml:space="preserve">Д </w:t>
            </w:r>
            <w:r w:rsidR="009B2800">
              <w:rPr>
                <w:color w:val="000000"/>
              </w:rPr>
              <w:t xml:space="preserve"> - </w:t>
            </w:r>
            <w:r w:rsidRPr="00E0201C">
              <w:rPr>
                <w:color w:val="000000"/>
              </w:rPr>
              <w:t xml:space="preserve"> сигнал М</w:t>
            </w:r>
            <w:r>
              <w:rPr>
                <w:color w:val="000000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508F18B" w14:textId="6B9BD5E0" w:rsidR="002567E6" w:rsidRPr="00E0201C" w:rsidRDefault="002567E6" w:rsidP="00256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1181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881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73CC3" w14:textId="0AAA2189" w:rsidR="002567E6" w:rsidRPr="00E0201C" w:rsidRDefault="002567E6" w:rsidP="00256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2567E6" w:rsidRPr="00E0201C" w14:paraId="4786F303" w14:textId="77777777" w:rsidTr="002360F3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8D47D53" w14:textId="77777777" w:rsidR="002567E6" w:rsidRPr="00E0201C" w:rsidRDefault="002567E6" w:rsidP="002567E6">
            <w:pPr>
              <w:rPr>
                <w:color w:val="000000"/>
              </w:rPr>
            </w:pPr>
            <w:r w:rsidRPr="00E0201C">
              <w:rPr>
                <w:color w:val="000000"/>
              </w:rPr>
              <w:t>II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2AD88823" w14:textId="55F5EE8E" w:rsidR="002567E6" w:rsidRPr="00E0201C" w:rsidRDefault="002567E6" w:rsidP="002567E6">
            <w:pPr>
              <w:rPr>
                <w:color w:val="000000"/>
              </w:rPr>
            </w:pPr>
            <w:r w:rsidRPr="00E0201C">
              <w:rPr>
                <w:color w:val="000000"/>
              </w:rPr>
              <w:t>сигнал М</w:t>
            </w:r>
            <w:r>
              <w:rPr>
                <w:color w:val="000000"/>
              </w:rPr>
              <w:t xml:space="preserve">5 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 </w:t>
            </w:r>
            <w:r w:rsidRPr="00E0201C">
              <w:rPr>
                <w:color w:val="000000"/>
              </w:rPr>
              <w:t>сигнал М</w:t>
            </w:r>
            <w:r>
              <w:rPr>
                <w:color w:val="000000"/>
              </w:rPr>
              <w:t>9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FEB6CEC" w14:textId="272BAE4C" w:rsidR="002567E6" w:rsidRPr="00E0201C" w:rsidRDefault="002567E6" w:rsidP="00256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E7B25" w14:textId="3BD5352C" w:rsidR="002567E6" w:rsidRPr="00E0201C" w:rsidRDefault="002567E6" w:rsidP="00256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2567E6" w:rsidRPr="00E0201C" w14:paraId="47E29CB4" w14:textId="77777777" w:rsidTr="002360F3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F259940" w14:textId="77777777" w:rsidR="002567E6" w:rsidRPr="00E0201C" w:rsidRDefault="002567E6" w:rsidP="002567E6">
            <w:pPr>
              <w:rPr>
                <w:color w:val="000000"/>
              </w:rPr>
            </w:pPr>
            <w:r w:rsidRPr="00E0201C">
              <w:rPr>
                <w:color w:val="000000"/>
              </w:rPr>
              <w:t>III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0074F9F4" w14:textId="5E9C35DF" w:rsidR="002567E6" w:rsidRPr="00E0201C" w:rsidRDefault="002567E6" w:rsidP="002567E6">
            <w:pPr>
              <w:rPr>
                <w:color w:val="000000"/>
              </w:rPr>
            </w:pPr>
            <w:r w:rsidRPr="00E0201C">
              <w:rPr>
                <w:color w:val="000000"/>
              </w:rPr>
              <w:t>сигнал М</w:t>
            </w:r>
            <w:r>
              <w:rPr>
                <w:color w:val="000000"/>
              </w:rPr>
              <w:t xml:space="preserve">9 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 </w:t>
            </w:r>
            <w:r w:rsidRPr="00E0201C">
              <w:rPr>
                <w:color w:val="000000"/>
              </w:rPr>
              <w:t>сигнал М</w:t>
            </w:r>
            <w:r>
              <w:rPr>
                <w:color w:val="000000"/>
              </w:rPr>
              <w:t>15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2A5C6FB" w14:textId="00D4E29F" w:rsidR="002567E6" w:rsidRPr="00E0201C" w:rsidRDefault="002567E6" w:rsidP="00256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F4DA5" w14:textId="7D65BFDC" w:rsidR="002567E6" w:rsidRPr="00E0201C" w:rsidRDefault="002567E6" w:rsidP="00256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2567E6" w:rsidRPr="00E0201C" w14:paraId="56FD5F19" w14:textId="77777777" w:rsidTr="002360F3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BA27ACF" w14:textId="77777777" w:rsidR="002567E6" w:rsidRPr="00E0201C" w:rsidRDefault="002567E6" w:rsidP="002567E6">
            <w:pPr>
              <w:rPr>
                <w:color w:val="000000"/>
              </w:rPr>
            </w:pPr>
            <w:r w:rsidRPr="00E0201C">
              <w:rPr>
                <w:color w:val="000000"/>
              </w:rPr>
              <w:t>IV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034E33BD" w14:textId="51566A80" w:rsidR="002567E6" w:rsidRPr="00E0201C" w:rsidRDefault="002567E6" w:rsidP="002567E6">
            <w:pPr>
              <w:rPr>
                <w:color w:val="000000"/>
              </w:rPr>
            </w:pPr>
            <w:r w:rsidRPr="00E0201C">
              <w:rPr>
                <w:color w:val="000000"/>
              </w:rPr>
              <w:t>сигнал М</w:t>
            </w:r>
            <w:r>
              <w:rPr>
                <w:color w:val="000000"/>
              </w:rPr>
              <w:t xml:space="preserve">15 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стык у светофора Ч2</w:t>
            </w:r>
            <w:r w:rsidRPr="00E0201C"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A2399A6" w14:textId="75B8D9DE" w:rsidR="002567E6" w:rsidRPr="00E0201C" w:rsidRDefault="002567E6" w:rsidP="00256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A53CA" w14:textId="437E43D2" w:rsidR="002567E6" w:rsidRPr="00E0201C" w:rsidRDefault="002567E6" w:rsidP="00256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</w:tr>
      <w:tr w:rsidR="002567E6" w:rsidRPr="00E0201C" w14:paraId="04657016" w14:textId="77777777" w:rsidTr="002360F3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1361F84" w14:textId="77777777" w:rsidR="002567E6" w:rsidRPr="00E0201C" w:rsidRDefault="002567E6" w:rsidP="002567E6">
            <w:pPr>
              <w:rPr>
                <w:color w:val="000000"/>
              </w:rPr>
            </w:pPr>
            <w:r w:rsidRPr="00E0201C">
              <w:rPr>
                <w:color w:val="000000"/>
              </w:rPr>
              <w:t>V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2463F833" w14:textId="221640AB" w:rsidR="002567E6" w:rsidRPr="00E0201C" w:rsidRDefault="002567E6" w:rsidP="002567E6">
            <w:pPr>
              <w:rPr>
                <w:color w:val="000000"/>
              </w:rPr>
            </w:pPr>
            <w:r>
              <w:rPr>
                <w:color w:val="000000"/>
              </w:rPr>
              <w:t>стык у стрелки 31 – стык у светофора Ч4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A358FED" w14:textId="223E420E" w:rsidR="002567E6" w:rsidRPr="00E0201C" w:rsidRDefault="002567E6" w:rsidP="00256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F30F1" w14:textId="5DFCB484" w:rsidR="002567E6" w:rsidRPr="00E0201C" w:rsidRDefault="002567E6" w:rsidP="00256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2567E6" w:rsidRPr="00E0201C" w14:paraId="5F786DBA" w14:textId="77777777" w:rsidTr="002360F3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289AA00" w14:textId="77777777" w:rsidR="002567E6" w:rsidRPr="00E0201C" w:rsidRDefault="002567E6" w:rsidP="002567E6">
            <w:pPr>
              <w:rPr>
                <w:color w:val="000000"/>
              </w:rPr>
            </w:pPr>
            <w:r w:rsidRPr="00E0201C">
              <w:rPr>
                <w:color w:val="000000"/>
              </w:rPr>
              <w:t>VI</w:t>
            </w: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364B89B5" w14:textId="476752FA" w:rsidR="002567E6" w:rsidRPr="00E0201C" w:rsidRDefault="002567E6" w:rsidP="002567E6">
            <w:pPr>
              <w:rPr>
                <w:color w:val="000000"/>
              </w:rPr>
            </w:pPr>
            <w:r>
              <w:rPr>
                <w:color w:val="000000"/>
              </w:rPr>
              <w:t>стык у стрелки 33 – светофор Ч6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AEEB814" w14:textId="3A26EB52" w:rsidR="002567E6" w:rsidRPr="00E0201C" w:rsidRDefault="002567E6" w:rsidP="00256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88A25" w14:textId="42A61501" w:rsidR="002567E6" w:rsidRPr="00E0201C" w:rsidRDefault="002567E6" w:rsidP="00256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2567E6" w:rsidRPr="00E0201C" w14:paraId="028721D1" w14:textId="77777777" w:rsidTr="002360F3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A1672EF" w14:textId="77777777" w:rsidR="002567E6" w:rsidRPr="00E0201C" w:rsidRDefault="002567E6" w:rsidP="002567E6">
            <w:pPr>
              <w:rPr>
                <w:color w:val="000000"/>
              </w:rPr>
            </w:pPr>
            <w:r w:rsidRPr="00E0201C">
              <w:rPr>
                <w:color w:val="000000"/>
              </w:rPr>
              <w:t>VII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3A43F6B1" w14:textId="3E9E0F67" w:rsidR="002567E6" w:rsidRPr="00E0201C" w:rsidRDefault="002567E6" w:rsidP="002567E6">
            <w:pPr>
              <w:rPr>
                <w:color w:val="000000"/>
              </w:rPr>
            </w:pPr>
            <w:r>
              <w:rPr>
                <w:color w:val="000000"/>
              </w:rPr>
              <w:t>сигнал Н – сигнал М7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C5BC329" w14:textId="665299FF" w:rsidR="002567E6" w:rsidRPr="00E0201C" w:rsidRDefault="002567E6" w:rsidP="00256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1181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AD416" w14:textId="78809429" w:rsidR="002567E6" w:rsidRPr="00E0201C" w:rsidRDefault="002567E6" w:rsidP="00256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</w:tr>
      <w:tr w:rsidR="002567E6" w:rsidRPr="00E0201C" w14:paraId="76AF20A3" w14:textId="77777777" w:rsidTr="002360F3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5290FE4" w14:textId="77777777" w:rsidR="002567E6" w:rsidRPr="00E0201C" w:rsidRDefault="002567E6" w:rsidP="002567E6">
            <w:pPr>
              <w:rPr>
                <w:color w:val="000000"/>
              </w:rPr>
            </w:pPr>
            <w:r w:rsidRPr="00E0201C">
              <w:rPr>
                <w:color w:val="000000"/>
              </w:rPr>
              <w:t>VIII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635363D0" w14:textId="0CA1220E" w:rsidR="002567E6" w:rsidRPr="00E0201C" w:rsidRDefault="002567E6" w:rsidP="002567E6">
            <w:pPr>
              <w:rPr>
                <w:color w:val="000000"/>
              </w:rPr>
            </w:pPr>
            <w:r w:rsidRPr="00E0201C">
              <w:rPr>
                <w:color w:val="000000"/>
              </w:rPr>
              <w:t xml:space="preserve">сигнал </w:t>
            </w:r>
            <w:r>
              <w:rPr>
                <w:color w:val="000000"/>
              </w:rPr>
              <w:t>М7</w:t>
            </w:r>
            <w:r w:rsidRPr="00E0201C">
              <w:rPr>
                <w:color w:val="000000"/>
              </w:rPr>
              <w:t xml:space="preserve"> </w:t>
            </w:r>
            <w:r w:rsidR="009B2800">
              <w:rPr>
                <w:color w:val="000000"/>
              </w:rPr>
              <w:t xml:space="preserve"> - </w:t>
            </w:r>
            <w:r w:rsidRPr="00E0201C">
              <w:rPr>
                <w:color w:val="000000"/>
              </w:rPr>
              <w:t xml:space="preserve"> сигнал М</w:t>
            </w:r>
            <w:r>
              <w:rPr>
                <w:color w:val="000000"/>
              </w:rPr>
              <w:t>19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1290612" w14:textId="61AA2580" w:rsidR="002567E6" w:rsidRPr="00E0201C" w:rsidRDefault="002567E6" w:rsidP="00256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A9C68" w14:textId="77C0F010" w:rsidR="002567E6" w:rsidRPr="00E0201C" w:rsidRDefault="002567E6" w:rsidP="00256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</w:tr>
      <w:tr w:rsidR="002567E6" w:rsidRPr="00E0201C" w14:paraId="7E24CCDF" w14:textId="77777777" w:rsidTr="002360F3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7840BEB" w14:textId="77777777" w:rsidR="002567E6" w:rsidRPr="00E0201C" w:rsidRDefault="002567E6" w:rsidP="002567E6">
            <w:pPr>
              <w:rPr>
                <w:color w:val="000000"/>
              </w:rPr>
            </w:pPr>
            <w:r w:rsidRPr="00E0201C">
              <w:rPr>
                <w:color w:val="000000"/>
              </w:rPr>
              <w:t>IX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5FCA1634" w14:textId="759EE193" w:rsidR="002567E6" w:rsidRPr="00E0201C" w:rsidRDefault="002567E6" w:rsidP="002567E6">
            <w:pPr>
              <w:rPr>
                <w:color w:val="000000"/>
              </w:rPr>
            </w:pPr>
            <w:r w:rsidRPr="00E0201C">
              <w:rPr>
                <w:color w:val="000000"/>
              </w:rPr>
              <w:t xml:space="preserve">сигнал </w:t>
            </w:r>
            <w:r>
              <w:rPr>
                <w:color w:val="000000"/>
              </w:rPr>
              <w:t>М19</w:t>
            </w:r>
            <w:r w:rsidRPr="00E020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E020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сигнал Ч1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6C2AEF1" w14:textId="1D959320" w:rsidR="002567E6" w:rsidRPr="00E0201C" w:rsidRDefault="002567E6" w:rsidP="00256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E3C86" w14:textId="3FC689BA" w:rsidR="002567E6" w:rsidRPr="00E0201C" w:rsidRDefault="002567E6" w:rsidP="00256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2567E6" w:rsidRPr="00E0201C" w14:paraId="76E6A669" w14:textId="77777777" w:rsidTr="002360F3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4D4924D" w14:textId="77777777" w:rsidR="002567E6" w:rsidRPr="00E0201C" w:rsidRDefault="002567E6" w:rsidP="002567E6">
            <w:pPr>
              <w:rPr>
                <w:color w:val="000000"/>
              </w:rPr>
            </w:pPr>
            <w:r w:rsidRPr="00E0201C">
              <w:rPr>
                <w:color w:val="000000"/>
              </w:rPr>
              <w:t>X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49FD8796" w14:textId="23FEFB7D" w:rsidR="002567E6" w:rsidRPr="00E0201C" w:rsidRDefault="002567E6" w:rsidP="002567E6">
            <w:pPr>
              <w:rPr>
                <w:color w:val="000000"/>
              </w:rPr>
            </w:pPr>
            <w:r>
              <w:rPr>
                <w:color w:val="000000"/>
              </w:rPr>
              <w:t>стык у стрелки 19 – сигнал Ч3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E4769C0" w14:textId="6042ADD6" w:rsidR="002567E6" w:rsidRPr="00E0201C" w:rsidRDefault="002567E6" w:rsidP="00256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09F93" w14:textId="3E9E7E69" w:rsidR="002567E6" w:rsidRPr="00E0201C" w:rsidRDefault="002567E6" w:rsidP="00256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2567E6" w:rsidRPr="00E0201C" w14:paraId="68856EF7" w14:textId="77777777" w:rsidTr="002360F3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98B0C73" w14:textId="77777777" w:rsidR="002567E6" w:rsidRPr="00E0201C" w:rsidRDefault="002567E6" w:rsidP="002567E6">
            <w:pPr>
              <w:rPr>
                <w:color w:val="000000"/>
              </w:rPr>
            </w:pPr>
            <w:r w:rsidRPr="00E0201C">
              <w:rPr>
                <w:color w:val="000000"/>
              </w:rPr>
              <w:t>XI</w:t>
            </w: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36694675" w14:textId="23A35C7C" w:rsidR="002567E6" w:rsidRPr="00E0201C" w:rsidRDefault="002567E6" w:rsidP="002567E6">
            <w:pPr>
              <w:rPr>
                <w:color w:val="000000"/>
              </w:rPr>
            </w:pPr>
            <w:r>
              <w:rPr>
                <w:color w:val="000000"/>
              </w:rPr>
              <w:t>стык у стрелки 21 – сигнал Ч5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FC0D68F" w14:textId="0A296E9C" w:rsidR="002567E6" w:rsidRPr="00E0201C" w:rsidRDefault="002567E6" w:rsidP="00256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556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426E9" w14:textId="616453D1" w:rsidR="002567E6" w:rsidRPr="00E0201C" w:rsidRDefault="002567E6" w:rsidP="00256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2567E6" w:rsidRPr="00E0201C" w14:paraId="3787C026" w14:textId="77777777" w:rsidTr="002360F3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1FEEE04" w14:textId="77777777" w:rsidR="002567E6" w:rsidRPr="00E0201C" w:rsidRDefault="002567E6" w:rsidP="002567E6">
            <w:pPr>
              <w:rPr>
                <w:color w:val="000000"/>
              </w:rPr>
            </w:pPr>
            <w:r w:rsidRPr="00E0201C">
              <w:rPr>
                <w:color w:val="000000"/>
              </w:rPr>
              <w:t>XII</w:t>
            </w: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0BFE0C10" w14:textId="599E8DD3" w:rsidR="002567E6" w:rsidRPr="00E0201C" w:rsidRDefault="002567E6" w:rsidP="002567E6">
            <w:pPr>
              <w:rPr>
                <w:color w:val="000000"/>
              </w:rPr>
            </w:pPr>
            <w:r>
              <w:rPr>
                <w:color w:val="000000"/>
              </w:rPr>
              <w:t>стык у стрелки 23 – сигнал Ч7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C2177EA" w14:textId="75841E3B" w:rsidR="002567E6" w:rsidRPr="00E0201C" w:rsidRDefault="002567E6" w:rsidP="00256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20508" w14:textId="60F05250" w:rsidR="002567E6" w:rsidRPr="00E0201C" w:rsidRDefault="002567E6" w:rsidP="00256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2567E6" w:rsidRPr="00E0201C" w14:paraId="6A921A90" w14:textId="77777777" w:rsidTr="002360F3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DE34D24" w14:textId="77777777" w:rsidR="002567E6" w:rsidRPr="00E0201C" w:rsidRDefault="002567E6" w:rsidP="002567E6">
            <w:pPr>
              <w:rPr>
                <w:color w:val="000000"/>
              </w:rPr>
            </w:pPr>
            <w:r w:rsidRPr="00E0201C">
              <w:rPr>
                <w:color w:val="000000"/>
              </w:rPr>
              <w:t>XIII</w:t>
            </w: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44134807" w14:textId="3112202E" w:rsidR="002567E6" w:rsidRPr="00E0201C" w:rsidRDefault="002567E6" w:rsidP="002567E6">
            <w:pPr>
              <w:rPr>
                <w:color w:val="000000"/>
              </w:rPr>
            </w:pPr>
            <w:r>
              <w:rPr>
                <w:color w:val="000000"/>
              </w:rPr>
              <w:t>стык у стрелки 25 – сигнал Ч9, Ч11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2BF0864" w14:textId="60BD6983" w:rsidR="002567E6" w:rsidRPr="00E0201C" w:rsidRDefault="002567E6" w:rsidP="00256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1A19E" w14:textId="7E92BBA6" w:rsidR="002567E6" w:rsidRPr="00E0201C" w:rsidRDefault="002567E6" w:rsidP="00256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</w:tbl>
    <w:p w14:paraId="598707DF" w14:textId="77777777" w:rsidR="00433D40" w:rsidRDefault="00433D40" w:rsidP="00433D40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14:paraId="2C45D3AC" w14:textId="77777777" w:rsidR="00433D40" w:rsidRPr="009870F7" w:rsidRDefault="00BA0D3C" w:rsidP="00FB797D">
      <w:pPr>
        <w:pStyle w:val="2"/>
      </w:pPr>
      <w:bookmarkStart w:id="20" w:name="_Toc14418385"/>
      <w:r>
        <w:t>4.</w:t>
      </w:r>
      <w:r w:rsidR="00433D40" w:rsidRPr="009870F7">
        <w:t>3</w:t>
      </w:r>
      <w:r w:rsidR="00FB797D">
        <w:t xml:space="preserve"> </w:t>
      </w:r>
      <w:r w:rsidR="00433D40" w:rsidRPr="009870F7">
        <w:t>Определение длины маршрутов при различных передвижениях</w:t>
      </w:r>
      <w:bookmarkEnd w:id="20"/>
    </w:p>
    <w:p w14:paraId="0DD64946" w14:textId="77777777" w:rsidR="00433D40" w:rsidRPr="009870F7" w:rsidRDefault="00433D40" w:rsidP="00433D4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0C5C976" w14:textId="2B644754" w:rsidR="00433D40" w:rsidRPr="009870F7" w:rsidRDefault="00433D40" w:rsidP="00433D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70F7">
        <w:rPr>
          <w:sz w:val="28"/>
          <w:szCs w:val="28"/>
        </w:rPr>
        <w:t xml:space="preserve">Таблица длин маршрутов (таблица </w:t>
      </w:r>
      <w:r w:rsidR="00BA0D3C">
        <w:rPr>
          <w:sz w:val="28"/>
          <w:szCs w:val="28"/>
        </w:rPr>
        <w:t>4.</w:t>
      </w:r>
      <w:r w:rsidR="00417C73">
        <w:rPr>
          <w:sz w:val="28"/>
          <w:szCs w:val="28"/>
        </w:rPr>
        <w:t>2</w:t>
      </w:r>
      <w:r w:rsidRPr="009870F7">
        <w:rPr>
          <w:sz w:val="28"/>
          <w:szCs w:val="28"/>
        </w:rPr>
        <w:t xml:space="preserve">) при электрической централизации составлена на основании </w:t>
      </w:r>
      <w:r w:rsidR="005A747D">
        <w:rPr>
          <w:sz w:val="28"/>
          <w:szCs w:val="28"/>
        </w:rPr>
        <w:t>рисунке</w:t>
      </w:r>
      <w:r w:rsidR="0030686F">
        <w:rPr>
          <w:sz w:val="28"/>
          <w:szCs w:val="28"/>
        </w:rPr>
        <w:t xml:space="preserve"> </w:t>
      </w:r>
      <w:r w:rsidRPr="009870F7">
        <w:rPr>
          <w:sz w:val="28"/>
          <w:szCs w:val="28"/>
        </w:rPr>
        <w:t xml:space="preserve">2, при этом учтены те же передвижения, что и в таблице </w:t>
      </w:r>
      <w:r w:rsidR="00BA0D3C">
        <w:rPr>
          <w:sz w:val="28"/>
          <w:szCs w:val="28"/>
        </w:rPr>
        <w:t>3.</w:t>
      </w:r>
      <w:r w:rsidR="00417C73">
        <w:rPr>
          <w:sz w:val="28"/>
          <w:szCs w:val="28"/>
        </w:rPr>
        <w:t>3</w:t>
      </w:r>
      <w:r w:rsidRPr="009870F7">
        <w:rPr>
          <w:sz w:val="28"/>
          <w:szCs w:val="28"/>
        </w:rPr>
        <w:t>.</w:t>
      </w:r>
    </w:p>
    <w:p w14:paraId="6ECE9532" w14:textId="77777777" w:rsidR="00433D40" w:rsidRPr="00011CDD" w:rsidRDefault="00433D40" w:rsidP="00433D4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14:paraId="063E9D92" w14:textId="77777777" w:rsidR="00433D40" w:rsidRPr="009B2800" w:rsidRDefault="00433D40" w:rsidP="00433D40">
      <w:pPr>
        <w:spacing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  <w:sectPr w:rsidR="00433D40" w:rsidRPr="009B2800" w:rsidSect="00433D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B2FAE00" w14:textId="2B01B43E" w:rsidR="0085352A" w:rsidRDefault="009E03AD" w:rsidP="0085352A">
      <w:pPr>
        <w:spacing w:line="360" w:lineRule="auto"/>
        <w:ind w:firstLine="567"/>
        <w:jc w:val="center"/>
      </w:pPr>
      <w:r>
        <w:object w:dxaOrig="18015" w:dyaOrig="10170" w14:anchorId="3EF9AA1B">
          <v:shape id="_x0000_i1027" type="#_x0000_t75" style="width:811.25pt;height:457.95pt" o:ole="">
            <v:imagedata r:id="rId14" o:title=""/>
          </v:shape>
          <o:OLEObject Type="Embed" ProgID="Visio.Drawing.15" ShapeID="_x0000_i1027" DrawAspect="Content" ObjectID="_1632555045" r:id="rId15"/>
        </w:object>
      </w:r>
    </w:p>
    <w:p w14:paraId="4380AD76" w14:textId="77777777" w:rsidR="0085352A" w:rsidRDefault="00936AA1" w:rsidP="00936AA1">
      <w:pPr>
        <w:spacing w:line="360" w:lineRule="auto"/>
        <w:ind w:firstLine="567"/>
        <w:rPr>
          <w:rFonts w:ascii="TimesNewRomanPSMT" w:hAnsi="TimesNewRomanPSMT" w:cs="TimesNewRomanPSMT"/>
          <w:sz w:val="28"/>
          <w:szCs w:val="28"/>
        </w:rPr>
        <w:sectPr w:rsidR="0085352A" w:rsidSect="00433D4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NewRomanPSMT" w:hAnsi="TimesNewRomanPSMT" w:cs="TimesNewRomanPSMT"/>
          <w:sz w:val="28"/>
          <w:szCs w:val="28"/>
        </w:rPr>
        <w:t xml:space="preserve">Рисунок </w:t>
      </w:r>
      <w:r w:rsidR="0085352A">
        <w:rPr>
          <w:rFonts w:ascii="TimesNewRomanPSMT" w:hAnsi="TimesNewRomanPSMT" w:cs="TimesNewRomanPSMT"/>
          <w:sz w:val="28"/>
          <w:szCs w:val="28"/>
        </w:rPr>
        <w:t>2</w:t>
      </w:r>
    </w:p>
    <w:p w14:paraId="3A8B5BCA" w14:textId="77777777" w:rsidR="00433D40" w:rsidRDefault="00433D40" w:rsidP="00417C73">
      <w:pPr>
        <w:spacing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Таблица </w:t>
      </w:r>
      <w:r w:rsidR="00BA0D3C">
        <w:rPr>
          <w:rFonts w:ascii="TimesNewRomanPSMT" w:hAnsi="TimesNewRomanPSMT" w:cs="TimesNewRomanPSMT"/>
          <w:sz w:val="28"/>
          <w:szCs w:val="28"/>
        </w:rPr>
        <w:t>4.</w:t>
      </w:r>
      <w:r w:rsidR="00417C73">
        <w:rPr>
          <w:rFonts w:ascii="TimesNewRomanPSMT" w:hAnsi="TimesNewRomanPSMT" w:cs="TimesNewRomanPSMT"/>
          <w:sz w:val="28"/>
          <w:szCs w:val="28"/>
        </w:rPr>
        <w:t>2</w:t>
      </w:r>
    </w:p>
    <w:tbl>
      <w:tblPr>
        <w:tblW w:w="7940" w:type="dxa"/>
        <w:tblInd w:w="113" w:type="dxa"/>
        <w:tblLook w:val="04A0" w:firstRow="1" w:lastRow="0" w:firstColumn="1" w:lastColumn="0" w:noHBand="0" w:noVBand="1"/>
      </w:tblPr>
      <w:tblGrid>
        <w:gridCol w:w="924"/>
        <w:gridCol w:w="1935"/>
        <w:gridCol w:w="1208"/>
        <w:gridCol w:w="960"/>
        <w:gridCol w:w="960"/>
        <w:gridCol w:w="993"/>
        <w:gridCol w:w="960"/>
      </w:tblGrid>
      <w:tr w:rsidR="002360F3" w14:paraId="03B46251" w14:textId="77777777" w:rsidTr="002360F3">
        <w:trPr>
          <w:trHeight w:val="63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726B" w14:textId="77777777" w:rsidR="002360F3" w:rsidRDefault="002360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4AE9" w14:textId="77777777" w:rsidR="002360F3" w:rsidRDefault="002360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передвижений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B6E5" w14:textId="77777777" w:rsidR="002360F3" w:rsidRDefault="002360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номер элемента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3865" w14:textId="77777777" w:rsidR="002360F3" w:rsidRDefault="002360F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Lм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664A" w14:textId="77777777" w:rsidR="002360F3" w:rsidRDefault="002360F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Lпоезд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F86E" w14:textId="77777777" w:rsidR="002360F3" w:rsidRDefault="002360F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Lприбл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5BBE" w14:textId="77777777" w:rsidR="002360F3" w:rsidRDefault="002360F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L</w:t>
            </w:r>
          </w:p>
        </w:tc>
      </w:tr>
      <w:tr w:rsidR="002360F3" w14:paraId="535D7B7A" w14:textId="77777777" w:rsidTr="002360F3">
        <w:trPr>
          <w:trHeight w:val="31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6C2F" w14:textId="77777777" w:rsidR="002360F3" w:rsidRDefault="002360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07BD" w14:textId="77777777" w:rsidR="002360F3" w:rsidRDefault="002360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AE21" w14:textId="77777777" w:rsidR="002360F3" w:rsidRDefault="002360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2B56" w14:textId="77777777" w:rsidR="002360F3" w:rsidRDefault="002360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6C1E" w14:textId="77777777" w:rsidR="002360F3" w:rsidRDefault="002360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879F" w14:textId="77777777" w:rsidR="002360F3" w:rsidRDefault="002360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DEF7" w14:textId="77777777" w:rsidR="002360F3" w:rsidRDefault="002360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2360F3" w14:paraId="59017B2C" w14:textId="77777777" w:rsidTr="002360F3">
        <w:trPr>
          <w:trHeight w:val="93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D7AE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F850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прием нечетного пассажирского поезда: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078D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9B0A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C159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50C5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5C72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60F3" w14:paraId="7E958B65" w14:textId="77777777" w:rsidTr="002360F3">
        <w:trPr>
          <w:trHeight w:val="31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2745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4535" w14:textId="78D6ED65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4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й и 6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й путь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AC23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A92A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59B1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C64D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5122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2034</w:t>
            </w:r>
          </w:p>
        </w:tc>
      </w:tr>
      <w:tr w:rsidR="002360F3" w14:paraId="0594040B" w14:textId="77777777" w:rsidTr="002360F3">
        <w:trPr>
          <w:trHeight w:val="31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A03F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62C9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80F3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D280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6BBD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196F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A71F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64712D7A" w14:textId="77777777" w:rsidTr="002360F3">
        <w:trPr>
          <w:trHeight w:val="31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BAD1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ACD5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371B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C479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429A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F651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829A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7A3B9A77" w14:textId="77777777" w:rsidTr="002360F3">
        <w:trPr>
          <w:trHeight w:val="31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91DC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9E62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D9EF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98D7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42FB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469D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CE0C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41BE0F21" w14:textId="77777777" w:rsidTr="002360F3">
        <w:trPr>
          <w:trHeight w:val="31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CDF3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D3E4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D242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EE31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9AD3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865D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8557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67D4E8CC" w14:textId="77777777" w:rsidTr="002360F3">
        <w:trPr>
          <w:trHeight w:val="1260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4B7E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E6D5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отправление четного пассажирского поезда: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4CD9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0802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1323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FA75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450D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60F3" w14:paraId="625924F9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DB95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DE89" w14:textId="705EBF74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4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го, 6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го путей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0DE6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327A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7153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526C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C7D6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</w:t>
            </w:r>
          </w:p>
        </w:tc>
      </w:tr>
      <w:tr w:rsidR="002360F3" w14:paraId="35B9DDA4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4232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348E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14DC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1DA1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7DEE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087F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E5B3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463FAB64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BFB6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6881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1054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3CD6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9ACE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D277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DBFF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23B9BA02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E86F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9A47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793A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5AF8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BF12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13B8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4F30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71672C99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A2D7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C9DA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8F6F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43A2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5B12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8461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319C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3E6D1BE4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DE3F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E9AE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AD66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FF30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CC2C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97DD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D7FF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2DBD58DA" w14:textId="77777777" w:rsidTr="002360F3">
        <w:trPr>
          <w:trHeight w:val="945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D3E3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B868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прием нечетного пригородного поезда: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3AE2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C66B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DA4C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973C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BBEC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60F3" w14:paraId="724A7ACD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7072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A9AC" w14:textId="5D7E97E5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4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й и 6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й путь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E04F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12B6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AC0D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6A0E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7454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1974</w:t>
            </w:r>
          </w:p>
        </w:tc>
      </w:tr>
      <w:tr w:rsidR="002360F3" w14:paraId="7E328036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04D6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419C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DC87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2599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81307A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2DA69E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BD43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6D49CDA1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A5C1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CCFA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9A5E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D240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94D3BD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8BE87A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8309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07D970B1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7FC4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59CC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A78D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87CB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3339BC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3AA39C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67FF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39B5ED0C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DB9E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0169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D7CA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0E29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C73A6D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192111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6F3B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46428F53" w14:textId="77777777" w:rsidTr="002360F3">
        <w:trPr>
          <w:trHeight w:val="1260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AB32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5BBC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отправление четного пригородного поезда: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E21B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2976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4CE2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8313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24E1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60F3" w14:paraId="053C52B4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36DA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F88D" w14:textId="23CCB078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4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го, 6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го путей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0B45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42EF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C81A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8243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FEB6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</w:t>
            </w:r>
          </w:p>
        </w:tc>
      </w:tr>
      <w:tr w:rsidR="002360F3" w14:paraId="56F7E977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7AE9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2D57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1D46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E8E3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19DD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2579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8C44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6A3B55B7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4F1F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50C0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8C39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4291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A909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C1EB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33C0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6621684F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4F2F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81AA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0418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C793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331A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1C67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587B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7ED128EE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81D5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87C5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5DAA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3F71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8F1D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4D29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0106" w14:textId="77777777" w:rsidR="002360F3" w:rsidRDefault="002360F3">
            <w:pPr>
              <w:rPr>
                <w:color w:val="000000"/>
              </w:rPr>
            </w:pPr>
          </w:p>
        </w:tc>
      </w:tr>
    </w:tbl>
    <w:p w14:paraId="0F814443" w14:textId="6D248A2A" w:rsidR="002360F3" w:rsidRDefault="002360F3">
      <w:r>
        <w:br w:type="page"/>
      </w:r>
    </w:p>
    <w:p w14:paraId="13AF7067" w14:textId="77777777" w:rsidR="002360F3" w:rsidRPr="009870F7" w:rsidRDefault="002360F3" w:rsidP="002360F3">
      <w:pPr>
        <w:rPr>
          <w:sz w:val="28"/>
          <w:szCs w:val="28"/>
        </w:rPr>
      </w:pPr>
      <w:r w:rsidRPr="009870F7">
        <w:rPr>
          <w:sz w:val="28"/>
          <w:szCs w:val="28"/>
        </w:rPr>
        <w:lastRenderedPageBreak/>
        <w:t xml:space="preserve">Продолжение Таблицы </w:t>
      </w:r>
      <w:r>
        <w:rPr>
          <w:sz w:val="28"/>
          <w:szCs w:val="28"/>
        </w:rPr>
        <w:t>4.2</w:t>
      </w:r>
    </w:p>
    <w:p w14:paraId="2DD56691" w14:textId="77777777" w:rsidR="002360F3" w:rsidRDefault="002360F3"/>
    <w:tbl>
      <w:tblPr>
        <w:tblW w:w="7940" w:type="dxa"/>
        <w:tblInd w:w="113" w:type="dxa"/>
        <w:tblLook w:val="04A0" w:firstRow="1" w:lastRow="0" w:firstColumn="1" w:lastColumn="0" w:noHBand="0" w:noVBand="1"/>
      </w:tblPr>
      <w:tblGrid>
        <w:gridCol w:w="924"/>
        <w:gridCol w:w="1935"/>
        <w:gridCol w:w="1208"/>
        <w:gridCol w:w="960"/>
        <w:gridCol w:w="960"/>
        <w:gridCol w:w="993"/>
        <w:gridCol w:w="960"/>
      </w:tblGrid>
      <w:tr w:rsidR="002360F3" w14:paraId="4B1B8A82" w14:textId="77777777" w:rsidTr="002360F3">
        <w:trPr>
          <w:trHeight w:val="31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25ED" w14:textId="496DAC8C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CB7E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64CE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3057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5CF6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1DCF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833C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462A0077" w14:textId="77777777" w:rsidTr="002360F3">
        <w:trPr>
          <w:trHeight w:val="63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84D9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810E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прием нечетного грузового поезда: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B241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3BFC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FA41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62EF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4411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60F3" w14:paraId="4203B73F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A93A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F84E" w14:textId="0EDAAFF0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1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й путь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80D5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4391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09DC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243F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7150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2128</w:t>
            </w:r>
          </w:p>
        </w:tc>
      </w:tr>
      <w:tr w:rsidR="002360F3" w14:paraId="36D00132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B3AC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8169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6E44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E75E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D19F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9DC0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9230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764A7C41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B91F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D1EC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27A5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C7C6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C0D0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A2C8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CDD6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734ED352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D103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1C42" w14:textId="60FC8B30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2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й путь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E459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F20B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3CF5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35E1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DF65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2192</w:t>
            </w:r>
          </w:p>
        </w:tc>
      </w:tr>
      <w:tr w:rsidR="002360F3" w14:paraId="42857C1C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E262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8B2A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A1A0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4906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E8331C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FDA166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259302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13EF9E21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037C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6033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482F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341A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719B32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5B8729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5CFA00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01A107D6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2071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81B2" w14:textId="3E13DBFA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3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й путь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39B1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25B4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322B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9C45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FE9F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2194</w:t>
            </w:r>
          </w:p>
        </w:tc>
      </w:tr>
      <w:tr w:rsidR="002360F3" w14:paraId="6DE57B06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49B4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3146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EFDC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8733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01AD08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57EF42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82B1A2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2F476F5D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99F5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FA62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6C26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D308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BEC2F4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49FDCE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9AA8B9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62C87CBA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186D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FF0B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FCA0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3F5E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C8F0A9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C55272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F8AB17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3FD46B90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D093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6B8D" w14:textId="3D208443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5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й путь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B307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CCDD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1267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C446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7684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2255</w:t>
            </w:r>
          </w:p>
        </w:tc>
      </w:tr>
      <w:tr w:rsidR="002360F3" w14:paraId="32675DE2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4356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13C8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BBD1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2ACD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EC747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FA93C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C56B6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1BBC4E1E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71CE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C959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292E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BF5A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D9A11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C44C3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6A45D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0EA3AD6C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8F92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9021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35C2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F904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2E85F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936C9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7B8A8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2E0F1386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B80B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4422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806D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B8A7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EBD74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6DC5D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0B1BB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32811B7C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C530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7D2E" w14:textId="50CE55B2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7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й путь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3722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02FF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BCFE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1346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2457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2316</w:t>
            </w:r>
          </w:p>
        </w:tc>
      </w:tr>
      <w:tr w:rsidR="002360F3" w14:paraId="1D22179E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43E2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F4CB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D25C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D942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8778A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EDCAD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48FEB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0905E1EB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DBCB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DAF5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A52C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5D5A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B33C4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DB999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602CA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39429081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A274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0AD0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C320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7C3C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1134A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DE3B6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59144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39673811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848C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C6FA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2FAD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C4EE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5CA70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3D46D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913BD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38EAF523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A810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3704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800D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4644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A8CD8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A3B1F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AE975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1D7681E6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0C12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C58A" w14:textId="0BD626DC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9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й путь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FF0D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46E0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DF35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DA4E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CB50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2377</w:t>
            </w:r>
          </w:p>
        </w:tc>
      </w:tr>
      <w:tr w:rsidR="002360F3" w14:paraId="318546C2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131E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5970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FAF8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01C4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497D7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1F290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367E4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3A7F295A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84B67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A0D6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F33C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EED4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53766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B0B9D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94B6B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77066777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4799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939F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08D6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DDEC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27B07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6A2A5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A6B62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6DD7E045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2A67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9A19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5B0A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840B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68C09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720A5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C1894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62A8ED37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B699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C50E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69C6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B9E8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ABF1D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2A076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2C267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5525B3A4" w14:textId="77777777" w:rsidTr="00321058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444E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1857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7754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B46C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6416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5317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94EA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6DEF45F5" w14:textId="77777777" w:rsidTr="00321058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843B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8341" w14:textId="04606C09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11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й путь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3AD2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347A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E9E9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7553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B748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2377</w:t>
            </w:r>
          </w:p>
        </w:tc>
      </w:tr>
      <w:tr w:rsidR="002360F3" w14:paraId="7164022D" w14:textId="77777777" w:rsidTr="00321058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AB10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3D62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B7C2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818B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72E9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1E14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990A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36D1E539" w14:textId="77777777" w:rsidTr="00321058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67C5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A7F0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84F2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FAD4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525B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67DE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7E65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2A24A9B8" w14:textId="77777777" w:rsidTr="00321058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915A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F4C5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29EB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FC0F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7D33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FEBE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AA78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1DF5AFE8" w14:textId="77777777" w:rsidTr="00321058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AF70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5359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5A3E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DF5B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6FF0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27C5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ABC0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056FE2FC" w14:textId="77777777" w:rsidTr="00321058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11DF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99DE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84E3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A487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8686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C311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597D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1F4DAF70" w14:textId="77777777" w:rsidTr="00321058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9778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99BA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6B2F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B23A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5834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838E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AF0F" w14:textId="77777777" w:rsidR="002360F3" w:rsidRDefault="002360F3">
            <w:pPr>
              <w:rPr>
                <w:color w:val="000000"/>
              </w:rPr>
            </w:pPr>
          </w:p>
        </w:tc>
      </w:tr>
    </w:tbl>
    <w:p w14:paraId="6B4E6163" w14:textId="38FB0F59" w:rsidR="00321058" w:rsidRDefault="00321058">
      <w:r>
        <w:br w:type="page"/>
      </w:r>
    </w:p>
    <w:p w14:paraId="1C2B4037" w14:textId="77777777" w:rsidR="00321058" w:rsidRPr="009870F7" w:rsidRDefault="00321058" w:rsidP="00321058">
      <w:pPr>
        <w:rPr>
          <w:sz w:val="28"/>
          <w:szCs w:val="28"/>
        </w:rPr>
      </w:pPr>
      <w:r w:rsidRPr="009870F7">
        <w:rPr>
          <w:sz w:val="28"/>
          <w:szCs w:val="28"/>
        </w:rPr>
        <w:lastRenderedPageBreak/>
        <w:t xml:space="preserve">Продолжение Таблицы </w:t>
      </w:r>
      <w:r>
        <w:rPr>
          <w:sz w:val="28"/>
          <w:szCs w:val="28"/>
        </w:rPr>
        <w:t>4.2</w:t>
      </w:r>
    </w:p>
    <w:p w14:paraId="128890E4" w14:textId="77777777" w:rsidR="00321058" w:rsidRDefault="00321058"/>
    <w:tbl>
      <w:tblPr>
        <w:tblW w:w="7940" w:type="dxa"/>
        <w:tblInd w:w="113" w:type="dxa"/>
        <w:tblLook w:val="04A0" w:firstRow="1" w:lastRow="0" w:firstColumn="1" w:lastColumn="0" w:noHBand="0" w:noVBand="1"/>
      </w:tblPr>
      <w:tblGrid>
        <w:gridCol w:w="924"/>
        <w:gridCol w:w="1935"/>
        <w:gridCol w:w="1208"/>
        <w:gridCol w:w="960"/>
        <w:gridCol w:w="960"/>
        <w:gridCol w:w="993"/>
        <w:gridCol w:w="960"/>
      </w:tblGrid>
      <w:tr w:rsidR="002360F3" w14:paraId="751C88C0" w14:textId="77777777" w:rsidTr="00321058">
        <w:trPr>
          <w:trHeight w:val="945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1F21" w14:textId="32290916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D462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отправление четного грузового поезда: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9191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299D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3FE2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7E65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B27F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60F3" w14:paraId="70109D97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2D0D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3CF1" w14:textId="3A70C28E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ого пути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AEA2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68D2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36C0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4456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4FE3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1467</w:t>
            </w:r>
          </w:p>
        </w:tc>
      </w:tr>
      <w:tr w:rsidR="002360F3" w14:paraId="0AFE26BB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99CC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0F56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231F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1DAE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873F47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936F4E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21D53B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06A66142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95CB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7FFD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CE52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0F95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9FA145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FA9B40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22AF29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03564478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DEA5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263A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4115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9D72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EBD796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BA5FAC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F51C95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6254F96A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55E2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91FA" w14:textId="68E0799D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2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ого пути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D33F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1744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5D73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E524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39D1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1453</w:t>
            </w:r>
          </w:p>
        </w:tc>
      </w:tr>
      <w:tr w:rsidR="002360F3" w14:paraId="06930425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4653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D0CA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D24A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32ED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33AA55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1A38A6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FC13DD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755BD7E0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A069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B2FC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5B63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F01B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45217C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227E8C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5D74F0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51F856A0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B185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32FA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7DBB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51C4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199615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9F8137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2CEFCD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526E0B5D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1915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161E" w14:textId="38A907FC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3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ого пути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4E6C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50B0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4667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CEC9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C80A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1533</w:t>
            </w:r>
          </w:p>
        </w:tc>
      </w:tr>
      <w:tr w:rsidR="002360F3" w14:paraId="53BB970A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BF8E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A373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25BA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3E30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40ADC1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567152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463712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0B66338C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2AE1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E82E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22DF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B016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D1051F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BE5AE4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B1B47F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5D73274A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394E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4F0F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D7AE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F0E5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5C745B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E8A7DE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7CBD33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4F3B17AD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32F4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71CB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203B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6D13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5E3A82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F76771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482834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240A70D8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17F3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7F6C" w14:textId="7DD3E4F9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5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ого пути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2A47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A9AD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416B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6B1B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BE5B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1594</w:t>
            </w:r>
          </w:p>
        </w:tc>
      </w:tr>
      <w:tr w:rsidR="002360F3" w14:paraId="639AD1CB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C265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71CF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F93A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F68B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70F7C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9CB7C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019CE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4E50DEFF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5068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82B1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A322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193B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5CA06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3F6B6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C763C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7E18B542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B894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B45E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799A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E1AA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2ECA2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CCD54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DFE7B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69044C54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997E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3BA3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8CEB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EFC1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7BDE4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CBA8E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DB48C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5BD7A42E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1AD0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97C6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4439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0884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A6035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9AA31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30AF2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067A2230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5060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60A6" w14:textId="4958AC14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7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ого пути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77D5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CA58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7301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A974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BAE7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1655</w:t>
            </w:r>
          </w:p>
        </w:tc>
      </w:tr>
      <w:tr w:rsidR="002360F3" w14:paraId="61C53986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3EFE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488E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1E7E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9660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6A91C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24E8B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C0D41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4C4D8F3E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AB62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C969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8FD2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3A7E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8A706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C7450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6E073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58080BCC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13D7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028A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1D09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9EE3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34248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2997F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79911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188814A8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7D28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3E86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7019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4B9E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8D2C0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9EE3D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54F82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7C45FD26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301F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ECDA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4DFF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1191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1D106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CBBDB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F90E1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520D1281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8CD9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25FE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4DD9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7018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74912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B1739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6BDD2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341FB3EA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CA62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048B" w14:textId="2A5EED19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9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ого пути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1467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66F7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10BC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D1A4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5625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1716</w:t>
            </w:r>
          </w:p>
        </w:tc>
      </w:tr>
      <w:tr w:rsidR="002360F3" w14:paraId="6E1AFE57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F61E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BC21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3905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588B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2C3A1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7F07F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21F64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6D5E64B6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4698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F9C8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28D9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F9B3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6454E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DB627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1B08A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4E115E22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9E5D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468E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773A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A40C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D07C6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FFF3C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F8580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4B60894B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2801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662F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FF46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1756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A48A2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15B92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2DF61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4F4DBBFB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E227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DF31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194B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1874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7FB8C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A08CB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032E7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1512A9E1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73E2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8DEE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9B6E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BF19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710E6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03A45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8466D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7F0F9A80" w14:textId="77777777" w:rsidTr="00321058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CDE5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83A9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D072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8E65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583C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E1B2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32B9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43F68C1C" w14:textId="77777777" w:rsidTr="00321058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22A7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27C6" w14:textId="0E439638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11</w:t>
            </w:r>
            <w:r w:rsidR="009B280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ого пути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BF3C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0E46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9D73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0EBC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007D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1716</w:t>
            </w:r>
          </w:p>
        </w:tc>
      </w:tr>
      <w:tr w:rsidR="002360F3" w14:paraId="41071E57" w14:textId="77777777" w:rsidTr="00321058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D9B3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8576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ED1D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44ED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3EAC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08A8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C30A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4784A01E" w14:textId="77777777" w:rsidTr="00321058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C2ED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D755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E4E5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F955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3169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429C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6717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51B1B123" w14:textId="77777777" w:rsidTr="00321058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72AB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E6CE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6120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DEDF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C71D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5C8E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F9630" w14:textId="77777777" w:rsidR="002360F3" w:rsidRDefault="002360F3">
            <w:pPr>
              <w:rPr>
                <w:color w:val="000000"/>
              </w:rPr>
            </w:pPr>
          </w:p>
        </w:tc>
      </w:tr>
    </w:tbl>
    <w:p w14:paraId="5ADA59FC" w14:textId="05BAF397" w:rsidR="00321058" w:rsidRDefault="00321058">
      <w:r>
        <w:br w:type="page"/>
      </w:r>
    </w:p>
    <w:p w14:paraId="208F52DB" w14:textId="77777777" w:rsidR="00321058" w:rsidRPr="009870F7" w:rsidRDefault="00321058" w:rsidP="00321058">
      <w:pPr>
        <w:rPr>
          <w:sz w:val="28"/>
          <w:szCs w:val="28"/>
        </w:rPr>
      </w:pPr>
      <w:r w:rsidRPr="009870F7">
        <w:rPr>
          <w:sz w:val="28"/>
          <w:szCs w:val="28"/>
        </w:rPr>
        <w:lastRenderedPageBreak/>
        <w:t xml:space="preserve">Продолжение Таблицы </w:t>
      </w:r>
      <w:r>
        <w:rPr>
          <w:sz w:val="28"/>
          <w:szCs w:val="28"/>
        </w:rPr>
        <w:t>4.2</w:t>
      </w:r>
    </w:p>
    <w:p w14:paraId="701F8F91" w14:textId="77777777" w:rsidR="00321058" w:rsidRDefault="00321058"/>
    <w:tbl>
      <w:tblPr>
        <w:tblW w:w="7940" w:type="dxa"/>
        <w:tblInd w:w="113" w:type="dxa"/>
        <w:tblLook w:val="04A0" w:firstRow="1" w:lastRow="0" w:firstColumn="1" w:lastColumn="0" w:noHBand="0" w:noVBand="1"/>
      </w:tblPr>
      <w:tblGrid>
        <w:gridCol w:w="924"/>
        <w:gridCol w:w="1935"/>
        <w:gridCol w:w="1208"/>
        <w:gridCol w:w="960"/>
        <w:gridCol w:w="960"/>
        <w:gridCol w:w="993"/>
        <w:gridCol w:w="960"/>
      </w:tblGrid>
      <w:tr w:rsidR="002360F3" w14:paraId="4798A556" w14:textId="77777777" w:rsidTr="00321058">
        <w:trPr>
          <w:trHeight w:val="315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75BD" w14:textId="424B3919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AE54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77BF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D32B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1155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B555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5458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6C8E57FF" w14:textId="77777777" w:rsidTr="00321058">
        <w:trPr>
          <w:trHeight w:val="31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A743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9912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1851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8790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DB5243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EFC1F6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F0CA50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6CB05F12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B212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2DB0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87EB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E0B7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26BBFA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062F8D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5B03E0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7DF0B1DB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264E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666A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AF73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986F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BAA300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0C3E8C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C84AF6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1C84EA8C" w14:textId="77777777" w:rsidTr="002360F3">
        <w:trPr>
          <w:trHeight w:val="315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0D61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0E97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Маневры по четному главному пути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9437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E841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037E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D89A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985C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</w:tr>
      <w:tr w:rsidR="002360F3" w14:paraId="1478241A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D0A1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8D2D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C546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E4AB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76F3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0173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62F4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2E332C9D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BDC7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6E50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9F91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79D5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B966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2970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8E0C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3CFB9F59" w14:textId="77777777" w:rsidTr="002360F3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5D18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6EA9" w14:textId="77777777" w:rsidR="002360F3" w:rsidRDefault="002360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1680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DC73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3192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8961" w14:textId="77777777" w:rsidR="002360F3" w:rsidRDefault="002360F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11D3" w14:textId="77777777" w:rsidR="002360F3" w:rsidRDefault="002360F3">
            <w:pPr>
              <w:rPr>
                <w:color w:val="000000"/>
              </w:rPr>
            </w:pPr>
          </w:p>
        </w:tc>
      </w:tr>
      <w:tr w:rsidR="002360F3" w14:paraId="18FC8D3F" w14:textId="77777777" w:rsidTr="002360F3">
        <w:trPr>
          <w:trHeight w:val="31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EF0D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97C6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Маневры по нечетному главному пути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366F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204F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4453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04E3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3F0C" w14:textId="77777777" w:rsidR="002360F3" w:rsidRDefault="00236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</w:t>
            </w:r>
          </w:p>
        </w:tc>
      </w:tr>
    </w:tbl>
    <w:p w14:paraId="65B67ABC" w14:textId="77777777" w:rsidR="00A17A4B" w:rsidRDefault="00A17A4B"/>
    <w:p w14:paraId="0308CB78" w14:textId="77777777" w:rsidR="00433D40" w:rsidRPr="009870F7" w:rsidRDefault="00433D40" w:rsidP="00433D40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14:paraId="03727531" w14:textId="77777777" w:rsidR="00433D40" w:rsidRPr="009870F7" w:rsidRDefault="00BA0D3C" w:rsidP="00E0201C">
      <w:pPr>
        <w:pStyle w:val="2"/>
      </w:pPr>
      <w:bookmarkStart w:id="21" w:name="_Toc14418386"/>
      <w:r>
        <w:t>4.</w:t>
      </w:r>
      <w:r w:rsidR="00FB797D">
        <w:t>4</w:t>
      </w:r>
      <w:r w:rsidR="00E0201C">
        <w:t xml:space="preserve"> </w:t>
      </w:r>
      <w:r w:rsidR="00433D40" w:rsidRPr="009870F7">
        <w:t>Расчет времени занятия каждого элемента различными передвижениями</w:t>
      </w:r>
      <w:bookmarkEnd w:id="21"/>
    </w:p>
    <w:p w14:paraId="59068DED" w14:textId="26116247" w:rsidR="00433D40" w:rsidRDefault="00433D40" w:rsidP="00E0201C">
      <w:pPr>
        <w:pStyle w:val="31"/>
        <w:ind w:firstLine="540"/>
        <w:jc w:val="both"/>
      </w:pPr>
      <w:r w:rsidRPr="009870F7">
        <w:t xml:space="preserve">Расчет времени занятия элементов горловины при электрической централизации </w:t>
      </w:r>
      <w:r w:rsidR="009B2800">
        <w:t>выполняется</w:t>
      </w:r>
      <w:r w:rsidRPr="009870F7">
        <w:t xml:space="preserve"> с использованием данных таблицы </w:t>
      </w:r>
      <w:r w:rsidR="00BA0D3C">
        <w:t>4.</w:t>
      </w:r>
      <w:r w:rsidR="0058275E">
        <w:t>2</w:t>
      </w:r>
      <w:r w:rsidRPr="009870F7">
        <w:t xml:space="preserve"> и по </w:t>
      </w:r>
      <w:r w:rsidR="009B2800">
        <w:t xml:space="preserve">аналогичной </w:t>
      </w:r>
      <w:r w:rsidRPr="009870F7">
        <w:t xml:space="preserve">методике, </w:t>
      </w:r>
      <w:r w:rsidR="009B2800">
        <w:t xml:space="preserve">приведенной в расчете </w:t>
      </w:r>
      <w:r w:rsidRPr="009870F7">
        <w:t>при нецентрализованных стрел</w:t>
      </w:r>
      <w:r>
        <w:t xml:space="preserve">ках. Расчет сведен в таблицу </w:t>
      </w:r>
      <w:r w:rsidR="00BA0D3C">
        <w:t>4.</w:t>
      </w:r>
      <w:r w:rsidR="0058275E">
        <w:t>3</w:t>
      </w:r>
      <w:r>
        <w:t>.</w:t>
      </w:r>
    </w:p>
    <w:p w14:paraId="1B015181" w14:textId="77777777" w:rsidR="00433D40" w:rsidRDefault="00433D40" w:rsidP="00B75BA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Таблица </w:t>
      </w:r>
      <w:r w:rsidR="00BA0D3C">
        <w:rPr>
          <w:rFonts w:ascii="TimesNewRomanPSMT" w:hAnsi="TimesNewRomanPSMT" w:cs="TimesNewRomanPSMT"/>
          <w:sz w:val="28"/>
          <w:szCs w:val="28"/>
        </w:rPr>
        <w:t>4.</w:t>
      </w:r>
      <w:r w:rsidR="0058275E">
        <w:rPr>
          <w:rFonts w:ascii="TimesNewRomanPSMT" w:hAnsi="TimesNewRomanPSMT" w:cs="TimesNewRomanPSMT"/>
          <w:sz w:val="28"/>
          <w:szCs w:val="28"/>
        </w:rPr>
        <w:t>3</w:t>
      </w:r>
    </w:p>
    <w:tbl>
      <w:tblPr>
        <w:tblW w:w="10080" w:type="dxa"/>
        <w:tblInd w:w="-459" w:type="dxa"/>
        <w:tblLook w:val="04A0" w:firstRow="1" w:lastRow="0" w:firstColumn="1" w:lastColumn="0" w:noHBand="0" w:noVBand="1"/>
      </w:tblPr>
      <w:tblGrid>
        <w:gridCol w:w="939"/>
        <w:gridCol w:w="1955"/>
        <w:gridCol w:w="1208"/>
        <w:gridCol w:w="960"/>
        <w:gridCol w:w="960"/>
        <w:gridCol w:w="1236"/>
        <w:gridCol w:w="902"/>
        <w:gridCol w:w="960"/>
        <w:gridCol w:w="960"/>
      </w:tblGrid>
      <w:tr w:rsidR="00B75BA5" w:rsidRPr="00B75BA5" w14:paraId="32A73A63" w14:textId="77777777" w:rsidTr="00B75BA5">
        <w:trPr>
          <w:trHeight w:val="63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63E7" w14:textId="77777777" w:rsidR="00B75BA5" w:rsidRPr="00B75BA5" w:rsidRDefault="00B75BA5" w:rsidP="00B75BA5">
            <w:pPr>
              <w:jc w:val="center"/>
              <w:rPr>
                <w:b/>
                <w:bCs/>
                <w:color w:val="000000"/>
              </w:rPr>
            </w:pPr>
            <w:r w:rsidRPr="00B75BA5"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60AB" w14:textId="77777777" w:rsidR="00B75BA5" w:rsidRPr="00B75BA5" w:rsidRDefault="00B75BA5" w:rsidP="00B75BA5">
            <w:pPr>
              <w:jc w:val="center"/>
              <w:rPr>
                <w:b/>
                <w:bCs/>
                <w:color w:val="000000"/>
              </w:rPr>
            </w:pPr>
            <w:r w:rsidRPr="00B75BA5">
              <w:rPr>
                <w:b/>
                <w:bCs/>
                <w:color w:val="000000"/>
              </w:rPr>
              <w:t>наименование передвижений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7276" w14:textId="77777777" w:rsidR="00B75BA5" w:rsidRPr="00B75BA5" w:rsidRDefault="00B75BA5" w:rsidP="00B75BA5">
            <w:pPr>
              <w:jc w:val="center"/>
              <w:rPr>
                <w:b/>
                <w:bCs/>
                <w:color w:val="000000"/>
              </w:rPr>
            </w:pPr>
            <w:r w:rsidRPr="00B75BA5">
              <w:rPr>
                <w:b/>
                <w:bCs/>
                <w:color w:val="000000"/>
              </w:rPr>
              <w:t>номер элемента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F9C1" w14:textId="77777777" w:rsidR="00B75BA5" w:rsidRPr="00B75BA5" w:rsidRDefault="00B75BA5" w:rsidP="00B75BA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75BA5">
              <w:rPr>
                <w:b/>
                <w:bCs/>
                <w:i/>
                <w:iCs/>
                <w:color w:val="000000"/>
              </w:rPr>
              <w:t>Lм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0F45" w14:textId="77777777" w:rsidR="00B75BA5" w:rsidRPr="00B75BA5" w:rsidRDefault="00B75BA5" w:rsidP="00B75BA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75BA5">
              <w:rPr>
                <w:b/>
                <w:bCs/>
                <w:i/>
                <w:iCs/>
                <w:color w:val="000000"/>
              </w:rPr>
              <w:t>v, км/ч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9FB6" w14:textId="77777777" w:rsidR="00B75BA5" w:rsidRPr="00B75BA5" w:rsidRDefault="00B75BA5" w:rsidP="00B75BA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75BA5">
              <w:rPr>
                <w:b/>
                <w:bCs/>
                <w:i/>
                <w:iCs/>
                <w:color w:val="000000"/>
              </w:rPr>
              <w:t>0,06*(L/v)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D431" w14:textId="77777777" w:rsidR="00B75BA5" w:rsidRPr="00B75BA5" w:rsidRDefault="00B75BA5" w:rsidP="00B75BA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75BA5">
              <w:rPr>
                <w:b/>
                <w:bCs/>
                <w:i/>
                <w:iCs/>
                <w:color w:val="000000"/>
              </w:rPr>
              <w:t>tвс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5C26" w14:textId="77777777" w:rsidR="00B75BA5" w:rsidRPr="00B75BA5" w:rsidRDefault="00B75BA5" w:rsidP="00B75BA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75BA5">
              <w:rPr>
                <w:b/>
                <w:bCs/>
                <w:i/>
                <w:iCs/>
                <w:color w:val="000000"/>
              </w:rPr>
              <w:t>tм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23DA" w14:textId="77777777" w:rsidR="00B75BA5" w:rsidRPr="00B75BA5" w:rsidRDefault="00B75BA5" w:rsidP="00B75BA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75BA5">
              <w:rPr>
                <w:b/>
                <w:bCs/>
                <w:i/>
                <w:iCs/>
                <w:color w:val="000000"/>
              </w:rPr>
              <w:t>t, мин</w:t>
            </w:r>
          </w:p>
        </w:tc>
      </w:tr>
      <w:tr w:rsidR="00B75BA5" w:rsidRPr="00B75BA5" w14:paraId="1A721F99" w14:textId="77777777" w:rsidTr="00B75BA5">
        <w:trPr>
          <w:trHeight w:val="930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B9C9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3B59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прием нечетного пассажирского поезда: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8B51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6EE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6564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B1B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04E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3E67" w14:textId="77777777" w:rsidR="00B75BA5" w:rsidRPr="00B75BA5" w:rsidRDefault="00B75BA5" w:rsidP="00B75B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D481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5BA5" w:rsidRPr="00B75BA5" w14:paraId="56554A19" w14:textId="77777777" w:rsidTr="00B75BA5">
        <w:trPr>
          <w:trHeight w:val="315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32F60B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C615" w14:textId="26CB6AF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на 4</w:t>
            </w:r>
            <w:r w:rsidR="009B2800">
              <w:rPr>
                <w:color w:val="000000"/>
              </w:rPr>
              <w:t xml:space="preserve"> - </w:t>
            </w:r>
            <w:r w:rsidRPr="00B75BA5">
              <w:rPr>
                <w:color w:val="000000"/>
              </w:rPr>
              <w:t>й и 6</w:t>
            </w:r>
            <w:r w:rsidR="009B2800">
              <w:rPr>
                <w:color w:val="000000"/>
              </w:rPr>
              <w:t xml:space="preserve"> - </w:t>
            </w:r>
            <w:r w:rsidRPr="00B75BA5">
              <w:rPr>
                <w:color w:val="000000"/>
              </w:rPr>
              <w:t>й путь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F56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988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7081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D47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2,79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A2C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A12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4955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3,19</w:t>
            </w:r>
          </w:p>
        </w:tc>
      </w:tr>
      <w:tr w:rsidR="00B75BA5" w:rsidRPr="00B75BA5" w14:paraId="15319265" w14:textId="77777777" w:rsidTr="00B75BA5">
        <w:trPr>
          <w:trHeight w:val="315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08839D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F26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477D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59B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342C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62B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3,11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BB2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BBA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ED6F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3,51</w:t>
            </w:r>
          </w:p>
        </w:tc>
      </w:tr>
      <w:tr w:rsidR="00B75BA5" w:rsidRPr="00B75BA5" w14:paraId="2279A00E" w14:textId="77777777" w:rsidTr="00B75BA5">
        <w:trPr>
          <w:trHeight w:val="315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C9E2B7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5EE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5DE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DB5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397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B36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3,33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35A1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2D7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0F1D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3,73</w:t>
            </w:r>
          </w:p>
        </w:tc>
      </w:tr>
      <w:tr w:rsidR="00B75BA5" w:rsidRPr="00B75BA5" w14:paraId="6A448FC6" w14:textId="77777777" w:rsidTr="00B75BA5">
        <w:trPr>
          <w:trHeight w:val="315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FE0EBB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E70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381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36E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008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E3A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3,44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68BD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0A2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5ECC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3,84</w:t>
            </w:r>
          </w:p>
        </w:tc>
      </w:tr>
      <w:tr w:rsidR="00B75BA5" w:rsidRPr="00B75BA5" w14:paraId="75C3BB53" w14:textId="77777777" w:rsidTr="00B75BA5">
        <w:trPr>
          <w:trHeight w:val="315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4C8CB3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8CD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D77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D56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F2A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F47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3,49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8C9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8E1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B68B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3,89</w:t>
            </w:r>
          </w:p>
        </w:tc>
      </w:tr>
      <w:tr w:rsidR="00B75BA5" w:rsidRPr="00B75BA5" w14:paraId="72DC626F" w14:textId="77777777" w:rsidTr="00B75BA5">
        <w:trPr>
          <w:trHeight w:val="315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4E4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954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отправление четного пассажирского поезда: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2B3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0BE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AEF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A12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3F3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157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47D5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5BA5" w:rsidRPr="00B75BA5" w14:paraId="080F10DB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350A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65B9" w14:textId="1B35A3AF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с 4</w:t>
            </w:r>
            <w:r w:rsidR="009B2800">
              <w:rPr>
                <w:color w:val="000000"/>
              </w:rPr>
              <w:t xml:space="preserve"> - </w:t>
            </w:r>
            <w:r w:rsidRPr="00B75BA5">
              <w:rPr>
                <w:color w:val="000000"/>
              </w:rPr>
              <w:t>го, 6</w:t>
            </w:r>
            <w:r w:rsidR="009B2800">
              <w:rPr>
                <w:color w:val="000000"/>
              </w:rPr>
              <w:t xml:space="preserve"> - </w:t>
            </w:r>
            <w:r w:rsidRPr="00B75BA5">
              <w:rPr>
                <w:color w:val="000000"/>
              </w:rPr>
              <w:t>го путей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40A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F7D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393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D6B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1,71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D4E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0154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A678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2,11</w:t>
            </w:r>
          </w:p>
        </w:tc>
      </w:tr>
      <w:tr w:rsidR="00B75BA5" w:rsidRPr="00B75BA5" w14:paraId="7FE98572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4B12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BD2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F27C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41C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75F9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87E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1,66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915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EB2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1474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2,06</w:t>
            </w:r>
          </w:p>
        </w:tc>
      </w:tr>
      <w:tr w:rsidR="00B75BA5" w:rsidRPr="00B75BA5" w14:paraId="667D143F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686A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8A0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922C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9B9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E891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CE0D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1,55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BE9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4F9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330B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1,95</w:t>
            </w:r>
          </w:p>
        </w:tc>
      </w:tr>
      <w:tr w:rsidR="00B75BA5" w:rsidRPr="00B75BA5" w14:paraId="48DA79C5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9A43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F35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A21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9489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195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388D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1,33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6A49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766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CE8A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1,73</w:t>
            </w:r>
          </w:p>
        </w:tc>
      </w:tr>
    </w:tbl>
    <w:p w14:paraId="2551625E" w14:textId="6B190E74" w:rsidR="00B75BA5" w:rsidRDefault="00B75BA5">
      <w:r>
        <w:br w:type="page"/>
      </w:r>
    </w:p>
    <w:p w14:paraId="5D8626F4" w14:textId="77777777" w:rsidR="00B75BA5" w:rsidRPr="00B75BA5" w:rsidRDefault="00B75BA5" w:rsidP="00B75BA5">
      <w:pPr>
        <w:spacing w:line="360" w:lineRule="auto"/>
        <w:rPr>
          <w:sz w:val="28"/>
          <w:szCs w:val="28"/>
        </w:rPr>
      </w:pPr>
      <w:r w:rsidRPr="00B75BA5">
        <w:rPr>
          <w:sz w:val="28"/>
          <w:szCs w:val="28"/>
        </w:rPr>
        <w:lastRenderedPageBreak/>
        <w:t>Продолжение таблицы 4.3</w:t>
      </w:r>
    </w:p>
    <w:tbl>
      <w:tblPr>
        <w:tblW w:w="10080" w:type="dxa"/>
        <w:tblInd w:w="-459" w:type="dxa"/>
        <w:tblLook w:val="04A0" w:firstRow="1" w:lastRow="0" w:firstColumn="1" w:lastColumn="0" w:noHBand="0" w:noVBand="1"/>
      </w:tblPr>
      <w:tblGrid>
        <w:gridCol w:w="939"/>
        <w:gridCol w:w="1955"/>
        <w:gridCol w:w="1208"/>
        <w:gridCol w:w="960"/>
        <w:gridCol w:w="960"/>
        <w:gridCol w:w="1236"/>
        <w:gridCol w:w="902"/>
        <w:gridCol w:w="960"/>
        <w:gridCol w:w="960"/>
      </w:tblGrid>
      <w:tr w:rsidR="00B75BA5" w:rsidRPr="00B75BA5" w14:paraId="24F41849" w14:textId="77777777" w:rsidTr="00B75BA5">
        <w:trPr>
          <w:trHeight w:val="315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5B27" w14:textId="0230CDBC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9FD1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D4B1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5F6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664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02ED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0D2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1,14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367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F834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D5D5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1,54</w:t>
            </w:r>
          </w:p>
        </w:tc>
      </w:tr>
      <w:tr w:rsidR="00B75BA5" w:rsidRPr="00B75BA5" w14:paraId="064BC4DF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5C12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F72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74FC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8FC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DA3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A6FC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1,03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F461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F71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177C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1,43</w:t>
            </w:r>
          </w:p>
        </w:tc>
      </w:tr>
      <w:tr w:rsidR="00B75BA5" w:rsidRPr="00B75BA5" w14:paraId="3ECAE68E" w14:textId="77777777" w:rsidTr="00B75BA5">
        <w:trPr>
          <w:trHeight w:val="315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43C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F06D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прием нечетного пригородного поезда: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877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185F" w14:textId="77777777" w:rsidR="00B75BA5" w:rsidRPr="00B75BA5" w:rsidRDefault="00B75BA5" w:rsidP="00B75B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ED4C" w14:textId="77777777" w:rsidR="00B75BA5" w:rsidRPr="00B75BA5" w:rsidRDefault="00B75BA5" w:rsidP="00B75B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4EF4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D861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F71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6FA5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5BA5" w:rsidRPr="00B75BA5" w14:paraId="233F6B00" w14:textId="77777777" w:rsidTr="00B75BA5">
        <w:trPr>
          <w:trHeight w:val="315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B8B8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2A3C" w14:textId="012AA81E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на 4</w:t>
            </w:r>
            <w:r w:rsidR="009B2800">
              <w:rPr>
                <w:color w:val="000000"/>
              </w:rPr>
              <w:t xml:space="preserve"> - </w:t>
            </w:r>
            <w:r w:rsidRPr="00B75BA5">
              <w:rPr>
                <w:color w:val="000000"/>
              </w:rPr>
              <w:t>й и 6</w:t>
            </w:r>
            <w:r w:rsidR="009B2800">
              <w:rPr>
                <w:color w:val="000000"/>
              </w:rPr>
              <w:t xml:space="preserve"> - </w:t>
            </w:r>
            <w:r w:rsidRPr="00B75BA5">
              <w:rPr>
                <w:color w:val="000000"/>
              </w:rPr>
              <w:t>й путь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0CE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A9D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B371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D16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2,35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ACE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60D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6ED9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2,75</w:t>
            </w:r>
          </w:p>
        </w:tc>
      </w:tr>
      <w:tr w:rsidR="00B75BA5" w:rsidRPr="00B75BA5" w14:paraId="6EBDB1C3" w14:textId="77777777" w:rsidTr="00B75BA5">
        <w:trPr>
          <w:trHeight w:val="315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B5B1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273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094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A749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61B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FDF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2,63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3EC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514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B821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3,03</w:t>
            </w:r>
          </w:p>
        </w:tc>
      </w:tr>
      <w:tr w:rsidR="00B75BA5" w:rsidRPr="00B75BA5" w14:paraId="69CCE839" w14:textId="77777777" w:rsidTr="00B75BA5">
        <w:trPr>
          <w:trHeight w:val="315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75A1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A1FD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5489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B54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56C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34F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2,82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64B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4FF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D3FB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3,22</w:t>
            </w:r>
          </w:p>
        </w:tc>
      </w:tr>
      <w:tr w:rsidR="00B75BA5" w:rsidRPr="00B75BA5" w14:paraId="73A84CBA" w14:textId="77777777" w:rsidTr="00B75BA5">
        <w:trPr>
          <w:trHeight w:val="315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BAB5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A71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089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ECD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83E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8E5D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2,92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54E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414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9B21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3,32</w:t>
            </w:r>
          </w:p>
        </w:tc>
      </w:tr>
      <w:tr w:rsidR="00B75BA5" w:rsidRPr="00B75BA5" w14:paraId="466874F3" w14:textId="77777777" w:rsidTr="00B75BA5">
        <w:trPr>
          <w:trHeight w:val="315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72A2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7C74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528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87A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B29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C7F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2,96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188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167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8CC7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3,36</w:t>
            </w:r>
          </w:p>
        </w:tc>
      </w:tr>
      <w:tr w:rsidR="00B75BA5" w:rsidRPr="00B75BA5" w14:paraId="6592655C" w14:textId="77777777" w:rsidTr="00B75BA5">
        <w:trPr>
          <w:trHeight w:val="315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732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A58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отправление четного пригородного поезда: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405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C1FE" w14:textId="77777777" w:rsidR="00B75BA5" w:rsidRPr="00B75BA5" w:rsidRDefault="00B75BA5" w:rsidP="00B75B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0C6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CC0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E9E1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458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8392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5BA5" w:rsidRPr="00B75BA5" w14:paraId="3B5F8775" w14:textId="77777777" w:rsidTr="00B75BA5">
        <w:trPr>
          <w:trHeight w:val="315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54C9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7F1C" w14:textId="0656B563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с 4</w:t>
            </w:r>
            <w:r w:rsidR="009B2800">
              <w:rPr>
                <w:color w:val="000000"/>
              </w:rPr>
              <w:t xml:space="preserve"> - </w:t>
            </w:r>
            <w:r w:rsidRPr="00B75BA5">
              <w:rPr>
                <w:color w:val="000000"/>
              </w:rPr>
              <w:t>го, 6</w:t>
            </w:r>
            <w:r w:rsidR="009B2800">
              <w:rPr>
                <w:color w:val="000000"/>
              </w:rPr>
              <w:t xml:space="preserve"> - </w:t>
            </w:r>
            <w:r w:rsidRPr="00B75BA5">
              <w:rPr>
                <w:color w:val="000000"/>
              </w:rPr>
              <w:t>го путей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11B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6A5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F1F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FF8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B39D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522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338E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1,80</w:t>
            </w:r>
          </w:p>
        </w:tc>
      </w:tr>
      <w:tr w:rsidR="00B75BA5" w:rsidRPr="00B75BA5" w14:paraId="5B0E970B" w14:textId="77777777" w:rsidTr="00B75BA5">
        <w:trPr>
          <w:trHeight w:val="315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682C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439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D48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8054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EF2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A6C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1,36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D51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022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C717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1,76</w:t>
            </w:r>
          </w:p>
        </w:tc>
      </w:tr>
      <w:tr w:rsidR="00B75BA5" w:rsidRPr="00B75BA5" w14:paraId="13742C9C" w14:textId="77777777" w:rsidTr="00B75BA5">
        <w:trPr>
          <w:trHeight w:val="315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6B18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595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9F2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2DC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208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CBC4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1,26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F26C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F95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66B7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1,66</w:t>
            </w:r>
          </w:p>
        </w:tc>
      </w:tr>
      <w:tr w:rsidR="00B75BA5" w:rsidRPr="00B75BA5" w14:paraId="0D08AF9A" w14:textId="77777777" w:rsidTr="00B75BA5">
        <w:trPr>
          <w:trHeight w:val="315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2400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113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E5D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21F1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2264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62A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1,07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1C34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C7E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36DF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1,47</w:t>
            </w:r>
          </w:p>
        </w:tc>
      </w:tr>
      <w:tr w:rsidR="00B75BA5" w:rsidRPr="00B75BA5" w14:paraId="6EDE53EB" w14:textId="77777777" w:rsidTr="00B75BA5">
        <w:trPr>
          <w:trHeight w:val="315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6F54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AED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AF2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C84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4CD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E5E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07E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61D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3403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1,31</w:t>
            </w:r>
          </w:p>
        </w:tc>
      </w:tr>
      <w:tr w:rsidR="00B75BA5" w:rsidRPr="00B75BA5" w14:paraId="229A8D8D" w14:textId="77777777" w:rsidTr="00B75BA5">
        <w:trPr>
          <w:trHeight w:val="315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4FE3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987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229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EE9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15A9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F4B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231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41A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94E2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1,21</w:t>
            </w:r>
          </w:p>
        </w:tc>
      </w:tr>
      <w:tr w:rsidR="00B75BA5" w:rsidRPr="00B75BA5" w14:paraId="06F55849" w14:textId="77777777" w:rsidTr="00B75BA5">
        <w:trPr>
          <w:trHeight w:val="315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1FD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FE6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прием нечетного грузового поезда: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8EF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293E" w14:textId="77777777" w:rsidR="00B75BA5" w:rsidRPr="00B75BA5" w:rsidRDefault="00B75BA5" w:rsidP="00B75B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FA01" w14:textId="77777777" w:rsidR="00B75BA5" w:rsidRPr="00B75BA5" w:rsidRDefault="00B75BA5" w:rsidP="00B75B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C0F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C44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D8D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E7FA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5BA5" w:rsidRPr="00B75BA5" w14:paraId="69D304F5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A2BE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0BAC" w14:textId="14DBAF33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на 1</w:t>
            </w:r>
            <w:r w:rsidR="009B2800">
              <w:rPr>
                <w:color w:val="000000"/>
              </w:rPr>
              <w:t xml:space="preserve"> - </w:t>
            </w:r>
            <w:r w:rsidRPr="00B75BA5">
              <w:rPr>
                <w:color w:val="000000"/>
              </w:rPr>
              <w:t>й путь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8541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B1D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FA1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40A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3,21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4C69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611D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70E0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3,61</w:t>
            </w:r>
          </w:p>
        </w:tc>
      </w:tr>
      <w:tr w:rsidR="00B75BA5" w:rsidRPr="00B75BA5" w14:paraId="2CC554F2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250F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AC8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AF7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CB0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EBB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72D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3,54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A3A1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19F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5D89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3,94</w:t>
            </w:r>
          </w:p>
        </w:tc>
      </w:tr>
      <w:tr w:rsidR="00B75BA5" w:rsidRPr="00B75BA5" w14:paraId="3C7FE9C6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8B47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E19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F33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2F8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A19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08B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3,65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75E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1C0C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DF3D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4,05</w:t>
            </w:r>
          </w:p>
        </w:tc>
      </w:tr>
      <w:tr w:rsidR="00B75BA5" w:rsidRPr="00B75BA5" w14:paraId="4DEBCBCE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16C4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1BC6" w14:textId="16DA466E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на 2</w:t>
            </w:r>
            <w:r w:rsidR="009B2800">
              <w:rPr>
                <w:color w:val="000000"/>
              </w:rPr>
              <w:t xml:space="preserve"> - </w:t>
            </w:r>
            <w:r w:rsidRPr="00B75BA5">
              <w:rPr>
                <w:color w:val="000000"/>
              </w:rPr>
              <w:t>й путь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21B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535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DD0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715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3,17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DC3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2019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3660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3,57</w:t>
            </w:r>
          </w:p>
        </w:tc>
      </w:tr>
      <w:tr w:rsidR="00B75BA5" w:rsidRPr="00B75BA5" w14:paraId="67B984AC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69E3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1151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20D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14A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D20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B56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3,21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2BB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17B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D56D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3,61</w:t>
            </w:r>
          </w:p>
        </w:tc>
      </w:tr>
      <w:tr w:rsidR="00B75BA5" w:rsidRPr="00B75BA5" w14:paraId="53DC42CF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9EAA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B3F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5DF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3534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E461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4AE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3,54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89A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2C9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F4B8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3,94</w:t>
            </w:r>
          </w:p>
        </w:tc>
      </w:tr>
      <w:tr w:rsidR="00B75BA5" w:rsidRPr="00B75BA5" w14:paraId="061A429F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E4BA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922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DEA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286D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C36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00A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3,76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725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714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9C0C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4,16</w:t>
            </w:r>
          </w:p>
        </w:tc>
      </w:tr>
      <w:tr w:rsidR="00B75BA5" w:rsidRPr="00B75BA5" w14:paraId="4A3C26CC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721A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2CF5" w14:textId="1970527E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на 3</w:t>
            </w:r>
            <w:r w:rsidR="009B2800">
              <w:rPr>
                <w:color w:val="000000"/>
              </w:rPr>
              <w:t xml:space="preserve"> - </w:t>
            </w:r>
            <w:r w:rsidRPr="00B75BA5">
              <w:rPr>
                <w:color w:val="000000"/>
              </w:rPr>
              <w:t>й путь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80D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20D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6BF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9B7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3,21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77D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91D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80D4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3,61</w:t>
            </w:r>
          </w:p>
        </w:tc>
      </w:tr>
      <w:tr w:rsidR="00B75BA5" w:rsidRPr="00B75BA5" w14:paraId="244CD2BB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3B9A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2E1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8D4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256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712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EBF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3,54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33C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2DD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804D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3,94</w:t>
            </w:r>
          </w:p>
        </w:tc>
      </w:tr>
      <w:tr w:rsidR="00B75BA5" w:rsidRPr="00B75BA5" w14:paraId="4632C59F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11B9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AC1D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C06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2B61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05E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245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3,65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0B0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E05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F4EC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4,05</w:t>
            </w:r>
          </w:p>
        </w:tc>
      </w:tr>
      <w:tr w:rsidR="00B75BA5" w:rsidRPr="00B75BA5" w14:paraId="7F83C47B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2DF8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485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921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37A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7C6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663D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3,76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F33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B87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0F11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4,16</w:t>
            </w:r>
          </w:p>
        </w:tc>
      </w:tr>
      <w:tr w:rsidR="00B75BA5" w:rsidRPr="00B75BA5" w14:paraId="4B76EC9C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A38F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8EF9" w14:textId="3C9B2711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на 5</w:t>
            </w:r>
            <w:r w:rsidR="009B2800">
              <w:rPr>
                <w:color w:val="000000"/>
              </w:rPr>
              <w:t xml:space="preserve"> - </w:t>
            </w:r>
            <w:r w:rsidRPr="00B75BA5">
              <w:rPr>
                <w:color w:val="000000"/>
              </w:rPr>
              <w:t>й путь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C13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73B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9B3C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1F84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3,21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F92C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EE5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7164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3,61</w:t>
            </w:r>
          </w:p>
        </w:tc>
      </w:tr>
      <w:tr w:rsidR="00B75BA5" w:rsidRPr="00B75BA5" w14:paraId="12CD5D8F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0101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3F2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B96C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409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EC2D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611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3,54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F0F1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1BA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AD4D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3,94</w:t>
            </w:r>
          </w:p>
        </w:tc>
      </w:tr>
      <w:tr w:rsidR="00B75BA5" w:rsidRPr="00B75BA5" w14:paraId="2FD0F5AE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F0B7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9E6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D46D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088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0B7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9C7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3,65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389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4EB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124D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4,05</w:t>
            </w:r>
          </w:p>
        </w:tc>
      </w:tr>
      <w:tr w:rsidR="00B75BA5" w:rsidRPr="00B75BA5" w14:paraId="58C020A4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E8A7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43B4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461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3B0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238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B22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3,76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7B2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9AD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5178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4,16</w:t>
            </w:r>
          </w:p>
        </w:tc>
      </w:tr>
      <w:tr w:rsidR="00B75BA5" w:rsidRPr="00B75BA5" w14:paraId="7FEC1916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0852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1C5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F451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XI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C8F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FAE9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793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3,87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F74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9BFD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050A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4,27</w:t>
            </w:r>
          </w:p>
        </w:tc>
      </w:tr>
      <w:tr w:rsidR="00B75BA5" w:rsidRPr="00B75BA5" w14:paraId="61DAB3A2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53A3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4465" w14:textId="6FCB61A3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на 7</w:t>
            </w:r>
            <w:r w:rsidR="009B2800">
              <w:rPr>
                <w:color w:val="000000"/>
              </w:rPr>
              <w:t xml:space="preserve"> - </w:t>
            </w:r>
            <w:r w:rsidRPr="00B75BA5">
              <w:rPr>
                <w:color w:val="000000"/>
              </w:rPr>
              <w:t>й путь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A8A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50A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212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08F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3,21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CFFC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D1B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F550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3,61</w:t>
            </w:r>
          </w:p>
        </w:tc>
      </w:tr>
      <w:tr w:rsidR="00B75BA5" w:rsidRPr="00B75BA5" w14:paraId="6F6CB67A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4930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692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48F9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54B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FB2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830D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3,54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3D9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FE8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5272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3,94</w:t>
            </w:r>
          </w:p>
        </w:tc>
      </w:tr>
      <w:tr w:rsidR="00B75BA5" w:rsidRPr="00B75BA5" w14:paraId="279D0238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6912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B00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EA3D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FD01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D6D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014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3,65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B37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A7E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80C0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4,05</w:t>
            </w:r>
          </w:p>
        </w:tc>
      </w:tr>
    </w:tbl>
    <w:p w14:paraId="245BB66B" w14:textId="6D71E8E1" w:rsidR="00B75BA5" w:rsidRDefault="00B75BA5">
      <w:r>
        <w:br w:type="page"/>
      </w:r>
    </w:p>
    <w:p w14:paraId="092FF08C" w14:textId="77777777" w:rsidR="00B75BA5" w:rsidRPr="00B75BA5" w:rsidRDefault="00B75BA5" w:rsidP="00B75BA5">
      <w:pPr>
        <w:spacing w:line="360" w:lineRule="auto"/>
        <w:rPr>
          <w:sz w:val="28"/>
          <w:szCs w:val="28"/>
        </w:rPr>
      </w:pPr>
      <w:r w:rsidRPr="00B75BA5">
        <w:rPr>
          <w:sz w:val="28"/>
          <w:szCs w:val="28"/>
        </w:rPr>
        <w:lastRenderedPageBreak/>
        <w:t>Продолжение таблицы 4.3</w:t>
      </w:r>
    </w:p>
    <w:tbl>
      <w:tblPr>
        <w:tblW w:w="10080" w:type="dxa"/>
        <w:tblInd w:w="-459" w:type="dxa"/>
        <w:tblLook w:val="04A0" w:firstRow="1" w:lastRow="0" w:firstColumn="1" w:lastColumn="0" w:noHBand="0" w:noVBand="1"/>
      </w:tblPr>
      <w:tblGrid>
        <w:gridCol w:w="939"/>
        <w:gridCol w:w="1955"/>
        <w:gridCol w:w="1208"/>
        <w:gridCol w:w="960"/>
        <w:gridCol w:w="960"/>
        <w:gridCol w:w="1236"/>
        <w:gridCol w:w="902"/>
        <w:gridCol w:w="960"/>
        <w:gridCol w:w="960"/>
      </w:tblGrid>
      <w:tr w:rsidR="00B75BA5" w:rsidRPr="00B75BA5" w14:paraId="18AD386C" w14:textId="77777777" w:rsidTr="00B75BA5">
        <w:trPr>
          <w:trHeight w:val="315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E839" w14:textId="7E91399A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B04C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021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1154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2194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A48C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716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3,76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DDB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E3E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365C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4,16</w:t>
            </w:r>
          </w:p>
        </w:tc>
      </w:tr>
      <w:tr w:rsidR="00B75BA5" w:rsidRPr="00B75BA5" w14:paraId="070EF1CD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5A4846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7261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E1FC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XI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45D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2255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BD1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458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3,87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800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4B4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242F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4,27</w:t>
            </w:r>
          </w:p>
        </w:tc>
      </w:tr>
      <w:tr w:rsidR="00B75BA5" w:rsidRPr="00B75BA5" w14:paraId="0390509A" w14:textId="77777777" w:rsidTr="00B75BA5">
        <w:trPr>
          <w:trHeight w:val="315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5EE6F7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72FD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24E9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XII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BFA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698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288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3,97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82C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E2A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3DF9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4,37</w:t>
            </w:r>
          </w:p>
        </w:tc>
      </w:tr>
      <w:tr w:rsidR="00B75BA5" w:rsidRPr="00B75BA5" w14:paraId="17D0F4A9" w14:textId="77777777" w:rsidTr="00B75BA5">
        <w:trPr>
          <w:trHeight w:val="315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70E0F0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2B7B" w14:textId="4F249F9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на 9</w:t>
            </w:r>
            <w:r w:rsidR="009B2800">
              <w:rPr>
                <w:color w:val="000000"/>
              </w:rPr>
              <w:t xml:space="preserve"> - </w:t>
            </w:r>
            <w:r w:rsidRPr="00B75BA5">
              <w:rPr>
                <w:color w:val="000000"/>
              </w:rPr>
              <w:t>й путь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F4C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9A7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79B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E51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3,21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256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F68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5FC0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3,61</w:t>
            </w:r>
          </w:p>
        </w:tc>
      </w:tr>
      <w:tr w:rsidR="00B75BA5" w:rsidRPr="00B75BA5" w14:paraId="303A18E6" w14:textId="77777777" w:rsidTr="00B75BA5">
        <w:trPr>
          <w:trHeight w:val="315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6BBCE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A17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D44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97C9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A92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FA4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3,54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8AE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AB6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20DA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3,94</w:t>
            </w:r>
          </w:p>
        </w:tc>
      </w:tr>
      <w:tr w:rsidR="00B75BA5" w:rsidRPr="00B75BA5" w14:paraId="737DB388" w14:textId="77777777" w:rsidTr="00B75BA5">
        <w:trPr>
          <w:trHeight w:val="315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D9F0E4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43A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3BE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E04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837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5D1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3,65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909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3BD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5D0D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4,05</w:t>
            </w:r>
          </w:p>
        </w:tc>
      </w:tr>
      <w:tr w:rsidR="00B75BA5" w:rsidRPr="00B75BA5" w14:paraId="203D77D0" w14:textId="77777777" w:rsidTr="00B75BA5">
        <w:trPr>
          <w:trHeight w:val="315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5D5354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9F2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424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971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9D34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CF2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3,76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B6EC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7EE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72C3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4,16</w:t>
            </w:r>
          </w:p>
        </w:tc>
      </w:tr>
      <w:tr w:rsidR="00B75BA5" w:rsidRPr="00B75BA5" w14:paraId="638FBEF5" w14:textId="77777777" w:rsidTr="00B75BA5">
        <w:trPr>
          <w:trHeight w:val="315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2A1949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049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3DD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XI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6BD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0D0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351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3,87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81E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7C5D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DDA4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4,27</w:t>
            </w:r>
          </w:p>
        </w:tc>
      </w:tr>
      <w:tr w:rsidR="00B75BA5" w:rsidRPr="00B75BA5" w14:paraId="64E118EC" w14:textId="77777777" w:rsidTr="00B75BA5">
        <w:trPr>
          <w:trHeight w:val="315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9DA9CD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ED6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1AC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XII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311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356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5A4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3,97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2A7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FA8C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7E02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4,37</w:t>
            </w:r>
          </w:p>
        </w:tc>
      </w:tr>
      <w:tr w:rsidR="00B75BA5" w:rsidRPr="00B75BA5" w14:paraId="2384A5C8" w14:textId="77777777" w:rsidTr="00B75BA5">
        <w:trPr>
          <w:trHeight w:val="315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85FBDD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16DD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045C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XIII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22CD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E31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FAA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4,07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473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B01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5B84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4,47</w:t>
            </w:r>
          </w:p>
        </w:tc>
      </w:tr>
      <w:tr w:rsidR="00B75BA5" w:rsidRPr="00B75BA5" w14:paraId="74EC6331" w14:textId="77777777" w:rsidTr="00B75BA5">
        <w:trPr>
          <w:trHeight w:val="315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D8A06E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6D55" w14:textId="09DD40BE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на 11</w:t>
            </w:r>
            <w:r w:rsidR="009B2800">
              <w:rPr>
                <w:color w:val="000000"/>
              </w:rPr>
              <w:t xml:space="preserve"> - </w:t>
            </w:r>
            <w:r w:rsidRPr="00B75BA5">
              <w:rPr>
                <w:color w:val="000000"/>
              </w:rPr>
              <w:t>й путь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39C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A63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49B1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E55D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3,21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075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47D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C5EA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3,61</w:t>
            </w:r>
          </w:p>
        </w:tc>
      </w:tr>
      <w:tr w:rsidR="00B75BA5" w:rsidRPr="00B75BA5" w14:paraId="2A68949F" w14:textId="77777777" w:rsidTr="00B75BA5">
        <w:trPr>
          <w:trHeight w:val="315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A6500E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E94D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FBF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5B59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4CE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54FD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3,54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5469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2C9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8A25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3,94</w:t>
            </w:r>
          </w:p>
        </w:tc>
      </w:tr>
      <w:tr w:rsidR="00B75BA5" w:rsidRPr="00B75BA5" w14:paraId="0F152A38" w14:textId="77777777" w:rsidTr="00B75BA5">
        <w:trPr>
          <w:trHeight w:val="315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1A5E46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53F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B90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EF4C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F63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CAB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3,65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986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BEE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8E70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4,05</w:t>
            </w:r>
          </w:p>
        </w:tc>
      </w:tr>
      <w:tr w:rsidR="00B75BA5" w:rsidRPr="00B75BA5" w14:paraId="0491452E" w14:textId="77777777" w:rsidTr="00B75BA5">
        <w:trPr>
          <w:trHeight w:val="315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015D6B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98C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F78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167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82DC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DFE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3,76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752C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C5F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934A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4,16</w:t>
            </w:r>
          </w:p>
        </w:tc>
      </w:tr>
      <w:tr w:rsidR="00B75BA5" w:rsidRPr="00B75BA5" w14:paraId="5296D4AA" w14:textId="77777777" w:rsidTr="00B75BA5">
        <w:trPr>
          <w:trHeight w:val="315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17B5D9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3241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BB1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XI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FBC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EC3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01A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3,87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681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E63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C956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4,27</w:t>
            </w:r>
          </w:p>
        </w:tc>
      </w:tr>
      <w:tr w:rsidR="00B75BA5" w:rsidRPr="00B75BA5" w14:paraId="49E4344B" w14:textId="77777777" w:rsidTr="00B75BA5">
        <w:trPr>
          <w:trHeight w:val="315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69514D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E51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8A5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XII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E84C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8A6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15E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3,97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87F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5C3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0CF0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4,37</w:t>
            </w:r>
          </w:p>
        </w:tc>
      </w:tr>
      <w:tr w:rsidR="00B75BA5" w:rsidRPr="00B75BA5" w14:paraId="5994214D" w14:textId="77777777" w:rsidTr="00B75BA5">
        <w:trPr>
          <w:trHeight w:val="315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B70AAB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31C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F86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XIII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7D3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2269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ECE9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4,07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8D8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103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F336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4,47</w:t>
            </w:r>
          </w:p>
        </w:tc>
      </w:tr>
      <w:tr w:rsidR="00B75BA5" w:rsidRPr="00B75BA5" w14:paraId="344F98BE" w14:textId="77777777" w:rsidTr="00B75BA5">
        <w:trPr>
          <w:trHeight w:val="315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7A24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718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отправление четного грузового поезда: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EF3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8433" w14:textId="77777777" w:rsidR="00B75BA5" w:rsidRPr="00B75BA5" w:rsidRDefault="00B75BA5" w:rsidP="00B75B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6361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6BA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048C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3EE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3DA5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5BA5" w:rsidRPr="00B75BA5" w14:paraId="799BDAB9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7488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787F" w14:textId="6F827A6A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с 1</w:t>
            </w:r>
            <w:r w:rsidR="009B2800">
              <w:rPr>
                <w:color w:val="000000"/>
              </w:rPr>
              <w:t xml:space="preserve"> - </w:t>
            </w:r>
            <w:r w:rsidRPr="00B75BA5">
              <w:rPr>
                <w:color w:val="000000"/>
              </w:rPr>
              <w:t>ого пути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79F9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3D7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E44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AD39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2,51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4D94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19D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C065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2,91</w:t>
            </w:r>
          </w:p>
        </w:tc>
      </w:tr>
      <w:tr w:rsidR="00B75BA5" w:rsidRPr="00B75BA5" w14:paraId="1B31FFC4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EB1B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6D69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1FB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E59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1B09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1D2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2,41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6F2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3364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3F59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2,81</w:t>
            </w:r>
          </w:p>
        </w:tc>
      </w:tr>
      <w:tr w:rsidR="00B75BA5" w:rsidRPr="00B75BA5" w14:paraId="3CFF5797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D226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F4BD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D6F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C50C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53F9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3F8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2,08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60E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757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0908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2,48</w:t>
            </w:r>
          </w:p>
        </w:tc>
      </w:tr>
      <w:tr w:rsidR="00B75BA5" w:rsidRPr="00B75BA5" w14:paraId="43534D9A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13F9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025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7C2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836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498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BFF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1,97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832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39A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5E0F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2,37</w:t>
            </w:r>
          </w:p>
        </w:tc>
      </w:tr>
      <w:tr w:rsidR="00B75BA5" w:rsidRPr="00B75BA5" w14:paraId="381AE65D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D2DA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E118" w14:textId="256E1F2D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с 2</w:t>
            </w:r>
            <w:r w:rsidR="009B2800">
              <w:rPr>
                <w:color w:val="000000"/>
              </w:rPr>
              <w:t xml:space="preserve"> - </w:t>
            </w:r>
            <w:r w:rsidRPr="00B75BA5">
              <w:rPr>
                <w:color w:val="000000"/>
              </w:rPr>
              <w:t>ого пути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1EC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6F9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CFA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B3F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2,49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38C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755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BA9C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2,89</w:t>
            </w:r>
          </w:p>
        </w:tc>
      </w:tr>
      <w:tr w:rsidR="00B75BA5" w:rsidRPr="00B75BA5" w14:paraId="47F092B0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42A4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8B01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A844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F8C4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5CA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709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2,27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6A91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F83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4BDF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2,67</w:t>
            </w:r>
          </w:p>
        </w:tc>
      </w:tr>
      <w:tr w:rsidR="00B75BA5" w:rsidRPr="00B75BA5" w14:paraId="67A7D176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3A42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EB6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271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1C9C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473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F75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2,08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DA6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9F6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0C68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2,48</w:t>
            </w:r>
          </w:p>
        </w:tc>
      </w:tr>
      <w:tr w:rsidR="00B75BA5" w:rsidRPr="00B75BA5" w14:paraId="52477E60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9A6C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F30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476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737D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754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E9CD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1,97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427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167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AC65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2,37</w:t>
            </w:r>
          </w:p>
        </w:tc>
      </w:tr>
      <w:tr w:rsidR="00B75BA5" w:rsidRPr="00B75BA5" w14:paraId="700FDF4A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00FE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DB20" w14:textId="259551BD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с 3</w:t>
            </w:r>
            <w:r w:rsidR="009B2800">
              <w:rPr>
                <w:color w:val="000000"/>
              </w:rPr>
              <w:t xml:space="preserve"> - </w:t>
            </w:r>
            <w:r w:rsidRPr="00B75BA5">
              <w:rPr>
                <w:color w:val="000000"/>
              </w:rPr>
              <w:t>ого пути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4614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0C8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CD9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E51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2,63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F4B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D45D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E35A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3,03</w:t>
            </w:r>
          </w:p>
        </w:tc>
      </w:tr>
      <w:tr w:rsidR="00B75BA5" w:rsidRPr="00B75BA5" w14:paraId="2E75EF48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13CB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1A9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6734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06E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19D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2699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2,51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AA5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1DD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022A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2,91</w:t>
            </w:r>
          </w:p>
        </w:tc>
      </w:tr>
      <w:tr w:rsidR="00B75BA5" w:rsidRPr="00B75BA5" w14:paraId="0899AD7E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77D1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84E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CAF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18A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B8D4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9341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2,41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F05D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1221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36A8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2,81</w:t>
            </w:r>
          </w:p>
        </w:tc>
      </w:tr>
      <w:tr w:rsidR="00B75BA5" w:rsidRPr="00B75BA5" w14:paraId="43F9BFE5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61F7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F421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870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01A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F84D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937C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2,08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035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08C9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E67B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2,48</w:t>
            </w:r>
          </w:p>
        </w:tc>
      </w:tr>
      <w:tr w:rsidR="00B75BA5" w:rsidRPr="00B75BA5" w14:paraId="4FBA79F1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8B68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FF1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7EFC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4AA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0951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2CA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1,97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219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A7C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6C88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2,37</w:t>
            </w:r>
          </w:p>
        </w:tc>
      </w:tr>
      <w:tr w:rsidR="00B75BA5" w:rsidRPr="00B75BA5" w14:paraId="68EF84E5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F8E7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9467" w14:textId="42BADFC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с 5</w:t>
            </w:r>
            <w:r w:rsidR="009B2800">
              <w:rPr>
                <w:color w:val="000000"/>
              </w:rPr>
              <w:t xml:space="preserve"> - </w:t>
            </w:r>
            <w:r w:rsidRPr="00B75BA5">
              <w:rPr>
                <w:color w:val="000000"/>
              </w:rPr>
              <w:t>ого пути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0F21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XI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4B6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06F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E2F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2,73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B7C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3BC4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B78D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3,13</w:t>
            </w:r>
          </w:p>
        </w:tc>
      </w:tr>
      <w:tr w:rsidR="00B75BA5" w:rsidRPr="00B75BA5" w14:paraId="2C711E2B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3BF4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D5A9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7BF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050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98A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7CCD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2,63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87C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6B99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9D94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3,03</w:t>
            </w:r>
          </w:p>
        </w:tc>
      </w:tr>
      <w:tr w:rsidR="00B75BA5" w:rsidRPr="00B75BA5" w14:paraId="50BD00E4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2493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E3C9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5B54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800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7691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736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2,51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821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E13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5A9D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2,91</w:t>
            </w:r>
          </w:p>
        </w:tc>
      </w:tr>
      <w:tr w:rsidR="00B75BA5" w:rsidRPr="00B75BA5" w14:paraId="5306E429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0C15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78FD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6964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CEE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9EB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0B4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2,41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939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76B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9A1C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2,81</w:t>
            </w:r>
          </w:p>
        </w:tc>
      </w:tr>
      <w:tr w:rsidR="00B75BA5" w:rsidRPr="00B75BA5" w14:paraId="2F4666A8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D761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7FF4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73B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A5D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273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10FD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2,08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B9F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FC8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22BC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2,48</w:t>
            </w:r>
          </w:p>
        </w:tc>
      </w:tr>
      <w:tr w:rsidR="00B75BA5" w:rsidRPr="00B75BA5" w14:paraId="79FD31CC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0523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DBD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B5ED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116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664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291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1,97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A19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DAD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8B20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2,37</w:t>
            </w:r>
          </w:p>
        </w:tc>
      </w:tr>
      <w:tr w:rsidR="00B75BA5" w:rsidRPr="00B75BA5" w14:paraId="37DCAF1D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63E3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A9D9" w14:textId="0A4B8A7A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с 7</w:t>
            </w:r>
            <w:r w:rsidR="009B2800">
              <w:rPr>
                <w:color w:val="000000"/>
              </w:rPr>
              <w:t xml:space="preserve"> - </w:t>
            </w:r>
            <w:r w:rsidRPr="00B75BA5">
              <w:rPr>
                <w:color w:val="000000"/>
              </w:rPr>
              <w:t>ого пути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AE04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XII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BFF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6CBC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2CA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2,84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0F8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9ABC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F43E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3,24</w:t>
            </w:r>
          </w:p>
        </w:tc>
      </w:tr>
      <w:tr w:rsidR="00B75BA5" w:rsidRPr="00B75BA5" w14:paraId="300194EA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B50B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21BD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391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XI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CA4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ABA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354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2,73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ACF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BD0C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35DF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3,13</w:t>
            </w:r>
          </w:p>
        </w:tc>
      </w:tr>
    </w:tbl>
    <w:p w14:paraId="1EA495F2" w14:textId="2B192940" w:rsidR="00B75BA5" w:rsidRDefault="00B75BA5">
      <w:r>
        <w:br w:type="page"/>
      </w:r>
    </w:p>
    <w:p w14:paraId="460998CA" w14:textId="77777777" w:rsidR="00B75BA5" w:rsidRPr="00B75BA5" w:rsidRDefault="00B75BA5" w:rsidP="00B75BA5">
      <w:pPr>
        <w:spacing w:line="360" w:lineRule="auto"/>
        <w:rPr>
          <w:sz w:val="28"/>
          <w:szCs w:val="28"/>
        </w:rPr>
      </w:pPr>
      <w:r w:rsidRPr="00B75BA5">
        <w:rPr>
          <w:sz w:val="28"/>
          <w:szCs w:val="28"/>
        </w:rPr>
        <w:lastRenderedPageBreak/>
        <w:t>Продолжение таблицы 4.3</w:t>
      </w:r>
    </w:p>
    <w:tbl>
      <w:tblPr>
        <w:tblW w:w="10080" w:type="dxa"/>
        <w:tblInd w:w="-459" w:type="dxa"/>
        <w:tblLook w:val="04A0" w:firstRow="1" w:lastRow="0" w:firstColumn="1" w:lastColumn="0" w:noHBand="0" w:noVBand="1"/>
      </w:tblPr>
      <w:tblGrid>
        <w:gridCol w:w="939"/>
        <w:gridCol w:w="1955"/>
        <w:gridCol w:w="1208"/>
        <w:gridCol w:w="960"/>
        <w:gridCol w:w="960"/>
        <w:gridCol w:w="1236"/>
        <w:gridCol w:w="902"/>
        <w:gridCol w:w="960"/>
        <w:gridCol w:w="960"/>
      </w:tblGrid>
      <w:tr w:rsidR="00B75BA5" w:rsidRPr="00B75BA5" w14:paraId="04586B61" w14:textId="77777777" w:rsidTr="00B75BA5">
        <w:trPr>
          <w:trHeight w:val="315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93DF" w14:textId="0F2BCEAE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BB0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219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64D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1533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800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1994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2,63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33D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4FF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8B8C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3,03</w:t>
            </w:r>
          </w:p>
        </w:tc>
      </w:tr>
      <w:tr w:rsidR="00B75BA5" w:rsidRPr="00B75BA5" w14:paraId="17886524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22D5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20D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B62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816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7C2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D5A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2,51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7B9C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CBC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EB9B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2,91</w:t>
            </w:r>
          </w:p>
        </w:tc>
      </w:tr>
      <w:tr w:rsidR="00B75BA5" w:rsidRPr="00B75BA5" w14:paraId="75966AA4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C2A9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AA2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956D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48B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97A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CA2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2,41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E8C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CD0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1188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2,81</w:t>
            </w:r>
          </w:p>
        </w:tc>
      </w:tr>
      <w:tr w:rsidR="00B75BA5" w:rsidRPr="00B75BA5" w14:paraId="206488B0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066C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25FC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430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82D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788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CDBC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2,08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593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B4D4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E9AE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2,48</w:t>
            </w:r>
          </w:p>
        </w:tc>
      </w:tr>
      <w:tr w:rsidR="00B75BA5" w:rsidRPr="00B75BA5" w14:paraId="7B2B21C9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7E8F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1DB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148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9D3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0BB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083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1,97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BC1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61E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8599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2,37</w:t>
            </w:r>
          </w:p>
        </w:tc>
      </w:tr>
      <w:tr w:rsidR="00B75BA5" w:rsidRPr="00B75BA5" w14:paraId="3D5A7EE7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08BE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2A15" w14:textId="5FCBA22D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с 9</w:t>
            </w:r>
            <w:r w:rsidR="009B2800">
              <w:rPr>
                <w:color w:val="000000"/>
              </w:rPr>
              <w:t xml:space="preserve"> - </w:t>
            </w:r>
            <w:r w:rsidRPr="00B75BA5">
              <w:rPr>
                <w:color w:val="000000"/>
              </w:rPr>
              <w:t>ого пути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1EED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XIII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45E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DC7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D579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2,94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34A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151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4FA7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3,34</w:t>
            </w:r>
          </w:p>
        </w:tc>
      </w:tr>
      <w:tr w:rsidR="00B75BA5" w:rsidRPr="00B75BA5" w14:paraId="0981CAE5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3776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9804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856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XII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AF5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342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FDB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2,84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E969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472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5258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3,24</w:t>
            </w:r>
          </w:p>
        </w:tc>
      </w:tr>
      <w:tr w:rsidR="00B75BA5" w:rsidRPr="00B75BA5" w14:paraId="7D0F0829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6D43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7469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CE84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XI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66DC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D5A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FEF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2,73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5CBD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A709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DF16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3,13</w:t>
            </w:r>
          </w:p>
        </w:tc>
      </w:tr>
      <w:tr w:rsidR="00B75BA5" w:rsidRPr="00B75BA5" w14:paraId="7A5B6E1D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FD70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84F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9719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5E7D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DB64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807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2,63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4539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4AD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D740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3,03</w:t>
            </w:r>
          </w:p>
        </w:tc>
      </w:tr>
      <w:tr w:rsidR="00B75BA5" w:rsidRPr="00B75BA5" w14:paraId="01504E6A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53C3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11D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5EB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3EA9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A02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D77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2,51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18D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B81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3F98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2,91</w:t>
            </w:r>
          </w:p>
        </w:tc>
      </w:tr>
      <w:tr w:rsidR="00B75BA5" w:rsidRPr="00B75BA5" w14:paraId="55D59605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F8B7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424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7169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952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A724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0AF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2,41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550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1F2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8EC3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2,81</w:t>
            </w:r>
          </w:p>
        </w:tc>
      </w:tr>
      <w:tr w:rsidR="00B75BA5" w:rsidRPr="00B75BA5" w14:paraId="51178091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2D15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74B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748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8BF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B24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64D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2,08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93C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D159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0292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2,48</w:t>
            </w:r>
          </w:p>
        </w:tc>
      </w:tr>
      <w:tr w:rsidR="00B75BA5" w:rsidRPr="00B75BA5" w14:paraId="105A99B1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193D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F57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2BA1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7EF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2AB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5A7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1,97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529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FA2C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392F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2,37</w:t>
            </w:r>
          </w:p>
        </w:tc>
      </w:tr>
      <w:tr w:rsidR="00B75BA5" w:rsidRPr="00B75BA5" w14:paraId="61FBB002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D810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E9EE" w14:textId="4646E136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с 11</w:t>
            </w:r>
            <w:r w:rsidR="009B2800">
              <w:rPr>
                <w:color w:val="000000"/>
              </w:rPr>
              <w:t xml:space="preserve"> - </w:t>
            </w:r>
            <w:r w:rsidRPr="00B75BA5">
              <w:rPr>
                <w:color w:val="000000"/>
              </w:rPr>
              <w:t>ого пути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1CB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XIII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565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55B4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901D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2,94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8B71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3EE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D705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3,34</w:t>
            </w:r>
          </w:p>
        </w:tc>
      </w:tr>
      <w:tr w:rsidR="00B75BA5" w:rsidRPr="00B75BA5" w14:paraId="5A177C68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2AB9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C78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964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XII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3B2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2014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770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2,84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561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FD2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EB74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3,24</w:t>
            </w:r>
          </w:p>
        </w:tc>
      </w:tr>
      <w:tr w:rsidR="00B75BA5" w:rsidRPr="00B75BA5" w14:paraId="293C3161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959F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C78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87C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XI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941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218C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DBB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2,73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CBD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92F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708A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3,13</w:t>
            </w:r>
          </w:p>
        </w:tc>
      </w:tr>
      <w:tr w:rsidR="00B75BA5" w:rsidRPr="00B75BA5" w14:paraId="30A9026D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2883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EDF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499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2784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A2C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C1F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2,63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2A99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11D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376D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3,03</w:t>
            </w:r>
          </w:p>
        </w:tc>
      </w:tr>
      <w:tr w:rsidR="00B75BA5" w:rsidRPr="00B75BA5" w14:paraId="3F3F2D47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E16B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AD3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438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C51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EEA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5AB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2,51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83A9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9CF9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C73D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2,91</w:t>
            </w:r>
          </w:p>
        </w:tc>
      </w:tr>
      <w:tr w:rsidR="00B75BA5" w:rsidRPr="00B75BA5" w14:paraId="5ABC447C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C685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D254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BDA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810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408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C04C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2,41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143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CF2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31EE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2,81</w:t>
            </w:r>
          </w:p>
        </w:tc>
      </w:tr>
      <w:tr w:rsidR="00B75BA5" w:rsidRPr="00B75BA5" w14:paraId="64BEB042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3EC3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800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676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CD7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144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2E5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2,08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19D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5E7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09D9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2,48</w:t>
            </w:r>
          </w:p>
        </w:tc>
      </w:tr>
      <w:tr w:rsidR="00B75BA5" w:rsidRPr="00B75BA5" w14:paraId="73386432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B982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686D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D9E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DF4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A72D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3C2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1,97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264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DBD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987A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2,37</w:t>
            </w:r>
          </w:p>
        </w:tc>
      </w:tr>
      <w:tr w:rsidR="00B75BA5" w:rsidRPr="00B75BA5" w14:paraId="17C645B2" w14:textId="77777777" w:rsidTr="00B75BA5">
        <w:trPr>
          <w:trHeight w:val="315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D73C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7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096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Маневры по четному главному пути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019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249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8E6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BAF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1,20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BD7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64A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F68C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1,60</w:t>
            </w:r>
          </w:p>
        </w:tc>
      </w:tr>
      <w:tr w:rsidR="00B75BA5" w:rsidRPr="00B75BA5" w14:paraId="480F068F" w14:textId="77777777" w:rsidTr="00B75BA5">
        <w:trPr>
          <w:trHeight w:val="315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896B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099D9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FAB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1301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BCA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D10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1,39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86CE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77E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EEC6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1,79</w:t>
            </w:r>
          </w:p>
        </w:tc>
      </w:tr>
      <w:tr w:rsidR="00B75BA5" w:rsidRPr="00B75BA5" w14:paraId="03EAEECE" w14:textId="77777777" w:rsidTr="00B75BA5">
        <w:trPr>
          <w:trHeight w:val="315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739F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F3BCE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2BA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42A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58E9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C4B9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1,73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E492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761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AA37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2,13</w:t>
            </w:r>
          </w:p>
        </w:tc>
      </w:tr>
      <w:tr w:rsidR="00B75BA5" w:rsidRPr="00B75BA5" w14:paraId="379251B1" w14:textId="77777777" w:rsidTr="00B75BA5">
        <w:trPr>
          <w:trHeight w:val="315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FABF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6E25" w14:textId="77777777" w:rsidR="00B75BA5" w:rsidRPr="00B75BA5" w:rsidRDefault="00B75BA5" w:rsidP="00B75BA5">
            <w:pPr>
              <w:rPr>
                <w:color w:val="000000"/>
              </w:rPr>
            </w:pPr>
            <w:r w:rsidRPr="00B75BA5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457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307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023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18F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2,11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FC1A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48E3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0555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2,51</w:t>
            </w:r>
          </w:p>
        </w:tc>
      </w:tr>
      <w:tr w:rsidR="00B75BA5" w:rsidRPr="00B75BA5" w14:paraId="40941ECF" w14:textId="77777777" w:rsidTr="00B75BA5">
        <w:trPr>
          <w:trHeight w:val="315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B58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8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387C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Маневры по нечетному главному пути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E69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C46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BC2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F83C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1,28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0E5C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9CF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81E6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1,68</w:t>
            </w:r>
          </w:p>
        </w:tc>
      </w:tr>
      <w:tr w:rsidR="00B75BA5" w:rsidRPr="00B75BA5" w14:paraId="66B3DFFC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C544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81EA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E166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D56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B7F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7FFB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1,84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A6B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73FF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D11B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2,24</w:t>
            </w:r>
          </w:p>
        </w:tc>
      </w:tr>
      <w:tr w:rsidR="00B75BA5" w:rsidRPr="00B75BA5" w14:paraId="2B9C2604" w14:textId="77777777" w:rsidTr="00B75BA5">
        <w:trPr>
          <w:trHeight w:val="31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A4F5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1FBF" w14:textId="77777777" w:rsidR="00B75BA5" w:rsidRPr="00B75BA5" w:rsidRDefault="00B75BA5" w:rsidP="00B75BA5">
            <w:pPr>
              <w:rPr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CCF0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D1E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6608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15F4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2,03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EB55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16D7" w14:textId="77777777" w:rsidR="00B75BA5" w:rsidRPr="00B75BA5" w:rsidRDefault="00B75BA5" w:rsidP="00B75BA5">
            <w:pPr>
              <w:jc w:val="center"/>
              <w:rPr>
                <w:color w:val="000000"/>
              </w:rPr>
            </w:pPr>
            <w:r w:rsidRPr="00B75BA5">
              <w:rPr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EC5B" w14:textId="77777777" w:rsidR="00B75BA5" w:rsidRPr="00B75BA5" w:rsidRDefault="00B75BA5" w:rsidP="00B75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5">
              <w:rPr>
                <w:rFonts w:ascii="Calibri" w:hAnsi="Calibri" w:cs="Calibri"/>
                <w:color w:val="000000"/>
                <w:sz w:val="22"/>
                <w:szCs w:val="22"/>
              </w:rPr>
              <w:t>2,43</w:t>
            </w:r>
          </w:p>
        </w:tc>
      </w:tr>
    </w:tbl>
    <w:p w14:paraId="74EE82D4" w14:textId="77777777" w:rsidR="005B51EF" w:rsidRDefault="005B51EF">
      <w:r>
        <w:br w:type="page"/>
      </w:r>
    </w:p>
    <w:p w14:paraId="7C3A2DAD" w14:textId="77777777" w:rsidR="00433D40" w:rsidRDefault="00433D40" w:rsidP="00433D40">
      <w:pPr>
        <w:jc w:val="right"/>
        <w:rPr>
          <w:sz w:val="28"/>
          <w:szCs w:val="28"/>
        </w:rPr>
      </w:pPr>
    </w:p>
    <w:p w14:paraId="5EF746CC" w14:textId="77777777" w:rsidR="00433D40" w:rsidRDefault="00433D40" w:rsidP="00433D40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14:paraId="4F63F12D" w14:textId="77777777" w:rsidR="00433D40" w:rsidRDefault="00BA0D3C" w:rsidP="00E0201C">
      <w:pPr>
        <w:pStyle w:val="2"/>
      </w:pPr>
      <w:bookmarkStart w:id="22" w:name="_Toc14418387"/>
      <w:r>
        <w:t>4.</w:t>
      </w:r>
      <w:r w:rsidR="00FB797D">
        <w:t>5</w:t>
      </w:r>
      <w:r w:rsidR="00E0201C">
        <w:t xml:space="preserve"> </w:t>
      </w:r>
      <w:r w:rsidR="00433D40" w:rsidRPr="005B3F68">
        <w:t>Определение времени загрузки каждого элемента горловины станции всеми передвижениями</w:t>
      </w:r>
      <w:bookmarkEnd w:id="22"/>
    </w:p>
    <w:p w14:paraId="482828DC" w14:textId="77777777" w:rsidR="00433D40" w:rsidRDefault="00433D40" w:rsidP="00433D4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7B44DC6" w14:textId="77777777" w:rsidR="00433D40" w:rsidRPr="00E0201C" w:rsidRDefault="00433D40" w:rsidP="00E0201C">
      <w:pPr>
        <w:pStyle w:val="31"/>
        <w:ind w:firstLine="540"/>
        <w:jc w:val="both"/>
      </w:pPr>
      <w:r w:rsidRPr="00E0201C">
        <w:t>Расчет загрузки элементов горловины различными передвижениями при</w:t>
      </w:r>
    </w:p>
    <w:p w14:paraId="6B187434" w14:textId="77777777" w:rsidR="00433D40" w:rsidRPr="00E0201C" w:rsidRDefault="00433D40" w:rsidP="00E0201C">
      <w:pPr>
        <w:pStyle w:val="31"/>
        <w:ind w:firstLine="540"/>
        <w:jc w:val="both"/>
      </w:pPr>
      <w:r w:rsidRPr="00E0201C">
        <w:t xml:space="preserve">электрической централизации произведен, как и для ручного управления стрелками, на основании данных таблицы </w:t>
      </w:r>
      <w:r w:rsidR="00BA0D3C">
        <w:t>4.</w:t>
      </w:r>
      <w:r w:rsidR="00E816D4">
        <w:t>3</w:t>
      </w:r>
      <w:r w:rsidRPr="00E0201C">
        <w:t xml:space="preserve"> и сведен в таблицу </w:t>
      </w:r>
      <w:r w:rsidR="00BA0D3C">
        <w:t>4.</w:t>
      </w:r>
      <w:r w:rsidR="00E816D4">
        <w:t>4</w:t>
      </w:r>
      <w:r w:rsidRPr="00E0201C">
        <w:t>.</w:t>
      </w:r>
    </w:p>
    <w:p w14:paraId="242ECF7A" w14:textId="77777777" w:rsidR="00433D40" w:rsidRPr="00E0201C" w:rsidRDefault="00433D40" w:rsidP="00E0201C">
      <w:pPr>
        <w:pStyle w:val="31"/>
        <w:ind w:firstLine="540"/>
        <w:jc w:val="both"/>
      </w:pPr>
    </w:p>
    <w:p w14:paraId="32DA340B" w14:textId="5CBA9784" w:rsidR="00433D40" w:rsidRPr="00E0201C" w:rsidRDefault="00433D40" w:rsidP="00E0201C">
      <w:pPr>
        <w:pStyle w:val="31"/>
        <w:ind w:firstLine="540"/>
        <w:jc w:val="both"/>
      </w:pPr>
      <w:r w:rsidRPr="00E0201C">
        <w:t xml:space="preserve">Наиболее загруженным оказался элемент </w:t>
      </w:r>
      <w:r w:rsidR="00A370ED">
        <w:rPr>
          <w:lang w:val="en-US"/>
        </w:rPr>
        <w:t>VII</w:t>
      </w:r>
      <w:r w:rsidRPr="00E0201C">
        <w:t xml:space="preserve">I, коэффициент загрузки </w:t>
      </w:r>
      <w:r w:rsidR="009B2800" w:rsidRPr="00E0201C">
        <w:t xml:space="preserve">которого </w:t>
      </w:r>
      <w:r w:rsidRPr="00E0201C">
        <w:t>равен</w:t>
      </w:r>
    </w:p>
    <w:p w14:paraId="780B50BA" w14:textId="543CA149" w:rsidR="00433D40" w:rsidRPr="00007AE5" w:rsidRDefault="00FB26DA" w:rsidP="00E0201C">
      <w:pPr>
        <w:pStyle w:val="31"/>
        <w:ind w:firstLine="540"/>
        <w:jc w:val="both"/>
      </w:pPr>
      <m:oMathPara>
        <m:oMath>
          <m:sSub>
            <m:sSubPr>
              <m:ctrlPr>
                <w:rPr>
                  <w:rFonts w:ascii="Cambria Math" w:hAnsi="Cambria Math" w:cs="TimesNewRomanPSMT"/>
                  <w:i/>
                </w:rPr>
              </m:ctrlPr>
            </m:sSubPr>
            <m:e>
              <m:r>
                <w:rPr>
                  <w:rFonts w:ascii="Cambria Math" w:hAnsi="Cambria Math" w:cs="TimesNewRomanPSMT"/>
                </w:rPr>
                <m:t>К</m:t>
              </m:r>
            </m:e>
            <m:sub>
              <m:r>
                <w:rPr>
                  <w:rFonts w:ascii="Cambria Math" w:hAnsi="Cambria Math" w:cs="TimesNewRomanPSMT"/>
                </w:rPr>
                <m:t>ц</m:t>
              </m:r>
            </m:sub>
          </m:sSub>
          <m:r>
            <w:rPr>
              <w:rFonts w:ascii="Cambria Math" w:hAnsi="Cambria Math" w:cs="TimesNewRomanPSMT"/>
            </w:rPr>
            <m:t>=</m:t>
          </m:r>
          <m:f>
            <m:fPr>
              <m:ctrlPr>
                <w:rPr>
                  <w:rFonts w:ascii="Cambria Math" w:hAnsi="Cambria Math" w:cs="TimesNewRomanPSMT"/>
                  <w:i/>
                </w:rPr>
              </m:ctrlPr>
            </m:fPr>
            <m:num>
              <m:r>
                <w:rPr>
                  <w:rFonts w:ascii="Cambria Math" w:hAnsi="Cambria Math" w:cs="TimesNewRomanPSMT"/>
                </w:rPr>
                <m:t>446,64</m:t>
              </m:r>
            </m:num>
            <m:den>
              <m:r>
                <w:rPr>
                  <w:rFonts w:ascii="Cambria Math" w:hAnsi="Cambria Math" w:cs="TimesNewRomanPSMT"/>
                </w:rPr>
                <m:t>6∙60</m:t>
              </m:r>
            </m:den>
          </m:f>
          <m:r>
            <w:rPr>
              <w:rFonts w:ascii="Cambria Math" w:hAnsi="Cambria Math" w:cs="TimesNewRomanPSMT"/>
            </w:rPr>
            <m:t>=1,20</m:t>
          </m:r>
        </m:oMath>
      </m:oMathPara>
    </w:p>
    <w:p w14:paraId="6524DB64" w14:textId="18111883" w:rsidR="00433D40" w:rsidRPr="00E0201C" w:rsidRDefault="00433D40" w:rsidP="00E0201C">
      <w:pPr>
        <w:pStyle w:val="31"/>
        <w:ind w:firstLine="540"/>
        <w:jc w:val="both"/>
      </w:pPr>
      <w:r w:rsidRPr="00E0201C">
        <w:t xml:space="preserve">Так как </w:t>
      </w:r>
      <m:oMath>
        <m:sSub>
          <m:sSubPr>
            <m:ctrlPr>
              <w:rPr>
                <w:rFonts w:ascii="Cambria Math" w:hAnsi="Cambria Math" w:cs="TimesNewRomanPSMT"/>
                <w:i/>
              </w:rPr>
            </m:ctrlPr>
          </m:sSubPr>
          <m:e>
            <m:r>
              <w:rPr>
                <w:rFonts w:ascii="Cambria Math" w:hAnsi="Cambria Math" w:cs="TimesNewRomanPSMT"/>
                <w:lang w:val="en-US"/>
              </w:rPr>
              <m:t>k</m:t>
            </m:r>
          </m:e>
          <m:sub>
            <m:r>
              <w:rPr>
                <w:rFonts w:ascii="Cambria Math" w:hAnsi="Cambria Math" w:cs="TimesNewRomanPSMT"/>
              </w:rPr>
              <m:t>ц</m:t>
            </m:r>
          </m:sub>
        </m:sSub>
        <m:r>
          <w:rPr>
            <w:rFonts w:ascii="Cambria Math" w:hAnsi="Cambria Math" w:cs="TimesNewRomanPSMT"/>
          </w:rPr>
          <m:t>&lt;</m:t>
        </m:r>
        <m:sSub>
          <m:sSubPr>
            <m:ctrlPr>
              <w:rPr>
                <w:rFonts w:ascii="Cambria Math" w:hAnsi="Cambria Math" w:cs="TimesNewRomanPSMT"/>
                <w:i/>
              </w:rPr>
            </m:ctrlPr>
          </m:sSubPr>
          <m:e>
            <m:r>
              <w:rPr>
                <w:rFonts w:ascii="Cambria Math" w:hAnsi="Cambria Math" w:cs="TimesNewRomanPSMT"/>
                <w:lang w:val="en-US"/>
              </w:rPr>
              <m:t>k</m:t>
            </m:r>
          </m:e>
          <m:sub>
            <m:r>
              <w:rPr>
                <w:rFonts w:ascii="Cambria Math" w:hAnsi="Cambria Math" w:cs="TimesNewRomanPSMT"/>
              </w:rPr>
              <m:t>н</m:t>
            </m:r>
          </m:sub>
        </m:sSub>
      </m:oMath>
      <w:r w:rsidRPr="00E0201C">
        <w:t xml:space="preserve"> при введении электрической централизации</w:t>
      </w:r>
      <w:r w:rsidR="009B2800">
        <w:t>,</w:t>
      </w:r>
      <w:r w:rsidRPr="00E0201C">
        <w:t xml:space="preserve"> устройства смогут обеспечить заданный объем движения поездов.</w:t>
      </w:r>
    </w:p>
    <w:p w14:paraId="520173DA" w14:textId="77777777" w:rsidR="00433D40" w:rsidRDefault="00433D40" w:rsidP="00433D4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14:paraId="1CC65AF3" w14:textId="77777777" w:rsidR="00433D40" w:rsidRPr="00E0201C" w:rsidRDefault="00433D40" w:rsidP="00E0201C">
      <w:pPr>
        <w:pStyle w:val="31"/>
        <w:ind w:firstLine="540"/>
        <w:jc w:val="both"/>
      </w:pPr>
      <w:r w:rsidRPr="00E0201C">
        <w:t>Время занятия горловины станции при приеме поезда равно</w:t>
      </w:r>
    </w:p>
    <w:p w14:paraId="009BCD36" w14:textId="20EECF2F" w:rsidR="00433D40" w:rsidRPr="00007AE5" w:rsidRDefault="00007AE5" w:rsidP="00E0201C">
      <w:pPr>
        <w:pStyle w:val="31"/>
        <w:ind w:firstLine="540"/>
        <w:jc w:val="both"/>
      </w:pPr>
      <m:oMathPara>
        <m:oMath>
          <m:r>
            <w:rPr>
              <w:rFonts w:ascii="Cambria Math" w:hAnsi="Cambria Math"/>
            </w:rPr>
            <m:t>t=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м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вс</m:t>
              </m:r>
            </m:sub>
          </m:sSub>
          <m:r>
            <w:rPr>
              <w:rFonts w:ascii="Cambria Math" w:hAnsi="Cambria Math"/>
            </w:rPr>
            <m:t>+0,06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L</m:t>
              </m:r>
            </m:num>
            <m:den>
              <m:r>
                <w:rPr>
                  <w:rFonts w:ascii="Cambria Math" w:hAnsi="Cambria Math"/>
                  <w:lang w:val="en-US"/>
                </w:rPr>
                <m:t>v</m:t>
              </m:r>
            </m:den>
          </m:f>
          <m:r>
            <w:rPr>
              <w:rFonts w:ascii="Cambria Math" w:hAnsi="Cambria Math" w:cs="TimesNewRomanPSMT"/>
            </w:rPr>
            <m:t>=0,3+0,1+0,06</m:t>
          </m:r>
          <m:f>
            <m:fPr>
              <m:ctrlPr>
                <w:rPr>
                  <w:rFonts w:ascii="Cambria Math" w:hAnsi="Cambria Math" w:cs="TimesNewRomanPSMT"/>
                  <w:i/>
                </w:rPr>
              </m:ctrlPr>
            </m:fPr>
            <m:num>
              <m:r>
                <w:rPr>
                  <w:rFonts w:ascii="Cambria Math" w:hAnsi="Cambria Math" w:cs="TimesNewRomanPSMT"/>
                </w:rPr>
                <m:t>2377</m:t>
              </m:r>
            </m:num>
            <m:den>
              <m:r>
                <w:rPr>
                  <w:rFonts w:ascii="Cambria Math" w:hAnsi="Cambria Math" w:cs="TimesNewRomanPSMT"/>
                </w:rPr>
                <m:t>30</m:t>
              </m:r>
            </m:den>
          </m:f>
          <m:r>
            <w:rPr>
              <w:rFonts w:ascii="Cambria Math" w:hAnsi="Cambria Math" w:cs="TimesNewRomanPSMT"/>
            </w:rPr>
            <m:t>=5,15 (мин)</m:t>
          </m:r>
        </m:oMath>
      </m:oMathPara>
    </w:p>
    <w:p w14:paraId="741C352E" w14:textId="77777777" w:rsidR="00433D40" w:rsidRPr="00E0201C" w:rsidRDefault="00433D40" w:rsidP="00E0201C">
      <w:pPr>
        <w:pStyle w:val="31"/>
        <w:ind w:firstLine="540"/>
        <w:jc w:val="both"/>
      </w:pPr>
      <w:r w:rsidRPr="00E0201C">
        <w:t xml:space="preserve">Так как </w:t>
      </w:r>
      <m:oMath>
        <m:r>
          <w:rPr>
            <w:rFonts w:ascii="Cambria Math" w:hAnsi="Cambria Math" w:cs="TimesNewRomanPSMT"/>
          </w:rPr>
          <m:t>t&lt;</m:t>
        </m:r>
        <m:sSub>
          <m:sSubPr>
            <m:ctrlPr>
              <w:rPr>
                <w:rFonts w:ascii="Cambria Math" w:hAnsi="Cambria Math" w:cs="TimesNewRomanPSMT"/>
                <w:i/>
              </w:rPr>
            </m:ctrlPr>
          </m:sSubPr>
          <m:e>
            <m:r>
              <w:rPr>
                <w:rFonts w:ascii="Cambria Math" w:hAnsi="Cambria Math" w:cs="TimesNewRomanPSMT"/>
              </w:rPr>
              <m:t>I</m:t>
            </m:r>
          </m:e>
          <m:sub>
            <m:r>
              <w:rPr>
                <w:rFonts w:ascii="Cambria Math" w:hAnsi="Cambria Math" w:cs="TimesNewRomanPSMT"/>
                <w:lang w:val="en-US"/>
              </w:rPr>
              <m:t>min</m:t>
            </m:r>
          </m:sub>
        </m:sSub>
      </m:oMath>
      <w:r w:rsidRPr="00E0201C">
        <w:t xml:space="preserve"> (</w:t>
      </w:r>
      <m:oMath>
        <m:sSub>
          <m:sSubPr>
            <m:ctrlPr>
              <w:rPr>
                <w:rFonts w:ascii="Cambria Math" w:hAnsi="Cambria Math" w:cs="TimesNewRomanPSMT"/>
                <w:i/>
              </w:rPr>
            </m:ctrlPr>
          </m:sSubPr>
          <m:e>
            <m:r>
              <w:rPr>
                <w:rFonts w:ascii="Cambria Math" w:hAnsi="Cambria Math" w:cs="TimesNewRomanPSMT"/>
                <w:lang w:val="en-US"/>
              </w:rPr>
              <m:t>I</m:t>
            </m:r>
          </m:e>
          <m:sub>
            <m:r>
              <w:rPr>
                <w:rFonts w:ascii="Cambria Math" w:hAnsi="Cambria Math" w:cs="TimesNewRomanPSMT"/>
                <w:lang w:val="en-US"/>
              </w:rPr>
              <m:t>min</m:t>
            </m:r>
          </m:sub>
        </m:sSub>
        <m:r>
          <w:rPr>
            <w:rFonts w:ascii="Cambria Math" w:hAnsi="Cambria Math" w:cs="TimesNewRomanPSMT"/>
          </w:rPr>
          <m:t>=6мин</m:t>
        </m:r>
      </m:oMath>
      <w:r w:rsidRPr="00E0201C">
        <w:t>), пропускная способность горловины станции считается достаточной.</w:t>
      </w:r>
    </w:p>
    <w:p w14:paraId="79311820" w14:textId="77777777" w:rsidR="00433D40" w:rsidRDefault="00433D40" w:rsidP="00433D40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  <w:sectPr w:rsidR="00433D40" w:rsidSect="00433D40">
          <w:footerReference w:type="default" r:id="rId1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B777716" w14:textId="77777777" w:rsidR="00433D40" w:rsidRDefault="00E816D4" w:rsidP="00433D4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BA0D3C">
        <w:rPr>
          <w:sz w:val="28"/>
          <w:szCs w:val="28"/>
        </w:rPr>
        <w:t>4.</w:t>
      </w:r>
      <w:r>
        <w:rPr>
          <w:sz w:val="28"/>
          <w:szCs w:val="28"/>
        </w:rPr>
        <w:t>4</w:t>
      </w:r>
    </w:p>
    <w:tbl>
      <w:tblPr>
        <w:tblW w:w="21606" w:type="dxa"/>
        <w:tblInd w:w="113" w:type="dxa"/>
        <w:tblLook w:val="04A0" w:firstRow="1" w:lastRow="0" w:firstColumn="1" w:lastColumn="0" w:noHBand="0" w:noVBand="1"/>
      </w:tblPr>
      <w:tblGrid>
        <w:gridCol w:w="570"/>
        <w:gridCol w:w="1580"/>
        <w:gridCol w:w="744"/>
        <w:gridCol w:w="642"/>
        <w:gridCol w:w="790"/>
        <w:gridCol w:w="642"/>
        <w:gridCol w:w="790"/>
        <w:gridCol w:w="642"/>
        <w:gridCol w:w="747"/>
        <w:gridCol w:w="642"/>
        <w:gridCol w:w="790"/>
        <w:gridCol w:w="642"/>
        <w:gridCol w:w="747"/>
        <w:gridCol w:w="642"/>
        <w:gridCol w:w="747"/>
        <w:gridCol w:w="642"/>
        <w:gridCol w:w="790"/>
        <w:gridCol w:w="642"/>
        <w:gridCol w:w="790"/>
        <w:gridCol w:w="642"/>
        <w:gridCol w:w="790"/>
        <w:gridCol w:w="642"/>
        <w:gridCol w:w="873"/>
        <w:gridCol w:w="642"/>
        <w:gridCol w:w="873"/>
        <w:gridCol w:w="642"/>
        <w:gridCol w:w="877"/>
        <w:gridCol w:w="646"/>
        <w:gridCol w:w="758"/>
      </w:tblGrid>
      <w:tr w:rsidR="0092250F" w14:paraId="26E28930" w14:textId="77777777" w:rsidTr="0092250F">
        <w:trPr>
          <w:trHeight w:val="31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4E1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8DD0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Наименование передвижений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4D17" w14:textId="77777777" w:rsidR="0092250F" w:rsidRDefault="0092250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n</w:t>
            </w:r>
            <w:r>
              <w:rPr>
                <w:i/>
                <w:iCs/>
                <w:color w:val="000000"/>
                <w:vertAlign w:val="subscript"/>
              </w:rPr>
              <w:t>i расч</w:t>
            </w:r>
          </w:p>
        </w:tc>
        <w:tc>
          <w:tcPr>
            <w:tcW w:w="1871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2DD1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загрузка элемента</w:t>
            </w:r>
          </w:p>
        </w:tc>
      </w:tr>
      <w:tr w:rsidR="0092250F" w14:paraId="25BB04D3" w14:textId="77777777" w:rsidTr="0092250F">
        <w:trPr>
          <w:trHeight w:val="45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BD3E" w14:textId="77777777" w:rsidR="0092250F" w:rsidRDefault="009225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E650" w14:textId="77777777" w:rsidR="0092250F" w:rsidRDefault="009225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6F64" w14:textId="77777777" w:rsidR="0092250F" w:rsidRDefault="0092250F">
            <w:pPr>
              <w:rPr>
                <w:i/>
                <w:iCs/>
                <w:color w:val="00000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317B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3A1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483E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3BB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3A2C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572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D467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VII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4DB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EDD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IX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6B0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2F2E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XI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DBAB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XII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EE6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XIII</w:t>
            </w:r>
          </w:p>
        </w:tc>
      </w:tr>
      <w:tr w:rsidR="0092250F" w14:paraId="0E49F0B3" w14:textId="77777777" w:rsidTr="0092250F">
        <w:trPr>
          <w:trHeight w:val="30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C6BB" w14:textId="77777777" w:rsidR="0092250F" w:rsidRDefault="009225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B0A0" w14:textId="77777777" w:rsidR="0092250F" w:rsidRDefault="009225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C8E8" w14:textId="77777777" w:rsidR="0092250F" w:rsidRDefault="0092250F">
            <w:pPr>
              <w:rPr>
                <w:i/>
                <w:iCs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63DD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1197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n1t1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B4C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32B3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n2t2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047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658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n3t3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0E98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A96C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n4t4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63A9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128D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n5t5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81FD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ADC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n6t6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E0FE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5C79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n7t7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4C87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7DDC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n8t8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17D9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A727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n9t9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711D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58B3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n10t10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ABD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FE4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n11t11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5D02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06F2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n12t12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3700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C09D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n13t13</w:t>
            </w:r>
          </w:p>
        </w:tc>
      </w:tr>
      <w:tr w:rsidR="0092250F" w14:paraId="04165350" w14:textId="77777777" w:rsidTr="0092250F">
        <w:trPr>
          <w:trHeight w:val="921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B634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1C50E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прием нечетного пассажирского поезда</w:t>
            </w:r>
          </w:p>
        </w:tc>
        <w:tc>
          <w:tcPr>
            <w:tcW w:w="1945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6D98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2250F" w14:paraId="0D2BEC58" w14:textId="77777777" w:rsidTr="0092250F">
        <w:trPr>
          <w:trHeight w:val="467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D789" w14:textId="77777777" w:rsidR="0092250F" w:rsidRDefault="009225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9ACE" w14:textId="7B7E1D16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на 4</w:t>
            </w:r>
            <w:r w:rsidR="009B28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й и 6</w:t>
            </w:r>
            <w:r w:rsidR="009B28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й путь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AA3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414B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CC5E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D7C3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34B9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71B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C23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830E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3,73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B09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27,98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581C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3,84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207B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28,80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079E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3,89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18D4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29,18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7474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4E2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23,93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D0A3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C5F8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26,33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A33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6DF2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B063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86C7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5EB5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F423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A6E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B900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1330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D847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92250F" w14:paraId="5C04EB95" w14:textId="77777777" w:rsidTr="0092250F">
        <w:trPr>
          <w:trHeight w:val="921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A98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3B8A1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отправление четного пассажирсокго поезда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BE9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1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B434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2250F" w14:paraId="0B8C171B" w14:textId="77777777" w:rsidTr="0092250F">
        <w:trPr>
          <w:trHeight w:val="467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91EA" w14:textId="77777777" w:rsidR="0092250F" w:rsidRDefault="009225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8F3A" w14:textId="74048175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 4</w:t>
            </w:r>
            <w:r w:rsidR="009B28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го, 6</w:t>
            </w:r>
            <w:r w:rsidR="009B28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го путей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A061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69D4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B38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10,73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D66C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D6A9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11,55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DAAD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1,73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EB0D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12,98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212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76F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14,63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9221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2,06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093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15,45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DF0C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9544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15,83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3D99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0600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0BA8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2E2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882E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3504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87E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BF7C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B27E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5952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9EEB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683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3E28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4A23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92250F" w14:paraId="74A8C5D1" w14:textId="77777777" w:rsidTr="0092250F">
        <w:trPr>
          <w:trHeight w:val="921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19FD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4B4B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Прием нечетного пригородного поезда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6DA0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1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8637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2250F" w14:paraId="6253CDDC" w14:textId="77777777" w:rsidTr="0092250F">
        <w:trPr>
          <w:trHeight w:val="467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DAF7" w14:textId="77777777" w:rsidR="0092250F" w:rsidRDefault="009225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1E8E8" w14:textId="7299BFE9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на 4</w:t>
            </w:r>
            <w:r w:rsidR="009B28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й и 6</w:t>
            </w:r>
            <w:r w:rsidR="009B28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й путь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E871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20EC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F0D4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A87D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BB73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DDCD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F610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8F91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79A7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14,49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DC8C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E1BD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14,94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0BA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3,36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6A4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15,12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E062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1174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12,38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60A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2537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13,64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5F1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9A00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9EA9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76C3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E79C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4489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EECB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D655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6CFE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3EB0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92250F" w14:paraId="7115C6A5" w14:textId="77777777" w:rsidTr="0092250F">
        <w:trPr>
          <w:trHeight w:val="921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6EA7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ACE90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отправление четного пригородного поезда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589C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1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1A88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2250F" w14:paraId="51E942BC" w14:textId="77777777" w:rsidTr="0092250F">
        <w:trPr>
          <w:trHeight w:val="467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9B41" w14:textId="77777777" w:rsidR="0092250F" w:rsidRDefault="009225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AFB6F" w14:textId="594B3C6C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 4</w:t>
            </w:r>
            <w:r w:rsidR="009B28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го, 6</w:t>
            </w:r>
            <w:r w:rsidR="009B28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го путей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9DAC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D33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7EA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5,45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BEAB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575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D822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7249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6,62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1D82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C689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7,47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6C7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1,76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938E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7,92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7A45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5EB8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6E6C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D3D8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B831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2EE1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49F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C64D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4094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47FC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365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460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4AA4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561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6209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B728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92250F" w14:paraId="7AC24C9D" w14:textId="77777777" w:rsidTr="0092250F">
        <w:trPr>
          <w:trHeight w:val="679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11E4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551BC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прием нечетного грузового поезда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8785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1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B43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2250F" w14:paraId="3A3376E4" w14:textId="77777777" w:rsidTr="0092250F">
        <w:trPr>
          <w:trHeight w:val="301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0A71" w14:textId="77777777" w:rsidR="0092250F" w:rsidRDefault="009225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737A3" w14:textId="33917A90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на 1</w:t>
            </w:r>
            <w:r w:rsidR="009B28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й  путь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56F5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E0AD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2770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BE50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FFF8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9F24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FDF2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0CE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A12E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4272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D600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758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6003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0DC2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ADEE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32,49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773B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B7F9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35,46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A560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1D27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36,45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53BC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22CB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BB3B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BF72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394D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245B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6153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4B59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92250F" w14:paraId="3C6CED78" w14:textId="77777777" w:rsidTr="0092250F">
        <w:trPr>
          <w:trHeight w:val="301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DADF" w14:textId="77777777" w:rsidR="0092250F" w:rsidRDefault="009225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D993F" w14:textId="7908F9D1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на 2</w:t>
            </w:r>
            <w:r w:rsidR="009B28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й  путь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BF83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ABDB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AAED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330C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0AE1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4A6E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3EF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78B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6B5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37,44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8E13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1B7C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0C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1A18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DCD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00F0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32,49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F97D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0574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35,46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1334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601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61E0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AC5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308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FB0C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B7D3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09E5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73EE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2DDB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92250F" w14:paraId="3ACAC7E7" w14:textId="77777777" w:rsidTr="0092250F">
        <w:trPr>
          <w:trHeight w:val="301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F64D" w14:textId="77777777" w:rsidR="0092250F" w:rsidRDefault="009225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BBC6B" w14:textId="7C521914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на 3</w:t>
            </w:r>
            <w:r w:rsidR="009B28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й  путь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238C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810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F610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A6F2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514E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EA70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A101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86CB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F503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30B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6792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2162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822B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9618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F4E7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32,49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2820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FDC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35,46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D227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07D8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36,45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D5F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3F2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37,44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37C0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A693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4FD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96F1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58FD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E004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92250F" w14:paraId="53A3F4FE" w14:textId="77777777" w:rsidTr="0092250F">
        <w:trPr>
          <w:trHeight w:val="301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C994" w14:textId="77777777" w:rsidR="0092250F" w:rsidRDefault="009225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8F261" w14:textId="2E574111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на 5</w:t>
            </w:r>
            <w:r w:rsidR="009B28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й  путь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553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1BD7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EBA8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8318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FB3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7D53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A009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4CA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F5F8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E743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C9B5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12D3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FC0C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3892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F535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32,49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C69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AFD5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35,46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51B2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1944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36,45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2C6D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5300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37,44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F514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BE15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38,43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FFD9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07F7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6A4C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97BD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92250F" w14:paraId="335AB031" w14:textId="77777777" w:rsidTr="0092250F">
        <w:trPr>
          <w:trHeight w:val="301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A8B1D" w14:textId="77777777" w:rsidR="0092250F" w:rsidRDefault="009225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C561" w14:textId="018E2D11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на  7</w:t>
            </w:r>
            <w:r w:rsidR="009B28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й путь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FF05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220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589E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5D98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72E7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D180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DD3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45EB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3863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1D03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B70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926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CFC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45B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1BF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32,49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1CE4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0CD9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35,46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DF9C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4A6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36,45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0619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94CB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37,44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13ED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3F65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38,43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C66D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4,37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4167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39,33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E548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E555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</w:tbl>
    <w:p w14:paraId="1BCFE85E" w14:textId="12121C0B" w:rsidR="0092250F" w:rsidRDefault="0092250F">
      <w:r>
        <w:br w:type="page"/>
      </w:r>
    </w:p>
    <w:p w14:paraId="1F9C1FE9" w14:textId="77777777" w:rsidR="0092250F" w:rsidRPr="00E816D4" w:rsidRDefault="0092250F" w:rsidP="0092250F">
      <w:pPr>
        <w:spacing w:line="360" w:lineRule="auto"/>
        <w:rPr>
          <w:sz w:val="28"/>
          <w:szCs w:val="28"/>
        </w:rPr>
      </w:pPr>
      <w:r>
        <w:lastRenderedPageBreak/>
        <w:t>Продолжение таблицы 4.4</w:t>
      </w:r>
    </w:p>
    <w:p w14:paraId="5BCA86D2" w14:textId="77777777" w:rsidR="0092250F" w:rsidRDefault="0092250F"/>
    <w:tbl>
      <w:tblPr>
        <w:tblW w:w="21606" w:type="dxa"/>
        <w:tblInd w:w="113" w:type="dxa"/>
        <w:tblLook w:val="04A0" w:firstRow="1" w:lastRow="0" w:firstColumn="1" w:lastColumn="0" w:noHBand="0" w:noVBand="1"/>
      </w:tblPr>
      <w:tblGrid>
        <w:gridCol w:w="570"/>
        <w:gridCol w:w="1580"/>
        <w:gridCol w:w="744"/>
        <w:gridCol w:w="642"/>
        <w:gridCol w:w="790"/>
        <w:gridCol w:w="642"/>
        <w:gridCol w:w="790"/>
        <w:gridCol w:w="642"/>
        <w:gridCol w:w="747"/>
        <w:gridCol w:w="642"/>
        <w:gridCol w:w="790"/>
        <w:gridCol w:w="642"/>
        <w:gridCol w:w="747"/>
        <w:gridCol w:w="642"/>
        <w:gridCol w:w="747"/>
        <w:gridCol w:w="642"/>
        <w:gridCol w:w="790"/>
        <w:gridCol w:w="642"/>
        <w:gridCol w:w="790"/>
        <w:gridCol w:w="642"/>
        <w:gridCol w:w="790"/>
        <w:gridCol w:w="642"/>
        <w:gridCol w:w="873"/>
        <w:gridCol w:w="642"/>
        <w:gridCol w:w="873"/>
        <w:gridCol w:w="642"/>
        <w:gridCol w:w="877"/>
        <w:gridCol w:w="646"/>
        <w:gridCol w:w="758"/>
      </w:tblGrid>
      <w:tr w:rsidR="0092250F" w14:paraId="08E02478" w14:textId="77777777" w:rsidTr="0092250F">
        <w:trPr>
          <w:trHeight w:val="301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1820" w14:textId="649DFBC0" w:rsidR="0092250F" w:rsidRDefault="009225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852AE" w14:textId="73E4675C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на 9</w:t>
            </w:r>
            <w:r w:rsidR="009B28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й  путь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828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3A0E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E9CD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389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A789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12D4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239D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F448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5B7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31A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E2A8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504D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6AD3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D3C0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3,61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684E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32,49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6668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3,94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771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35,46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F9B0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4,05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953B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36,45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A610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4,16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A568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37,44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4857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4,27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2F5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38,43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C84B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4,37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94C1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39,33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69BC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4,47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1EEB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40,23</w:t>
            </w:r>
          </w:p>
        </w:tc>
      </w:tr>
      <w:tr w:rsidR="0092250F" w14:paraId="4FFA46BD" w14:textId="77777777" w:rsidTr="0092250F">
        <w:trPr>
          <w:trHeight w:val="301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D641" w14:textId="77777777" w:rsidR="0092250F" w:rsidRDefault="009225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3A1A" w14:textId="61AEB6FB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на 11</w:t>
            </w:r>
            <w:r w:rsidR="009B28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й путь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E403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4EDC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2CDC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ACB8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DC8C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A833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6EFD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BE2C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64CB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8C2D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5850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D738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573D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751C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849E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32,49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8C3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277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35,46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3DF2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69D2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36,45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6F44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2C3D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37,44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0444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7D7E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38,43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2DFB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4,37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BC8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39,33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E97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4,47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C429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40,23</w:t>
            </w:r>
          </w:p>
        </w:tc>
      </w:tr>
      <w:tr w:rsidR="0092250F" w14:paraId="6CF073CF" w14:textId="77777777" w:rsidTr="0092250F">
        <w:trPr>
          <w:trHeight w:val="891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A597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55F08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отправление четного грузового поезда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9331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1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9E1C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2250F" w14:paraId="06BA113D" w14:textId="77777777" w:rsidTr="0092250F">
        <w:trPr>
          <w:trHeight w:val="301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ABA8" w14:textId="77777777" w:rsidR="0092250F" w:rsidRDefault="009225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135C1" w14:textId="75AE5549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 1</w:t>
            </w:r>
            <w:r w:rsidR="009B28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ого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1244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9CC9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9BF1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21,33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4CFB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309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22,32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0BC5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4D6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0AC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8F5B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35C2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0095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3B4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FDB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5D21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A58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5DD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28F2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25,29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A0F5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B711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26,19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B568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3365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7C1E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36E2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477B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092E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1F34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BA2D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92250F" w14:paraId="1B89F828" w14:textId="77777777" w:rsidTr="0092250F">
        <w:trPr>
          <w:trHeight w:val="301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102D" w14:textId="77777777" w:rsidR="0092250F" w:rsidRDefault="009225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D5EF9" w14:textId="02EEFC7B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 2</w:t>
            </w:r>
            <w:r w:rsidR="009B28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ого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3B05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EA03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3B98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21,33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3380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83F2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22,32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E1F0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2,67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73F3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24,03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2139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4992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26,01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32E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22C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4274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0FEB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718D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1D7E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3A7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FE2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7DE8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EF71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AACD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51C4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9721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BF67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BA58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9969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2A02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78E7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92250F" w14:paraId="58B221AE" w14:textId="77777777" w:rsidTr="0092250F">
        <w:trPr>
          <w:trHeight w:val="301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DFE4" w14:textId="77777777" w:rsidR="0092250F" w:rsidRDefault="009225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6DAA3" w14:textId="585A32D5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 3</w:t>
            </w:r>
            <w:r w:rsidR="009B28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ого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6A85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38D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B014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21,33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C189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8F8B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22,32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9B1E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9CA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627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9174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CC4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DF64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D51E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DF48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788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267E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79E1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78DD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25,29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A51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C91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26,19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2763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C500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27,27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6825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1070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469E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0280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BFF0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596B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92250F" w14:paraId="59621789" w14:textId="77777777" w:rsidTr="0092250F">
        <w:trPr>
          <w:trHeight w:val="301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F8D0" w14:textId="77777777" w:rsidR="0092250F" w:rsidRDefault="009225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00CEC" w14:textId="64887B0C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 5</w:t>
            </w:r>
            <w:r w:rsidR="009B28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ого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668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ADCE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5A14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21,33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8B7B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D2D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22,32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3DD4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9894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1FD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25D0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8AE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BBBB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C4A9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450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3D18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AA3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F545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55B9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25,29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6523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BBC5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26,19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360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877C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27,27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7611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31BC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28,17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BEAE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FAB2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3E35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2BEE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92250F" w14:paraId="72D0235C" w14:textId="77777777" w:rsidTr="0092250F">
        <w:trPr>
          <w:trHeight w:val="301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C6F3" w14:textId="77777777" w:rsidR="0092250F" w:rsidRDefault="009225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62C80" w14:textId="153B7D98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 7</w:t>
            </w:r>
            <w:r w:rsidR="009B28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ого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E444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06A1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2721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21,33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F241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9C94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22,32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A200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915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CC45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35F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9988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A47D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1E1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0132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8E6B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5BA4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61F8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3431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25,29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387C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AA1D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26,19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F5CC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7618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27,27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282C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F553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28,17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6D15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A940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29,16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E84C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829B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92250F" w14:paraId="7A387816" w14:textId="77777777" w:rsidTr="0092250F">
        <w:trPr>
          <w:trHeight w:val="301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8353" w14:textId="77777777" w:rsidR="0092250F" w:rsidRDefault="009225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FC737" w14:textId="1946C5BF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 9</w:t>
            </w:r>
            <w:r w:rsidR="009B28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ого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6E6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6FEB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4AC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21,33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C922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E06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22,32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0BC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2797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923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10F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843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D318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4ADD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BF9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3D15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02B4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9673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7233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25,29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DFB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9EB2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26,19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D341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2E1D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27,27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1601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0DC9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28,17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C7A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911D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29,16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BC88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93B0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30,06</w:t>
            </w:r>
          </w:p>
        </w:tc>
      </w:tr>
      <w:tr w:rsidR="0092250F" w14:paraId="53F6BDFF" w14:textId="77777777" w:rsidTr="0092250F">
        <w:trPr>
          <w:trHeight w:val="301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EA30" w14:textId="77777777" w:rsidR="0092250F" w:rsidRDefault="009225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C1991" w14:textId="30FF08B2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со 11</w:t>
            </w:r>
            <w:r w:rsidR="009B28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го пути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9941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3AB1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573D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21,33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AF2E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4065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22,32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1D82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F49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3CEB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F650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26F7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ABA4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B194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7678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D59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4005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002C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514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25,29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F573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2DFE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26,19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54B9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02F8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27,27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9BB1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A698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28,17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187E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7C9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29,16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1031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DF0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30,06</w:t>
            </w:r>
          </w:p>
        </w:tc>
      </w:tr>
      <w:tr w:rsidR="0092250F" w14:paraId="664D9610" w14:textId="77777777" w:rsidTr="0092250F">
        <w:trPr>
          <w:trHeight w:val="63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D127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BA620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маневры по четному главному пути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F51C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2B0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A9E7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D962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75F9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5,37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7E30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E223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6,39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255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5A05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7,53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479D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04B0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A5A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0AE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3CED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4297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6351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C05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9FF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FB0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7CB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0FE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180B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3E22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53A1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0095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54B5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71E8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92250F" w14:paraId="2148CD57" w14:textId="77777777" w:rsidTr="0092250F">
        <w:trPr>
          <w:trHeight w:val="69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DA4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C8FF0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маневры по нечетному главному пути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C23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1551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B3FE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02F2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D86D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B79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296C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0C32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ACA9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A8B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1561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D3B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385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B919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DD34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0E1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B8D0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6,72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D456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B9BD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7,29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60F9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1E13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B524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F1A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849E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642A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4CAB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F272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92250F" w14:paraId="217CE18B" w14:textId="77777777" w:rsidTr="0092250F">
        <w:trPr>
          <w:trHeight w:val="39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58DA" w14:textId="77777777" w:rsidR="0092250F" w:rsidRDefault="009225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594C" w14:textId="77777777" w:rsidR="0092250F" w:rsidRDefault="009225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71A1" w14:textId="77777777" w:rsidR="0092250F" w:rsidRDefault="0092250F">
            <w:pPr>
              <w:jc w:val="center"/>
              <w:rPr>
                <w:rFonts w:ascii="Symbol" w:hAnsi="Symbol" w:cs="Calibri"/>
                <w:i/>
                <w:iCs/>
                <w:color w:val="000000"/>
              </w:rPr>
            </w:pPr>
            <w:r>
              <w:rPr>
                <w:rFonts w:ascii="Symbol" w:hAnsi="Symbol" w:cs="Calibri"/>
                <w:i/>
                <w:iCs/>
                <w:color w:val="000000"/>
              </w:rPr>
              <w:t>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n</w:t>
            </w:r>
            <w:r>
              <w:rPr>
                <w:rFonts w:ascii="Arial" w:hAnsi="Arial" w:cs="Arial"/>
                <w:i/>
                <w:iCs/>
                <w:color w:val="000000"/>
                <w:vertAlign w:val="subscript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vertAlign w:val="subscript"/>
              </w:rPr>
              <w:t>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1B98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803E" w14:textId="0CA8B952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170,28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A52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F408" w14:textId="34CBE8FB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179,06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CFC4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6B98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50,01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7472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052A" w14:textId="216C416C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135,54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0E99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E477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67,11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7DBF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0464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68,22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61D9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7C6E" w14:textId="43C4301B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268,77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3D15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E84683" w14:textId="3C6D4D7D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446,64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0168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C953" w14:textId="43E8AC08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383,13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4720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6586" w14:textId="182835B0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323,55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A9C9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A5144" w14:textId="089E62FA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266,40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A853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2D20" w14:textId="498F1B35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205,47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0E93" w14:textId="77777777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F140" w14:textId="7D677129" w:rsidR="0092250F" w:rsidRDefault="009225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140,58</w:t>
            </w:r>
          </w:p>
        </w:tc>
      </w:tr>
    </w:tbl>
    <w:p w14:paraId="612083BF" w14:textId="77777777" w:rsidR="00E816D4" w:rsidRDefault="00E816D4" w:rsidP="00433D40">
      <w:pPr>
        <w:spacing w:line="360" w:lineRule="auto"/>
        <w:ind w:firstLine="567"/>
        <w:jc w:val="both"/>
        <w:rPr>
          <w:sz w:val="28"/>
          <w:szCs w:val="28"/>
        </w:rPr>
      </w:pPr>
    </w:p>
    <w:p w14:paraId="248F25BE" w14:textId="77777777" w:rsidR="00E816D4" w:rsidRDefault="00E816D4">
      <w:r>
        <w:br w:type="page"/>
      </w:r>
    </w:p>
    <w:p w14:paraId="5401EF1D" w14:textId="77777777" w:rsidR="00E816D4" w:rsidRDefault="00E816D4" w:rsidP="00433D40">
      <w:pPr>
        <w:spacing w:line="360" w:lineRule="auto"/>
        <w:ind w:firstLine="567"/>
        <w:jc w:val="both"/>
        <w:rPr>
          <w:sz w:val="28"/>
          <w:szCs w:val="28"/>
        </w:rPr>
        <w:sectPr w:rsidR="00E816D4" w:rsidSect="00433D40">
          <w:footerReference w:type="default" r:id="rId17"/>
          <w:pgSz w:w="22680" w:h="11907" w:orient="landscape"/>
          <w:pgMar w:top="851" w:right="851" w:bottom="851" w:left="851" w:header="720" w:footer="720" w:gutter="0"/>
          <w:cols w:space="708"/>
          <w:noEndnote/>
          <w:docGrid w:linePitch="272"/>
        </w:sectPr>
      </w:pPr>
    </w:p>
    <w:p w14:paraId="693F0513" w14:textId="77777777" w:rsidR="008E256B" w:rsidRPr="008764D7" w:rsidRDefault="008E256B" w:rsidP="00433D40">
      <w:pPr>
        <w:pStyle w:val="1"/>
        <w:jc w:val="center"/>
        <w:rPr>
          <w:caps/>
        </w:rPr>
      </w:pPr>
      <w:bookmarkStart w:id="23" w:name="_Toc14418388"/>
      <w:r w:rsidRPr="008764D7">
        <w:rPr>
          <w:caps/>
        </w:rPr>
        <w:lastRenderedPageBreak/>
        <w:t>Заключение</w:t>
      </w:r>
      <w:bookmarkEnd w:id="23"/>
    </w:p>
    <w:p w14:paraId="31B28611" w14:textId="77777777" w:rsidR="00433D40" w:rsidRPr="00433D40" w:rsidRDefault="00433D40" w:rsidP="00433D40"/>
    <w:p w14:paraId="28CDFDB0" w14:textId="0EAAA65E" w:rsidR="00071EBA" w:rsidRDefault="00292CD6" w:rsidP="005E0D11">
      <w:pPr>
        <w:spacing w:line="360" w:lineRule="auto"/>
        <w:ind w:firstLine="708"/>
        <w:jc w:val="both"/>
        <w:rPr>
          <w:sz w:val="28"/>
          <w:szCs w:val="28"/>
        </w:rPr>
      </w:pPr>
      <w:r w:rsidRPr="005E0D11">
        <w:rPr>
          <w:sz w:val="28"/>
          <w:szCs w:val="28"/>
        </w:rPr>
        <w:t>В данной расчетно</w:t>
      </w:r>
      <w:r w:rsidR="009B2800">
        <w:rPr>
          <w:sz w:val="28"/>
          <w:szCs w:val="28"/>
        </w:rPr>
        <w:t xml:space="preserve"> - </w:t>
      </w:r>
      <w:r w:rsidRPr="005E0D11">
        <w:rPr>
          <w:sz w:val="28"/>
          <w:szCs w:val="28"/>
        </w:rPr>
        <w:t>графической работе был произведен расчет пропускной способности при ручном способе управления и при внедрении электрической централизации. Исходя из полученных результатов можно сделать вывод о том, что при недостаточной пропускной способности при ручном способе управления необходимо</w:t>
      </w:r>
      <w:r w:rsidR="009B2800">
        <w:rPr>
          <w:sz w:val="28"/>
          <w:szCs w:val="28"/>
        </w:rPr>
        <w:t xml:space="preserve"> модернизировать существующий способ управления напольными объектами станции в виде построения электрической централизации</w:t>
      </w:r>
      <w:r w:rsidRPr="005E0D11">
        <w:rPr>
          <w:sz w:val="28"/>
          <w:szCs w:val="28"/>
        </w:rPr>
        <w:t xml:space="preserve">. </w:t>
      </w:r>
      <w:r w:rsidR="009B2800">
        <w:rPr>
          <w:sz w:val="28"/>
          <w:szCs w:val="28"/>
        </w:rPr>
        <w:t>П</w:t>
      </w:r>
      <w:r w:rsidRPr="005E0D11">
        <w:rPr>
          <w:sz w:val="28"/>
          <w:szCs w:val="28"/>
        </w:rPr>
        <w:t xml:space="preserve">реимущество </w:t>
      </w:r>
      <w:r w:rsidR="009B2800">
        <w:rPr>
          <w:sz w:val="28"/>
          <w:szCs w:val="28"/>
        </w:rPr>
        <w:t xml:space="preserve">системы </w:t>
      </w:r>
      <w:r w:rsidRPr="005E0D11">
        <w:rPr>
          <w:sz w:val="28"/>
          <w:szCs w:val="28"/>
        </w:rPr>
        <w:t>заключается в принципе посекционного размыкания маршрутов, что расширяет возможности одновременных передвижений в горловине станции. За счет этого существенно сокращается время занятия элемента, входящего в маршрут.</w:t>
      </w:r>
    </w:p>
    <w:p w14:paraId="018A15AB" w14:textId="77777777" w:rsidR="00071EBA" w:rsidRDefault="00071EB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96DF499" w14:textId="77777777" w:rsidR="00071EBA" w:rsidRPr="008764D7" w:rsidRDefault="00071EBA" w:rsidP="00071EBA">
      <w:pPr>
        <w:pStyle w:val="1"/>
        <w:jc w:val="center"/>
        <w:rPr>
          <w:caps/>
        </w:rPr>
      </w:pPr>
      <w:bookmarkStart w:id="24" w:name="_Toc14418389"/>
      <w:r w:rsidRPr="008764D7">
        <w:rPr>
          <w:caps/>
        </w:rPr>
        <w:lastRenderedPageBreak/>
        <w:t>Список использованных источников</w:t>
      </w:r>
      <w:bookmarkEnd w:id="24"/>
    </w:p>
    <w:p w14:paraId="7A4D6340" w14:textId="77777777" w:rsidR="00071EBA" w:rsidRPr="00A35F2C" w:rsidRDefault="00071EBA" w:rsidP="00071EBA">
      <w:pPr>
        <w:spacing w:line="360" w:lineRule="auto"/>
        <w:jc w:val="both"/>
        <w:rPr>
          <w:color w:val="000000"/>
          <w:sz w:val="28"/>
          <w:szCs w:val="28"/>
        </w:rPr>
      </w:pPr>
    </w:p>
    <w:p w14:paraId="05E59982" w14:textId="5D74218A" w:rsidR="00071EBA" w:rsidRPr="00A35F2C" w:rsidRDefault="00071EBA" w:rsidP="00071EBA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A35F2C">
        <w:rPr>
          <w:color w:val="000000"/>
          <w:sz w:val="28"/>
          <w:szCs w:val="28"/>
        </w:rPr>
        <w:t>Проектирование схематических планов станций, оборудуемых устройствами ЭЦ: И</w:t>
      </w:r>
      <w:r w:rsidR="009B2800">
        <w:rPr>
          <w:color w:val="000000"/>
          <w:sz w:val="28"/>
          <w:szCs w:val="28"/>
        </w:rPr>
        <w:t xml:space="preserve"> - </w:t>
      </w:r>
      <w:r w:rsidRPr="00A35F2C">
        <w:rPr>
          <w:color w:val="000000"/>
          <w:sz w:val="28"/>
          <w:szCs w:val="28"/>
        </w:rPr>
        <w:t>320</w:t>
      </w:r>
      <w:r w:rsidR="009B2800">
        <w:rPr>
          <w:color w:val="000000"/>
          <w:sz w:val="28"/>
          <w:szCs w:val="28"/>
        </w:rPr>
        <w:t xml:space="preserve"> - </w:t>
      </w:r>
      <w:r w:rsidRPr="00A35F2C">
        <w:rPr>
          <w:color w:val="000000"/>
          <w:sz w:val="28"/>
          <w:szCs w:val="28"/>
        </w:rPr>
        <w:t>08: утв. ОАО «Росжелдорпроект» 13.12.10г. – М.: Гипротранссигналсвязь, 2010. – 10с.</w:t>
      </w:r>
    </w:p>
    <w:p w14:paraId="543EC6D9" w14:textId="0FF7BE12" w:rsidR="00071EBA" w:rsidRPr="00A35F2C" w:rsidRDefault="00071EBA" w:rsidP="00071EB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35F2C">
        <w:rPr>
          <w:sz w:val="28"/>
          <w:szCs w:val="28"/>
        </w:rPr>
        <w:t>Методические указания по проектированию устройств автоматики и телемеханики И</w:t>
      </w:r>
      <w:r w:rsidR="009B2800">
        <w:rPr>
          <w:sz w:val="28"/>
          <w:szCs w:val="28"/>
        </w:rPr>
        <w:t xml:space="preserve"> - </w:t>
      </w:r>
      <w:r w:rsidRPr="00A35F2C">
        <w:rPr>
          <w:sz w:val="28"/>
          <w:szCs w:val="28"/>
        </w:rPr>
        <w:t>319</w:t>
      </w:r>
      <w:r w:rsidR="009B2800">
        <w:rPr>
          <w:sz w:val="28"/>
          <w:szCs w:val="28"/>
        </w:rPr>
        <w:t xml:space="preserve"> - </w:t>
      </w:r>
      <w:r w:rsidRPr="00A35F2C">
        <w:rPr>
          <w:sz w:val="28"/>
          <w:szCs w:val="28"/>
        </w:rPr>
        <w:t>08. Проектирование схем смены направления автоблокировки. – Санкт</w:t>
      </w:r>
      <w:r w:rsidR="009B2800">
        <w:rPr>
          <w:sz w:val="28"/>
          <w:szCs w:val="28"/>
        </w:rPr>
        <w:t xml:space="preserve"> - </w:t>
      </w:r>
      <w:r w:rsidRPr="00A35F2C">
        <w:rPr>
          <w:sz w:val="28"/>
          <w:szCs w:val="28"/>
        </w:rPr>
        <w:t xml:space="preserve">Петербург: Гипротранссигналсвязь, 2008. </w:t>
      </w:r>
      <w:r w:rsidR="009B2800">
        <w:rPr>
          <w:sz w:val="28"/>
          <w:szCs w:val="28"/>
        </w:rPr>
        <w:t xml:space="preserve"> - </w:t>
      </w:r>
      <w:r w:rsidRPr="00A35F2C">
        <w:rPr>
          <w:sz w:val="28"/>
          <w:szCs w:val="28"/>
        </w:rPr>
        <w:t xml:space="preserve"> 35с.</w:t>
      </w:r>
    </w:p>
    <w:p w14:paraId="075F5CA2" w14:textId="77777777" w:rsidR="00071EBA" w:rsidRPr="00A35F2C" w:rsidRDefault="00071EBA" w:rsidP="00071EBA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A35F2C">
        <w:rPr>
          <w:color w:val="000000"/>
          <w:sz w:val="28"/>
          <w:szCs w:val="28"/>
        </w:rPr>
        <w:t>Основы проектирования электрической централизации промежуточных станций: учеб. пособие для вузов ж.д. трансп./ В.А. Кононов, А.А. Лыков, А.Б. Никитин; под ред. В.А. Кононова – М.: УМК МПС России, 2002. – 306с.</w:t>
      </w:r>
    </w:p>
    <w:p w14:paraId="7071789B" w14:textId="77777777" w:rsidR="00071EBA" w:rsidRPr="00A35F2C" w:rsidRDefault="00071EBA" w:rsidP="00071EBA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A35F2C">
        <w:rPr>
          <w:color w:val="000000"/>
          <w:sz w:val="28"/>
          <w:szCs w:val="28"/>
        </w:rPr>
        <w:t>Правила технической эксплуатации железных дорог РФ: утв. приказом Минтранса России 22.09.11г. – Москва: «ТРАНСИНФО ЛТД», 2011. – 255с.</w:t>
      </w:r>
    </w:p>
    <w:p w14:paraId="4C2CD6A2" w14:textId="47C790F4" w:rsidR="00071EBA" w:rsidRPr="00A35F2C" w:rsidRDefault="00071EBA" w:rsidP="00071EBA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A35F2C">
        <w:rPr>
          <w:color w:val="000000"/>
          <w:sz w:val="28"/>
          <w:szCs w:val="28"/>
        </w:rPr>
        <w:t>Руководящие указания по применению светофорной сигнализации в ОАО «РЖД»: РУ</w:t>
      </w:r>
      <w:r w:rsidR="009B2800">
        <w:rPr>
          <w:color w:val="000000"/>
          <w:sz w:val="28"/>
          <w:szCs w:val="28"/>
        </w:rPr>
        <w:t xml:space="preserve"> - </w:t>
      </w:r>
      <w:r w:rsidRPr="00A35F2C">
        <w:rPr>
          <w:color w:val="000000"/>
          <w:sz w:val="28"/>
          <w:szCs w:val="28"/>
        </w:rPr>
        <w:t>55</w:t>
      </w:r>
      <w:r w:rsidR="009B2800">
        <w:rPr>
          <w:color w:val="000000"/>
          <w:sz w:val="28"/>
          <w:szCs w:val="28"/>
        </w:rPr>
        <w:t xml:space="preserve"> - </w:t>
      </w:r>
      <w:r w:rsidRPr="00A35F2C">
        <w:rPr>
          <w:color w:val="000000"/>
          <w:sz w:val="28"/>
          <w:szCs w:val="28"/>
        </w:rPr>
        <w:t xml:space="preserve">2012: утв. распоряжением ОАО «РЖД» №2832р 20.12.2013г. </w:t>
      </w:r>
      <w:r w:rsidR="009B2800">
        <w:rPr>
          <w:color w:val="000000"/>
          <w:sz w:val="28"/>
          <w:szCs w:val="28"/>
        </w:rPr>
        <w:t xml:space="preserve"> - </w:t>
      </w:r>
      <w:r w:rsidRPr="00A35F2C">
        <w:rPr>
          <w:color w:val="000000"/>
          <w:sz w:val="28"/>
          <w:szCs w:val="28"/>
        </w:rPr>
        <w:t xml:space="preserve"> Санкт</w:t>
      </w:r>
      <w:r w:rsidR="009B2800">
        <w:rPr>
          <w:color w:val="000000"/>
          <w:sz w:val="28"/>
          <w:szCs w:val="28"/>
        </w:rPr>
        <w:t xml:space="preserve"> - </w:t>
      </w:r>
      <w:r w:rsidRPr="00A35F2C">
        <w:rPr>
          <w:color w:val="000000"/>
          <w:sz w:val="28"/>
          <w:szCs w:val="28"/>
        </w:rPr>
        <w:t>Петербург, 2013. – 124с.</w:t>
      </w:r>
    </w:p>
    <w:p w14:paraId="6F32D64C" w14:textId="736370B8" w:rsidR="00071EBA" w:rsidRPr="00A35F2C" w:rsidRDefault="00071EBA" w:rsidP="00071EBA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A35F2C">
        <w:rPr>
          <w:color w:val="000000"/>
          <w:sz w:val="28"/>
          <w:szCs w:val="28"/>
        </w:rPr>
        <w:t>Инструктивные материалы «Таблица взаимозависимости стрелок сигналов и маршрутов: И</w:t>
      </w:r>
      <w:r w:rsidR="009B2800">
        <w:rPr>
          <w:color w:val="000000"/>
          <w:sz w:val="28"/>
          <w:szCs w:val="28"/>
        </w:rPr>
        <w:t xml:space="preserve"> - </w:t>
      </w:r>
      <w:r w:rsidRPr="00A35F2C">
        <w:rPr>
          <w:color w:val="000000"/>
          <w:sz w:val="28"/>
          <w:szCs w:val="28"/>
        </w:rPr>
        <w:t>33</w:t>
      </w:r>
      <w:r w:rsidR="009B2800">
        <w:rPr>
          <w:color w:val="000000"/>
          <w:sz w:val="28"/>
          <w:szCs w:val="28"/>
        </w:rPr>
        <w:t xml:space="preserve"> - </w:t>
      </w:r>
      <w:r w:rsidRPr="00A35F2C">
        <w:rPr>
          <w:color w:val="000000"/>
          <w:sz w:val="28"/>
          <w:szCs w:val="28"/>
        </w:rPr>
        <w:t>69» и дополнения ГТСС к ним.</w:t>
      </w:r>
    </w:p>
    <w:p w14:paraId="0C540C76" w14:textId="77777777" w:rsidR="00071EBA" w:rsidRPr="00A35F2C" w:rsidRDefault="00071EBA" w:rsidP="00071EBA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A35F2C">
        <w:rPr>
          <w:sz w:val="28"/>
          <w:szCs w:val="28"/>
        </w:rPr>
        <w:t>Свод правил. Железнодорожная автоматика и телемеханика. Правила проектирования: СП 23</w:t>
      </w:r>
      <w:r w:rsidR="00BA0D3C">
        <w:rPr>
          <w:sz w:val="28"/>
          <w:szCs w:val="28"/>
        </w:rPr>
        <w:t>3.</w:t>
      </w:r>
      <w:r w:rsidRPr="00A35F2C">
        <w:rPr>
          <w:sz w:val="28"/>
          <w:szCs w:val="28"/>
        </w:rPr>
        <w:t>1326000.2015: утв. приказом Минтранса 0</w:t>
      </w:r>
      <w:r w:rsidR="00BA0D3C">
        <w:rPr>
          <w:sz w:val="28"/>
          <w:szCs w:val="28"/>
        </w:rPr>
        <w:t>4.</w:t>
      </w:r>
      <w:r w:rsidRPr="00A35F2C">
        <w:rPr>
          <w:sz w:val="28"/>
          <w:szCs w:val="28"/>
        </w:rPr>
        <w:t>07.1</w:t>
      </w:r>
      <w:r w:rsidR="00BA0D3C">
        <w:rPr>
          <w:sz w:val="28"/>
          <w:szCs w:val="28"/>
        </w:rPr>
        <w:t>3.</w:t>
      </w:r>
      <w:r w:rsidRPr="00A35F2C">
        <w:rPr>
          <w:sz w:val="28"/>
          <w:szCs w:val="28"/>
        </w:rPr>
        <w:t xml:space="preserve"> – М.: ТРАНСИНФО ЛТД, 201</w:t>
      </w:r>
      <w:r w:rsidR="00BA0D3C">
        <w:rPr>
          <w:sz w:val="28"/>
          <w:szCs w:val="28"/>
        </w:rPr>
        <w:t>3.</w:t>
      </w:r>
      <w:r w:rsidRPr="00A35F2C">
        <w:rPr>
          <w:sz w:val="28"/>
          <w:szCs w:val="28"/>
        </w:rPr>
        <w:t xml:space="preserve"> – 144 с.</w:t>
      </w:r>
    </w:p>
    <w:p w14:paraId="0F6EBF3F" w14:textId="77777777" w:rsidR="005E0D11" w:rsidRPr="005E0D11" w:rsidRDefault="005E0D11" w:rsidP="005E0D11">
      <w:pPr>
        <w:spacing w:line="360" w:lineRule="auto"/>
        <w:ind w:firstLine="708"/>
        <w:jc w:val="both"/>
        <w:rPr>
          <w:sz w:val="28"/>
          <w:szCs w:val="28"/>
        </w:rPr>
      </w:pPr>
    </w:p>
    <w:sectPr w:rsidR="005E0D11" w:rsidRPr="005E0D11" w:rsidSect="00781B28">
      <w:headerReference w:type="even" r:id="rId18"/>
      <w:headerReference w:type="default" r:id="rId19"/>
      <w:footerReference w:type="even" r:id="rId20"/>
      <w:pgSz w:w="11906" w:h="16838"/>
      <w:pgMar w:top="-539" w:right="748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FC2F0" w14:textId="77777777" w:rsidR="00FB26DA" w:rsidRDefault="00FB26DA">
      <w:r>
        <w:separator/>
      </w:r>
    </w:p>
  </w:endnote>
  <w:endnote w:type="continuationSeparator" w:id="0">
    <w:p w14:paraId="14CA5831" w14:textId="77777777" w:rsidR="00FB26DA" w:rsidRDefault="00FB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438701"/>
      <w:docPartObj>
        <w:docPartGallery w:val="Page Numbers (Bottom of Page)"/>
        <w:docPartUnique/>
      </w:docPartObj>
    </w:sdtPr>
    <w:sdtEndPr/>
    <w:sdtContent>
      <w:p w14:paraId="1ACED467" w14:textId="77777777" w:rsidR="00B75BA5" w:rsidRDefault="00B75B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F62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0BB727B9" w14:textId="77777777" w:rsidR="00B75BA5" w:rsidRDefault="00B75B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104398"/>
      <w:docPartObj>
        <w:docPartGallery w:val="Page Numbers (Bottom of Page)"/>
        <w:docPartUnique/>
      </w:docPartObj>
    </w:sdtPr>
    <w:sdtEndPr/>
    <w:sdtContent>
      <w:p w14:paraId="7B3AB478" w14:textId="77777777" w:rsidR="00B75BA5" w:rsidRDefault="00B75B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F62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162A584E" w14:textId="77777777" w:rsidR="00B75BA5" w:rsidRDefault="00B75B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813083"/>
      <w:docPartObj>
        <w:docPartGallery w:val="Page Numbers (Bottom of Page)"/>
        <w:docPartUnique/>
      </w:docPartObj>
    </w:sdtPr>
    <w:sdtEndPr/>
    <w:sdtContent>
      <w:p w14:paraId="6788E2D9" w14:textId="77777777" w:rsidR="00B75BA5" w:rsidRDefault="00B75B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F62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0973905A" w14:textId="77777777" w:rsidR="00B75BA5" w:rsidRDefault="00B75BA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F9B4A" w14:textId="77777777" w:rsidR="00B75BA5" w:rsidRDefault="00B75B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7F55095" w14:textId="77777777" w:rsidR="00B75BA5" w:rsidRDefault="00B75B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64B34" w14:textId="77777777" w:rsidR="00FB26DA" w:rsidRDefault="00FB26DA">
      <w:r>
        <w:separator/>
      </w:r>
    </w:p>
  </w:footnote>
  <w:footnote w:type="continuationSeparator" w:id="0">
    <w:p w14:paraId="36E5F98B" w14:textId="77777777" w:rsidR="00FB26DA" w:rsidRDefault="00FB2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3FD60" w14:textId="77777777" w:rsidR="00B75BA5" w:rsidRDefault="00B75BA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14:paraId="53ABF708" w14:textId="77777777" w:rsidR="00B75BA5" w:rsidRDefault="00B75BA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392AC" w14:textId="77777777" w:rsidR="00B75BA5" w:rsidRDefault="00B75BA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4418"/>
    <w:multiLevelType w:val="hybridMultilevel"/>
    <w:tmpl w:val="09D81116"/>
    <w:lvl w:ilvl="0" w:tplc="D99CC8E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484"/>
    <w:multiLevelType w:val="hybridMultilevel"/>
    <w:tmpl w:val="4C26A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ABA"/>
    <w:rsid w:val="00000228"/>
    <w:rsid w:val="000013F2"/>
    <w:rsid w:val="000035B7"/>
    <w:rsid w:val="00003725"/>
    <w:rsid w:val="00005D4E"/>
    <w:rsid w:val="00007AE5"/>
    <w:rsid w:val="00010973"/>
    <w:rsid w:val="00010B6A"/>
    <w:rsid w:val="00013E32"/>
    <w:rsid w:val="0001503C"/>
    <w:rsid w:val="00015173"/>
    <w:rsid w:val="000172C0"/>
    <w:rsid w:val="000212F0"/>
    <w:rsid w:val="00024CB0"/>
    <w:rsid w:val="00025253"/>
    <w:rsid w:val="00025A61"/>
    <w:rsid w:val="00025B97"/>
    <w:rsid w:val="00025F7A"/>
    <w:rsid w:val="00030599"/>
    <w:rsid w:val="00030FFF"/>
    <w:rsid w:val="00031095"/>
    <w:rsid w:val="00033359"/>
    <w:rsid w:val="000338BA"/>
    <w:rsid w:val="00035356"/>
    <w:rsid w:val="00041B03"/>
    <w:rsid w:val="000502F4"/>
    <w:rsid w:val="00050430"/>
    <w:rsid w:val="000529AC"/>
    <w:rsid w:val="00052AD1"/>
    <w:rsid w:val="00055200"/>
    <w:rsid w:val="000571F6"/>
    <w:rsid w:val="000625E7"/>
    <w:rsid w:val="00064537"/>
    <w:rsid w:val="000656D1"/>
    <w:rsid w:val="0006748C"/>
    <w:rsid w:val="00067C24"/>
    <w:rsid w:val="00071EBA"/>
    <w:rsid w:val="00072A27"/>
    <w:rsid w:val="00072C3B"/>
    <w:rsid w:val="00076723"/>
    <w:rsid w:val="00076B5D"/>
    <w:rsid w:val="00077C88"/>
    <w:rsid w:val="00080F16"/>
    <w:rsid w:val="000827B6"/>
    <w:rsid w:val="00083EE5"/>
    <w:rsid w:val="0008525F"/>
    <w:rsid w:val="000856AC"/>
    <w:rsid w:val="000861DF"/>
    <w:rsid w:val="00087D66"/>
    <w:rsid w:val="00090762"/>
    <w:rsid w:val="000931EE"/>
    <w:rsid w:val="00095D3B"/>
    <w:rsid w:val="000963F1"/>
    <w:rsid w:val="00096820"/>
    <w:rsid w:val="000A4A15"/>
    <w:rsid w:val="000A6E08"/>
    <w:rsid w:val="000A7544"/>
    <w:rsid w:val="000B114D"/>
    <w:rsid w:val="000B2A65"/>
    <w:rsid w:val="000B6321"/>
    <w:rsid w:val="000B73EA"/>
    <w:rsid w:val="000C22DE"/>
    <w:rsid w:val="000C2D9D"/>
    <w:rsid w:val="000C313E"/>
    <w:rsid w:val="000C3DFB"/>
    <w:rsid w:val="000C4DE1"/>
    <w:rsid w:val="000D0131"/>
    <w:rsid w:val="000D0FBD"/>
    <w:rsid w:val="000D33B5"/>
    <w:rsid w:val="000D5209"/>
    <w:rsid w:val="000D76D2"/>
    <w:rsid w:val="000D7FC8"/>
    <w:rsid w:val="000F0174"/>
    <w:rsid w:val="000F2E66"/>
    <w:rsid w:val="000F2F17"/>
    <w:rsid w:val="000F4D92"/>
    <w:rsid w:val="00100815"/>
    <w:rsid w:val="00102DC5"/>
    <w:rsid w:val="00104363"/>
    <w:rsid w:val="00104B6E"/>
    <w:rsid w:val="00105042"/>
    <w:rsid w:val="00110221"/>
    <w:rsid w:val="001109A1"/>
    <w:rsid w:val="00111484"/>
    <w:rsid w:val="0011196C"/>
    <w:rsid w:val="00112B9F"/>
    <w:rsid w:val="001172C5"/>
    <w:rsid w:val="00121D03"/>
    <w:rsid w:val="00123AC3"/>
    <w:rsid w:val="00124FDC"/>
    <w:rsid w:val="0012555D"/>
    <w:rsid w:val="00130108"/>
    <w:rsid w:val="001325FE"/>
    <w:rsid w:val="00132DB1"/>
    <w:rsid w:val="001363D5"/>
    <w:rsid w:val="00142A5C"/>
    <w:rsid w:val="00142BEF"/>
    <w:rsid w:val="00143EB4"/>
    <w:rsid w:val="00146346"/>
    <w:rsid w:val="00151235"/>
    <w:rsid w:val="00151849"/>
    <w:rsid w:val="001519FF"/>
    <w:rsid w:val="001526B2"/>
    <w:rsid w:val="00160317"/>
    <w:rsid w:val="00163D13"/>
    <w:rsid w:val="00164E6B"/>
    <w:rsid w:val="00170F86"/>
    <w:rsid w:val="0017275D"/>
    <w:rsid w:val="0017605A"/>
    <w:rsid w:val="00177B54"/>
    <w:rsid w:val="00182F82"/>
    <w:rsid w:val="00183249"/>
    <w:rsid w:val="0018407A"/>
    <w:rsid w:val="00186B84"/>
    <w:rsid w:val="00186D00"/>
    <w:rsid w:val="00191EDD"/>
    <w:rsid w:val="0019440B"/>
    <w:rsid w:val="001963A7"/>
    <w:rsid w:val="001A386B"/>
    <w:rsid w:val="001B2313"/>
    <w:rsid w:val="001B3DD8"/>
    <w:rsid w:val="001B5D57"/>
    <w:rsid w:val="001C0036"/>
    <w:rsid w:val="001C07DB"/>
    <w:rsid w:val="001C566A"/>
    <w:rsid w:val="001C5BE7"/>
    <w:rsid w:val="001C613F"/>
    <w:rsid w:val="001D005F"/>
    <w:rsid w:val="001D2E26"/>
    <w:rsid w:val="001D4E8C"/>
    <w:rsid w:val="001D612A"/>
    <w:rsid w:val="001E0119"/>
    <w:rsid w:val="001E1B33"/>
    <w:rsid w:val="001E5679"/>
    <w:rsid w:val="001E689D"/>
    <w:rsid w:val="001E76CA"/>
    <w:rsid w:val="001F0E18"/>
    <w:rsid w:val="001F2657"/>
    <w:rsid w:val="001F2982"/>
    <w:rsid w:val="001F6E27"/>
    <w:rsid w:val="001F7899"/>
    <w:rsid w:val="002005A2"/>
    <w:rsid w:val="00200DB1"/>
    <w:rsid w:val="00201E4D"/>
    <w:rsid w:val="00202AC0"/>
    <w:rsid w:val="0020489F"/>
    <w:rsid w:val="00206A62"/>
    <w:rsid w:val="00210EEF"/>
    <w:rsid w:val="0022245E"/>
    <w:rsid w:val="0022397A"/>
    <w:rsid w:val="00223D61"/>
    <w:rsid w:val="002269E0"/>
    <w:rsid w:val="00232E5D"/>
    <w:rsid w:val="002336DB"/>
    <w:rsid w:val="00235221"/>
    <w:rsid w:val="002360F3"/>
    <w:rsid w:val="00237370"/>
    <w:rsid w:val="00240507"/>
    <w:rsid w:val="00245E91"/>
    <w:rsid w:val="00246C31"/>
    <w:rsid w:val="00252D2F"/>
    <w:rsid w:val="0025540F"/>
    <w:rsid w:val="00255618"/>
    <w:rsid w:val="002567E6"/>
    <w:rsid w:val="00260F17"/>
    <w:rsid w:val="00263753"/>
    <w:rsid w:val="00270C04"/>
    <w:rsid w:val="002719B5"/>
    <w:rsid w:val="00272039"/>
    <w:rsid w:val="00272BB6"/>
    <w:rsid w:val="002731D1"/>
    <w:rsid w:val="002744DC"/>
    <w:rsid w:val="00280F1C"/>
    <w:rsid w:val="00280F6A"/>
    <w:rsid w:val="00284040"/>
    <w:rsid w:val="00284B32"/>
    <w:rsid w:val="00286B16"/>
    <w:rsid w:val="002910DE"/>
    <w:rsid w:val="00291B30"/>
    <w:rsid w:val="00292CD6"/>
    <w:rsid w:val="00293A98"/>
    <w:rsid w:val="00295468"/>
    <w:rsid w:val="002961F7"/>
    <w:rsid w:val="00296A02"/>
    <w:rsid w:val="002A1D4B"/>
    <w:rsid w:val="002A320C"/>
    <w:rsid w:val="002A32E0"/>
    <w:rsid w:val="002B2B3E"/>
    <w:rsid w:val="002B2F3A"/>
    <w:rsid w:val="002B5CBA"/>
    <w:rsid w:val="002B7DED"/>
    <w:rsid w:val="002C2AF2"/>
    <w:rsid w:val="002C3580"/>
    <w:rsid w:val="002D5A74"/>
    <w:rsid w:val="002D6568"/>
    <w:rsid w:val="002E17F5"/>
    <w:rsid w:val="002E1A14"/>
    <w:rsid w:val="002E2446"/>
    <w:rsid w:val="002E251A"/>
    <w:rsid w:val="002E3973"/>
    <w:rsid w:val="002E4AA3"/>
    <w:rsid w:val="002E645C"/>
    <w:rsid w:val="002F014D"/>
    <w:rsid w:val="002F14A1"/>
    <w:rsid w:val="002F245C"/>
    <w:rsid w:val="002F7831"/>
    <w:rsid w:val="00301A86"/>
    <w:rsid w:val="0030686F"/>
    <w:rsid w:val="003071C7"/>
    <w:rsid w:val="00314BE6"/>
    <w:rsid w:val="003155B5"/>
    <w:rsid w:val="003205F7"/>
    <w:rsid w:val="00321058"/>
    <w:rsid w:val="00322717"/>
    <w:rsid w:val="00323248"/>
    <w:rsid w:val="003249E5"/>
    <w:rsid w:val="003258C6"/>
    <w:rsid w:val="00325E40"/>
    <w:rsid w:val="00326847"/>
    <w:rsid w:val="00327177"/>
    <w:rsid w:val="003301E2"/>
    <w:rsid w:val="003312EB"/>
    <w:rsid w:val="00334D7F"/>
    <w:rsid w:val="00334EB9"/>
    <w:rsid w:val="0033544F"/>
    <w:rsid w:val="003400C2"/>
    <w:rsid w:val="00341293"/>
    <w:rsid w:val="00341F34"/>
    <w:rsid w:val="003428EB"/>
    <w:rsid w:val="00342DC7"/>
    <w:rsid w:val="00343202"/>
    <w:rsid w:val="00343B5E"/>
    <w:rsid w:val="003515CF"/>
    <w:rsid w:val="00351ABE"/>
    <w:rsid w:val="0035352E"/>
    <w:rsid w:val="00354BE6"/>
    <w:rsid w:val="00354D52"/>
    <w:rsid w:val="003569B5"/>
    <w:rsid w:val="00357906"/>
    <w:rsid w:val="00357A12"/>
    <w:rsid w:val="00357FAF"/>
    <w:rsid w:val="00365D88"/>
    <w:rsid w:val="00366417"/>
    <w:rsid w:val="00366768"/>
    <w:rsid w:val="00370B82"/>
    <w:rsid w:val="00372072"/>
    <w:rsid w:val="00375082"/>
    <w:rsid w:val="00375BB6"/>
    <w:rsid w:val="003772E9"/>
    <w:rsid w:val="00377D1E"/>
    <w:rsid w:val="003815E1"/>
    <w:rsid w:val="0038692E"/>
    <w:rsid w:val="00392D81"/>
    <w:rsid w:val="003A1520"/>
    <w:rsid w:val="003A2CD2"/>
    <w:rsid w:val="003A2CD5"/>
    <w:rsid w:val="003A50FC"/>
    <w:rsid w:val="003B05AA"/>
    <w:rsid w:val="003B346F"/>
    <w:rsid w:val="003B3837"/>
    <w:rsid w:val="003B6323"/>
    <w:rsid w:val="003C15EA"/>
    <w:rsid w:val="003C1814"/>
    <w:rsid w:val="003C473C"/>
    <w:rsid w:val="003D1563"/>
    <w:rsid w:val="003D2185"/>
    <w:rsid w:val="003D3B0A"/>
    <w:rsid w:val="003D4FCD"/>
    <w:rsid w:val="003D7CE6"/>
    <w:rsid w:val="003E0119"/>
    <w:rsid w:val="003E0173"/>
    <w:rsid w:val="003E2FA0"/>
    <w:rsid w:val="003E3EF3"/>
    <w:rsid w:val="003E60D6"/>
    <w:rsid w:val="003E6C7C"/>
    <w:rsid w:val="003E7B93"/>
    <w:rsid w:val="003F4A07"/>
    <w:rsid w:val="003F4CD8"/>
    <w:rsid w:val="003F6152"/>
    <w:rsid w:val="00402389"/>
    <w:rsid w:val="00404280"/>
    <w:rsid w:val="004114FA"/>
    <w:rsid w:val="0041234B"/>
    <w:rsid w:val="00412801"/>
    <w:rsid w:val="00412D1B"/>
    <w:rsid w:val="00413CD1"/>
    <w:rsid w:val="00413D1E"/>
    <w:rsid w:val="004177B4"/>
    <w:rsid w:val="00417C73"/>
    <w:rsid w:val="00417CE8"/>
    <w:rsid w:val="00422FBC"/>
    <w:rsid w:val="00432AD5"/>
    <w:rsid w:val="00432CEE"/>
    <w:rsid w:val="00432E13"/>
    <w:rsid w:val="00433D40"/>
    <w:rsid w:val="00436D3B"/>
    <w:rsid w:val="004375C3"/>
    <w:rsid w:val="004504F1"/>
    <w:rsid w:val="00450B17"/>
    <w:rsid w:val="00450FBD"/>
    <w:rsid w:val="004511EA"/>
    <w:rsid w:val="00451B13"/>
    <w:rsid w:val="004521FF"/>
    <w:rsid w:val="00463FD0"/>
    <w:rsid w:val="004657F9"/>
    <w:rsid w:val="0046606D"/>
    <w:rsid w:val="00470D15"/>
    <w:rsid w:val="0047154C"/>
    <w:rsid w:val="00471C09"/>
    <w:rsid w:val="00472FDA"/>
    <w:rsid w:val="004734F3"/>
    <w:rsid w:val="0047356A"/>
    <w:rsid w:val="004738CE"/>
    <w:rsid w:val="00474AC9"/>
    <w:rsid w:val="004772DF"/>
    <w:rsid w:val="004779AD"/>
    <w:rsid w:val="00483821"/>
    <w:rsid w:val="004878D5"/>
    <w:rsid w:val="00491CA7"/>
    <w:rsid w:val="0049369F"/>
    <w:rsid w:val="00493F54"/>
    <w:rsid w:val="0049434F"/>
    <w:rsid w:val="00495F0D"/>
    <w:rsid w:val="00497B0B"/>
    <w:rsid w:val="004A2E45"/>
    <w:rsid w:val="004A5FFE"/>
    <w:rsid w:val="004A6939"/>
    <w:rsid w:val="004B0311"/>
    <w:rsid w:val="004B122B"/>
    <w:rsid w:val="004B2F50"/>
    <w:rsid w:val="004C0868"/>
    <w:rsid w:val="004C0D0B"/>
    <w:rsid w:val="004C2D39"/>
    <w:rsid w:val="004C4677"/>
    <w:rsid w:val="004C7185"/>
    <w:rsid w:val="004C7B28"/>
    <w:rsid w:val="004D7212"/>
    <w:rsid w:val="004E005E"/>
    <w:rsid w:val="004E01BE"/>
    <w:rsid w:val="004E1242"/>
    <w:rsid w:val="004E1DEE"/>
    <w:rsid w:val="004E3069"/>
    <w:rsid w:val="004E4113"/>
    <w:rsid w:val="004E53AC"/>
    <w:rsid w:val="004E5849"/>
    <w:rsid w:val="004E6954"/>
    <w:rsid w:val="004F0615"/>
    <w:rsid w:val="004F0F62"/>
    <w:rsid w:val="004F2104"/>
    <w:rsid w:val="004F4345"/>
    <w:rsid w:val="004F4692"/>
    <w:rsid w:val="004F4B0E"/>
    <w:rsid w:val="00512A37"/>
    <w:rsid w:val="00513B62"/>
    <w:rsid w:val="00514895"/>
    <w:rsid w:val="00514BEF"/>
    <w:rsid w:val="005151E7"/>
    <w:rsid w:val="005154EF"/>
    <w:rsid w:val="0052194E"/>
    <w:rsid w:val="005219B8"/>
    <w:rsid w:val="0052240C"/>
    <w:rsid w:val="00522DB3"/>
    <w:rsid w:val="00526525"/>
    <w:rsid w:val="00531FE6"/>
    <w:rsid w:val="00533DA6"/>
    <w:rsid w:val="005364AA"/>
    <w:rsid w:val="00536C88"/>
    <w:rsid w:val="005441C5"/>
    <w:rsid w:val="0054434E"/>
    <w:rsid w:val="00544991"/>
    <w:rsid w:val="005452A1"/>
    <w:rsid w:val="00553EB5"/>
    <w:rsid w:val="0056033C"/>
    <w:rsid w:val="00563BDD"/>
    <w:rsid w:val="005640B3"/>
    <w:rsid w:val="00564408"/>
    <w:rsid w:val="0056592C"/>
    <w:rsid w:val="005662CB"/>
    <w:rsid w:val="00566AD1"/>
    <w:rsid w:val="00571727"/>
    <w:rsid w:val="00573664"/>
    <w:rsid w:val="00573DF3"/>
    <w:rsid w:val="00575774"/>
    <w:rsid w:val="0057672E"/>
    <w:rsid w:val="00580A9F"/>
    <w:rsid w:val="00582523"/>
    <w:rsid w:val="0058275E"/>
    <w:rsid w:val="00583D3D"/>
    <w:rsid w:val="00585E1E"/>
    <w:rsid w:val="0059174C"/>
    <w:rsid w:val="00592A31"/>
    <w:rsid w:val="005943B1"/>
    <w:rsid w:val="00595416"/>
    <w:rsid w:val="00596601"/>
    <w:rsid w:val="00596F45"/>
    <w:rsid w:val="00597369"/>
    <w:rsid w:val="005A0841"/>
    <w:rsid w:val="005A247F"/>
    <w:rsid w:val="005A2E75"/>
    <w:rsid w:val="005A3406"/>
    <w:rsid w:val="005A3680"/>
    <w:rsid w:val="005A404E"/>
    <w:rsid w:val="005A5D7B"/>
    <w:rsid w:val="005A6353"/>
    <w:rsid w:val="005A6755"/>
    <w:rsid w:val="005A705C"/>
    <w:rsid w:val="005A7283"/>
    <w:rsid w:val="005A747D"/>
    <w:rsid w:val="005B35B5"/>
    <w:rsid w:val="005B51EF"/>
    <w:rsid w:val="005B5DE2"/>
    <w:rsid w:val="005B64B1"/>
    <w:rsid w:val="005C0710"/>
    <w:rsid w:val="005C11B9"/>
    <w:rsid w:val="005C4E35"/>
    <w:rsid w:val="005C5B08"/>
    <w:rsid w:val="005C773F"/>
    <w:rsid w:val="005C7B54"/>
    <w:rsid w:val="005D3FFE"/>
    <w:rsid w:val="005D58CB"/>
    <w:rsid w:val="005D645E"/>
    <w:rsid w:val="005D656E"/>
    <w:rsid w:val="005E0C99"/>
    <w:rsid w:val="005E0D11"/>
    <w:rsid w:val="005E1E86"/>
    <w:rsid w:val="005E2FFB"/>
    <w:rsid w:val="005E353D"/>
    <w:rsid w:val="005E3A34"/>
    <w:rsid w:val="005E4A52"/>
    <w:rsid w:val="005E6201"/>
    <w:rsid w:val="005E762A"/>
    <w:rsid w:val="005F098F"/>
    <w:rsid w:val="005F587D"/>
    <w:rsid w:val="005F69C8"/>
    <w:rsid w:val="005F77C7"/>
    <w:rsid w:val="00601FD5"/>
    <w:rsid w:val="006025A5"/>
    <w:rsid w:val="0060285E"/>
    <w:rsid w:val="006028A4"/>
    <w:rsid w:val="006031BB"/>
    <w:rsid w:val="00603CCE"/>
    <w:rsid w:val="00612A19"/>
    <w:rsid w:val="00612F06"/>
    <w:rsid w:val="006137FF"/>
    <w:rsid w:val="00614EEC"/>
    <w:rsid w:val="0061662E"/>
    <w:rsid w:val="006173C0"/>
    <w:rsid w:val="00623826"/>
    <w:rsid w:val="00627CF9"/>
    <w:rsid w:val="0063423A"/>
    <w:rsid w:val="0063738C"/>
    <w:rsid w:val="00643719"/>
    <w:rsid w:val="00647EEF"/>
    <w:rsid w:val="00651648"/>
    <w:rsid w:val="00651705"/>
    <w:rsid w:val="00654313"/>
    <w:rsid w:val="006600AA"/>
    <w:rsid w:val="006619F0"/>
    <w:rsid w:val="00662B2E"/>
    <w:rsid w:val="00662DFE"/>
    <w:rsid w:val="00664BAE"/>
    <w:rsid w:val="006659E9"/>
    <w:rsid w:val="00670632"/>
    <w:rsid w:val="00673471"/>
    <w:rsid w:val="006734F9"/>
    <w:rsid w:val="00673795"/>
    <w:rsid w:val="00673B64"/>
    <w:rsid w:val="006743E7"/>
    <w:rsid w:val="0067660D"/>
    <w:rsid w:val="006831B1"/>
    <w:rsid w:val="006879C3"/>
    <w:rsid w:val="00691289"/>
    <w:rsid w:val="006952EF"/>
    <w:rsid w:val="006A219E"/>
    <w:rsid w:val="006A605C"/>
    <w:rsid w:val="006A6BEF"/>
    <w:rsid w:val="006A796D"/>
    <w:rsid w:val="006B2401"/>
    <w:rsid w:val="006B730D"/>
    <w:rsid w:val="006C0C90"/>
    <w:rsid w:val="006C2B8B"/>
    <w:rsid w:val="006C4B63"/>
    <w:rsid w:val="006C6161"/>
    <w:rsid w:val="006C65D3"/>
    <w:rsid w:val="006C7515"/>
    <w:rsid w:val="006D0384"/>
    <w:rsid w:val="006E07B3"/>
    <w:rsid w:val="006E782B"/>
    <w:rsid w:val="006F1305"/>
    <w:rsid w:val="006F19E8"/>
    <w:rsid w:val="006F1B3B"/>
    <w:rsid w:val="006F51BF"/>
    <w:rsid w:val="006F5418"/>
    <w:rsid w:val="006F67B5"/>
    <w:rsid w:val="007009E1"/>
    <w:rsid w:val="00705E9C"/>
    <w:rsid w:val="00710892"/>
    <w:rsid w:val="0071498F"/>
    <w:rsid w:val="00716853"/>
    <w:rsid w:val="00716D6A"/>
    <w:rsid w:val="007200BE"/>
    <w:rsid w:val="00720CF8"/>
    <w:rsid w:val="007255B6"/>
    <w:rsid w:val="00725649"/>
    <w:rsid w:val="00726AB8"/>
    <w:rsid w:val="00730A78"/>
    <w:rsid w:val="00731E8A"/>
    <w:rsid w:val="0073362A"/>
    <w:rsid w:val="00735D11"/>
    <w:rsid w:val="007443B9"/>
    <w:rsid w:val="00750267"/>
    <w:rsid w:val="0075321D"/>
    <w:rsid w:val="00753E14"/>
    <w:rsid w:val="007543CF"/>
    <w:rsid w:val="00760C18"/>
    <w:rsid w:val="00761726"/>
    <w:rsid w:val="007678A0"/>
    <w:rsid w:val="00767DF6"/>
    <w:rsid w:val="007712D0"/>
    <w:rsid w:val="00781B28"/>
    <w:rsid w:val="00783CB9"/>
    <w:rsid w:val="0078530F"/>
    <w:rsid w:val="007863A7"/>
    <w:rsid w:val="00786C04"/>
    <w:rsid w:val="00786CC8"/>
    <w:rsid w:val="00792617"/>
    <w:rsid w:val="00792878"/>
    <w:rsid w:val="0079584B"/>
    <w:rsid w:val="00797C9A"/>
    <w:rsid w:val="007A3939"/>
    <w:rsid w:val="007B224C"/>
    <w:rsid w:val="007B44D4"/>
    <w:rsid w:val="007B666D"/>
    <w:rsid w:val="007B740F"/>
    <w:rsid w:val="007C0877"/>
    <w:rsid w:val="007C0F92"/>
    <w:rsid w:val="007C3ABA"/>
    <w:rsid w:val="007C3EB2"/>
    <w:rsid w:val="007C6058"/>
    <w:rsid w:val="007C70A3"/>
    <w:rsid w:val="007D21D0"/>
    <w:rsid w:val="007D42A5"/>
    <w:rsid w:val="007D5780"/>
    <w:rsid w:val="007E4326"/>
    <w:rsid w:val="007E6290"/>
    <w:rsid w:val="007F3D70"/>
    <w:rsid w:val="00800A62"/>
    <w:rsid w:val="008046F4"/>
    <w:rsid w:val="00807E34"/>
    <w:rsid w:val="00812C16"/>
    <w:rsid w:val="00817ED8"/>
    <w:rsid w:val="008246ED"/>
    <w:rsid w:val="00825737"/>
    <w:rsid w:val="00827EF8"/>
    <w:rsid w:val="00833BE0"/>
    <w:rsid w:val="00837633"/>
    <w:rsid w:val="00837DEC"/>
    <w:rsid w:val="00844AF2"/>
    <w:rsid w:val="00847AB5"/>
    <w:rsid w:val="00850725"/>
    <w:rsid w:val="00852F05"/>
    <w:rsid w:val="0085352A"/>
    <w:rsid w:val="00853B75"/>
    <w:rsid w:val="0085405E"/>
    <w:rsid w:val="00856E1E"/>
    <w:rsid w:val="0085724A"/>
    <w:rsid w:val="0086144F"/>
    <w:rsid w:val="008631B3"/>
    <w:rsid w:val="008707B0"/>
    <w:rsid w:val="00871C51"/>
    <w:rsid w:val="0087474A"/>
    <w:rsid w:val="008764D7"/>
    <w:rsid w:val="008802C6"/>
    <w:rsid w:val="008816FD"/>
    <w:rsid w:val="008840CE"/>
    <w:rsid w:val="00884FE5"/>
    <w:rsid w:val="00885C7C"/>
    <w:rsid w:val="008861BB"/>
    <w:rsid w:val="00887C09"/>
    <w:rsid w:val="0089146B"/>
    <w:rsid w:val="00892A18"/>
    <w:rsid w:val="00897C75"/>
    <w:rsid w:val="008A0BA3"/>
    <w:rsid w:val="008A0E25"/>
    <w:rsid w:val="008A1F11"/>
    <w:rsid w:val="008A32BF"/>
    <w:rsid w:val="008A3B88"/>
    <w:rsid w:val="008A5BA4"/>
    <w:rsid w:val="008A6ECC"/>
    <w:rsid w:val="008B299C"/>
    <w:rsid w:val="008B548A"/>
    <w:rsid w:val="008C3808"/>
    <w:rsid w:val="008C50AD"/>
    <w:rsid w:val="008D132A"/>
    <w:rsid w:val="008D2B8D"/>
    <w:rsid w:val="008D440F"/>
    <w:rsid w:val="008D4C0E"/>
    <w:rsid w:val="008D6C02"/>
    <w:rsid w:val="008D7FE1"/>
    <w:rsid w:val="008E256B"/>
    <w:rsid w:val="008E3DB8"/>
    <w:rsid w:val="008E760E"/>
    <w:rsid w:val="008F5BDF"/>
    <w:rsid w:val="00900F8F"/>
    <w:rsid w:val="009047D3"/>
    <w:rsid w:val="0090614E"/>
    <w:rsid w:val="009064A1"/>
    <w:rsid w:val="009100A5"/>
    <w:rsid w:val="0091143A"/>
    <w:rsid w:val="00911457"/>
    <w:rsid w:val="00912115"/>
    <w:rsid w:val="0092250F"/>
    <w:rsid w:val="00925E9C"/>
    <w:rsid w:val="009300A9"/>
    <w:rsid w:val="00931BC1"/>
    <w:rsid w:val="0093218B"/>
    <w:rsid w:val="00934635"/>
    <w:rsid w:val="0093659E"/>
    <w:rsid w:val="00936AA1"/>
    <w:rsid w:val="00936E61"/>
    <w:rsid w:val="00937144"/>
    <w:rsid w:val="00937BA9"/>
    <w:rsid w:val="00940577"/>
    <w:rsid w:val="00942FD0"/>
    <w:rsid w:val="00943216"/>
    <w:rsid w:val="00945AA8"/>
    <w:rsid w:val="00946009"/>
    <w:rsid w:val="0094659B"/>
    <w:rsid w:val="00951A7D"/>
    <w:rsid w:val="00955092"/>
    <w:rsid w:val="0095605E"/>
    <w:rsid w:val="00957C82"/>
    <w:rsid w:val="00961507"/>
    <w:rsid w:val="00962443"/>
    <w:rsid w:val="009624AF"/>
    <w:rsid w:val="00965D0B"/>
    <w:rsid w:val="00971EB5"/>
    <w:rsid w:val="0097203A"/>
    <w:rsid w:val="0097213E"/>
    <w:rsid w:val="009738DB"/>
    <w:rsid w:val="00974B02"/>
    <w:rsid w:val="00974D86"/>
    <w:rsid w:val="00975E78"/>
    <w:rsid w:val="0098061D"/>
    <w:rsid w:val="009812F4"/>
    <w:rsid w:val="009844B9"/>
    <w:rsid w:val="00984E99"/>
    <w:rsid w:val="00985A60"/>
    <w:rsid w:val="00990616"/>
    <w:rsid w:val="00993E18"/>
    <w:rsid w:val="00995B98"/>
    <w:rsid w:val="009A35D6"/>
    <w:rsid w:val="009A4162"/>
    <w:rsid w:val="009A49C9"/>
    <w:rsid w:val="009A75EC"/>
    <w:rsid w:val="009A762B"/>
    <w:rsid w:val="009B2800"/>
    <w:rsid w:val="009C0C16"/>
    <w:rsid w:val="009C1F3D"/>
    <w:rsid w:val="009C25ED"/>
    <w:rsid w:val="009C4316"/>
    <w:rsid w:val="009C60F2"/>
    <w:rsid w:val="009D033D"/>
    <w:rsid w:val="009D28A5"/>
    <w:rsid w:val="009D5EBE"/>
    <w:rsid w:val="009D5FFD"/>
    <w:rsid w:val="009E03AD"/>
    <w:rsid w:val="009E0FE7"/>
    <w:rsid w:val="009E106C"/>
    <w:rsid w:val="009E168A"/>
    <w:rsid w:val="009E1EB4"/>
    <w:rsid w:val="009E2648"/>
    <w:rsid w:val="009E351B"/>
    <w:rsid w:val="009E43C7"/>
    <w:rsid w:val="009E77C2"/>
    <w:rsid w:val="009F3C8C"/>
    <w:rsid w:val="00A001BF"/>
    <w:rsid w:val="00A00595"/>
    <w:rsid w:val="00A006F0"/>
    <w:rsid w:val="00A0186E"/>
    <w:rsid w:val="00A021D0"/>
    <w:rsid w:val="00A03135"/>
    <w:rsid w:val="00A03802"/>
    <w:rsid w:val="00A04A2B"/>
    <w:rsid w:val="00A0554B"/>
    <w:rsid w:val="00A0654A"/>
    <w:rsid w:val="00A06A9C"/>
    <w:rsid w:val="00A079D7"/>
    <w:rsid w:val="00A10D2B"/>
    <w:rsid w:val="00A11480"/>
    <w:rsid w:val="00A15A43"/>
    <w:rsid w:val="00A17A4B"/>
    <w:rsid w:val="00A17EC0"/>
    <w:rsid w:val="00A20512"/>
    <w:rsid w:val="00A2486C"/>
    <w:rsid w:val="00A26310"/>
    <w:rsid w:val="00A27221"/>
    <w:rsid w:val="00A27949"/>
    <w:rsid w:val="00A27D7E"/>
    <w:rsid w:val="00A335DD"/>
    <w:rsid w:val="00A33B6D"/>
    <w:rsid w:val="00A34CB7"/>
    <w:rsid w:val="00A35AFB"/>
    <w:rsid w:val="00A35F2C"/>
    <w:rsid w:val="00A3682D"/>
    <w:rsid w:val="00A36947"/>
    <w:rsid w:val="00A370ED"/>
    <w:rsid w:val="00A37FBE"/>
    <w:rsid w:val="00A40181"/>
    <w:rsid w:val="00A41DFD"/>
    <w:rsid w:val="00A4378B"/>
    <w:rsid w:val="00A449D8"/>
    <w:rsid w:val="00A466C0"/>
    <w:rsid w:val="00A50BCC"/>
    <w:rsid w:val="00A5196F"/>
    <w:rsid w:val="00A56ACE"/>
    <w:rsid w:val="00A60697"/>
    <w:rsid w:val="00A60E0A"/>
    <w:rsid w:val="00A614B4"/>
    <w:rsid w:val="00A629C6"/>
    <w:rsid w:val="00A64016"/>
    <w:rsid w:val="00A65289"/>
    <w:rsid w:val="00A66ABC"/>
    <w:rsid w:val="00A67E22"/>
    <w:rsid w:val="00A7029B"/>
    <w:rsid w:val="00A74D99"/>
    <w:rsid w:val="00A76825"/>
    <w:rsid w:val="00A77031"/>
    <w:rsid w:val="00A85671"/>
    <w:rsid w:val="00A86625"/>
    <w:rsid w:val="00A939F0"/>
    <w:rsid w:val="00A93EEA"/>
    <w:rsid w:val="00A94975"/>
    <w:rsid w:val="00A95F16"/>
    <w:rsid w:val="00A96C60"/>
    <w:rsid w:val="00AA1323"/>
    <w:rsid w:val="00AA1A2E"/>
    <w:rsid w:val="00AA562A"/>
    <w:rsid w:val="00AA6F97"/>
    <w:rsid w:val="00AA6FCE"/>
    <w:rsid w:val="00AB6267"/>
    <w:rsid w:val="00AC6895"/>
    <w:rsid w:val="00AD165A"/>
    <w:rsid w:val="00AD1732"/>
    <w:rsid w:val="00AD29CB"/>
    <w:rsid w:val="00AD2E1B"/>
    <w:rsid w:val="00AD4DB9"/>
    <w:rsid w:val="00AD75DA"/>
    <w:rsid w:val="00AE030F"/>
    <w:rsid w:val="00AE327C"/>
    <w:rsid w:val="00AE6826"/>
    <w:rsid w:val="00AE6BA3"/>
    <w:rsid w:val="00AE7A18"/>
    <w:rsid w:val="00AF1307"/>
    <w:rsid w:val="00AF25CC"/>
    <w:rsid w:val="00AF2E67"/>
    <w:rsid w:val="00AF3EE9"/>
    <w:rsid w:val="00AF6757"/>
    <w:rsid w:val="00AF6D4E"/>
    <w:rsid w:val="00B029AE"/>
    <w:rsid w:val="00B04B18"/>
    <w:rsid w:val="00B108DF"/>
    <w:rsid w:val="00B11674"/>
    <w:rsid w:val="00B22176"/>
    <w:rsid w:val="00B25AF5"/>
    <w:rsid w:val="00B25CE7"/>
    <w:rsid w:val="00B306D1"/>
    <w:rsid w:val="00B36815"/>
    <w:rsid w:val="00B4077C"/>
    <w:rsid w:val="00B44753"/>
    <w:rsid w:val="00B44CA6"/>
    <w:rsid w:val="00B50627"/>
    <w:rsid w:val="00B51165"/>
    <w:rsid w:val="00B51195"/>
    <w:rsid w:val="00B53D56"/>
    <w:rsid w:val="00B5513D"/>
    <w:rsid w:val="00B5709A"/>
    <w:rsid w:val="00B57905"/>
    <w:rsid w:val="00B654D9"/>
    <w:rsid w:val="00B65998"/>
    <w:rsid w:val="00B65D7C"/>
    <w:rsid w:val="00B7075C"/>
    <w:rsid w:val="00B7245C"/>
    <w:rsid w:val="00B7270E"/>
    <w:rsid w:val="00B738A8"/>
    <w:rsid w:val="00B752C3"/>
    <w:rsid w:val="00B75BA5"/>
    <w:rsid w:val="00B75F21"/>
    <w:rsid w:val="00B76AFF"/>
    <w:rsid w:val="00B80FB2"/>
    <w:rsid w:val="00B83988"/>
    <w:rsid w:val="00B846C2"/>
    <w:rsid w:val="00B86DD6"/>
    <w:rsid w:val="00B90C3A"/>
    <w:rsid w:val="00B91278"/>
    <w:rsid w:val="00B922FC"/>
    <w:rsid w:val="00BA0D3C"/>
    <w:rsid w:val="00BA1052"/>
    <w:rsid w:val="00BA1FF2"/>
    <w:rsid w:val="00BA236F"/>
    <w:rsid w:val="00BA24C3"/>
    <w:rsid w:val="00BA3426"/>
    <w:rsid w:val="00BA4317"/>
    <w:rsid w:val="00BA74C0"/>
    <w:rsid w:val="00BB7E6A"/>
    <w:rsid w:val="00BC15BA"/>
    <w:rsid w:val="00BC1FCF"/>
    <w:rsid w:val="00BC44EE"/>
    <w:rsid w:val="00BC5693"/>
    <w:rsid w:val="00BC73D8"/>
    <w:rsid w:val="00BD1259"/>
    <w:rsid w:val="00BD217D"/>
    <w:rsid w:val="00BD30EF"/>
    <w:rsid w:val="00BD68F4"/>
    <w:rsid w:val="00BD6F6D"/>
    <w:rsid w:val="00BD7DA3"/>
    <w:rsid w:val="00BE1134"/>
    <w:rsid w:val="00BE559F"/>
    <w:rsid w:val="00BE7EFF"/>
    <w:rsid w:val="00BF0DDA"/>
    <w:rsid w:val="00BF1376"/>
    <w:rsid w:val="00BF3160"/>
    <w:rsid w:val="00BF4F2E"/>
    <w:rsid w:val="00BF5298"/>
    <w:rsid w:val="00BF620B"/>
    <w:rsid w:val="00C06173"/>
    <w:rsid w:val="00C067AF"/>
    <w:rsid w:val="00C120F5"/>
    <w:rsid w:val="00C12E87"/>
    <w:rsid w:val="00C138D1"/>
    <w:rsid w:val="00C13D11"/>
    <w:rsid w:val="00C209B4"/>
    <w:rsid w:val="00C216B7"/>
    <w:rsid w:val="00C25FCB"/>
    <w:rsid w:val="00C26E73"/>
    <w:rsid w:val="00C3007E"/>
    <w:rsid w:val="00C318FB"/>
    <w:rsid w:val="00C33503"/>
    <w:rsid w:val="00C34F0A"/>
    <w:rsid w:val="00C36B21"/>
    <w:rsid w:val="00C4329B"/>
    <w:rsid w:val="00C44B30"/>
    <w:rsid w:val="00C45D91"/>
    <w:rsid w:val="00C463A9"/>
    <w:rsid w:val="00C52A63"/>
    <w:rsid w:val="00C533F8"/>
    <w:rsid w:val="00C5551D"/>
    <w:rsid w:val="00C55BAC"/>
    <w:rsid w:val="00C579A8"/>
    <w:rsid w:val="00C60D06"/>
    <w:rsid w:val="00C6486B"/>
    <w:rsid w:val="00C65BA5"/>
    <w:rsid w:val="00C67D5F"/>
    <w:rsid w:val="00C70B82"/>
    <w:rsid w:val="00C71A50"/>
    <w:rsid w:val="00C746A9"/>
    <w:rsid w:val="00C75F45"/>
    <w:rsid w:val="00C76031"/>
    <w:rsid w:val="00C804E7"/>
    <w:rsid w:val="00C83045"/>
    <w:rsid w:val="00C84E7F"/>
    <w:rsid w:val="00C866B5"/>
    <w:rsid w:val="00C93E1E"/>
    <w:rsid w:val="00C97EC2"/>
    <w:rsid w:val="00CA011B"/>
    <w:rsid w:val="00CA1F7C"/>
    <w:rsid w:val="00CB0541"/>
    <w:rsid w:val="00CB210A"/>
    <w:rsid w:val="00CB2E49"/>
    <w:rsid w:val="00CB377C"/>
    <w:rsid w:val="00CB5918"/>
    <w:rsid w:val="00CC0D4A"/>
    <w:rsid w:val="00CC21BA"/>
    <w:rsid w:val="00CC4538"/>
    <w:rsid w:val="00CC7A4D"/>
    <w:rsid w:val="00CD0116"/>
    <w:rsid w:val="00CD2AEB"/>
    <w:rsid w:val="00CD415F"/>
    <w:rsid w:val="00CD43A1"/>
    <w:rsid w:val="00CE06ED"/>
    <w:rsid w:val="00CE318C"/>
    <w:rsid w:val="00CE37B4"/>
    <w:rsid w:val="00CE3A22"/>
    <w:rsid w:val="00CE580C"/>
    <w:rsid w:val="00CE675A"/>
    <w:rsid w:val="00CE6C80"/>
    <w:rsid w:val="00CE793F"/>
    <w:rsid w:val="00CF141B"/>
    <w:rsid w:val="00CF14AA"/>
    <w:rsid w:val="00CF1914"/>
    <w:rsid w:val="00CF25E7"/>
    <w:rsid w:val="00CF3384"/>
    <w:rsid w:val="00CF3D75"/>
    <w:rsid w:val="00D00334"/>
    <w:rsid w:val="00D03B45"/>
    <w:rsid w:val="00D03EBA"/>
    <w:rsid w:val="00D05E5C"/>
    <w:rsid w:val="00D13078"/>
    <w:rsid w:val="00D13091"/>
    <w:rsid w:val="00D13BFF"/>
    <w:rsid w:val="00D21023"/>
    <w:rsid w:val="00D22A3B"/>
    <w:rsid w:val="00D241C0"/>
    <w:rsid w:val="00D312CC"/>
    <w:rsid w:val="00D3186E"/>
    <w:rsid w:val="00D32184"/>
    <w:rsid w:val="00D3262A"/>
    <w:rsid w:val="00D333CF"/>
    <w:rsid w:val="00D34A8A"/>
    <w:rsid w:val="00D46999"/>
    <w:rsid w:val="00D47D78"/>
    <w:rsid w:val="00D633CC"/>
    <w:rsid w:val="00D63722"/>
    <w:rsid w:val="00D64112"/>
    <w:rsid w:val="00D64906"/>
    <w:rsid w:val="00D702AA"/>
    <w:rsid w:val="00D7064A"/>
    <w:rsid w:val="00D72AE0"/>
    <w:rsid w:val="00D77FB6"/>
    <w:rsid w:val="00D81B36"/>
    <w:rsid w:val="00D82D3B"/>
    <w:rsid w:val="00D85C8C"/>
    <w:rsid w:val="00D87070"/>
    <w:rsid w:val="00D87FA5"/>
    <w:rsid w:val="00D9437F"/>
    <w:rsid w:val="00D94765"/>
    <w:rsid w:val="00D9546D"/>
    <w:rsid w:val="00D959CD"/>
    <w:rsid w:val="00DA6944"/>
    <w:rsid w:val="00DB33A6"/>
    <w:rsid w:val="00DB5B5D"/>
    <w:rsid w:val="00DC6AD1"/>
    <w:rsid w:val="00DD2A06"/>
    <w:rsid w:val="00DD44F0"/>
    <w:rsid w:val="00DE0170"/>
    <w:rsid w:val="00DE1F2F"/>
    <w:rsid w:val="00DE480C"/>
    <w:rsid w:val="00DF3690"/>
    <w:rsid w:val="00DF4CE9"/>
    <w:rsid w:val="00DF74CB"/>
    <w:rsid w:val="00E0140F"/>
    <w:rsid w:val="00E0201C"/>
    <w:rsid w:val="00E029C2"/>
    <w:rsid w:val="00E04944"/>
    <w:rsid w:val="00E04995"/>
    <w:rsid w:val="00E04B96"/>
    <w:rsid w:val="00E05ECB"/>
    <w:rsid w:val="00E0601C"/>
    <w:rsid w:val="00E06828"/>
    <w:rsid w:val="00E0769F"/>
    <w:rsid w:val="00E1032B"/>
    <w:rsid w:val="00E136B1"/>
    <w:rsid w:val="00E14716"/>
    <w:rsid w:val="00E15470"/>
    <w:rsid w:val="00E15E9D"/>
    <w:rsid w:val="00E17584"/>
    <w:rsid w:val="00E23142"/>
    <w:rsid w:val="00E238EE"/>
    <w:rsid w:val="00E25BB0"/>
    <w:rsid w:val="00E27FD2"/>
    <w:rsid w:val="00E30EEF"/>
    <w:rsid w:val="00E31CF7"/>
    <w:rsid w:val="00E32732"/>
    <w:rsid w:val="00E34ABD"/>
    <w:rsid w:val="00E360BB"/>
    <w:rsid w:val="00E404E8"/>
    <w:rsid w:val="00E43F3B"/>
    <w:rsid w:val="00E447FD"/>
    <w:rsid w:val="00E45487"/>
    <w:rsid w:val="00E461D3"/>
    <w:rsid w:val="00E518F9"/>
    <w:rsid w:val="00E52F0A"/>
    <w:rsid w:val="00E536BC"/>
    <w:rsid w:val="00E54F41"/>
    <w:rsid w:val="00E55EC0"/>
    <w:rsid w:val="00E56101"/>
    <w:rsid w:val="00E56126"/>
    <w:rsid w:val="00E57792"/>
    <w:rsid w:val="00E64C3E"/>
    <w:rsid w:val="00E654E6"/>
    <w:rsid w:val="00E7297E"/>
    <w:rsid w:val="00E72CF0"/>
    <w:rsid w:val="00E74BA7"/>
    <w:rsid w:val="00E816D4"/>
    <w:rsid w:val="00E837F0"/>
    <w:rsid w:val="00E91FD2"/>
    <w:rsid w:val="00E92BB9"/>
    <w:rsid w:val="00E95215"/>
    <w:rsid w:val="00EA089E"/>
    <w:rsid w:val="00EA1765"/>
    <w:rsid w:val="00EA29A6"/>
    <w:rsid w:val="00EA3AE4"/>
    <w:rsid w:val="00EA4276"/>
    <w:rsid w:val="00EA4ECF"/>
    <w:rsid w:val="00EA6C95"/>
    <w:rsid w:val="00EB0449"/>
    <w:rsid w:val="00EC0A39"/>
    <w:rsid w:val="00EC34D4"/>
    <w:rsid w:val="00EC697B"/>
    <w:rsid w:val="00ED0264"/>
    <w:rsid w:val="00ED7B51"/>
    <w:rsid w:val="00EE0DAC"/>
    <w:rsid w:val="00EE1226"/>
    <w:rsid w:val="00EE3756"/>
    <w:rsid w:val="00EE3995"/>
    <w:rsid w:val="00EE406F"/>
    <w:rsid w:val="00EE74F1"/>
    <w:rsid w:val="00EF36BF"/>
    <w:rsid w:val="00F00016"/>
    <w:rsid w:val="00F01D7C"/>
    <w:rsid w:val="00F03BC8"/>
    <w:rsid w:val="00F05FE0"/>
    <w:rsid w:val="00F1002B"/>
    <w:rsid w:val="00F136AB"/>
    <w:rsid w:val="00F1666A"/>
    <w:rsid w:val="00F16E15"/>
    <w:rsid w:val="00F16F6B"/>
    <w:rsid w:val="00F31DC2"/>
    <w:rsid w:val="00F33200"/>
    <w:rsid w:val="00F33498"/>
    <w:rsid w:val="00F35A28"/>
    <w:rsid w:val="00F41C8F"/>
    <w:rsid w:val="00F437CC"/>
    <w:rsid w:val="00F454FE"/>
    <w:rsid w:val="00F537FC"/>
    <w:rsid w:val="00F56829"/>
    <w:rsid w:val="00F57CAE"/>
    <w:rsid w:val="00F60F1A"/>
    <w:rsid w:val="00F62362"/>
    <w:rsid w:val="00F6723D"/>
    <w:rsid w:val="00F7022A"/>
    <w:rsid w:val="00F730C7"/>
    <w:rsid w:val="00F762B0"/>
    <w:rsid w:val="00F80BF1"/>
    <w:rsid w:val="00F8283A"/>
    <w:rsid w:val="00F8450E"/>
    <w:rsid w:val="00F84847"/>
    <w:rsid w:val="00F84883"/>
    <w:rsid w:val="00F84ED8"/>
    <w:rsid w:val="00F866BB"/>
    <w:rsid w:val="00F918B0"/>
    <w:rsid w:val="00F96064"/>
    <w:rsid w:val="00F96303"/>
    <w:rsid w:val="00F96CE7"/>
    <w:rsid w:val="00F97970"/>
    <w:rsid w:val="00FA0B1A"/>
    <w:rsid w:val="00FA0C48"/>
    <w:rsid w:val="00FA1905"/>
    <w:rsid w:val="00FA39E1"/>
    <w:rsid w:val="00FA4708"/>
    <w:rsid w:val="00FA4D8B"/>
    <w:rsid w:val="00FB1C70"/>
    <w:rsid w:val="00FB26BC"/>
    <w:rsid w:val="00FB26DA"/>
    <w:rsid w:val="00FB61CC"/>
    <w:rsid w:val="00FB797D"/>
    <w:rsid w:val="00FC418A"/>
    <w:rsid w:val="00FD1BE6"/>
    <w:rsid w:val="00FD5676"/>
    <w:rsid w:val="00FD675A"/>
    <w:rsid w:val="00FD7E17"/>
    <w:rsid w:val="00FE025C"/>
    <w:rsid w:val="00FE05C9"/>
    <w:rsid w:val="00FE07CB"/>
    <w:rsid w:val="00FE21EA"/>
    <w:rsid w:val="00FE5DE5"/>
    <w:rsid w:val="00FE72D3"/>
    <w:rsid w:val="00FE7DDD"/>
    <w:rsid w:val="00FF056F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2E0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0036"/>
    <w:pPr>
      <w:keepNext/>
      <w:ind w:firstLine="709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C0036"/>
    <w:pPr>
      <w:keepNext/>
      <w:spacing w:line="360" w:lineRule="auto"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C0036"/>
    <w:pPr>
      <w:keepNext/>
      <w:ind w:firstLine="709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1E5679"/>
    <w:pPr>
      <w:keepNext/>
      <w:widowControl w:val="0"/>
      <w:suppressLineNumbers/>
      <w:jc w:val="center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6619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619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619F0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3D4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3D4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1E5679"/>
    <w:pPr>
      <w:spacing w:line="360" w:lineRule="auto"/>
      <w:ind w:firstLine="540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1E567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E567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E5679"/>
  </w:style>
  <w:style w:type="paragraph" w:styleId="a8">
    <w:name w:val="Body Text"/>
    <w:basedOn w:val="a"/>
    <w:link w:val="a9"/>
    <w:uiPriority w:val="99"/>
    <w:rsid w:val="001E5679"/>
    <w:pPr>
      <w:spacing w:after="120"/>
    </w:pPr>
  </w:style>
  <w:style w:type="paragraph" w:styleId="aa">
    <w:name w:val="Body Text Indent"/>
    <w:basedOn w:val="a"/>
    <w:link w:val="ab"/>
    <w:uiPriority w:val="99"/>
    <w:rsid w:val="001E5679"/>
    <w:pPr>
      <w:widowControl w:val="0"/>
      <w:suppressLineNumbers/>
      <w:tabs>
        <w:tab w:val="num" w:pos="-360"/>
      </w:tabs>
      <w:spacing w:line="360" w:lineRule="auto"/>
      <w:ind w:firstLine="851"/>
      <w:jc w:val="both"/>
    </w:pPr>
    <w:rPr>
      <w:sz w:val="28"/>
      <w:szCs w:val="28"/>
    </w:rPr>
  </w:style>
  <w:style w:type="paragraph" w:customStyle="1" w:styleId="xl33">
    <w:name w:val="xl33"/>
    <w:basedOn w:val="a"/>
    <w:rsid w:val="001E56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">
    <w:name w:val="xl24"/>
    <w:basedOn w:val="a"/>
    <w:rsid w:val="001E5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1E5679"/>
    <w:pPr>
      <w:spacing w:before="100" w:beforeAutospacing="1" w:after="100" w:afterAutospacing="1"/>
    </w:pPr>
  </w:style>
  <w:style w:type="paragraph" w:customStyle="1" w:styleId="xl26">
    <w:name w:val="xl26"/>
    <w:basedOn w:val="a"/>
    <w:rsid w:val="001E56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1E56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1E56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9">
    <w:name w:val="xl29"/>
    <w:basedOn w:val="a"/>
    <w:rsid w:val="001E56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1E56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1E56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1E56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1E567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5">
    <w:name w:val="xl35"/>
    <w:basedOn w:val="a"/>
    <w:rsid w:val="001E56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a"/>
    <w:rsid w:val="001E56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"/>
    <w:rsid w:val="001E5679"/>
    <w:pP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"/>
    <w:rsid w:val="001E567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1E56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1E567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1E5679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2">
    <w:name w:val="xl42"/>
    <w:basedOn w:val="a"/>
    <w:rsid w:val="001E56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3">
    <w:name w:val="xl43"/>
    <w:basedOn w:val="a"/>
    <w:rsid w:val="001E56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4">
    <w:name w:val="xl44"/>
    <w:basedOn w:val="a"/>
    <w:rsid w:val="001E5679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">
    <w:name w:val="xl45"/>
    <w:basedOn w:val="a"/>
    <w:rsid w:val="001E56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1E5679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47">
    <w:name w:val="xl47"/>
    <w:basedOn w:val="a"/>
    <w:rsid w:val="001E5679"/>
    <w:pPr>
      <w:pBdr>
        <w:top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48">
    <w:name w:val="xl48"/>
    <w:basedOn w:val="a"/>
    <w:rsid w:val="001E56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1E567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1E5679"/>
    <w:pPr>
      <w:spacing w:before="100" w:beforeAutospacing="1" w:after="100" w:afterAutospacing="1"/>
    </w:pPr>
  </w:style>
  <w:style w:type="paragraph" w:customStyle="1" w:styleId="xl51">
    <w:name w:val="xl51"/>
    <w:basedOn w:val="a"/>
    <w:rsid w:val="001E5679"/>
    <w:pPr>
      <w:pBdr>
        <w:right w:val="single" w:sz="4" w:space="0" w:color="auto"/>
      </w:pBdr>
      <w:spacing w:before="100" w:beforeAutospacing="1" w:after="100" w:afterAutospacing="1"/>
    </w:pPr>
  </w:style>
  <w:style w:type="paragraph" w:styleId="ac">
    <w:name w:val="caption"/>
    <w:basedOn w:val="a"/>
    <w:next w:val="a"/>
    <w:qFormat/>
    <w:rsid w:val="001E5679"/>
    <w:rPr>
      <w:sz w:val="28"/>
    </w:rPr>
  </w:style>
  <w:style w:type="character" w:styleId="ad">
    <w:name w:val="annotation reference"/>
    <w:semiHidden/>
    <w:rsid w:val="001E5679"/>
    <w:rPr>
      <w:sz w:val="16"/>
      <w:szCs w:val="16"/>
    </w:rPr>
  </w:style>
  <w:style w:type="paragraph" w:styleId="ae">
    <w:name w:val="annotation text"/>
    <w:basedOn w:val="a"/>
    <w:semiHidden/>
    <w:rsid w:val="001E5679"/>
    <w:rPr>
      <w:sz w:val="20"/>
      <w:szCs w:val="20"/>
    </w:rPr>
  </w:style>
  <w:style w:type="paragraph" w:styleId="af">
    <w:name w:val="annotation subject"/>
    <w:basedOn w:val="ae"/>
    <w:next w:val="ae"/>
    <w:semiHidden/>
    <w:rsid w:val="001E5679"/>
    <w:rPr>
      <w:b/>
      <w:bCs/>
    </w:rPr>
  </w:style>
  <w:style w:type="paragraph" w:styleId="af0">
    <w:name w:val="Balloon Text"/>
    <w:basedOn w:val="a"/>
    <w:link w:val="af1"/>
    <w:uiPriority w:val="99"/>
    <w:semiHidden/>
    <w:rsid w:val="001E5679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E5679"/>
    <w:pPr>
      <w:spacing w:line="360" w:lineRule="auto"/>
      <w:ind w:firstLine="900"/>
    </w:pPr>
    <w:rPr>
      <w:sz w:val="28"/>
      <w:szCs w:val="28"/>
    </w:rPr>
  </w:style>
  <w:style w:type="paragraph" w:customStyle="1" w:styleId="font5">
    <w:name w:val="font5"/>
    <w:basedOn w:val="a"/>
    <w:rsid w:val="001E5679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1E5679"/>
    <w:pPr>
      <w:spacing w:before="100" w:beforeAutospacing="1" w:after="100" w:afterAutospacing="1"/>
    </w:pPr>
    <w:rPr>
      <w:color w:val="FF0000"/>
    </w:rPr>
  </w:style>
  <w:style w:type="paragraph" w:customStyle="1" w:styleId="font7">
    <w:name w:val="font7"/>
    <w:basedOn w:val="a"/>
    <w:rsid w:val="001E5679"/>
    <w:pPr>
      <w:spacing w:before="100" w:beforeAutospacing="1" w:after="100" w:afterAutospacing="1"/>
    </w:pPr>
    <w:rPr>
      <w:color w:val="FF0000"/>
      <w:sz w:val="14"/>
      <w:szCs w:val="14"/>
    </w:rPr>
  </w:style>
  <w:style w:type="paragraph" w:styleId="23">
    <w:name w:val="Body Text 2"/>
    <w:basedOn w:val="a"/>
    <w:rsid w:val="001E5679"/>
    <w:rPr>
      <w:sz w:val="28"/>
    </w:rPr>
  </w:style>
  <w:style w:type="paragraph" w:styleId="33">
    <w:name w:val="Body Text 3"/>
    <w:basedOn w:val="a"/>
    <w:rsid w:val="001E5679"/>
    <w:pPr>
      <w:widowControl w:val="0"/>
      <w:suppressLineNumbers/>
      <w:spacing w:line="360" w:lineRule="auto"/>
      <w:jc w:val="both"/>
    </w:pPr>
    <w:rPr>
      <w:sz w:val="28"/>
      <w:szCs w:val="28"/>
    </w:rPr>
  </w:style>
  <w:style w:type="paragraph" w:customStyle="1" w:styleId="font8">
    <w:name w:val="font8"/>
    <w:basedOn w:val="a"/>
    <w:rsid w:val="001E5679"/>
    <w:pPr>
      <w:spacing w:before="100" w:beforeAutospacing="1" w:after="100" w:afterAutospacing="1"/>
    </w:pPr>
    <w:rPr>
      <w:sz w:val="28"/>
      <w:szCs w:val="28"/>
    </w:rPr>
  </w:style>
  <w:style w:type="paragraph" w:customStyle="1" w:styleId="font9">
    <w:name w:val="font9"/>
    <w:basedOn w:val="a"/>
    <w:rsid w:val="001E5679"/>
    <w:pPr>
      <w:spacing w:before="100" w:beforeAutospacing="1" w:after="100" w:afterAutospacing="1"/>
    </w:pPr>
    <w:rPr>
      <w:sz w:val="28"/>
      <w:szCs w:val="28"/>
    </w:rPr>
  </w:style>
  <w:style w:type="paragraph" w:styleId="af2">
    <w:name w:val="Block Text"/>
    <w:basedOn w:val="a"/>
    <w:rsid w:val="006619F0"/>
    <w:pPr>
      <w:ind w:left="317" w:right="34" w:hanging="317"/>
      <w:jc w:val="both"/>
    </w:pPr>
    <w:rPr>
      <w:color w:val="000000"/>
    </w:rPr>
  </w:style>
  <w:style w:type="paragraph" w:customStyle="1" w:styleId="11">
    <w:name w:val="Стиль1"/>
    <w:basedOn w:val="a"/>
    <w:rsid w:val="00E06828"/>
    <w:pPr>
      <w:ind w:left="142" w:right="140"/>
      <w:jc w:val="center"/>
      <w:outlineLvl w:val="0"/>
    </w:pPr>
    <w:rPr>
      <w:b/>
      <w:i/>
      <w:color w:val="000000"/>
      <w:sz w:val="28"/>
    </w:rPr>
  </w:style>
  <w:style w:type="paragraph" w:customStyle="1" w:styleId="12">
    <w:name w:val="Название1"/>
    <w:basedOn w:val="a"/>
    <w:link w:val="af3"/>
    <w:qFormat/>
    <w:rsid w:val="00E06828"/>
    <w:pPr>
      <w:spacing w:line="480" w:lineRule="auto"/>
      <w:ind w:left="-181" w:right="-261" w:firstLine="357"/>
      <w:jc w:val="center"/>
    </w:pPr>
    <w:rPr>
      <w:b/>
      <w:sz w:val="28"/>
    </w:rPr>
  </w:style>
  <w:style w:type="table" w:styleId="af4">
    <w:name w:val="Table Grid"/>
    <w:basedOn w:val="a1"/>
    <w:uiPriority w:val="59"/>
    <w:rsid w:val="00E06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rsid w:val="005B5DE2"/>
    <w:rPr>
      <w:i/>
      <w:iCs/>
      <w:sz w:val="24"/>
      <w:szCs w:val="24"/>
    </w:rPr>
  </w:style>
  <w:style w:type="character" w:customStyle="1" w:styleId="50">
    <w:name w:val="Заголовок 5 Знак"/>
    <w:link w:val="5"/>
    <w:rsid w:val="005B5DE2"/>
    <w:rPr>
      <w:b/>
      <w:bCs/>
      <w:i/>
      <w:iCs/>
      <w:sz w:val="26"/>
      <w:szCs w:val="26"/>
    </w:rPr>
  </w:style>
  <w:style w:type="character" w:customStyle="1" w:styleId="ab">
    <w:name w:val="Основной текст с отступом Знак"/>
    <w:link w:val="aa"/>
    <w:uiPriority w:val="99"/>
    <w:rsid w:val="000625E7"/>
    <w:rPr>
      <w:sz w:val="28"/>
      <w:szCs w:val="28"/>
    </w:rPr>
  </w:style>
  <w:style w:type="character" w:customStyle="1" w:styleId="10">
    <w:name w:val="Заголовок 1 Знак"/>
    <w:link w:val="1"/>
    <w:rsid w:val="001C0036"/>
    <w:rPr>
      <w:b/>
      <w:sz w:val="28"/>
      <w:szCs w:val="24"/>
    </w:rPr>
  </w:style>
  <w:style w:type="character" w:customStyle="1" w:styleId="20">
    <w:name w:val="Заголовок 2 Знак"/>
    <w:link w:val="2"/>
    <w:rsid w:val="001C0036"/>
    <w:rPr>
      <w:b/>
      <w:sz w:val="28"/>
      <w:szCs w:val="24"/>
    </w:rPr>
  </w:style>
  <w:style w:type="character" w:customStyle="1" w:styleId="a9">
    <w:name w:val="Основной текст Знак"/>
    <w:link w:val="a8"/>
    <w:uiPriority w:val="99"/>
    <w:rsid w:val="00E536BC"/>
    <w:rPr>
      <w:sz w:val="24"/>
      <w:szCs w:val="24"/>
    </w:rPr>
  </w:style>
  <w:style w:type="paragraph" w:customStyle="1" w:styleId="Normal1">
    <w:name w:val="Normal1"/>
    <w:rsid w:val="00EB0449"/>
    <w:pPr>
      <w:widowControl w:val="0"/>
      <w:spacing w:line="280" w:lineRule="auto"/>
      <w:ind w:firstLine="560"/>
    </w:pPr>
    <w:rPr>
      <w:snapToGrid w:val="0"/>
    </w:rPr>
  </w:style>
  <w:style w:type="paragraph" w:styleId="af5">
    <w:name w:val="Normal Indent"/>
    <w:basedOn w:val="a"/>
    <w:rsid w:val="0079584B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paragraph" w:styleId="41">
    <w:name w:val="List Bullet 4"/>
    <w:basedOn w:val="a"/>
    <w:rsid w:val="0079584B"/>
    <w:pPr>
      <w:overflowPunct w:val="0"/>
      <w:autoSpaceDE w:val="0"/>
      <w:autoSpaceDN w:val="0"/>
      <w:adjustRightInd w:val="0"/>
      <w:spacing w:line="360" w:lineRule="auto"/>
      <w:ind w:left="1135" w:hanging="284"/>
      <w:textAlignment w:val="baseline"/>
    </w:pPr>
    <w:rPr>
      <w:szCs w:val="20"/>
    </w:rPr>
  </w:style>
  <w:style w:type="character" w:customStyle="1" w:styleId="a4">
    <w:name w:val="Верхний колонтитул Знак"/>
    <w:link w:val="a3"/>
    <w:uiPriority w:val="99"/>
    <w:rsid w:val="00A34CB7"/>
    <w:rPr>
      <w:sz w:val="24"/>
      <w:szCs w:val="24"/>
    </w:rPr>
  </w:style>
  <w:style w:type="paragraph" w:customStyle="1" w:styleId="-2">
    <w:name w:val="-Текст2"/>
    <w:basedOn w:val="a"/>
    <w:rsid w:val="00A34CB7"/>
    <w:pPr>
      <w:widowControl w:val="0"/>
      <w:ind w:firstLine="363"/>
      <w:jc w:val="both"/>
    </w:pPr>
    <w:rPr>
      <w:rFonts w:ascii="a_Timer" w:hAnsi="a_Timer"/>
      <w:snapToGrid w:val="0"/>
      <w:szCs w:val="20"/>
      <w:lang w:val="en-US"/>
    </w:rPr>
  </w:style>
  <w:style w:type="paragraph" w:customStyle="1" w:styleId="100">
    <w:name w:val="Квадрат10"/>
    <w:basedOn w:val="a"/>
    <w:rsid w:val="00A34CB7"/>
    <w:pPr>
      <w:widowControl w:val="0"/>
      <w:jc w:val="both"/>
    </w:pPr>
    <w:rPr>
      <w:rFonts w:ascii="a_Timer" w:hAnsi="a_Timer"/>
      <w:snapToGrid w:val="0"/>
      <w:szCs w:val="20"/>
      <w:lang w:val="en-US"/>
    </w:rPr>
  </w:style>
  <w:style w:type="paragraph" w:customStyle="1" w:styleId="-7">
    <w:name w:val="-Влево7"/>
    <w:basedOn w:val="a"/>
    <w:rsid w:val="00A34CB7"/>
    <w:pPr>
      <w:widowControl w:val="0"/>
      <w:ind w:left="1202"/>
    </w:pPr>
    <w:rPr>
      <w:rFonts w:ascii="a_Timer" w:hAnsi="a_Timer"/>
      <w:snapToGrid w:val="0"/>
      <w:szCs w:val="20"/>
      <w:lang w:val="en-US"/>
    </w:rPr>
  </w:style>
  <w:style w:type="paragraph" w:customStyle="1" w:styleId="-20">
    <w:name w:val="-Выступ2"/>
    <w:basedOn w:val="a"/>
    <w:rsid w:val="00A34CB7"/>
    <w:pPr>
      <w:widowControl w:val="0"/>
      <w:ind w:left="1202" w:hanging="238"/>
      <w:jc w:val="both"/>
    </w:pPr>
    <w:rPr>
      <w:rFonts w:ascii="a_Timer" w:hAnsi="a_Timer"/>
      <w:snapToGrid w:val="0"/>
      <w:szCs w:val="20"/>
      <w:lang w:val="en-US"/>
    </w:rPr>
  </w:style>
  <w:style w:type="paragraph" w:customStyle="1" w:styleId="13">
    <w:name w:val="Квадрат1"/>
    <w:basedOn w:val="a"/>
    <w:rsid w:val="009064A1"/>
    <w:pPr>
      <w:widowControl w:val="0"/>
      <w:ind w:left="839"/>
      <w:jc w:val="both"/>
    </w:pPr>
    <w:rPr>
      <w:rFonts w:ascii="a_Timer" w:hAnsi="a_Timer"/>
      <w:snapToGrid w:val="0"/>
      <w:szCs w:val="20"/>
      <w:lang w:val="en-US"/>
    </w:rPr>
  </w:style>
  <w:style w:type="paragraph" w:customStyle="1" w:styleId="-10">
    <w:name w:val="-Квадрат10"/>
    <w:basedOn w:val="a"/>
    <w:rsid w:val="009064A1"/>
    <w:pPr>
      <w:widowControl w:val="0"/>
      <w:jc w:val="both"/>
    </w:pPr>
    <w:rPr>
      <w:rFonts w:ascii="a_Timer" w:hAnsi="a_Timer"/>
      <w:snapToGrid w:val="0"/>
      <w:szCs w:val="20"/>
      <w:lang w:val="en-US"/>
    </w:rPr>
  </w:style>
  <w:style w:type="paragraph" w:customStyle="1" w:styleId="14">
    <w:name w:val="Заголов1"/>
    <w:basedOn w:val="a"/>
    <w:rsid w:val="009064A1"/>
    <w:pPr>
      <w:widowControl w:val="0"/>
      <w:jc w:val="center"/>
    </w:pPr>
    <w:rPr>
      <w:rFonts w:ascii="a_Timer" w:hAnsi="a_Timer"/>
      <w:snapToGrid w:val="0"/>
      <w:szCs w:val="20"/>
      <w:lang w:val="en-US"/>
    </w:rPr>
  </w:style>
  <w:style w:type="paragraph" w:customStyle="1" w:styleId="String">
    <w:name w:val="String"/>
    <w:basedOn w:val="a"/>
    <w:rsid w:val="009064A1"/>
    <w:pPr>
      <w:widowControl w:val="0"/>
    </w:pPr>
    <w:rPr>
      <w:rFonts w:ascii="a_Timer" w:hAnsi="a_Timer"/>
      <w:snapToGrid w:val="0"/>
      <w:szCs w:val="20"/>
      <w:lang w:val="en-US"/>
    </w:rPr>
  </w:style>
  <w:style w:type="paragraph" w:customStyle="1" w:styleId="34">
    <w:name w:val="Стиль3"/>
    <w:basedOn w:val="a"/>
    <w:rsid w:val="00B25AF5"/>
    <w:rPr>
      <w:szCs w:val="20"/>
    </w:rPr>
  </w:style>
  <w:style w:type="paragraph" w:customStyle="1" w:styleId="15">
    <w:name w:val="ТУ заг.1"/>
    <w:basedOn w:val="a"/>
    <w:rsid w:val="004504F1"/>
    <w:pPr>
      <w:keepNext/>
      <w:spacing w:before="60" w:after="60"/>
      <w:ind w:left="1134"/>
      <w:jc w:val="center"/>
      <w:outlineLvl w:val="0"/>
    </w:pPr>
    <w:rPr>
      <w:rFonts w:ascii="Courier New" w:hAnsi="Courier New"/>
      <w:b/>
      <w:caps/>
      <w:kern w:val="28"/>
      <w:szCs w:val="20"/>
    </w:rPr>
  </w:style>
  <w:style w:type="paragraph" w:customStyle="1" w:styleId="0">
    <w:name w:val="ТУ текст 0"/>
    <w:basedOn w:val="21"/>
    <w:rsid w:val="004504F1"/>
    <w:pPr>
      <w:spacing w:after="120" w:line="480" w:lineRule="auto"/>
      <w:ind w:left="283" w:firstLine="0"/>
      <w:jc w:val="left"/>
    </w:pPr>
    <w:rPr>
      <w:rFonts w:ascii="Courier New" w:hAnsi="Courier New"/>
      <w:sz w:val="22"/>
    </w:rPr>
  </w:style>
  <w:style w:type="paragraph" w:customStyle="1" w:styleId="24">
    <w:name w:val="ТУ заг.2"/>
    <w:basedOn w:val="a"/>
    <w:rsid w:val="004504F1"/>
    <w:pPr>
      <w:keepNext/>
      <w:widowControl w:val="0"/>
      <w:spacing w:before="60" w:after="60"/>
      <w:ind w:left="2552" w:right="284" w:hanging="567"/>
      <w:outlineLvl w:val="1"/>
    </w:pPr>
    <w:rPr>
      <w:rFonts w:ascii="Courier New" w:hAnsi="Courier New"/>
      <w:b/>
      <w:szCs w:val="20"/>
    </w:rPr>
  </w:style>
  <w:style w:type="paragraph" w:styleId="16">
    <w:name w:val="toc 1"/>
    <w:basedOn w:val="a"/>
    <w:next w:val="a"/>
    <w:autoRedefine/>
    <w:uiPriority w:val="39"/>
    <w:rsid w:val="004504F1"/>
    <w:pPr>
      <w:spacing w:before="120" w:after="120"/>
    </w:pPr>
    <w:rPr>
      <w:b/>
      <w:bCs/>
      <w:caps/>
      <w:sz w:val="22"/>
    </w:rPr>
  </w:style>
  <w:style w:type="paragraph" w:customStyle="1" w:styleId="35">
    <w:name w:val="ТУ заг.3"/>
    <w:basedOn w:val="24"/>
    <w:next w:val="0"/>
    <w:autoRedefine/>
    <w:rsid w:val="00975E78"/>
    <w:pPr>
      <w:spacing w:before="240" w:after="240" w:line="360" w:lineRule="auto"/>
      <w:ind w:left="0" w:firstLine="851"/>
    </w:pPr>
    <w:rPr>
      <w:rFonts w:ascii="Times New Roman" w:hAnsi="Times New Roman"/>
      <w:b w:val="0"/>
      <w:bCs/>
      <w:sz w:val="28"/>
      <w:szCs w:val="28"/>
    </w:rPr>
  </w:style>
  <w:style w:type="paragraph" w:customStyle="1" w:styleId="36">
    <w:name w:val="Заголов3"/>
    <w:basedOn w:val="a"/>
    <w:rsid w:val="00EA089E"/>
    <w:pPr>
      <w:widowControl w:val="0"/>
      <w:jc w:val="center"/>
    </w:pPr>
    <w:rPr>
      <w:rFonts w:ascii="a_Timer" w:hAnsi="a_Timer"/>
      <w:snapToGrid w:val="0"/>
      <w:szCs w:val="20"/>
      <w:lang w:val="en-US"/>
    </w:rPr>
  </w:style>
  <w:style w:type="paragraph" w:customStyle="1" w:styleId="-5">
    <w:name w:val="-Текст5"/>
    <w:basedOn w:val="a"/>
    <w:rsid w:val="00EA089E"/>
    <w:pPr>
      <w:widowControl w:val="0"/>
      <w:ind w:firstLine="363"/>
      <w:jc w:val="both"/>
    </w:pPr>
    <w:rPr>
      <w:rFonts w:ascii="a_Timer" w:hAnsi="a_Timer"/>
      <w:snapToGrid w:val="0"/>
      <w:szCs w:val="20"/>
      <w:lang w:val="en-US"/>
    </w:rPr>
  </w:style>
  <w:style w:type="character" w:customStyle="1" w:styleId="a6">
    <w:name w:val="Нижний колонтитул Знак"/>
    <w:link w:val="a5"/>
    <w:uiPriority w:val="99"/>
    <w:rsid w:val="00D77FB6"/>
    <w:rPr>
      <w:sz w:val="24"/>
      <w:szCs w:val="24"/>
    </w:rPr>
  </w:style>
  <w:style w:type="paragraph" w:styleId="af6">
    <w:name w:val="List Paragraph"/>
    <w:basedOn w:val="a"/>
    <w:uiPriority w:val="34"/>
    <w:qFormat/>
    <w:rsid w:val="005A7283"/>
    <w:pPr>
      <w:ind w:left="720"/>
      <w:contextualSpacing/>
    </w:pPr>
  </w:style>
  <w:style w:type="character" w:customStyle="1" w:styleId="af3">
    <w:name w:val="Название Знак"/>
    <w:link w:val="12"/>
    <w:rsid w:val="00E404E8"/>
    <w:rPr>
      <w:b/>
      <w:sz w:val="28"/>
      <w:szCs w:val="24"/>
    </w:rPr>
  </w:style>
  <w:style w:type="paragraph" w:customStyle="1" w:styleId="af7">
    <w:name w:val="Стиль"/>
    <w:rsid w:val="00E404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SOCPEUR11K">
    <w:name w:val="ISOCPEUR 11 K"/>
    <w:basedOn w:val="af8"/>
    <w:link w:val="ISOCPEUR11K0"/>
    <w:qFormat/>
    <w:rsid w:val="00392D81"/>
    <w:rPr>
      <w:rFonts w:ascii="ISOCPEUR" w:hAnsi="ISOCPEUR"/>
      <w:i/>
      <w:sz w:val="22"/>
      <w:szCs w:val="22"/>
    </w:rPr>
  </w:style>
  <w:style w:type="character" w:customStyle="1" w:styleId="ISOCPEUR11K0">
    <w:name w:val="ISOCPEUR 11 K Знак"/>
    <w:link w:val="ISOCPEUR11K"/>
    <w:rsid w:val="00392D81"/>
    <w:rPr>
      <w:rFonts w:ascii="ISOCPEUR" w:hAnsi="ISOCPEUR"/>
      <w:i/>
      <w:sz w:val="22"/>
      <w:szCs w:val="22"/>
    </w:rPr>
  </w:style>
  <w:style w:type="paragraph" w:styleId="af8">
    <w:name w:val="No Spacing"/>
    <w:uiPriority w:val="1"/>
    <w:qFormat/>
    <w:rsid w:val="00392D81"/>
    <w:rPr>
      <w:sz w:val="24"/>
      <w:szCs w:val="24"/>
    </w:rPr>
  </w:style>
  <w:style w:type="paragraph" w:styleId="af9">
    <w:name w:val="TOC Heading"/>
    <w:basedOn w:val="1"/>
    <w:next w:val="a"/>
    <w:uiPriority w:val="39"/>
    <w:unhideWhenUsed/>
    <w:qFormat/>
    <w:rsid w:val="00A11480"/>
    <w:pPr>
      <w:keepLines/>
      <w:spacing w:before="240" w:line="259" w:lineRule="auto"/>
      <w:ind w:firstLine="0"/>
      <w:jc w:val="left"/>
      <w:outlineLvl w:val="9"/>
    </w:pPr>
    <w:rPr>
      <w:rFonts w:ascii="Calibri Light" w:hAnsi="Calibri Light"/>
      <w:b w:val="0"/>
      <w:color w:val="2F5496"/>
      <w:sz w:val="32"/>
      <w:szCs w:val="32"/>
    </w:rPr>
  </w:style>
  <w:style w:type="paragraph" w:styleId="25">
    <w:name w:val="toc 2"/>
    <w:basedOn w:val="a"/>
    <w:next w:val="a"/>
    <w:autoRedefine/>
    <w:uiPriority w:val="39"/>
    <w:rsid w:val="00A11480"/>
    <w:pPr>
      <w:ind w:left="240"/>
    </w:pPr>
  </w:style>
  <w:style w:type="paragraph" w:styleId="37">
    <w:name w:val="toc 3"/>
    <w:basedOn w:val="a"/>
    <w:next w:val="a"/>
    <w:autoRedefine/>
    <w:uiPriority w:val="39"/>
    <w:rsid w:val="00A11480"/>
    <w:pPr>
      <w:ind w:left="480"/>
    </w:pPr>
  </w:style>
  <w:style w:type="character" w:styleId="afa">
    <w:name w:val="Hyperlink"/>
    <w:uiPriority w:val="99"/>
    <w:unhideWhenUsed/>
    <w:rsid w:val="00A11480"/>
    <w:rPr>
      <w:color w:val="0563C1"/>
      <w:u w:val="single"/>
    </w:rPr>
  </w:style>
  <w:style w:type="paragraph" w:customStyle="1" w:styleId="Default">
    <w:name w:val="Default"/>
    <w:rsid w:val="0093463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b">
    <w:name w:val="Document Map"/>
    <w:basedOn w:val="a"/>
    <w:link w:val="afc"/>
    <w:rsid w:val="00C67D5F"/>
    <w:rPr>
      <w:rFonts w:ascii="Tahoma" w:hAnsi="Tahoma"/>
      <w:sz w:val="16"/>
      <w:szCs w:val="16"/>
    </w:rPr>
  </w:style>
  <w:style w:type="character" w:customStyle="1" w:styleId="afc">
    <w:name w:val="Схема документа Знак"/>
    <w:link w:val="afb"/>
    <w:rsid w:val="00C67D5F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33D40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basedOn w:val="a0"/>
    <w:link w:val="9"/>
    <w:uiPriority w:val="9"/>
    <w:semiHidden/>
    <w:rsid w:val="00433D40"/>
    <w:rPr>
      <w:rFonts w:ascii="Cambria" w:eastAsia="Times New Roman" w:hAnsi="Cambria" w:cs="Times New Roman"/>
      <w:i/>
      <w:iCs/>
      <w:color w:val="404040"/>
    </w:rPr>
  </w:style>
  <w:style w:type="character" w:customStyle="1" w:styleId="30">
    <w:name w:val="Заголовок 3 Знак"/>
    <w:basedOn w:val="a0"/>
    <w:link w:val="3"/>
    <w:rsid w:val="00433D40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rsid w:val="00433D4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33D40"/>
    <w:rPr>
      <w:sz w:val="28"/>
      <w:szCs w:val="24"/>
    </w:rPr>
  </w:style>
  <w:style w:type="paragraph" w:styleId="afd">
    <w:name w:val="Subtitle"/>
    <w:basedOn w:val="a"/>
    <w:link w:val="afe"/>
    <w:qFormat/>
    <w:rsid w:val="00433D40"/>
    <w:rPr>
      <w:sz w:val="28"/>
      <w:szCs w:val="20"/>
    </w:rPr>
  </w:style>
  <w:style w:type="character" w:customStyle="1" w:styleId="afe">
    <w:name w:val="Подзаголовок Знак"/>
    <w:basedOn w:val="a0"/>
    <w:link w:val="afd"/>
    <w:rsid w:val="00433D40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33D40"/>
    <w:rPr>
      <w:sz w:val="28"/>
      <w:szCs w:val="2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33D40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33D40"/>
    <w:rPr>
      <w:sz w:val="28"/>
      <w:szCs w:val="24"/>
    </w:rPr>
  </w:style>
  <w:style w:type="paragraph" w:styleId="aff">
    <w:name w:val="Normal (Web)"/>
    <w:basedOn w:val="a"/>
    <w:rsid w:val="00433D4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f0">
    <w:name w:val="FollowedHyperlink"/>
    <w:basedOn w:val="a0"/>
    <w:uiPriority w:val="99"/>
    <w:semiHidden/>
    <w:unhideWhenUsed/>
    <w:rsid w:val="0058275E"/>
    <w:rPr>
      <w:color w:val="800080"/>
      <w:u w:val="single"/>
    </w:rPr>
  </w:style>
  <w:style w:type="paragraph" w:customStyle="1" w:styleId="msonormal0">
    <w:name w:val="msonormal"/>
    <w:basedOn w:val="a"/>
    <w:rsid w:val="0058275E"/>
    <w:pPr>
      <w:spacing w:before="100" w:beforeAutospacing="1" w:after="100" w:afterAutospacing="1"/>
    </w:pPr>
  </w:style>
  <w:style w:type="paragraph" w:customStyle="1" w:styleId="xl65">
    <w:name w:val="xl65"/>
    <w:basedOn w:val="a"/>
    <w:rsid w:val="0058275E"/>
    <w:pPr>
      <w:spacing w:before="100" w:beforeAutospacing="1" w:after="100" w:afterAutospacing="1"/>
    </w:pPr>
  </w:style>
  <w:style w:type="paragraph" w:customStyle="1" w:styleId="xl66">
    <w:name w:val="xl66"/>
    <w:basedOn w:val="a"/>
    <w:rsid w:val="00582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582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68">
    <w:name w:val="xl68"/>
    <w:basedOn w:val="a"/>
    <w:rsid w:val="00582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582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8275E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582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82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582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82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82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82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5827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5827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582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Visio_Drawing1.vsdx"/><Relationship Id="rId5" Type="http://schemas.openxmlformats.org/officeDocument/2006/relationships/settings" Target="settings.xml"/><Relationship Id="rId15" Type="http://schemas.openxmlformats.org/officeDocument/2006/relationships/package" Target="embeddings/Microsoft_Visio_Drawing12.vsdx"/><Relationship Id="rId10" Type="http://schemas.openxmlformats.org/officeDocument/2006/relationships/image" Target="media/image1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62E16-C8D4-4610-AF3D-72B953AA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36</Pages>
  <Words>6348</Words>
  <Characters>36184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42448</CharactersWithSpaces>
  <SharedDoc>false</SharedDoc>
  <HLinks>
    <vt:vector size="186" baseType="variant">
      <vt:variant>
        <vt:i4>1835059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_Toc12868728</vt:lpwstr>
      </vt:variant>
      <vt:variant>
        <vt:i4>1245235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_Toc12868727</vt:lpwstr>
      </vt:variant>
      <vt:variant>
        <vt:i4>1179699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_Toc12868726</vt:lpwstr>
      </vt:variant>
      <vt:variant>
        <vt:i4>1114163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_Toc12868725</vt:lpwstr>
      </vt:variant>
      <vt:variant>
        <vt:i4>1048627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_Toc12868724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_Toc12868723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_Toc12868722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_Toc12868721</vt:lpwstr>
      </vt:variant>
      <vt:variant>
        <vt:i4>1310771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_Toc12868720</vt:lpwstr>
      </vt:variant>
      <vt:variant>
        <vt:i4>1900592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_Toc12868719</vt:lpwstr>
      </vt:variant>
      <vt:variant>
        <vt:i4>1835056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_Toc12868718</vt:lpwstr>
      </vt:variant>
      <vt:variant>
        <vt:i4>1245232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_Toc12868717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_Toc12868716</vt:lpwstr>
      </vt:variant>
      <vt:variant>
        <vt:i4>1114160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_Toc12868715</vt:lpwstr>
      </vt:variant>
      <vt:variant>
        <vt:i4>1048624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_Toc12868714</vt:lpwstr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_Toc12868713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_Toc12868712</vt:lpwstr>
      </vt:variant>
      <vt:variant>
        <vt:i4>1376304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_Toc12868711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_Toc12868710</vt:lpwstr>
      </vt:variant>
      <vt:variant>
        <vt:i4>1900593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_Toc12868709</vt:lpwstr>
      </vt:variant>
      <vt:variant>
        <vt:i4>1835057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_Toc12868708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_Toc12868707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_Toc12868706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_Toc12868705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_Toc12868704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_Toc12868703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_Toc12868702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_Toc12868701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_Toc12868700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_Toc12868699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_Toc12868698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>диплом 2004</dc:subject>
  <dc:creator>Брусиловский</dc:creator>
  <cp:keywords/>
  <dc:description/>
  <cp:lastModifiedBy>123</cp:lastModifiedBy>
  <cp:revision>95</cp:revision>
  <cp:lastPrinted>2019-07-20T16:27:00Z</cp:lastPrinted>
  <dcterms:created xsi:type="dcterms:W3CDTF">2019-07-02T13:50:00Z</dcterms:created>
  <dcterms:modified xsi:type="dcterms:W3CDTF">2019-10-14T06:44:00Z</dcterms:modified>
</cp:coreProperties>
</file>