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CC" w:rsidRDefault="002B53CC" w:rsidP="002B53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Toc464209055"/>
      <w:bookmarkStart w:id="1" w:name="_Toc464208080"/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  <w:bookmarkEnd w:id="0"/>
      <w:bookmarkEnd w:id="1"/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B53CC" w:rsidRDefault="002B53CC" w:rsidP="002B53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2" w:name="_Toc464209056"/>
      <w:bookmarkStart w:id="3" w:name="_Toc464208081"/>
      <w:r>
        <w:rPr>
          <w:rFonts w:ascii="Times New Roman" w:hAnsi="Times New Roman"/>
          <w:sz w:val="24"/>
          <w:szCs w:val="24"/>
        </w:rPr>
        <w:t>«Санкт-Петербургский государственный технологический институт</w:t>
      </w:r>
      <w:bookmarkEnd w:id="2"/>
      <w:bookmarkEnd w:id="3"/>
    </w:p>
    <w:p w:rsidR="002B53CC" w:rsidRDefault="002B53CC" w:rsidP="002B53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(технический университет)»</w:t>
      </w:r>
    </w:p>
    <w:p w:rsidR="002B53CC" w:rsidRDefault="002B53CC" w:rsidP="002B53CC">
      <w:pPr>
        <w:jc w:val="center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УГС (код, наименование)      _____________________________________________________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(код, наименование) 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2B53CC" w:rsidRDefault="002B53CC" w:rsidP="002B53CC">
      <w:pPr>
        <w:tabs>
          <w:tab w:val="left" w:pos="6467"/>
        </w:tabs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tabs>
          <w:tab w:val="left" w:pos="64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(наименование)   </w:t>
      </w: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Учебный модуль </w:t>
      </w:r>
      <w:r>
        <w:rPr>
          <w:rFonts w:ascii="Times New Roman" w:hAnsi="Times New Roman"/>
          <w:sz w:val="24"/>
          <w:szCs w:val="24"/>
          <w:u w:val="single"/>
        </w:rPr>
        <w:t>Организация и правовое регулирование предпринимательской деятел</w:t>
      </w:r>
      <w:r>
        <w:rPr>
          <w:rFonts w:ascii="Times New Roman" w:hAnsi="Times New Roman"/>
          <w:sz w:val="24"/>
          <w:szCs w:val="24"/>
          <w:u w:val="single"/>
        </w:rPr>
        <w:t>ь</w:t>
      </w:r>
      <w:r>
        <w:rPr>
          <w:rFonts w:ascii="Times New Roman" w:hAnsi="Times New Roman"/>
          <w:sz w:val="24"/>
          <w:szCs w:val="24"/>
          <w:u w:val="single"/>
        </w:rPr>
        <w:t>ности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 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Группа   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4" w:name="_Toc464209058"/>
      <w:bookmarkStart w:id="5" w:name="_Toc464208083"/>
      <w:r>
        <w:rPr>
          <w:rFonts w:ascii="Times New Roman" w:hAnsi="Times New Roman"/>
          <w:sz w:val="24"/>
          <w:szCs w:val="24"/>
        </w:rPr>
        <w:t xml:space="preserve">Тема: </w:t>
      </w:r>
      <w:bookmarkEnd w:id="4"/>
      <w:bookmarkEnd w:id="5"/>
      <w:r>
        <w:rPr>
          <w:rFonts w:ascii="Times New Roman" w:hAnsi="Times New Roman"/>
          <w:sz w:val="24"/>
          <w:szCs w:val="24"/>
        </w:rPr>
        <w:t>Проект создания предпринимательской единицы</w:t>
      </w:r>
    </w:p>
    <w:p w:rsidR="002B53CC" w:rsidRDefault="002B53CC" w:rsidP="002B53CC">
      <w:pPr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(подпись, дата)                      (инициалы, фамилия)       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Руководитель,               _______________                       </w:t>
      </w:r>
      <w:r>
        <w:rPr>
          <w:rFonts w:ascii="Times New Roman" w:hAnsi="Times New Roman"/>
          <w:sz w:val="24"/>
          <w:szCs w:val="24"/>
          <w:u w:val="single"/>
        </w:rPr>
        <w:tab/>
        <w:t>___________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       (подпись, дата)                      (инициалы, фамилия)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(должность)                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______________________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руководителя)</w:t>
      </w:r>
    </w:p>
    <w:p w:rsidR="002B53CC" w:rsidRDefault="002B53CC" w:rsidP="002B53C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B53CC" w:rsidRDefault="002B53CC" w:rsidP="002B53CC">
      <w:pPr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6" w:name="_Toc464209059"/>
      <w:bookmarkStart w:id="7" w:name="_Toc464208084"/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  <w:bookmarkEnd w:id="6"/>
      <w:bookmarkEnd w:id="7"/>
      <w:r>
        <w:rPr>
          <w:rFonts w:ascii="Times New Roman" w:hAnsi="Times New Roman"/>
          <w:sz w:val="24"/>
          <w:szCs w:val="24"/>
        </w:rPr>
        <w:t xml:space="preserve"> </w:t>
      </w:r>
    </w:p>
    <w:p w:rsidR="002B53CC" w:rsidRP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F573F2" w:rsidRDefault="00F573F2" w:rsidP="00F573F2">
      <w:pPr>
        <w:rPr>
          <w:lang w:val="en-US"/>
        </w:rPr>
      </w:pPr>
    </w:p>
    <w:p w:rsidR="00F573F2" w:rsidRDefault="00F573F2" w:rsidP="00F573F2">
      <w:pPr>
        <w:rPr>
          <w:lang w:val="en-US"/>
        </w:rPr>
      </w:pPr>
    </w:p>
    <w:p w:rsidR="00F82FDF" w:rsidRPr="002B53CC" w:rsidRDefault="00F82FDF">
      <w:pPr>
        <w:rPr>
          <w:lang w:val="en-US"/>
        </w:rPr>
      </w:pPr>
    </w:p>
    <w:p w:rsidR="002B53CC" w:rsidRPr="002B53CC" w:rsidRDefault="002B53CC" w:rsidP="002B53CC">
      <w:pPr>
        <w:pStyle w:val="ab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2B53CC">
        <w:rPr>
          <w:rFonts w:ascii="Times New Roman" w:hAnsi="Times New Roman"/>
          <w:color w:val="auto"/>
        </w:rPr>
        <w:lastRenderedPageBreak/>
        <w:t>Оглавление</w:t>
      </w:r>
    </w:p>
    <w:p w:rsidR="002B53CC" w:rsidRPr="002B53CC" w:rsidRDefault="002B53CC" w:rsidP="002B53CC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B53CC">
        <w:rPr>
          <w:rFonts w:ascii="Times New Roman" w:hAnsi="Times New Roman"/>
          <w:sz w:val="28"/>
          <w:szCs w:val="28"/>
        </w:rPr>
        <w:fldChar w:fldCharType="begin"/>
      </w:r>
      <w:r w:rsidRPr="002B53C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2B53CC">
        <w:rPr>
          <w:rFonts w:ascii="Times New Roman" w:hAnsi="Times New Roman"/>
          <w:sz w:val="28"/>
          <w:szCs w:val="28"/>
        </w:rPr>
        <w:fldChar w:fldCharType="separate"/>
      </w:r>
      <w:hyperlink w:anchor="_Toc13469332" w:history="1">
        <w:r w:rsidRPr="002B53C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1. Организационно-правовая сторона создания предпринимательской единицы.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_Toc13469332 \h </w:instrTex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53CC" w:rsidRPr="002B53CC" w:rsidRDefault="002B53CC" w:rsidP="002B53CC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13469333" w:history="1">
        <w:r w:rsidRPr="002B53C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1.1. Обоснование и выбор организационно-правовой формы.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_Toc13469333 \h </w:instrTex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53CC" w:rsidRPr="002B53CC" w:rsidRDefault="002B53CC" w:rsidP="002B53CC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13469334" w:history="1">
        <w:r w:rsidRPr="002B53C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1.2. Описание этапов регистрации.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_Toc13469334 \h </w:instrTex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53CC" w:rsidRPr="002B53CC" w:rsidRDefault="002B53CC" w:rsidP="002B53CC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13469335" w:history="1">
        <w:r w:rsidRPr="002B53C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1.3. Особенности выбранного вида деятельности.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_Toc13469335 \h </w:instrTex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53CC" w:rsidRPr="002B53CC" w:rsidRDefault="002B53CC" w:rsidP="002B53CC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13469336" w:history="1">
        <w:r w:rsidRPr="002B53C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2. Организация производственного процесса.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_Toc13469336 \h </w:instrTex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53CC" w:rsidRPr="002B53CC" w:rsidRDefault="002B53CC" w:rsidP="002B53CC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13469337" w:history="1">
        <w:r w:rsidRPr="002B53C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2.1. Анализ конъюнктуры рынка выбранной продукции (товаров/услуг).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_Toc13469337 \h </w:instrTex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53CC" w:rsidRPr="002B53CC" w:rsidRDefault="002B53CC" w:rsidP="002B53CC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13469338" w:history="1">
        <w:r w:rsidRPr="002B53C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2.2. Основные параметры производства.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_Toc13469338 \h </w:instrTex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53CC" w:rsidRPr="002B53CC" w:rsidRDefault="002B53CC" w:rsidP="002B53CC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13469339" w:history="1">
        <w:r w:rsidRPr="002B53C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3. Экономическое обоснование выбранного проекта.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_Toc13469339 \h </w:instrTex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53CC" w:rsidRPr="002B53CC" w:rsidRDefault="002B53CC" w:rsidP="002B53CC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13469340" w:history="1">
        <w:r w:rsidRPr="002B53C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В таблицах 3 и 4 представим расходы предприятия на оборудование и оплату труда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_Toc13469340 \h </w:instrTex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53CC" w:rsidRPr="002B53CC" w:rsidRDefault="002B53CC" w:rsidP="002B53CC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13469341" w:history="1">
        <w:r w:rsidRPr="002B53C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Список использованных источников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_Toc13469341 \h </w:instrTex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2B53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53CC" w:rsidRDefault="002B53CC" w:rsidP="002B53CC">
      <w:pPr>
        <w:jc w:val="both"/>
      </w:pPr>
      <w:r w:rsidRPr="002B53CC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F96375" w:rsidRDefault="00F96375"/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B53CC" w:rsidRDefault="002B53CC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B53CC" w:rsidRDefault="002B53CC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B53CC" w:rsidRDefault="002B53CC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B53CC" w:rsidRDefault="002B53CC" w:rsidP="006058F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DC5" w:rsidRDefault="00524DC5" w:rsidP="00F9637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8FE" w:rsidRPr="00F96375" w:rsidRDefault="00666424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8" w:name="_Toc511993776"/>
      <w:bookmarkStart w:id="9" w:name="_Toc530808851"/>
      <w:bookmarkStart w:id="10" w:name="_Toc536704180"/>
      <w:bookmarkStart w:id="11" w:name="_Toc13043462"/>
      <w:bookmarkStart w:id="12" w:name="_Toc13469332"/>
      <w:r w:rsidRPr="00F96375">
        <w:rPr>
          <w:rFonts w:ascii="Times New Roman" w:hAnsi="Times New Roman"/>
          <w:color w:val="auto"/>
        </w:rPr>
        <w:lastRenderedPageBreak/>
        <w:t>1. Организационно-правовая</w:t>
      </w:r>
      <w:bookmarkStart w:id="13" w:name="_GoBack"/>
      <w:bookmarkEnd w:id="13"/>
      <w:r w:rsidRPr="00F96375">
        <w:rPr>
          <w:rFonts w:ascii="Times New Roman" w:hAnsi="Times New Roman"/>
          <w:color w:val="auto"/>
        </w:rPr>
        <w:t xml:space="preserve"> сторона создания предпринимател</w:t>
      </w:r>
      <w:r w:rsidRPr="00F96375">
        <w:rPr>
          <w:rFonts w:ascii="Times New Roman" w:hAnsi="Times New Roman"/>
          <w:color w:val="auto"/>
        </w:rPr>
        <w:t>ь</w:t>
      </w:r>
      <w:r w:rsidRPr="00F96375">
        <w:rPr>
          <w:rFonts w:ascii="Times New Roman" w:hAnsi="Times New Roman"/>
          <w:color w:val="auto"/>
        </w:rPr>
        <w:t>ской единицы.</w:t>
      </w:r>
      <w:bookmarkEnd w:id="8"/>
      <w:bookmarkEnd w:id="9"/>
      <w:bookmarkEnd w:id="10"/>
      <w:bookmarkEnd w:id="11"/>
      <w:bookmarkEnd w:id="12"/>
    </w:p>
    <w:p w:rsidR="006058FE" w:rsidRPr="00A830A0" w:rsidRDefault="00666424" w:rsidP="00F96375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14" w:name="_Toc511993777"/>
      <w:bookmarkStart w:id="15" w:name="_Toc530808852"/>
      <w:bookmarkStart w:id="16" w:name="_Toc536704181"/>
      <w:bookmarkStart w:id="17" w:name="_Toc13043463"/>
      <w:bookmarkStart w:id="18" w:name="_Toc13469333"/>
      <w:r w:rsidRPr="00F96375">
        <w:rPr>
          <w:rFonts w:ascii="Times New Roman" w:hAnsi="Times New Roman"/>
          <w:color w:val="auto"/>
        </w:rPr>
        <w:t>1.1. Обоснование и выбор организационно-правовой формы.</w:t>
      </w:r>
      <w:bookmarkEnd w:id="14"/>
      <w:bookmarkEnd w:id="15"/>
      <w:bookmarkEnd w:id="16"/>
      <w:bookmarkEnd w:id="17"/>
      <w:bookmarkEnd w:id="18"/>
      <w:r w:rsidRPr="00F96375">
        <w:rPr>
          <w:rFonts w:ascii="Times New Roman" w:hAnsi="Times New Roman"/>
          <w:color w:val="auto"/>
        </w:rPr>
        <w:t xml:space="preserve"> </w:t>
      </w:r>
    </w:p>
    <w:p w:rsidR="00DF4F05" w:rsidRDefault="00DF4F05" w:rsidP="004C45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_Toc511993778"/>
      <w:r>
        <w:rPr>
          <w:rFonts w:ascii="Times New Roman" w:hAnsi="Times New Roman"/>
          <w:sz w:val="28"/>
          <w:szCs w:val="28"/>
        </w:rPr>
        <w:t>Наше предприятие и вариант соответствует заданию открытие ветер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нарной клиники в городе Санкт-Петербург.</w:t>
      </w:r>
    </w:p>
    <w:p w:rsidR="00DF4F05" w:rsidRDefault="00DF4F05" w:rsidP="004C45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деятельность направлена на организацию помощи животным. </w:t>
      </w:r>
    </w:p>
    <w:p w:rsidR="00DF4F05" w:rsidRP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 основные цели и задачи реализации данного бизнеса</w:t>
      </w:r>
      <w:r w:rsidRPr="00DF4F05">
        <w:rPr>
          <w:rFonts w:ascii="Times New Roman" w:hAnsi="Times New Roman"/>
          <w:sz w:val="28"/>
          <w:szCs w:val="28"/>
        </w:rPr>
        <w:t>.</w:t>
      </w:r>
    </w:p>
    <w:p w:rsid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в данном случае является процесс получения приб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ли.</w:t>
      </w:r>
    </w:p>
    <w:p w:rsid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Для достижения данного процесса представим основные задачи</w:t>
      </w:r>
      <w:r w:rsidRPr="00DF4F05">
        <w:rPr>
          <w:rFonts w:ascii="Times New Roman" w:hAnsi="Times New Roman"/>
          <w:sz w:val="28"/>
          <w:szCs w:val="28"/>
        </w:rPr>
        <w:t>:</w:t>
      </w:r>
    </w:p>
    <w:p w:rsidR="00DF4F05" w:rsidRP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открытие предприятия и закрепление на рынке</w:t>
      </w:r>
      <w:r w:rsidRPr="00DF4F05">
        <w:rPr>
          <w:rFonts w:ascii="Times New Roman" w:hAnsi="Times New Roman"/>
          <w:sz w:val="28"/>
          <w:szCs w:val="28"/>
        </w:rPr>
        <w:t>;</w:t>
      </w:r>
    </w:p>
    <w:p w:rsidR="00DF4F05" w:rsidRP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нахождение своих клиентов и работа с ними</w:t>
      </w:r>
      <w:r w:rsidRPr="00DF4F05">
        <w:rPr>
          <w:rFonts w:ascii="Times New Roman" w:hAnsi="Times New Roman"/>
          <w:sz w:val="28"/>
          <w:szCs w:val="28"/>
        </w:rPr>
        <w:t>;</w:t>
      </w:r>
    </w:p>
    <w:p w:rsidR="00DF4F05" w:rsidRP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определенных конкурентных преимуществ по работе на рынке</w:t>
      </w:r>
      <w:r w:rsidRPr="00DF4F05">
        <w:rPr>
          <w:rFonts w:ascii="Times New Roman" w:hAnsi="Times New Roman"/>
          <w:sz w:val="28"/>
          <w:szCs w:val="28"/>
        </w:rPr>
        <w:t>;</w:t>
      </w:r>
    </w:p>
    <w:p w:rsidR="00DF4F05" w:rsidRP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распространение клиники и открытие представитель</w:t>
      </w:r>
      <w:proofErr w:type="gramStart"/>
      <w:r>
        <w:rPr>
          <w:rFonts w:ascii="Times New Roman" w:hAnsi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/>
          <w:sz w:val="28"/>
          <w:szCs w:val="28"/>
        </w:rPr>
        <w:t>угих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онах города</w:t>
      </w:r>
      <w:r w:rsidRPr="00DF4F05">
        <w:rPr>
          <w:rFonts w:ascii="Times New Roman" w:hAnsi="Times New Roman"/>
          <w:sz w:val="28"/>
          <w:szCs w:val="28"/>
        </w:rPr>
        <w:t>;</w:t>
      </w:r>
    </w:p>
    <w:p w:rsid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нужно деятельности на рынке.</w:t>
      </w:r>
    </w:p>
    <w:p w:rsid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предпринимательской деятельности ветеринарной клиники, нам потребуется определиться с созданием нужной организацио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но-правовой формы.</w:t>
      </w:r>
    </w:p>
    <w:p w:rsid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оптимально будет создать предприятие в форме ООО или полное юридическое название – Общество с ограниченной ответственн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стью.</w:t>
      </w:r>
    </w:p>
    <w:p w:rsid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форма создается группой лиц, которые являются учредителями данного общества и вносят свой вклад в уставный капитал, а так же несут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ветственность своим имуществом по рискам данного предприятия на рынке. Для регистрац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потребуется привлечь уставной капитал в размере 10000 рублей. </w:t>
      </w:r>
    </w:p>
    <w:p w:rsid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Минусом данной фирмы является то, что директор и учредители не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 заниматься именно ветеринарной деятельностью, что потребует привл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и наем сотрудников со стороны в качестве наемных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ков.</w:t>
      </w:r>
    </w:p>
    <w:p w:rsidR="00DF4F05" w:rsidRPr="00DF4F05" w:rsidRDefault="00DF4F05" w:rsidP="00DF4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Положительными сторонами данной фирмы можно назвать те, которые являются то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кости и прозрачность юридических отношений фирмы, а так же их полноценное участие в данном бизнесе. Регистрация и ликвидация данной фирмы не столь сложна, а так же для оформления лицензий и разрешений для ветеринарной деятельности это только упросит процесс.</w:t>
      </w:r>
    </w:p>
    <w:p w:rsidR="004C4562" w:rsidRDefault="00DF4F05" w:rsidP="004C45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построим организационную структуру управления ветеринарной клиники на рисунке 1 ниже. Данное действие </w:t>
      </w:r>
      <w:proofErr w:type="gramStart"/>
      <w:r>
        <w:rPr>
          <w:rFonts w:ascii="Times New Roman" w:hAnsi="Times New Roman"/>
          <w:sz w:val="28"/>
          <w:szCs w:val="28"/>
        </w:rPr>
        <w:t>позволит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определит порядок управления фирмой и общую структуру управления и определить перечень наемных работников фирмы.</w:t>
      </w:r>
    </w:p>
    <w:p w:rsidR="004C4562" w:rsidRDefault="00DF4F05" w:rsidP="004C45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46" editas="orgchart" style="width:475.5pt;height:331.95pt;mso-position-horizontal-relative:char;mso-position-vertical-relative:line" coordorigin="1642,13823" coordsize="13677,3960">
            <o:lock v:ext="edit" aspectratio="t"/>
            <o:diagram v:ext="edit" dgmstyle="1" dgmscalex="45568" dgmscaley="109874" dgmfontsize="8" constrainbounds="0,0,0,0" autoformat="t">
              <o:relationtable v:ext="edit">
                <o:rel v:ext="edit" idsrc="#_s1047" iddest="#_s1047"/>
                <o:rel v:ext="edit" idsrc="#_s1048" iddest="#_s1047" idcntr="#_s1051"/>
                <o:rel v:ext="edit" idsrc="#_s1049" iddest="#_s1047" idcntr="#_s1052"/>
                <o:rel v:ext="edit" idsrc="#_s1050" iddest="#_s1047" idcntr="#_s1053"/>
                <o:rel v:ext="edit" idsrc="#_s1054" iddest="#_s1048" idcntr="#_s1055"/>
                <o:rel v:ext="edit" idsrc="#_s1056" iddest="#_s1048" idcntr="#_s1057"/>
                <o:rel v:ext="edit" idsrc="#_s1058" iddest="#_s1049" idcntr="#_s1059"/>
                <o:rel v:ext="edit" idsrc="#_s1060" iddest="#_s1049" idcntr="#_s1061"/>
                <o:rel v:ext="edit" idsrc="#_s1062" iddest="#_s1050" idcntr="#_s1063"/>
                <o:rel v:ext="edit" idsrc="#_s1064" iddest="#_s1062" idcntr="#_s106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642;top:13823;width:13677;height:3960" o:preferrelative="f" filled="t" fillcolor="#c6d9f1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65" o:spid="_x0000_s1065" type="#_x0000_t33" style="position:absolute;left:12799;top:16722;width:324;height:701;rotation:180" o:connectortype="elbow" adj="-1019731,-298199,-1019731" strokecolor="#66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63" o:spid="_x0000_s1063" type="#_x0000_t32" style="position:absolute;left:12639;top:15802;width:322;height:1;rotation:270" o:connectortype="elbow" adj="-554517,-1,-554517" strokecolor="#669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61" o:spid="_x0000_s1061" type="#_x0000_t34" style="position:absolute;left:9489;top:15173;width:322;height:1260;rotation:270;flip:x" o:connectortype="elbow" adj="10537,255130,-461385" strokecolor="#669"/>
            <v:shape id="_s1059" o:spid="_x0000_s1059" type="#_x0000_t34" style="position:absolute;left:8229;top:15173;width:322;height:1260;rotation:270" o:connectortype="elbow" adj="10537,-255130,-368195" strokecolor="#669"/>
            <v:shape id="_s1057" o:spid="_x0000_s1057" type="#_x0000_t34" style="position:absolute;left:4450;top:15174;width:322;height:1258;rotation:270;flip:x" o:connectortype="elbow" adj="10537,255451,-275005" strokecolor="#669"/>
            <v:shape id="_s1055" o:spid="_x0000_s1055" type="#_x0000_t34" style="position:absolute;left:3191;top:15173;width:322;height:1260;rotation:270" o:connectortype="elbow" adj="10537,-255130,-181873" strokecolor="#669"/>
            <v:shape id="_s1053" o:spid="_x0000_s1053" type="#_x0000_t34" style="position:absolute;left:10434;top:12518;width:322;height:4409;rotation:270;flip:x" o:connectortype="elbow" adj="10565,63326,-556024" strokecolor="#669"/>
            <v:shape id="_s1052" o:spid="_x0000_s1052" type="#_x0000_t34" style="position:absolute;left:8544;top:14408;width:322;height:630;rotation:270;flip:x" o:connectortype="elbow" adj="10565,443126,-415917" strokecolor="#669"/>
            <v:shape id="_s1051" o:spid="_x0000_s1051" type="#_x0000_t34" style="position:absolute;left:6025;top:12519;width:322;height:4408;rotation:270" o:connectortype="elbow" adj="10565,-63326,-229089" strokecolor="#669"/>
            <v:roundrect id="_s1047" o:spid="_x0000_s1047" style="position:absolute;left:7310;top:13823;width:2160;height:720;v-text-anchor:middle" arcsize=".5" o:dgmlayout="0" o:dgmnodekind="1" filled="f" strokecolor="#a50021" strokeweight="2.25pt">
              <v:textbox style="mso-next-textbox:#_s1047" inset="0,0,0,0">
                <w:txbxContent>
                  <w:p w:rsidR="00803625" w:rsidRPr="00DF4F05" w:rsidRDefault="00803625" w:rsidP="004C4562">
                    <w:pPr>
                      <w:jc w:val="center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sz w:val="23"/>
                      </w:rPr>
                      <w:t>Главврач клиники</w:t>
                    </w:r>
                  </w:p>
                </w:txbxContent>
              </v:textbox>
            </v:roundrect>
            <v:roundrect id="_s1048" o:spid="_x0000_s1048" style="position:absolute;left:2901;top:14903;width:2160;height:720;v-text-anchor:middle" arcsize=".5" o:dgmlayout="0" o:dgmnodekind="0" filled="f" strokecolor="#4c6d80" strokeweight="2.25pt">
              <v:textbox style="mso-next-textbox:#_s1048" inset="0,0,0,0">
                <w:txbxContent>
                  <w:p w:rsidR="00803625" w:rsidRPr="00DF4F05" w:rsidRDefault="00803625" w:rsidP="004C4562">
                    <w:pPr>
                      <w:jc w:val="center"/>
                      <w:rPr>
                        <w:rFonts w:ascii="Times New Roman" w:hAnsi="Times New Roman"/>
                        <w:sz w:val="27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7"/>
                        <w:szCs w:val="24"/>
                      </w:rPr>
                      <w:t>Рег</w:t>
                    </w:r>
                    <w:r>
                      <w:rPr>
                        <w:rFonts w:ascii="Times New Roman" w:hAnsi="Times New Roman"/>
                        <w:sz w:val="27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7"/>
                        <w:szCs w:val="24"/>
                      </w:rPr>
                      <w:t>стратура</w:t>
                    </w:r>
                  </w:p>
                </w:txbxContent>
              </v:textbox>
            </v:roundrect>
            <v:roundrect id="_s1049" o:spid="_x0000_s1049" style="position:absolute;left:7940;top:14903;width:2160;height:720;v-text-anchor:middle" arcsize=".5" o:dgmlayout="0" o:dgmnodekind="0" filled="f" strokecolor="#4c6d80" strokeweight="2.25pt">
              <v:textbox style="mso-next-textbox:#_s1049" inset="0,0,0,0">
                <w:txbxContent>
                  <w:p w:rsidR="00803625" w:rsidRPr="00DF4F05" w:rsidRDefault="00803625" w:rsidP="004C4562">
                    <w:pPr>
                      <w:jc w:val="center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sz w:val="23"/>
                      </w:rPr>
                      <w:t>Отдел вр</w:t>
                    </w:r>
                    <w:r>
                      <w:rPr>
                        <w:rFonts w:ascii="Times New Roman" w:hAnsi="Times New Roman"/>
                        <w:sz w:val="23"/>
                      </w:rPr>
                      <w:t>а</w:t>
                    </w:r>
                    <w:r>
                      <w:rPr>
                        <w:rFonts w:ascii="Times New Roman" w:hAnsi="Times New Roman"/>
                        <w:sz w:val="23"/>
                      </w:rPr>
                      <w:t>чей</w:t>
                    </w:r>
                  </w:p>
                </w:txbxContent>
              </v:textbox>
            </v:roundrect>
            <v:roundrect id="_s1050" o:spid="_x0000_s1050" style="position:absolute;left:11719;top:14903;width:2160;height:720;v-text-anchor:middle" arcsize=".5" o:dgmlayout="0" o:dgmnodekind="0" filled="f" strokecolor="#4c6d80" strokeweight="2.25pt">
              <v:textbox style="mso-next-textbox:#_s1050" inset="0,0,0,0">
                <w:txbxContent>
                  <w:p w:rsidR="00803625" w:rsidRPr="00DF4F05" w:rsidRDefault="00803625" w:rsidP="004C4562">
                    <w:pPr>
                      <w:jc w:val="center"/>
                      <w:rPr>
                        <w:rFonts w:ascii="Times New Roman" w:hAnsi="Times New Roman"/>
                        <w:sz w:val="23"/>
                      </w:rPr>
                    </w:pPr>
                    <w:r w:rsidRPr="00DF4F05">
                      <w:rPr>
                        <w:rFonts w:ascii="Times New Roman" w:hAnsi="Times New Roman"/>
                        <w:sz w:val="23"/>
                      </w:rPr>
                      <w:t>Служба экономики и бухга</w:t>
                    </w:r>
                    <w:r w:rsidRPr="00DF4F05">
                      <w:rPr>
                        <w:rFonts w:ascii="Times New Roman" w:hAnsi="Times New Roman"/>
                        <w:sz w:val="23"/>
                      </w:rPr>
                      <w:t>л</w:t>
                    </w:r>
                    <w:r w:rsidRPr="00DF4F05">
                      <w:rPr>
                        <w:rFonts w:ascii="Times New Roman" w:hAnsi="Times New Roman"/>
                        <w:sz w:val="23"/>
                      </w:rPr>
                      <w:t>терии</w:t>
                    </w:r>
                  </w:p>
                </w:txbxContent>
              </v:textbox>
            </v:roundrect>
            <v:roundrect id="_s1054" o:spid="_x0000_s1054" style="position:absolute;left:1642;top:15983;width:2159;height:720;v-text-anchor:middle" arcsize=".5" o:dgmlayout="2" o:dgmnodekind="0" filled="f" strokecolor="#993" strokeweight="2.25pt">
              <v:textbox style="mso-next-textbox:#_s1054" inset="0,0,0,0">
                <w:txbxContent>
                  <w:p w:rsidR="00803625" w:rsidRPr="00DF4F05" w:rsidRDefault="00803625" w:rsidP="004C4562">
                    <w:pPr>
                      <w:jc w:val="center"/>
                      <w:rPr>
                        <w:rFonts w:ascii="Times New Roman" w:hAnsi="Times New Roman"/>
                        <w:sz w:val="27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7"/>
                        <w:szCs w:val="24"/>
                      </w:rPr>
                      <w:t>Рег</w:t>
                    </w:r>
                    <w:r>
                      <w:rPr>
                        <w:rFonts w:ascii="Times New Roman" w:hAnsi="Times New Roman"/>
                        <w:sz w:val="27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7"/>
                        <w:szCs w:val="24"/>
                      </w:rPr>
                      <w:t>страторы</w:t>
                    </w:r>
                  </w:p>
                </w:txbxContent>
              </v:textbox>
            </v:roundrect>
            <v:roundrect id="_s1056" o:spid="_x0000_s1056" style="position:absolute;left:4161;top:15983;width:2159;height:720;v-text-anchor:middle" arcsize=".5" o:dgmlayout="2" o:dgmnodekind="0" filled="f" strokecolor="#993" strokeweight="2.25pt">
              <v:textbox style="mso-next-textbox:#_s1056" inset="0,0,0,0">
                <w:txbxContent>
                  <w:p w:rsidR="00803625" w:rsidRPr="00DF4F05" w:rsidRDefault="00803625" w:rsidP="004C4562">
                    <w:pPr>
                      <w:jc w:val="center"/>
                      <w:rPr>
                        <w:rFonts w:ascii="Times New Roman" w:hAnsi="Times New Roman"/>
                        <w:sz w:val="27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7"/>
                        <w:szCs w:val="24"/>
                      </w:rPr>
                      <w:t>Кассир</w:t>
                    </w:r>
                  </w:p>
                </w:txbxContent>
              </v:textbox>
            </v:roundrect>
            <v:roundrect id="_s1058" o:spid="_x0000_s1058" style="position:absolute;left:6680;top:15983;width:2160;height:720;v-text-anchor:middle" arcsize=".5" o:dgmlayout="2" o:dgmnodekind="0" filled="f" strokecolor="#993" strokeweight="2.25pt">
              <v:textbox style="mso-next-textbox:#_s1058" inset="0,0,0,0">
                <w:txbxContent>
                  <w:p w:rsidR="00803625" w:rsidRPr="00DF4F05" w:rsidRDefault="00803625" w:rsidP="004C4562">
                    <w:pPr>
                      <w:jc w:val="center"/>
                      <w:rPr>
                        <w:rFonts w:ascii="Times New Roman" w:hAnsi="Times New Roman"/>
                        <w:sz w:val="27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7"/>
                        <w:szCs w:val="24"/>
                      </w:rPr>
                      <w:t>Врачи</w:t>
                    </w:r>
                  </w:p>
                </w:txbxContent>
              </v:textbox>
            </v:roundrect>
            <v:roundrect id="_s1060" o:spid="_x0000_s1060" style="position:absolute;left:9200;top:15983;width:2160;height:720;v-text-anchor:middle" arcsize=".5" o:dgmlayout="2" o:dgmnodekind="0" filled="f" strokecolor="#993" strokeweight="2.25pt">
              <v:textbox style="mso-next-textbox:#_s1060" inset="0,0,0,0">
                <w:txbxContent>
                  <w:p w:rsidR="00803625" w:rsidRPr="00DF4F05" w:rsidRDefault="00803625" w:rsidP="004C4562">
                    <w:pPr>
                      <w:jc w:val="center"/>
                      <w:rPr>
                        <w:rFonts w:ascii="Times New Roman" w:hAnsi="Times New Roman"/>
                        <w:sz w:val="25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5"/>
                        <w:szCs w:val="22"/>
                      </w:rPr>
                      <w:t>Медсес</w:t>
                    </w:r>
                    <w:r>
                      <w:rPr>
                        <w:rFonts w:ascii="Times New Roman" w:hAnsi="Times New Roman"/>
                        <w:sz w:val="25"/>
                        <w:szCs w:val="22"/>
                      </w:rPr>
                      <w:t>т</w:t>
                    </w:r>
                    <w:r>
                      <w:rPr>
                        <w:rFonts w:ascii="Times New Roman" w:hAnsi="Times New Roman"/>
                        <w:sz w:val="25"/>
                        <w:szCs w:val="22"/>
                      </w:rPr>
                      <w:t>ры</w:t>
                    </w:r>
                  </w:p>
                </w:txbxContent>
              </v:textbox>
            </v:roundrect>
            <v:roundrect id="_s1062" o:spid="_x0000_s1062" style="position:absolute;left:11720;top:15983;width:2159;height:720;v-text-anchor:middle" arcsize=".5" o:dgmlayout="2" o:dgmnodekind="0" filled="f" strokecolor="#993" strokeweight="2.25pt">
              <v:textbox style="mso-next-textbox:#_s1062" inset="0,0,0,0">
                <w:txbxContent>
                  <w:p w:rsidR="00803625" w:rsidRPr="00DF4F05" w:rsidRDefault="00803625" w:rsidP="004C4562">
                    <w:pPr>
                      <w:jc w:val="center"/>
                      <w:rPr>
                        <w:rFonts w:ascii="Times New Roman" w:hAnsi="Times New Roman"/>
                        <w:sz w:val="27"/>
                        <w:szCs w:val="24"/>
                      </w:rPr>
                    </w:pPr>
                    <w:r w:rsidRPr="00DF4F05">
                      <w:rPr>
                        <w:rFonts w:ascii="Times New Roman" w:hAnsi="Times New Roman"/>
                        <w:sz w:val="27"/>
                        <w:szCs w:val="24"/>
                      </w:rPr>
                      <w:t>Главный бухга</w:t>
                    </w:r>
                    <w:r w:rsidRPr="00DF4F05">
                      <w:rPr>
                        <w:rFonts w:ascii="Times New Roman" w:hAnsi="Times New Roman"/>
                        <w:sz w:val="27"/>
                        <w:szCs w:val="24"/>
                      </w:rPr>
                      <w:t>л</w:t>
                    </w:r>
                    <w:r w:rsidRPr="00DF4F05">
                      <w:rPr>
                        <w:rFonts w:ascii="Times New Roman" w:hAnsi="Times New Roman"/>
                        <w:sz w:val="27"/>
                        <w:szCs w:val="24"/>
                      </w:rPr>
                      <w:t>тер</w:t>
                    </w:r>
                  </w:p>
                </w:txbxContent>
              </v:textbox>
            </v:roundrect>
            <v:roundrect id="_s1064" o:spid="_x0000_s1064" style="position:absolute;left:13159;top:17063;width:2160;height:720;v-text-anchor:middle" arcsize=".5" o:dgmlayout="2" o:dgmnodekind="0" filled="f" strokecolor="#993" strokeweight="2.25pt">
              <v:textbox style="mso-next-textbox:#_s1064" inset="0,0,0,0">
                <w:txbxContent>
                  <w:p w:rsidR="00803625" w:rsidRPr="00DF4F05" w:rsidRDefault="00803625" w:rsidP="004C4562">
                    <w:pPr>
                      <w:jc w:val="center"/>
                      <w:rPr>
                        <w:rFonts w:ascii="Times New Roman" w:hAnsi="Times New Roman"/>
                        <w:sz w:val="23"/>
                      </w:rPr>
                    </w:pPr>
                    <w:r w:rsidRPr="00DF4F05">
                      <w:rPr>
                        <w:rFonts w:ascii="Times New Roman" w:hAnsi="Times New Roman"/>
                        <w:sz w:val="23"/>
                      </w:rPr>
                      <w:t>Экономист</w:t>
                    </w:r>
                  </w:p>
                </w:txbxContent>
              </v:textbox>
            </v:roundrect>
            <w10:anchorlock/>
          </v:group>
        </w:pict>
      </w:r>
    </w:p>
    <w:p w:rsidR="00DF4F05" w:rsidRDefault="00DF4F05" w:rsidP="004C456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F4F05" w:rsidRDefault="00DF4F05" w:rsidP="004C456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F4F05" w:rsidRDefault="00DF4F05" w:rsidP="004C456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F4F05" w:rsidRPr="002A36C9" w:rsidRDefault="00DF4F05" w:rsidP="002A36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4562" w:rsidRDefault="004C4562" w:rsidP="004C456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Рисунок 1 – Организационная структура </w:t>
      </w:r>
      <w:r w:rsidR="00DF4F05">
        <w:rPr>
          <w:rFonts w:ascii="Times New Roman" w:hAnsi="Times New Roman"/>
          <w:sz w:val="28"/>
          <w:szCs w:val="28"/>
        </w:rPr>
        <w:t>ветеринарной клиники</w:t>
      </w:r>
    </w:p>
    <w:p w:rsidR="002A36C9" w:rsidRP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организационная структура линейно-функциональная и ид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ально подойдет для ООО. В нашей структуре работает следующий персонал клиники</w:t>
      </w:r>
      <w:r w:rsidRPr="002A36C9">
        <w:rPr>
          <w:rFonts w:ascii="Times New Roman" w:hAnsi="Times New Roman"/>
          <w:sz w:val="28"/>
          <w:szCs w:val="28"/>
        </w:rPr>
        <w:t>:</w:t>
      </w:r>
    </w:p>
    <w:p w:rsidR="002A36C9" w:rsidRP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врач – реализует общую координацию работы клиники, нанимает персонал врачей и следит за качеством и эффективностью их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</w:t>
      </w:r>
      <w:r w:rsidRPr="002A36C9">
        <w:rPr>
          <w:rFonts w:ascii="Times New Roman" w:hAnsi="Times New Roman"/>
          <w:sz w:val="28"/>
          <w:szCs w:val="28"/>
        </w:rPr>
        <w:t>;</w:t>
      </w:r>
    </w:p>
    <w:p w:rsidR="002A36C9" w:rsidRP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Рядовой врач ветеринарной клиники – работает с животными и пом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гает им, выполняет все функции и процедуры, приносит </w:t>
      </w:r>
      <w:proofErr w:type="gramStart"/>
      <w:r>
        <w:rPr>
          <w:rFonts w:ascii="Times New Roman" w:hAnsi="Times New Roman"/>
          <w:sz w:val="28"/>
          <w:szCs w:val="28"/>
        </w:rPr>
        <w:t>наибольшую</w:t>
      </w:r>
      <w:proofErr w:type="gramEnd"/>
      <w:r>
        <w:rPr>
          <w:rFonts w:ascii="Times New Roman" w:hAnsi="Times New Roman"/>
          <w:sz w:val="28"/>
          <w:szCs w:val="28"/>
        </w:rPr>
        <w:t xml:space="preserve"> выру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ки клинике</w:t>
      </w:r>
      <w:r w:rsidRPr="002A36C9">
        <w:rPr>
          <w:rFonts w:ascii="Times New Roman" w:hAnsi="Times New Roman"/>
          <w:sz w:val="28"/>
          <w:szCs w:val="28"/>
        </w:rPr>
        <w:t>;</w:t>
      </w:r>
    </w:p>
    <w:p w:rsid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A36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Регистрант и кассир работают в лобби и встречают клиентов</w:t>
      </w:r>
      <w:r w:rsidRPr="002A36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дят их консультации по лечению, принимают оплату для проведения ман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пуляций, заполняют врачебную документацию</w:t>
      </w:r>
      <w:r w:rsidRPr="002A36C9">
        <w:rPr>
          <w:rFonts w:ascii="Times New Roman" w:hAnsi="Times New Roman"/>
          <w:sz w:val="28"/>
          <w:szCs w:val="28"/>
        </w:rPr>
        <w:t>;</w:t>
      </w:r>
    </w:p>
    <w:p w:rsidR="002A36C9" w:rsidRP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Администратор и бухгалтер работают с бухгалтерией и проводят оценку работу финансового состояния предприятия</w:t>
      </w:r>
      <w:r w:rsidRPr="002A36C9">
        <w:rPr>
          <w:rFonts w:ascii="Times New Roman" w:hAnsi="Times New Roman"/>
          <w:sz w:val="28"/>
          <w:szCs w:val="28"/>
        </w:rPr>
        <w:t>.</w:t>
      </w:r>
    </w:p>
    <w:p w:rsid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на данном предприятии можно одновременно открыть аптеку для животных и зоомагазин. </w:t>
      </w:r>
    </w:p>
    <w:p w:rsidR="002A36C9" w:rsidRP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сделать вывод о том, чт</w:t>
      </w:r>
      <w:proofErr w:type="gramStart"/>
      <w:r>
        <w:rPr>
          <w:rFonts w:ascii="Times New Roman" w:hAnsi="Times New Roman"/>
          <w:sz w:val="28"/>
          <w:szCs w:val="28"/>
        </w:rPr>
        <w:t>о ООО и</w:t>
      </w:r>
      <w:proofErr w:type="gramEnd"/>
      <w:r>
        <w:rPr>
          <w:rFonts w:ascii="Times New Roman" w:hAnsi="Times New Roman"/>
          <w:sz w:val="28"/>
          <w:szCs w:val="28"/>
        </w:rPr>
        <w:t>деально подойдет для данного предприятия.</w:t>
      </w:r>
    </w:p>
    <w:p w:rsidR="00526D29" w:rsidRDefault="00526D29" w:rsidP="004C4562">
      <w:pPr>
        <w:ind w:firstLine="709"/>
      </w:pPr>
    </w:p>
    <w:p w:rsidR="002A36C9" w:rsidRPr="002A36C9" w:rsidRDefault="002A36C9" w:rsidP="002A36C9">
      <w:pPr>
        <w:rPr>
          <w:lang w:val="en-US"/>
        </w:rPr>
      </w:pPr>
    </w:p>
    <w:p w:rsidR="002A36C9" w:rsidRPr="00526D29" w:rsidRDefault="002A36C9" w:rsidP="004C4562">
      <w:pPr>
        <w:ind w:firstLine="709"/>
      </w:pPr>
    </w:p>
    <w:p w:rsidR="009A5C34" w:rsidRPr="009A5C34" w:rsidRDefault="00666424" w:rsidP="009A5C34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0" w:name="_Toc530808853"/>
      <w:bookmarkStart w:id="21" w:name="_Toc536704182"/>
      <w:bookmarkStart w:id="22" w:name="_Toc13043464"/>
      <w:bookmarkStart w:id="23" w:name="_Toc13469334"/>
      <w:r w:rsidRPr="00F96375">
        <w:rPr>
          <w:rFonts w:ascii="Times New Roman" w:hAnsi="Times New Roman"/>
          <w:color w:val="auto"/>
        </w:rPr>
        <w:t>1.2. Описание этапов регистрации.</w:t>
      </w:r>
      <w:bookmarkEnd w:id="19"/>
      <w:bookmarkEnd w:id="20"/>
      <w:bookmarkEnd w:id="21"/>
      <w:bookmarkEnd w:id="22"/>
      <w:bookmarkEnd w:id="23"/>
      <w:r w:rsidRPr="00F96375">
        <w:rPr>
          <w:rFonts w:ascii="Times New Roman" w:hAnsi="Times New Roman"/>
          <w:color w:val="auto"/>
        </w:rPr>
        <w:t xml:space="preserve"> </w:t>
      </w:r>
      <w:bookmarkStart w:id="24" w:name="_Toc511993779"/>
    </w:p>
    <w:p w:rsid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_Toc530808854"/>
      <w:bookmarkStart w:id="26" w:name="_Toc536704183"/>
      <w:bookmarkStart w:id="27" w:name="_Toc13043465"/>
      <w:r>
        <w:rPr>
          <w:rFonts w:ascii="Times New Roman" w:hAnsi="Times New Roman"/>
          <w:sz w:val="28"/>
          <w:szCs w:val="28"/>
        </w:rPr>
        <w:t>Открытие ветеринарной клиники небольшого масштаба это трудое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кий процесс, который формализован большей частью сложной спецификой деятельности данного предприятия. Для открытия данного предприятия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требуется в первую очередь получить нужные лицензии для работы и разр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от санитарной станции для функционирования и работы данного предприятия на рынке.</w:t>
      </w:r>
    </w:p>
    <w:p w:rsid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Описание этапов регистрации наиболее стандартны и подходят для общей схемы регистрации предприятий данной сферы деятельности на ры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ке.</w:t>
      </w:r>
    </w:p>
    <w:p w:rsidR="002A36C9" w:rsidRP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 последовательность данных этапов ниже</w:t>
      </w:r>
      <w:r w:rsidRPr="002A36C9">
        <w:rPr>
          <w:rFonts w:ascii="Times New Roman" w:hAnsi="Times New Roman"/>
          <w:sz w:val="28"/>
          <w:szCs w:val="28"/>
        </w:rPr>
        <w:t>:</w:t>
      </w:r>
    </w:p>
    <w:p w:rsidR="002A36C9" w:rsidRP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Подача заявления в налоговую инспекцию района о регистрац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 w:rsidRPr="002A36C9">
        <w:rPr>
          <w:rFonts w:ascii="Times New Roman" w:hAnsi="Times New Roman"/>
          <w:sz w:val="28"/>
          <w:szCs w:val="28"/>
        </w:rPr>
        <w:t>;</w:t>
      </w:r>
    </w:p>
    <w:p w:rsidR="002A36C9" w:rsidRPr="002A36C9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C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Подача пакета документов для регистрации данной фирмы в ФНС</w:t>
      </w:r>
      <w:r w:rsidRPr="002A36C9">
        <w:rPr>
          <w:rFonts w:ascii="Times New Roman" w:hAnsi="Times New Roman"/>
          <w:sz w:val="28"/>
          <w:szCs w:val="28"/>
        </w:rPr>
        <w:t>;</w:t>
      </w:r>
    </w:p>
    <w:p w:rsidR="002A36C9" w:rsidRPr="00046C2B" w:rsidRDefault="002A36C9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C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Подача разрешений в орган, который занимается регистрацией </w:t>
      </w:r>
      <w:r w:rsidR="00046C2B">
        <w:rPr>
          <w:rFonts w:ascii="Times New Roman" w:hAnsi="Times New Roman"/>
          <w:sz w:val="28"/>
          <w:szCs w:val="28"/>
        </w:rPr>
        <w:t>вет</w:t>
      </w:r>
      <w:r w:rsidR="00046C2B">
        <w:rPr>
          <w:rFonts w:ascii="Times New Roman" w:hAnsi="Times New Roman"/>
          <w:sz w:val="28"/>
          <w:szCs w:val="28"/>
        </w:rPr>
        <w:t>е</w:t>
      </w:r>
      <w:r w:rsidR="00046C2B">
        <w:rPr>
          <w:rFonts w:ascii="Times New Roman" w:hAnsi="Times New Roman"/>
          <w:sz w:val="28"/>
          <w:szCs w:val="28"/>
        </w:rPr>
        <w:t>ринарных клиник и предприятий по работе с животными</w:t>
      </w:r>
      <w:r w:rsidR="00046C2B" w:rsidRPr="00046C2B">
        <w:rPr>
          <w:rFonts w:ascii="Times New Roman" w:hAnsi="Times New Roman"/>
          <w:sz w:val="28"/>
          <w:szCs w:val="28"/>
        </w:rPr>
        <w:t>;</w:t>
      </w:r>
    </w:p>
    <w:p w:rsidR="00046C2B" w:rsidRDefault="00046C2B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46C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Подача заполненного бизнес-плана в банковское учреждение для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лучения денежных средств на реализацию данного проекта</w:t>
      </w:r>
      <w:r w:rsidRPr="00046C2B">
        <w:rPr>
          <w:rFonts w:ascii="Times New Roman" w:hAnsi="Times New Roman"/>
          <w:sz w:val="28"/>
          <w:szCs w:val="28"/>
        </w:rPr>
        <w:t>;</w:t>
      </w:r>
    </w:p>
    <w:p w:rsidR="00046C2B" w:rsidRPr="00046C2B" w:rsidRDefault="00046C2B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C2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Аренда помещения и подписание договоров на поставки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товаров для работы предприятия</w:t>
      </w:r>
      <w:r w:rsidRPr="00046C2B">
        <w:rPr>
          <w:rFonts w:ascii="Times New Roman" w:hAnsi="Times New Roman"/>
          <w:sz w:val="28"/>
          <w:szCs w:val="28"/>
        </w:rPr>
        <w:t>;</w:t>
      </w:r>
    </w:p>
    <w:p w:rsidR="00046C2B" w:rsidRPr="00046C2B" w:rsidRDefault="00046C2B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C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Закупка нужных препаратов и медицинских инструментов</w:t>
      </w:r>
      <w:r w:rsidRPr="00046C2B">
        <w:rPr>
          <w:rFonts w:ascii="Times New Roman" w:hAnsi="Times New Roman"/>
          <w:sz w:val="28"/>
          <w:szCs w:val="28"/>
        </w:rPr>
        <w:t>;</w:t>
      </w:r>
    </w:p>
    <w:p w:rsidR="00046C2B" w:rsidRDefault="00046C2B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C2B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Наем персонала и формирование документации для их работы -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писание договоров – оформление расписания.</w:t>
      </w:r>
    </w:p>
    <w:p w:rsidR="00046C2B" w:rsidRDefault="00046C2B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Открытие предприятия и формирование нужных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работы.</w:t>
      </w:r>
    </w:p>
    <w:p w:rsidR="00046C2B" w:rsidRPr="00046C2B" w:rsidRDefault="00046C2B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Продвижение и реклама предприятия на рынке</w:t>
      </w:r>
      <w:r w:rsidRPr="00046C2B">
        <w:rPr>
          <w:rFonts w:ascii="Times New Roman" w:hAnsi="Times New Roman"/>
          <w:sz w:val="28"/>
          <w:szCs w:val="28"/>
        </w:rPr>
        <w:t>;</w:t>
      </w:r>
    </w:p>
    <w:p w:rsidR="00046C2B" w:rsidRDefault="00046C2B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C2B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Получение прибыли и сдача отчетности предприятия для проверки в определенные контролирующие органы.</w:t>
      </w:r>
    </w:p>
    <w:p w:rsidR="00046C2B" w:rsidRDefault="00046C2B" w:rsidP="002A36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Закрепление предприятия на рынке.</w:t>
      </w:r>
    </w:p>
    <w:p w:rsidR="002A36C9" w:rsidRPr="00046C2B" w:rsidRDefault="00046C2B" w:rsidP="00046C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схема позволит предприятию работать на рынке и формировать спрос и предложение для своих клиентов.</w:t>
      </w:r>
    </w:p>
    <w:p w:rsidR="00046C2B" w:rsidRDefault="00046C2B" w:rsidP="00084259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</w:p>
    <w:p w:rsidR="0019690A" w:rsidRPr="0019690A" w:rsidRDefault="00666424" w:rsidP="0019690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lang w:val="en-US"/>
        </w:rPr>
      </w:pPr>
      <w:bookmarkStart w:id="28" w:name="_Toc13469335"/>
      <w:r w:rsidRPr="00F96375">
        <w:rPr>
          <w:rFonts w:ascii="Times New Roman" w:hAnsi="Times New Roman"/>
          <w:color w:val="auto"/>
        </w:rPr>
        <w:t>1.3. Особенности выбранного вида деятельности.</w:t>
      </w:r>
      <w:bookmarkStart w:id="29" w:name="_Toc511993780"/>
      <w:bookmarkStart w:id="30" w:name="_Toc530808855"/>
      <w:bookmarkEnd w:id="24"/>
      <w:bookmarkEnd w:id="25"/>
      <w:bookmarkEnd w:id="26"/>
      <w:bookmarkEnd w:id="27"/>
      <w:bookmarkEnd w:id="28"/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 xml:space="preserve">Ветеринарный </w:t>
      </w:r>
      <w:proofErr w:type="gramStart"/>
      <w:r w:rsidRPr="0019690A">
        <w:rPr>
          <w:rFonts w:ascii="Times New Roman" w:hAnsi="Times New Roman"/>
          <w:sz w:val="28"/>
          <w:szCs w:val="28"/>
        </w:rPr>
        <w:t>бизнес</w:t>
      </w:r>
      <w:proofErr w:type="gramEnd"/>
      <w:r w:rsidRPr="0019690A">
        <w:rPr>
          <w:rFonts w:ascii="Times New Roman" w:hAnsi="Times New Roman"/>
          <w:sz w:val="28"/>
          <w:szCs w:val="28"/>
        </w:rPr>
        <w:t xml:space="preserve"> как в столице, так и в удаленных от столицы крупных городах, переживает волну подъема и активного развития. Спрос на услуги ветлечебниц всегда отличался стабильностью, а сегодня и подавно наблюдается заметное развитие спроса на рынке ветеринарных услуг. 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lastRenderedPageBreak/>
        <w:t>Отметим, что рынок ветеринарных услуг динамично развивается. Л</w:t>
      </w:r>
      <w:r w:rsidRPr="0019690A">
        <w:rPr>
          <w:rFonts w:ascii="Times New Roman" w:hAnsi="Times New Roman"/>
          <w:sz w:val="28"/>
          <w:szCs w:val="28"/>
        </w:rPr>
        <w:t>ю</w:t>
      </w:r>
      <w:r w:rsidRPr="0019690A">
        <w:rPr>
          <w:rFonts w:ascii="Times New Roman" w:hAnsi="Times New Roman"/>
          <w:sz w:val="28"/>
          <w:szCs w:val="28"/>
        </w:rPr>
        <w:t>бовь к домашним животным, порой, абсолютно экзотическим, делает час</w:t>
      </w:r>
      <w:r w:rsidRPr="0019690A">
        <w:rPr>
          <w:rFonts w:ascii="Times New Roman" w:hAnsi="Times New Roman"/>
          <w:sz w:val="28"/>
          <w:szCs w:val="28"/>
        </w:rPr>
        <w:t>т</w:t>
      </w:r>
      <w:r w:rsidRPr="0019690A">
        <w:rPr>
          <w:rFonts w:ascii="Times New Roman" w:hAnsi="Times New Roman"/>
          <w:sz w:val="28"/>
          <w:szCs w:val="28"/>
        </w:rPr>
        <w:t xml:space="preserve">ные лечебницы и клиники для животных постоянно востребованными. </w:t>
      </w:r>
    </w:p>
    <w:p w:rsidR="00E81FA5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Целью Проекта является создание и организация работы ветеринарной клин</w:t>
      </w:r>
      <w:r w:rsidRPr="0019690A">
        <w:rPr>
          <w:rFonts w:ascii="Times New Roman" w:hAnsi="Times New Roman"/>
          <w:sz w:val="28"/>
          <w:szCs w:val="28"/>
        </w:rPr>
        <w:t>и</w:t>
      </w:r>
      <w:r w:rsidRPr="0019690A">
        <w:rPr>
          <w:rFonts w:ascii="Times New Roman" w:hAnsi="Times New Roman"/>
          <w:sz w:val="28"/>
          <w:szCs w:val="28"/>
        </w:rPr>
        <w:t>ки среднего класса в одном из спальных.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Для достижения данной цели предприятие планирует использовать с</w:t>
      </w:r>
      <w:r w:rsidRPr="0019690A">
        <w:rPr>
          <w:rFonts w:ascii="Times New Roman" w:hAnsi="Times New Roman"/>
          <w:sz w:val="28"/>
          <w:szCs w:val="28"/>
        </w:rPr>
        <w:t>о</w:t>
      </w:r>
      <w:r w:rsidRPr="0019690A">
        <w:rPr>
          <w:rFonts w:ascii="Times New Roman" w:hAnsi="Times New Roman"/>
          <w:sz w:val="28"/>
          <w:szCs w:val="28"/>
        </w:rPr>
        <w:t>временное терапевтическое и диагностическое оборудование, сформировать структуру квалифицированного персонала в клинике. Но при этом важно, чтобы главный ветеринарный врач уже имел успешную историю своей де</w:t>
      </w:r>
      <w:r w:rsidRPr="0019690A">
        <w:rPr>
          <w:rFonts w:ascii="Times New Roman" w:hAnsi="Times New Roman"/>
          <w:sz w:val="28"/>
          <w:szCs w:val="28"/>
        </w:rPr>
        <w:t>я</w:t>
      </w:r>
      <w:r w:rsidRPr="0019690A">
        <w:rPr>
          <w:rFonts w:ascii="Times New Roman" w:hAnsi="Times New Roman"/>
          <w:sz w:val="28"/>
          <w:szCs w:val="28"/>
        </w:rPr>
        <w:t>тельности, сформированную базу клиентов, отличную деловую репутацию, все это обеспечит приток постоянных клиентов и стартовый потенциал для дальнейшего развития.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Создание ветеринарной клиники, оказывающей широкий спектр услуг ветеринарной помощи и ориентированное на потребителей с уровнем дох</w:t>
      </w:r>
      <w:r w:rsidRPr="0019690A">
        <w:rPr>
          <w:rFonts w:ascii="Times New Roman" w:hAnsi="Times New Roman"/>
          <w:sz w:val="28"/>
          <w:szCs w:val="28"/>
        </w:rPr>
        <w:t>о</w:t>
      </w:r>
      <w:r w:rsidRPr="0019690A">
        <w:rPr>
          <w:rFonts w:ascii="Times New Roman" w:hAnsi="Times New Roman"/>
          <w:sz w:val="28"/>
          <w:szCs w:val="28"/>
        </w:rPr>
        <w:t>дов средним и ниже среднего.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Расчетный срок проекта – 3 года (36 месяцев).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Долгосрочная цель: развитие спектра дополнительных услуг, закрепл</w:t>
      </w:r>
      <w:r w:rsidRPr="0019690A">
        <w:rPr>
          <w:rFonts w:ascii="Times New Roman" w:hAnsi="Times New Roman"/>
          <w:sz w:val="28"/>
          <w:szCs w:val="28"/>
        </w:rPr>
        <w:t>е</w:t>
      </w:r>
      <w:r w:rsidRPr="0019690A">
        <w:rPr>
          <w:rFonts w:ascii="Times New Roman" w:hAnsi="Times New Roman"/>
          <w:sz w:val="28"/>
          <w:szCs w:val="28"/>
        </w:rPr>
        <w:t xml:space="preserve">ние на рынке в </w:t>
      </w:r>
      <w:proofErr w:type="spellStart"/>
      <w:r w:rsidRPr="0019690A">
        <w:rPr>
          <w:rFonts w:ascii="Times New Roman" w:hAnsi="Times New Roman"/>
          <w:sz w:val="28"/>
          <w:szCs w:val="28"/>
        </w:rPr>
        <w:t>среднецен</w:t>
      </w:r>
      <w:r w:rsidRPr="0019690A">
        <w:rPr>
          <w:rFonts w:ascii="Times New Roman" w:hAnsi="Times New Roman"/>
          <w:sz w:val="28"/>
          <w:szCs w:val="28"/>
        </w:rPr>
        <w:t>о</w:t>
      </w:r>
      <w:r w:rsidRPr="0019690A">
        <w:rPr>
          <w:rFonts w:ascii="Times New Roman" w:hAnsi="Times New Roman"/>
          <w:sz w:val="28"/>
          <w:szCs w:val="28"/>
        </w:rPr>
        <w:t>вом</w:t>
      </w:r>
      <w:proofErr w:type="spellEnd"/>
      <w:r w:rsidRPr="0019690A">
        <w:rPr>
          <w:rFonts w:ascii="Times New Roman" w:hAnsi="Times New Roman"/>
          <w:sz w:val="28"/>
          <w:szCs w:val="28"/>
        </w:rPr>
        <w:t xml:space="preserve"> сегменте, улучшение качества оказываемых услуг, возможно развитие сети ветеринарных клиник, а также развитие вет</w:t>
      </w:r>
      <w:r w:rsidRPr="0019690A">
        <w:rPr>
          <w:rFonts w:ascii="Times New Roman" w:hAnsi="Times New Roman"/>
          <w:sz w:val="28"/>
          <w:szCs w:val="28"/>
        </w:rPr>
        <w:t>е</w:t>
      </w:r>
      <w:r w:rsidRPr="0019690A">
        <w:rPr>
          <w:rFonts w:ascii="Times New Roman" w:hAnsi="Times New Roman"/>
          <w:sz w:val="28"/>
          <w:szCs w:val="28"/>
        </w:rPr>
        <w:t>ринарной лаборатории.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Выгоды: В случае удачного местоположения, позиционирования вет</w:t>
      </w:r>
      <w:r w:rsidRPr="0019690A">
        <w:rPr>
          <w:rFonts w:ascii="Times New Roman" w:hAnsi="Times New Roman"/>
          <w:sz w:val="28"/>
          <w:szCs w:val="28"/>
        </w:rPr>
        <w:t>е</w:t>
      </w:r>
      <w:r w:rsidRPr="0019690A">
        <w:rPr>
          <w:rFonts w:ascii="Times New Roman" w:hAnsi="Times New Roman"/>
          <w:sz w:val="28"/>
          <w:szCs w:val="28"/>
        </w:rPr>
        <w:t>ринарной клиники с высокой проходимостью и удачной рекламной комп</w:t>
      </w:r>
      <w:r w:rsidRPr="0019690A">
        <w:rPr>
          <w:rFonts w:ascii="Times New Roman" w:hAnsi="Times New Roman"/>
          <w:sz w:val="28"/>
          <w:szCs w:val="28"/>
        </w:rPr>
        <w:t>а</w:t>
      </w:r>
      <w:r w:rsidRPr="0019690A">
        <w:rPr>
          <w:rFonts w:ascii="Times New Roman" w:hAnsi="Times New Roman"/>
          <w:sz w:val="28"/>
          <w:szCs w:val="28"/>
        </w:rPr>
        <w:t>нии, которая проинформирует потенциальных потребителей о новой ветер</w:t>
      </w:r>
      <w:r w:rsidRPr="0019690A">
        <w:rPr>
          <w:rFonts w:ascii="Times New Roman" w:hAnsi="Times New Roman"/>
          <w:sz w:val="28"/>
          <w:szCs w:val="28"/>
        </w:rPr>
        <w:t>и</w:t>
      </w:r>
      <w:r w:rsidRPr="0019690A">
        <w:rPr>
          <w:rFonts w:ascii="Times New Roman" w:hAnsi="Times New Roman"/>
          <w:sz w:val="28"/>
          <w:szCs w:val="28"/>
        </w:rPr>
        <w:t>нарной клинике, проект предполагает быть рентабельным, т. е. предполагае</w:t>
      </w:r>
      <w:r w:rsidRPr="0019690A">
        <w:rPr>
          <w:rFonts w:ascii="Times New Roman" w:hAnsi="Times New Roman"/>
          <w:sz w:val="28"/>
          <w:szCs w:val="28"/>
        </w:rPr>
        <w:t>т</w:t>
      </w:r>
      <w:r w:rsidRPr="0019690A">
        <w:rPr>
          <w:rFonts w:ascii="Times New Roman" w:hAnsi="Times New Roman"/>
          <w:sz w:val="28"/>
          <w:szCs w:val="28"/>
        </w:rPr>
        <w:t>ся получение стабильной прибыли, быстрый срок окупаемости; формиров</w:t>
      </w:r>
      <w:r w:rsidRPr="0019690A">
        <w:rPr>
          <w:rFonts w:ascii="Times New Roman" w:hAnsi="Times New Roman"/>
          <w:sz w:val="28"/>
          <w:szCs w:val="28"/>
        </w:rPr>
        <w:t>а</w:t>
      </w:r>
      <w:r w:rsidRPr="0019690A">
        <w:rPr>
          <w:rFonts w:ascii="Times New Roman" w:hAnsi="Times New Roman"/>
          <w:sz w:val="28"/>
          <w:szCs w:val="28"/>
        </w:rPr>
        <w:t>ние постоянной клиентуры. В перспективе, как уже было отмечено ранее, предполагается дальнейшее развитие проекта и расширение спектра услуг. Также социальные выгоды для отдаленных спальных районов (предоставл</w:t>
      </w:r>
      <w:r w:rsidRPr="0019690A">
        <w:rPr>
          <w:rFonts w:ascii="Times New Roman" w:hAnsi="Times New Roman"/>
          <w:sz w:val="28"/>
          <w:szCs w:val="28"/>
        </w:rPr>
        <w:t>е</w:t>
      </w:r>
      <w:r w:rsidRPr="0019690A">
        <w:rPr>
          <w:rFonts w:ascii="Times New Roman" w:hAnsi="Times New Roman"/>
          <w:sz w:val="28"/>
          <w:szCs w:val="28"/>
        </w:rPr>
        <w:t xml:space="preserve">ние рабочих мест, получение ветеринарных услуг рядом с домом.) 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lastRenderedPageBreak/>
        <w:t>Риски: связаны с неудачным выбором места, провалом рекламной ко</w:t>
      </w:r>
      <w:r w:rsidRPr="0019690A">
        <w:rPr>
          <w:rFonts w:ascii="Times New Roman" w:hAnsi="Times New Roman"/>
          <w:sz w:val="28"/>
          <w:szCs w:val="28"/>
        </w:rPr>
        <w:t>м</w:t>
      </w:r>
      <w:r w:rsidRPr="0019690A">
        <w:rPr>
          <w:rFonts w:ascii="Times New Roman" w:hAnsi="Times New Roman"/>
          <w:sz w:val="28"/>
          <w:szCs w:val="28"/>
        </w:rPr>
        <w:t>пании для привлечения первоначальной клиентской аудитории и позицион</w:t>
      </w:r>
      <w:r w:rsidRPr="0019690A">
        <w:rPr>
          <w:rFonts w:ascii="Times New Roman" w:hAnsi="Times New Roman"/>
          <w:sz w:val="28"/>
          <w:szCs w:val="28"/>
        </w:rPr>
        <w:t>и</w:t>
      </w:r>
      <w:r w:rsidRPr="0019690A">
        <w:rPr>
          <w:rFonts w:ascii="Times New Roman" w:hAnsi="Times New Roman"/>
          <w:sz w:val="28"/>
          <w:szCs w:val="28"/>
        </w:rPr>
        <w:t>рованием на рынке, снижение доходов гра</w:t>
      </w:r>
      <w:r w:rsidRPr="0019690A">
        <w:rPr>
          <w:rFonts w:ascii="Times New Roman" w:hAnsi="Times New Roman"/>
          <w:sz w:val="28"/>
          <w:szCs w:val="28"/>
        </w:rPr>
        <w:t>ж</w:t>
      </w:r>
      <w:r w:rsidRPr="0019690A">
        <w:rPr>
          <w:rFonts w:ascii="Times New Roman" w:hAnsi="Times New Roman"/>
          <w:sz w:val="28"/>
          <w:szCs w:val="28"/>
        </w:rPr>
        <w:t>дан.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На сегодняшний день на рынке ветеринарных услуг, как в Москве, так и в других регионах работают ветеринарные клиники и лаборатории госуда</w:t>
      </w:r>
      <w:r w:rsidRPr="0019690A">
        <w:rPr>
          <w:rFonts w:ascii="Times New Roman" w:hAnsi="Times New Roman"/>
          <w:sz w:val="28"/>
          <w:szCs w:val="28"/>
        </w:rPr>
        <w:t>р</w:t>
      </w:r>
      <w:r w:rsidRPr="0019690A">
        <w:rPr>
          <w:rFonts w:ascii="Times New Roman" w:hAnsi="Times New Roman"/>
          <w:sz w:val="28"/>
          <w:szCs w:val="28"/>
        </w:rPr>
        <w:t>ственной и частной формы собственности. Сейчас наблюдается отток клие</w:t>
      </w:r>
      <w:r w:rsidRPr="0019690A">
        <w:rPr>
          <w:rFonts w:ascii="Times New Roman" w:hAnsi="Times New Roman"/>
          <w:sz w:val="28"/>
          <w:szCs w:val="28"/>
        </w:rPr>
        <w:t>н</w:t>
      </w:r>
      <w:r w:rsidRPr="0019690A">
        <w:rPr>
          <w:rFonts w:ascii="Times New Roman" w:hAnsi="Times New Roman"/>
          <w:sz w:val="28"/>
          <w:szCs w:val="28"/>
        </w:rPr>
        <w:t>туры из клиник государственных, причем в первую очередь, платежеспосо</w:t>
      </w:r>
      <w:r w:rsidRPr="0019690A">
        <w:rPr>
          <w:rFonts w:ascii="Times New Roman" w:hAnsi="Times New Roman"/>
          <w:sz w:val="28"/>
          <w:szCs w:val="28"/>
        </w:rPr>
        <w:t>б</w:t>
      </w:r>
      <w:r w:rsidRPr="0019690A">
        <w:rPr>
          <w:rFonts w:ascii="Times New Roman" w:hAnsi="Times New Roman"/>
          <w:sz w:val="28"/>
          <w:szCs w:val="28"/>
        </w:rPr>
        <w:t>ной, клиенты в первую очередь выбирают сервис и качество, и за эти пар</w:t>
      </w:r>
      <w:r w:rsidRPr="0019690A">
        <w:rPr>
          <w:rFonts w:ascii="Times New Roman" w:hAnsi="Times New Roman"/>
          <w:sz w:val="28"/>
          <w:szCs w:val="28"/>
        </w:rPr>
        <w:t>а</w:t>
      </w:r>
      <w:r w:rsidRPr="0019690A">
        <w:rPr>
          <w:rFonts w:ascii="Times New Roman" w:hAnsi="Times New Roman"/>
          <w:sz w:val="28"/>
          <w:szCs w:val="28"/>
        </w:rPr>
        <w:t>метры готовы платить. Врачи государственных клиник вынуждены были и</w:t>
      </w:r>
      <w:r w:rsidRPr="0019690A">
        <w:rPr>
          <w:rFonts w:ascii="Times New Roman" w:hAnsi="Times New Roman"/>
          <w:sz w:val="28"/>
          <w:szCs w:val="28"/>
        </w:rPr>
        <w:t>з</w:t>
      </w:r>
      <w:r w:rsidRPr="0019690A">
        <w:rPr>
          <w:rFonts w:ascii="Times New Roman" w:hAnsi="Times New Roman"/>
          <w:sz w:val="28"/>
          <w:szCs w:val="28"/>
        </w:rPr>
        <w:t>менять устоявшиеся принципы — п</w:t>
      </w:r>
      <w:r w:rsidRPr="0019690A">
        <w:rPr>
          <w:rFonts w:ascii="Times New Roman" w:hAnsi="Times New Roman"/>
          <w:sz w:val="28"/>
          <w:szCs w:val="28"/>
        </w:rPr>
        <w:t>о</w:t>
      </w:r>
      <w:r w:rsidRPr="0019690A">
        <w:rPr>
          <w:rFonts w:ascii="Times New Roman" w:hAnsi="Times New Roman"/>
          <w:sz w:val="28"/>
          <w:szCs w:val="28"/>
        </w:rPr>
        <w:t>высить качество обслуживания.</w:t>
      </w:r>
    </w:p>
    <w:p w:rsidR="00084259" w:rsidRDefault="00084259" w:rsidP="00084259"/>
    <w:p w:rsidR="00084259" w:rsidRDefault="00084259" w:rsidP="00084259"/>
    <w:p w:rsidR="00084259" w:rsidRDefault="00084259" w:rsidP="00084259"/>
    <w:p w:rsidR="00084259" w:rsidRDefault="00084259" w:rsidP="00084259"/>
    <w:p w:rsidR="007B1147" w:rsidRDefault="007B1147" w:rsidP="00084259"/>
    <w:p w:rsidR="007B1147" w:rsidRDefault="007B1147" w:rsidP="00084259"/>
    <w:p w:rsidR="007B1147" w:rsidRDefault="007B1147" w:rsidP="00084259"/>
    <w:p w:rsidR="00084259" w:rsidRDefault="00084259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Default="0019690A" w:rsidP="00084259">
      <w:pPr>
        <w:rPr>
          <w:lang w:val="en-US"/>
        </w:rPr>
      </w:pPr>
    </w:p>
    <w:p w:rsidR="0019690A" w:rsidRPr="0019690A" w:rsidRDefault="0019690A" w:rsidP="00084259">
      <w:pPr>
        <w:rPr>
          <w:lang w:val="en-US"/>
        </w:rPr>
      </w:pPr>
    </w:p>
    <w:p w:rsidR="006058FE" w:rsidRPr="00F96375" w:rsidRDefault="00666424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31" w:name="_Toc536704184"/>
      <w:bookmarkStart w:id="32" w:name="_Toc13043467"/>
      <w:bookmarkStart w:id="33" w:name="_Toc13469336"/>
      <w:r w:rsidRPr="00F96375">
        <w:rPr>
          <w:rFonts w:ascii="Times New Roman" w:hAnsi="Times New Roman"/>
          <w:color w:val="auto"/>
        </w:rPr>
        <w:lastRenderedPageBreak/>
        <w:t>2. Организация производственного процесса.</w:t>
      </w:r>
      <w:bookmarkEnd w:id="29"/>
      <w:bookmarkEnd w:id="30"/>
      <w:bookmarkEnd w:id="31"/>
      <w:bookmarkEnd w:id="32"/>
      <w:bookmarkEnd w:id="33"/>
    </w:p>
    <w:p w:rsidR="007B1147" w:rsidRDefault="00666424" w:rsidP="007B1147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34" w:name="_Toc511993781"/>
      <w:bookmarkStart w:id="35" w:name="_Toc530808856"/>
      <w:bookmarkStart w:id="36" w:name="_Toc536704185"/>
      <w:bookmarkStart w:id="37" w:name="_Toc13043468"/>
      <w:bookmarkStart w:id="38" w:name="_Toc13469337"/>
      <w:r w:rsidRPr="00F96375">
        <w:rPr>
          <w:rFonts w:ascii="Times New Roman" w:hAnsi="Times New Roman"/>
          <w:color w:val="auto"/>
        </w:rPr>
        <w:t>2.1. Анализ конъюнктуры рынка выбранной продукции (тов</w:t>
      </w:r>
      <w:r w:rsidRPr="00F96375">
        <w:rPr>
          <w:rFonts w:ascii="Times New Roman" w:hAnsi="Times New Roman"/>
          <w:color w:val="auto"/>
        </w:rPr>
        <w:t>а</w:t>
      </w:r>
      <w:r w:rsidRPr="00F96375">
        <w:rPr>
          <w:rFonts w:ascii="Times New Roman" w:hAnsi="Times New Roman"/>
          <w:color w:val="auto"/>
        </w:rPr>
        <w:t>ров/услуг).</w:t>
      </w:r>
      <w:bookmarkEnd w:id="34"/>
      <w:bookmarkEnd w:id="35"/>
      <w:bookmarkEnd w:id="36"/>
      <w:bookmarkEnd w:id="37"/>
      <w:bookmarkEnd w:id="38"/>
      <w:r w:rsidRPr="00F96375">
        <w:rPr>
          <w:rFonts w:ascii="Times New Roman" w:hAnsi="Times New Roman"/>
          <w:color w:val="auto"/>
        </w:rPr>
        <w:t xml:space="preserve"> </w:t>
      </w:r>
      <w:bookmarkStart w:id="39" w:name="_Toc511993782"/>
      <w:bookmarkStart w:id="40" w:name="_Toc530808857"/>
      <w:bookmarkStart w:id="41" w:name="_Toc536704186"/>
    </w:p>
    <w:p w:rsidR="00046C2B" w:rsidRPr="00046C2B" w:rsidRDefault="00046C2B" w:rsidP="00046C2B"/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По оценкам экспертов, в среднем в России в год количество животных, которым оказывается вет</w:t>
      </w:r>
      <w:r w:rsidRPr="0019690A">
        <w:rPr>
          <w:rFonts w:ascii="Times New Roman" w:hAnsi="Times New Roman"/>
          <w:sz w:val="28"/>
          <w:szCs w:val="28"/>
        </w:rPr>
        <w:t>е</w:t>
      </w:r>
      <w:r w:rsidRPr="0019690A">
        <w:rPr>
          <w:rFonts w:ascii="Times New Roman" w:hAnsi="Times New Roman"/>
          <w:sz w:val="28"/>
          <w:szCs w:val="28"/>
        </w:rPr>
        <w:t xml:space="preserve">ринарная </w:t>
      </w:r>
      <w:proofErr w:type="gramStart"/>
      <w:r w:rsidRPr="0019690A">
        <w:rPr>
          <w:rFonts w:ascii="Times New Roman" w:hAnsi="Times New Roman"/>
          <w:sz w:val="28"/>
          <w:szCs w:val="28"/>
        </w:rPr>
        <w:t>помощь</w:t>
      </w:r>
      <w:proofErr w:type="gramEnd"/>
      <w:r w:rsidRPr="0019690A">
        <w:rPr>
          <w:rFonts w:ascii="Times New Roman" w:hAnsi="Times New Roman"/>
          <w:sz w:val="28"/>
          <w:szCs w:val="28"/>
        </w:rPr>
        <w:t xml:space="preserve"> составляет около 9 миллионов, при этом это число медленно, но стабильно ра</w:t>
      </w:r>
      <w:r w:rsidRPr="0019690A">
        <w:rPr>
          <w:rFonts w:ascii="Times New Roman" w:hAnsi="Times New Roman"/>
          <w:sz w:val="28"/>
          <w:szCs w:val="28"/>
        </w:rPr>
        <w:t>с</w:t>
      </w:r>
      <w:r w:rsidRPr="0019690A">
        <w:rPr>
          <w:rFonts w:ascii="Times New Roman" w:hAnsi="Times New Roman"/>
          <w:sz w:val="28"/>
          <w:szCs w:val="28"/>
        </w:rPr>
        <w:t>тет. По оценкам экспертов, это только 6% от общего количества животных в России.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Ветеринарная помощь сельскохозяйственным животным оказывается преимущественно на гос</w:t>
      </w:r>
      <w:r w:rsidRPr="0019690A">
        <w:rPr>
          <w:rFonts w:ascii="Times New Roman" w:hAnsi="Times New Roman"/>
          <w:sz w:val="28"/>
          <w:szCs w:val="28"/>
        </w:rPr>
        <w:t>у</w:t>
      </w:r>
      <w:r w:rsidRPr="0019690A">
        <w:rPr>
          <w:rFonts w:ascii="Times New Roman" w:hAnsi="Times New Roman"/>
          <w:sz w:val="28"/>
          <w:szCs w:val="28"/>
        </w:rPr>
        <w:t>дарственной основе, так как они являются основой крупных производственных отраслей.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Рынок ветеринарных услуг в России демонстрирует постоянную пол</w:t>
      </w:r>
      <w:r w:rsidRPr="0019690A">
        <w:rPr>
          <w:rFonts w:ascii="Times New Roman" w:hAnsi="Times New Roman"/>
          <w:sz w:val="28"/>
          <w:szCs w:val="28"/>
        </w:rPr>
        <w:t>о</w:t>
      </w:r>
      <w:r w:rsidRPr="0019690A">
        <w:rPr>
          <w:rFonts w:ascii="Times New Roman" w:hAnsi="Times New Roman"/>
          <w:sz w:val="28"/>
          <w:szCs w:val="28"/>
        </w:rPr>
        <w:t xml:space="preserve">жительную динамику. По расчетам DISCOVERY </w:t>
      </w:r>
      <w:proofErr w:type="spellStart"/>
      <w:r w:rsidRPr="0019690A">
        <w:rPr>
          <w:rFonts w:ascii="Times New Roman" w:hAnsi="Times New Roman"/>
          <w:sz w:val="28"/>
          <w:szCs w:val="28"/>
        </w:rPr>
        <w:t>Research</w:t>
      </w:r>
      <w:proofErr w:type="spellEnd"/>
      <w:r w:rsidRPr="0019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90A">
        <w:rPr>
          <w:rFonts w:ascii="Times New Roman" w:hAnsi="Times New Roman"/>
          <w:sz w:val="28"/>
          <w:szCs w:val="28"/>
        </w:rPr>
        <w:t>Group</w:t>
      </w:r>
      <w:proofErr w:type="spellEnd"/>
      <w:r w:rsidRPr="0019690A">
        <w:rPr>
          <w:rFonts w:ascii="Times New Roman" w:hAnsi="Times New Roman"/>
          <w:sz w:val="28"/>
          <w:szCs w:val="28"/>
        </w:rPr>
        <w:t>, объем ры</w:t>
      </w:r>
      <w:r w:rsidRPr="0019690A">
        <w:rPr>
          <w:rFonts w:ascii="Times New Roman" w:hAnsi="Times New Roman"/>
          <w:sz w:val="28"/>
          <w:szCs w:val="28"/>
        </w:rPr>
        <w:t>н</w:t>
      </w:r>
      <w:r w:rsidRPr="0019690A">
        <w:rPr>
          <w:rFonts w:ascii="Times New Roman" w:hAnsi="Times New Roman"/>
          <w:sz w:val="28"/>
          <w:szCs w:val="28"/>
        </w:rPr>
        <w:t>ка ветеринарных услуг в России в 2015 г. составил 15 559 976,0 тыс. руб.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Согласно данным ФСГС РФ, индекс физического объема платных в</w:t>
      </w:r>
      <w:r w:rsidRPr="0019690A">
        <w:rPr>
          <w:rFonts w:ascii="Times New Roman" w:hAnsi="Times New Roman"/>
          <w:sz w:val="28"/>
          <w:szCs w:val="28"/>
        </w:rPr>
        <w:t>е</w:t>
      </w:r>
      <w:r w:rsidRPr="0019690A">
        <w:rPr>
          <w:rFonts w:ascii="Times New Roman" w:hAnsi="Times New Roman"/>
          <w:sz w:val="28"/>
          <w:szCs w:val="28"/>
        </w:rPr>
        <w:t>теринарных услуг характер</w:t>
      </w:r>
      <w:r w:rsidRPr="0019690A">
        <w:rPr>
          <w:rFonts w:ascii="Times New Roman" w:hAnsi="Times New Roman"/>
          <w:sz w:val="28"/>
          <w:szCs w:val="28"/>
        </w:rPr>
        <w:t>и</w:t>
      </w:r>
      <w:r w:rsidRPr="0019690A">
        <w:rPr>
          <w:rFonts w:ascii="Times New Roman" w:hAnsi="Times New Roman"/>
          <w:sz w:val="28"/>
          <w:szCs w:val="28"/>
        </w:rPr>
        <w:t>зуется постепенным снижением в течение всего рассматриваемого периода. Рост на рынке ветеринарных услуг обеспечивае</w:t>
      </w:r>
      <w:r w:rsidRPr="0019690A">
        <w:rPr>
          <w:rFonts w:ascii="Times New Roman" w:hAnsi="Times New Roman"/>
          <w:sz w:val="28"/>
          <w:szCs w:val="28"/>
        </w:rPr>
        <w:t>т</w:t>
      </w:r>
      <w:r w:rsidRPr="0019690A">
        <w:rPr>
          <w:rFonts w:ascii="Times New Roman" w:hAnsi="Times New Roman"/>
          <w:sz w:val="28"/>
          <w:szCs w:val="28"/>
        </w:rPr>
        <w:t>ся преимущественно за счет роста цен на услуги, нежели за счет увеличение объема услуг.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Причина снижения физических объемов услуги может быть связна с сокращением трудовых сил. Так, можно отметить общее снижение колич</w:t>
      </w:r>
      <w:r w:rsidRPr="0019690A">
        <w:rPr>
          <w:rFonts w:ascii="Times New Roman" w:hAnsi="Times New Roman"/>
          <w:sz w:val="28"/>
          <w:szCs w:val="28"/>
        </w:rPr>
        <w:t>е</w:t>
      </w:r>
      <w:r w:rsidRPr="0019690A">
        <w:rPr>
          <w:rFonts w:ascii="Times New Roman" w:hAnsi="Times New Roman"/>
          <w:sz w:val="28"/>
          <w:szCs w:val="28"/>
        </w:rPr>
        <w:t>ства лиц, оказывающих ветеринарные услуги, что особенно это характерно для агропромышленного сектора.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В структуре рынка ветеринарных услуг России ключевые позиции з</w:t>
      </w:r>
      <w:r w:rsidRPr="0019690A">
        <w:rPr>
          <w:rFonts w:ascii="Times New Roman" w:hAnsi="Times New Roman"/>
          <w:sz w:val="28"/>
          <w:szCs w:val="28"/>
        </w:rPr>
        <w:t>а</w:t>
      </w:r>
      <w:r w:rsidRPr="0019690A">
        <w:rPr>
          <w:rFonts w:ascii="Times New Roman" w:hAnsi="Times New Roman"/>
          <w:sz w:val="28"/>
          <w:szCs w:val="28"/>
        </w:rPr>
        <w:t>нимают Центральный федеральный округ (32,6%) и Приволжский федерал</w:t>
      </w:r>
      <w:r w:rsidRPr="0019690A">
        <w:rPr>
          <w:rFonts w:ascii="Times New Roman" w:hAnsi="Times New Roman"/>
          <w:sz w:val="28"/>
          <w:szCs w:val="28"/>
        </w:rPr>
        <w:t>ь</w:t>
      </w:r>
      <w:r w:rsidRPr="0019690A">
        <w:rPr>
          <w:rFonts w:ascii="Times New Roman" w:hAnsi="Times New Roman"/>
          <w:sz w:val="28"/>
          <w:szCs w:val="28"/>
        </w:rPr>
        <w:t>ный округ (17,9%).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По количеству учреждений, предоставляющих ветеринарные услуги, лидирует Центральный федеральный округ (28,4%), на втором месте Пр</w:t>
      </w:r>
      <w:r w:rsidRPr="0019690A">
        <w:rPr>
          <w:rFonts w:ascii="Times New Roman" w:hAnsi="Times New Roman"/>
          <w:sz w:val="28"/>
          <w:szCs w:val="28"/>
        </w:rPr>
        <w:t>и</w:t>
      </w:r>
      <w:r w:rsidRPr="0019690A">
        <w:rPr>
          <w:rFonts w:ascii="Times New Roman" w:hAnsi="Times New Roman"/>
          <w:sz w:val="28"/>
          <w:szCs w:val="28"/>
        </w:rPr>
        <w:t>волжский федеральный округ (21,6%).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lastRenderedPageBreak/>
        <w:t>В структуре рынка ветеринарных услуг по регионам ключевые доли имеют регионы: г. Москва, её доля в 2016 г. составила 8,9%, Московская о</w:t>
      </w:r>
      <w:r w:rsidRPr="0019690A">
        <w:rPr>
          <w:rFonts w:ascii="Times New Roman" w:hAnsi="Times New Roman"/>
          <w:sz w:val="28"/>
          <w:szCs w:val="28"/>
        </w:rPr>
        <w:t>б</w:t>
      </w:r>
      <w:r w:rsidRPr="0019690A">
        <w:rPr>
          <w:rFonts w:ascii="Times New Roman" w:hAnsi="Times New Roman"/>
          <w:sz w:val="28"/>
          <w:szCs w:val="28"/>
        </w:rPr>
        <w:t>ласть – её доля 7,5% в 2016 г., на третьем месте Краснодарский край, его доля 7,2%.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В структуре рынка ветеринарных услуг преобладают ветеринарные клиники, предлагающие пр</w:t>
      </w:r>
      <w:r w:rsidRPr="0019690A">
        <w:rPr>
          <w:rFonts w:ascii="Times New Roman" w:hAnsi="Times New Roman"/>
          <w:sz w:val="28"/>
          <w:szCs w:val="28"/>
        </w:rPr>
        <w:t>о</w:t>
      </w:r>
      <w:r w:rsidRPr="0019690A">
        <w:rPr>
          <w:rFonts w:ascii="Times New Roman" w:hAnsi="Times New Roman"/>
          <w:sz w:val="28"/>
          <w:szCs w:val="28"/>
        </w:rPr>
        <w:t>филактику, диагностику и лечение заболеваний у животных, их доля 68,6%.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По форме учреждения все организации, работающие на ветеринарном рынке нашей страны, можно разделить на три больших группы. К первой о</w:t>
      </w:r>
      <w:r w:rsidRPr="0019690A">
        <w:rPr>
          <w:rFonts w:ascii="Times New Roman" w:hAnsi="Times New Roman"/>
          <w:sz w:val="28"/>
          <w:szCs w:val="28"/>
        </w:rPr>
        <w:t>т</w:t>
      </w:r>
      <w:r w:rsidRPr="0019690A">
        <w:rPr>
          <w:rFonts w:ascii="Times New Roman" w:hAnsi="Times New Roman"/>
          <w:sz w:val="28"/>
          <w:szCs w:val="28"/>
        </w:rPr>
        <w:t>носятся маленькие частные кабинеты, ко второй – мобильные службы по в</w:t>
      </w:r>
      <w:r w:rsidRPr="0019690A">
        <w:rPr>
          <w:rFonts w:ascii="Times New Roman" w:hAnsi="Times New Roman"/>
          <w:sz w:val="28"/>
          <w:szCs w:val="28"/>
        </w:rPr>
        <w:t>ы</w:t>
      </w:r>
      <w:r w:rsidRPr="0019690A">
        <w:rPr>
          <w:rFonts w:ascii="Times New Roman" w:hAnsi="Times New Roman"/>
          <w:sz w:val="28"/>
          <w:szCs w:val="28"/>
        </w:rPr>
        <w:t>зову, к третьей – полноценные клиники со значительным штатом сотрудн</w:t>
      </w:r>
      <w:r w:rsidRPr="0019690A">
        <w:rPr>
          <w:rFonts w:ascii="Times New Roman" w:hAnsi="Times New Roman"/>
          <w:sz w:val="28"/>
          <w:szCs w:val="28"/>
        </w:rPr>
        <w:t>и</w:t>
      </w:r>
      <w:r w:rsidRPr="0019690A">
        <w:rPr>
          <w:rFonts w:ascii="Times New Roman" w:hAnsi="Times New Roman"/>
          <w:sz w:val="28"/>
          <w:szCs w:val="28"/>
        </w:rPr>
        <w:t>ков и современным оборудованием.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Согласно первому, объем рынка ветеринарных услуг в 2020 г. дости</w:t>
      </w:r>
      <w:r w:rsidRPr="0019690A">
        <w:rPr>
          <w:rFonts w:ascii="Times New Roman" w:hAnsi="Times New Roman"/>
          <w:sz w:val="28"/>
          <w:szCs w:val="28"/>
        </w:rPr>
        <w:t>г</w:t>
      </w:r>
      <w:r w:rsidRPr="0019690A">
        <w:rPr>
          <w:rFonts w:ascii="Times New Roman" w:hAnsi="Times New Roman"/>
          <w:sz w:val="28"/>
          <w:szCs w:val="28"/>
        </w:rPr>
        <w:t>нет отметки в 24 202 017,0 тыс. руб. При этом, стоит учитывать, что темпы прироста объемов рынка будут сокращаться.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 xml:space="preserve">Существуют два основных способа открыть собственный бизнес на рынке ветеринарных услуг: 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1. С помощью покупки франшизы. Франшиза — это соглашение на и</w:t>
      </w:r>
      <w:r w:rsidRPr="0019690A">
        <w:rPr>
          <w:rFonts w:ascii="Times New Roman" w:hAnsi="Times New Roman"/>
          <w:sz w:val="28"/>
          <w:szCs w:val="28"/>
        </w:rPr>
        <w:t>с</w:t>
      </w:r>
      <w:r w:rsidRPr="0019690A">
        <w:rPr>
          <w:rFonts w:ascii="Times New Roman" w:hAnsi="Times New Roman"/>
          <w:sz w:val="28"/>
          <w:szCs w:val="28"/>
        </w:rPr>
        <w:t xml:space="preserve">пользование бренда, его </w:t>
      </w:r>
      <w:proofErr w:type="gramStart"/>
      <w:r w:rsidRPr="0019690A">
        <w:rPr>
          <w:rFonts w:ascii="Times New Roman" w:hAnsi="Times New Roman"/>
          <w:sz w:val="28"/>
          <w:szCs w:val="28"/>
        </w:rPr>
        <w:t>бизнес-модели</w:t>
      </w:r>
      <w:proofErr w:type="gramEnd"/>
      <w:r w:rsidRPr="0019690A">
        <w:rPr>
          <w:rFonts w:ascii="Times New Roman" w:hAnsi="Times New Roman"/>
          <w:sz w:val="28"/>
          <w:szCs w:val="28"/>
        </w:rPr>
        <w:t xml:space="preserve">, то есть предоставление услуг под именем уже известной торговой марки. 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2. Открыть клинику под собственным брендом. По сравнению с пе</w:t>
      </w:r>
      <w:r w:rsidRPr="0019690A">
        <w:rPr>
          <w:rFonts w:ascii="Times New Roman" w:hAnsi="Times New Roman"/>
          <w:sz w:val="28"/>
          <w:szCs w:val="28"/>
        </w:rPr>
        <w:t>р</w:t>
      </w:r>
      <w:r w:rsidRPr="0019690A">
        <w:rPr>
          <w:rFonts w:ascii="Times New Roman" w:hAnsi="Times New Roman"/>
          <w:sz w:val="28"/>
          <w:szCs w:val="28"/>
        </w:rPr>
        <w:t xml:space="preserve">вым вариантом, данный способ более </w:t>
      </w:r>
      <w:proofErr w:type="spellStart"/>
      <w:r w:rsidRPr="0019690A">
        <w:rPr>
          <w:rFonts w:ascii="Times New Roman" w:hAnsi="Times New Roman"/>
          <w:sz w:val="28"/>
          <w:szCs w:val="28"/>
        </w:rPr>
        <w:t>затратен</w:t>
      </w:r>
      <w:proofErr w:type="spellEnd"/>
      <w:r w:rsidRPr="0019690A">
        <w:rPr>
          <w:rFonts w:ascii="Times New Roman" w:hAnsi="Times New Roman"/>
          <w:sz w:val="28"/>
          <w:szCs w:val="28"/>
        </w:rPr>
        <w:t xml:space="preserve"> и связан с большим колич</w:t>
      </w:r>
      <w:r w:rsidRPr="0019690A">
        <w:rPr>
          <w:rFonts w:ascii="Times New Roman" w:hAnsi="Times New Roman"/>
          <w:sz w:val="28"/>
          <w:szCs w:val="28"/>
        </w:rPr>
        <w:t>е</w:t>
      </w:r>
      <w:r w:rsidRPr="0019690A">
        <w:rPr>
          <w:rFonts w:ascii="Times New Roman" w:hAnsi="Times New Roman"/>
          <w:sz w:val="28"/>
          <w:szCs w:val="28"/>
        </w:rPr>
        <w:t>ством рисков, особенно — «прогореть» на начальном этапе ра</w:t>
      </w:r>
      <w:r w:rsidRPr="0019690A">
        <w:rPr>
          <w:rFonts w:ascii="Times New Roman" w:hAnsi="Times New Roman"/>
          <w:sz w:val="28"/>
          <w:szCs w:val="28"/>
        </w:rPr>
        <w:t>з</w:t>
      </w:r>
      <w:r w:rsidRPr="0019690A">
        <w:rPr>
          <w:rFonts w:ascii="Times New Roman" w:hAnsi="Times New Roman"/>
          <w:sz w:val="28"/>
          <w:szCs w:val="28"/>
        </w:rPr>
        <w:t xml:space="preserve">вития. 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Так, заведение может оказаться неконкурентоспособным, уйдет сли</w:t>
      </w:r>
      <w:r w:rsidRPr="0019690A">
        <w:rPr>
          <w:rFonts w:ascii="Times New Roman" w:hAnsi="Times New Roman"/>
          <w:sz w:val="28"/>
          <w:szCs w:val="28"/>
        </w:rPr>
        <w:t>ш</w:t>
      </w:r>
      <w:r w:rsidRPr="0019690A">
        <w:rPr>
          <w:rFonts w:ascii="Times New Roman" w:hAnsi="Times New Roman"/>
          <w:sz w:val="28"/>
          <w:szCs w:val="28"/>
        </w:rPr>
        <w:t>ком много времени на то, чтобы завоевать доверие клиентов. Несмотря на преимущества и сравнительную простоту фра</w:t>
      </w:r>
      <w:r w:rsidRPr="0019690A">
        <w:rPr>
          <w:rFonts w:ascii="Times New Roman" w:hAnsi="Times New Roman"/>
          <w:sz w:val="28"/>
          <w:szCs w:val="28"/>
        </w:rPr>
        <w:t>н</w:t>
      </w:r>
      <w:r w:rsidRPr="0019690A">
        <w:rPr>
          <w:rFonts w:ascii="Times New Roman" w:hAnsi="Times New Roman"/>
          <w:sz w:val="28"/>
          <w:szCs w:val="28"/>
        </w:rPr>
        <w:t>чайзинга, предприниматели чаще предпочитают открывать клиники и салоны услуг самостоятел</w:t>
      </w:r>
      <w:r w:rsidRPr="0019690A">
        <w:rPr>
          <w:rFonts w:ascii="Times New Roman" w:hAnsi="Times New Roman"/>
          <w:sz w:val="28"/>
          <w:szCs w:val="28"/>
        </w:rPr>
        <w:t>ь</w:t>
      </w:r>
      <w:r w:rsidRPr="0019690A">
        <w:rPr>
          <w:rFonts w:ascii="Times New Roman" w:hAnsi="Times New Roman"/>
          <w:sz w:val="28"/>
          <w:szCs w:val="28"/>
        </w:rPr>
        <w:t>но.</w:t>
      </w:r>
    </w:p>
    <w:p w:rsidR="0019690A" w:rsidRPr="0019690A" w:rsidRDefault="0019690A" w:rsidP="001969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0A">
        <w:rPr>
          <w:rFonts w:ascii="Times New Roman" w:hAnsi="Times New Roman"/>
          <w:sz w:val="28"/>
          <w:szCs w:val="28"/>
        </w:rPr>
        <w:t>В России рынок ветеринарных услуг имеет значительные возможности для развития. Именно по этой причине в стране очень высокий уровень ко</w:t>
      </w:r>
      <w:r w:rsidRPr="0019690A">
        <w:rPr>
          <w:rFonts w:ascii="Times New Roman" w:hAnsi="Times New Roman"/>
          <w:sz w:val="28"/>
          <w:szCs w:val="28"/>
        </w:rPr>
        <w:t>н</w:t>
      </w:r>
      <w:r w:rsidRPr="0019690A">
        <w:rPr>
          <w:rFonts w:ascii="Times New Roman" w:hAnsi="Times New Roman"/>
          <w:sz w:val="28"/>
          <w:szCs w:val="28"/>
        </w:rPr>
        <w:lastRenderedPageBreak/>
        <w:t xml:space="preserve">куренции между игроками. В таблице ниже </w:t>
      </w:r>
      <w:proofErr w:type="gramStart"/>
      <w:r w:rsidRPr="0019690A">
        <w:rPr>
          <w:rFonts w:ascii="Times New Roman" w:hAnsi="Times New Roman"/>
          <w:sz w:val="28"/>
          <w:szCs w:val="28"/>
        </w:rPr>
        <w:t>пре</w:t>
      </w:r>
      <w:r w:rsidRPr="0019690A">
        <w:rPr>
          <w:rFonts w:ascii="Times New Roman" w:hAnsi="Times New Roman"/>
          <w:sz w:val="28"/>
          <w:szCs w:val="28"/>
        </w:rPr>
        <w:t>д</w:t>
      </w:r>
      <w:r w:rsidRPr="0019690A">
        <w:rPr>
          <w:rFonts w:ascii="Times New Roman" w:hAnsi="Times New Roman"/>
          <w:sz w:val="28"/>
          <w:szCs w:val="28"/>
        </w:rPr>
        <w:t>ставлен</w:t>
      </w:r>
      <w:proofErr w:type="gramEnd"/>
      <w:r w:rsidRPr="0019690A">
        <w:rPr>
          <w:rFonts w:ascii="Times New Roman" w:hAnsi="Times New Roman"/>
          <w:sz w:val="28"/>
          <w:szCs w:val="28"/>
        </w:rPr>
        <w:t xml:space="preserve"> Топ-50 учреждений, предоставляющих ветеринарные услуги на рынке.</w:t>
      </w:r>
    </w:p>
    <w:p w:rsidR="00E81FA5" w:rsidRPr="007B1147" w:rsidRDefault="00E81FA5" w:rsidP="007B1147"/>
    <w:p w:rsidR="006058FE" w:rsidRPr="00F96375" w:rsidRDefault="00666424" w:rsidP="00F96375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42" w:name="_Toc13043469"/>
      <w:bookmarkStart w:id="43" w:name="_Toc13469338"/>
      <w:r w:rsidRPr="00F96375">
        <w:rPr>
          <w:rFonts w:ascii="Times New Roman" w:hAnsi="Times New Roman"/>
          <w:color w:val="auto"/>
        </w:rPr>
        <w:t>2.2. Основные параметры производства.</w:t>
      </w:r>
      <w:bookmarkEnd w:id="39"/>
      <w:bookmarkEnd w:id="40"/>
      <w:bookmarkEnd w:id="41"/>
      <w:bookmarkEnd w:id="42"/>
      <w:bookmarkEnd w:id="43"/>
      <w:r w:rsidRPr="00F96375">
        <w:rPr>
          <w:rFonts w:ascii="Times New Roman" w:hAnsi="Times New Roman"/>
          <w:color w:val="auto"/>
        </w:rPr>
        <w:t xml:space="preserve"> </w:t>
      </w:r>
    </w:p>
    <w:p w:rsidR="0019690A" w:rsidRDefault="0019690A" w:rsidP="00BB2E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_Toc511993784"/>
      <w:bookmarkStart w:id="45" w:name="_Toc530808865"/>
      <w:bookmarkStart w:id="46" w:name="_Toc536704188"/>
      <w:r>
        <w:rPr>
          <w:rFonts w:ascii="Times New Roman" w:hAnsi="Times New Roman"/>
          <w:sz w:val="28"/>
          <w:szCs w:val="28"/>
        </w:rPr>
        <w:t>Данный этап особенно важен для реализации проекта предприятия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теринарной клиники на рынке Санкт-Петербурга.</w:t>
      </w:r>
    </w:p>
    <w:p w:rsidR="0019690A" w:rsidRDefault="0019690A" w:rsidP="00BB2E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данном этап деятельности мы составим смету расходов на открытие данного предприятия, посчитаем штатную численность персонала,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лим количество персонала, который будет задействован при работе на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предприятии и посчитаем затраты, которые нам потребуется понести  для закупки оборудования для работы данной клиники на рынке.</w:t>
      </w:r>
      <w:proofErr w:type="gramEnd"/>
    </w:p>
    <w:p w:rsidR="0019690A" w:rsidRPr="0019690A" w:rsidRDefault="0019690A" w:rsidP="00BB2E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представим нам данные о расходах на оборудование при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крытии ветеринарной клиники в городе Санкт-Петербург</w:t>
      </w:r>
    </w:p>
    <w:bookmarkEnd w:id="44"/>
    <w:bookmarkEnd w:id="45"/>
    <w:bookmarkEnd w:id="46"/>
    <w:p w:rsidR="00BB2E36" w:rsidRPr="00BB2E36" w:rsidRDefault="00BB2E36" w:rsidP="00BB2E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E36">
        <w:rPr>
          <w:rFonts w:ascii="Times New Roman" w:hAnsi="Times New Roman"/>
          <w:sz w:val="28"/>
          <w:szCs w:val="28"/>
        </w:rPr>
        <w:t xml:space="preserve">В таблице 1 ниже представим расходы </w:t>
      </w:r>
      <w:r w:rsidR="0019690A">
        <w:rPr>
          <w:rFonts w:ascii="Times New Roman" w:hAnsi="Times New Roman"/>
          <w:sz w:val="28"/>
          <w:szCs w:val="28"/>
        </w:rPr>
        <w:t>на открытие ветеринарной кл</w:t>
      </w:r>
      <w:r w:rsidR="0019690A">
        <w:rPr>
          <w:rFonts w:ascii="Times New Roman" w:hAnsi="Times New Roman"/>
          <w:sz w:val="28"/>
          <w:szCs w:val="28"/>
        </w:rPr>
        <w:t>и</w:t>
      </w:r>
      <w:r w:rsidR="0019690A">
        <w:rPr>
          <w:rFonts w:ascii="Times New Roman" w:hAnsi="Times New Roman"/>
          <w:sz w:val="28"/>
          <w:szCs w:val="28"/>
        </w:rPr>
        <w:t>ники</w:t>
      </w:r>
    </w:p>
    <w:p w:rsidR="00BB2E36" w:rsidRPr="00BB2E36" w:rsidRDefault="00BB2E36" w:rsidP="00BB2E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E36">
        <w:rPr>
          <w:rFonts w:ascii="Times New Roman" w:hAnsi="Times New Roman"/>
          <w:sz w:val="28"/>
          <w:szCs w:val="28"/>
        </w:rPr>
        <w:t xml:space="preserve">Таблица 1 – Расходы на открытие </w:t>
      </w:r>
      <w:r w:rsidR="0019690A">
        <w:rPr>
          <w:rFonts w:ascii="Times New Roman" w:hAnsi="Times New Roman"/>
          <w:sz w:val="28"/>
          <w:szCs w:val="28"/>
        </w:rPr>
        <w:t>ветеринарной клиники (оборудов</w:t>
      </w:r>
      <w:r w:rsidR="0019690A">
        <w:rPr>
          <w:rFonts w:ascii="Times New Roman" w:hAnsi="Times New Roman"/>
          <w:sz w:val="28"/>
          <w:szCs w:val="28"/>
        </w:rPr>
        <w:t>а</w:t>
      </w:r>
      <w:r w:rsidR="0019690A">
        <w:rPr>
          <w:rFonts w:ascii="Times New Roman" w:hAnsi="Times New Roman"/>
          <w:sz w:val="28"/>
          <w:szCs w:val="28"/>
        </w:rPr>
        <w:t>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5"/>
        <w:gridCol w:w="1050"/>
        <w:gridCol w:w="1677"/>
        <w:gridCol w:w="1498"/>
        <w:gridCol w:w="1437"/>
      </w:tblGrid>
      <w:tr w:rsidR="001D56EF" w:rsidRPr="00B72AF6" w:rsidTr="005F1BE0">
        <w:trPr>
          <w:jc w:val="center"/>
        </w:trPr>
        <w:tc>
          <w:tcPr>
            <w:tcW w:w="0" w:type="auto"/>
            <w:shd w:val="clear" w:color="auto" w:fill="auto"/>
          </w:tcPr>
          <w:p w:rsidR="00B85F46" w:rsidRPr="009C62DA" w:rsidRDefault="00B85F46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а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0" w:type="auto"/>
            <w:shd w:val="clear" w:color="auto" w:fill="auto"/>
          </w:tcPr>
          <w:p w:rsidR="00B85F46" w:rsidRPr="009C62DA" w:rsidRDefault="00B85F46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  <w:tc>
          <w:tcPr>
            <w:tcW w:w="0" w:type="auto"/>
            <w:shd w:val="clear" w:color="auto" w:fill="auto"/>
          </w:tcPr>
          <w:p w:rsidR="00B85F46" w:rsidRPr="009C62DA" w:rsidRDefault="00B85F46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  <w:tc>
          <w:tcPr>
            <w:tcW w:w="0" w:type="auto"/>
            <w:shd w:val="clear" w:color="auto" w:fill="auto"/>
          </w:tcPr>
          <w:p w:rsidR="00B85F46" w:rsidRPr="009C62DA" w:rsidRDefault="00B85F46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ство, шт.</w:t>
            </w:r>
          </w:p>
        </w:tc>
        <w:tc>
          <w:tcPr>
            <w:tcW w:w="0" w:type="auto"/>
            <w:shd w:val="clear" w:color="auto" w:fill="auto"/>
          </w:tcPr>
          <w:p w:rsidR="00B85F46" w:rsidRPr="009C62DA" w:rsidRDefault="00B85F46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Сто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и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мость д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о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ставки</w:t>
            </w:r>
          </w:p>
        </w:tc>
        <w:tc>
          <w:tcPr>
            <w:tcW w:w="0" w:type="auto"/>
            <w:shd w:val="clear" w:color="auto" w:fill="auto"/>
          </w:tcPr>
          <w:p w:rsidR="00B85F46" w:rsidRPr="009C62DA" w:rsidRDefault="00B85F46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Общая сто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и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мость</w:t>
            </w:r>
          </w:p>
        </w:tc>
      </w:tr>
      <w:tr w:rsidR="001D56EF" w:rsidRPr="00B72AF6" w:rsidTr="005F1BE0">
        <w:trPr>
          <w:jc w:val="center"/>
        </w:trPr>
        <w:tc>
          <w:tcPr>
            <w:tcW w:w="0" w:type="auto"/>
            <w:shd w:val="clear" w:color="auto" w:fill="auto"/>
          </w:tcPr>
          <w:p w:rsidR="00B72AF6" w:rsidRPr="009C62DA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оборудование</w:t>
            </w:r>
          </w:p>
        </w:tc>
        <w:tc>
          <w:tcPr>
            <w:tcW w:w="0" w:type="auto"/>
            <w:shd w:val="clear" w:color="auto" w:fill="auto"/>
          </w:tcPr>
          <w:p w:rsidR="00B72AF6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медицинские приборы, рентген,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руд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для работы с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вотными</w:t>
            </w:r>
          </w:p>
        </w:tc>
        <w:tc>
          <w:tcPr>
            <w:tcW w:w="0" w:type="auto"/>
            <w:shd w:val="clear" w:color="auto" w:fill="auto"/>
          </w:tcPr>
          <w:p w:rsidR="00B72AF6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  <w:tc>
          <w:tcPr>
            <w:tcW w:w="0" w:type="auto"/>
            <w:shd w:val="clear" w:color="auto" w:fill="auto"/>
          </w:tcPr>
          <w:p w:rsidR="00B72AF6" w:rsidRPr="00BB2E36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72AF6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72AF6" w:rsidRPr="00BB2E36" w:rsidRDefault="001D56EF" w:rsidP="001D5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</w:tr>
      <w:tr w:rsidR="001D56EF" w:rsidRPr="00B72AF6" w:rsidTr="006F723E">
        <w:trPr>
          <w:jc w:val="center"/>
        </w:trPr>
        <w:tc>
          <w:tcPr>
            <w:tcW w:w="0" w:type="auto"/>
            <w:shd w:val="clear" w:color="auto" w:fill="auto"/>
          </w:tcPr>
          <w:p w:rsidR="00F82FDF" w:rsidRPr="009C62DA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0" w:type="auto"/>
            <w:shd w:val="clear" w:color="auto" w:fill="auto"/>
          </w:tcPr>
          <w:p w:rsidR="00F82FDF" w:rsidRPr="009C62DA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Бинты, шпр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цы и прочие манипулят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ры для работы с животными и их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</w:p>
        </w:tc>
        <w:tc>
          <w:tcPr>
            <w:tcW w:w="0" w:type="auto"/>
            <w:shd w:val="clear" w:color="auto" w:fill="auto"/>
          </w:tcPr>
          <w:p w:rsidR="00F82FDF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BB2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BB2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BB2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1D56EF" w:rsidRPr="00B72AF6" w:rsidTr="006F723E">
        <w:trPr>
          <w:jc w:val="center"/>
        </w:trPr>
        <w:tc>
          <w:tcPr>
            <w:tcW w:w="0" w:type="auto"/>
            <w:shd w:val="clear" w:color="auto" w:fill="auto"/>
          </w:tcPr>
          <w:p w:rsidR="00F82FDF" w:rsidRPr="009C62DA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Столы, 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лья, мебель</w:t>
            </w:r>
          </w:p>
        </w:tc>
        <w:tc>
          <w:tcPr>
            <w:tcW w:w="0" w:type="auto"/>
            <w:shd w:val="clear" w:color="auto" w:fill="auto"/>
          </w:tcPr>
          <w:p w:rsidR="00F82FDF" w:rsidRPr="009C62DA" w:rsidRDefault="001D56EF" w:rsidP="005F1B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Столы, 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лья, мебель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персонала  и гостей</w:t>
            </w:r>
          </w:p>
        </w:tc>
        <w:tc>
          <w:tcPr>
            <w:tcW w:w="0" w:type="auto"/>
            <w:shd w:val="clear" w:color="auto" w:fill="auto"/>
          </w:tcPr>
          <w:p w:rsidR="00F82FDF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40000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</w:tr>
      <w:tr w:rsidR="001D56EF" w:rsidRPr="00B72AF6" w:rsidTr="006F723E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F82FDF" w:rsidRPr="009C62DA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Кассовое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рудование</w:t>
            </w:r>
          </w:p>
        </w:tc>
        <w:tc>
          <w:tcPr>
            <w:tcW w:w="0" w:type="auto"/>
            <w:shd w:val="clear" w:color="auto" w:fill="auto"/>
          </w:tcPr>
          <w:p w:rsidR="00F82FDF" w:rsidRPr="009C62DA" w:rsidRDefault="001D56EF" w:rsidP="005F1B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Кассовый сканер</w:t>
            </w:r>
          </w:p>
        </w:tc>
        <w:tc>
          <w:tcPr>
            <w:tcW w:w="0" w:type="auto"/>
            <w:shd w:val="clear" w:color="auto" w:fill="auto"/>
          </w:tcPr>
          <w:p w:rsidR="00F82FDF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</w:tr>
      <w:tr w:rsidR="001D56EF" w:rsidRPr="00B72AF6" w:rsidTr="006F723E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F82FDF" w:rsidRPr="009C62DA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0" w:type="auto"/>
            <w:shd w:val="clear" w:color="auto" w:fill="auto"/>
          </w:tcPr>
          <w:p w:rsidR="00F82FDF" w:rsidRPr="009C62DA" w:rsidRDefault="001D56EF" w:rsidP="005F1B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 и прочая утварь</w:t>
            </w:r>
          </w:p>
        </w:tc>
        <w:tc>
          <w:tcPr>
            <w:tcW w:w="0" w:type="auto"/>
            <w:shd w:val="clear" w:color="auto" w:fill="auto"/>
          </w:tcPr>
          <w:p w:rsidR="00F82FDF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1D56EF" w:rsidRPr="00B72AF6" w:rsidTr="006F723E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F82FDF" w:rsidRPr="009C62DA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</w:t>
            </w:r>
          </w:p>
        </w:tc>
        <w:tc>
          <w:tcPr>
            <w:tcW w:w="0" w:type="auto"/>
            <w:shd w:val="clear" w:color="auto" w:fill="auto"/>
          </w:tcPr>
          <w:p w:rsidR="00F82FDF" w:rsidRPr="009C62DA" w:rsidRDefault="001D56EF" w:rsidP="005F1B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струменты врачей кл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0" w:type="auto"/>
            <w:shd w:val="clear" w:color="auto" w:fill="auto"/>
          </w:tcPr>
          <w:p w:rsidR="00F82FDF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1D56EF" w:rsidRPr="00B72AF6" w:rsidTr="006F723E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F82FDF" w:rsidRPr="009C62DA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0" w:type="auto"/>
            <w:shd w:val="clear" w:color="auto" w:fill="auto"/>
          </w:tcPr>
          <w:p w:rsidR="00F82FDF" w:rsidRPr="00AD59AE" w:rsidRDefault="001D56EF" w:rsidP="005F1B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 для работы и ведения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четности и бухгалтерии</w:t>
            </w:r>
          </w:p>
        </w:tc>
        <w:tc>
          <w:tcPr>
            <w:tcW w:w="0" w:type="auto"/>
            <w:shd w:val="clear" w:color="auto" w:fill="auto"/>
          </w:tcPr>
          <w:p w:rsidR="00F82FDF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82FD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2FDF" w:rsidRPr="001D56EF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</w:tr>
      <w:tr w:rsidR="001D56EF" w:rsidRPr="00B72AF6" w:rsidTr="006F723E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Канцелярские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териалы</w:t>
            </w:r>
          </w:p>
        </w:tc>
        <w:tc>
          <w:tcPr>
            <w:tcW w:w="0" w:type="auto"/>
            <w:shd w:val="clear" w:color="auto" w:fill="auto"/>
          </w:tcPr>
          <w:p w:rsidR="001D56EF" w:rsidRPr="00AD59AE" w:rsidRDefault="001D56EF" w:rsidP="005F1B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канцелярские товары</w:t>
            </w:r>
          </w:p>
        </w:tc>
        <w:tc>
          <w:tcPr>
            <w:tcW w:w="0" w:type="auto"/>
            <w:shd w:val="clear" w:color="auto" w:fill="auto"/>
          </w:tcPr>
          <w:p w:rsidR="001D56EF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1D56EF" w:rsidRPr="00BB2E36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D56E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D56EF" w:rsidRPr="001D56EF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D56EF" w:rsidRPr="00B72AF6" w:rsidTr="006F723E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Касса</w:t>
            </w:r>
          </w:p>
        </w:tc>
        <w:tc>
          <w:tcPr>
            <w:tcW w:w="0" w:type="auto"/>
            <w:shd w:val="clear" w:color="auto" w:fill="auto"/>
          </w:tcPr>
          <w:p w:rsidR="001D56EF" w:rsidRPr="00AD59AE" w:rsidRDefault="001D56EF" w:rsidP="005F1B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Касса для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боты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0" w:type="auto"/>
            <w:shd w:val="clear" w:color="auto" w:fill="auto"/>
          </w:tcPr>
          <w:p w:rsidR="001D56EF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0" w:type="auto"/>
            <w:shd w:val="clear" w:color="auto" w:fill="auto"/>
          </w:tcPr>
          <w:p w:rsidR="001D56EF" w:rsidRPr="00BB2E36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D56E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D56EF" w:rsidRPr="001D56EF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1D56EF" w:rsidRPr="00B72AF6" w:rsidTr="006F723E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Униформа для персонала</w:t>
            </w:r>
          </w:p>
        </w:tc>
        <w:tc>
          <w:tcPr>
            <w:tcW w:w="0" w:type="auto"/>
            <w:shd w:val="clear" w:color="auto" w:fill="auto"/>
          </w:tcPr>
          <w:p w:rsidR="001D56EF" w:rsidRPr="00AD59AE" w:rsidRDefault="001D56EF" w:rsidP="005F1B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для работы 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сонала с си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воликой кл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0" w:type="auto"/>
            <w:shd w:val="clear" w:color="auto" w:fill="auto"/>
          </w:tcPr>
          <w:p w:rsidR="001D56EF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0" w:type="auto"/>
            <w:shd w:val="clear" w:color="auto" w:fill="auto"/>
          </w:tcPr>
          <w:p w:rsidR="001D56EF" w:rsidRPr="00BB2E36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D56E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D56EF" w:rsidRPr="001D56EF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1D56EF" w:rsidRPr="00B72AF6" w:rsidTr="006F723E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1D56EF" w:rsidRPr="00AD59AE" w:rsidRDefault="001D56EF" w:rsidP="005F1B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риалы и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рудование</w:t>
            </w:r>
          </w:p>
        </w:tc>
        <w:tc>
          <w:tcPr>
            <w:tcW w:w="0" w:type="auto"/>
            <w:shd w:val="clear" w:color="auto" w:fill="auto"/>
          </w:tcPr>
          <w:p w:rsidR="001D56EF" w:rsidRPr="001D56EF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0" w:type="auto"/>
            <w:shd w:val="clear" w:color="auto" w:fill="auto"/>
          </w:tcPr>
          <w:p w:rsidR="001D56EF" w:rsidRPr="00BB2E36" w:rsidRDefault="001D56EF" w:rsidP="005F1B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D56EF" w:rsidRPr="00BB2E36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D56EF" w:rsidRPr="001D56EF" w:rsidRDefault="001D56EF" w:rsidP="00F8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1D56EF" w:rsidRPr="00B72AF6" w:rsidTr="005F1BE0">
        <w:trPr>
          <w:trHeight w:val="367"/>
          <w:jc w:val="center"/>
        </w:trPr>
        <w:tc>
          <w:tcPr>
            <w:tcW w:w="0" w:type="auto"/>
            <w:shd w:val="clear" w:color="auto" w:fill="auto"/>
          </w:tcPr>
          <w:p w:rsidR="00B85F46" w:rsidRPr="009C62DA" w:rsidRDefault="00B85F46" w:rsidP="005F1B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85F46" w:rsidRPr="009C62DA" w:rsidRDefault="001D56EF" w:rsidP="005F1B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503000 рублей</w:t>
            </w:r>
          </w:p>
        </w:tc>
      </w:tr>
    </w:tbl>
    <w:p w:rsidR="00B85F46" w:rsidRDefault="001D56EF" w:rsidP="00B85F4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данного предприятия расходы на оборудование и работы составят 503000 рублей.</w:t>
      </w:r>
    </w:p>
    <w:p w:rsidR="001D56EF" w:rsidRPr="001D56EF" w:rsidRDefault="001D56EF" w:rsidP="00B85F4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 персонала 10 человек, представим их штатное формирование и расходы на оплату труда ниже.</w:t>
      </w:r>
    </w:p>
    <w:p w:rsidR="00BB2E36" w:rsidRPr="00BB2E36" w:rsidRDefault="00BB2E36" w:rsidP="00B85F4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2 представим </w:t>
      </w:r>
      <w:r w:rsidR="001D56EF">
        <w:rPr>
          <w:rFonts w:ascii="Times New Roman" w:hAnsi="Times New Roman"/>
          <w:sz w:val="28"/>
          <w:szCs w:val="28"/>
        </w:rPr>
        <w:t>расходы на оплату труда ветеринарной клин</w:t>
      </w:r>
      <w:r w:rsidR="001D56EF">
        <w:rPr>
          <w:rFonts w:ascii="Times New Roman" w:hAnsi="Times New Roman"/>
          <w:sz w:val="28"/>
          <w:szCs w:val="28"/>
        </w:rPr>
        <w:t>и</w:t>
      </w:r>
      <w:r w:rsidR="001D56EF">
        <w:rPr>
          <w:rFonts w:ascii="Times New Roman" w:hAnsi="Times New Roman"/>
          <w:sz w:val="28"/>
          <w:szCs w:val="28"/>
        </w:rPr>
        <w:t>ки.</w:t>
      </w:r>
    </w:p>
    <w:p w:rsidR="00B85F46" w:rsidRPr="00B85F46" w:rsidRDefault="00B85F46" w:rsidP="00B85F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Таблица 2</w:t>
      </w:r>
      <w:r w:rsidRPr="00963048">
        <w:rPr>
          <w:rFonts w:ascii="Times New Roman" w:hAnsi="Times New Roman"/>
          <w:sz w:val="28"/>
          <w:szCs w:val="28"/>
        </w:rPr>
        <w:t xml:space="preserve"> – </w:t>
      </w:r>
      <w:r w:rsidR="00790163" w:rsidRPr="00963048">
        <w:rPr>
          <w:rFonts w:ascii="Times New Roman" w:hAnsi="Times New Roman"/>
          <w:sz w:val="28"/>
          <w:szCs w:val="28"/>
        </w:rPr>
        <w:t xml:space="preserve">Расходы на </w:t>
      </w:r>
      <w:r w:rsidR="00790163">
        <w:rPr>
          <w:rFonts w:ascii="Times New Roman" w:hAnsi="Times New Roman"/>
          <w:sz w:val="28"/>
          <w:szCs w:val="28"/>
        </w:rPr>
        <w:t xml:space="preserve">оплату труда </w:t>
      </w:r>
      <w:r w:rsidR="001D56EF">
        <w:rPr>
          <w:rFonts w:ascii="Times New Roman" w:hAnsi="Times New Roman"/>
          <w:sz w:val="28"/>
          <w:szCs w:val="28"/>
        </w:rPr>
        <w:t>ветеринарной клиники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5F46" w:rsidRPr="00963048" w:rsidTr="009C62DA">
        <w:trPr>
          <w:jc w:val="center"/>
        </w:trPr>
        <w:tc>
          <w:tcPr>
            <w:tcW w:w="1250" w:type="pct"/>
            <w:shd w:val="clear" w:color="auto" w:fill="auto"/>
          </w:tcPr>
          <w:p w:rsidR="00B85F46" w:rsidRPr="009C62DA" w:rsidRDefault="00B85F46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250" w:type="pct"/>
            <w:shd w:val="clear" w:color="auto" w:fill="auto"/>
          </w:tcPr>
          <w:p w:rsidR="00B85F46" w:rsidRPr="009C62DA" w:rsidRDefault="00B85F46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Оклад</w:t>
            </w:r>
          </w:p>
        </w:tc>
        <w:tc>
          <w:tcPr>
            <w:tcW w:w="1250" w:type="pct"/>
            <w:shd w:val="clear" w:color="auto" w:fill="auto"/>
          </w:tcPr>
          <w:p w:rsidR="00B85F46" w:rsidRPr="009C62DA" w:rsidRDefault="00B85F46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Количество ст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а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вок</w:t>
            </w:r>
          </w:p>
        </w:tc>
        <w:tc>
          <w:tcPr>
            <w:tcW w:w="1250" w:type="pct"/>
            <w:shd w:val="clear" w:color="auto" w:fill="auto"/>
          </w:tcPr>
          <w:p w:rsidR="00B85F46" w:rsidRPr="009C62DA" w:rsidRDefault="00B85F46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Сумма з</w:t>
            </w:r>
            <w:r w:rsidRPr="005F1BE0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C6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9A2A59" w:rsidRPr="00963048" w:rsidTr="009C62DA">
        <w:trPr>
          <w:trHeight w:val="385"/>
          <w:jc w:val="center"/>
        </w:trPr>
        <w:tc>
          <w:tcPr>
            <w:tcW w:w="1250" w:type="pct"/>
            <w:shd w:val="clear" w:color="auto" w:fill="auto"/>
          </w:tcPr>
          <w:p w:rsidR="009A2A59" w:rsidRPr="00BB2E36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DF4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9A2A59" w:rsidRDefault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</w:tr>
      <w:tr w:rsidR="009A2A59" w:rsidRPr="00963048" w:rsidTr="009C62DA">
        <w:trPr>
          <w:jc w:val="center"/>
        </w:trPr>
        <w:tc>
          <w:tcPr>
            <w:tcW w:w="1250" w:type="pct"/>
            <w:shd w:val="clear" w:color="auto" w:fill="auto"/>
          </w:tcPr>
          <w:p w:rsidR="009A2A59" w:rsidRPr="009C62DA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клиники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DF4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9A2A59" w:rsidRDefault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9A2A59" w:rsidRPr="00963048" w:rsidTr="009C62DA">
        <w:trPr>
          <w:jc w:val="center"/>
        </w:trPr>
        <w:tc>
          <w:tcPr>
            <w:tcW w:w="1250" w:type="pct"/>
            <w:shd w:val="clear" w:color="auto" w:fill="auto"/>
          </w:tcPr>
          <w:p w:rsidR="009A2A59" w:rsidRPr="009C62DA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803625" w:rsidP="00DF4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9A2A59" w:rsidRDefault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</w:tr>
      <w:tr w:rsidR="009A2A59" w:rsidRPr="00963048" w:rsidTr="009C62DA">
        <w:trPr>
          <w:jc w:val="center"/>
        </w:trPr>
        <w:tc>
          <w:tcPr>
            <w:tcW w:w="1250" w:type="pct"/>
            <w:shd w:val="clear" w:color="auto" w:fill="auto"/>
          </w:tcPr>
          <w:p w:rsidR="009A2A59" w:rsidRPr="009C62DA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803625" w:rsidP="00DF4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9A2A59" w:rsidRDefault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</w:tr>
      <w:tr w:rsidR="009A2A59" w:rsidRPr="00963048" w:rsidTr="009C62DA">
        <w:trPr>
          <w:jc w:val="center"/>
        </w:trPr>
        <w:tc>
          <w:tcPr>
            <w:tcW w:w="1250" w:type="pct"/>
            <w:shd w:val="clear" w:color="auto" w:fill="auto"/>
          </w:tcPr>
          <w:p w:rsidR="009A2A59" w:rsidRPr="009C62DA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Уборщица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DF4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9A2A59" w:rsidRDefault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9A2A59" w:rsidRPr="00963048" w:rsidTr="009C62DA">
        <w:trPr>
          <w:jc w:val="center"/>
        </w:trPr>
        <w:tc>
          <w:tcPr>
            <w:tcW w:w="1250" w:type="pct"/>
            <w:shd w:val="clear" w:color="auto" w:fill="auto"/>
          </w:tcPr>
          <w:p w:rsidR="009A2A59" w:rsidRPr="009C62DA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DF4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9A2A59" w:rsidRDefault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9A2A59" w:rsidRPr="00963048" w:rsidTr="009C62DA">
        <w:trPr>
          <w:jc w:val="center"/>
        </w:trPr>
        <w:tc>
          <w:tcPr>
            <w:tcW w:w="1250" w:type="pct"/>
            <w:shd w:val="clear" w:color="auto" w:fill="auto"/>
          </w:tcPr>
          <w:p w:rsidR="009A2A59" w:rsidRDefault="001D56EF" w:rsidP="00BB2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5F1BE0" w:rsidRDefault="001D56EF" w:rsidP="00DF4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A2A59" w:rsidRPr="009A2A59" w:rsidRDefault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B85F46" w:rsidRPr="00963048" w:rsidTr="009C62DA">
        <w:trPr>
          <w:trHeight w:val="305"/>
          <w:jc w:val="center"/>
        </w:trPr>
        <w:tc>
          <w:tcPr>
            <w:tcW w:w="1250" w:type="pct"/>
            <w:shd w:val="clear" w:color="auto" w:fill="auto"/>
          </w:tcPr>
          <w:p w:rsidR="00B85F46" w:rsidRPr="009C62DA" w:rsidRDefault="00B85F46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B85F46" w:rsidRPr="009C62DA" w:rsidRDefault="00803625" w:rsidP="009C6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250000 рублей.</w:t>
            </w:r>
          </w:p>
        </w:tc>
      </w:tr>
    </w:tbl>
    <w:p w:rsidR="009A2A59" w:rsidRDefault="00C65E9A" w:rsidP="008036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3625">
        <w:rPr>
          <w:rFonts w:ascii="Times New Roman" w:hAnsi="Times New Roman"/>
          <w:sz w:val="28"/>
          <w:szCs w:val="28"/>
        </w:rPr>
        <w:t>Расходы на оплату труда составили 250000 рублей.</w:t>
      </w:r>
    </w:p>
    <w:p w:rsidR="00803625" w:rsidRPr="009A2A59" w:rsidRDefault="00803625" w:rsidP="00803625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расходы на оплату труда и организацию работы предприятия составили 250000 + 503000 = 753000 рублей в месяц.</w:t>
      </w:r>
    </w:p>
    <w:p w:rsidR="009A2A59" w:rsidRPr="00AD59AE" w:rsidRDefault="00F82FDF" w:rsidP="008D2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58FE" w:rsidRPr="00F96375" w:rsidRDefault="00666424" w:rsidP="009A2A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47" w:name="_Toc511993785"/>
      <w:bookmarkStart w:id="48" w:name="_Toc530808867"/>
      <w:bookmarkStart w:id="49" w:name="_Toc536704190"/>
      <w:bookmarkStart w:id="50" w:name="_Toc13043470"/>
      <w:bookmarkStart w:id="51" w:name="_Toc13469339"/>
      <w:r w:rsidRPr="00F96375">
        <w:rPr>
          <w:rFonts w:ascii="Times New Roman" w:hAnsi="Times New Roman"/>
          <w:color w:val="auto"/>
        </w:rPr>
        <w:t>3. Экономическое обоснование выбранного проекта.</w:t>
      </w:r>
      <w:bookmarkEnd w:id="47"/>
      <w:bookmarkEnd w:id="48"/>
      <w:bookmarkEnd w:id="49"/>
      <w:bookmarkEnd w:id="50"/>
      <w:bookmarkEnd w:id="51"/>
    </w:p>
    <w:p w:rsidR="00B72AF6" w:rsidRPr="00963048" w:rsidRDefault="00803625" w:rsidP="000C703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bookmarkStart w:id="52" w:name="_Toc13469340"/>
      <w:r>
        <w:rPr>
          <w:rFonts w:ascii="Times New Roman" w:hAnsi="Times New Roman"/>
          <w:b w:val="0"/>
          <w:color w:val="auto"/>
        </w:rPr>
        <w:t>В таблицах 3 и 4 представим расходы предприятия на оборудование и оплату труда</w:t>
      </w:r>
      <w:bookmarkEnd w:id="52"/>
    </w:p>
    <w:p w:rsidR="00803625" w:rsidRPr="00BB2E36" w:rsidRDefault="00803625" w:rsidP="008036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Pr="00BB2E36">
        <w:rPr>
          <w:rFonts w:ascii="Times New Roman" w:hAnsi="Times New Roman"/>
          <w:sz w:val="28"/>
          <w:szCs w:val="28"/>
        </w:rPr>
        <w:t xml:space="preserve"> – Расходы на открытие </w:t>
      </w:r>
      <w:r>
        <w:rPr>
          <w:rFonts w:ascii="Times New Roman" w:hAnsi="Times New Roman"/>
          <w:sz w:val="28"/>
          <w:szCs w:val="28"/>
        </w:rPr>
        <w:t>ветеринарной клиники (оборудов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5"/>
        <w:gridCol w:w="1050"/>
        <w:gridCol w:w="1677"/>
        <w:gridCol w:w="1498"/>
        <w:gridCol w:w="1437"/>
      </w:tblGrid>
      <w:tr w:rsidR="00803625" w:rsidRPr="00B72AF6" w:rsidTr="00803625">
        <w:trPr>
          <w:jc w:val="center"/>
        </w:trPr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а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ство, шт.</w:t>
            </w:r>
          </w:p>
        </w:tc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Сто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и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мость д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о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ставки</w:t>
            </w:r>
          </w:p>
        </w:tc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Общая сто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и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мость</w:t>
            </w:r>
          </w:p>
        </w:tc>
      </w:tr>
      <w:tr w:rsidR="00803625" w:rsidRPr="00B72AF6" w:rsidTr="00803625">
        <w:trPr>
          <w:jc w:val="center"/>
        </w:trPr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оборудование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медицинские приборы, рентген,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руд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для работы с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вотными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</w:tr>
      <w:tr w:rsidR="00803625" w:rsidRPr="00B72AF6" w:rsidTr="00803625">
        <w:trPr>
          <w:jc w:val="center"/>
        </w:trPr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Бинты, шпр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цы и прочие манипулят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ры для работы с животными и их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803625" w:rsidRPr="00B72AF6" w:rsidTr="00803625">
        <w:trPr>
          <w:jc w:val="center"/>
        </w:trPr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Столы, 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лья, мебель</w:t>
            </w:r>
          </w:p>
        </w:tc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Столы, 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лья, мебель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персонала  и гостей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40000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</w:tr>
      <w:tr w:rsidR="00803625" w:rsidRPr="00B72AF6" w:rsidTr="00803625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Кассовое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рудование</w:t>
            </w:r>
          </w:p>
        </w:tc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Кассовый сканер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</w:tr>
      <w:tr w:rsidR="00803625" w:rsidRPr="00B72AF6" w:rsidTr="00803625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 и прочая утварь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803625" w:rsidRPr="00B72AF6" w:rsidTr="00803625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</w:t>
            </w:r>
          </w:p>
        </w:tc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струменты врачей кл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803625" w:rsidRPr="00B72AF6" w:rsidTr="00803625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0" w:type="auto"/>
            <w:shd w:val="clear" w:color="auto" w:fill="auto"/>
          </w:tcPr>
          <w:p w:rsidR="00803625" w:rsidRPr="00AD59AE" w:rsidRDefault="00803625" w:rsidP="008036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 для работы и ведения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четности и бухгалтерии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</w:tr>
      <w:tr w:rsidR="00803625" w:rsidRPr="00B72AF6" w:rsidTr="00803625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803625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Канцелярские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териалы</w:t>
            </w:r>
          </w:p>
        </w:tc>
        <w:tc>
          <w:tcPr>
            <w:tcW w:w="0" w:type="auto"/>
            <w:shd w:val="clear" w:color="auto" w:fill="auto"/>
          </w:tcPr>
          <w:p w:rsidR="00803625" w:rsidRPr="00AD59AE" w:rsidRDefault="00803625" w:rsidP="008036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канцелярские товары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803625" w:rsidRPr="00B72AF6" w:rsidTr="00803625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803625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Касса</w:t>
            </w:r>
          </w:p>
        </w:tc>
        <w:tc>
          <w:tcPr>
            <w:tcW w:w="0" w:type="auto"/>
            <w:shd w:val="clear" w:color="auto" w:fill="auto"/>
          </w:tcPr>
          <w:p w:rsidR="00803625" w:rsidRPr="00AD59AE" w:rsidRDefault="00803625" w:rsidP="008036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Касса для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боты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803625" w:rsidRPr="00B72AF6" w:rsidTr="00803625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803625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Униформа для персонала</w:t>
            </w:r>
          </w:p>
        </w:tc>
        <w:tc>
          <w:tcPr>
            <w:tcW w:w="0" w:type="auto"/>
            <w:shd w:val="clear" w:color="auto" w:fill="auto"/>
          </w:tcPr>
          <w:p w:rsidR="00803625" w:rsidRPr="00AD59AE" w:rsidRDefault="00803625" w:rsidP="008036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для работы 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сонала с си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воликой кл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803625" w:rsidRPr="00B72AF6" w:rsidTr="00803625">
        <w:trPr>
          <w:trHeight w:val="404"/>
          <w:jc w:val="center"/>
        </w:trPr>
        <w:tc>
          <w:tcPr>
            <w:tcW w:w="0" w:type="auto"/>
            <w:shd w:val="clear" w:color="auto" w:fill="auto"/>
          </w:tcPr>
          <w:p w:rsidR="00803625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803625" w:rsidRPr="00AD59AE" w:rsidRDefault="00803625" w:rsidP="008036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риалы и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рудование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03625" w:rsidRPr="001D56EF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803625" w:rsidRPr="00B72AF6" w:rsidTr="00803625">
        <w:trPr>
          <w:trHeight w:val="367"/>
          <w:jc w:val="center"/>
        </w:trPr>
        <w:tc>
          <w:tcPr>
            <w:tcW w:w="0" w:type="auto"/>
            <w:shd w:val="clear" w:color="auto" w:fill="auto"/>
          </w:tcPr>
          <w:p w:rsidR="00803625" w:rsidRPr="009C62DA" w:rsidRDefault="00803625" w:rsidP="008036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803625" w:rsidRPr="009C62DA" w:rsidRDefault="00803625" w:rsidP="008036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503000 рублей</w:t>
            </w:r>
          </w:p>
        </w:tc>
      </w:tr>
    </w:tbl>
    <w:p w:rsidR="00803625" w:rsidRDefault="00803625" w:rsidP="0080362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данного предприятия расходы на оборудование и работы составят 503000 рублей.</w:t>
      </w:r>
    </w:p>
    <w:p w:rsidR="00803625" w:rsidRPr="00B85F46" w:rsidRDefault="00803625" w:rsidP="008036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Таблица 4</w:t>
      </w:r>
      <w:r w:rsidRPr="00963048">
        <w:rPr>
          <w:rFonts w:ascii="Times New Roman" w:hAnsi="Times New Roman"/>
          <w:sz w:val="28"/>
          <w:szCs w:val="28"/>
        </w:rPr>
        <w:t xml:space="preserve"> – Расходы на </w:t>
      </w:r>
      <w:r>
        <w:rPr>
          <w:rFonts w:ascii="Times New Roman" w:hAnsi="Times New Roman"/>
          <w:sz w:val="28"/>
          <w:szCs w:val="28"/>
        </w:rPr>
        <w:t>оплату труда ветеринарной клиники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3625" w:rsidRPr="00963048" w:rsidTr="00803625">
        <w:trPr>
          <w:jc w:val="center"/>
        </w:trPr>
        <w:tc>
          <w:tcPr>
            <w:tcW w:w="1250" w:type="pct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250" w:type="pct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Оклад</w:t>
            </w:r>
          </w:p>
        </w:tc>
        <w:tc>
          <w:tcPr>
            <w:tcW w:w="1250" w:type="pct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Количество ст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а</w:t>
            </w:r>
            <w:r w:rsidRPr="009C62DA">
              <w:rPr>
                <w:rFonts w:ascii="Times New Roman" w:hAnsi="Times New Roman"/>
                <w:sz w:val="28"/>
                <w:szCs w:val="28"/>
              </w:rPr>
              <w:t>вок</w:t>
            </w:r>
          </w:p>
        </w:tc>
        <w:tc>
          <w:tcPr>
            <w:tcW w:w="1250" w:type="pct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Сумма з</w:t>
            </w:r>
            <w:r w:rsidRPr="005F1BE0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C6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803625" w:rsidRPr="00963048" w:rsidTr="00803625">
        <w:trPr>
          <w:trHeight w:val="385"/>
          <w:jc w:val="center"/>
        </w:trPr>
        <w:tc>
          <w:tcPr>
            <w:tcW w:w="1250" w:type="pct"/>
            <w:shd w:val="clear" w:color="auto" w:fill="auto"/>
          </w:tcPr>
          <w:p w:rsidR="00803625" w:rsidRPr="00BB2E36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9A2A59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</w:tr>
      <w:tr w:rsidR="00803625" w:rsidRPr="00963048" w:rsidTr="00803625">
        <w:trPr>
          <w:jc w:val="center"/>
        </w:trPr>
        <w:tc>
          <w:tcPr>
            <w:tcW w:w="1250" w:type="pct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клиники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9A2A59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803625" w:rsidRPr="00963048" w:rsidTr="00803625">
        <w:trPr>
          <w:jc w:val="center"/>
        </w:trPr>
        <w:tc>
          <w:tcPr>
            <w:tcW w:w="1250" w:type="pct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Администратор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9A2A59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</w:tr>
      <w:tr w:rsidR="00803625" w:rsidRPr="00963048" w:rsidTr="00803625">
        <w:trPr>
          <w:jc w:val="center"/>
        </w:trPr>
        <w:tc>
          <w:tcPr>
            <w:tcW w:w="1250" w:type="pct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9A2A59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</w:tr>
      <w:tr w:rsidR="00803625" w:rsidRPr="00963048" w:rsidTr="00803625">
        <w:trPr>
          <w:jc w:val="center"/>
        </w:trPr>
        <w:tc>
          <w:tcPr>
            <w:tcW w:w="1250" w:type="pct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Уборщица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9A2A59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803625" w:rsidRPr="00963048" w:rsidTr="00803625">
        <w:trPr>
          <w:jc w:val="center"/>
        </w:trPr>
        <w:tc>
          <w:tcPr>
            <w:tcW w:w="1250" w:type="pct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9A2A59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803625" w:rsidRPr="00963048" w:rsidTr="00803625">
        <w:trPr>
          <w:jc w:val="center"/>
        </w:trPr>
        <w:tc>
          <w:tcPr>
            <w:tcW w:w="1250" w:type="pct"/>
            <w:shd w:val="clear" w:color="auto" w:fill="auto"/>
          </w:tcPr>
          <w:p w:rsidR="00803625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5F1BE0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3625" w:rsidRPr="009A2A59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803625" w:rsidRPr="00963048" w:rsidTr="00803625">
        <w:trPr>
          <w:trHeight w:val="305"/>
          <w:jc w:val="center"/>
        </w:trPr>
        <w:tc>
          <w:tcPr>
            <w:tcW w:w="1250" w:type="pct"/>
            <w:shd w:val="clear" w:color="auto" w:fill="auto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D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803625" w:rsidRPr="009C62DA" w:rsidRDefault="00803625" w:rsidP="00803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250000 рублей.</w:t>
            </w:r>
          </w:p>
        </w:tc>
      </w:tr>
    </w:tbl>
    <w:p w:rsidR="00803625" w:rsidRDefault="00803625" w:rsidP="008036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на оплату труда составили 250000 рублей.</w:t>
      </w:r>
    </w:p>
    <w:p w:rsidR="00803625" w:rsidRPr="00803625" w:rsidRDefault="00803625" w:rsidP="00803625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расходы на оплату труда и организацию работы предприятия составили 250000 + 503000 = 753000 рублей в месяц.</w:t>
      </w:r>
    </w:p>
    <w:p w:rsidR="00F82FDF" w:rsidRDefault="00803625" w:rsidP="00F82DF6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Для определения экономического эффекта и загрузки предприятия в работе и при не полной занятости произведем расчет экономических результатов работы ветеринарной клиники в таблице 5. </w:t>
      </w:r>
    </w:p>
    <w:p w:rsidR="00803625" w:rsidRDefault="00803625" w:rsidP="00F82DF6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расчета эффективности ОФ будет выбрана численность персонала 10 человек.</w:t>
      </w:r>
    </w:p>
    <w:p w:rsidR="00803625" w:rsidRPr="00803625" w:rsidRDefault="00634392" w:rsidP="00803625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Таблица </w:t>
      </w:r>
      <w:r w:rsidRPr="00634392">
        <w:rPr>
          <w:rFonts w:ascii="Times New Roman" w:hAnsi="Times New Roman"/>
          <w:noProof/>
          <w:sz w:val="28"/>
          <w:szCs w:val="28"/>
        </w:rPr>
        <w:t>5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 w:rsidR="0084502E">
        <w:rPr>
          <w:rFonts w:ascii="Times New Roman" w:hAnsi="Times New Roman"/>
          <w:noProof/>
          <w:sz w:val="28"/>
          <w:szCs w:val="28"/>
        </w:rPr>
        <w:t xml:space="preserve">Анализ экономических результатов </w:t>
      </w:r>
      <w:r w:rsidR="00803625">
        <w:rPr>
          <w:rFonts w:ascii="Times New Roman" w:hAnsi="Times New Roman"/>
          <w:noProof/>
          <w:sz w:val="28"/>
          <w:szCs w:val="28"/>
        </w:rPr>
        <w:t>ветеринарной клин</w:t>
      </w:r>
      <w:r w:rsidR="00803625">
        <w:rPr>
          <w:rFonts w:ascii="Times New Roman" w:hAnsi="Times New Roman"/>
          <w:noProof/>
          <w:sz w:val="28"/>
          <w:szCs w:val="28"/>
        </w:rPr>
        <w:t>и</w:t>
      </w:r>
      <w:r w:rsidR="00803625">
        <w:rPr>
          <w:rFonts w:ascii="Times New Roman" w:hAnsi="Times New Roman"/>
          <w:noProof/>
          <w:sz w:val="28"/>
          <w:szCs w:val="28"/>
        </w:rPr>
        <w:t>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8"/>
        <w:gridCol w:w="1553"/>
        <w:gridCol w:w="1395"/>
        <w:gridCol w:w="1663"/>
        <w:gridCol w:w="2042"/>
      </w:tblGrid>
      <w:tr w:rsidR="00803625" w:rsidRPr="00803625" w:rsidTr="00803625">
        <w:trPr>
          <w:trHeight w:val="20"/>
        </w:trPr>
        <w:tc>
          <w:tcPr>
            <w:tcW w:w="1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Расчет при полной з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нятости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Расчет при зан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тости на 80%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Отклон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ние (ст.2-ст.3)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Относител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ное отклонение (ст.2/ст3)</w:t>
            </w:r>
          </w:p>
        </w:tc>
      </w:tr>
      <w:tr w:rsidR="00803625" w:rsidRPr="00803625" w:rsidTr="00803625">
        <w:trPr>
          <w:trHeight w:val="20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3625" w:rsidRPr="00803625" w:rsidTr="00803625">
        <w:trPr>
          <w:trHeight w:val="20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Доходы, руб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800000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200000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1,25</w:t>
            </w:r>
          </w:p>
        </w:tc>
      </w:tr>
      <w:tr w:rsidR="00803625" w:rsidRPr="00803625" w:rsidTr="00803625">
        <w:trPr>
          <w:trHeight w:val="20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Расходы, руб.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753000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602400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150600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1,25</w:t>
            </w:r>
          </w:p>
        </w:tc>
      </w:tr>
      <w:tr w:rsidR="00803625" w:rsidRPr="00803625" w:rsidTr="00803625">
        <w:trPr>
          <w:trHeight w:val="20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Сумма ОС, руб.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503000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503000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03625" w:rsidRPr="00803625" w:rsidTr="00803625">
        <w:trPr>
          <w:trHeight w:val="20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Финансовый резул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тат, руб.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247000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197600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49400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1,25</w:t>
            </w:r>
          </w:p>
        </w:tc>
      </w:tr>
      <w:tr w:rsidR="00803625" w:rsidRPr="00803625" w:rsidTr="00803625">
        <w:trPr>
          <w:trHeight w:val="20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Фондоотдача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49,1053678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39,284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9,8211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1,25</w:t>
            </w:r>
          </w:p>
        </w:tc>
      </w:tr>
      <w:tr w:rsidR="00803625" w:rsidRPr="00803625" w:rsidTr="00803625">
        <w:trPr>
          <w:trHeight w:val="20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Фондоемкость</w:t>
            </w:r>
            <w:proofErr w:type="spellEnd"/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203,643725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254,55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-50,91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</w:tr>
      <w:tr w:rsidR="00803625" w:rsidRPr="00803625" w:rsidTr="00803625">
        <w:trPr>
          <w:trHeight w:val="20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Фондовооруже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ность</w:t>
            </w:r>
            <w:proofErr w:type="spellEnd"/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, руб./чел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50300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50300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03625" w:rsidRPr="00803625" w:rsidTr="00803625">
        <w:trPr>
          <w:trHeight w:val="20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Рентабельность, 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32,8021248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32,802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625" w:rsidRPr="00803625" w:rsidRDefault="00803625" w:rsidP="00803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6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A2A59" w:rsidRPr="00803625" w:rsidRDefault="00803625" w:rsidP="00803625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Можно увидеть, что на данном предприятии высокий уровень рентабельности, что говорит о высокой степени эффективности вложенных средств, так же на предприятии положительная прибыль уже в первом месяце, что позволяет сделать вывод о возможности реализации открытия данной клиники.</w:t>
      </w:r>
      <w:bookmarkStart w:id="53" w:name="_Toc511993788"/>
      <w:bookmarkStart w:id="54" w:name="_Toc530808870"/>
      <w:bookmarkStart w:id="55" w:name="_Toc536704192"/>
    </w:p>
    <w:p w:rsidR="00803625" w:rsidRDefault="002B53CC" w:rsidP="00803625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t>Представим еще расчет эффективности</w:t>
      </w:r>
      <w:r w:rsidRPr="002B53CC">
        <w:rPr>
          <w:rFonts w:ascii="Times New Roman" w:hAnsi="Times New Roman"/>
          <w:noProof/>
          <w:sz w:val="28"/>
          <w:szCs w:val="28"/>
        </w:rPr>
        <w:t>: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3"/>
        <w:gridCol w:w="1977"/>
      </w:tblGrid>
      <w:tr w:rsidR="002B53CC" w:rsidRPr="002B53CC" w:rsidTr="002B53CC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lastRenderedPageBreak/>
              <w:t>Инвестиции в проект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2B53CC" w:rsidRPr="002B53CC" w:rsidTr="002B53CC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0-й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753</w:t>
            </w:r>
          </w:p>
        </w:tc>
      </w:tr>
      <w:tr w:rsidR="002B53CC" w:rsidRPr="002B53CC" w:rsidTr="002B53CC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2B53CC" w:rsidRPr="002B53CC" w:rsidTr="002B53CC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2B53CC" w:rsidRPr="002B53CC" w:rsidTr="002B53CC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2B53CC" w:rsidRPr="002B53CC" w:rsidTr="002B53CC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Доход от проекта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3CC" w:rsidRPr="002B53CC" w:rsidTr="002B53CC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B53CC" w:rsidRPr="002B53CC" w:rsidTr="002B53CC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B53CC" w:rsidRPr="002B53CC" w:rsidTr="002B53CC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B53CC" w:rsidRPr="002B53CC" w:rsidTr="002B53CC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53CC">
              <w:rPr>
                <w:rFonts w:ascii="Times New Roman" w:hAnsi="Times New Roman"/>
                <w:noProof/>
                <w:sz w:val="28"/>
                <w:szCs w:val="28"/>
              </w:rPr>
              <w:t>4-й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53CC">
              <w:rPr>
                <w:rFonts w:ascii="Times New Roman" w:hAnsi="Times New Roman"/>
                <w:noProof/>
                <w:sz w:val="28"/>
                <w:szCs w:val="28"/>
              </w:rPr>
              <w:t>1000</w:t>
            </w:r>
          </w:p>
        </w:tc>
      </w:tr>
    </w:tbl>
    <w:p w:rsidR="002B53CC" w:rsidRPr="002B53CC" w:rsidRDefault="002B53CC" w:rsidP="002B53C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B53CC">
        <w:rPr>
          <w:rFonts w:ascii="Times New Roman" w:hAnsi="Times New Roman"/>
          <w:noProof/>
          <w:sz w:val="28"/>
          <w:szCs w:val="28"/>
        </w:rPr>
        <w:t>Дисконтированные денежные затраты по годам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5653"/>
        <w:gridCol w:w="1779"/>
      </w:tblGrid>
      <w:tr w:rsidR="002B53CC" w:rsidRPr="002B53CC" w:rsidTr="002B53CC"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2B53CC" w:rsidRPr="002B53CC" w:rsidTr="002B53CC"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753</w:t>
            </w:r>
          </w:p>
        </w:tc>
      </w:tr>
      <w:tr w:rsidR="002B53CC" w:rsidRPr="002B53CC" w:rsidTr="002B53CC"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0.9091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184.545</w:t>
            </w:r>
          </w:p>
        </w:tc>
      </w:tr>
      <w:tr w:rsidR="002B53CC" w:rsidRPr="002B53CC" w:rsidTr="002B53CC"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0.8264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167.769</w:t>
            </w:r>
          </w:p>
        </w:tc>
      </w:tr>
      <w:tr w:rsidR="002B53CC" w:rsidRPr="002B53CC" w:rsidTr="002B53CC"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0.7513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152.517</w:t>
            </w:r>
          </w:p>
        </w:tc>
      </w:tr>
      <w:tr w:rsidR="002B53CC" w:rsidRPr="002B53CC" w:rsidTr="002B53CC"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CFP</w:t>
            </w: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53CC" w:rsidRPr="002B53CC" w:rsidRDefault="002B53CC" w:rsidP="002B53CC">
            <w:pPr>
              <w:spacing w:after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CC">
              <w:rPr>
                <w:rFonts w:ascii="Times New Roman" w:hAnsi="Times New Roman"/>
                <w:sz w:val="28"/>
                <w:szCs w:val="28"/>
              </w:rPr>
              <w:t>1257.831</w:t>
            </w:r>
          </w:p>
        </w:tc>
      </w:tr>
    </w:tbl>
    <w:p w:rsidR="002B53CC" w:rsidRPr="002B53CC" w:rsidRDefault="002B53CC" w:rsidP="002B53C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B53CC">
        <w:rPr>
          <w:rFonts w:ascii="Times New Roman" w:hAnsi="Times New Roman"/>
          <w:noProof/>
          <w:sz w:val="28"/>
          <w:szCs w:val="28"/>
        </w:rPr>
        <w:t>В нашем случае капитальные вложения равны 1257.831 ден. ед. По таблице видно, что 1257.831 ден. ед. покроются суммарными результатами после 1 года. Это результат примерный, только в годах. Для уточнения периода окупаемости рассчитаем, за какой период будут покрыты все инвестиционные затраты после 1 года.</w:t>
      </w:r>
    </w:p>
    <w:p w:rsidR="002B53CC" w:rsidRPr="002B53CC" w:rsidRDefault="002B53CC" w:rsidP="002B53C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B53CC">
        <w:rPr>
          <w:rFonts w:ascii="Times New Roman" w:hAnsi="Times New Roman"/>
          <w:noProof/>
          <w:sz w:val="28"/>
          <w:szCs w:val="28"/>
        </w:rPr>
        <w:t xml:space="preserve">Нарастающий </w:t>
      </w:r>
      <w:r w:rsidRPr="002B53CC">
        <w:rPr>
          <w:rFonts w:ascii="Times New Roman" w:hAnsi="Times New Roman"/>
          <w:noProof/>
          <w:sz w:val="28"/>
          <w:szCs w:val="28"/>
          <w:lang w:val="en-US"/>
        </w:rPr>
        <w:t>DICt</w:t>
      </w:r>
      <w:r w:rsidRPr="002B53CC">
        <w:rPr>
          <w:rFonts w:ascii="Times New Roman" w:hAnsi="Times New Roman"/>
          <w:noProof/>
          <w:sz w:val="28"/>
          <w:szCs w:val="28"/>
        </w:rPr>
        <w:t>-</w:t>
      </w:r>
      <w:r w:rsidRPr="002B53CC">
        <w:rPr>
          <w:rFonts w:ascii="Times New Roman" w:hAnsi="Times New Roman"/>
          <w:noProof/>
          <w:sz w:val="28"/>
          <w:szCs w:val="28"/>
          <w:lang w:val="en-US"/>
        </w:rPr>
        <w:t>PV</w:t>
      </w:r>
      <w:r w:rsidRPr="002B53CC">
        <w:rPr>
          <w:rFonts w:ascii="Times New Roman" w:hAnsi="Times New Roman"/>
          <w:noProof/>
          <w:sz w:val="28"/>
          <w:szCs w:val="28"/>
        </w:rPr>
        <w:t>1 = 1257.831-841.751=416.08</w:t>
      </w:r>
    </w:p>
    <w:p w:rsidR="002B53CC" w:rsidRPr="002B53CC" w:rsidRDefault="002B53CC" w:rsidP="002B53C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B53CC">
        <w:rPr>
          <w:rFonts w:ascii="Times New Roman" w:hAnsi="Times New Roman"/>
          <w:noProof/>
          <w:sz w:val="28"/>
          <w:szCs w:val="28"/>
        </w:rPr>
        <w:t xml:space="preserve">Интегральный результат за 2 год: </w:t>
      </w:r>
      <w:r w:rsidRPr="002B53CC">
        <w:rPr>
          <w:rFonts w:ascii="Times New Roman" w:hAnsi="Times New Roman"/>
          <w:noProof/>
          <w:sz w:val="28"/>
          <w:szCs w:val="28"/>
          <w:lang w:val="en-US"/>
        </w:rPr>
        <w:t>PV</w:t>
      </w:r>
      <w:r w:rsidRPr="002B53CC">
        <w:rPr>
          <w:rFonts w:ascii="Times New Roman" w:hAnsi="Times New Roman"/>
          <w:noProof/>
          <w:sz w:val="28"/>
          <w:szCs w:val="28"/>
        </w:rPr>
        <w:t>2 = 708.544 ден.ед. за 365 дней.</w:t>
      </w:r>
    </w:p>
    <w:p w:rsidR="002B53CC" w:rsidRPr="002B53CC" w:rsidRDefault="002B53CC" w:rsidP="002B53C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B53CC">
        <w:rPr>
          <w:rFonts w:ascii="Times New Roman" w:hAnsi="Times New Roman"/>
          <w:noProof/>
          <w:sz w:val="28"/>
          <w:szCs w:val="28"/>
          <w:lang w:val="en-US"/>
        </w:rPr>
        <w:t>D</w:t>
      </w:r>
      <w:r w:rsidRPr="002B53CC">
        <w:rPr>
          <w:rFonts w:ascii="Times New Roman" w:hAnsi="Times New Roman"/>
          <w:noProof/>
          <w:sz w:val="28"/>
          <w:szCs w:val="28"/>
        </w:rPr>
        <w:t>РР2=416.08/708.544*365=214 дней.</w:t>
      </w:r>
    </w:p>
    <w:p w:rsidR="002B53CC" w:rsidRPr="002B53CC" w:rsidRDefault="002B53CC" w:rsidP="002B53C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B53CC">
        <w:rPr>
          <w:rFonts w:ascii="Times New Roman" w:hAnsi="Times New Roman"/>
          <w:noProof/>
          <w:sz w:val="28"/>
          <w:szCs w:val="28"/>
        </w:rPr>
        <w:lastRenderedPageBreak/>
        <w:t xml:space="preserve">Следовательно, срок окупаемости проекта составит: </w:t>
      </w:r>
      <w:r w:rsidRPr="002B53CC">
        <w:rPr>
          <w:rFonts w:ascii="Times New Roman" w:hAnsi="Times New Roman"/>
          <w:noProof/>
          <w:sz w:val="28"/>
          <w:szCs w:val="28"/>
          <w:lang w:val="en-US"/>
        </w:rPr>
        <w:t>D</w:t>
      </w:r>
      <w:r w:rsidRPr="002B53CC">
        <w:rPr>
          <w:rFonts w:ascii="Times New Roman" w:hAnsi="Times New Roman"/>
          <w:noProof/>
          <w:sz w:val="28"/>
          <w:szCs w:val="28"/>
        </w:rPr>
        <w:t>Р</w:t>
      </w:r>
      <w:r w:rsidRPr="002B53CC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2B53CC">
        <w:rPr>
          <w:rFonts w:ascii="Times New Roman" w:hAnsi="Times New Roman"/>
          <w:noProof/>
          <w:sz w:val="28"/>
          <w:szCs w:val="28"/>
        </w:rPr>
        <w:t>=</w:t>
      </w:r>
      <w:r w:rsidRPr="002B53CC">
        <w:rPr>
          <w:rFonts w:ascii="Times New Roman" w:hAnsi="Times New Roman"/>
          <w:noProof/>
          <w:sz w:val="28"/>
          <w:szCs w:val="28"/>
          <w:lang w:val="en-US"/>
        </w:rPr>
        <w:t>D</w:t>
      </w:r>
      <w:r w:rsidRPr="002B53CC">
        <w:rPr>
          <w:rFonts w:ascii="Times New Roman" w:hAnsi="Times New Roman"/>
          <w:noProof/>
          <w:sz w:val="28"/>
          <w:szCs w:val="28"/>
        </w:rPr>
        <w:t>РР1+</w:t>
      </w:r>
      <w:r w:rsidRPr="002B53CC">
        <w:rPr>
          <w:rFonts w:ascii="Times New Roman" w:hAnsi="Times New Roman"/>
          <w:noProof/>
          <w:sz w:val="28"/>
          <w:szCs w:val="28"/>
          <w:lang w:val="en-US"/>
        </w:rPr>
        <w:t>D</w:t>
      </w:r>
      <w:r w:rsidRPr="002B53CC">
        <w:rPr>
          <w:rFonts w:ascii="Times New Roman" w:hAnsi="Times New Roman"/>
          <w:noProof/>
          <w:sz w:val="28"/>
          <w:szCs w:val="28"/>
        </w:rPr>
        <w:t>РР2 = 1 года + 214 день.</w:t>
      </w:r>
    </w:p>
    <w:p w:rsidR="002B53CC" w:rsidRPr="002B53CC" w:rsidRDefault="002B53CC" w:rsidP="002B53C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B53CC">
        <w:rPr>
          <w:rFonts w:ascii="Times New Roman" w:hAnsi="Times New Roman"/>
          <w:noProof/>
          <w:sz w:val="28"/>
          <w:szCs w:val="28"/>
        </w:rPr>
        <w:t>Определение предельного значения изменения дохода.</w:t>
      </w:r>
    </w:p>
    <w:p w:rsidR="002B53CC" w:rsidRPr="002B53CC" w:rsidRDefault="002B53CC" w:rsidP="002B53CC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B53CC">
        <w:rPr>
          <w:rFonts w:ascii="Times New Roman" w:hAnsi="Times New Roman"/>
          <w:noProof/>
          <w:sz w:val="28"/>
          <w:szCs w:val="28"/>
        </w:rPr>
        <w:t xml:space="preserve">В ситуации, когда инвестиционный проект будет иметь интегральную точку безубыточности, </w:t>
      </w:r>
      <w:r w:rsidRPr="002B53CC">
        <w:rPr>
          <w:rFonts w:ascii="Times New Roman" w:hAnsi="Times New Roman"/>
          <w:noProof/>
          <w:sz w:val="28"/>
          <w:szCs w:val="28"/>
          <w:lang w:val="en-US"/>
        </w:rPr>
        <w:t>NPV</w:t>
      </w:r>
      <w:r w:rsidRPr="002B53CC">
        <w:rPr>
          <w:rFonts w:ascii="Times New Roman" w:hAnsi="Times New Roman"/>
          <w:noProof/>
          <w:sz w:val="28"/>
          <w:szCs w:val="28"/>
        </w:rPr>
        <w:t xml:space="preserve"> будет равен нулю.</w:t>
      </w: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56" w:name="_Toc13043472"/>
      <w:bookmarkStart w:id="57" w:name="_Toc13469341"/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2B53CC" w:rsidRDefault="002B53C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</w:p>
    <w:p w:rsidR="00084259" w:rsidRPr="00084259" w:rsidRDefault="006058FE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r w:rsidRPr="00F96375">
        <w:rPr>
          <w:rFonts w:ascii="Times New Roman" w:hAnsi="Times New Roman"/>
          <w:color w:val="auto"/>
        </w:rPr>
        <w:lastRenderedPageBreak/>
        <w:t>Список использованных источников</w:t>
      </w:r>
      <w:bookmarkEnd w:id="53"/>
      <w:bookmarkEnd w:id="54"/>
      <w:bookmarkEnd w:id="55"/>
      <w:bookmarkEnd w:id="56"/>
      <w:bookmarkEnd w:id="57"/>
    </w:p>
    <w:p w:rsidR="002B53CC" w:rsidRDefault="002B53CC" w:rsidP="002B53CC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53CC">
        <w:rPr>
          <w:sz w:val="28"/>
          <w:szCs w:val="28"/>
        </w:rPr>
        <w:t>Горбунов В. Л. Бизнес-планирование с оценкой рисков и эффе</w:t>
      </w:r>
      <w:r w:rsidRPr="002B53CC">
        <w:rPr>
          <w:sz w:val="28"/>
          <w:szCs w:val="28"/>
        </w:rPr>
        <w:t>к</w:t>
      </w:r>
      <w:r w:rsidRPr="002B53CC">
        <w:rPr>
          <w:sz w:val="28"/>
          <w:szCs w:val="28"/>
        </w:rPr>
        <w:t>тивности проектов: Научно-практическое пособие / Горбунов В. Л. - М.: ИЦ РИОР, НИЦ ИНФРА-М, 2018. - 248 с.</w:t>
      </w:r>
    </w:p>
    <w:p w:rsidR="002B53CC" w:rsidRDefault="002B53CC" w:rsidP="002B53CC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53CC">
        <w:rPr>
          <w:sz w:val="28"/>
          <w:szCs w:val="28"/>
        </w:rPr>
        <w:t>Морошкин В.А. Бизнес-планирование : учеб</w:t>
      </w:r>
      <w:proofErr w:type="gramStart"/>
      <w:r w:rsidRPr="002B53CC">
        <w:rPr>
          <w:sz w:val="28"/>
          <w:szCs w:val="28"/>
        </w:rPr>
        <w:t>.</w:t>
      </w:r>
      <w:proofErr w:type="gramEnd"/>
      <w:r w:rsidRPr="002B53CC">
        <w:rPr>
          <w:sz w:val="28"/>
          <w:szCs w:val="28"/>
        </w:rPr>
        <w:t xml:space="preserve"> </w:t>
      </w:r>
      <w:proofErr w:type="gramStart"/>
      <w:r w:rsidRPr="002B53CC">
        <w:rPr>
          <w:sz w:val="28"/>
          <w:szCs w:val="28"/>
        </w:rPr>
        <w:t>п</w:t>
      </w:r>
      <w:proofErr w:type="gramEnd"/>
      <w:r w:rsidRPr="002B53CC">
        <w:rPr>
          <w:sz w:val="28"/>
          <w:szCs w:val="28"/>
        </w:rPr>
        <w:t>особие / В.А. М</w:t>
      </w:r>
      <w:r w:rsidRPr="002B53CC">
        <w:rPr>
          <w:sz w:val="28"/>
          <w:szCs w:val="28"/>
        </w:rPr>
        <w:t>о</w:t>
      </w:r>
      <w:r w:rsidRPr="002B53CC">
        <w:rPr>
          <w:sz w:val="28"/>
          <w:szCs w:val="28"/>
        </w:rPr>
        <w:t xml:space="preserve">рошкин, В.П. Буров. — 2-е изд., </w:t>
      </w:r>
      <w:proofErr w:type="spellStart"/>
      <w:r w:rsidRPr="002B53CC">
        <w:rPr>
          <w:sz w:val="28"/>
          <w:szCs w:val="28"/>
        </w:rPr>
        <w:t>перераб</w:t>
      </w:r>
      <w:proofErr w:type="spellEnd"/>
      <w:r w:rsidRPr="002B53CC">
        <w:rPr>
          <w:sz w:val="28"/>
          <w:szCs w:val="28"/>
        </w:rPr>
        <w:t>. и доп. — М. : ИНФРА-М, 2018. — 288 с.</w:t>
      </w:r>
    </w:p>
    <w:p w:rsidR="002B53CC" w:rsidRPr="002B53CC" w:rsidRDefault="002B53CC" w:rsidP="002B53CC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B53CC">
        <w:rPr>
          <w:sz w:val="28"/>
          <w:szCs w:val="28"/>
        </w:rPr>
        <w:t>Попадюк</w:t>
      </w:r>
      <w:proofErr w:type="spellEnd"/>
      <w:r w:rsidRPr="002B53CC">
        <w:rPr>
          <w:sz w:val="28"/>
          <w:szCs w:val="28"/>
        </w:rPr>
        <w:t xml:space="preserve"> </w:t>
      </w:r>
      <w:r w:rsidRPr="002B53CC">
        <w:rPr>
          <w:sz w:val="28"/>
          <w:szCs w:val="28"/>
        </w:rPr>
        <w:t xml:space="preserve">Т.Г. </w:t>
      </w:r>
      <w:r>
        <w:rPr>
          <w:sz w:val="28"/>
          <w:szCs w:val="28"/>
        </w:rPr>
        <w:t>Бизнес-планирование</w:t>
      </w:r>
      <w:r w:rsidRPr="002B53CC">
        <w:rPr>
          <w:sz w:val="28"/>
          <w:szCs w:val="28"/>
        </w:rPr>
        <w:t xml:space="preserve">: учебник / под ред. проф. Т.Г. </w:t>
      </w:r>
      <w:proofErr w:type="spellStart"/>
      <w:r w:rsidRPr="002B53CC">
        <w:rPr>
          <w:sz w:val="28"/>
          <w:szCs w:val="28"/>
        </w:rPr>
        <w:t>Поп</w:t>
      </w:r>
      <w:r w:rsidRPr="002B53CC">
        <w:rPr>
          <w:sz w:val="28"/>
          <w:szCs w:val="28"/>
        </w:rPr>
        <w:t>а</w:t>
      </w:r>
      <w:r w:rsidRPr="002B53CC">
        <w:rPr>
          <w:sz w:val="28"/>
          <w:szCs w:val="28"/>
        </w:rPr>
        <w:t>дюк</w:t>
      </w:r>
      <w:proofErr w:type="spellEnd"/>
      <w:r w:rsidRPr="002B53CC">
        <w:rPr>
          <w:sz w:val="28"/>
          <w:szCs w:val="28"/>
        </w:rPr>
        <w:t>, проф. В.Я. Горфинкеля. — М.</w:t>
      </w:r>
      <w:proofErr w:type="gramStart"/>
      <w:r w:rsidRPr="002B53CC">
        <w:rPr>
          <w:sz w:val="28"/>
          <w:szCs w:val="28"/>
        </w:rPr>
        <w:t xml:space="preserve"> :</w:t>
      </w:r>
      <w:proofErr w:type="gramEnd"/>
      <w:r w:rsidRPr="002B53CC">
        <w:rPr>
          <w:sz w:val="28"/>
          <w:szCs w:val="28"/>
        </w:rPr>
        <w:t xml:space="preserve"> Вузовский учебник : ИНФРА-М, 2019. — 296 с.</w:t>
      </w:r>
    </w:p>
    <w:p w:rsidR="002B53CC" w:rsidRPr="002B53CC" w:rsidRDefault="002B53CC" w:rsidP="002B53CC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53CC">
        <w:rPr>
          <w:sz w:val="28"/>
          <w:szCs w:val="28"/>
        </w:rPr>
        <w:t>Романова</w:t>
      </w:r>
      <w:r w:rsidRPr="002B53CC">
        <w:rPr>
          <w:sz w:val="28"/>
          <w:szCs w:val="28"/>
        </w:rPr>
        <w:t xml:space="preserve"> </w:t>
      </w:r>
      <w:r w:rsidRPr="002B53CC">
        <w:rPr>
          <w:sz w:val="28"/>
          <w:szCs w:val="28"/>
        </w:rPr>
        <w:t>М.В. Бизнес-планирование : учеб</w:t>
      </w:r>
      <w:proofErr w:type="gramStart"/>
      <w:r w:rsidRPr="002B53CC">
        <w:rPr>
          <w:sz w:val="28"/>
          <w:szCs w:val="28"/>
        </w:rPr>
        <w:t>.</w:t>
      </w:r>
      <w:proofErr w:type="gramEnd"/>
      <w:r w:rsidRPr="002B53CC">
        <w:rPr>
          <w:sz w:val="28"/>
          <w:szCs w:val="28"/>
        </w:rPr>
        <w:t xml:space="preserve"> </w:t>
      </w:r>
      <w:proofErr w:type="gramStart"/>
      <w:r w:rsidRPr="002B53CC">
        <w:rPr>
          <w:sz w:val="28"/>
          <w:szCs w:val="28"/>
        </w:rPr>
        <w:t>п</w:t>
      </w:r>
      <w:proofErr w:type="gramEnd"/>
      <w:r w:rsidRPr="002B53CC">
        <w:rPr>
          <w:sz w:val="28"/>
          <w:szCs w:val="28"/>
        </w:rPr>
        <w:t>особие / М.В. Ром</w:t>
      </w:r>
      <w:r w:rsidRPr="002B53CC">
        <w:rPr>
          <w:sz w:val="28"/>
          <w:szCs w:val="28"/>
        </w:rPr>
        <w:t>а</w:t>
      </w:r>
      <w:r w:rsidRPr="002B53CC">
        <w:rPr>
          <w:sz w:val="28"/>
          <w:szCs w:val="28"/>
        </w:rPr>
        <w:t>нова. — М.</w:t>
      </w:r>
      <w:proofErr w:type="gramStart"/>
      <w:r w:rsidRPr="002B53CC">
        <w:rPr>
          <w:sz w:val="28"/>
          <w:szCs w:val="28"/>
        </w:rPr>
        <w:t xml:space="preserve"> :</w:t>
      </w:r>
      <w:proofErr w:type="gramEnd"/>
      <w:r w:rsidRPr="002B53CC">
        <w:rPr>
          <w:sz w:val="28"/>
          <w:szCs w:val="28"/>
        </w:rPr>
        <w:t xml:space="preserve"> ИД «ФОРУМ» : ИНФРА-М, 2018. — 240 с. </w:t>
      </w:r>
    </w:p>
    <w:p w:rsidR="00F82DF6" w:rsidRPr="00F82DF6" w:rsidRDefault="00F82DF6" w:rsidP="00F82DF6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84502E" w:rsidRPr="0084502E" w:rsidRDefault="0084502E" w:rsidP="00E04C66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sectPr w:rsidR="0084502E" w:rsidRPr="0084502E" w:rsidSect="006058F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32" w:rsidRDefault="00302C32" w:rsidP="006058FE">
      <w:r>
        <w:separator/>
      </w:r>
    </w:p>
  </w:endnote>
  <w:endnote w:type="continuationSeparator" w:id="0">
    <w:p w:rsidR="00302C32" w:rsidRDefault="00302C32" w:rsidP="006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25" w:rsidRPr="006058FE" w:rsidRDefault="00803625">
    <w:pPr>
      <w:pStyle w:val="a5"/>
      <w:jc w:val="center"/>
      <w:rPr>
        <w:rFonts w:ascii="Times New Roman" w:hAnsi="Times New Roman"/>
        <w:sz w:val="24"/>
        <w:szCs w:val="24"/>
      </w:rPr>
    </w:pPr>
    <w:r w:rsidRPr="006058FE">
      <w:rPr>
        <w:rFonts w:ascii="Times New Roman" w:hAnsi="Times New Roman"/>
        <w:sz w:val="24"/>
        <w:szCs w:val="24"/>
      </w:rPr>
      <w:fldChar w:fldCharType="begin"/>
    </w:r>
    <w:r w:rsidRPr="006058FE">
      <w:rPr>
        <w:rFonts w:ascii="Times New Roman" w:hAnsi="Times New Roman"/>
        <w:sz w:val="24"/>
        <w:szCs w:val="24"/>
      </w:rPr>
      <w:instrText>PAGE   \* MERGEFORMAT</w:instrText>
    </w:r>
    <w:r w:rsidRPr="006058FE">
      <w:rPr>
        <w:rFonts w:ascii="Times New Roman" w:hAnsi="Times New Roman"/>
        <w:sz w:val="24"/>
        <w:szCs w:val="24"/>
      </w:rPr>
      <w:fldChar w:fldCharType="separate"/>
    </w:r>
    <w:r w:rsidR="002B53CC">
      <w:rPr>
        <w:rFonts w:ascii="Times New Roman" w:hAnsi="Times New Roman"/>
        <w:noProof/>
        <w:sz w:val="24"/>
        <w:szCs w:val="24"/>
      </w:rPr>
      <w:t>2</w:t>
    </w:r>
    <w:r w:rsidRPr="006058FE">
      <w:rPr>
        <w:rFonts w:ascii="Times New Roman" w:hAnsi="Times New Roman"/>
        <w:sz w:val="24"/>
        <w:szCs w:val="24"/>
      </w:rPr>
      <w:fldChar w:fldCharType="end"/>
    </w:r>
  </w:p>
  <w:p w:rsidR="00803625" w:rsidRDefault="00803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32" w:rsidRDefault="00302C32" w:rsidP="006058FE">
      <w:r>
        <w:separator/>
      </w:r>
    </w:p>
  </w:footnote>
  <w:footnote w:type="continuationSeparator" w:id="0">
    <w:p w:rsidR="00302C32" w:rsidRDefault="00302C32" w:rsidP="006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175"/>
    <w:multiLevelType w:val="hybridMultilevel"/>
    <w:tmpl w:val="064E44C4"/>
    <w:lvl w:ilvl="0" w:tplc="2CA08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254A2"/>
    <w:multiLevelType w:val="hybridMultilevel"/>
    <w:tmpl w:val="18921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72705"/>
    <w:multiLevelType w:val="hybridMultilevel"/>
    <w:tmpl w:val="45C8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102420"/>
    <w:multiLevelType w:val="hybridMultilevel"/>
    <w:tmpl w:val="1402D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25C88"/>
    <w:multiLevelType w:val="multilevel"/>
    <w:tmpl w:val="0BDC5D7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4843DAF"/>
    <w:multiLevelType w:val="hybridMultilevel"/>
    <w:tmpl w:val="2D56AA88"/>
    <w:lvl w:ilvl="0" w:tplc="050AD4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63C4E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60771"/>
    <w:multiLevelType w:val="hybridMultilevel"/>
    <w:tmpl w:val="3C7CC418"/>
    <w:lvl w:ilvl="0" w:tplc="2CA08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8169DB"/>
    <w:multiLevelType w:val="hybridMultilevel"/>
    <w:tmpl w:val="AEE625CA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41E61"/>
    <w:multiLevelType w:val="hybridMultilevel"/>
    <w:tmpl w:val="6D8C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14C2"/>
    <w:multiLevelType w:val="hybridMultilevel"/>
    <w:tmpl w:val="28E4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10811"/>
    <w:multiLevelType w:val="hybridMultilevel"/>
    <w:tmpl w:val="C61CC77E"/>
    <w:lvl w:ilvl="0" w:tplc="216EB95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4BD42A9"/>
    <w:multiLevelType w:val="hybridMultilevel"/>
    <w:tmpl w:val="CCE4BBA6"/>
    <w:lvl w:ilvl="0" w:tplc="7D7460E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7B4D5D"/>
    <w:multiLevelType w:val="hybridMultilevel"/>
    <w:tmpl w:val="FA8A247A"/>
    <w:lvl w:ilvl="0" w:tplc="9F96A492">
      <w:start w:val="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7AB26E3"/>
    <w:multiLevelType w:val="hybridMultilevel"/>
    <w:tmpl w:val="1256A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697151"/>
    <w:multiLevelType w:val="hybridMultilevel"/>
    <w:tmpl w:val="3C38A860"/>
    <w:lvl w:ilvl="0" w:tplc="0292DA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3F6493D"/>
    <w:multiLevelType w:val="hybridMultilevel"/>
    <w:tmpl w:val="CB6ED1CE"/>
    <w:lvl w:ilvl="0" w:tplc="3064B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A319F"/>
    <w:multiLevelType w:val="hybridMultilevel"/>
    <w:tmpl w:val="A822B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6D7207"/>
    <w:multiLevelType w:val="hybridMultilevel"/>
    <w:tmpl w:val="2B76ACD4"/>
    <w:lvl w:ilvl="0" w:tplc="F62CA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A5577F"/>
    <w:multiLevelType w:val="hybridMultilevel"/>
    <w:tmpl w:val="DDE66D86"/>
    <w:lvl w:ilvl="0" w:tplc="6BFAB1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C733F5"/>
    <w:multiLevelType w:val="hybridMultilevel"/>
    <w:tmpl w:val="E06C1C20"/>
    <w:lvl w:ilvl="0" w:tplc="2CA08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8672C"/>
    <w:multiLevelType w:val="hybridMultilevel"/>
    <w:tmpl w:val="25044F94"/>
    <w:lvl w:ilvl="0" w:tplc="48A6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9976A0B"/>
    <w:multiLevelType w:val="hybridMultilevel"/>
    <w:tmpl w:val="FA427B42"/>
    <w:lvl w:ilvl="0" w:tplc="2CA085E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2">
    <w:nsid w:val="7AEE4E80"/>
    <w:multiLevelType w:val="hybridMultilevel"/>
    <w:tmpl w:val="8BF49FC4"/>
    <w:lvl w:ilvl="0" w:tplc="2CA08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A110A4"/>
    <w:multiLevelType w:val="hybridMultilevel"/>
    <w:tmpl w:val="34505B84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1"/>
  </w:num>
  <w:num w:numId="5">
    <w:abstractNumId w:val="0"/>
  </w:num>
  <w:num w:numId="6">
    <w:abstractNumId w:val="7"/>
  </w:num>
  <w:num w:numId="7">
    <w:abstractNumId w:val="13"/>
  </w:num>
  <w:num w:numId="8">
    <w:abstractNumId w:val="23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16"/>
  </w:num>
  <w:num w:numId="15">
    <w:abstractNumId w:val="19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22"/>
  </w:num>
  <w:num w:numId="21">
    <w:abstractNumId w:val="1"/>
  </w:num>
  <w:num w:numId="22">
    <w:abstractNumId w:val="10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AA1"/>
    <w:rsid w:val="00046C2B"/>
    <w:rsid w:val="00051930"/>
    <w:rsid w:val="00084259"/>
    <w:rsid w:val="000C703D"/>
    <w:rsid w:val="000D10B1"/>
    <w:rsid w:val="00182AA1"/>
    <w:rsid w:val="0019690A"/>
    <w:rsid w:val="001D56EF"/>
    <w:rsid w:val="001F3DED"/>
    <w:rsid w:val="00214749"/>
    <w:rsid w:val="0021729E"/>
    <w:rsid w:val="00250B54"/>
    <w:rsid w:val="00282E80"/>
    <w:rsid w:val="002A36C9"/>
    <w:rsid w:val="002A7A40"/>
    <w:rsid w:val="002B53CC"/>
    <w:rsid w:val="002C2370"/>
    <w:rsid w:val="002E02E5"/>
    <w:rsid w:val="002E6061"/>
    <w:rsid w:val="00302C32"/>
    <w:rsid w:val="00317422"/>
    <w:rsid w:val="00325E3C"/>
    <w:rsid w:val="0034255D"/>
    <w:rsid w:val="00362890"/>
    <w:rsid w:val="003644AA"/>
    <w:rsid w:val="00370941"/>
    <w:rsid w:val="003D21C6"/>
    <w:rsid w:val="00414669"/>
    <w:rsid w:val="004854E2"/>
    <w:rsid w:val="004C04D2"/>
    <w:rsid w:val="004C4562"/>
    <w:rsid w:val="004D2100"/>
    <w:rsid w:val="004F278F"/>
    <w:rsid w:val="004F2A09"/>
    <w:rsid w:val="00503CFE"/>
    <w:rsid w:val="00524DC5"/>
    <w:rsid w:val="00526D29"/>
    <w:rsid w:val="005524A6"/>
    <w:rsid w:val="00574843"/>
    <w:rsid w:val="005D34A2"/>
    <w:rsid w:val="005E3C07"/>
    <w:rsid w:val="005F1BE0"/>
    <w:rsid w:val="006058FE"/>
    <w:rsid w:val="00612167"/>
    <w:rsid w:val="00617E2B"/>
    <w:rsid w:val="00634392"/>
    <w:rsid w:val="00666424"/>
    <w:rsid w:val="006B5A24"/>
    <w:rsid w:val="006C01DC"/>
    <w:rsid w:val="006F723E"/>
    <w:rsid w:val="007313A3"/>
    <w:rsid w:val="007837CF"/>
    <w:rsid w:val="00790163"/>
    <w:rsid w:val="007B1147"/>
    <w:rsid w:val="007B753F"/>
    <w:rsid w:val="007D7DD1"/>
    <w:rsid w:val="00803625"/>
    <w:rsid w:val="00816E10"/>
    <w:rsid w:val="00834404"/>
    <w:rsid w:val="00841439"/>
    <w:rsid w:val="0084502E"/>
    <w:rsid w:val="00854CD0"/>
    <w:rsid w:val="008A43A9"/>
    <w:rsid w:val="008D286F"/>
    <w:rsid w:val="00903A7E"/>
    <w:rsid w:val="009900E8"/>
    <w:rsid w:val="00992C8B"/>
    <w:rsid w:val="009A2A59"/>
    <w:rsid w:val="009A5C34"/>
    <w:rsid w:val="009C62DA"/>
    <w:rsid w:val="00A17786"/>
    <w:rsid w:val="00A2396C"/>
    <w:rsid w:val="00A7093E"/>
    <w:rsid w:val="00A830A0"/>
    <w:rsid w:val="00AD59AE"/>
    <w:rsid w:val="00B23B3A"/>
    <w:rsid w:val="00B72AF6"/>
    <w:rsid w:val="00B85F46"/>
    <w:rsid w:val="00BA7477"/>
    <w:rsid w:val="00BB2E36"/>
    <w:rsid w:val="00BC6C41"/>
    <w:rsid w:val="00BE1997"/>
    <w:rsid w:val="00BF5BD3"/>
    <w:rsid w:val="00C10FCD"/>
    <w:rsid w:val="00C3095D"/>
    <w:rsid w:val="00C41D3C"/>
    <w:rsid w:val="00C65E9A"/>
    <w:rsid w:val="00C81F00"/>
    <w:rsid w:val="00CD4904"/>
    <w:rsid w:val="00D03586"/>
    <w:rsid w:val="00D21537"/>
    <w:rsid w:val="00D33273"/>
    <w:rsid w:val="00DB61F5"/>
    <w:rsid w:val="00DF0ED9"/>
    <w:rsid w:val="00DF4F05"/>
    <w:rsid w:val="00E04C66"/>
    <w:rsid w:val="00E07F5E"/>
    <w:rsid w:val="00E44D4E"/>
    <w:rsid w:val="00E81FA5"/>
    <w:rsid w:val="00E9383D"/>
    <w:rsid w:val="00EA1CDD"/>
    <w:rsid w:val="00EC07DE"/>
    <w:rsid w:val="00ED794F"/>
    <w:rsid w:val="00EE1907"/>
    <w:rsid w:val="00F23F69"/>
    <w:rsid w:val="00F35668"/>
    <w:rsid w:val="00F4623C"/>
    <w:rsid w:val="00F573F2"/>
    <w:rsid w:val="00F82DF6"/>
    <w:rsid w:val="00F82FDF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s1051">
          <o:proxy start="" idref="#_s1048" connectloc="0"/>
          <o:proxy end="" idref="#_s1047" connectloc="2"/>
        </o:r>
        <o:r id="V:Rule2" type="connector" idref="#_s1052">
          <o:proxy start="" idref="#_s1049" connectloc="0"/>
          <o:proxy end="" idref="#_s1047" connectloc="2"/>
        </o:r>
        <o:r id="V:Rule3" type="connector" idref="#_s1053">
          <o:proxy start="" idref="#_s1050" connectloc="0"/>
          <o:proxy end="" idref="#_s1047" connectloc="2"/>
        </o:r>
        <o:r id="V:Rule4" type="connector" idref="#_s1057">
          <o:proxy start="" idref="#_s1056" connectloc="0"/>
          <o:proxy end="" idref="#_s1048" connectloc="2"/>
        </o:r>
        <o:r id="V:Rule5" type="connector" idref="#_s1055">
          <o:proxy start="" idref="#_s1054" connectloc="0"/>
          <o:proxy end="" idref="#_s1048" connectloc="2"/>
        </o:r>
        <o:r id="V:Rule6" type="connector" idref="#_s1061">
          <o:proxy start="" idref="#_s1060" connectloc="0"/>
          <o:proxy end="" idref="#_s1049" connectloc="2"/>
        </o:r>
        <o:r id="V:Rule7" type="connector" idref="#_s1059">
          <o:proxy start="" idref="#_s1058" connectloc="0"/>
          <o:proxy end="" idref="#_s1049" connectloc="2"/>
        </o:r>
        <o:r id="V:Rule8" type="connector" idref="#_s1063">
          <o:proxy start="" idref="#_s1062" connectloc="0"/>
          <o:proxy end="" idref="#_s1050" connectloc="2"/>
        </o:r>
        <o:r id="V:Rule9" type="connector" idref="#_s1065">
          <o:proxy start="" idref="#_s1064" connectloc="1"/>
          <o:proxy end="" idref="#_s1062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24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"/>
    <w:qFormat/>
    <w:rsid w:val="00F963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8FE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5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8F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058FE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524D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4D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4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963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F96375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96375"/>
    <w:pPr>
      <w:spacing w:after="100"/>
    </w:pPr>
  </w:style>
  <w:style w:type="character" w:styleId="ac">
    <w:name w:val="Hyperlink"/>
    <w:uiPriority w:val="99"/>
    <w:unhideWhenUsed/>
    <w:rsid w:val="00F96375"/>
    <w:rPr>
      <w:color w:val="0000FF"/>
      <w:u w:val="single"/>
    </w:rPr>
  </w:style>
  <w:style w:type="paragraph" w:styleId="ad">
    <w:name w:val="Plain Text"/>
    <w:basedOn w:val="a"/>
    <w:link w:val="ae"/>
    <w:rsid w:val="006C01DC"/>
    <w:rPr>
      <w:rFonts w:ascii="Times New Roman" w:hAnsi="Times New Roman"/>
      <w:lang w:val="x-none" w:eastAsia="x-none"/>
    </w:rPr>
  </w:style>
  <w:style w:type="character" w:customStyle="1" w:styleId="ae">
    <w:name w:val="Текст Знак"/>
    <w:link w:val="ad"/>
    <w:rsid w:val="006C01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C01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C0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">
    <w:name w:val="Стандарт"/>
    <w:basedOn w:val="a"/>
    <w:link w:val="Char"/>
    <w:rsid w:val="006C01DC"/>
    <w:pPr>
      <w:widowControl w:val="0"/>
      <w:spacing w:line="360" w:lineRule="auto"/>
      <w:ind w:firstLine="709"/>
      <w:jc w:val="both"/>
    </w:pPr>
    <w:rPr>
      <w:rFonts w:ascii="Times New Roman" w:eastAsia="Calibri" w:hAnsi="Times New Roman"/>
      <w:sz w:val="28"/>
      <w:szCs w:val="24"/>
      <w:lang w:val="x-none" w:eastAsia="x-none"/>
    </w:rPr>
  </w:style>
  <w:style w:type="character" w:customStyle="1" w:styleId="Char">
    <w:name w:val="Стандарт Char"/>
    <w:link w:val="af"/>
    <w:locked/>
    <w:rsid w:val="006C01DC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customStyle="1" w:styleId="21">
    <w:name w:val="Основной текст 21"/>
    <w:basedOn w:val="a"/>
    <w:rsid w:val="006C01DC"/>
    <w:pPr>
      <w:widowControl w:val="0"/>
      <w:tabs>
        <w:tab w:val="left" w:pos="2085"/>
        <w:tab w:val="left" w:pos="6555"/>
      </w:tabs>
      <w:suppressAutoHyphens/>
      <w:spacing w:line="36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6C01DC"/>
    <w:pPr>
      <w:widowControl w:val="0"/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uiPriority w:val="99"/>
    <w:rsid w:val="006C01DC"/>
    <w:pPr>
      <w:jc w:val="center"/>
    </w:pPr>
    <w:rPr>
      <w:b/>
      <w:bCs/>
      <w:i/>
      <w:iCs/>
    </w:rPr>
  </w:style>
  <w:style w:type="paragraph" w:styleId="af2">
    <w:name w:val="Normal (Web)"/>
    <w:aliases w:val="standart,Обычный (Web), Знак Знак4,Знак Знак4,Обычный (веб)2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3"/>
    <w:uiPriority w:val="99"/>
    <w:qFormat/>
    <w:rsid w:val="004C04D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бычный (веб) Знак"/>
    <w:aliases w:val="standart Знак,Обычный (Web) Знак, Знак Знак4 Знак,Знак Знак4 Знак,Обычный (веб)2 Знак,Обычный (веб) Знак1 Знак,Обычный (веб) Знак Знак Знак1,Обычный (веб) Знак Знак Знак Знак,Обычный (веб) Знак Знак Знак Знак Знак Знак"/>
    <w:link w:val="af2"/>
    <w:uiPriority w:val="99"/>
    <w:locked/>
    <w:rsid w:val="004C04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14"/>
    <w:basedOn w:val="a"/>
    <w:link w:val="140"/>
    <w:qFormat/>
    <w:rsid w:val="00BA7477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140">
    <w:name w:val="14 Знак"/>
    <w:link w:val="14"/>
    <w:rsid w:val="00BA7477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customStyle="1" w:styleId="12">
    <w:name w:val="12"/>
    <w:basedOn w:val="14"/>
    <w:link w:val="120"/>
    <w:qFormat/>
    <w:rsid w:val="00BA7477"/>
    <w:pPr>
      <w:spacing w:line="240" w:lineRule="auto"/>
      <w:ind w:firstLine="0"/>
    </w:pPr>
    <w:rPr>
      <w:sz w:val="24"/>
      <w:szCs w:val="18"/>
    </w:rPr>
  </w:style>
  <w:style w:type="character" w:customStyle="1" w:styleId="120">
    <w:name w:val="12 Знак"/>
    <w:link w:val="12"/>
    <w:rsid w:val="00BA7477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character" w:customStyle="1" w:styleId="Subst">
    <w:name w:val="Subst"/>
    <w:uiPriority w:val="99"/>
    <w:rsid w:val="00BA7477"/>
    <w:rPr>
      <w:b/>
      <w:bCs w:val="0"/>
      <w:i/>
      <w:iCs w:val="0"/>
    </w:rPr>
  </w:style>
  <w:style w:type="paragraph" w:styleId="af4">
    <w:name w:val="No Spacing"/>
    <w:uiPriority w:val="1"/>
    <w:qFormat/>
    <w:rsid w:val="003644AA"/>
    <w:rPr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8D28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D286F"/>
    <w:pPr>
      <w:widowControl w:val="0"/>
      <w:shd w:val="clear" w:color="auto" w:fill="FFFFFF"/>
      <w:spacing w:line="240" w:lineRule="exact"/>
      <w:ind w:firstLine="40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210pt">
    <w:name w:val="Body text (2) + 10 pt"/>
    <w:aliases w:val="Italic,Spacing 1 pt"/>
    <w:rsid w:val="008D286F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extbody">
    <w:name w:val="Text body"/>
    <w:basedOn w:val="a"/>
    <w:uiPriority w:val="99"/>
    <w:rsid w:val="00C65E9A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DFB7-C180-4210-ABD4-D91EA833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20525</CharactersWithSpaces>
  <SharedDoc>false</SharedDoc>
  <HLinks>
    <vt:vector size="54" baseType="variant"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_Toc536704192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_Toc536704190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_Toc536704186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_Toc536704185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_Toc536704184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_Toc536704183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_Toc536704182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_Toc536704181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_Toc536704180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2019-07-08T04:50:00Z</dcterms:created>
  <dcterms:modified xsi:type="dcterms:W3CDTF">2019-07-08T06:10:00Z</dcterms:modified>
</cp:coreProperties>
</file>