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3D" w:rsidRDefault="0083743D" w:rsidP="0083743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МИНИСТЕРСТВО НАУКИ И ВЫСШЕГО ОБРАЗОВАНИЯ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  <w:t>РОССИЙСКОЙ ФЕДЕРАЦИИ</w:t>
      </w:r>
    </w:p>
    <w:p w:rsidR="0083743D" w:rsidRDefault="0083743D" w:rsidP="0083743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ФЕДЕРАЛЬНОЕ ГОСУДАРСТВЕННОЕ АВ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ТОНОМНОЕ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  <w:t xml:space="preserve">ОБРАЗОВАТЕЛЬНОЕ УЧРЕЖДЕНИЕ </w:t>
      </w:r>
    </w:p>
    <w:p w:rsidR="0083743D" w:rsidRDefault="0083743D" w:rsidP="0083743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ВЫСШЕГО ПРОФЕССИОНАЛЬНОГО ОБРАЗОВАНИЯ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«_________________________________________»</w:t>
      </w:r>
    </w:p>
    <w:p w:rsidR="0083743D" w:rsidRDefault="0083743D" w:rsidP="0083743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Факультет ________________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Кафедра _________________________</w:t>
      </w:r>
    </w:p>
    <w:p w:rsidR="0083743D" w:rsidRDefault="0083743D" w:rsidP="0083743D"/>
    <w:p w:rsidR="0083743D" w:rsidRDefault="0083743D" w:rsidP="0083743D"/>
    <w:p w:rsidR="0083743D" w:rsidRDefault="0083743D" w:rsidP="0083743D"/>
    <w:p w:rsidR="0083743D" w:rsidRPr="00766F41" w:rsidRDefault="00766F41" w:rsidP="0083743D">
      <w:pPr>
        <w:spacing w:after="0" w:line="360" w:lineRule="auto"/>
        <w:contextualSpacing/>
        <w:jc w:val="center"/>
        <w:rPr>
          <w:rFonts w:ascii="Times New Roman" w:eastAsiaTheme="minorEastAsia" w:hAnsi="Times New Roman"/>
          <w:i/>
          <w:sz w:val="32"/>
          <w:szCs w:val="34"/>
          <w:lang w:eastAsia="ru-RU"/>
        </w:rPr>
      </w:pPr>
      <w:r w:rsidRPr="00766F41">
        <w:rPr>
          <w:rFonts w:ascii="Times New Roman" w:eastAsiaTheme="minorEastAsia" w:hAnsi="Times New Roman"/>
          <w:b/>
          <w:sz w:val="32"/>
          <w:szCs w:val="34"/>
          <w:lang w:eastAsia="ru-RU"/>
        </w:rPr>
        <w:t>МЕТОДИЧЕСКИЕ ИДЕИ Д. И. ТИХОМИРОВА</w:t>
      </w:r>
    </w:p>
    <w:p w:rsidR="0083743D" w:rsidRDefault="006135B7" w:rsidP="0083743D">
      <w:pPr>
        <w:spacing w:after="0" w:line="360" w:lineRule="auto"/>
        <w:contextualSpacing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Доклад</w:t>
      </w:r>
      <w:r w:rsidR="0083743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по учебной дисциплине</w:t>
      </w:r>
      <w:r w:rsidR="0083743D">
        <w:rPr>
          <w:rFonts w:ascii="Times New Roman" w:eastAsiaTheme="minorEastAsia" w:hAnsi="Times New Roman" w:cstheme="minorBidi"/>
          <w:sz w:val="28"/>
          <w:szCs w:val="28"/>
          <w:lang w:eastAsia="ru-RU"/>
        </w:rPr>
        <w:br/>
        <w:t>«__________________________________»</w:t>
      </w:r>
    </w:p>
    <w:p w:rsidR="0083743D" w:rsidRDefault="0083743D" w:rsidP="0083743D">
      <w:pPr>
        <w:spacing w:after="0" w:line="360" w:lineRule="auto"/>
        <w:ind w:left="4962"/>
        <w:contextualSpacing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83743D" w:rsidRDefault="0083743D" w:rsidP="0083743D">
      <w:pPr>
        <w:spacing w:after="0" w:line="360" w:lineRule="auto"/>
        <w:ind w:left="5387"/>
        <w:contextualSpacing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83743D" w:rsidRDefault="0083743D" w:rsidP="0083743D">
      <w:pPr>
        <w:spacing w:after="0" w:line="360" w:lineRule="auto"/>
        <w:ind w:left="5387"/>
        <w:contextualSpacing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83743D" w:rsidRDefault="0083743D" w:rsidP="0083743D">
      <w:pPr>
        <w:spacing w:after="0" w:line="360" w:lineRule="auto"/>
        <w:ind w:left="5387"/>
        <w:contextualSpacing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Выполнил:</w:t>
      </w:r>
    </w:p>
    <w:p w:rsidR="0083743D" w:rsidRDefault="0083743D" w:rsidP="0083743D">
      <w:pPr>
        <w:spacing w:after="0" w:line="360" w:lineRule="auto"/>
        <w:ind w:left="5387"/>
        <w:contextualSpacing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__________________________</w:t>
      </w:r>
    </w:p>
    <w:p w:rsidR="0083743D" w:rsidRDefault="0083743D" w:rsidP="0083743D">
      <w:pPr>
        <w:spacing w:after="0" w:line="360" w:lineRule="auto"/>
        <w:ind w:left="5387"/>
        <w:contextualSpacing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__________________________</w:t>
      </w:r>
    </w:p>
    <w:p w:rsidR="0083743D" w:rsidRDefault="0083743D" w:rsidP="0083743D">
      <w:pPr>
        <w:spacing w:after="0" w:line="360" w:lineRule="auto"/>
        <w:ind w:left="5387"/>
        <w:contextualSpacing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83743D" w:rsidRDefault="0083743D" w:rsidP="0083743D">
      <w:pPr>
        <w:spacing w:after="0" w:line="360" w:lineRule="auto"/>
        <w:ind w:left="5387"/>
        <w:contextualSpacing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Проверил:</w:t>
      </w:r>
    </w:p>
    <w:p w:rsidR="0083743D" w:rsidRDefault="0083743D" w:rsidP="0083743D">
      <w:pPr>
        <w:spacing w:after="0" w:line="360" w:lineRule="auto"/>
        <w:ind w:left="5387"/>
        <w:contextualSpacing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__________________________</w:t>
      </w:r>
    </w:p>
    <w:p w:rsidR="0083743D" w:rsidRDefault="0083743D" w:rsidP="0083743D">
      <w:pPr>
        <w:spacing w:after="0" w:line="360" w:lineRule="auto"/>
        <w:ind w:left="5387"/>
        <w:contextualSpacing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__________________________</w:t>
      </w:r>
    </w:p>
    <w:p w:rsidR="0083743D" w:rsidRDefault="0083743D" w:rsidP="0083743D">
      <w:pPr>
        <w:spacing w:after="0" w:line="360" w:lineRule="auto"/>
        <w:ind w:left="5387"/>
        <w:contextualSpacing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__________________________</w:t>
      </w:r>
    </w:p>
    <w:p w:rsidR="0083743D" w:rsidRDefault="0083743D" w:rsidP="0083743D">
      <w:pPr>
        <w:spacing w:after="0" w:line="360" w:lineRule="auto"/>
        <w:ind w:left="5387"/>
        <w:contextualSpacing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83743D" w:rsidRDefault="0083743D" w:rsidP="0083743D">
      <w:pPr>
        <w:spacing w:after="0" w:line="360" w:lineRule="auto"/>
        <w:ind w:left="5387"/>
        <w:contextualSpacing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83743D" w:rsidRDefault="0083743D" w:rsidP="0083743D">
      <w:pPr>
        <w:spacing w:after="0" w:line="360" w:lineRule="auto"/>
        <w:ind w:left="5387"/>
        <w:contextualSpacing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23AA9" w:rsidRDefault="0083743D" w:rsidP="0083743D">
      <w:pPr>
        <w:spacing w:after="0" w:line="360" w:lineRule="auto"/>
        <w:contextualSpacing/>
        <w:jc w:val="center"/>
        <w:rPr>
          <w:rFonts w:ascii="Times New Roman" w:hAnsi="Times New Roman"/>
          <w:i/>
          <w:sz w:val="28"/>
          <w:szCs w:val="26"/>
        </w:rPr>
      </w:pPr>
      <w:r>
        <w:rPr>
          <w:rFonts w:ascii="Times New Roman" w:eastAsiaTheme="minorEastAsia" w:hAnsi="Times New Roman" w:cstheme="minorBidi"/>
          <w:i/>
          <w:sz w:val="28"/>
          <w:szCs w:val="28"/>
          <w:lang w:eastAsia="ru-RU"/>
        </w:rPr>
        <w:t>Город, год</w:t>
      </w:r>
      <w:r w:rsidR="00523AA9">
        <w:rPr>
          <w:rFonts w:ascii="Times New Roman" w:hAnsi="Times New Roman"/>
          <w:i/>
          <w:sz w:val="28"/>
          <w:szCs w:val="26"/>
        </w:rPr>
        <w:br w:type="page"/>
      </w:r>
    </w:p>
    <w:p w:rsidR="006135B7" w:rsidRDefault="006135B7" w:rsidP="006135B7">
      <w:pPr>
        <w:pStyle w:val="11"/>
      </w:pPr>
      <w:r w:rsidRPr="006135B7">
        <w:lastRenderedPageBreak/>
        <w:t>Дмитрий Иванович Тихомиров (</w:t>
      </w:r>
      <w:r w:rsidR="00162634">
        <w:t>1844</w:t>
      </w:r>
      <w:r>
        <w:t>–</w:t>
      </w:r>
      <w:r w:rsidRPr="006135B7">
        <w:t>1915) вошел в историю педагог</w:t>
      </w:r>
      <w:r w:rsidRPr="006135B7">
        <w:t>и</w:t>
      </w:r>
      <w:r w:rsidRPr="006135B7">
        <w:t>ки</w:t>
      </w:r>
      <w:r>
        <w:t xml:space="preserve"> </w:t>
      </w:r>
      <w:r w:rsidRPr="006135B7">
        <w:t>и педагогической мысли как талантливый педагог</w:t>
      </w:r>
      <w:r w:rsidR="00162634">
        <w:t xml:space="preserve"> (один из последоват</w:t>
      </w:r>
      <w:r w:rsidR="00162634">
        <w:t>е</w:t>
      </w:r>
      <w:r w:rsidR="00162634">
        <w:t xml:space="preserve">лей </w:t>
      </w:r>
      <w:r w:rsidR="00162634" w:rsidRPr="00162634">
        <w:t>К.</w:t>
      </w:r>
      <w:r w:rsidR="00162634">
        <w:t xml:space="preserve"> </w:t>
      </w:r>
      <w:r w:rsidR="00162634" w:rsidRPr="00162634">
        <w:t>Д.</w:t>
      </w:r>
      <w:r w:rsidR="00162634">
        <w:t xml:space="preserve"> </w:t>
      </w:r>
      <w:r w:rsidR="00162634" w:rsidRPr="00162634">
        <w:t>Ушинского</w:t>
      </w:r>
      <w:r w:rsidR="00162634">
        <w:t>)</w:t>
      </w:r>
      <w:r w:rsidRPr="006135B7">
        <w:t>, издатель</w:t>
      </w:r>
      <w:r w:rsidR="00162634">
        <w:t xml:space="preserve"> </w:t>
      </w:r>
      <w:r w:rsidR="00162634" w:rsidRPr="00162634">
        <w:t>детского журнала «Детское чтение» (вп</w:t>
      </w:r>
      <w:r w:rsidR="00162634" w:rsidRPr="00162634">
        <w:t>о</w:t>
      </w:r>
      <w:r w:rsidR="00162634" w:rsidRPr="00162634">
        <w:t>следствии переименованного в журнал «Юная Россия»)</w:t>
      </w:r>
      <w:r w:rsidRPr="006135B7">
        <w:t>, редактор</w:t>
      </w:r>
      <w:r w:rsidR="00162634">
        <w:t xml:space="preserve"> журнала </w:t>
      </w:r>
      <w:r w:rsidR="00162634" w:rsidRPr="00162634">
        <w:t>«Педагогический листок»</w:t>
      </w:r>
      <w:r w:rsidRPr="006135B7">
        <w:t>,</w:t>
      </w:r>
      <w:r>
        <w:t xml:space="preserve"> </w:t>
      </w:r>
      <w:r w:rsidRPr="006135B7">
        <w:t>действительный член Московского комитета гр</w:t>
      </w:r>
      <w:r w:rsidRPr="006135B7">
        <w:t>а</w:t>
      </w:r>
      <w:r w:rsidRPr="006135B7">
        <w:t>мотности и известный деятель</w:t>
      </w:r>
      <w:r>
        <w:t xml:space="preserve"> </w:t>
      </w:r>
      <w:r w:rsidRPr="006135B7">
        <w:t>народного образования</w:t>
      </w:r>
      <w:r w:rsidR="00B141D7">
        <w:t xml:space="preserve"> [</w:t>
      </w:r>
      <w:r w:rsidR="00766F41">
        <w:t>6</w:t>
      </w:r>
      <w:r w:rsidR="00B141D7">
        <w:t>, с. 83]</w:t>
      </w:r>
      <w:r w:rsidRPr="006135B7">
        <w:t>.</w:t>
      </w:r>
    </w:p>
    <w:p w:rsidR="00162634" w:rsidRDefault="00162634" w:rsidP="00162634">
      <w:pPr>
        <w:pStyle w:val="11"/>
      </w:pPr>
      <w:r w:rsidRPr="00162634">
        <w:t>Педагогическое наследие Д.</w:t>
      </w:r>
      <w:r>
        <w:t xml:space="preserve"> </w:t>
      </w:r>
      <w:r w:rsidRPr="00162634">
        <w:t>И.</w:t>
      </w:r>
      <w:r>
        <w:t xml:space="preserve"> </w:t>
      </w:r>
      <w:r w:rsidRPr="00162634">
        <w:t>Тихомирова представлено учебными книгами и методическими пособиями, общим количеством около пятнадцати тысяч экземпляров. Особо следует отметить многочисленные отчеты об уч</w:t>
      </w:r>
      <w:r w:rsidRPr="00162634">
        <w:t>и</w:t>
      </w:r>
      <w:r w:rsidRPr="00162634">
        <w:t>тельских курсах и съездах, имевшие не меньшее значение, чем методические пособия. В них излагался материал лекций и бесед, анализировались пробные уроки учителей, прилагались протоколы показательных уроков Д.</w:t>
      </w:r>
      <w:r>
        <w:t xml:space="preserve"> </w:t>
      </w:r>
      <w:r w:rsidRPr="00162634">
        <w:t>И.</w:t>
      </w:r>
      <w:r>
        <w:t xml:space="preserve"> </w:t>
      </w:r>
      <w:r w:rsidRPr="00162634">
        <w:t>Тих</w:t>
      </w:r>
      <w:r w:rsidRPr="00162634">
        <w:t>о</w:t>
      </w:r>
      <w:r w:rsidRPr="00162634">
        <w:t>мирова, обсуждались важные педагогические проблемы. Отчеты о съездах и курсах рассылались всем участникам, печатались в журнале «Педагогич</w:t>
      </w:r>
      <w:r w:rsidRPr="00162634">
        <w:t>е</w:t>
      </w:r>
      <w:r w:rsidRPr="00162634">
        <w:t>ский листок» или выходили отдельными изданиями и служили методическим руководством для учителей</w:t>
      </w:r>
      <w:r w:rsidR="00B141D7">
        <w:t xml:space="preserve"> [</w:t>
      </w:r>
      <w:r w:rsidR="00766F41">
        <w:t>2</w:t>
      </w:r>
      <w:r w:rsidR="00B141D7">
        <w:t>, с. 3–4]</w:t>
      </w:r>
      <w:r w:rsidRPr="00162634">
        <w:t>.</w:t>
      </w:r>
      <w:r>
        <w:t xml:space="preserve"> </w:t>
      </w:r>
    </w:p>
    <w:p w:rsidR="00162634" w:rsidRDefault="00473871" w:rsidP="00162634">
      <w:pPr>
        <w:pStyle w:val="11"/>
      </w:pPr>
      <w:r>
        <w:t>Несмотря на значительный временной промежуток, прошедший с м</w:t>
      </w:r>
      <w:r>
        <w:t>о</w:t>
      </w:r>
      <w:r>
        <w:t>мента публикаций исследователя, ключевые п</w:t>
      </w:r>
      <w:r w:rsidR="00162634">
        <w:t>едагогические идеи</w:t>
      </w:r>
      <w:r w:rsidRPr="00473871">
        <w:t xml:space="preserve"> </w:t>
      </w:r>
      <w:r w:rsidRPr="00162634">
        <w:t>Д.</w:t>
      </w:r>
      <w:r>
        <w:t xml:space="preserve"> </w:t>
      </w:r>
      <w:r w:rsidRPr="00162634">
        <w:t>И.</w:t>
      </w:r>
      <w:r>
        <w:t xml:space="preserve"> </w:t>
      </w:r>
      <w:r w:rsidRPr="00162634">
        <w:t>Т</w:t>
      </w:r>
      <w:r w:rsidRPr="00162634">
        <w:t>и</w:t>
      </w:r>
      <w:r w:rsidRPr="00162634">
        <w:t>хомирова</w:t>
      </w:r>
      <w:r w:rsidR="00162634">
        <w:t xml:space="preserve"> могут быть использованы </w:t>
      </w:r>
      <w:r w:rsidR="00403CAE">
        <w:t>(и используются!)</w:t>
      </w:r>
      <w:r>
        <w:t xml:space="preserve"> </w:t>
      </w:r>
      <w:r w:rsidR="00162634">
        <w:t>в настоящее время:</w:t>
      </w:r>
    </w:p>
    <w:p w:rsidR="00162634" w:rsidRDefault="002B117C" w:rsidP="00162634">
      <w:pPr>
        <w:pStyle w:val="11"/>
      </w:pPr>
      <w:r>
        <w:t>–</w:t>
      </w:r>
      <w:r w:rsidR="00162634">
        <w:t xml:space="preserve"> идея воспитания на культурно-историческом наследии прошлого, р</w:t>
      </w:r>
      <w:r w:rsidR="00162634">
        <w:t>е</w:t>
      </w:r>
      <w:r w:rsidR="00162634">
        <w:t>ализуемая как принцип преемственности в преподавании русского языка и литературы;</w:t>
      </w:r>
    </w:p>
    <w:p w:rsidR="00162634" w:rsidRDefault="002B117C" w:rsidP="00162634">
      <w:pPr>
        <w:pStyle w:val="11"/>
      </w:pPr>
      <w:r>
        <w:t xml:space="preserve">– </w:t>
      </w:r>
      <w:r w:rsidR="00162634">
        <w:t>идея непрерывного воспитания, реализуемая на всех этапах обучения и во всех сферах учебно-воспитательной деятельности, включая непосре</w:t>
      </w:r>
      <w:r w:rsidR="00162634">
        <w:t>д</w:t>
      </w:r>
      <w:r w:rsidR="00162634">
        <w:t>ственно сам учебный процесс, труд и отдых учащихся;</w:t>
      </w:r>
    </w:p>
    <w:p w:rsidR="00162634" w:rsidRDefault="002B117C" w:rsidP="00162634">
      <w:pPr>
        <w:pStyle w:val="11"/>
      </w:pPr>
      <w:r>
        <w:t>–</w:t>
      </w:r>
      <w:r w:rsidR="00162634">
        <w:t xml:space="preserve"> идея приобщения к нравственному опыту через содержание учебного материала и создание практического нравственного поведения, организаци</w:t>
      </w:r>
      <w:r w:rsidR="00964883">
        <w:t>ю</w:t>
      </w:r>
      <w:r w:rsidR="00162634">
        <w:t xml:space="preserve"> учебной деятельности, </w:t>
      </w:r>
      <w:r w:rsidR="00964883">
        <w:t>в которой</w:t>
      </w:r>
      <w:r w:rsidR="00162634">
        <w:t xml:space="preserve"> каждый компонент (цель, содержание, м</w:t>
      </w:r>
      <w:r w:rsidR="00162634">
        <w:t>е</w:t>
      </w:r>
      <w:r w:rsidR="00162634">
        <w:t>тоды, условия) содержа</w:t>
      </w:r>
      <w:r w:rsidR="00964883">
        <w:t xml:space="preserve">т </w:t>
      </w:r>
      <w:r w:rsidR="00162634">
        <w:t>воспитательно-нравственный потенциал;</w:t>
      </w:r>
    </w:p>
    <w:p w:rsidR="00162634" w:rsidRDefault="002B117C" w:rsidP="00162634">
      <w:pPr>
        <w:pStyle w:val="11"/>
      </w:pPr>
      <w:r>
        <w:lastRenderedPageBreak/>
        <w:t>–</w:t>
      </w:r>
      <w:r w:rsidR="00162634">
        <w:t xml:space="preserve"> идея гуманизма, реализуемая в процессе приобщения ребенка к миру природы, лучшим образцам литературы и искусства, общечеловеческим це</w:t>
      </w:r>
      <w:r w:rsidR="00162634">
        <w:t>н</w:t>
      </w:r>
      <w:r w:rsidR="00162634">
        <w:t>ностям, во взаимоотношениях учителя и ученика и детского коллектива в ц</w:t>
      </w:r>
      <w:r w:rsidR="00162634">
        <w:t>е</w:t>
      </w:r>
      <w:r w:rsidR="00162634">
        <w:t>лом, при соблюдении дисциплины;</w:t>
      </w:r>
    </w:p>
    <w:p w:rsidR="00162634" w:rsidRDefault="002B117C" w:rsidP="00162634">
      <w:pPr>
        <w:pStyle w:val="11"/>
      </w:pPr>
      <w:r>
        <w:t>–</w:t>
      </w:r>
      <w:r w:rsidR="00162634">
        <w:t xml:space="preserve"> идея «воспитания характера», то есть подготовка человека к самост</w:t>
      </w:r>
      <w:r w:rsidR="00162634">
        <w:t>о</w:t>
      </w:r>
      <w:r w:rsidR="00162634">
        <w:t>ятельной и достойной жизни со сложившимся мировоззрением, определя</w:t>
      </w:r>
      <w:r w:rsidR="00162634">
        <w:t>ю</w:t>
      </w:r>
      <w:r w:rsidR="00162634">
        <w:t>щ</w:t>
      </w:r>
      <w:r w:rsidR="00CD2B07">
        <w:t xml:space="preserve">им </w:t>
      </w:r>
      <w:r w:rsidR="00162634">
        <w:t xml:space="preserve">направление его будущей деятельности </w:t>
      </w:r>
      <w:r w:rsidR="00CD2B07">
        <w:t xml:space="preserve">– как конечной цели всего </w:t>
      </w:r>
      <w:r w:rsidR="00162634">
        <w:t>школьного образования</w:t>
      </w:r>
      <w:r w:rsidR="00CD2B07">
        <w:t>;</w:t>
      </w:r>
      <w:r w:rsidR="00162634">
        <w:t xml:space="preserve"> </w:t>
      </w:r>
      <w:r w:rsidR="00CD2B07">
        <w:t xml:space="preserve">идея, </w:t>
      </w:r>
      <w:r w:rsidR="00162634">
        <w:t>предполагающая формирование таких качеств</w:t>
      </w:r>
      <w:r w:rsidR="00CD2B07">
        <w:t xml:space="preserve"> сложившейся личности,</w:t>
      </w:r>
      <w:r w:rsidR="00162634">
        <w:t xml:space="preserve"> как честность, патриотизм, ответственность, знание прав и обязанностей по отношению к семье, обществу и государству</w:t>
      </w:r>
      <w:r w:rsidR="00CD2B07">
        <w:t xml:space="preserve"> [</w:t>
      </w:r>
      <w:r w:rsidR="00766F41">
        <w:t>2</w:t>
      </w:r>
      <w:r w:rsidR="00CD2B07">
        <w:t>]</w:t>
      </w:r>
      <w:r w:rsidR="00162634">
        <w:t>.</w:t>
      </w:r>
    </w:p>
    <w:p w:rsidR="00162634" w:rsidRDefault="00162634" w:rsidP="00162634">
      <w:pPr>
        <w:pStyle w:val="11"/>
      </w:pPr>
      <w:r>
        <w:t>Однако не меньшее значение имеют и методические идеи педагога.  В своей работе «Основы дидактики» Д. И. Тихомиров подчеркивал необх</w:t>
      </w:r>
      <w:r>
        <w:t>о</w:t>
      </w:r>
      <w:r>
        <w:t xml:space="preserve">димость «употребления наглядных пособий» как </w:t>
      </w:r>
      <w:r w:rsidR="00870EFD">
        <w:t>наиболее</w:t>
      </w:r>
      <w:r>
        <w:t xml:space="preserve"> важных для усп</w:t>
      </w:r>
      <w:r>
        <w:t>е</w:t>
      </w:r>
      <w:r>
        <w:t xml:space="preserve">ха преподавания. «Пользование </w:t>
      </w:r>
      <w:proofErr w:type="gramStart"/>
      <w:r>
        <w:t>ими</w:t>
      </w:r>
      <w:proofErr w:type="gramEnd"/>
      <w:r>
        <w:t xml:space="preserve"> в общем должно быть сообразовано с двумя видами мыслительной деятельности у учащихся – индуктивным и д</w:t>
      </w:r>
      <w:r>
        <w:t>е</w:t>
      </w:r>
      <w:r>
        <w:t>дуктивным процессом ее», – писал он [</w:t>
      </w:r>
      <w:r w:rsidR="00766F41">
        <w:t>4</w:t>
      </w:r>
      <w:r>
        <w:t>, с. 40]. Как полагал</w:t>
      </w:r>
      <w:r w:rsidR="00870EFD">
        <w:t xml:space="preserve"> ученый</w:t>
      </w:r>
      <w:r>
        <w:t>, нагля</w:t>
      </w:r>
      <w:r>
        <w:t>д</w:t>
      </w:r>
      <w:r>
        <w:t>ность можно использовать в трех вариантах. В первом случае она применяе</w:t>
      </w:r>
      <w:r>
        <w:t>т</w:t>
      </w:r>
      <w:r>
        <w:t>ся «сразу»: учитель совместно с детьми рассматривает сюжет картины (з</w:t>
      </w:r>
      <w:r>
        <w:t>а</w:t>
      </w:r>
      <w:r>
        <w:t>действованы индуктивные процессы); во втором – наглядность применяется после рассказа учителя (</w:t>
      </w:r>
      <w:r w:rsidR="00870EFD">
        <w:t xml:space="preserve">задействуются </w:t>
      </w:r>
      <w:r>
        <w:t>дедуктивные процессы); третий вар</w:t>
      </w:r>
      <w:r>
        <w:t>и</w:t>
      </w:r>
      <w:r>
        <w:t>ант предполагает использование одновременно двух вариантов, что, по мн</w:t>
      </w:r>
      <w:r>
        <w:t>е</w:t>
      </w:r>
      <w:r>
        <w:t>нию Дмитрия</w:t>
      </w:r>
      <w:r w:rsidR="002B117C">
        <w:t xml:space="preserve"> Ивановича, особенно эффективно. </w:t>
      </w:r>
      <w:r>
        <w:t>Но,</w:t>
      </w:r>
      <w:r w:rsidR="002B117C">
        <w:t xml:space="preserve"> </w:t>
      </w:r>
      <w:r>
        <w:t>поскольку «индукти</w:t>
      </w:r>
      <w:r>
        <w:t>в</w:t>
      </w:r>
      <w:r>
        <w:t xml:space="preserve">ные приемы </w:t>
      </w:r>
      <w:proofErr w:type="gramStart"/>
      <w:r>
        <w:t>обучения</w:t>
      </w:r>
      <w:proofErr w:type="gramEnd"/>
      <w:r>
        <w:t xml:space="preserve"> в общем должны преимуществовать</w:t>
      </w:r>
      <w:r w:rsidR="002B117C">
        <w:t xml:space="preserve"> </w:t>
      </w:r>
      <w:r>
        <w:t>в начальном об</w:t>
      </w:r>
      <w:r>
        <w:t>у</w:t>
      </w:r>
      <w:r>
        <w:t>чении… наиболее предпочтительным является первый способ»</w:t>
      </w:r>
      <w:r w:rsidR="002B117C">
        <w:t xml:space="preserve"> </w:t>
      </w:r>
      <w:r>
        <w:t>[</w:t>
      </w:r>
      <w:r w:rsidR="00766F41">
        <w:t>4</w:t>
      </w:r>
      <w:r>
        <w:t xml:space="preserve">, с. 41]. </w:t>
      </w:r>
      <w:r w:rsidR="002B117C">
        <w:t>Т</w:t>
      </w:r>
      <w:r w:rsidR="002B117C">
        <w:t>а</w:t>
      </w:r>
      <w:r w:rsidR="002B117C">
        <w:t xml:space="preserve">ким образом, Д. И. </w:t>
      </w:r>
      <w:r>
        <w:t>Тихомиров отмечал, что, несмотря на избираемый учит</w:t>
      </w:r>
      <w:r>
        <w:t>е</w:t>
      </w:r>
      <w:r>
        <w:t>лем вариант</w:t>
      </w:r>
      <w:r w:rsidR="002B117C">
        <w:t xml:space="preserve"> </w:t>
      </w:r>
      <w:r>
        <w:t>построения урока, обучение «должно вестись на наглядных п</w:t>
      </w:r>
      <w:r>
        <w:t>о</w:t>
      </w:r>
      <w:r>
        <w:t>собиях всегда</w:t>
      </w:r>
      <w:r w:rsidR="002B117C">
        <w:t xml:space="preserve"> </w:t>
      </w:r>
      <w:r>
        <w:t>так, чтобы для всех в классе отчетливо было видно все, и чт</w:t>
      </w:r>
      <w:r>
        <w:t>о</w:t>
      </w:r>
      <w:r>
        <w:t>бы получаемые</w:t>
      </w:r>
      <w:r w:rsidR="002B117C">
        <w:t xml:space="preserve"> </w:t>
      </w:r>
      <w:r>
        <w:t>учениками при этом восприятия (зрительные, слуховые) б</w:t>
      </w:r>
      <w:r>
        <w:t>ы</w:t>
      </w:r>
      <w:r>
        <w:t>ли совершенно</w:t>
      </w:r>
      <w:r w:rsidR="002B117C">
        <w:t xml:space="preserve"> </w:t>
      </w:r>
      <w:r>
        <w:t>ясные» [</w:t>
      </w:r>
      <w:r w:rsidR="00766F41">
        <w:t>4</w:t>
      </w:r>
      <w:r>
        <w:t>, с. 44].</w:t>
      </w:r>
    </w:p>
    <w:p w:rsidR="002B117C" w:rsidRDefault="002B117C" w:rsidP="002B117C">
      <w:pPr>
        <w:pStyle w:val="11"/>
      </w:pPr>
      <w:r>
        <w:lastRenderedPageBreak/>
        <w:t>В рамках преподавания русского языка и литературы Д. И. Тихомиров указывал важнейшее дидактическое средство – Букварь, который выполняет все важнейшие дидактические функции – обучающую, развивающую и во</w:t>
      </w:r>
      <w:r>
        <w:t>с</w:t>
      </w:r>
      <w:r>
        <w:t>питательную. Стоит отметить, что Дмитрий Иванович совместно с женой (Е. Н. Немчиновой) разраб</w:t>
      </w:r>
      <w:r w:rsidR="00403CAE">
        <w:t>отал</w:t>
      </w:r>
      <w:r>
        <w:t xml:space="preserve"> собственный «Букварь для начальных школ», который переиздавался 161 раз. С 1873 г. стало издаваться «Руково</w:t>
      </w:r>
      <w:r>
        <w:t>д</w:t>
      </w:r>
      <w:r>
        <w:t>ство для учащих по букварю для совместного обучения чтению и письму»</w:t>
      </w:r>
      <w:r w:rsidR="000C73DE">
        <w:t xml:space="preserve"> [</w:t>
      </w:r>
      <w:r w:rsidR="00766F41">
        <w:t>6, </w:t>
      </w:r>
      <w:r w:rsidR="000C73DE">
        <w:t>с. 84]</w:t>
      </w:r>
      <w:r>
        <w:t>. На отдельных идеях, представленных в данном методическом п</w:t>
      </w:r>
      <w:r>
        <w:t>о</w:t>
      </w:r>
      <w:r>
        <w:t>собии, стоит остановиться отдельно.</w:t>
      </w:r>
    </w:p>
    <w:p w:rsidR="002B117C" w:rsidRDefault="002B117C" w:rsidP="002B117C">
      <w:pPr>
        <w:pStyle w:val="11"/>
      </w:pPr>
      <w:r>
        <w:t>Так, прежде чем приступать к изучению букв, Дмитрий Иванович р</w:t>
      </w:r>
      <w:r>
        <w:t>е</w:t>
      </w:r>
      <w:r>
        <w:t>комендовал учителю уделить внимание так называемым звуковым упражн</w:t>
      </w:r>
      <w:r>
        <w:t>е</w:t>
      </w:r>
      <w:r>
        <w:t>ниям: ученики при непосредственной помощи учителя делят слово на слоги (склады) и звуки, осваивают начертание элементов письменных букв.</w:t>
      </w:r>
    </w:p>
    <w:p w:rsidR="000C73DE" w:rsidRDefault="000C73DE" w:rsidP="002B117C">
      <w:pPr>
        <w:pStyle w:val="11"/>
      </w:pPr>
      <w:r>
        <w:t>При этом</w:t>
      </w:r>
      <w:proofErr w:type="gramStart"/>
      <w:r w:rsidR="00403CAE">
        <w:t>,</w:t>
      </w:r>
      <w:proofErr w:type="gramEnd"/>
      <w:r>
        <w:t xml:space="preserve"> в сравнении с К. Д. Ушинским, Д. И. Тихомиров более рац</w:t>
      </w:r>
      <w:r>
        <w:t>и</w:t>
      </w:r>
      <w:r>
        <w:t>онально и научно разработал теорию изучения букв и звуков. В частности, Ушинский для первых уроков грамоты предлагал изучить подряд восемь гласных (а, о, и, е, у, ы, я, ю) и «й», не учитывая большую трудность усво</w:t>
      </w:r>
      <w:r>
        <w:t>е</w:t>
      </w:r>
      <w:r>
        <w:t>ния детьми йотированных гласных, а также невозможность одновременного обучения уже с первых уроков чтению и письму. Тихомиров, напротив, сн</w:t>
      </w:r>
      <w:r>
        <w:t>а</w:t>
      </w:r>
      <w:r>
        <w:t xml:space="preserve">чала </w:t>
      </w:r>
      <w:r w:rsidR="00766F41">
        <w:t>предлагал</w:t>
      </w:r>
      <w:r>
        <w:t xml:space="preserve"> знакомить детей с легчайшими гласными (у, а, о) и согласн</w:t>
      </w:r>
      <w:r>
        <w:t>ы</w:t>
      </w:r>
      <w:r>
        <w:t>ми (</w:t>
      </w:r>
      <w:proofErr w:type="gramStart"/>
      <w:r>
        <w:t>м</w:t>
      </w:r>
      <w:proofErr w:type="gramEnd"/>
      <w:r>
        <w:t>, ш, с, л, р) с целью скорейшего обучения чтению по слогам целых слов, что впоследствии восприняла и советская методика</w:t>
      </w:r>
      <w:r w:rsidR="00810A46">
        <w:t>. Д. И. Тихомиров ввел изучение сонорных согласных (р, м) раньше взрывных (б, г), в то время как Ушинский предлагал начинать с изучения взрывных [</w:t>
      </w:r>
      <w:r w:rsidR="00766F41">
        <w:t>3</w:t>
      </w:r>
      <w:r w:rsidR="00810A46">
        <w:t>, с. 13].</w:t>
      </w:r>
    </w:p>
    <w:p w:rsidR="001A4E1C" w:rsidRDefault="00C75F72" w:rsidP="001A4E1C">
      <w:pPr>
        <w:pStyle w:val="11"/>
      </w:pPr>
      <w:r>
        <w:t xml:space="preserve">Как отмечено </w:t>
      </w:r>
      <w:r w:rsidR="00810A46">
        <w:t>ранее</w:t>
      </w:r>
      <w:r>
        <w:t>, Д. И. Тихомиров отдельное внимание уделял наглядности</w:t>
      </w:r>
      <w:r w:rsidR="001A4E1C">
        <w:t>. С привлечением данного метода исследователь</w:t>
      </w:r>
      <w:r w:rsidR="001A4E1C" w:rsidRPr="006135B7">
        <w:t xml:space="preserve"> расшир</w:t>
      </w:r>
      <w:r w:rsidR="001A4E1C">
        <w:t>ил и</w:t>
      </w:r>
      <w:r w:rsidR="001A4E1C" w:rsidRPr="006135B7">
        <w:t xml:space="preserve"> представлени</w:t>
      </w:r>
      <w:r w:rsidR="001A4E1C">
        <w:t>я</w:t>
      </w:r>
      <w:r w:rsidR="001A4E1C" w:rsidRPr="006135B7">
        <w:t xml:space="preserve"> о творческом рассказывании</w:t>
      </w:r>
      <w:r w:rsidR="001A4E1C">
        <w:t>, которое теперь могло вестись</w:t>
      </w:r>
      <w:r w:rsidR="001A4E1C" w:rsidRPr="006135B7">
        <w:t xml:space="preserve"> с</w:t>
      </w:r>
      <w:r w:rsidR="001A4E1C">
        <w:t xml:space="preserve"> </w:t>
      </w:r>
      <w:r w:rsidR="001A4E1C" w:rsidRPr="006135B7">
        <w:t>изменением лица рассказчика, по иллюстрации. Он предлага</w:t>
      </w:r>
      <w:r w:rsidR="001A4E1C">
        <w:t>л</w:t>
      </w:r>
      <w:r w:rsidR="001A4E1C" w:rsidRPr="006135B7">
        <w:t xml:space="preserve"> обучать детей</w:t>
      </w:r>
      <w:r w:rsidR="001A4E1C">
        <w:t xml:space="preserve"> </w:t>
      </w:r>
      <w:r w:rsidR="001A4E1C" w:rsidRPr="006135B7">
        <w:t>этим видам постепенно, используя на первых порах коллективные формы</w:t>
      </w:r>
      <w:r w:rsidR="001A4E1C">
        <w:t xml:space="preserve"> </w:t>
      </w:r>
      <w:r w:rsidR="001A4E1C" w:rsidRPr="006135B7">
        <w:t>творческой деятель</w:t>
      </w:r>
      <w:r w:rsidR="001A4E1C">
        <w:t>ности. В </w:t>
      </w:r>
      <w:r w:rsidR="001A4E1C" w:rsidRPr="006135B7">
        <w:t>частности, в работе «</w:t>
      </w:r>
      <w:r w:rsidR="001A4E1C" w:rsidRPr="00CD2B07">
        <w:t>Основы дидактики</w:t>
      </w:r>
      <w:r w:rsidR="001A4E1C" w:rsidRPr="006135B7">
        <w:t xml:space="preserve">» </w:t>
      </w:r>
      <w:r w:rsidR="001A4E1C">
        <w:t>Тих</w:t>
      </w:r>
      <w:r w:rsidR="001A4E1C">
        <w:t>о</w:t>
      </w:r>
      <w:r w:rsidR="001A4E1C">
        <w:lastRenderedPageBreak/>
        <w:t xml:space="preserve">миров </w:t>
      </w:r>
      <w:r w:rsidR="001A4E1C" w:rsidRPr="006135B7">
        <w:t>пи</w:t>
      </w:r>
      <w:r w:rsidR="001A4E1C">
        <w:t>сал</w:t>
      </w:r>
      <w:r w:rsidR="001A4E1C" w:rsidRPr="006135B7">
        <w:t xml:space="preserve"> о том, что вначале учащи</w:t>
      </w:r>
      <w:r w:rsidR="001A4E1C">
        <w:t>м</w:t>
      </w:r>
      <w:r w:rsidR="001A4E1C" w:rsidRPr="006135B7">
        <w:t xml:space="preserve">ся </w:t>
      </w:r>
      <w:r w:rsidR="001A4E1C">
        <w:t xml:space="preserve">необходимо подробно рассмотреть картину </w:t>
      </w:r>
      <w:r w:rsidR="001A4E1C" w:rsidRPr="006135B7">
        <w:t>под руководством</w:t>
      </w:r>
      <w:r w:rsidR="001A4E1C">
        <w:t xml:space="preserve"> </w:t>
      </w:r>
      <w:r w:rsidR="001A4E1C" w:rsidRPr="006135B7">
        <w:t>учителя, совместно опис</w:t>
      </w:r>
      <w:r w:rsidR="001A4E1C">
        <w:t>ать</w:t>
      </w:r>
      <w:r w:rsidR="001A4E1C" w:rsidRPr="006135B7">
        <w:t xml:space="preserve"> ее, </w:t>
      </w:r>
      <w:r w:rsidR="001A4E1C">
        <w:t xml:space="preserve">а </w:t>
      </w:r>
      <w:r w:rsidR="001A4E1C" w:rsidRPr="006135B7">
        <w:t>в</w:t>
      </w:r>
      <w:r w:rsidR="001A4E1C">
        <w:t xml:space="preserve"> </w:t>
      </w:r>
      <w:r w:rsidR="001A4E1C" w:rsidRPr="006135B7">
        <w:t>дальнейшем возрастет самостоятельность детей в работе над картиной и</w:t>
      </w:r>
      <w:r w:rsidR="001A4E1C">
        <w:t xml:space="preserve"> </w:t>
      </w:r>
      <w:r w:rsidR="001A4E1C" w:rsidRPr="006135B7">
        <w:t>наконец, они с</w:t>
      </w:r>
      <w:r w:rsidR="001A4E1C" w:rsidRPr="006135B7">
        <w:t>а</w:t>
      </w:r>
      <w:r w:rsidR="001A4E1C" w:rsidRPr="006135B7">
        <w:t xml:space="preserve">ми </w:t>
      </w:r>
      <w:r w:rsidR="001A4E1C">
        <w:t>с</w:t>
      </w:r>
      <w:r w:rsidR="001A4E1C" w:rsidRPr="006135B7">
        <w:t>могут выполнить, например, следующее задание учителя:</w:t>
      </w:r>
      <w:r w:rsidR="001A4E1C">
        <w:t xml:space="preserve"> </w:t>
      </w:r>
      <w:r w:rsidR="001A4E1C" w:rsidRPr="006135B7">
        <w:t>«Рассмотрите картину и расскажите, что на ней нарисовано»</w:t>
      </w:r>
      <w:r w:rsidR="001A4E1C">
        <w:t xml:space="preserve"> [</w:t>
      </w:r>
      <w:r w:rsidR="00766F41">
        <w:t>4</w:t>
      </w:r>
      <w:r w:rsidR="001A4E1C">
        <w:t>]</w:t>
      </w:r>
      <w:r w:rsidR="001A4E1C" w:rsidRPr="006135B7">
        <w:t>.</w:t>
      </w:r>
    </w:p>
    <w:p w:rsidR="00C75F72" w:rsidRDefault="001A4E1C" w:rsidP="00C75F72">
      <w:pPr>
        <w:pStyle w:val="11"/>
      </w:pPr>
      <w:r>
        <w:t xml:space="preserve">Однако при всем внимании к методу наглядности </w:t>
      </w:r>
      <w:r w:rsidR="00C75F72">
        <w:t xml:space="preserve">«Букварь» </w:t>
      </w:r>
      <w:r>
        <w:t>Д. И. Т</w:t>
      </w:r>
      <w:r>
        <w:t>и</w:t>
      </w:r>
      <w:r>
        <w:t xml:space="preserve">хомирова </w:t>
      </w:r>
      <w:r w:rsidR="00C75F72">
        <w:t>содержит незначительное число изображений. Данный факт иссл</w:t>
      </w:r>
      <w:r w:rsidR="00C75F72">
        <w:t>е</w:t>
      </w:r>
      <w:r w:rsidR="00C75F72">
        <w:t xml:space="preserve">дователи соотносят с высокой стоимостью печати, </w:t>
      </w:r>
      <w:r>
        <w:t>но</w:t>
      </w:r>
      <w:r w:rsidR="00C75F72">
        <w:t xml:space="preserve"> возможно и другое объяснение. Отсутствие иллюстративного материала в книге Тихомирова объясняется и тем, что он полагал «основою школьного учения» реальную действительность, а «основным условием восприятия и передачи ученикам знаний и впечатлений, – возможно полную с их стороны активность». «О</w:t>
      </w:r>
      <w:r w:rsidR="00C75F72">
        <w:t>т</w:t>
      </w:r>
      <w:r w:rsidR="00C75F72">
        <w:t>влеченное и даже исключительно-книжное учение недоступно детям и мер</w:t>
      </w:r>
      <w:r w:rsidR="00C75F72">
        <w:t>т</w:t>
      </w:r>
      <w:r w:rsidR="00C75F72">
        <w:t>венно по своим результатам», – писал он. Необходимы «природа и жизнь вместо книги, рисунок и лепка рука об руку с живым словом и – доходящая до творчества самодеятельность во всем» [</w:t>
      </w:r>
      <w:r w:rsidR="00766F41">
        <w:t>5</w:t>
      </w:r>
      <w:r w:rsidR="00C75F72">
        <w:t>, с. 14–15].</w:t>
      </w:r>
    </w:p>
    <w:p w:rsidR="00963A4D" w:rsidRDefault="00C75F72" w:rsidP="00C75F72">
      <w:pPr>
        <w:pStyle w:val="11"/>
      </w:pPr>
      <w:r>
        <w:t>Это очень интересн</w:t>
      </w:r>
      <w:r w:rsidR="00963A4D">
        <w:t>ая</w:t>
      </w:r>
      <w:r>
        <w:t xml:space="preserve"> и важн</w:t>
      </w:r>
      <w:r w:rsidR="00963A4D">
        <w:t>ая</w:t>
      </w:r>
      <w:r>
        <w:t xml:space="preserve"> </w:t>
      </w:r>
      <w:r w:rsidR="00963A4D">
        <w:t>методическая идея</w:t>
      </w:r>
      <w:r>
        <w:t xml:space="preserve"> в педагогическом наследии </w:t>
      </w:r>
      <w:r w:rsidR="00963A4D">
        <w:t xml:space="preserve">Д. И. </w:t>
      </w:r>
      <w:r>
        <w:t>Тихомирова. Он считал, что необходимы «реально-</w:t>
      </w:r>
      <w:proofErr w:type="spellStart"/>
      <w:r>
        <w:t>нагляд</w:t>
      </w:r>
      <w:proofErr w:type="spellEnd"/>
      <w:r w:rsidR="00766F41">
        <w:t>-</w:t>
      </w:r>
      <w:proofErr w:type="spellStart"/>
      <w:r>
        <w:t>ные</w:t>
      </w:r>
      <w:proofErr w:type="spellEnd"/>
      <w:r>
        <w:t>» упражнения в передаче воспринятого ребенком: рисование карандашом и кистью всего того, «что они видели, наблюдали и изучали»; иллюстриров</w:t>
      </w:r>
      <w:r>
        <w:t>а</w:t>
      </w:r>
      <w:r>
        <w:t>ние прочитанных статей, рассказов, стихотворений; лепка, плетение, вязание, вышивание, изготовление изделий из бумаги, картон</w:t>
      </w:r>
      <w:r w:rsidR="00963A4D">
        <w:t>а, глины, дерева и др</w:t>
      </w:r>
      <w:r>
        <w:t>., – вс</w:t>
      </w:r>
      <w:r w:rsidR="00963A4D">
        <w:t xml:space="preserve">ё </w:t>
      </w:r>
      <w:r>
        <w:t>это для того, чтобы «наблюдать, изучать, контролировать правильность и полноту детских восприятий, деятельности детского воображения, детской мысли, детского чувства, – словом, изучать детскую душу»; а кроме того – чтобы развить «умелую деловитость и самостоятельность» детей при перед</w:t>
      </w:r>
      <w:r>
        <w:t>а</w:t>
      </w:r>
      <w:r>
        <w:t>че впечатлений, чтобы «поднять их до творчества» [</w:t>
      </w:r>
      <w:r w:rsidR="00766F41">
        <w:t>5</w:t>
      </w:r>
      <w:r w:rsidR="00963A4D">
        <w:t>, с. </w:t>
      </w:r>
      <w:r>
        <w:t>14</w:t>
      </w:r>
      <w:r w:rsidR="00963A4D">
        <w:t>–</w:t>
      </w:r>
      <w:r>
        <w:t>15].</w:t>
      </w:r>
      <w:r w:rsidR="00963A4D">
        <w:t xml:space="preserve"> </w:t>
      </w:r>
    </w:p>
    <w:p w:rsidR="00C75F72" w:rsidRDefault="00963A4D" w:rsidP="00C75F72">
      <w:pPr>
        <w:pStyle w:val="11"/>
      </w:pPr>
      <w:r>
        <w:t>Данное</w:t>
      </w:r>
      <w:r w:rsidR="00C75F72">
        <w:t xml:space="preserve"> смещение акцента с книжной иллюстрации на «натуру», с с</w:t>
      </w:r>
      <w:r w:rsidR="00C75F72">
        <w:t>о</w:t>
      </w:r>
      <w:r w:rsidR="00C75F72">
        <w:t>зерцания на активные действия было инновацией в отечественной педаго</w:t>
      </w:r>
      <w:r>
        <w:t xml:space="preserve">гике начала XX столетия. </w:t>
      </w:r>
      <w:r w:rsidR="00C75F72">
        <w:t xml:space="preserve">Д. И. Тихомиров был одним из первых, кто заговорил об </w:t>
      </w:r>
      <w:r w:rsidR="00C75F72">
        <w:lastRenderedPageBreak/>
        <w:t xml:space="preserve">этом. </w:t>
      </w:r>
      <w:r>
        <w:t xml:space="preserve">Особенно примечательно, что его </w:t>
      </w:r>
      <w:r w:rsidR="00C75F72">
        <w:t>передовая позиция оказалась реал</w:t>
      </w:r>
      <w:r w:rsidR="00C75F72">
        <w:t>и</w:t>
      </w:r>
      <w:r w:rsidR="00C75F72">
        <w:t>зованной в абсолютно «бескартинном» букваре, знакомство с которым д</w:t>
      </w:r>
      <w:r w:rsidR="00C75F72">
        <w:t>е</w:t>
      </w:r>
      <w:r w:rsidR="00C75F72">
        <w:t>монстрирует сложность и нелинейность процесса выработки педагогической мыслью теоретических основ наглядного обучения.</w:t>
      </w:r>
    </w:p>
    <w:p w:rsidR="001A4E1C" w:rsidRDefault="00954840" w:rsidP="00C75F72">
      <w:pPr>
        <w:pStyle w:val="11"/>
      </w:pPr>
      <w:r>
        <w:t>Другой важной методической идеей Д. И. Тихомирова стало активное обращение к классическому наследию русской литературы, которое было рассмотрено им как фундамент образования. Тихомиров указывал необход</w:t>
      </w:r>
      <w:r>
        <w:t>и</w:t>
      </w:r>
      <w:r>
        <w:t>мость знакомства народной школы с лучшими произведениями классиков</w:t>
      </w:r>
      <w:r w:rsidR="00E73D3E">
        <w:t>: А. С. Пушкина, В. А. Жуковского, Н. В. Гоголя, М. Ю. Лермонтова</w:t>
      </w:r>
      <w:r w:rsidR="00BC05FE">
        <w:t>, Н. А. Некрасова. Для активного внедрения их в образовательный процесс Тихомиров даже подготовил и издал избранные сочинения данных авторов. Ученый также готовил и издавал специальные сборники (например, «Из и</w:t>
      </w:r>
      <w:r w:rsidR="00BC05FE">
        <w:t>с</w:t>
      </w:r>
      <w:r w:rsidR="00BC05FE">
        <w:t>тории родной земли»), предполагая, что уже в начальной школе изучение л</w:t>
      </w:r>
      <w:r w:rsidR="00BC05FE">
        <w:t>и</w:t>
      </w:r>
      <w:r w:rsidR="00BC05FE">
        <w:t>тературы должно соприкасаться с получением исторических знаний, име</w:t>
      </w:r>
      <w:r w:rsidR="00BC05FE">
        <w:t>ю</w:t>
      </w:r>
      <w:r w:rsidR="00BC05FE">
        <w:t>щих важное образовательно-педагогическое значение. По его мнению, зн</w:t>
      </w:r>
      <w:r w:rsidR="00BC05FE">
        <w:t>а</w:t>
      </w:r>
      <w:r w:rsidR="00BC05FE">
        <w:t>ние истории приводит ребенка из области интересов сугубо личных к пон</w:t>
      </w:r>
      <w:r w:rsidR="00BC05FE">
        <w:t>и</w:t>
      </w:r>
      <w:r w:rsidR="00BC05FE">
        <w:t>манию жизни общества, к уч</w:t>
      </w:r>
      <w:r w:rsidR="00BC05FE">
        <w:t>а</w:t>
      </w:r>
      <w:r w:rsidR="00BC05FE">
        <w:t>стию в этой жизни [</w:t>
      </w:r>
      <w:r w:rsidR="00766F41">
        <w:t>3</w:t>
      </w:r>
      <w:r w:rsidR="00BC05FE">
        <w:t>, с. 10].</w:t>
      </w:r>
    </w:p>
    <w:p w:rsidR="007512B3" w:rsidRDefault="007512B3" w:rsidP="007512B3">
      <w:pPr>
        <w:pStyle w:val="11"/>
      </w:pPr>
      <w:r>
        <w:t>Воспитательное значение детской литературы Д. И. Тихомиров отста</w:t>
      </w:r>
      <w:r>
        <w:t>и</w:t>
      </w:r>
      <w:r>
        <w:t>вал не только как педагог, но и как издатель журнала для детей. Будучи изд</w:t>
      </w:r>
      <w:r>
        <w:t>а</w:t>
      </w:r>
      <w:r>
        <w:t>телем журнала «Детское чтение», он привлек к сотрудничеству лучших пре</w:t>
      </w:r>
      <w:r>
        <w:t>д</w:t>
      </w:r>
      <w:r>
        <w:t xml:space="preserve">ставителей </w:t>
      </w:r>
      <w:r w:rsidR="00D46439">
        <w:t>отечественной литературы, таких</w:t>
      </w:r>
      <w:r>
        <w:t xml:space="preserve"> как Д. </w:t>
      </w:r>
      <w:proofErr w:type="gramStart"/>
      <w:r>
        <w:t>Мамин-Сибиряк</w:t>
      </w:r>
      <w:proofErr w:type="gramEnd"/>
      <w:r>
        <w:t>, М. Альбов, И. Белоусов и др. [</w:t>
      </w:r>
      <w:r w:rsidR="00766F41">
        <w:t>2</w:t>
      </w:r>
      <w:r>
        <w:t>, с. 14].</w:t>
      </w:r>
    </w:p>
    <w:p w:rsidR="007512B3" w:rsidRDefault="007512B3" w:rsidP="007512B3">
      <w:pPr>
        <w:pStyle w:val="11"/>
      </w:pPr>
      <w:r>
        <w:t xml:space="preserve">В «Основах дидактики» Д. И. Тихомиров указывал важную роль школьного чтения </w:t>
      </w:r>
      <w:r w:rsidR="00D46439">
        <w:t>(</w:t>
      </w:r>
      <w:r>
        <w:t>детской</w:t>
      </w:r>
      <w:r w:rsidR="00D46439">
        <w:t xml:space="preserve"> или </w:t>
      </w:r>
      <w:r>
        <w:t>классической литературы</w:t>
      </w:r>
      <w:r w:rsidR="00D46439">
        <w:t>, а также теорет</w:t>
      </w:r>
      <w:r w:rsidR="00D46439">
        <w:t>и</w:t>
      </w:r>
      <w:r w:rsidR="00D46439">
        <w:t>ческого материала)</w:t>
      </w:r>
      <w:r>
        <w:t>, рекомендовал активно использовать его для расширения кр</w:t>
      </w:r>
      <w:r>
        <w:t>у</w:t>
      </w:r>
      <w:r>
        <w:t>гозора учащихся: школьное чтение должно постепенно вводить детей в круг общелитературных понятий, слов и выражений, но при этом в рамках урока учителю необходимо соблюдать разумную умеренность, чтобы не пр</w:t>
      </w:r>
      <w:r>
        <w:t>и</w:t>
      </w:r>
      <w:r>
        <w:t>ходилось часто прерываться и загромо</w:t>
      </w:r>
      <w:r>
        <w:t>ж</w:t>
      </w:r>
      <w:r>
        <w:t>дать первое чтение объяснениями [</w:t>
      </w:r>
      <w:r w:rsidR="00766F41">
        <w:t>4</w:t>
      </w:r>
      <w:r>
        <w:t>].</w:t>
      </w:r>
    </w:p>
    <w:p w:rsidR="007512B3" w:rsidRDefault="007512B3" w:rsidP="007512B3">
      <w:pPr>
        <w:pStyle w:val="11"/>
      </w:pPr>
      <w:r>
        <w:lastRenderedPageBreak/>
        <w:t>В заключение важно представить и другие методические идеи Д. И. Тихомирова:</w:t>
      </w:r>
    </w:p>
    <w:p w:rsidR="007512B3" w:rsidRDefault="007512B3" w:rsidP="007512B3">
      <w:pPr>
        <w:pStyle w:val="11"/>
      </w:pPr>
      <w:r>
        <w:t>– ученый указывал на необходимость непрерывного обогащения сл</w:t>
      </w:r>
      <w:r>
        <w:t>о</w:t>
      </w:r>
      <w:r>
        <w:t>варного запаса учащихся (в том числе посредством классической литерат</w:t>
      </w:r>
      <w:r>
        <w:t>у</w:t>
      </w:r>
      <w:r>
        <w:t>ры), привлечения учителем материала, расширяющего кругозор учеников;</w:t>
      </w:r>
    </w:p>
    <w:p w:rsidR="007512B3" w:rsidRDefault="007512B3" w:rsidP="007512B3">
      <w:pPr>
        <w:pStyle w:val="11"/>
      </w:pPr>
      <w:r>
        <w:t>– в рамках изучения литературы в начальной школе у учащихся нео</w:t>
      </w:r>
      <w:r>
        <w:t>б</w:t>
      </w:r>
      <w:r>
        <w:t>ходимо выработать представления о формах литературного языка, о разг</w:t>
      </w:r>
      <w:r>
        <w:t>о</w:t>
      </w:r>
      <w:r>
        <w:t>ворном, книжном и поэтическом языке, научить передавать содержание пр</w:t>
      </w:r>
      <w:r>
        <w:t>о</w:t>
      </w:r>
      <w:r>
        <w:t>читанного своими словами; составлять план прочитанного и излагать со</w:t>
      </w:r>
      <w:r>
        <w:t>б</w:t>
      </w:r>
      <w:r>
        <w:t>ственные мысли по данному плану</w:t>
      </w:r>
      <w:r w:rsidR="00B06398">
        <w:t>;</w:t>
      </w:r>
    </w:p>
    <w:p w:rsidR="00B06398" w:rsidRDefault="00B06398" w:rsidP="00B06398">
      <w:pPr>
        <w:pStyle w:val="11"/>
      </w:pPr>
      <w:r>
        <w:t>– в рамках изучения русского языка и литературы важны упражнения в связной и выразительной речи, а также упражнения в логическом изложении мыслей [</w:t>
      </w:r>
      <w:r w:rsidR="00766F41">
        <w:t>3</w:t>
      </w:r>
      <w:r>
        <w:t>].</w:t>
      </w:r>
    </w:p>
    <w:p w:rsidR="00B06398" w:rsidRDefault="00B06398" w:rsidP="007512B3">
      <w:pPr>
        <w:pStyle w:val="11"/>
      </w:pPr>
      <w:r>
        <w:t>Таким образом, основная задача начальной школы в целом и уроков русского языка и литературы в частности, как отмечал Д. И. Тихомиров, з</w:t>
      </w:r>
      <w:r>
        <w:t>а</w:t>
      </w:r>
      <w:r>
        <w:t>ключается в том, чтобы научить ребенка правильно мыслить, привить ему точные понятия и убеждения относительно важнейших явлений жизни и во</w:t>
      </w:r>
      <w:r>
        <w:t>с</w:t>
      </w:r>
      <w:r>
        <w:t>питать способность самостоятельно вырабатывать данные понятия в буд</w:t>
      </w:r>
      <w:r>
        <w:t>у</w:t>
      </w:r>
      <w:r>
        <w:t>щем. В связи с этим стоит согласиться со словами М. А. Гончаровой о том, что Д. И. Тихомиров видел «воспитательные задачи школы не только в фо</w:t>
      </w:r>
      <w:r>
        <w:t>р</w:t>
      </w:r>
      <w:r>
        <w:t>мировании законченного мировоззрения у учащихся, но и в выработке у них навыков самостоятельного развития» [</w:t>
      </w:r>
      <w:r w:rsidR="00766F41">
        <w:t>1</w:t>
      </w:r>
      <w:r>
        <w:t>, с. 65].</w:t>
      </w:r>
    </w:p>
    <w:p w:rsidR="004C21BD" w:rsidRPr="00A54775" w:rsidRDefault="00162634" w:rsidP="006135B7">
      <w:pPr>
        <w:pStyle w:val="11"/>
        <w:rPr>
          <w:spacing w:val="-1"/>
        </w:rPr>
      </w:pPr>
      <w:r w:rsidRPr="00A54775">
        <w:rPr>
          <w:spacing w:val="-1"/>
        </w:rPr>
        <w:t>Значение педагогического наследия Д. И. Тихомирова для науки закл</w:t>
      </w:r>
      <w:r w:rsidRPr="00A54775">
        <w:rPr>
          <w:spacing w:val="-1"/>
        </w:rPr>
        <w:t>ю</w:t>
      </w:r>
      <w:r w:rsidRPr="00A54775">
        <w:rPr>
          <w:spacing w:val="-1"/>
        </w:rPr>
        <w:t>чается в том, что оно не только является научным фундаментом для теорет</w:t>
      </w:r>
      <w:r w:rsidRPr="00A54775">
        <w:rPr>
          <w:spacing w:val="-1"/>
        </w:rPr>
        <w:t>и</w:t>
      </w:r>
      <w:r w:rsidRPr="00A54775">
        <w:rPr>
          <w:spacing w:val="-1"/>
        </w:rPr>
        <w:t xml:space="preserve">ческой разработки проблем </w:t>
      </w:r>
      <w:r w:rsidR="00B06398" w:rsidRPr="00A54775">
        <w:rPr>
          <w:spacing w:val="-1"/>
        </w:rPr>
        <w:t>обучения и</w:t>
      </w:r>
      <w:r w:rsidRPr="00A54775">
        <w:rPr>
          <w:spacing w:val="-1"/>
        </w:rPr>
        <w:t xml:space="preserve"> воспитания личности, но и по</w:t>
      </w:r>
      <w:r w:rsidRPr="00A54775">
        <w:rPr>
          <w:spacing w:val="-1"/>
        </w:rPr>
        <w:t>з</w:t>
      </w:r>
      <w:r w:rsidRPr="00A54775">
        <w:rPr>
          <w:spacing w:val="-1"/>
        </w:rPr>
        <w:t>воляет практически подходить к их решению. По-новому осмысленные в совреме</w:t>
      </w:r>
      <w:r w:rsidRPr="00A54775">
        <w:rPr>
          <w:spacing w:val="-1"/>
        </w:rPr>
        <w:t>н</w:t>
      </w:r>
      <w:r w:rsidRPr="00A54775">
        <w:rPr>
          <w:spacing w:val="-1"/>
        </w:rPr>
        <w:t xml:space="preserve">ных условиях его методические приемы обучения </w:t>
      </w:r>
      <w:r w:rsidR="00B06398" w:rsidRPr="00A54775">
        <w:rPr>
          <w:spacing w:val="-1"/>
        </w:rPr>
        <w:t xml:space="preserve">(в большей степени метод наглядности </w:t>
      </w:r>
      <w:r w:rsidRPr="00A54775">
        <w:rPr>
          <w:spacing w:val="-1"/>
        </w:rPr>
        <w:t>в тесной связи с окружающей жизнью</w:t>
      </w:r>
      <w:r w:rsidR="00D46439" w:rsidRPr="00A54775">
        <w:rPr>
          <w:spacing w:val="-1"/>
        </w:rPr>
        <w:t>)</w:t>
      </w:r>
      <w:r w:rsidRPr="00A54775">
        <w:rPr>
          <w:spacing w:val="-1"/>
        </w:rPr>
        <w:t xml:space="preserve"> могут быть прин</w:t>
      </w:r>
      <w:r w:rsidRPr="00A54775">
        <w:rPr>
          <w:spacing w:val="-1"/>
        </w:rPr>
        <w:t>я</w:t>
      </w:r>
      <w:r w:rsidR="00D46439" w:rsidRPr="00A54775">
        <w:rPr>
          <w:spacing w:val="-1"/>
        </w:rPr>
        <w:t>ты</w:t>
      </w:r>
      <w:r w:rsidRPr="00A54775">
        <w:rPr>
          <w:spacing w:val="-1"/>
        </w:rPr>
        <w:t xml:space="preserve"> для решения </w:t>
      </w:r>
      <w:r w:rsidR="00B06398" w:rsidRPr="00A54775">
        <w:rPr>
          <w:spacing w:val="-1"/>
        </w:rPr>
        <w:t>ключевых</w:t>
      </w:r>
      <w:r w:rsidRPr="00A54775">
        <w:rPr>
          <w:spacing w:val="-1"/>
        </w:rPr>
        <w:t xml:space="preserve"> задач в области </w:t>
      </w:r>
      <w:r w:rsidR="00B06398" w:rsidRPr="00A54775">
        <w:rPr>
          <w:spacing w:val="-1"/>
        </w:rPr>
        <w:t>образования</w:t>
      </w:r>
      <w:r w:rsidRPr="00A54775">
        <w:rPr>
          <w:spacing w:val="-1"/>
        </w:rPr>
        <w:t xml:space="preserve"> в современной шк</w:t>
      </w:r>
      <w:r w:rsidRPr="00A54775">
        <w:rPr>
          <w:spacing w:val="-1"/>
        </w:rPr>
        <w:t>о</w:t>
      </w:r>
      <w:r w:rsidRPr="00A54775">
        <w:rPr>
          <w:spacing w:val="-1"/>
        </w:rPr>
        <w:t>ле.</w:t>
      </w:r>
    </w:p>
    <w:p w:rsidR="007632E0" w:rsidRPr="00AB0E53" w:rsidRDefault="00B141D7" w:rsidP="007632E0">
      <w:pPr>
        <w:pStyle w:val="1"/>
        <w:spacing w:before="0" w:after="120" w:line="36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 xml:space="preserve">СПИСОК </w:t>
      </w:r>
      <w:r w:rsidRPr="00B141D7">
        <w:rPr>
          <w:rFonts w:ascii="Times New Roman" w:hAnsi="Times New Roman"/>
          <w:color w:val="auto"/>
          <w:sz w:val="26"/>
          <w:szCs w:val="26"/>
        </w:rPr>
        <w:t>ИСПОЛЬЗОВАННОЙ</w:t>
      </w:r>
      <w:r>
        <w:rPr>
          <w:rFonts w:ascii="Times New Roman" w:hAnsi="Times New Roman"/>
          <w:color w:val="auto"/>
          <w:sz w:val="26"/>
          <w:szCs w:val="26"/>
        </w:rPr>
        <w:t xml:space="preserve"> ЛИТЕРАТУРЫ</w:t>
      </w:r>
    </w:p>
    <w:p w:rsidR="00766F41" w:rsidRPr="009A17C8" w:rsidRDefault="00766F41" w:rsidP="00963A4D">
      <w:pPr>
        <w:pStyle w:val="11"/>
      </w:pPr>
      <w:r>
        <w:t xml:space="preserve">1. Гончарова, М. А. Научно-педагогическая и методическая литература и ее роль в формировании научного потенциала российского учителя второй половины </w:t>
      </w:r>
      <w:r>
        <w:rPr>
          <w:lang w:val="en-US"/>
        </w:rPr>
        <w:t>XIX</w:t>
      </w:r>
      <w:r w:rsidRPr="009A17C8">
        <w:t xml:space="preserve"> </w:t>
      </w:r>
      <w:r>
        <w:t xml:space="preserve">– начала ХХ века </w:t>
      </w:r>
      <w:r w:rsidR="00A54775">
        <w:t xml:space="preserve">[Текст] </w:t>
      </w:r>
      <w:r>
        <w:t>/ М. А. Гончарова // Проблемы с</w:t>
      </w:r>
      <w:r>
        <w:t>о</w:t>
      </w:r>
      <w:r>
        <w:t>временного образования. – 2012. – № 2. – С. 63–77.</w:t>
      </w:r>
    </w:p>
    <w:p w:rsidR="00766F41" w:rsidRDefault="00766F41" w:rsidP="00CD2B07">
      <w:pPr>
        <w:pStyle w:val="11"/>
      </w:pPr>
      <w:r>
        <w:t>2. Киселева, М. П. Духовно-нравственное воспитание в педагогическом наследии Д. И. Тихомирова</w:t>
      </w:r>
      <w:proofErr w:type="gramStart"/>
      <w:r>
        <w:t xml:space="preserve"> :</w:t>
      </w:r>
      <w:proofErr w:type="gramEnd"/>
      <w:r>
        <w:t xml:space="preserve"> автореф. </w:t>
      </w:r>
      <w:proofErr w:type="spellStart"/>
      <w:r>
        <w:t>дис</w:t>
      </w:r>
      <w:proofErr w:type="spellEnd"/>
      <w:r>
        <w:t xml:space="preserve">. … канд. </w:t>
      </w:r>
      <w:proofErr w:type="spellStart"/>
      <w:r>
        <w:t>пед</w:t>
      </w:r>
      <w:proofErr w:type="spellEnd"/>
      <w:r>
        <w:t xml:space="preserve">. наук </w:t>
      </w:r>
      <w:r w:rsidR="00A54775">
        <w:t xml:space="preserve">[Текст] </w:t>
      </w:r>
      <w:r w:rsidR="00A54775">
        <w:t>/ М. </w:t>
      </w:r>
      <w:r>
        <w:t>П.</w:t>
      </w:r>
      <w:r w:rsidR="00A54775">
        <w:t> </w:t>
      </w:r>
      <w:r>
        <w:t>Кисел</w:t>
      </w:r>
      <w:r>
        <w:t>е</w:t>
      </w:r>
      <w:r>
        <w:t>ва. – Смоленск</w:t>
      </w:r>
      <w:proofErr w:type="gramStart"/>
      <w:r>
        <w:t xml:space="preserve"> :</w:t>
      </w:r>
      <w:proofErr w:type="gramEnd"/>
      <w:r>
        <w:t xml:space="preserve"> [б. и.], 2006. – 20 с.</w:t>
      </w:r>
    </w:p>
    <w:p w:rsidR="00766F41" w:rsidRDefault="00766F41" w:rsidP="00CD2B07">
      <w:pPr>
        <w:pStyle w:val="11"/>
      </w:pPr>
      <w:r>
        <w:t>3. Семенова, Е. И. Выдающийся деятель русской начальной школы Д. И. Тихомиров</w:t>
      </w:r>
      <w:proofErr w:type="gramStart"/>
      <w:r>
        <w:t xml:space="preserve"> :</w:t>
      </w:r>
      <w:proofErr w:type="gramEnd"/>
      <w:r>
        <w:t xml:space="preserve"> автореф. </w:t>
      </w:r>
      <w:proofErr w:type="spellStart"/>
      <w:r>
        <w:t>дис</w:t>
      </w:r>
      <w:proofErr w:type="spellEnd"/>
      <w:r>
        <w:t xml:space="preserve">. … канд. </w:t>
      </w:r>
      <w:proofErr w:type="spellStart"/>
      <w:r>
        <w:t>пед</w:t>
      </w:r>
      <w:proofErr w:type="spellEnd"/>
      <w:r>
        <w:t xml:space="preserve">. наук </w:t>
      </w:r>
      <w:r w:rsidR="00A54775">
        <w:t xml:space="preserve">[Текст] </w:t>
      </w:r>
      <w:r>
        <w:t>/ Е. И. Семенова. – Томск</w:t>
      </w:r>
      <w:proofErr w:type="gramStart"/>
      <w:r>
        <w:t xml:space="preserve"> :</w:t>
      </w:r>
      <w:proofErr w:type="gramEnd"/>
      <w:r>
        <w:t xml:space="preserve"> Изд-во Томск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ун-та, 1962. – 22 с.</w:t>
      </w:r>
    </w:p>
    <w:p w:rsidR="00766F41" w:rsidRDefault="00766F41" w:rsidP="00CD2B07">
      <w:pPr>
        <w:pStyle w:val="11"/>
      </w:pPr>
      <w:r>
        <w:t xml:space="preserve">4. Тихомиров, </w:t>
      </w:r>
      <w:r w:rsidRPr="00CD2B07">
        <w:t>Д. И. Основы дидактики</w:t>
      </w:r>
      <w:r>
        <w:t xml:space="preserve"> </w:t>
      </w:r>
      <w:r w:rsidR="00A54775">
        <w:t xml:space="preserve">[Текст] </w:t>
      </w:r>
      <w:r>
        <w:t xml:space="preserve">/ Д. И. Тихомиров. – </w:t>
      </w:r>
      <w:r w:rsidR="00A54775">
        <w:br/>
      </w:r>
      <w:r>
        <w:t>2-е изд</w:t>
      </w:r>
      <w:r w:rsidRPr="00CD2B07">
        <w:t xml:space="preserve">. </w:t>
      </w:r>
      <w:r>
        <w:t xml:space="preserve">– </w:t>
      </w:r>
      <w:r w:rsidRPr="00CD2B07">
        <w:t>СПб.</w:t>
      </w:r>
      <w:r>
        <w:t xml:space="preserve"> </w:t>
      </w:r>
      <w:r w:rsidRPr="00CD2B07">
        <w:t xml:space="preserve">: </w:t>
      </w:r>
      <w:r>
        <w:t xml:space="preserve">Санкт-Петербургский книжный склад </w:t>
      </w:r>
      <w:r w:rsidRPr="00CD2B07">
        <w:t>М. Залшупин</w:t>
      </w:r>
      <w:r>
        <w:t>а</w:t>
      </w:r>
      <w:r w:rsidRPr="00CD2B07">
        <w:t>,</w:t>
      </w:r>
      <w:r>
        <w:t xml:space="preserve"> </w:t>
      </w:r>
      <w:r w:rsidRPr="00CD2B07">
        <w:t xml:space="preserve">1901. </w:t>
      </w:r>
      <w:r>
        <w:t xml:space="preserve">– </w:t>
      </w:r>
      <w:r w:rsidRPr="00CD2B07">
        <w:t>4</w:t>
      </w:r>
      <w:r>
        <w:t>8</w:t>
      </w:r>
      <w:r w:rsidRPr="00CD2B07">
        <w:t xml:space="preserve"> с.</w:t>
      </w:r>
    </w:p>
    <w:p w:rsidR="00766F41" w:rsidRDefault="00766F41" w:rsidP="00963A4D">
      <w:pPr>
        <w:pStyle w:val="11"/>
      </w:pPr>
      <w:r>
        <w:t xml:space="preserve">5. Тихомиров, Д. И. Современные задачи начальной школы </w:t>
      </w:r>
      <w:r w:rsidR="00A54775">
        <w:t xml:space="preserve">[Текст] </w:t>
      </w:r>
      <w:r w:rsidR="00A54775">
        <w:t>/ Д. </w:t>
      </w:r>
      <w:r>
        <w:t>И. Тихомиров // Педагогический листок. – М.</w:t>
      </w:r>
      <w:proofErr w:type="gramStart"/>
      <w:r>
        <w:t xml:space="preserve"> :</w:t>
      </w:r>
      <w:proofErr w:type="gramEnd"/>
      <w:r>
        <w:t xml:space="preserve"> Ред. журн. «</w:t>
      </w:r>
      <w:proofErr w:type="spellStart"/>
      <w:r>
        <w:t>Пед</w:t>
      </w:r>
      <w:proofErr w:type="spellEnd"/>
      <w:r>
        <w:t>. листок», 1911. – С. 14–15.</w:t>
      </w:r>
    </w:p>
    <w:p w:rsidR="00766F41" w:rsidRPr="00B141D7" w:rsidRDefault="00766F41" w:rsidP="00B141D7">
      <w:pPr>
        <w:pStyle w:val="11"/>
      </w:pPr>
      <w:r>
        <w:t xml:space="preserve">6. </w:t>
      </w:r>
      <w:proofErr w:type="spellStart"/>
      <w:r>
        <w:t>Фуртова</w:t>
      </w:r>
      <w:proofErr w:type="spellEnd"/>
      <w:r>
        <w:t xml:space="preserve">, Г. А. </w:t>
      </w:r>
      <w:r w:rsidR="00A54775">
        <w:t>«</w:t>
      </w:r>
      <w:r>
        <w:t xml:space="preserve">Букварь с картинами»: идеи Д. И. Тихомирова о наглядном обучении грамоте </w:t>
      </w:r>
      <w:r w:rsidR="00A54775">
        <w:t xml:space="preserve">[Текст] </w:t>
      </w:r>
      <w:r>
        <w:t xml:space="preserve">/ Г. А. </w:t>
      </w:r>
      <w:proofErr w:type="spellStart"/>
      <w:r>
        <w:t>Фуртова</w:t>
      </w:r>
      <w:proofErr w:type="spellEnd"/>
      <w:r>
        <w:t xml:space="preserve"> // </w:t>
      </w:r>
      <w:r w:rsidRPr="00B141D7">
        <w:t>Гуманитарные ве</w:t>
      </w:r>
      <w:r>
        <w:t>д</w:t>
      </w:r>
      <w:r>
        <w:t>о</w:t>
      </w:r>
      <w:r>
        <w:t xml:space="preserve">мости ТГПУ им. Л. Н. Толстого. – 2017. – </w:t>
      </w:r>
      <w:r w:rsidRPr="00B141D7">
        <w:t>№</w:t>
      </w:r>
      <w:r>
        <w:t xml:space="preserve"> </w:t>
      </w:r>
      <w:r w:rsidRPr="00B141D7">
        <w:t>3 (23)</w:t>
      </w:r>
      <w:r>
        <w:t>. – С. 82–91.</w:t>
      </w:r>
    </w:p>
    <w:sectPr w:rsidR="00766F41" w:rsidRPr="00B141D7" w:rsidSect="00AB0E5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49" w:rsidRDefault="00A75749" w:rsidP="00AB0E53">
      <w:pPr>
        <w:spacing w:after="0" w:line="240" w:lineRule="auto"/>
      </w:pPr>
      <w:r>
        <w:separator/>
      </w:r>
    </w:p>
  </w:endnote>
  <w:endnote w:type="continuationSeparator" w:id="0">
    <w:p w:rsidR="00A75749" w:rsidRDefault="00A75749" w:rsidP="00AB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77556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A17C8" w:rsidRPr="00AB0E53" w:rsidRDefault="009A17C8">
        <w:pPr>
          <w:pStyle w:val="a6"/>
          <w:jc w:val="center"/>
          <w:rPr>
            <w:rFonts w:ascii="Times New Roman" w:hAnsi="Times New Roman"/>
          </w:rPr>
        </w:pPr>
        <w:r w:rsidRPr="00AB0E53">
          <w:rPr>
            <w:rFonts w:ascii="Times New Roman" w:hAnsi="Times New Roman"/>
          </w:rPr>
          <w:fldChar w:fldCharType="begin"/>
        </w:r>
        <w:r w:rsidRPr="00AB0E53">
          <w:rPr>
            <w:rFonts w:ascii="Times New Roman" w:hAnsi="Times New Roman"/>
          </w:rPr>
          <w:instrText>PAGE   \* MERGEFORMAT</w:instrText>
        </w:r>
        <w:r w:rsidRPr="00AB0E53">
          <w:rPr>
            <w:rFonts w:ascii="Times New Roman" w:hAnsi="Times New Roman"/>
          </w:rPr>
          <w:fldChar w:fldCharType="separate"/>
        </w:r>
        <w:r w:rsidR="00D52F75">
          <w:rPr>
            <w:rFonts w:ascii="Times New Roman" w:hAnsi="Times New Roman"/>
            <w:noProof/>
          </w:rPr>
          <w:t>2</w:t>
        </w:r>
        <w:r w:rsidRPr="00AB0E53">
          <w:rPr>
            <w:rFonts w:ascii="Times New Roman" w:hAnsi="Times New Roman"/>
          </w:rPr>
          <w:fldChar w:fldCharType="end"/>
        </w:r>
      </w:p>
    </w:sdtContent>
  </w:sdt>
  <w:p w:rsidR="009A17C8" w:rsidRPr="00AB0E53" w:rsidRDefault="009A17C8">
    <w:pPr>
      <w:pStyle w:val="a6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49" w:rsidRDefault="00A75749" w:rsidP="00AB0E53">
      <w:pPr>
        <w:spacing w:after="0" w:line="240" w:lineRule="auto"/>
      </w:pPr>
      <w:r>
        <w:separator/>
      </w:r>
    </w:p>
  </w:footnote>
  <w:footnote w:type="continuationSeparator" w:id="0">
    <w:p w:rsidR="00A75749" w:rsidRDefault="00A75749" w:rsidP="00AB0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E4"/>
    <w:rsid w:val="00054E6A"/>
    <w:rsid w:val="00075746"/>
    <w:rsid w:val="000C73DE"/>
    <w:rsid w:val="00162634"/>
    <w:rsid w:val="00176725"/>
    <w:rsid w:val="001A4E1C"/>
    <w:rsid w:val="002A7EC4"/>
    <w:rsid w:val="002B117C"/>
    <w:rsid w:val="00403CAE"/>
    <w:rsid w:val="00473871"/>
    <w:rsid w:val="004973E4"/>
    <w:rsid w:val="004C21BD"/>
    <w:rsid w:val="00523AA9"/>
    <w:rsid w:val="006135B7"/>
    <w:rsid w:val="00701089"/>
    <w:rsid w:val="00725F8A"/>
    <w:rsid w:val="007512B3"/>
    <w:rsid w:val="007632E0"/>
    <w:rsid w:val="00766F41"/>
    <w:rsid w:val="00810A46"/>
    <w:rsid w:val="0083743D"/>
    <w:rsid w:val="00870EFD"/>
    <w:rsid w:val="00913962"/>
    <w:rsid w:val="00954840"/>
    <w:rsid w:val="00963A4D"/>
    <w:rsid w:val="00964883"/>
    <w:rsid w:val="009A17C8"/>
    <w:rsid w:val="00A54775"/>
    <w:rsid w:val="00A75749"/>
    <w:rsid w:val="00AB0E53"/>
    <w:rsid w:val="00B06398"/>
    <w:rsid w:val="00B141D7"/>
    <w:rsid w:val="00B667A9"/>
    <w:rsid w:val="00BC05FE"/>
    <w:rsid w:val="00C75F72"/>
    <w:rsid w:val="00CD2B07"/>
    <w:rsid w:val="00D46439"/>
    <w:rsid w:val="00D52F75"/>
    <w:rsid w:val="00DF51F8"/>
    <w:rsid w:val="00E73D3E"/>
    <w:rsid w:val="00ED74FD"/>
    <w:rsid w:val="00F0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F8"/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0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51F8"/>
    <w:pPr>
      <w:ind w:left="720"/>
    </w:pPr>
  </w:style>
  <w:style w:type="paragraph" w:customStyle="1" w:styleId="ParagraphStyle">
    <w:name w:val="Paragraph Style"/>
    <w:rsid w:val="00DF51F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AB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E53"/>
    <w:rPr>
      <w:rFonts w:ascii="Calibri" w:eastAsia="Times New Roman" w:hAnsi="Calibri" w:cs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AB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E53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0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1">
    <w:name w:val="Стиль1"/>
    <w:basedOn w:val="a3"/>
    <w:link w:val="12"/>
    <w:qFormat/>
    <w:rsid w:val="00725F8A"/>
    <w:pPr>
      <w:spacing w:after="0" w:line="36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basedOn w:val="a0"/>
    <w:link w:val="11"/>
    <w:rsid w:val="00725F8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7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F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F8"/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0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51F8"/>
    <w:pPr>
      <w:ind w:left="720"/>
    </w:pPr>
  </w:style>
  <w:style w:type="paragraph" w:customStyle="1" w:styleId="ParagraphStyle">
    <w:name w:val="Paragraph Style"/>
    <w:rsid w:val="00DF51F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AB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E53"/>
    <w:rPr>
      <w:rFonts w:ascii="Calibri" w:eastAsia="Times New Roman" w:hAnsi="Calibri" w:cs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AB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E53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0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1">
    <w:name w:val="Стиль1"/>
    <w:basedOn w:val="a3"/>
    <w:link w:val="12"/>
    <w:qFormat/>
    <w:rsid w:val="00725F8A"/>
    <w:pPr>
      <w:spacing w:after="0" w:line="36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basedOn w:val="a0"/>
    <w:link w:val="11"/>
    <w:rsid w:val="00725F8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7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F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AB32-4425-435E-A9B5-B610C25F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Тина</dc:creator>
  <cp:keywords/>
  <dc:description/>
  <cp:lastModifiedBy>kristina</cp:lastModifiedBy>
  <cp:revision>9</cp:revision>
  <dcterms:created xsi:type="dcterms:W3CDTF">2015-05-17T07:02:00Z</dcterms:created>
  <dcterms:modified xsi:type="dcterms:W3CDTF">2019-06-24T08:42:00Z</dcterms:modified>
</cp:coreProperties>
</file>