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F2" w:rsidRPr="008F30D1" w:rsidRDefault="006612F2" w:rsidP="008F30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1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6612F2" w:rsidRPr="008F30D1" w:rsidRDefault="006612F2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Имеются данные о реализации товаров на рынке согласно таблице 9:</w:t>
      </w:r>
    </w:p>
    <w:p w:rsidR="005177E1" w:rsidRPr="008F30D1" w:rsidRDefault="006612F2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1929"/>
        <w:gridCol w:w="1929"/>
        <w:gridCol w:w="1930"/>
        <w:gridCol w:w="1931"/>
        <w:gridCol w:w="1931"/>
      </w:tblGrid>
      <w:tr w:rsidR="006612F2" w:rsidRPr="008F30D1" w:rsidTr="006612F2">
        <w:trPr>
          <w:trHeight w:val="498"/>
        </w:trPr>
        <w:tc>
          <w:tcPr>
            <w:tcW w:w="1929" w:type="dxa"/>
            <w:vMerge w:val="restart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  <w:tc>
          <w:tcPr>
            <w:tcW w:w="3859" w:type="dxa"/>
            <w:gridSpan w:val="2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Средняя удельная цена, у.е.</w:t>
            </w:r>
          </w:p>
        </w:tc>
        <w:tc>
          <w:tcPr>
            <w:tcW w:w="3862" w:type="dxa"/>
            <w:gridSpan w:val="2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реализованной продукции</w:t>
            </w:r>
          </w:p>
        </w:tc>
      </w:tr>
      <w:tr w:rsidR="006612F2" w:rsidRPr="008F30D1" w:rsidTr="006612F2">
        <w:trPr>
          <w:trHeight w:val="255"/>
        </w:trPr>
        <w:tc>
          <w:tcPr>
            <w:tcW w:w="1929" w:type="dxa"/>
            <w:vMerge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Январь Р0</w:t>
            </w:r>
          </w:p>
        </w:tc>
        <w:tc>
          <w:tcPr>
            <w:tcW w:w="1930" w:type="dxa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Февраль Р1</w:t>
            </w:r>
          </w:p>
        </w:tc>
        <w:tc>
          <w:tcPr>
            <w:tcW w:w="1931" w:type="dxa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8F3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q0</w:t>
            </w:r>
          </w:p>
        </w:tc>
        <w:tc>
          <w:tcPr>
            <w:tcW w:w="1931" w:type="dxa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Pr="008F3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2F2" w:rsidRPr="008F30D1" w:rsidTr="006612F2">
        <w:trPr>
          <w:trHeight w:val="243"/>
        </w:trPr>
        <w:tc>
          <w:tcPr>
            <w:tcW w:w="1929" w:type="dxa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А (кг)</w:t>
            </w:r>
          </w:p>
        </w:tc>
        <w:tc>
          <w:tcPr>
            <w:tcW w:w="1929" w:type="dxa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930" w:type="dxa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1931" w:type="dxa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31" w:type="dxa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612F2" w:rsidRPr="008F30D1" w:rsidTr="006612F2">
        <w:trPr>
          <w:trHeight w:val="243"/>
        </w:trPr>
        <w:tc>
          <w:tcPr>
            <w:tcW w:w="1929" w:type="dxa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Б (л)</w:t>
            </w:r>
          </w:p>
        </w:tc>
        <w:tc>
          <w:tcPr>
            <w:tcW w:w="1929" w:type="dxa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1930" w:type="dxa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931" w:type="dxa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31" w:type="dxa"/>
          </w:tcPr>
          <w:p w:rsidR="006612F2" w:rsidRPr="008F30D1" w:rsidRDefault="006612F2" w:rsidP="008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bookmarkStart w:id="0" w:name="_GoBack"/>
        <w:bookmarkEnd w:id="0"/>
      </w:tr>
    </w:tbl>
    <w:p w:rsidR="006612F2" w:rsidRPr="008F30D1" w:rsidRDefault="006612F2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Определить:</w:t>
      </w:r>
    </w:p>
    <w:p w:rsidR="006612F2" w:rsidRPr="008F30D1" w:rsidRDefault="006612F2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4.Агрегатные индексы:</w:t>
      </w:r>
    </w:p>
    <w:p w:rsidR="006612F2" w:rsidRPr="008F30D1" w:rsidRDefault="006612F2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— товарооборота,</w:t>
      </w:r>
    </w:p>
    <w:p w:rsidR="006612F2" w:rsidRPr="008F30D1" w:rsidRDefault="006612F2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 xml:space="preserve">— цен (по </w:t>
      </w:r>
      <w:r w:rsidRPr="008F30D1">
        <w:rPr>
          <w:rFonts w:ascii="Times New Roman" w:hAnsi="Times New Roman" w:cs="Times New Roman"/>
          <w:sz w:val="28"/>
          <w:szCs w:val="28"/>
        </w:rPr>
        <w:t>П</w:t>
      </w:r>
      <w:r w:rsidRPr="008F30D1">
        <w:rPr>
          <w:rFonts w:ascii="Times New Roman" w:hAnsi="Times New Roman" w:cs="Times New Roman"/>
          <w:sz w:val="28"/>
          <w:szCs w:val="28"/>
        </w:rPr>
        <w:t>ааше).</w:t>
      </w:r>
    </w:p>
    <w:p w:rsidR="006612F2" w:rsidRPr="008F30D1" w:rsidRDefault="006612F2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— физического объ</w:t>
      </w:r>
      <w:r w:rsidRPr="008F30D1">
        <w:rPr>
          <w:rFonts w:ascii="Times New Roman" w:hAnsi="Times New Roman" w:cs="Times New Roman"/>
          <w:sz w:val="28"/>
          <w:szCs w:val="28"/>
        </w:rPr>
        <w:t>ема реализованной продукции (по Л</w:t>
      </w:r>
      <w:r w:rsidRPr="008F30D1">
        <w:rPr>
          <w:rFonts w:ascii="Times New Roman" w:hAnsi="Times New Roman" w:cs="Times New Roman"/>
          <w:sz w:val="28"/>
          <w:szCs w:val="28"/>
        </w:rPr>
        <w:t>аспейресу).</w:t>
      </w:r>
    </w:p>
    <w:p w:rsidR="006612F2" w:rsidRPr="008F30D1" w:rsidRDefault="006612F2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5.Абсолютное изменение товарооборота за счет:</w:t>
      </w:r>
    </w:p>
    <w:p w:rsidR="006612F2" w:rsidRPr="008F30D1" w:rsidRDefault="006612F2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— изменения цен и количества продукции,</w:t>
      </w:r>
    </w:p>
    <w:p w:rsidR="006612F2" w:rsidRPr="008F30D1" w:rsidRDefault="006612F2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— изменения цен,</w:t>
      </w:r>
    </w:p>
    <w:p w:rsidR="006612F2" w:rsidRPr="008F30D1" w:rsidRDefault="006612F2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— изменения количества реализованных товаров.</w:t>
      </w:r>
    </w:p>
    <w:p w:rsidR="006612F2" w:rsidRPr="008F30D1" w:rsidRDefault="006612F2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6</w:t>
      </w:r>
      <w:r w:rsidRPr="008F30D1">
        <w:rPr>
          <w:rFonts w:ascii="Times New Roman" w:hAnsi="Times New Roman" w:cs="Times New Roman"/>
          <w:sz w:val="28"/>
          <w:szCs w:val="28"/>
        </w:rPr>
        <w:t>.Сделать проверку по индексной и балансной модели.</w:t>
      </w:r>
    </w:p>
    <w:p w:rsidR="006612F2" w:rsidRPr="008F30D1" w:rsidRDefault="006612F2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6273" w:rsidRPr="008F30D1" w:rsidRDefault="00D06273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Индекс товарооборота найдем по формуле:</w:t>
      </w:r>
    </w:p>
    <w:p w:rsidR="00D06273" w:rsidRPr="008F30D1" w:rsidRDefault="00D06273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position w:val="-32"/>
          <w:sz w:val="28"/>
          <w:szCs w:val="28"/>
        </w:rPr>
        <w:object w:dxaOrig="50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52.3pt;height:38.2pt" o:ole="">
            <v:imagedata r:id="rId4" o:title=""/>
          </v:shape>
          <o:OLEObject Type="Embed" ProgID="Equation.3" ShapeID="_x0000_i1035" DrawAspect="Content" ObjectID="_1623573848" r:id="rId5"/>
        </w:object>
      </w:r>
    </w:p>
    <w:p w:rsidR="00D06273" w:rsidRPr="008F30D1" w:rsidRDefault="00D06273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Индекс цен найдем по формуле:</w:t>
      </w:r>
    </w:p>
    <w:p w:rsidR="00D06273" w:rsidRPr="008F30D1" w:rsidRDefault="00D06273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position w:val="-32"/>
          <w:sz w:val="28"/>
          <w:szCs w:val="28"/>
        </w:rPr>
        <w:object w:dxaOrig="4880" w:dyaOrig="760">
          <v:shape id="_x0000_i1040" type="#_x0000_t75" style="width:244.15pt;height:38.2pt" o:ole="">
            <v:imagedata r:id="rId6" o:title=""/>
          </v:shape>
          <o:OLEObject Type="Embed" ProgID="Equation.3" ShapeID="_x0000_i1040" DrawAspect="Content" ObjectID="_1623573849" r:id="rId7"/>
        </w:object>
      </w:r>
    </w:p>
    <w:p w:rsidR="00D06273" w:rsidRPr="008F30D1" w:rsidRDefault="00D06273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Индекс физического объема найдем по формуле:</w:t>
      </w:r>
    </w:p>
    <w:p w:rsidR="00D06273" w:rsidRPr="008F30D1" w:rsidRDefault="008367F4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position w:val="-32"/>
          <w:sz w:val="28"/>
          <w:szCs w:val="28"/>
        </w:rPr>
        <w:object w:dxaOrig="4640" w:dyaOrig="760">
          <v:shape id="_x0000_i1046" type="#_x0000_t75" style="width:232.3pt;height:38.2pt" o:ole="">
            <v:imagedata r:id="rId8" o:title=""/>
          </v:shape>
          <o:OLEObject Type="Embed" ProgID="Equation.3" ShapeID="_x0000_i1046" DrawAspect="Content" ObjectID="_1623573850" r:id="rId9"/>
        </w:object>
      </w:r>
    </w:p>
    <w:p w:rsidR="00D06273" w:rsidRPr="008F30D1" w:rsidRDefault="008D5D4E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Абсолютное изменение товарооборота в целом – это разница между числителем и знаменателем индекса товарооборота, то есть 511,7-482,4=</w:t>
      </w:r>
      <w:r w:rsidR="008367F4" w:rsidRPr="008F30D1">
        <w:rPr>
          <w:rFonts w:ascii="Times New Roman" w:hAnsi="Times New Roman" w:cs="Times New Roman"/>
          <w:sz w:val="28"/>
          <w:szCs w:val="28"/>
        </w:rPr>
        <w:t>29,3 у.е.</w:t>
      </w:r>
    </w:p>
    <w:p w:rsidR="008367F4" w:rsidRPr="008F30D1" w:rsidRDefault="008367F4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lastRenderedPageBreak/>
        <w:t>Изменение товарооборота за счет изменения цен – это разница между числителем и знаменателем индекса цен, то есть 511,7-507=4,7 у.е.</w:t>
      </w:r>
    </w:p>
    <w:p w:rsidR="008367F4" w:rsidRPr="008F30D1" w:rsidRDefault="008367F4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Изменение товарооборота за счет изменения количества реализованной продукции – это разница между числителем и знаменателем индекса товарооборота, то есть 507-482,4=24,6 у.е.</w:t>
      </w:r>
    </w:p>
    <w:p w:rsidR="008367F4" w:rsidRPr="008F30D1" w:rsidRDefault="008367F4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Проверка по индексной подели:</w:t>
      </w:r>
    </w:p>
    <w:p w:rsidR="008367F4" w:rsidRPr="008F30D1" w:rsidRDefault="008367F4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  <w:lang w:val="en-US"/>
        </w:rPr>
        <w:t>Ipq</w:t>
      </w:r>
      <w:r w:rsidRPr="008F30D1">
        <w:rPr>
          <w:rFonts w:ascii="Times New Roman" w:hAnsi="Times New Roman" w:cs="Times New Roman"/>
          <w:sz w:val="28"/>
          <w:szCs w:val="28"/>
        </w:rPr>
        <w:t>=</w:t>
      </w:r>
      <w:r w:rsidRPr="008F30D1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8F30D1">
        <w:rPr>
          <w:rFonts w:ascii="Times New Roman" w:hAnsi="Times New Roman" w:cs="Times New Roman"/>
          <w:sz w:val="28"/>
          <w:szCs w:val="28"/>
        </w:rPr>
        <w:t>*</w:t>
      </w:r>
      <w:r w:rsidRPr="008F30D1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8F30D1">
        <w:rPr>
          <w:rFonts w:ascii="Times New Roman" w:hAnsi="Times New Roman" w:cs="Times New Roman"/>
          <w:sz w:val="28"/>
          <w:szCs w:val="28"/>
        </w:rPr>
        <w:t>=1.009*1.051=1.061 – расчеты произведены верно.</w:t>
      </w:r>
    </w:p>
    <w:p w:rsidR="008367F4" w:rsidRPr="008F30D1" w:rsidRDefault="008367F4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Проверка по балансовой модели:</w:t>
      </w:r>
    </w:p>
    <w:p w:rsidR="008367F4" w:rsidRPr="008F30D1" w:rsidRDefault="008367F4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1">
        <w:rPr>
          <w:rFonts w:ascii="Times New Roman" w:hAnsi="Times New Roman" w:cs="Times New Roman"/>
          <w:sz w:val="28"/>
          <w:szCs w:val="28"/>
        </w:rPr>
        <w:t>Общее изменение товарооборота = изменение товарооборота за счет изменения цен + изменение товарооборота за счет изменения объема реализованной продукции = 4,7 +24,6 = 29,3 – расчеты произведены верно.</w:t>
      </w:r>
    </w:p>
    <w:p w:rsidR="006612F2" w:rsidRPr="008F30D1" w:rsidRDefault="006612F2" w:rsidP="008F3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12F2" w:rsidRPr="008F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65"/>
    <w:rsid w:val="006612F2"/>
    <w:rsid w:val="008367F4"/>
    <w:rsid w:val="008D5D4E"/>
    <w:rsid w:val="008F30D1"/>
    <w:rsid w:val="00D06273"/>
    <w:rsid w:val="00D94065"/>
    <w:rsid w:val="00E62001"/>
    <w:rsid w:val="00E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E172"/>
  <w15:chartTrackingRefBased/>
  <w15:docId w15:val="{392F66D9-2484-403A-B5BE-5A969976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Синицын</dc:creator>
  <cp:keywords/>
  <dc:description/>
  <cp:lastModifiedBy>Михаил Синицын</cp:lastModifiedBy>
  <cp:revision>6</cp:revision>
  <dcterms:created xsi:type="dcterms:W3CDTF">2019-07-02T07:44:00Z</dcterms:created>
  <dcterms:modified xsi:type="dcterms:W3CDTF">2019-07-02T07:57:00Z</dcterms:modified>
</cp:coreProperties>
</file>