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018BB" w14:textId="731C171B" w:rsidR="00C4297B" w:rsidRPr="00D53C9F" w:rsidRDefault="00C4297B" w:rsidP="00A929FB">
      <w:pPr>
        <w:widowControl w:val="0"/>
        <w:spacing w:after="0"/>
        <w:jc w:val="center"/>
        <w:rPr>
          <w:rFonts w:ascii="Times New Roman" w:hAnsi="Times New Roman"/>
          <w:sz w:val="28"/>
          <w:szCs w:val="28"/>
          <w:shd w:val="clear" w:color="auto" w:fill="FFFFFF"/>
          <w:lang w:eastAsia="ru-RU"/>
        </w:rPr>
      </w:pPr>
      <w:r w:rsidRPr="00D53C9F">
        <w:rPr>
          <w:rFonts w:ascii="Times New Roman" w:hAnsi="Times New Roman"/>
          <w:sz w:val="28"/>
          <w:szCs w:val="28"/>
          <w:shd w:val="clear" w:color="auto" w:fill="FFFFFF"/>
          <w:lang w:eastAsia="ru-RU"/>
        </w:rPr>
        <w:t xml:space="preserve">Титульный лист </w:t>
      </w:r>
    </w:p>
    <w:p w14:paraId="17AF5A5A" w14:textId="4837D0CD" w:rsidR="00C4297B" w:rsidRPr="00D53C9F" w:rsidRDefault="00C4297B" w:rsidP="00A929FB">
      <w:pPr>
        <w:widowControl w:val="0"/>
        <w:spacing w:after="0"/>
        <w:jc w:val="center"/>
        <w:rPr>
          <w:rFonts w:ascii="Times New Roman" w:hAnsi="Times New Roman"/>
          <w:sz w:val="28"/>
          <w:szCs w:val="28"/>
          <w:shd w:val="clear" w:color="auto" w:fill="FFFFFF"/>
          <w:lang w:eastAsia="ru-RU"/>
        </w:rPr>
      </w:pPr>
      <w:r w:rsidRPr="00D53C9F">
        <w:rPr>
          <w:rFonts w:ascii="Times New Roman" w:hAnsi="Times New Roman"/>
          <w:sz w:val="28"/>
          <w:szCs w:val="28"/>
        </w:rPr>
        <w:t xml:space="preserve">26. Методы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себестоимости продукции (работ, услуг)</w:t>
      </w:r>
    </w:p>
    <w:p w14:paraId="53118027" w14:textId="77777777" w:rsidR="00C4297B" w:rsidRPr="00D53C9F" w:rsidRDefault="00C4297B" w:rsidP="00A929FB">
      <w:pPr>
        <w:widowControl w:val="0"/>
        <w:spacing w:after="0"/>
        <w:jc w:val="center"/>
        <w:rPr>
          <w:rFonts w:ascii="Times New Roman" w:hAnsi="Times New Roman"/>
          <w:sz w:val="28"/>
          <w:szCs w:val="28"/>
          <w:shd w:val="clear" w:color="auto" w:fill="FFFFFF"/>
          <w:lang w:eastAsia="ru-RU"/>
        </w:rPr>
      </w:pPr>
    </w:p>
    <w:p w14:paraId="263B8F2A" w14:textId="77777777" w:rsidR="00D53C9F" w:rsidRPr="00D53C9F" w:rsidRDefault="00D53C9F" w:rsidP="00A929FB">
      <w:pPr>
        <w:widowControl w:val="0"/>
        <w:spacing w:after="0"/>
        <w:jc w:val="center"/>
        <w:rPr>
          <w:rFonts w:ascii="Times New Roman" w:hAnsi="Times New Roman"/>
          <w:sz w:val="28"/>
          <w:szCs w:val="28"/>
        </w:rPr>
      </w:pPr>
    </w:p>
    <w:p w14:paraId="12F0B3DF" w14:textId="77777777" w:rsidR="00D53C9F" w:rsidRPr="00D53C9F" w:rsidRDefault="00D53C9F" w:rsidP="00A929FB">
      <w:pPr>
        <w:widowControl w:val="0"/>
        <w:spacing w:after="0"/>
        <w:jc w:val="center"/>
        <w:rPr>
          <w:rFonts w:ascii="Times New Roman" w:hAnsi="Times New Roman"/>
          <w:sz w:val="28"/>
          <w:szCs w:val="28"/>
        </w:rPr>
      </w:pPr>
    </w:p>
    <w:p w14:paraId="284F47C9" w14:textId="77777777" w:rsidR="00D53C9F" w:rsidRPr="00D53C9F" w:rsidRDefault="00D53C9F" w:rsidP="00A929FB">
      <w:pPr>
        <w:widowControl w:val="0"/>
        <w:spacing w:after="0"/>
        <w:jc w:val="center"/>
        <w:rPr>
          <w:rFonts w:ascii="Times New Roman" w:hAnsi="Times New Roman"/>
          <w:sz w:val="28"/>
          <w:szCs w:val="28"/>
        </w:rPr>
      </w:pPr>
    </w:p>
    <w:p w14:paraId="6BC8F279" w14:textId="77777777" w:rsidR="00D53C9F" w:rsidRPr="00D53C9F" w:rsidRDefault="00D53C9F" w:rsidP="00A929FB">
      <w:pPr>
        <w:widowControl w:val="0"/>
        <w:spacing w:after="0"/>
        <w:jc w:val="center"/>
        <w:rPr>
          <w:rFonts w:ascii="Times New Roman" w:hAnsi="Times New Roman"/>
          <w:sz w:val="28"/>
          <w:szCs w:val="28"/>
        </w:rPr>
      </w:pPr>
    </w:p>
    <w:p w14:paraId="7CD67338" w14:textId="77777777" w:rsidR="00D53C9F" w:rsidRPr="00D53C9F" w:rsidRDefault="00D53C9F" w:rsidP="00A929FB">
      <w:pPr>
        <w:widowControl w:val="0"/>
        <w:spacing w:after="0"/>
        <w:jc w:val="center"/>
        <w:rPr>
          <w:rFonts w:ascii="Times New Roman" w:hAnsi="Times New Roman"/>
          <w:sz w:val="28"/>
          <w:szCs w:val="28"/>
        </w:rPr>
      </w:pPr>
    </w:p>
    <w:p w14:paraId="634C8C9A" w14:textId="77777777" w:rsidR="00D53C9F" w:rsidRPr="00D53C9F" w:rsidRDefault="00D53C9F" w:rsidP="00A929FB">
      <w:pPr>
        <w:widowControl w:val="0"/>
        <w:spacing w:after="0"/>
        <w:jc w:val="center"/>
        <w:rPr>
          <w:rFonts w:ascii="Times New Roman" w:hAnsi="Times New Roman"/>
          <w:sz w:val="28"/>
          <w:szCs w:val="28"/>
        </w:rPr>
      </w:pPr>
    </w:p>
    <w:p w14:paraId="2DDA1064" w14:textId="77777777" w:rsidR="00D53C9F" w:rsidRPr="00D53C9F" w:rsidRDefault="00D53C9F" w:rsidP="00A929FB">
      <w:pPr>
        <w:widowControl w:val="0"/>
        <w:spacing w:after="0"/>
        <w:jc w:val="center"/>
        <w:rPr>
          <w:rFonts w:ascii="Times New Roman" w:hAnsi="Times New Roman"/>
          <w:sz w:val="28"/>
          <w:szCs w:val="28"/>
        </w:rPr>
      </w:pPr>
    </w:p>
    <w:p w14:paraId="6ED0818F" w14:textId="77777777" w:rsidR="00D53C9F" w:rsidRPr="00D53C9F" w:rsidRDefault="00D53C9F" w:rsidP="00A929FB">
      <w:pPr>
        <w:widowControl w:val="0"/>
        <w:spacing w:after="0"/>
        <w:jc w:val="center"/>
        <w:rPr>
          <w:rFonts w:ascii="Times New Roman" w:hAnsi="Times New Roman"/>
          <w:sz w:val="28"/>
          <w:szCs w:val="28"/>
        </w:rPr>
      </w:pPr>
    </w:p>
    <w:p w14:paraId="672E7F80" w14:textId="77777777" w:rsidR="00D53C9F" w:rsidRPr="00D53C9F" w:rsidRDefault="00D53C9F" w:rsidP="00A929FB">
      <w:pPr>
        <w:widowControl w:val="0"/>
        <w:spacing w:after="0"/>
        <w:jc w:val="center"/>
        <w:rPr>
          <w:rFonts w:ascii="Times New Roman" w:hAnsi="Times New Roman"/>
          <w:sz w:val="28"/>
          <w:szCs w:val="28"/>
        </w:rPr>
      </w:pPr>
    </w:p>
    <w:p w14:paraId="0B3FAF82" w14:textId="77777777" w:rsidR="00D53C9F" w:rsidRPr="00D53C9F" w:rsidRDefault="00D53C9F" w:rsidP="00A929FB">
      <w:pPr>
        <w:widowControl w:val="0"/>
        <w:spacing w:after="0"/>
        <w:jc w:val="center"/>
        <w:rPr>
          <w:rFonts w:ascii="Times New Roman" w:hAnsi="Times New Roman"/>
          <w:sz w:val="28"/>
          <w:szCs w:val="28"/>
        </w:rPr>
      </w:pPr>
    </w:p>
    <w:p w14:paraId="0AB91B40" w14:textId="77777777" w:rsidR="00D53C9F" w:rsidRPr="00D53C9F" w:rsidRDefault="00D53C9F" w:rsidP="00A929FB">
      <w:pPr>
        <w:widowControl w:val="0"/>
        <w:spacing w:after="0"/>
        <w:jc w:val="center"/>
        <w:rPr>
          <w:rFonts w:ascii="Times New Roman" w:hAnsi="Times New Roman"/>
          <w:sz w:val="28"/>
          <w:szCs w:val="28"/>
        </w:rPr>
      </w:pPr>
    </w:p>
    <w:p w14:paraId="27FC062C" w14:textId="77777777" w:rsidR="00D53C9F" w:rsidRPr="00D53C9F" w:rsidRDefault="00D53C9F" w:rsidP="00A929FB">
      <w:pPr>
        <w:widowControl w:val="0"/>
        <w:spacing w:after="0"/>
        <w:jc w:val="center"/>
        <w:rPr>
          <w:rFonts w:ascii="Times New Roman" w:hAnsi="Times New Roman"/>
          <w:sz w:val="28"/>
          <w:szCs w:val="28"/>
        </w:rPr>
      </w:pPr>
    </w:p>
    <w:p w14:paraId="5DAD53E9" w14:textId="77777777" w:rsidR="00D53C9F" w:rsidRPr="00D53C9F" w:rsidRDefault="00D53C9F" w:rsidP="00A929FB">
      <w:pPr>
        <w:widowControl w:val="0"/>
        <w:spacing w:after="0"/>
        <w:jc w:val="center"/>
        <w:rPr>
          <w:rFonts w:ascii="Times New Roman" w:hAnsi="Times New Roman"/>
          <w:sz w:val="28"/>
          <w:szCs w:val="28"/>
        </w:rPr>
      </w:pPr>
    </w:p>
    <w:p w14:paraId="5D5C5F11" w14:textId="77777777" w:rsidR="00D53C9F" w:rsidRPr="00D53C9F" w:rsidRDefault="00D53C9F" w:rsidP="00A929FB">
      <w:pPr>
        <w:widowControl w:val="0"/>
        <w:spacing w:after="0"/>
        <w:jc w:val="center"/>
        <w:rPr>
          <w:rFonts w:ascii="Times New Roman" w:hAnsi="Times New Roman"/>
          <w:sz w:val="28"/>
          <w:szCs w:val="28"/>
        </w:rPr>
      </w:pPr>
    </w:p>
    <w:p w14:paraId="1240EE29" w14:textId="77777777" w:rsidR="00D53C9F" w:rsidRPr="00D53C9F" w:rsidRDefault="00D53C9F" w:rsidP="00A929FB">
      <w:pPr>
        <w:widowControl w:val="0"/>
        <w:spacing w:after="0"/>
        <w:jc w:val="center"/>
        <w:rPr>
          <w:rFonts w:ascii="Times New Roman" w:hAnsi="Times New Roman"/>
          <w:sz w:val="28"/>
          <w:szCs w:val="28"/>
        </w:rPr>
      </w:pPr>
    </w:p>
    <w:p w14:paraId="3E764191" w14:textId="77777777" w:rsidR="00D53C9F" w:rsidRPr="00D53C9F" w:rsidRDefault="00D53C9F" w:rsidP="00A929FB">
      <w:pPr>
        <w:widowControl w:val="0"/>
        <w:spacing w:after="0"/>
        <w:jc w:val="center"/>
        <w:rPr>
          <w:rFonts w:ascii="Times New Roman" w:hAnsi="Times New Roman"/>
          <w:sz w:val="28"/>
          <w:szCs w:val="28"/>
        </w:rPr>
      </w:pPr>
    </w:p>
    <w:p w14:paraId="6AB7C780" w14:textId="77777777" w:rsidR="00D53C9F" w:rsidRPr="00D53C9F" w:rsidRDefault="00D53C9F" w:rsidP="00A929FB">
      <w:pPr>
        <w:widowControl w:val="0"/>
        <w:spacing w:after="0"/>
        <w:jc w:val="center"/>
        <w:rPr>
          <w:rFonts w:ascii="Times New Roman" w:hAnsi="Times New Roman"/>
          <w:sz w:val="28"/>
          <w:szCs w:val="28"/>
        </w:rPr>
      </w:pPr>
    </w:p>
    <w:p w14:paraId="2B69A7D7" w14:textId="77777777" w:rsidR="00D53C9F" w:rsidRPr="00D53C9F" w:rsidRDefault="00D53C9F" w:rsidP="00A929FB">
      <w:pPr>
        <w:widowControl w:val="0"/>
        <w:spacing w:after="0"/>
        <w:jc w:val="center"/>
        <w:rPr>
          <w:rFonts w:ascii="Times New Roman" w:hAnsi="Times New Roman"/>
          <w:sz w:val="28"/>
          <w:szCs w:val="28"/>
        </w:rPr>
      </w:pPr>
    </w:p>
    <w:p w14:paraId="33D98DE3" w14:textId="77777777" w:rsidR="00D53C9F" w:rsidRPr="00D53C9F" w:rsidRDefault="00D53C9F" w:rsidP="00A929FB">
      <w:pPr>
        <w:widowControl w:val="0"/>
        <w:spacing w:after="0"/>
        <w:jc w:val="center"/>
        <w:rPr>
          <w:rFonts w:ascii="Times New Roman" w:hAnsi="Times New Roman"/>
          <w:sz w:val="28"/>
          <w:szCs w:val="28"/>
        </w:rPr>
      </w:pPr>
    </w:p>
    <w:p w14:paraId="4111BAEC" w14:textId="77777777" w:rsidR="00D53C9F" w:rsidRPr="00D53C9F" w:rsidRDefault="00D53C9F" w:rsidP="00A929FB">
      <w:pPr>
        <w:widowControl w:val="0"/>
        <w:spacing w:after="0"/>
        <w:jc w:val="center"/>
        <w:rPr>
          <w:rFonts w:ascii="Times New Roman" w:hAnsi="Times New Roman"/>
          <w:sz w:val="28"/>
          <w:szCs w:val="28"/>
        </w:rPr>
      </w:pPr>
    </w:p>
    <w:p w14:paraId="46232BB4" w14:textId="77777777" w:rsidR="00D53C9F" w:rsidRPr="00D53C9F" w:rsidRDefault="00D53C9F" w:rsidP="00A929FB">
      <w:pPr>
        <w:widowControl w:val="0"/>
        <w:spacing w:after="0"/>
        <w:jc w:val="center"/>
        <w:rPr>
          <w:rFonts w:ascii="Times New Roman" w:hAnsi="Times New Roman"/>
          <w:sz w:val="28"/>
          <w:szCs w:val="28"/>
        </w:rPr>
      </w:pPr>
    </w:p>
    <w:p w14:paraId="37E33375" w14:textId="77777777" w:rsidR="00D53C9F" w:rsidRPr="00D53C9F" w:rsidRDefault="00D53C9F" w:rsidP="00A929FB">
      <w:pPr>
        <w:widowControl w:val="0"/>
        <w:spacing w:after="0"/>
        <w:jc w:val="center"/>
        <w:rPr>
          <w:rFonts w:ascii="Times New Roman" w:hAnsi="Times New Roman"/>
          <w:sz w:val="28"/>
          <w:szCs w:val="28"/>
        </w:rPr>
      </w:pPr>
    </w:p>
    <w:p w14:paraId="0D45ACA4" w14:textId="77777777" w:rsidR="00D53C9F" w:rsidRPr="00D53C9F" w:rsidRDefault="00D53C9F" w:rsidP="00A929FB">
      <w:pPr>
        <w:widowControl w:val="0"/>
        <w:spacing w:after="0"/>
        <w:jc w:val="center"/>
        <w:rPr>
          <w:rFonts w:ascii="Times New Roman" w:hAnsi="Times New Roman"/>
          <w:sz w:val="28"/>
          <w:szCs w:val="28"/>
        </w:rPr>
      </w:pPr>
    </w:p>
    <w:p w14:paraId="794AAB01" w14:textId="77777777" w:rsidR="00D53C9F" w:rsidRPr="00D53C9F" w:rsidRDefault="00D53C9F" w:rsidP="00A929FB">
      <w:pPr>
        <w:widowControl w:val="0"/>
        <w:spacing w:after="0"/>
        <w:jc w:val="center"/>
        <w:rPr>
          <w:rFonts w:ascii="Times New Roman" w:hAnsi="Times New Roman"/>
          <w:sz w:val="28"/>
          <w:szCs w:val="28"/>
        </w:rPr>
      </w:pPr>
    </w:p>
    <w:p w14:paraId="124A973E" w14:textId="77777777" w:rsidR="00D53C9F" w:rsidRPr="00D53C9F" w:rsidRDefault="00D53C9F" w:rsidP="00A929FB">
      <w:pPr>
        <w:widowControl w:val="0"/>
        <w:spacing w:after="0"/>
        <w:jc w:val="center"/>
        <w:rPr>
          <w:rFonts w:ascii="Times New Roman" w:hAnsi="Times New Roman"/>
          <w:sz w:val="28"/>
          <w:szCs w:val="28"/>
        </w:rPr>
      </w:pPr>
    </w:p>
    <w:p w14:paraId="7103A730" w14:textId="77777777" w:rsidR="00D53C9F" w:rsidRPr="00D53C9F" w:rsidRDefault="00D53C9F" w:rsidP="00A929FB">
      <w:pPr>
        <w:widowControl w:val="0"/>
        <w:spacing w:after="0"/>
        <w:jc w:val="center"/>
        <w:rPr>
          <w:rFonts w:ascii="Times New Roman" w:hAnsi="Times New Roman"/>
          <w:sz w:val="28"/>
          <w:szCs w:val="28"/>
        </w:rPr>
      </w:pPr>
    </w:p>
    <w:p w14:paraId="6819EDEA" w14:textId="77777777" w:rsidR="00D53C9F" w:rsidRPr="00D53C9F" w:rsidRDefault="00D53C9F" w:rsidP="00A929FB">
      <w:pPr>
        <w:widowControl w:val="0"/>
        <w:spacing w:after="0"/>
        <w:jc w:val="center"/>
        <w:rPr>
          <w:rFonts w:ascii="Times New Roman" w:hAnsi="Times New Roman"/>
          <w:sz w:val="28"/>
          <w:szCs w:val="28"/>
        </w:rPr>
      </w:pPr>
    </w:p>
    <w:p w14:paraId="72D4FCA3" w14:textId="77777777" w:rsidR="00D53C9F" w:rsidRPr="00D53C9F" w:rsidRDefault="00D53C9F" w:rsidP="00A929FB">
      <w:pPr>
        <w:widowControl w:val="0"/>
        <w:spacing w:after="0"/>
        <w:jc w:val="center"/>
        <w:rPr>
          <w:rFonts w:ascii="Times New Roman" w:hAnsi="Times New Roman"/>
          <w:sz w:val="28"/>
          <w:szCs w:val="28"/>
        </w:rPr>
      </w:pPr>
    </w:p>
    <w:p w14:paraId="2F88C303" w14:textId="77777777" w:rsidR="00D53C9F" w:rsidRPr="00D53C9F" w:rsidRDefault="00D53C9F" w:rsidP="00A929FB">
      <w:pPr>
        <w:widowControl w:val="0"/>
        <w:spacing w:after="0"/>
        <w:jc w:val="center"/>
        <w:rPr>
          <w:rFonts w:ascii="Times New Roman" w:hAnsi="Times New Roman"/>
          <w:sz w:val="28"/>
          <w:szCs w:val="28"/>
        </w:rPr>
      </w:pPr>
    </w:p>
    <w:p w14:paraId="07DB30DB" w14:textId="77777777" w:rsidR="00D53C9F" w:rsidRPr="00D53C9F" w:rsidRDefault="00D53C9F" w:rsidP="00A929FB">
      <w:pPr>
        <w:widowControl w:val="0"/>
        <w:spacing w:after="0"/>
        <w:jc w:val="center"/>
        <w:rPr>
          <w:rFonts w:ascii="Times New Roman" w:hAnsi="Times New Roman"/>
          <w:sz w:val="28"/>
          <w:szCs w:val="28"/>
        </w:rPr>
      </w:pPr>
    </w:p>
    <w:p w14:paraId="0C531ED1" w14:textId="77777777" w:rsidR="00D53C9F" w:rsidRPr="00D53C9F" w:rsidRDefault="00D53C9F" w:rsidP="00A929FB">
      <w:pPr>
        <w:widowControl w:val="0"/>
        <w:spacing w:after="0"/>
        <w:jc w:val="center"/>
        <w:rPr>
          <w:rFonts w:ascii="Times New Roman" w:hAnsi="Times New Roman"/>
          <w:sz w:val="28"/>
          <w:szCs w:val="28"/>
        </w:rPr>
      </w:pPr>
    </w:p>
    <w:p w14:paraId="47D98BB0" w14:textId="77777777" w:rsidR="00D53C9F" w:rsidRPr="00D53C9F" w:rsidRDefault="00D53C9F" w:rsidP="00A929FB">
      <w:pPr>
        <w:widowControl w:val="0"/>
        <w:spacing w:after="0"/>
        <w:jc w:val="center"/>
        <w:rPr>
          <w:rFonts w:ascii="Times New Roman" w:hAnsi="Times New Roman"/>
          <w:sz w:val="28"/>
          <w:szCs w:val="28"/>
        </w:rPr>
      </w:pPr>
    </w:p>
    <w:p w14:paraId="0A079ABF" w14:textId="77777777" w:rsidR="00D53C9F" w:rsidRPr="00D53C9F" w:rsidRDefault="00D53C9F" w:rsidP="00A929FB">
      <w:pPr>
        <w:widowControl w:val="0"/>
        <w:spacing w:after="0"/>
        <w:jc w:val="center"/>
        <w:rPr>
          <w:rFonts w:ascii="Times New Roman" w:hAnsi="Times New Roman"/>
          <w:sz w:val="28"/>
          <w:szCs w:val="28"/>
        </w:rPr>
      </w:pPr>
    </w:p>
    <w:p w14:paraId="05D0909E" w14:textId="77777777" w:rsidR="00D53C9F" w:rsidRPr="00D53C9F" w:rsidRDefault="00D53C9F" w:rsidP="00A929FB">
      <w:pPr>
        <w:widowControl w:val="0"/>
        <w:spacing w:after="0"/>
        <w:jc w:val="center"/>
        <w:rPr>
          <w:rFonts w:ascii="Times New Roman" w:hAnsi="Times New Roman"/>
          <w:sz w:val="28"/>
          <w:szCs w:val="28"/>
        </w:rPr>
      </w:pPr>
    </w:p>
    <w:p w14:paraId="57E1006A" w14:textId="77777777" w:rsidR="00D53C9F" w:rsidRPr="00D53C9F" w:rsidRDefault="00D53C9F" w:rsidP="00A929FB">
      <w:pPr>
        <w:widowControl w:val="0"/>
        <w:spacing w:after="0"/>
        <w:jc w:val="center"/>
        <w:rPr>
          <w:rFonts w:ascii="Times New Roman" w:hAnsi="Times New Roman"/>
          <w:sz w:val="28"/>
          <w:szCs w:val="28"/>
        </w:rPr>
      </w:pPr>
    </w:p>
    <w:p w14:paraId="78FD8068" w14:textId="77777777" w:rsidR="00D53C9F" w:rsidRPr="00D53C9F" w:rsidRDefault="00D53C9F" w:rsidP="00A929FB">
      <w:pPr>
        <w:widowControl w:val="0"/>
        <w:spacing w:after="0"/>
        <w:jc w:val="center"/>
        <w:rPr>
          <w:rFonts w:ascii="Times New Roman" w:hAnsi="Times New Roman"/>
          <w:sz w:val="28"/>
          <w:szCs w:val="28"/>
        </w:rPr>
      </w:pPr>
    </w:p>
    <w:p w14:paraId="5E347104" w14:textId="77777777" w:rsidR="00D53C9F" w:rsidRPr="00D53C9F" w:rsidRDefault="00D53C9F" w:rsidP="00A929FB">
      <w:pPr>
        <w:widowControl w:val="0"/>
        <w:spacing w:after="0"/>
        <w:jc w:val="center"/>
        <w:rPr>
          <w:rFonts w:ascii="Times New Roman" w:hAnsi="Times New Roman"/>
          <w:sz w:val="28"/>
          <w:szCs w:val="28"/>
        </w:rPr>
      </w:pPr>
    </w:p>
    <w:p w14:paraId="29A4F77A" w14:textId="77777777" w:rsidR="00D53C9F" w:rsidRPr="00D53C9F" w:rsidRDefault="00D53C9F" w:rsidP="00A929FB">
      <w:pPr>
        <w:widowControl w:val="0"/>
        <w:spacing w:after="0"/>
        <w:jc w:val="center"/>
        <w:rPr>
          <w:rFonts w:ascii="Times New Roman" w:hAnsi="Times New Roman"/>
          <w:sz w:val="28"/>
          <w:szCs w:val="28"/>
        </w:rPr>
      </w:pPr>
    </w:p>
    <w:p w14:paraId="7CDE722B" w14:textId="77777777" w:rsidR="00D53C9F" w:rsidRPr="00D53C9F" w:rsidRDefault="00D53C9F" w:rsidP="00A929FB">
      <w:pPr>
        <w:widowControl w:val="0"/>
        <w:spacing w:after="0"/>
        <w:jc w:val="center"/>
        <w:rPr>
          <w:rFonts w:ascii="Times New Roman" w:hAnsi="Times New Roman"/>
          <w:sz w:val="28"/>
          <w:szCs w:val="28"/>
        </w:rPr>
      </w:pPr>
    </w:p>
    <w:p w14:paraId="3C89781A" w14:textId="4D3D0D16" w:rsidR="003719B0" w:rsidRPr="00D53C9F" w:rsidRDefault="00855578" w:rsidP="00855578">
      <w:pPr>
        <w:widowControl w:val="0"/>
        <w:spacing w:after="0"/>
        <w:jc w:val="center"/>
        <w:rPr>
          <w:rFonts w:ascii="Times New Roman" w:hAnsi="Times New Roman"/>
          <w:sz w:val="28"/>
          <w:szCs w:val="28"/>
        </w:rPr>
      </w:pPr>
      <w:r>
        <w:rPr>
          <w:rFonts w:ascii="Times New Roman" w:hAnsi="Times New Roman"/>
          <w:sz w:val="28"/>
          <w:szCs w:val="28"/>
        </w:rPr>
        <w:lastRenderedPageBreak/>
        <w:t>Содержание</w:t>
      </w:r>
    </w:p>
    <w:sdt>
      <w:sdtPr>
        <w:id w:val="1203446216"/>
        <w:docPartObj>
          <w:docPartGallery w:val="Table of Contents"/>
          <w:docPartUnique/>
        </w:docPartObj>
      </w:sdtPr>
      <w:sdtEndPr>
        <w:rPr>
          <w:rFonts w:ascii="Calibri" w:hAnsi="Calibri"/>
          <w:b/>
          <w:bCs/>
          <w:color w:val="auto"/>
          <w:sz w:val="22"/>
          <w:szCs w:val="22"/>
          <w:lang w:eastAsia="en-US"/>
        </w:rPr>
      </w:sdtEndPr>
      <w:sdtContent>
        <w:p w14:paraId="41932947" w14:textId="6CBCE12A" w:rsidR="00855578" w:rsidRDefault="00855578">
          <w:pPr>
            <w:pStyle w:val="af1"/>
          </w:pPr>
        </w:p>
        <w:p w14:paraId="1FEC5EF6" w14:textId="76E9D1B4" w:rsidR="00855578" w:rsidRPr="00855578" w:rsidRDefault="00855578" w:rsidP="00855578">
          <w:pPr>
            <w:pStyle w:val="11"/>
            <w:spacing w:line="360" w:lineRule="auto"/>
            <w:ind w:left="0" w:firstLine="0"/>
            <w:rPr>
              <w:rFonts w:asciiTheme="minorHAnsi" w:eastAsiaTheme="minorEastAsia" w:hAnsiTheme="minorHAnsi" w:cstheme="minorBidi"/>
              <w:szCs w:val="28"/>
              <w:lang w:eastAsia="ru-RU"/>
            </w:rPr>
          </w:pPr>
          <w:r w:rsidRPr="00855578">
            <w:rPr>
              <w:b/>
              <w:bCs/>
              <w:szCs w:val="28"/>
            </w:rPr>
            <w:fldChar w:fldCharType="begin"/>
          </w:r>
          <w:r w:rsidRPr="00855578">
            <w:rPr>
              <w:b/>
              <w:bCs/>
              <w:szCs w:val="28"/>
            </w:rPr>
            <w:instrText xml:space="preserve"> TOC \o "1-3" \h \z \u </w:instrText>
          </w:r>
          <w:r w:rsidRPr="00855578">
            <w:rPr>
              <w:b/>
              <w:bCs/>
              <w:szCs w:val="28"/>
            </w:rPr>
            <w:fldChar w:fldCharType="separate"/>
          </w:r>
          <w:hyperlink w:anchor="_Toc14047612" w:history="1">
            <w:r w:rsidRPr="00855578">
              <w:rPr>
                <w:rStyle w:val="a3"/>
                <w:szCs w:val="28"/>
              </w:rPr>
              <w:t>Введение</w:t>
            </w:r>
            <w:r w:rsidRPr="00855578">
              <w:rPr>
                <w:webHidden/>
                <w:szCs w:val="28"/>
              </w:rPr>
              <w:tab/>
            </w:r>
            <w:r w:rsidRPr="00855578">
              <w:rPr>
                <w:webHidden/>
                <w:szCs w:val="28"/>
              </w:rPr>
              <w:fldChar w:fldCharType="begin"/>
            </w:r>
            <w:r w:rsidRPr="00855578">
              <w:rPr>
                <w:webHidden/>
                <w:szCs w:val="28"/>
              </w:rPr>
              <w:instrText xml:space="preserve"> PAGEREF _Toc14047612 \h </w:instrText>
            </w:r>
            <w:r w:rsidRPr="00855578">
              <w:rPr>
                <w:webHidden/>
                <w:szCs w:val="28"/>
              </w:rPr>
            </w:r>
            <w:r w:rsidRPr="00855578">
              <w:rPr>
                <w:webHidden/>
                <w:szCs w:val="28"/>
              </w:rPr>
              <w:fldChar w:fldCharType="separate"/>
            </w:r>
            <w:r w:rsidRPr="00855578">
              <w:rPr>
                <w:webHidden/>
                <w:szCs w:val="28"/>
              </w:rPr>
              <w:t>3</w:t>
            </w:r>
            <w:r w:rsidRPr="00855578">
              <w:rPr>
                <w:webHidden/>
                <w:szCs w:val="28"/>
              </w:rPr>
              <w:fldChar w:fldCharType="end"/>
            </w:r>
          </w:hyperlink>
        </w:p>
        <w:p w14:paraId="4A03B6D8" w14:textId="09AF46A9" w:rsidR="00855578" w:rsidRPr="00855578" w:rsidRDefault="00855578" w:rsidP="00855578">
          <w:pPr>
            <w:pStyle w:val="11"/>
            <w:spacing w:line="360" w:lineRule="auto"/>
            <w:ind w:left="0" w:firstLine="0"/>
            <w:rPr>
              <w:rFonts w:asciiTheme="minorHAnsi" w:eastAsiaTheme="minorEastAsia" w:hAnsiTheme="minorHAnsi" w:cstheme="minorBidi"/>
              <w:szCs w:val="28"/>
              <w:lang w:eastAsia="ru-RU"/>
            </w:rPr>
          </w:pPr>
          <w:hyperlink w:anchor="_Toc14047613" w:history="1">
            <w:r w:rsidRPr="00855578">
              <w:rPr>
                <w:rStyle w:val="a3"/>
                <w:szCs w:val="28"/>
              </w:rPr>
              <w:t>1. Теоретические и методологические основы калькулирования себестоимости продукции</w:t>
            </w:r>
            <w:r w:rsidRPr="00855578">
              <w:rPr>
                <w:webHidden/>
                <w:szCs w:val="28"/>
              </w:rPr>
              <w:tab/>
            </w:r>
            <w:r w:rsidRPr="00855578">
              <w:rPr>
                <w:webHidden/>
                <w:szCs w:val="28"/>
              </w:rPr>
              <w:fldChar w:fldCharType="begin"/>
            </w:r>
            <w:r w:rsidRPr="00855578">
              <w:rPr>
                <w:webHidden/>
                <w:szCs w:val="28"/>
              </w:rPr>
              <w:instrText xml:space="preserve"> PAGEREF _Toc14047613 \h </w:instrText>
            </w:r>
            <w:r w:rsidRPr="00855578">
              <w:rPr>
                <w:webHidden/>
                <w:szCs w:val="28"/>
              </w:rPr>
            </w:r>
            <w:r w:rsidRPr="00855578">
              <w:rPr>
                <w:webHidden/>
                <w:szCs w:val="28"/>
              </w:rPr>
              <w:fldChar w:fldCharType="separate"/>
            </w:r>
            <w:r w:rsidRPr="00855578">
              <w:rPr>
                <w:webHidden/>
                <w:szCs w:val="28"/>
              </w:rPr>
              <w:t>5</w:t>
            </w:r>
            <w:r w:rsidRPr="00855578">
              <w:rPr>
                <w:webHidden/>
                <w:szCs w:val="28"/>
              </w:rPr>
              <w:fldChar w:fldCharType="end"/>
            </w:r>
          </w:hyperlink>
        </w:p>
        <w:p w14:paraId="0B8A4E25" w14:textId="4EBA39BD" w:rsidR="00855578" w:rsidRPr="00855578" w:rsidRDefault="00855578" w:rsidP="00855578">
          <w:pPr>
            <w:pStyle w:val="11"/>
            <w:spacing w:line="360" w:lineRule="auto"/>
            <w:ind w:left="567" w:firstLine="0"/>
            <w:rPr>
              <w:rFonts w:asciiTheme="minorHAnsi" w:eastAsiaTheme="minorEastAsia" w:hAnsiTheme="minorHAnsi" w:cstheme="minorBidi"/>
              <w:szCs w:val="28"/>
              <w:lang w:eastAsia="ru-RU"/>
            </w:rPr>
          </w:pPr>
          <w:hyperlink w:anchor="_Toc14047614" w:history="1">
            <w:r w:rsidRPr="00855578">
              <w:rPr>
                <w:rStyle w:val="a3"/>
                <w:szCs w:val="28"/>
              </w:rPr>
              <w:t>1.1 Понятие себестоимости и затрат на производство продукции, их возможная классификация в пищевой промышленности</w:t>
            </w:r>
            <w:r w:rsidRPr="00855578">
              <w:rPr>
                <w:webHidden/>
                <w:szCs w:val="28"/>
              </w:rPr>
              <w:tab/>
            </w:r>
            <w:r w:rsidRPr="00855578">
              <w:rPr>
                <w:webHidden/>
                <w:szCs w:val="28"/>
              </w:rPr>
              <w:fldChar w:fldCharType="begin"/>
            </w:r>
            <w:r w:rsidRPr="00855578">
              <w:rPr>
                <w:webHidden/>
                <w:szCs w:val="28"/>
              </w:rPr>
              <w:instrText xml:space="preserve"> PAGEREF _Toc14047614 \h </w:instrText>
            </w:r>
            <w:r w:rsidRPr="00855578">
              <w:rPr>
                <w:webHidden/>
                <w:szCs w:val="28"/>
              </w:rPr>
            </w:r>
            <w:r w:rsidRPr="00855578">
              <w:rPr>
                <w:webHidden/>
                <w:szCs w:val="28"/>
              </w:rPr>
              <w:fldChar w:fldCharType="separate"/>
            </w:r>
            <w:r w:rsidRPr="00855578">
              <w:rPr>
                <w:webHidden/>
                <w:szCs w:val="28"/>
              </w:rPr>
              <w:t>5</w:t>
            </w:r>
            <w:r w:rsidRPr="00855578">
              <w:rPr>
                <w:webHidden/>
                <w:szCs w:val="28"/>
              </w:rPr>
              <w:fldChar w:fldCharType="end"/>
            </w:r>
          </w:hyperlink>
        </w:p>
        <w:p w14:paraId="53E49477" w14:textId="44410C59" w:rsidR="00855578" w:rsidRPr="00855578" w:rsidRDefault="00855578" w:rsidP="00855578">
          <w:pPr>
            <w:pStyle w:val="11"/>
            <w:spacing w:line="360" w:lineRule="auto"/>
            <w:ind w:left="567" w:firstLine="0"/>
            <w:rPr>
              <w:rFonts w:asciiTheme="minorHAnsi" w:eastAsiaTheme="minorEastAsia" w:hAnsiTheme="minorHAnsi" w:cstheme="minorBidi"/>
              <w:szCs w:val="28"/>
              <w:lang w:eastAsia="ru-RU"/>
            </w:rPr>
          </w:pPr>
          <w:hyperlink w:anchor="_Toc14047615" w:history="1">
            <w:r w:rsidRPr="00855578">
              <w:rPr>
                <w:rStyle w:val="a3"/>
                <w:szCs w:val="28"/>
              </w:rPr>
              <w:t>1.2 Сравнительная характеристика методов учета затрат, применяемых в российской и зарубежной практике</w:t>
            </w:r>
            <w:r w:rsidRPr="00855578">
              <w:rPr>
                <w:webHidden/>
                <w:szCs w:val="28"/>
              </w:rPr>
              <w:tab/>
            </w:r>
            <w:r w:rsidRPr="00855578">
              <w:rPr>
                <w:webHidden/>
                <w:szCs w:val="28"/>
              </w:rPr>
              <w:fldChar w:fldCharType="begin"/>
            </w:r>
            <w:r w:rsidRPr="00855578">
              <w:rPr>
                <w:webHidden/>
                <w:szCs w:val="28"/>
              </w:rPr>
              <w:instrText xml:space="preserve"> PAGEREF _Toc14047615 \h </w:instrText>
            </w:r>
            <w:r w:rsidRPr="00855578">
              <w:rPr>
                <w:webHidden/>
                <w:szCs w:val="28"/>
              </w:rPr>
            </w:r>
            <w:r w:rsidRPr="00855578">
              <w:rPr>
                <w:webHidden/>
                <w:szCs w:val="28"/>
              </w:rPr>
              <w:fldChar w:fldCharType="separate"/>
            </w:r>
            <w:r w:rsidRPr="00855578">
              <w:rPr>
                <w:webHidden/>
                <w:szCs w:val="28"/>
              </w:rPr>
              <w:t>12</w:t>
            </w:r>
            <w:r w:rsidRPr="00855578">
              <w:rPr>
                <w:webHidden/>
                <w:szCs w:val="28"/>
              </w:rPr>
              <w:fldChar w:fldCharType="end"/>
            </w:r>
          </w:hyperlink>
        </w:p>
        <w:p w14:paraId="03208DD3" w14:textId="72E72CD4" w:rsidR="00855578" w:rsidRPr="00855578" w:rsidRDefault="00855578" w:rsidP="00855578">
          <w:pPr>
            <w:pStyle w:val="11"/>
            <w:spacing w:line="360" w:lineRule="auto"/>
            <w:ind w:left="0" w:firstLine="0"/>
            <w:rPr>
              <w:rFonts w:asciiTheme="minorHAnsi" w:eastAsiaTheme="minorEastAsia" w:hAnsiTheme="minorHAnsi" w:cstheme="minorBidi"/>
              <w:szCs w:val="28"/>
              <w:lang w:eastAsia="ru-RU"/>
            </w:rPr>
          </w:pPr>
          <w:hyperlink w:anchor="_Toc14047616" w:history="1">
            <w:r w:rsidRPr="00855578">
              <w:rPr>
                <w:rStyle w:val="a3"/>
                <w:szCs w:val="28"/>
              </w:rPr>
              <w:t>2. Особенности организации учёта затрат в ООО «ТПК «Южный продукт»</w:t>
            </w:r>
            <w:r w:rsidRPr="00855578">
              <w:rPr>
                <w:webHidden/>
                <w:szCs w:val="28"/>
              </w:rPr>
              <w:tab/>
            </w:r>
            <w:r w:rsidRPr="00855578">
              <w:rPr>
                <w:webHidden/>
                <w:szCs w:val="28"/>
              </w:rPr>
              <w:fldChar w:fldCharType="begin"/>
            </w:r>
            <w:r w:rsidRPr="00855578">
              <w:rPr>
                <w:webHidden/>
                <w:szCs w:val="28"/>
              </w:rPr>
              <w:instrText xml:space="preserve"> PAGEREF _Toc14047616 \h </w:instrText>
            </w:r>
            <w:r w:rsidRPr="00855578">
              <w:rPr>
                <w:webHidden/>
                <w:szCs w:val="28"/>
              </w:rPr>
            </w:r>
            <w:r w:rsidRPr="00855578">
              <w:rPr>
                <w:webHidden/>
                <w:szCs w:val="28"/>
              </w:rPr>
              <w:fldChar w:fldCharType="separate"/>
            </w:r>
            <w:r w:rsidRPr="00855578">
              <w:rPr>
                <w:webHidden/>
                <w:szCs w:val="28"/>
              </w:rPr>
              <w:t>21</w:t>
            </w:r>
            <w:r w:rsidRPr="00855578">
              <w:rPr>
                <w:webHidden/>
                <w:szCs w:val="28"/>
              </w:rPr>
              <w:fldChar w:fldCharType="end"/>
            </w:r>
          </w:hyperlink>
        </w:p>
        <w:p w14:paraId="12ED7D0B" w14:textId="7B5CA44F" w:rsidR="00855578" w:rsidRPr="00855578" w:rsidRDefault="00855578" w:rsidP="00855578">
          <w:pPr>
            <w:pStyle w:val="11"/>
            <w:spacing w:line="360" w:lineRule="auto"/>
            <w:ind w:left="567" w:firstLine="0"/>
            <w:rPr>
              <w:rFonts w:asciiTheme="minorHAnsi" w:eastAsiaTheme="minorEastAsia" w:hAnsiTheme="minorHAnsi" w:cstheme="minorBidi"/>
              <w:szCs w:val="28"/>
              <w:lang w:eastAsia="ru-RU"/>
            </w:rPr>
          </w:pPr>
          <w:hyperlink w:anchor="_Toc14047617" w:history="1">
            <w:r w:rsidRPr="00855578">
              <w:rPr>
                <w:rStyle w:val="a3"/>
                <w:szCs w:val="28"/>
              </w:rPr>
              <w:t>2.1 Организация учета затрат на производство продукции в организации</w:t>
            </w:r>
            <w:r w:rsidRPr="00855578">
              <w:rPr>
                <w:webHidden/>
                <w:szCs w:val="28"/>
              </w:rPr>
              <w:tab/>
            </w:r>
            <w:r w:rsidRPr="00855578">
              <w:rPr>
                <w:webHidden/>
                <w:szCs w:val="28"/>
              </w:rPr>
              <w:fldChar w:fldCharType="begin"/>
            </w:r>
            <w:r w:rsidRPr="00855578">
              <w:rPr>
                <w:webHidden/>
                <w:szCs w:val="28"/>
              </w:rPr>
              <w:instrText xml:space="preserve"> PAGEREF _Toc14047617 \h </w:instrText>
            </w:r>
            <w:r w:rsidRPr="00855578">
              <w:rPr>
                <w:webHidden/>
                <w:szCs w:val="28"/>
              </w:rPr>
            </w:r>
            <w:r w:rsidRPr="00855578">
              <w:rPr>
                <w:webHidden/>
                <w:szCs w:val="28"/>
              </w:rPr>
              <w:fldChar w:fldCharType="separate"/>
            </w:r>
            <w:r w:rsidRPr="00855578">
              <w:rPr>
                <w:webHidden/>
                <w:szCs w:val="28"/>
              </w:rPr>
              <w:t>21</w:t>
            </w:r>
            <w:r w:rsidRPr="00855578">
              <w:rPr>
                <w:webHidden/>
                <w:szCs w:val="28"/>
              </w:rPr>
              <w:fldChar w:fldCharType="end"/>
            </w:r>
          </w:hyperlink>
        </w:p>
        <w:p w14:paraId="3BE2DAFA" w14:textId="513107D7" w:rsidR="00855578" w:rsidRPr="00855578" w:rsidRDefault="00855578" w:rsidP="00855578">
          <w:pPr>
            <w:pStyle w:val="11"/>
            <w:spacing w:line="360" w:lineRule="auto"/>
            <w:ind w:left="567" w:firstLine="0"/>
            <w:rPr>
              <w:rFonts w:asciiTheme="minorHAnsi" w:eastAsiaTheme="minorEastAsia" w:hAnsiTheme="minorHAnsi" w:cstheme="minorBidi"/>
              <w:szCs w:val="28"/>
              <w:lang w:eastAsia="ru-RU"/>
            </w:rPr>
          </w:pPr>
          <w:hyperlink w:anchor="_Toc14047618" w:history="1">
            <w:r w:rsidRPr="00855578">
              <w:rPr>
                <w:rStyle w:val="a3"/>
                <w:szCs w:val="28"/>
              </w:rPr>
              <w:t>2.2 Калькулирование себестоимости продукции в ООО «ТПК «Южный продукт»</w:t>
            </w:r>
            <w:r w:rsidRPr="00855578">
              <w:rPr>
                <w:webHidden/>
                <w:szCs w:val="28"/>
              </w:rPr>
              <w:tab/>
            </w:r>
            <w:r w:rsidRPr="00855578">
              <w:rPr>
                <w:webHidden/>
                <w:szCs w:val="28"/>
              </w:rPr>
              <w:fldChar w:fldCharType="begin"/>
            </w:r>
            <w:r w:rsidRPr="00855578">
              <w:rPr>
                <w:webHidden/>
                <w:szCs w:val="28"/>
              </w:rPr>
              <w:instrText xml:space="preserve"> PAGEREF _Toc14047618 \h </w:instrText>
            </w:r>
            <w:r w:rsidRPr="00855578">
              <w:rPr>
                <w:webHidden/>
                <w:szCs w:val="28"/>
              </w:rPr>
            </w:r>
            <w:r w:rsidRPr="00855578">
              <w:rPr>
                <w:webHidden/>
                <w:szCs w:val="28"/>
              </w:rPr>
              <w:fldChar w:fldCharType="separate"/>
            </w:r>
            <w:r w:rsidRPr="00855578">
              <w:rPr>
                <w:webHidden/>
                <w:szCs w:val="28"/>
              </w:rPr>
              <w:t>30</w:t>
            </w:r>
            <w:r w:rsidRPr="00855578">
              <w:rPr>
                <w:webHidden/>
                <w:szCs w:val="28"/>
              </w:rPr>
              <w:fldChar w:fldCharType="end"/>
            </w:r>
          </w:hyperlink>
        </w:p>
        <w:p w14:paraId="104B0A66" w14:textId="30D1138F" w:rsidR="00855578" w:rsidRPr="00855578" w:rsidRDefault="00855578" w:rsidP="00855578">
          <w:pPr>
            <w:pStyle w:val="11"/>
            <w:tabs>
              <w:tab w:val="left" w:pos="1320"/>
            </w:tabs>
            <w:spacing w:line="360" w:lineRule="auto"/>
            <w:ind w:left="567" w:firstLine="0"/>
            <w:rPr>
              <w:rFonts w:asciiTheme="minorHAnsi" w:eastAsiaTheme="minorEastAsia" w:hAnsiTheme="minorHAnsi" w:cstheme="minorBidi"/>
              <w:szCs w:val="28"/>
              <w:lang w:eastAsia="ru-RU"/>
            </w:rPr>
          </w:pPr>
          <w:hyperlink w:anchor="_Toc14047622" w:history="1">
            <w:r w:rsidRPr="00855578">
              <w:rPr>
                <w:rStyle w:val="a3"/>
                <w:szCs w:val="28"/>
              </w:rPr>
              <w:t>2.3</w:t>
            </w:r>
            <w:r w:rsidRPr="00855578">
              <w:rPr>
                <w:rFonts w:asciiTheme="minorHAnsi" w:eastAsiaTheme="minorEastAsia" w:hAnsiTheme="minorHAnsi" w:cstheme="minorBidi"/>
                <w:szCs w:val="28"/>
                <w:lang w:eastAsia="ru-RU"/>
              </w:rPr>
              <w:tab/>
            </w:r>
            <w:r w:rsidRPr="00855578">
              <w:rPr>
                <w:rStyle w:val="a3"/>
                <w:szCs w:val="28"/>
              </w:rPr>
              <w:t xml:space="preserve">Оценка возможности использования новейших систем калькулирования затрат на производство в </w:t>
            </w:r>
            <w:r>
              <w:rPr>
                <w:rStyle w:val="a3"/>
                <w:szCs w:val="28"/>
              </w:rPr>
              <w:t xml:space="preserve">                                                    </w:t>
            </w:r>
            <w:r w:rsidRPr="00855578">
              <w:rPr>
                <w:rStyle w:val="a3"/>
                <w:szCs w:val="28"/>
              </w:rPr>
              <w:t>ООО «ТПК «Южный продукт»</w:t>
            </w:r>
            <w:r w:rsidRPr="00855578">
              <w:rPr>
                <w:webHidden/>
                <w:szCs w:val="28"/>
              </w:rPr>
              <w:tab/>
            </w:r>
            <w:r w:rsidRPr="00855578">
              <w:rPr>
                <w:webHidden/>
                <w:szCs w:val="28"/>
              </w:rPr>
              <w:fldChar w:fldCharType="begin"/>
            </w:r>
            <w:r w:rsidRPr="00855578">
              <w:rPr>
                <w:webHidden/>
                <w:szCs w:val="28"/>
              </w:rPr>
              <w:instrText xml:space="preserve"> PAGEREF _Toc14047622 \h </w:instrText>
            </w:r>
            <w:r w:rsidRPr="00855578">
              <w:rPr>
                <w:webHidden/>
                <w:szCs w:val="28"/>
              </w:rPr>
            </w:r>
            <w:r w:rsidRPr="00855578">
              <w:rPr>
                <w:webHidden/>
                <w:szCs w:val="28"/>
              </w:rPr>
              <w:fldChar w:fldCharType="separate"/>
            </w:r>
            <w:r w:rsidRPr="00855578">
              <w:rPr>
                <w:webHidden/>
                <w:szCs w:val="28"/>
              </w:rPr>
              <w:t>34</w:t>
            </w:r>
            <w:r w:rsidRPr="00855578">
              <w:rPr>
                <w:webHidden/>
                <w:szCs w:val="28"/>
              </w:rPr>
              <w:fldChar w:fldCharType="end"/>
            </w:r>
          </w:hyperlink>
        </w:p>
        <w:p w14:paraId="29DA97B7" w14:textId="5DFAB6DC" w:rsidR="00855578" w:rsidRPr="00855578" w:rsidRDefault="00855578" w:rsidP="00855578">
          <w:pPr>
            <w:pStyle w:val="11"/>
            <w:spacing w:line="360" w:lineRule="auto"/>
            <w:ind w:left="0" w:firstLine="0"/>
            <w:rPr>
              <w:rFonts w:asciiTheme="minorHAnsi" w:eastAsiaTheme="minorEastAsia" w:hAnsiTheme="minorHAnsi" w:cstheme="minorBidi"/>
              <w:szCs w:val="28"/>
              <w:lang w:eastAsia="ru-RU"/>
            </w:rPr>
          </w:pPr>
          <w:hyperlink w:anchor="_Toc14047623" w:history="1">
            <w:r w:rsidRPr="00855578">
              <w:rPr>
                <w:rStyle w:val="a3"/>
                <w:szCs w:val="28"/>
              </w:rPr>
              <w:t>Заключение</w:t>
            </w:r>
            <w:r w:rsidRPr="00855578">
              <w:rPr>
                <w:webHidden/>
                <w:szCs w:val="28"/>
              </w:rPr>
              <w:tab/>
            </w:r>
            <w:r w:rsidRPr="00855578">
              <w:rPr>
                <w:webHidden/>
                <w:szCs w:val="28"/>
              </w:rPr>
              <w:fldChar w:fldCharType="begin"/>
            </w:r>
            <w:r w:rsidRPr="00855578">
              <w:rPr>
                <w:webHidden/>
                <w:szCs w:val="28"/>
              </w:rPr>
              <w:instrText xml:space="preserve"> PAGEREF _Toc14047623 \h </w:instrText>
            </w:r>
            <w:r w:rsidRPr="00855578">
              <w:rPr>
                <w:webHidden/>
                <w:szCs w:val="28"/>
              </w:rPr>
            </w:r>
            <w:r w:rsidRPr="00855578">
              <w:rPr>
                <w:webHidden/>
                <w:szCs w:val="28"/>
              </w:rPr>
              <w:fldChar w:fldCharType="separate"/>
            </w:r>
            <w:r w:rsidRPr="00855578">
              <w:rPr>
                <w:webHidden/>
                <w:szCs w:val="28"/>
              </w:rPr>
              <w:t>37</w:t>
            </w:r>
            <w:r w:rsidRPr="00855578">
              <w:rPr>
                <w:webHidden/>
                <w:szCs w:val="28"/>
              </w:rPr>
              <w:fldChar w:fldCharType="end"/>
            </w:r>
          </w:hyperlink>
        </w:p>
        <w:p w14:paraId="41FB04D9" w14:textId="498FFA01" w:rsidR="00855578" w:rsidRPr="00855578" w:rsidRDefault="00855578" w:rsidP="00855578">
          <w:pPr>
            <w:pStyle w:val="11"/>
            <w:spacing w:line="360" w:lineRule="auto"/>
            <w:ind w:left="0" w:firstLine="0"/>
            <w:rPr>
              <w:rFonts w:asciiTheme="minorHAnsi" w:eastAsiaTheme="minorEastAsia" w:hAnsiTheme="minorHAnsi" w:cstheme="minorBidi"/>
              <w:szCs w:val="28"/>
              <w:lang w:eastAsia="ru-RU"/>
            </w:rPr>
          </w:pPr>
          <w:hyperlink w:anchor="_Toc14047624" w:history="1">
            <w:r w:rsidRPr="00855578">
              <w:rPr>
                <w:rStyle w:val="a3"/>
                <w:szCs w:val="28"/>
              </w:rPr>
              <w:t>Список использованной литературы</w:t>
            </w:r>
            <w:r w:rsidRPr="00855578">
              <w:rPr>
                <w:webHidden/>
                <w:szCs w:val="28"/>
              </w:rPr>
              <w:tab/>
            </w:r>
            <w:r w:rsidRPr="00855578">
              <w:rPr>
                <w:webHidden/>
                <w:szCs w:val="28"/>
              </w:rPr>
              <w:fldChar w:fldCharType="begin"/>
            </w:r>
            <w:r w:rsidRPr="00855578">
              <w:rPr>
                <w:webHidden/>
                <w:szCs w:val="28"/>
              </w:rPr>
              <w:instrText xml:space="preserve"> PAGEREF _Toc14047624 \h </w:instrText>
            </w:r>
            <w:r w:rsidRPr="00855578">
              <w:rPr>
                <w:webHidden/>
                <w:szCs w:val="28"/>
              </w:rPr>
            </w:r>
            <w:r w:rsidRPr="00855578">
              <w:rPr>
                <w:webHidden/>
                <w:szCs w:val="28"/>
              </w:rPr>
              <w:fldChar w:fldCharType="separate"/>
            </w:r>
            <w:r w:rsidRPr="00855578">
              <w:rPr>
                <w:webHidden/>
                <w:szCs w:val="28"/>
              </w:rPr>
              <w:t>40</w:t>
            </w:r>
            <w:r w:rsidRPr="00855578">
              <w:rPr>
                <w:webHidden/>
                <w:szCs w:val="28"/>
              </w:rPr>
              <w:fldChar w:fldCharType="end"/>
            </w:r>
          </w:hyperlink>
        </w:p>
        <w:p w14:paraId="55F5C99B" w14:textId="4B216EB9" w:rsidR="00855578" w:rsidRPr="00855578" w:rsidRDefault="00855578" w:rsidP="00855578">
          <w:pPr>
            <w:pStyle w:val="11"/>
            <w:spacing w:line="360" w:lineRule="auto"/>
            <w:ind w:left="0" w:firstLine="0"/>
            <w:rPr>
              <w:rFonts w:asciiTheme="minorHAnsi" w:eastAsiaTheme="minorEastAsia" w:hAnsiTheme="minorHAnsi" w:cstheme="minorBidi"/>
              <w:szCs w:val="28"/>
              <w:lang w:eastAsia="ru-RU"/>
            </w:rPr>
          </w:pPr>
          <w:hyperlink w:anchor="_Toc14047625" w:history="1">
            <w:r w:rsidRPr="00855578">
              <w:rPr>
                <w:rStyle w:val="a3"/>
                <w:szCs w:val="28"/>
              </w:rPr>
              <w:t>Приложения</w:t>
            </w:r>
            <w:r w:rsidRPr="00855578">
              <w:rPr>
                <w:webHidden/>
                <w:szCs w:val="28"/>
              </w:rPr>
              <w:tab/>
            </w:r>
            <w:r w:rsidRPr="00855578">
              <w:rPr>
                <w:webHidden/>
                <w:szCs w:val="28"/>
              </w:rPr>
              <w:fldChar w:fldCharType="begin"/>
            </w:r>
            <w:r w:rsidRPr="00855578">
              <w:rPr>
                <w:webHidden/>
                <w:szCs w:val="28"/>
              </w:rPr>
              <w:instrText xml:space="preserve"> PAGEREF _Toc14047625 \h </w:instrText>
            </w:r>
            <w:r w:rsidRPr="00855578">
              <w:rPr>
                <w:webHidden/>
                <w:szCs w:val="28"/>
              </w:rPr>
            </w:r>
            <w:r w:rsidRPr="00855578">
              <w:rPr>
                <w:webHidden/>
                <w:szCs w:val="28"/>
              </w:rPr>
              <w:fldChar w:fldCharType="separate"/>
            </w:r>
            <w:r w:rsidRPr="00855578">
              <w:rPr>
                <w:webHidden/>
                <w:szCs w:val="28"/>
              </w:rPr>
              <w:t>45</w:t>
            </w:r>
            <w:r w:rsidRPr="00855578">
              <w:rPr>
                <w:webHidden/>
                <w:szCs w:val="28"/>
              </w:rPr>
              <w:fldChar w:fldCharType="end"/>
            </w:r>
          </w:hyperlink>
        </w:p>
        <w:p w14:paraId="45A352E6" w14:textId="520EE176" w:rsidR="00855578" w:rsidRDefault="00855578" w:rsidP="00855578">
          <w:pPr>
            <w:spacing w:after="0" w:line="360" w:lineRule="auto"/>
          </w:pPr>
          <w:r w:rsidRPr="00855578">
            <w:rPr>
              <w:b/>
              <w:bCs/>
              <w:sz w:val="28"/>
              <w:szCs w:val="28"/>
            </w:rPr>
            <w:fldChar w:fldCharType="end"/>
          </w:r>
        </w:p>
      </w:sdtContent>
    </w:sdt>
    <w:p w14:paraId="00D1617B" w14:textId="77777777" w:rsidR="003719B0" w:rsidRPr="00D53C9F" w:rsidRDefault="003719B0" w:rsidP="00A929FB">
      <w:pPr>
        <w:widowControl w:val="0"/>
        <w:spacing w:after="0"/>
        <w:rPr>
          <w:rFonts w:ascii="Times New Roman" w:hAnsi="Times New Roman"/>
          <w:sz w:val="28"/>
          <w:szCs w:val="28"/>
        </w:rPr>
      </w:pPr>
    </w:p>
    <w:p w14:paraId="7B954B9A" w14:textId="77777777" w:rsidR="003719B0" w:rsidRPr="00D53C9F" w:rsidRDefault="003719B0" w:rsidP="00A929FB">
      <w:pPr>
        <w:widowControl w:val="0"/>
        <w:spacing w:after="0"/>
        <w:rPr>
          <w:rFonts w:ascii="Times New Roman" w:hAnsi="Times New Roman"/>
          <w:sz w:val="28"/>
          <w:szCs w:val="28"/>
        </w:rPr>
      </w:pPr>
    </w:p>
    <w:p w14:paraId="29823B53" w14:textId="77777777" w:rsidR="003719B0" w:rsidRPr="00D53C9F" w:rsidRDefault="003719B0" w:rsidP="00A929FB">
      <w:pPr>
        <w:widowControl w:val="0"/>
        <w:spacing w:after="0"/>
        <w:rPr>
          <w:rFonts w:ascii="Times New Roman" w:hAnsi="Times New Roman"/>
          <w:sz w:val="28"/>
          <w:szCs w:val="28"/>
        </w:rPr>
      </w:pPr>
    </w:p>
    <w:p w14:paraId="042A9F38" w14:textId="77777777" w:rsidR="003719B0" w:rsidRPr="00D53C9F" w:rsidRDefault="003719B0" w:rsidP="00A929FB">
      <w:pPr>
        <w:widowControl w:val="0"/>
        <w:spacing w:after="0"/>
        <w:rPr>
          <w:rFonts w:ascii="Times New Roman" w:hAnsi="Times New Roman"/>
          <w:sz w:val="28"/>
          <w:szCs w:val="28"/>
        </w:rPr>
      </w:pPr>
    </w:p>
    <w:p w14:paraId="722AE66E" w14:textId="1D54DBD1" w:rsidR="003719B0" w:rsidRPr="00D53C9F" w:rsidRDefault="003719B0" w:rsidP="00A929FB">
      <w:pPr>
        <w:widowControl w:val="0"/>
        <w:spacing w:after="0"/>
        <w:rPr>
          <w:rFonts w:ascii="Times New Roman" w:hAnsi="Times New Roman"/>
          <w:sz w:val="28"/>
          <w:szCs w:val="28"/>
        </w:rPr>
      </w:pPr>
    </w:p>
    <w:p w14:paraId="049A8A30" w14:textId="77777777" w:rsidR="00BB612D" w:rsidRPr="00D53C9F" w:rsidRDefault="00BB612D" w:rsidP="00A929FB">
      <w:pPr>
        <w:widowControl w:val="0"/>
        <w:spacing w:after="0"/>
        <w:rPr>
          <w:rFonts w:ascii="Times New Roman" w:hAnsi="Times New Roman"/>
          <w:sz w:val="28"/>
          <w:szCs w:val="28"/>
        </w:rPr>
      </w:pPr>
    </w:p>
    <w:p w14:paraId="7AFDD071" w14:textId="6BCAEE7B" w:rsidR="00DC413D" w:rsidRPr="00D53C9F" w:rsidRDefault="00DC413D" w:rsidP="00A929FB">
      <w:pPr>
        <w:widowControl w:val="0"/>
        <w:spacing w:after="0" w:line="360" w:lineRule="auto"/>
        <w:jc w:val="center"/>
        <w:outlineLvl w:val="0"/>
        <w:rPr>
          <w:rFonts w:ascii="Times New Roman" w:hAnsi="Times New Roman"/>
          <w:sz w:val="28"/>
          <w:szCs w:val="28"/>
        </w:rPr>
      </w:pPr>
      <w:bookmarkStart w:id="0" w:name="_Toc532333000"/>
    </w:p>
    <w:p w14:paraId="632BCEA1" w14:textId="65E41637" w:rsidR="00D53C9F" w:rsidRPr="00D53C9F" w:rsidRDefault="00D53C9F" w:rsidP="00A929FB">
      <w:pPr>
        <w:widowControl w:val="0"/>
        <w:spacing w:after="0" w:line="360" w:lineRule="auto"/>
        <w:jc w:val="center"/>
        <w:outlineLvl w:val="0"/>
        <w:rPr>
          <w:rFonts w:ascii="Times New Roman" w:hAnsi="Times New Roman"/>
          <w:sz w:val="28"/>
          <w:szCs w:val="28"/>
        </w:rPr>
      </w:pPr>
    </w:p>
    <w:p w14:paraId="7A352E18" w14:textId="5B2B2BC0" w:rsidR="00D53C9F" w:rsidRPr="00D53C9F" w:rsidRDefault="00D53C9F" w:rsidP="00A929FB">
      <w:pPr>
        <w:widowControl w:val="0"/>
        <w:spacing w:after="0" w:line="360" w:lineRule="auto"/>
        <w:jc w:val="center"/>
        <w:outlineLvl w:val="0"/>
        <w:rPr>
          <w:rFonts w:ascii="Times New Roman" w:hAnsi="Times New Roman"/>
          <w:sz w:val="28"/>
          <w:szCs w:val="28"/>
        </w:rPr>
      </w:pPr>
    </w:p>
    <w:p w14:paraId="223A463C" w14:textId="7A08E08D" w:rsidR="00D53C9F" w:rsidRPr="00D53C9F" w:rsidRDefault="00D53C9F" w:rsidP="00A929FB">
      <w:pPr>
        <w:widowControl w:val="0"/>
        <w:spacing w:after="0" w:line="360" w:lineRule="auto"/>
        <w:jc w:val="center"/>
        <w:outlineLvl w:val="0"/>
        <w:rPr>
          <w:rFonts w:ascii="Times New Roman" w:hAnsi="Times New Roman"/>
          <w:sz w:val="28"/>
          <w:szCs w:val="28"/>
        </w:rPr>
      </w:pPr>
    </w:p>
    <w:p w14:paraId="419B730A" w14:textId="1BEDD7E2" w:rsidR="00D53C9F" w:rsidRPr="00D53C9F" w:rsidRDefault="00D53C9F" w:rsidP="00A929FB">
      <w:pPr>
        <w:widowControl w:val="0"/>
        <w:spacing w:after="0" w:line="360" w:lineRule="auto"/>
        <w:jc w:val="center"/>
        <w:outlineLvl w:val="0"/>
        <w:rPr>
          <w:rFonts w:ascii="Times New Roman" w:hAnsi="Times New Roman"/>
          <w:sz w:val="28"/>
          <w:szCs w:val="28"/>
        </w:rPr>
      </w:pPr>
    </w:p>
    <w:p w14:paraId="2689FAD6" w14:textId="107FFBFB" w:rsidR="00D53C9F" w:rsidRPr="00D53C9F" w:rsidRDefault="00D53C9F" w:rsidP="00855578">
      <w:pPr>
        <w:widowControl w:val="0"/>
        <w:spacing w:after="0" w:line="360" w:lineRule="auto"/>
        <w:outlineLvl w:val="0"/>
        <w:rPr>
          <w:rFonts w:ascii="Times New Roman" w:hAnsi="Times New Roman"/>
          <w:sz w:val="28"/>
          <w:szCs w:val="28"/>
        </w:rPr>
      </w:pPr>
    </w:p>
    <w:p w14:paraId="72D707EA" w14:textId="0EAF22AB" w:rsidR="003719B0" w:rsidRPr="00D53C9F" w:rsidRDefault="00D53C9F" w:rsidP="00A929FB">
      <w:pPr>
        <w:widowControl w:val="0"/>
        <w:spacing w:after="0" w:line="360" w:lineRule="auto"/>
        <w:jc w:val="center"/>
        <w:outlineLvl w:val="0"/>
        <w:rPr>
          <w:rFonts w:ascii="Times New Roman" w:hAnsi="Times New Roman"/>
          <w:sz w:val="28"/>
          <w:szCs w:val="28"/>
        </w:rPr>
      </w:pPr>
      <w:bookmarkStart w:id="1" w:name="_Toc14047612"/>
      <w:r w:rsidRPr="00D53C9F">
        <w:rPr>
          <w:rFonts w:ascii="Times New Roman" w:hAnsi="Times New Roman"/>
          <w:sz w:val="28"/>
          <w:szCs w:val="28"/>
        </w:rPr>
        <w:lastRenderedPageBreak/>
        <w:t>В</w:t>
      </w:r>
      <w:r w:rsidR="003719B0" w:rsidRPr="00D53C9F">
        <w:rPr>
          <w:rFonts w:ascii="Times New Roman" w:hAnsi="Times New Roman"/>
          <w:sz w:val="28"/>
          <w:szCs w:val="28"/>
        </w:rPr>
        <w:t>ведение</w:t>
      </w:r>
      <w:bookmarkEnd w:id="0"/>
      <w:bookmarkEnd w:id="1"/>
      <w:r w:rsidRPr="00D53C9F">
        <w:rPr>
          <w:rFonts w:ascii="Times New Roman" w:hAnsi="Times New Roman"/>
          <w:sz w:val="28"/>
          <w:szCs w:val="28"/>
        </w:rPr>
        <w:t xml:space="preserve"> </w:t>
      </w:r>
    </w:p>
    <w:p w14:paraId="3E5782E3" w14:textId="77777777" w:rsidR="003719B0" w:rsidRPr="00D53C9F" w:rsidRDefault="003719B0" w:rsidP="00A929FB">
      <w:pPr>
        <w:widowControl w:val="0"/>
        <w:spacing w:after="0" w:line="240" w:lineRule="auto"/>
        <w:jc w:val="center"/>
        <w:rPr>
          <w:rFonts w:ascii="Times New Roman" w:hAnsi="Times New Roman"/>
          <w:sz w:val="28"/>
          <w:szCs w:val="28"/>
        </w:rPr>
      </w:pPr>
    </w:p>
    <w:p w14:paraId="49FCD1E9" w14:textId="77777777" w:rsidR="00DC413D"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Актуальность данного исследования обусловлена тем, что в нынешних условиях хозяйственной деятельности коммерческих предприятий, когда отмечается нарастание конкуренции на рынке, а также ускорение технического развития производства, в том числе и в пищевой отрасли, именно учет затрат и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себестоимости продукции не может ограничиваться традиционными инструментами производственного учета.</w:t>
      </w:r>
      <w:r w:rsidR="00C267F1" w:rsidRPr="00D53C9F">
        <w:rPr>
          <w:rFonts w:ascii="Times New Roman" w:hAnsi="Times New Roman"/>
          <w:sz w:val="28"/>
          <w:szCs w:val="28"/>
        </w:rPr>
        <w:t xml:space="preserve"> </w:t>
      </w:r>
    </w:p>
    <w:p w14:paraId="78472218"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Обзор экономической литературы выявил большое разнообразие методик определения текущих затрат как на оперативном уровне, так и на стратегическом. В данной работе были рассмотрены труды таких экономистов как: Арутюнян Ю. И., </w:t>
      </w:r>
      <w:proofErr w:type="spellStart"/>
      <w:r w:rsidRPr="00D53C9F">
        <w:rPr>
          <w:rFonts w:ascii="Times New Roman" w:hAnsi="Times New Roman"/>
          <w:sz w:val="28"/>
          <w:szCs w:val="28"/>
        </w:rPr>
        <w:t>Шибанихин</w:t>
      </w:r>
      <w:proofErr w:type="spellEnd"/>
      <w:r w:rsidRPr="00D53C9F">
        <w:rPr>
          <w:rFonts w:ascii="Times New Roman" w:hAnsi="Times New Roman"/>
          <w:sz w:val="28"/>
          <w:szCs w:val="28"/>
        </w:rPr>
        <w:t xml:space="preserve"> Е. А., </w:t>
      </w:r>
      <w:r w:rsidRPr="00D53C9F">
        <w:rPr>
          <w:rFonts w:ascii="Times New Roman" w:hAnsi="Times New Roman"/>
          <w:sz w:val="28"/>
          <w:szCs w:val="28"/>
          <w:shd w:val="clear" w:color="auto" w:fill="FFFFFF"/>
        </w:rPr>
        <w:t xml:space="preserve">Бердышев С.Н., </w:t>
      </w:r>
      <w:proofErr w:type="spellStart"/>
      <w:r w:rsidRPr="00D53C9F">
        <w:rPr>
          <w:rFonts w:ascii="Times New Roman" w:hAnsi="Times New Roman"/>
          <w:sz w:val="28"/>
          <w:szCs w:val="28"/>
        </w:rPr>
        <w:t>Бобрышев</w:t>
      </w:r>
      <w:proofErr w:type="spellEnd"/>
      <w:r w:rsidRPr="00D53C9F">
        <w:rPr>
          <w:rFonts w:ascii="Times New Roman" w:hAnsi="Times New Roman"/>
          <w:sz w:val="28"/>
          <w:szCs w:val="28"/>
        </w:rPr>
        <w:t xml:space="preserve"> А.Н., Вахрушина М. А.</w:t>
      </w:r>
      <w:r w:rsidRPr="00D53C9F">
        <w:rPr>
          <w:rStyle w:val="apple-converted-space"/>
          <w:rFonts w:ascii="Times New Roman" w:hAnsi="Times New Roman"/>
          <w:sz w:val="28"/>
          <w:szCs w:val="28"/>
        </w:rPr>
        <w:t xml:space="preserve">, </w:t>
      </w:r>
      <w:r w:rsidRPr="00D53C9F">
        <w:rPr>
          <w:rFonts w:ascii="Times New Roman" w:hAnsi="Times New Roman"/>
          <w:sz w:val="28"/>
          <w:szCs w:val="28"/>
          <w:shd w:val="clear" w:color="auto" w:fill="FFFFFF"/>
        </w:rPr>
        <w:t xml:space="preserve">Демина И.Д., </w:t>
      </w:r>
      <w:r w:rsidRPr="00D53C9F">
        <w:rPr>
          <w:rFonts w:ascii="Times New Roman" w:hAnsi="Times New Roman"/>
          <w:sz w:val="28"/>
          <w:szCs w:val="28"/>
        </w:rPr>
        <w:t xml:space="preserve">Ивашкевич В.Б., Ивашкевич В.Б., Керимов В. Э., </w:t>
      </w:r>
      <w:r w:rsidRPr="00D53C9F">
        <w:rPr>
          <w:rFonts w:ascii="Times New Roman" w:hAnsi="Times New Roman"/>
          <w:sz w:val="28"/>
          <w:szCs w:val="28"/>
          <w:lang w:eastAsia="ru-RU"/>
        </w:rPr>
        <w:t xml:space="preserve">Кондраков Н. П., Иванова М. А., </w:t>
      </w:r>
      <w:r w:rsidRPr="00D53C9F">
        <w:rPr>
          <w:rFonts w:ascii="Times New Roman" w:hAnsi="Times New Roman"/>
          <w:sz w:val="28"/>
          <w:szCs w:val="28"/>
          <w:shd w:val="clear" w:color="auto" w:fill="FFFFFF"/>
        </w:rPr>
        <w:t xml:space="preserve">Смирнов Р. С., </w:t>
      </w:r>
      <w:proofErr w:type="spellStart"/>
      <w:r w:rsidRPr="00D53C9F">
        <w:rPr>
          <w:rFonts w:ascii="Times New Roman" w:hAnsi="Times New Roman"/>
          <w:sz w:val="28"/>
          <w:szCs w:val="28"/>
        </w:rPr>
        <w:t>Шеремет</w:t>
      </w:r>
      <w:proofErr w:type="spellEnd"/>
      <w:r w:rsidRPr="00D53C9F">
        <w:rPr>
          <w:rFonts w:ascii="Times New Roman" w:hAnsi="Times New Roman"/>
          <w:sz w:val="28"/>
          <w:szCs w:val="28"/>
        </w:rPr>
        <w:t xml:space="preserve"> А. Д. и другие.</w:t>
      </w:r>
    </w:p>
    <w:p w14:paraId="5BF3FE02"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Изучая мнения различных авторов по данной теме, было определено, что на сегодняшний день не существует единого мнения в данной области. Одни авторы пишут, что нет необходимости вести учет затрат и определять себестоимость продукции, поскольку это </w:t>
      </w:r>
      <w:proofErr w:type="spellStart"/>
      <w:r w:rsidRPr="00D53C9F">
        <w:rPr>
          <w:rFonts w:ascii="Times New Roman" w:hAnsi="Times New Roman"/>
          <w:sz w:val="28"/>
          <w:szCs w:val="28"/>
          <w:shd w:val="clear" w:color="auto" w:fill="FFFFFF"/>
        </w:rPr>
        <w:t>трудозатратно</w:t>
      </w:r>
      <w:proofErr w:type="spellEnd"/>
      <w:r w:rsidRPr="00D53C9F">
        <w:rPr>
          <w:rFonts w:ascii="Times New Roman" w:hAnsi="Times New Roman"/>
          <w:sz w:val="28"/>
          <w:szCs w:val="28"/>
          <w:shd w:val="clear" w:color="auto" w:fill="FFFFFF"/>
        </w:rPr>
        <w:t xml:space="preserve"> и не информативно. Другие - наоборот, что это как раз информативно и дает большие возможности в бизнесе. </w:t>
      </w:r>
      <w:r w:rsidRPr="00D53C9F">
        <w:rPr>
          <w:rFonts w:ascii="Times New Roman" w:hAnsi="Times New Roman"/>
          <w:sz w:val="28"/>
          <w:szCs w:val="28"/>
        </w:rPr>
        <w:t xml:space="preserve">При этом не существует </w:t>
      </w:r>
      <w:r w:rsidR="00A60B04" w:rsidRPr="00D53C9F">
        <w:rPr>
          <w:rFonts w:ascii="Times New Roman" w:hAnsi="Times New Roman"/>
          <w:sz w:val="28"/>
          <w:szCs w:val="28"/>
        </w:rPr>
        <w:t xml:space="preserve">одной </w:t>
      </w:r>
      <w:r w:rsidRPr="00D53C9F">
        <w:rPr>
          <w:rFonts w:ascii="Times New Roman" w:hAnsi="Times New Roman"/>
          <w:sz w:val="28"/>
          <w:szCs w:val="28"/>
        </w:rPr>
        <w:t>методики, позволяющей абсолютно точно рассчитать себестоимость.</w:t>
      </w:r>
    </w:p>
    <w:p w14:paraId="3A648657" w14:textId="45097AFD" w:rsidR="003719B0" w:rsidRPr="00107453" w:rsidRDefault="003719B0" w:rsidP="00A929FB">
      <w:pPr>
        <w:widowControl w:val="0"/>
        <w:spacing w:after="0" w:line="360" w:lineRule="auto"/>
        <w:ind w:firstLine="709"/>
        <w:jc w:val="both"/>
        <w:rPr>
          <w:rFonts w:ascii="Times New Roman" w:hAnsi="Times New Roman"/>
          <w:sz w:val="28"/>
          <w:szCs w:val="28"/>
        </w:rPr>
      </w:pPr>
      <w:r w:rsidRPr="00107453">
        <w:rPr>
          <w:rFonts w:ascii="Times New Roman" w:hAnsi="Times New Roman"/>
          <w:sz w:val="28"/>
          <w:szCs w:val="28"/>
        </w:rPr>
        <w:t xml:space="preserve">Именно поэтому цель </w:t>
      </w:r>
      <w:r w:rsidR="00D53C9F" w:rsidRPr="00107453">
        <w:rPr>
          <w:rFonts w:ascii="Times New Roman" w:hAnsi="Times New Roman"/>
          <w:sz w:val="28"/>
          <w:szCs w:val="28"/>
        </w:rPr>
        <w:t>данной курсовой работы</w:t>
      </w:r>
      <w:r w:rsidRPr="00107453">
        <w:rPr>
          <w:rFonts w:ascii="Times New Roman" w:hAnsi="Times New Roman"/>
          <w:sz w:val="28"/>
          <w:szCs w:val="28"/>
        </w:rPr>
        <w:t xml:space="preserve"> заключается в изучении методов </w:t>
      </w:r>
      <w:proofErr w:type="spellStart"/>
      <w:r w:rsidRPr="00107453">
        <w:rPr>
          <w:rFonts w:ascii="Times New Roman" w:hAnsi="Times New Roman"/>
          <w:sz w:val="28"/>
          <w:szCs w:val="28"/>
        </w:rPr>
        <w:t>калькулирования</w:t>
      </w:r>
      <w:proofErr w:type="spellEnd"/>
      <w:r w:rsidRPr="00107453">
        <w:rPr>
          <w:rFonts w:ascii="Times New Roman" w:hAnsi="Times New Roman"/>
          <w:sz w:val="28"/>
          <w:szCs w:val="28"/>
        </w:rPr>
        <w:t xml:space="preserve"> себестоимости</w:t>
      </w:r>
      <w:r w:rsidR="00D53C9F" w:rsidRPr="00107453">
        <w:rPr>
          <w:rFonts w:ascii="Times New Roman" w:hAnsi="Times New Roman"/>
          <w:sz w:val="28"/>
          <w:szCs w:val="28"/>
        </w:rPr>
        <w:t xml:space="preserve"> продукции</w:t>
      </w:r>
      <w:r w:rsidRPr="00107453">
        <w:rPr>
          <w:rFonts w:ascii="Times New Roman" w:hAnsi="Times New Roman"/>
          <w:sz w:val="28"/>
          <w:szCs w:val="28"/>
        </w:rPr>
        <w:t>.</w:t>
      </w:r>
    </w:p>
    <w:p w14:paraId="3D829BDC" w14:textId="77777777" w:rsidR="003719B0" w:rsidRPr="00107453" w:rsidRDefault="003719B0" w:rsidP="00A929FB">
      <w:pPr>
        <w:widowControl w:val="0"/>
        <w:spacing w:after="0" w:line="360" w:lineRule="auto"/>
        <w:ind w:firstLine="709"/>
        <w:jc w:val="both"/>
        <w:rPr>
          <w:rFonts w:ascii="Times New Roman" w:hAnsi="Times New Roman"/>
          <w:sz w:val="28"/>
          <w:szCs w:val="28"/>
        </w:rPr>
      </w:pPr>
      <w:r w:rsidRPr="00107453">
        <w:rPr>
          <w:rFonts w:ascii="Times New Roman" w:hAnsi="Times New Roman"/>
          <w:sz w:val="28"/>
          <w:szCs w:val="28"/>
        </w:rPr>
        <w:t>Для реализации поставленной цели в работе необходимо решить следующие задачи:</w:t>
      </w:r>
    </w:p>
    <w:p w14:paraId="56A2221C" w14:textId="096F39CD" w:rsidR="003719B0" w:rsidRPr="00107453" w:rsidRDefault="003719B0" w:rsidP="00A929FB">
      <w:pPr>
        <w:pStyle w:val="a5"/>
        <w:widowControl w:val="0"/>
        <w:shd w:val="clear" w:color="auto" w:fill="FFFFFF"/>
        <w:spacing w:before="0" w:beforeAutospacing="0" w:after="0" w:afterAutospacing="0" w:line="360" w:lineRule="auto"/>
        <w:ind w:firstLine="709"/>
        <w:jc w:val="both"/>
        <w:rPr>
          <w:sz w:val="28"/>
          <w:szCs w:val="28"/>
        </w:rPr>
      </w:pPr>
      <w:r w:rsidRPr="00107453">
        <w:rPr>
          <w:sz w:val="28"/>
          <w:szCs w:val="28"/>
        </w:rPr>
        <w:t xml:space="preserve">- рассмотреть </w:t>
      </w:r>
      <w:r w:rsidR="00107453" w:rsidRPr="00107453">
        <w:rPr>
          <w:sz w:val="28"/>
          <w:szCs w:val="28"/>
        </w:rPr>
        <w:t>т</w:t>
      </w:r>
      <w:r w:rsidR="00107453" w:rsidRPr="00107453">
        <w:rPr>
          <w:sz w:val="28"/>
          <w:szCs w:val="28"/>
        </w:rPr>
        <w:t xml:space="preserve">еоретические и методологические основы </w:t>
      </w:r>
      <w:proofErr w:type="spellStart"/>
      <w:r w:rsidR="00107453" w:rsidRPr="00107453">
        <w:rPr>
          <w:sz w:val="28"/>
          <w:szCs w:val="28"/>
        </w:rPr>
        <w:t>калькулирования</w:t>
      </w:r>
      <w:proofErr w:type="spellEnd"/>
      <w:r w:rsidR="00107453" w:rsidRPr="00107453">
        <w:rPr>
          <w:sz w:val="28"/>
          <w:szCs w:val="28"/>
        </w:rPr>
        <w:t xml:space="preserve"> себестоимости продукции</w:t>
      </w:r>
      <w:r w:rsidRPr="00107453">
        <w:rPr>
          <w:sz w:val="28"/>
          <w:szCs w:val="28"/>
        </w:rPr>
        <w:t xml:space="preserve">, </w:t>
      </w:r>
    </w:p>
    <w:p w14:paraId="25036830" w14:textId="77777777" w:rsidR="003719B0" w:rsidRPr="00107453" w:rsidRDefault="003719B0" w:rsidP="00A929FB">
      <w:pPr>
        <w:pStyle w:val="a5"/>
        <w:widowControl w:val="0"/>
        <w:shd w:val="clear" w:color="auto" w:fill="FFFFFF"/>
        <w:spacing w:before="0" w:beforeAutospacing="0" w:after="0" w:afterAutospacing="0" w:line="360" w:lineRule="auto"/>
        <w:ind w:firstLine="709"/>
        <w:jc w:val="both"/>
        <w:rPr>
          <w:sz w:val="28"/>
          <w:szCs w:val="28"/>
        </w:rPr>
      </w:pPr>
      <w:r w:rsidRPr="00107453">
        <w:rPr>
          <w:sz w:val="28"/>
          <w:szCs w:val="28"/>
        </w:rPr>
        <w:t>- выполнить сравнительную характеристику существующих методов учета затрат, применяемых как в российской, так и зарубежной практике;</w:t>
      </w:r>
    </w:p>
    <w:p w14:paraId="0EC0AF04" w14:textId="6C8F1898" w:rsidR="003719B0" w:rsidRPr="00107453" w:rsidRDefault="003719B0" w:rsidP="00A929FB">
      <w:pPr>
        <w:pStyle w:val="a5"/>
        <w:widowControl w:val="0"/>
        <w:shd w:val="clear" w:color="auto" w:fill="FFFFFF"/>
        <w:spacing w:before="0" w:beforeAutospacing="0" w:after="0" w:afterAutospacing="0" w:line="360" w:lineRule="auto"/>
        <w:ind w:firstLine="709"/>
        <w:jc w:val="both"/>
        <w:rPr>
          <w:sz w:val="28"/>
          <w:szCs w:val="28"/>
        </w:rPr>
      </w:pPr>
      <w:r w:rsidRPr="00107453">
        <w:rPr>
          <w:sz w:val="28"/>
          <w:szCs w:val="28"/>
        </w:rPr>
        <w:t xml:space="preserve">- </w:t>
      </w:r>
      <w:r w:rsidR="00107453" w:rsidRPr="00107453">
        <w:rPr>
          <w:sz w:val="28"/>
          <w:szCs w:val="28"/>
        </w:rPr>
        <w:t>определить о</w:t>
      </w:r>
      <w:r w:rsidR="00107453" w:rsidRPr="00107453">
        <w:rPr>
          <w:sz w:val="28"/>
          <w:szCs w:val="28"/>
        </w:rPr>
        <w:t xml:space="preserve">собенности организации учёта затрат в ООО «ТПК «Южный </w:t>
      </w:r>
      <w:r w:rsidR="00107453" w:rsidRPr="00107453">
        <w:rPr>
          <w:sz w:val="28"/>
          <w:szCs w:val="28"/>
        </w:rPr>
        <w:lastRenderedPageBreak/>
        <w:t>продукт»</w:t>
      </w:r>
      <w:r w:rsidR="00107453" w:rsidRPr="00107453">
        <w:rPr>
          <w:sz w:val="28"/>
          <w:szCs w:val="28"/>
        </w:rPr>
        <w:t>;</w:t>
      </w:r>
    </w:p>
    <w:p w14:paraId="1C6003B0" w14:textId="711741CD" w:rsidR="00107453" w:rsidRPr="00107453" w:rsidRDefault="00107453" w:rsidP="00107453">
      <w:pPr>
        <w:pStyle w:val="a5"/>
        <w:widowControl w:val="0"/>
        <w:shd w:val="clear" w:color="auto" w:fill="FFFFFF"/>
        <w:spacing w:before="0" w:beforeAutospacing="0" w:after="0" w:afterAutospacing="0" w:line="360" w:lineRule="auto"/>
        <w:ind w:firstLine="709"/>
        <w:jc w:val="both"/>
        <w:rPr>
          <w:sz w:val="28"/>
          <w:szCs w:val="28"/>
        </w:rPr>
      </w:pPr>
      <w:r w:rsidRPr="00107453">
        <w:rPr>
          <w:sz w:val="28"/>
          <w:szCs w:val="28"/>
        </w:rPr>
        <w:t>- оценить</w:t>
      </w:r>
      <w:r w:rsidRPr="00107453">
        <w:rPr>
          <w:sz w:val="28"/>
          <w:szCs w:val="28"/>
        </w:rPr>
        <w:t xml:space="preserve"> возможност</w:t>
      </w:r>
      <w:r w:rsidRPr="00107453">
        <w:rPr>
          <w:sz w:val="28"/>
          <w:szCs w:val="28"/>
        </w:rPr>
        <w:t>ь</w:t>
      </w:r>
      <w:r w:rsidRPr="00107453">
        <w:rPr>
          <w:sz w:val="28"/>
          <w:szCs w:val="28"/>
        </w:rPr>
        <w:t xml:space="preserve"> использования новейших систем </w:t>
      </w:r>
      <w:proofErr w:type="spellStart"/>
      <w:r w:rsidRPr="00107453">
        <w:rPr>
          <w:sz w:val="28"/>
          <w:szCs w:val="28"/>
        </w:rPr>
        <w:t>калькулирования</w:t>
      </w:r>
      <w:proofErr w:type="spellEnd"/>
      <w:r w:rsidRPr="00107453">
        <w:rPr>
          <w:sz w:val="28"/>
          <w:szCs w:val="28"/>
        </w:rPr>
        <w:t xml:space="preserve"> затрат на производство в</w:t>
      </w:r>
      <w:r w:rsidRPr="00107453">
        <w:rPr>
          <w:sz w:val="28"/>
          <w:szCs w:val="28"/>
        </w:rPr>
        <w:t xml:space="preserve"> </w:t>
      </w:r>
      <w:r w:rsidRPr="00107453">
        <w:rPr>
          <w:sz w:val="28"/>
          <w:szCs w:val="28"/>
        </w:rPr>
        <w:t>ООО «ТПК «Южный продукт»</w:t>
      </w:r>
      <w:r w:rsidRPr="00107453">
        <w:rPr>
          <w:sz w:val="28"/>
          <w:szCs w:val="28"/>
        </w:rPr>
        <w:t>.</w:t>
      </w:r>
    </w:p>
    <w:p w14:paraId="1106DB10" w14:textId="37D36337" w:rsidR="003719B0" w:rsidRPr="00107453" w:rsidRDefault="003719B0" w:rsidP="00A929FB">
      <w:pPr>
        <w:pStyle w:val="a5"/>
        <w:widowControl w:val="0"/>
        <w:shd w:val="clear" w:color="auto" w:fill="FFFFFF"/>
        <w:spacing w:before="0" w:beforeAutospacing="0" w:after="0" w:afterAutospacing="0" w:line="360" w:lineRule="auto"/>
        <w:ind w:firstLine="709"/>
        <w:jc w:val="both"/>
        <w:rPr>
          <w:sz w:val="28"/>
          <w:szCs w:val="28"/>
        </w:rPr>
      </w:pPr>
      <w:r w:rsidRPr="00107453">
        <w:rPr>
          <w:bCs/>
          <w:sz w:val="28"/>
          <w:szCs w:val="28"/>
        </w:rPr>
        <w:t>Объектом исследования явля</w:t>
      </w:r>
      <w:r w:rsidR="00D53C9F" w:rsidRPr="00107453">
        <w:rPr>
          <w:bCs/>
          <w:sz w:val="28"/>
          <w:szCs w:val="28"/>
        </w:rPr>
        <w:t>е</w:t>
      </w:r>
      <w:r w:rsidRPr="00107453">
        <w:rPr>
          <w:bCs/>
          <w:sz w:val="28"/>
          <w:szCs w:val="28"/>
        </w:rPr>
        <w:t>тся</w:t>
      </w:r>
      <w:r w:rsidRPr="00107453">
        <w:rPr>
          <w:sz w:val="28"/>
          <w:szCs w:val="28"/>
        </w:rPr>
        <w:t xml:space="preserve"> ООО «ТПК «Южный продукт».</w:t>
      </w:r>
    </w:p>
    <w:p w14:paraId="4F0EA78A" w14:textId="49C37D4F" w:rsidR="003719B0" w:rsidRPr="00107453" w:rsidRDefault="003719B0" w:rsidP="00A929FB">
      <w:pPr>
        <w:pStyle w:val="a5"/>
        <w:widowControl w:val="0"/>
        <w:shd w:val="clear" w:color="auto" w:fill="FFFFFF"/>
        <w:spacing w:before="0" w:beforeAutospacing="0" w:after="0" w:afterAutospacing="0" w:line="360" w:lineRule="auto"/>
        <w:ind w:firstLine="709"/>
        <w:jc w:val="both"/>
        <w:rPr>
          <w:sz w:val="28"/>
          <w:szCs w:val="28"/>
        </w:rPr>
      </w:pPr>
      <w:r w:rsidRPr="00107453">
        <w:rPr>
          <w:bCs/>
          <w:sz w:val="28"/>
          <w:szCs w:val="28"/>
        </w:rPr>
        <w:t>Предметом данного исследования </w:t>
      </w:r>
      <w:r w:rsidRPr="00107453">
        <w:rPr>
          <w:sz w:val="28"/>
          <w:szCs w:val="28"/>
        </w:rPr>
        <w:t xml:space="preserve">явились </w:t>
      </w:r>
      <w:r w:rsidR="00D53C9F" w:rsidRPr="00107453">
        <w:rPr>
          <w:sz w:val="28"/>
          <w:szCs w:val="28"/>
        </w:rPr>
        <w:t xml:space="preserve">методы </w:t>
      </w:r>
      <w:proofErr w:type="spellStart"/>
      <w:r w:rsidR="00D53C9F" w:rsidRPr="00107453">
        <w:rPr>
          <w:sz w:val="28"/>
          <w:szCs w:val="28"/>
        </w:rPr>
        <w:t>калькулирования</w:t>
      </w:r>
      <w:proofErr w:type="spellEnd"/>
      <w:r w:rsidR="00D53C9F" w:rsidRPr="00107453">
        <w:rPr>
          <w:sz w:val="28"/>
          <w:szCs w:val="28"/>
        </w:rPr>
        <w:t xml:space="preserve"> себестоимости продукции</w:t>
      </w:r>
      <w:r w:rsidRPr="00107453">
        <w:rPr>
          <w:sz w:val="28"/>
          <w:szCs w:val="28"/>
        </w:rPr>
        <w:t>.</w:t>
      </w:r>
    </w:p>
    <w:p w14:paraId="003E31DA" w14:textId="77777777" w:rsidR="003719B0" w:rsidRPr="00D53C9F" w:rsidRDefault="003719B0" w:rsidP="00A929FB">
      <w:pPr>
        <w:pStyle w:val="a5"/>
        <w:widowControl w:val="0"/>
        <w:shd w:val="clear" w:color="auto" w:fill="FFFFFF"/>
        <w:spacing w:before="0" w:beforeAutospacing="0" w:after="0" w:afterAutospacing="0" w:line="360" w:lineRule="auto"/>
        <w:ind w:firstLine="709"/>
        <w:jc w:val="both"/>
        <w:rPr>
          <w:sz w:val="28"/>
          <w:szCs w:val="28"/>
        </w:rPr>
      </w:pPr>
      <w:r w:rsidRPr="00D53C9F">
        <w:rPr>
          <w:bCs/>
          <w:sz w:val="28"/>
          <w:szCs w:val="28"/>
        </w:rPr>
        <w:t>Теоретической и методологической основой работы </w:t>
      </w:r>
      <w:r w:rsidRPr="00D53C9F">
        <w:rPr>
          <w:sz w:val="28"/>
          <w:szCs w:val="28"/>
        </w:rPr>
        <w:t>послужили труды отечественных и зарубежных ученых, специалистов в области бухгалтерского и управленческого учета.</w:t>
      </w:r>
    </w:p>
    <w:p w14:paraId="6D0B2E11" w14:textId="77777777" w:rsidR="003719B0" w:rsidRPr="00D53C9F" w:rsidRDefault="003719B0" w:rsidP="00A929FB">
      <w:pPr>
        <w:pStyle w:val="a5"/>
        <w:widowControl w:val="0"/>
        <w:shd w:val="clear" w:color="auto" w:fill="FFFFFF"/>
        <w:spacing w:before="0" w:beforeAutospacing="0" w:after="0" w:afterAutospacing="0" w:line="360" w:lineRule="auto"/>
        <w:ind w:firstLine="709"/>
        <w:jc w:val="both"/>
        <w:rPr>
          <w:sz w:val="28"/>
          <w:szCs w:val="28"/>
        </w:rPr>
      </w:pPr>
      <w:r w:rsidRPr="00D53C9F">
        <w:rPr>
          <w:sz w:val="28"/>
          <w:szCs w:val="28"/>
        </w:rPr>
        <w:t xml:space="preserve">В качестве информационной базы для изучения учета использовались документы ООО «ТПК «Южный продукт». </w:t>
      </w:r>
    </w:p>
    <w:p w14:paraId="60F33304" w14:textId="7DFB536D" w:rsidR="003719B0" w:rsidRPr="00D53C9F" w:rsidRDefault="003719B0" w:rsidP="00A929FB">
      <w:pPr>
        <w:pStyle w:val="a5"/>
        <w:widowControl w:val="0"/>
        <w:shd w:val="clear" w:color="auto" w:fill="FFFFFF"/>
        <w:spacing w:before="0" w:beforeAutospacing="0" w:after="0" w:afterAutospacing="0" w:line="360" w:lineRule="auto"/>
        <w:ind w:firstLine="709"/>
        <w:jc w:val="both"/>
        <w:rPr>
          <w:sz w:val="28"/>
          <w:szCs w:val="28"/>
        </w:rPr>
      </w:pPr>
      <w:r w:rsidRPr="00D53C9F">
        <w:rPr>
          <w:sz w:val="28"/>
          <w:szCs w:val="28"/>
        </w:rPr>
        <w:t xml:space="preserve">При выполнении </w:t>
      </w:r>
      <w:r w:rsidR="00D53C9F" w:rsidRPr="00D53C9F">
        <w:rPr>
          <w:sz w:val="28"/>
          <w:szCs w:val="28"/>
        </w:rPr>
        <w:t>курсовой</w:t>
      </w:r>
      <w:r w:rsidRPr="00D53C9F">
        <w:rPr>
          <w:sz w:val="28"/>
          <w:szCs w:val="28"/>
        </w:rPr>
        <w:t xml:space="preserve"> работы применялись следующие методы и приемы исследования: монографический, экономико-статистический, графический, расчетно-конструктивный и другие.</w:t>
      </w:r>
    </w:p>
    <w:p w14:paraId="75F3DC7F" w14:textId="77777777" w:rsidR="00D53C9F" w:rsidRPr="00D53C9F" w:rsidRDefault="00D53C9F" w:rsidP="0075318D">
      <w:pPr>
        <w:widowControl w:val="0"/>
        <w:spacing w:after="0" w:line="360" w:lineRule="auto"/>
        <w:ind w:firstLine="709"/>
        <w:jc w:val="both"/>
        <w:rPr>
          <w:rFonts w:ascii="Times New Roman" w:hAnsi="Times New Roman"/>
          <w:sz w:val="28"/>
          <w:szCs w:val="28"/>
        </w:rPr>
      </w:pPr>
      <w:bookmarkStart w:id="2" w:name="_Toc532333001"/>
      <w:r w:rsidRPr="00D53C9F">
        <w:rPr>
          <w:rFonts w:ascii="Times New Roman" w:hAnsi="Times New Roman"/>
          <w:sz w:val="28"/>
          <w:szCs w:val="28"/>
        </w:rPr>
        <w:t xml:space="preserve">Курсовая работа включает в себя введение, три главы, заключение, список литературы, </w:t>
      </w:r>
      <w:r w:rsidRPr="00D53C9F">
        <w:rPr>
          <w:rFonts w:ascii="Times New Roman" w:hAnsi="Times New Roman"/>
          <w:sz w:val="28"/>
          <w:szCs w:val="28"/>
        </w:rPr>
        <w:t>и</w:t>
      </w:r>
      <w:r w:rsidRPr="00D53C9F">
        <w:rPr>
          <w:rFonts w:ascii="Times New Roman" w:hAnsi="Times New Roman"/>
          <w:sz w:val="28"/>
          <w:szCs w:val="28"/>
        </w:rPr>
        <w:t xml:space="preserve"> приложения. </w:t>
      </w:r>
    </w:p>
    <w:p w14:paraId="2039DC6B" w14:textId="77777777" w:rsidR="00D53C9F" w:rsidRPr="00D53C9F" w:rsidRDefault="00D53C9F" w:rsidP="0075318D">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Во введении обоснована актуальность курсовой работы, указаны цели и задачи, которые поставил перед собой автор. </w:t>
      </w:r>
    </w:p>
    <w:p w14:paraId="691074D9" w14:textId="088F7C13" w:rsidR="0075318D" w:rsidRPr="00D53C9F" w:rsidRDefault="0075318D" w:rsidP="0075318D">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В первой главе данной работы определены теоретические и методологические основы организации учета затрат: понятие себестоимости и затрат на производство продукции, их возможная классификация в пищевой промышленности, дана сравнительная характеристика методов учета затрат, применяемых в российской и зарубежной практике.</w:t>
      </w:r>
    </w:p>
    <w:p w14:paraId="36CFAB36" w14:textId="48C4AC17" w:rsidR="00D53C9F" w:rsidRDefault="0075318D" w:rsidP="00107453">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Во второй главе данной работы выявлены особенности организации учета затрат в </w:t>
      </w:r>
      <w:r w:rsidRPr="00D06D31">
        <w:rPr>
          <w:rFonts w:ascii="Times New Roman" w:hAnsi="Times New Roman"/>
          <w:sz w:val="28"/>
          <w:szCs w:val="28"/>
        </w:rPr>
        <w:t xml:space="preserve">пищевой промышленности: представлена организация учета затрат на производство в отдельных отраслях пищевой промышленности, </w:t>
      </w:r>
      <w:r w:rsidRPr="00D06D31">
        <w:rPr>
          <w:rFonts w:ascii="Times New Roman" w:hAnsi="Times New Roman"/>
          <w:sz w:val="28"/>
          <w:szCs w:val="28"/>
          <w:shd w:val="clear" w:color="auto" w:fill="FFFFFF"/>
        </w:rPr>
        <w:t xml:space="preserve">описан процесс </w:t>
      </w:r>
      <w:proofErr w:type="spellStart"/>
      <w:r w:rsidRPr="00D06D31">
        <w:rPr>
          <w:rFonts w:ascii="Times New Roman" w:hAnsi="Times New Roman"/>
          <w:sz w:val="28"/>
          <w:szCs w:val="28"/>
        </w:rPr>
        <w:t>калькулирования</w:t>
      </w:r>
      <w:proofErr w:type="spellEnd"/>
      <w:r w:rsidRPr="00D06D31">
        <w:rPr>
          <w:rFonts w:ascii="Times New Roman" w:hAnsi="Times New Roman"/>
          <w:sz w:val="28"/>
          <w:szCs w:val="28"/>
        </w:rPr>
        <w:t xml:space="preserve"> себестоимости продукции в ООО «ТПК «Южный продукт»</w:t>
      </w:r>
      <w:r w:rsidR="00D06D31" w:rsidRPr="00D06D31">
        <w:rPr>
          <w:rFonts w:ascii="Times New Roman" w:hAnsi="Times New Roman"/>
          <w:sz w:val="28"/>
          <w:szCs w:val="28"/>
        </w:rPr>
        <w:t>, а также дана о</w:t>
      </w:r>
      <w:r w:rsidR="00D06D31" w:rsidRPr="00D06D31">
        <w:rPr>
          <w:rFonts w:ascii="Times New Roman" w:hAnsi="Times New Roman"/>
          <w:sz w:val="28"/>
          <w:szCs w:val="28"/>
        </w:rPr>
        <w:t xml:space="preserve">ценка возможности использования новейших систем </w:t>
      </w:r>
      <w:proofErr w:type="spellStart"/>
      <w:r w:rsidR="00D06D31" w:rsidRPr="00D06D31">
        <w:rPr>
          <w:rFonts w:ascii="Times New Roman" w:hAnsi="Times New Roman"/>
          <w:sz w:val="28"/>
          <w:szCs w:val="28"/>
        </w:rPr>
        <w:t>калькулир</w:t>
      </w:r>
      <w:r w:rsidR="00D06D31" w:rsidRPr="00D06D31">
        <w:rPr>
          <w:rFonts w:ascii="Times New Roman" w:hAnsi="Times New Roman"/>
          <w:sz w:val="28"/>
          <w:szCs w:val="28"/>
        </w:rPr>
        <w:t>ования</w:t>
      </w:r>
      <w:proofErr w:type="spellEnd"/>
      <w:r w:rsidR="00D06D31" w:rsidRPr="00D06D31">
        <w:rPr>
          <w:rFonts w:ascii="Times New Roman" w:hAnsi="Times New Roman"/>
          <w:sz w:val="28"/>
          <w:szCs w:val="28"/>
        </w:rPr>
        <w:t xml:space="preserve"> затрат на производство в</w:t>
      </w:r>
      <w:r w:rsidR="00D06D31" w:rsidRPr="00D06D31">
        <w:rPr>
          <w:rFonts w:ascii="Times New Roman" w:hAnsi="Times New Roman"/>
          <w:sz w:val="28"/>
          <w:szCs w:val="28"/>
        </w:rPr>
        <w:t xml:space="preserve"> ООО «ТПК «Южный продукт»</w:t>
      </w:r>
      <w:r w:rsidR="00D06D31" w:rsidRPr="00D06D31">
        <w:rPr>
          <w:rFonts w:ascii="Times New Roman" w:hAnsi="Times New Roman"/>
          <w:sz w:val="28"/>
          <w:szCs w:val="28"/>
        </w:rPr>
        <w:t>.</w:t>
      </w:r>
    </w:p>
    <w:p w14:paraId="3C0ADD40" w14:textId="77777777" w:rsidR="00D06D31" w:rsidRPr="00D53C9F" w:rsidRDefault="00D06D31" w:rsidP="00107453">
      <w:pPr>
        <w:widowControl w:val="0"/>
        <w:spacing w:after="0" w:line="360" w:lineRule="auto"/>
        <w:ind w:firstLine="709"/>
        <w:jc w:val="both"/>
        <w:rPr>
          <w:rFonts w:ascii="Times New Roman" w:hAnsi="Times New Roman"/>
          <w:sz w:val="28"/>
          <w:szCs w:val="28"/>
        </w:rPr>
      </w:pPr>
    </w:p>
    <w:p w14:paraId="77AEE5AD" w14:textId="63B9A4E9" w:rsidR="003719B0" w:rsidRPr="00D53C9F" w:rsidRDefault="003719B0" w:rsidP="00D53C9F">
      <w:pPr>
        <w:widowControl w:val="0"/>
        <w:spacing w:after="0" w:line="360" w:lineRule="auto"/>
        <w:ind w:firstLine="709"/>
        <w:jc w:val="both"/>
        <w:outlineLvl w:val="0"/>
        <w:rPr>
          <w:rFonts w:ascii="Times New Roman" w:hAnsi="Times New Roman"/>
          <w:sz w:val="28"/>
          <w:szCs w:val="28"/>
        </w:rPr>
      </w:pPr>
      <w:bookmarkStart w:id="3" w:name="_Toc14047613"/>
      <w:r w:rsidRPr="00D53C9F">
        <w:rPr>
          <w:rFonts w:ascii="Times New Roman" w:hAnsi="Times New Roman"/>
          <w:sz w:val="28"/>
          <w:szCs w:val="28"/>
        </w:rPr>
        <w:lastRenderedPageBreak/>
        <w:t xml:space="preserve">1. Теоретические и методологические основы </w:t>
      </w:r>
      <w:bookmarkEnd w:id="2"/>
      <w:proofErr w:type="spellStart"/>
      <w:r w:rsidR="00D53C9F">
        <w:rPr>
          <w:rFonts w:ascii="Times New Roman" w:hAnsi="Times New Roman"/>
          <w:sz w:val="28"/>
          <w:szCs w:val="28"/>
        </w:rPr>
        <w:t>калькулирования</w:t>
      </w:r>
      <w:proofErr w:type="spellEnd"/>
      <w:r w:rsidR="00D53C9F">
        <w:rPr>
          <w:rFonts w:ascii="Times New Roman" w:hAnsi="Times New Roman"/>
          <w:sz w:val="28"/>
          <w:szCs w:val="28"/>
        </w:rPr>
        <w:t xml:space="preserve"> себестоимости продукции</w:t>
      </w:r>
      <w:bookmarkEnd w:id="3"/>
      <w:r w:rsidR="00D53C9F">
        <w:rPr>
          <w:rFonts w:ascii="Times New Roman" w:hAnsi="Times New Roman"/>
          <w:sz w:val="28"/>
          <w:szCs w:val="28"/>
        </w:rPr>
        <w:t xml:space="preserve"> </w:t>
      </w:r>
    </w:p>
    <w:p w14:paraId="0BAE136A" w14:textId="77777777" w:rsidR="003719B0" w:rsidRPr="00D53C9F" w:rsidRDefault="003719B0" w:rsidP="00D53C9F">
      <w:pPr>
        <w:widowControl w:val="0"/>
        <w:spacing w:after="0" w:line="360" w:lineRule="auto"/>
        <w:ind w:firstLine="709"/>
        <w:jc w:val="both"/>
        <w:outlineLvl w:val="0"/>
        <w:rPr>
          <w:rFonts w:ascii="Times New Roman" w:hAnsi="Times New Roman"/>
          <w:sz w:val="28"/>
          <w:szCs w:val="28"/>
        </w:rPr>
      </w:pPr>
      <w:bookmarkStart w:id="4" w:name="_Toc532333002"/>
      <w:bookmarkStart w:id="5" w:name="_Toc14047614"/>
      <w:r w:rsidRPr="00D53C9F">
        <w:rPr>
          <w:rFonts w:ascii="Times New Roman" w:hAnsi="Times New Roman"/>
          <w:sz w:val="28"/>
          <w:szCs w:val="28"/>
        </w:rPr>
        <w:t>1.1 Понятие себестоимости и затрат на производство продукции, их возможная классификация в пищевой промышленности</w:t>
      </w:r>
      <w:bookmarkEnd w:id="5"/>
    </w:p>
    <w:bookmarkEnd w:id="4"/>
    <w:p w14:paraId="2945BCC5" w14:textId="77777777" w:rsidR="00D53C9F" w:rsidRDefault="00D53C9F" w:rsidP="00A929FB">
      <w:pPr>
        <w:widowControl w:val="0"/>
        <w:spacing w:after="0" w:line="360" w:lineRule="auto"/>
        <w:ind w:firstLine="709"/>
        <w:jc w:val="both"/>
        <w:rPr>
          <w:rFonts w:ascii="Times New Roman" w:hAnsi="Times New Roman"/>
          <w:sz w:val="28"/>
          <w:szCs w:val="28"/>
        </w:rPr>
      </w:pPr>
    </w:p>
    <w:p w14:paraId="19A6555E" w14:textId="2C6A05DD" w:rsidR="00786BA6" w:rsidRPr="00D53C9F" w:rsidRDefault="00786BA6" w:rsidP="00A929FB">
      <w:pPr>
        <w:pStyle w:val="a5"/>
        <w:widowControl w:val="0"/>
        <w:shd w:val="clear" w:color="auto" w:fill="FFFFFF"/>
        <w:spacing w:before="0" w:beforeAutospacing="0" w:after="0" w:afterAutospacing="0" w:line="360" w:lineRule="auto"/>
        <w:ind w:firstLine="709"/>
        <w:jc w:val="both"/>
        <w:rPr>
          <w:sz w:val="28"/>
          <w:szCs w:val="28"/>
        </w:rPr>
      </w:pPr>
      <w:r w:rsidRPr="00D53C9F">
        <w:rPr>
          <w:sz w:val="28"/>
          <w:szCs w:val="28"/>
        </w:rPr>
        <w:t>В соответствии с п. 2 ПБУ 10/99, «</w:t>
      </w:r>
      <w:r w:rsidR="0043424C" w:rsidRPr="00D53C9F">
        <w:rPr>
          <w:sz w:val="28"/>
          <w:szCs w:val="28"/>
        </w:rPr>
        <w:t>р</w:t>
      </w:r>
      <w:r w:rsidRPr="00D53C9F">
        <w:rPr>
          <w:sz w:val="28"/>
          <w:szCs w:val="28"/>
        </w:rPr>
        <w:t xml:space="preserve">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 </w:t>
      </w:r>
    </w:p>
    <w:p w14:paraId="5D703910" w14:textId="494BA020" w:rsidR="00361ED3" w:rsidRPr="00D53C9F" w:rsidRDefault="00361ED3" w:rsidP="00D679CF">
      <w:pPr>
        <w:pStyle w:val="a5"/>
        <w:widowControl w:val="0"/>
        <w:spacing w:before="0" w:beforeAutospacing="0" w:after="0" w:afterAutospacing="0" w:line="360" w:lineRule="auto"/>
        <w:ind w:firstLine="709"/>
        <w:jc w:val="both"/>
        <w:rPr>
          <w:sz w:val="28"/>
          <w:szCs w:val="28"/>
        </w:rPr>
      </w:pPr>
      <w:r w:rsidRPr="00D53C9F">
        <w:rPr>
          <w:sz w:val="28"/>
          <w:szCs w:val="28"/>
        </w:rPr>
        <w:t xml:space="preserve">Управление предприятием это в большей части управление затратами в целях их оптимизации. Для того чтобы ими управлять, нужно знать, как они себя ведут. Различные затраты ведут себя по-разному. Поэтому и нужна классификация. </w:t>
      </w:r>
    </w:p>
    <w:p w14:paraId="50644A68" w14:textId="2E494C6C" w:rsidR="003719B0" w:rsidRPr="00D53C9F" w:rsidRDefault="00361ED3" w:rsidP="00A929FB">
      <w:pPr>
        <w:pStyle w:val="a5"/>
        <w:widowControl w:val="0"/>
        <w:shd w:val="clear" w:color="auto" w:fill="FFFFFF"/>
        <w:spacing w:before="0" w:beforeAutospacing="0" w:after="0" w:afterAutospacing="0" w:line="360" w:lineRule="auto"/>
        <w:ind w:firstLine="709"/>
        <w:jc w:val="both"/>
        <w:rPr>
          <w:sz w:val="28"/>
          <w:szCs w:val="28"/>
        </w:rPr>
      </w:pPr>
      <w:r w:rsidRPr="00D53C9F">
        <w:rPr>
          <w:sz w:val="28"/>
          <w:szCs w:val="28"/>
        </w:rPr>
        <w:t xml:space="preserve"> </w:t>
      </w:r>
      <w:r w:rsidR="003719B0" w:rsidRPr="00D53C9F">
        <w:rPr>
          <w:sz w:val="28"/>
          <w:szCs w:val="28"/>
        </w:rPr>
        <w:t xml:space="preserve">В экономической литературе можно найти разные подходы к классификации затрат на предприятии. </w:t>
      </w:r>
    </w:p>
    <w:p w14:paraId="32875CDC" w14:textId="77777777" w:rsidR="003719B0" w:rsidRPr="00D53C9F" w:rsidRDefault="003719B0" w:rsidP="00A929FB">
      <w:pPr>
        <w:pStyle w:val="a5"/>
        <w:widowControl w:val="0"/>
        <w:shd w:val="clear" w:color="auto" w:fill="FFFFFF"/>
        <w:spacing w:before="0" w:beforeAutospacing="0" w:after="0" w:afterAutospacing="0" w:line="360" w:lineRule="auto"/>
        <w:ind w:firstLine="709"/>
        <w:jc w:val="both"/>
        <w:rPr>
          <w:sz w:val="28"/>
          <w:szCs w:val="28"/>
        </w:rPr>
      </w:pPr>
      <w:r w:rsidRPr="00D53C9F">
        <w:rPr>
          <w:sz w:val="28"/>
          <w:szCs w:val="28"/>
        </w:rPr>
        <w:t>Для формирования упорядоченной структуры затрат на предприятиях пищевой промышленности может быть использована их обобщающая классификация (Рис. 1).</w:t>
      </w:r>
    </w:p>
    <w:p w14:paraId="0E023F0A" w14:textId="77777777" w:rsidR="003719B0" w:rsidRPr="00D53C9F" w:rsidRDefault="00A91329" w:rsidP="00A929FB">
      <w:pPr>
        <w:pStyle w:val="a5"/>
        <w:widowControl w:val="0"/>
        <w:shd w:val="clear" w:color="auto" w:fill="FFFFFF"/>
        <w:spacing w:before="0" w:beforeAutospacing="0" w:after="0" w:afterAutospacing="0" w:line="360" w:lineRule="auto"/>
        <w:ind w:firstLine="709"/>
        <w:jc w:val="both"/>
        <w:rPr>
          <w:sz w:val="28"/>
          <w:szCs w:val="28"/>
        </w:rPr>
      </w:pPr>
      <w:r w:rsidRPr="00D53C9F">
        <w:rPr>
          <w:noProof/>
          <w:sz w:val="28"/>
          <w:szCs w:val="28"/>
        </w:rPr>
        <w:drawing>
          <wp:inline distT="0" distB="0" distL="0" distR="0" wp14:anchorId="4D897574" wp14:editId="2D6BBD48">
            <wp:extent cx="5537073" cy="2581275"/>
            <wp:effectExtent l="38100" t="0" r="45085" b="0"/>
            <wp:docPr id="1" name="Схема 8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7391151" w14:textId="77777777" w:rsidR="003719B0" w:rsidRPr="00D53C9F" w:rsidRDefault="003719B0" w:rsidP="00A929FB">
      <w:pPr>
        <w:pStyle w:val="a5"/>
        <w:widowControl w:val="0"/>
        <w:shd w:val="clear" w:color="auto" w:fill="FFFFFF"/>
        <w:spacing w:before="0" w:beforeAutospacing="0" w:after="0" w:afterAutospacing="0"/>
        <w:ind w:firstLine="709"/>
        <w:jc w:val="center"/>
        <w:rPr>
          <w:sz w:val="28"/>
          <w:szCs w:val="28"/>
        </w:rPr>
      </w:pPr>
      <w:r w:rsidRPr="00D53C9F">
        <w:rPr>
          <w:sz w:val="28"/>
          <w:szCs w:val="28"/>
        </w:rPr>
        <w:t xml:space="preserve">Рисунок 1 - Рекомендуемая классификация затрат на предприятиях пищевой промышленности </w:t>
      </w:r>
    </w:p>
    <w:p w14:paraId="335A0A1F" w14:textId="77777777" w:rsidR="003719B0" w:rsidRPr="00D53C9F" w:rsidRDefault="003719B0" w:rsidP="00A929FB">
      <w:pPr>
        <w:pStyle w:val="a5"/>
        <w:widowControl w:val="0"/>
        <w:shd w:val="clear" w:color="auto" w:fill="FFFFFF"/>
        <w:spacing w:before="0" w:beforeAutospacing="0" w:after="0" w:afterAutospacing="0" w:line="360" w:lineRule="auto"/>
        <w:ind w:firstLine="709"/>
        <w:jc w:val="both"/>
        <w:rPr>
          <w:sz w:val="28"/>
          <w:szCs w:val="28"/>
        </w:rPr>
      </w:pPr>
    </w:p>
    <w:p w14:paraId="20431BDC" w14:textId="40BE848A" w:rsidR="003719B0" w:rsidRPr="00D53C9F" w:rsidRDefault="003719B0" w:rsidP="00A929FB">
      <w:pPr>
        <w:pStyle w:val="a5"/>
        <w:widowControl w:val="0"/>
        <w:shd w:val="clear" w:color="auto" w:fill="FFFFFF"/>
        <w:spacing w:before="0" w:beforeAutospacing="0" w:after="0" w:afterAutospacing="0" w:line="360" w:lineRule="auto"/>
        <w:ind w:firstLine="709"/>
        <w:jc w:val="both"/>
        <w:rPr>
          <w:sz w:val="28"/>
          <w:szCs w:val="28"/>
        </w:rPr>
      </w:pPr>
      <w:r w:rsidRPr="00D53C9F">
        <w:rPr>
          <w:sz w:val="28"/>
          <w:szCs w:val="28"/>
        </w:rPr>
        <w:lastRenderedPageBreak/>
        <w:t xml:space="preserve">По степени влияния </w:t>
      </w:r>
      <w:r w:rsidR="00D679CF" w:rsidRPr="00D53C9F">
        <w:rPr>
          <w:sz w:val="28"/>
          <w:szCs w:val="28"/>
        </w:rPr>
        <w:t xml:space="preserve">на уровень </w:t>
      </w:r>
      <w:r w:rsidRPr="00D53C9F">
        <w:rPr>
          <w:sz w:val="28"/>
          <w:szCs w:val="28"/>
        </w:rPr>
        <w:t xml:space="preserve">производства </w:t>
      </w:r>
      <w:r w:rsidR="00D679CF" w:rsidRPr="00D53C9F">
        <w:rPr>
          <w:sz w:val="28"/>
          <w:szCs w:val="28"/>
        </w:rPr>
        <w:t>затраты подразделяют на</w:t>
      </w:r>
      <w:r w:rsidRPr="00D53C9F">
        <w:rPr>
          <w:sz w:val="28"/>
          <w:szCs w:val="28"/>
        </w:rPr>
        <w:t xml:space="preserve"> постоянные (аренда, амортизация основных средств для общих деловых целей и т. д.), </w:t>
      </w:r>
      <w:r w:rsidR="00786BA6" w:rsidRPr="00D53C9F">
        <w:rPr>
          <w:sz w:val="28"/>
          <w:szCs w:val="28"/>
        </w:rPr>
        <w:t>п</w:t>
      </w:r>
      <w:r w:rsidRPr="00D53C9F">
        <w:rPr>
          <w:sz w:val="28"/>
          <w:szCs w:val="28"/>
        </w:rPr>
        <w:t>еременные (прямые материальные и трудовые затраты, энергию для технологических целей и т. д.) и смешанные (расходы на телефон, отопление и т. д.).</w:t>
      </w:r>
    </w:p>
    <w:p w14:paraId="49907D2B" w14:textId="0D60FC38" w:rsidR="003719B0" w:rsidRPr="00D53C9F" w:rsidRDefault="003719B0" w:rsidP="00A929FB">
      <w:pPr>
        <w:pStyle w:val="a5"/>
        <w:widowControl w:val="0"/>
        <w:shd w:val="clear" w:color="auto" w:fill="FFFFFF"/>
        <w:spacing w:before="0" w:beforeAutospacing="0" w:after="0" w:afterAutospacing="0" w:line="360" w:lineRule="auto"/>
        <w:ind w:firstLine="709"/>
        <w:jc w:val="both"/>
        <w:rPr>
          <w:sz w:val="28"/>
          <w:szCs w:val="28"/>
        </w:rPr>
      </w:pPr>
      <w:r w:rsidRPr="00D53C9F">
        <w:rPr>
          <w:sz w:val="28"/>
          <w:szCs w:val="28"/>
        </w:rPr>
        <w:t>По степени влияния на уровень затрат принимаемые управленческие решения - актуальны и неактуальны (зависимы и независимы от принятых решений)</w:t>
      </w:r>
      <w:r w:rsidR="00CE4697" w:rsidRPr="00D53C9F">
        <w:rPr>
          <w:sz w:val="28"/>
          <w:szCs w:val="28"/>
        </w:rPr>
        <w:t xml:space="preserve"> [</w:t>
      </w:r>
      <w:r w:rsidR="00503A7E">
        <w:rPr>
          <w:sz w:val="28"/>
          <w:szCs w:val="28"/>
        </w:rPr>
        <w:t>34</w:t>
      </w:r>
      <w:r w:rsidR="00CE4697" w:rsidRPr="00D53C9F">
        <w:rPr>
          <w:sz w:val="28"/>
          <w:szCs w:val="28"/>
        </w:rPr>
        <w:t>, с. 204].</w:t>
      </w:r>
    </w:p>
    <w:p w14:paraId="56935DEC" w14:textId="6A7D70CF" w:rsidR="003719B0" w:rsidRPr="00D53C9F" w:rsidRDefault="003719B0" w:rsidP="00A929FB">
      <w:pPr>
        <w:pStyle w:val="a5"/>
        <w:widowControl w:val="0"/>
        <w:shd w:val="clear" w:color="auto" w:fill="FFFFFF"/>
        <w:spacing w:before="0" w:beforeAutospacing="0" w:after="0" w:afterAutospacing="0" w:line="360" w:lineRule="auto"/>
        <w:ind w:firstLine="709"/>
        <w:jc w:val="both"/>
        <w:rPr>
          <w:iCs/>
          <w:sz w:val="28"/>
          <w:szCs w:val="28"/>
        </w:rPr>
      </w:pPr>
      <w:r w:rsidRPr="00D53C9F">
        <w:rPr>
          <w:iCs/>
          <w:sz w:val="28"/>
          <w:szCs w:val="28"/>
        </w:rPr>
        <w:t xml:space="preserve">З. </w:t>
      </w:r>
      <w:proofErr w:type="spellStart"/>
      <w:r w:rsidRPr="00D53C9F">
        <w:rPr>
          <w:iCs/>
          <w:sz w:val="28"/>
          <w:szCs w:val="28"/>
        </w:rPr>
        <w:t>Корзоватых</w:t>
      </w:r>
      <w:proofErr w:type="spellEnd"/>
      <w:r w:rsidRPr="00D53C9F">
        <w:rPr>
          <w:iCs/>
          <w:sz w:val="28"/>
          <w:szCs w:val="28"/>
        </w:rPr>
        <w:t xml:space="preserve"> и Т. Иншакова по типу производственных затрат </w:t>
      </w:r>
      <w:r w:rsidR="00D679CF" w:rsidRPr="00D53C9F">
        <w:rPr>
          <w:iCs/>
          <w:sz w:val="28"/>
          <w:szCs w:val="28"/>
        </w:rPr>
        <w:t>классифицируют</w:t>
      </w:r>
      <w:r w:rsidRPr="00D53C9F">
        <w:rPr>
          <w:iCs/>
          <w:sz w:val="28"/>
          <w:szCs w:val="28"/>
        </w:rPr>
        <w:t xml:space="preserve"> затраты по элементам калькуляции и экономическим элементам (материальные затраты, трудовые ресурсы, социальные отчисления, амортизация, прочие расходы). </w:t>
      </w:r>
    </w:p>
    <w:p w14:paraId="6B8ABB2A" w14:textId="477B6131" w:rsidR="00786BA6" w:rsidRPr="00D53C9F" w:rsidRDefault="00786BA6" w:rsidP="00E4554D">
      <w:pPr>
        <w:pStyle w:val="a5"/>
        <w:widowControl w:val="0"/>
        <w:shd w:val="clear" w:color="auto" w:fill="FFFFFF" w:themeFill="background1"/>
        <w:spacing w:before="0" w:beforeAutospacing="0" w:after="0" w:afterAutospacing="0" w:line="360" w:lineRule="auto"/>
        <w:ind w:firstLine="709"/>
        <w:jc w:val="both"/>
        <w:rPr>
          <w:sz w:val="28"/>
          <w:szCs w:val="28"/>
        </w:rPr>
      </w:pPr>
      <w:r w:rsidRPr="00D53C9F">
        <w:rPr>
          <w:sz w:val="28"/>
          <w:szCs w:val="28"/>
        </w:rPr>
        <w:t xml:space="preserve">Расходы организации делятся на капитальные (включаются в стоимость активов и амортизируются) и текущие расходы (списываются на себестоимость или в состав расходов периода). </w:t>
      </w:r>
    </w:p>
    <w:p w14:paraId="7155DF75" w14:textId="77777777" w:rsidR="00786BA6" w:rsidRPr="00D53C9F" w:rsidRDefault="00786BA6" w:rsidP="00410CE1">
      <w:pPr>
        <w:pStyle w:val="a5"/>
        <w:widowControl w:val="0"/>
        <w:shd w:val="clear" w:color="auto" w:fill="FFFFFF"/>
        <w:spacing w:before="0" w:beforeAutospacing="0" w:after="0" w:afterAutospacing="0" w:line="360" w:lineRule="auto"/>
        <w:ind w:firstLine="709"/>
        <w:jc w:val="both"/>
        <w:rPr>
          <w:sz w:val="28"/>
          <w:szCs w:val="28"/>
        </w:rPr>
      </w:pPr>
      <w:r w:rsidRPr="00D53C9F">
        <w:rPr>
          <w:sz w:val="28"/>
          <w:szCs w:val="28"/>
        </w:rPr>
        <w:t xml:space="preserve">По способу отнесения затрат на себестоимость различают прямые и накладные расходы. Прямые - непосредственно связаны с производством продукции (работ, услуг) расходы (материалы, сдельная заработная плата). Как правило, данные расходы группируются на счетах учета производственных затрат: счет 20 «Основное производство», 25 «Общепроизводственные расходы». </w:t>
      </w:r>
    </w:p>
    <w:p w14:paraId="474C2328" w14:textId="485B965D" w:rsidR="000836D7" w:rsidRPr="00D53C9F" w:rsidRDefault="00E4554D" w:rsidP="000836D7">
      <w:pPr>
        <w:pStyle w:val="a5"/>
        <w:widowControl w:val="0"/>
        <w:shd w:val="clear" w:color="auto" w:fill="FFFFFF"/>
        <w:spacing w:before="0" w:beforeAutospacing="0" w:after="0" w:afterAutospacing="0" w:line="360" w:lineRule="auto"/>
        <w:ind w:firstLine="709"/>
        <w:jc w:val="both"/>
        <w:rPr>
          <w:sz w:val="28"/>
          <w:szCs w:val="28"/>
        </w:rPr>
      </w:pPr>
      <w:r w:rsidRPr="00D53C9F">
        <w:rPr>
          <w:sz w:val="28"/>
          <w:szCs w:val="28"/>
        </w:rPr>
        <w:t>К накладным расходам относятся</w:t>
      </w:r>
      <w:r w:rsidR="00786BA6" w:rsidRPr="00D53C9F">
        <w:rPr>
          <w:sz w:val="28"/>
          <w:szCs w:val="28"/>
        </w:rPr>
        <w:t xml:space="preserve"> статьи затрат, которые прямо не могут быть соотнесены с конкретным видом продукции (услуг, работ), и подлежат распределению между ними в соответствии с принятой базой распределения. </w:t>
      </w:r>
    </w:p>
    <w:p w14:paraId="6B6B8743" w14:textId="17C4A1AB" w:rsidR="00410CE1" w:rsidRPr="00D53C9F" w:rsidRDefault="00410CE1" w:rsidP="000836D7">
      <w:pPr>
        <w:pStyle w:val="a5"/>
        <w:widowControl w:val="0"/>
        <w:shd w:val="clear" w:color="auto" w:fill="FFFFFF"/>
        <w:spacing w:before="0" w:beforeAutospacing="0" w:after="0" w:afterAutospacing="0" w:line="360" w:lineRule="auto"/>
        <w:ind w:firstLine="709"/>
        <w:jc w:val="both"/>
        <w:rPr>
          <w:sz w:val="28"/>
          <w:szCs w:val="28"/>
        </w:rPr>
      </w:pPr>
      <w:r w:rsidRPr="00D53C9F">
        <w:rPr>
          <w:sz w:val="28"/>
          <w:szCs w:val="28"/>
        </w:rPr>
        <w:t>В методических рекомендациях по учету себестои</w:t>
      </w:r>
      <w:r w:rsidR="000836D7" w:rsidRPr="00D53C9F">
        <w:rPr>
          <w:sz w:val="28"/>
          <w:szCs w:val="28"/>
        </w:rPr>
        <w:t>мости продукции установлена типовая</w:t>
      </w:r>
      <w:r w:rsidRPr="00D53C9F">
        <w:rPr>
          <w:sz w:val="28"/>
          <w:szCs w:val="28"/>
        </w:rPr>
        <w:t xml:space="preserve"> номенклатура </w:t>
      </w:r>
      <w:r w:rsidR="000836D7" w:rsidRPr="00D53C9F">
        <w:rPr>
          <w:sz w:val="28"/>
          <w:szCs w:val="28"/>
        </w:rPr>
        <w:t>калькуляционных статей затрат</w:t>
      </w:r>
      <w:r w:rsidR="000836D7" w:rsidRPr="00D53C9F">
        <w:rPr>
          <w:rStyle w:val="a9"/>
          <w:sz w:val="28"/>
          <w:szCs w:val="28"/>
        </w:rPr>
        <w:t xml:space="preserve"> </w:t>
      </w:r>
      <w:r w:rsidR="00CE4697" w:rsidRPr="00D53C9F">
        <w:rPr>
          <w:rStyle w:val="a9"/>
          <w:sz w:val="28"/>
          <w:szCs w:val="28"/>
        </w:rPr>
        <w:t xml:space="preserve"> </w:t>
      </w:r>
      <w:r w:rsidR="00CE4697" w:rsidRPr="00D53C9F">
        <w:rPr>
          <w:sz w:val="28"/>
          <w:szCs w:val="28"/>
        </w:rPr>
        <w:t>[</w:t>
      </w:r>
      <w:r w:rsidR="00503A7E">
        <w:rPr>
          <w:sz w:val="28"/>
          <w:szCs w:val="28"/>
        </w:rPr>
        <w:t>25</w:t>
      </w:r>
      <w:r w:rsidR="00CE4697" w:rsidRPr="00D53C9F">
        <w:rPr>
          <w:sz w:val="28"/>
          <w:szCs w:val="28"/>
        </w:rPr>
        <w:t xml:space="preserve">, с. 70]. </w:t>
      </w:r>
      <w:r w:rsidRPr="00D53C9F">
        <w:rPr>
          <w:sz w:val="28"/>
          <w:szCs w:val="28"/>
        </w:rPr>
        <w:t>Однако в пищевой промышленности существуют различия в номенклатуре стоимости изделий по сравнению со стандартом.</w:t>
      </w:r>
    </w:p>
    <w:p w14:paraId="1731091B" w14:textId="77777777" w:rsidR="00410CE1" w:rsidRPr="00D53C9F" w:rsidRDefault="00410CE1" w:rsidP="00410CE1">
      <w:pPr>
        <w:pStyle w:val="a5"/>
        <w:widowControl w:val="0"/>
        <w:shd w:val="clear" w:color="auto" w:fill="FFFFFF"/>
        <w:spacing w:before="0" w:beforeAutospacing="0" w:after="0" w:afterAutospacing="0" w:line="360" w:lineRule="auto"/>
        <w:ind w:firstLine="709"/>
        <w:jc w:val="both"/>
        <w:rPr>
          <w:sz w:val="28"/>
          <w:szCs w:val="28"/>
        </w:rPr>
      </w:pPr>
      <w:r w:rsidRPr="00D53C9F">
        <w:rPr>
          <w:sz w:val="28"/>
          <w:szCs w:val="28"/>
        </w:rPr>
        <w:t xml:space="preserve">Изучая классификацию себестоимости консервов, было установлено, что первая статья расходов по стандартной номенклатуре называется «Сырье и </w:t>
      </w:r>
      <w:r w:rsidRPr="00D53C9F">
        <w:rPr>
          <w:sz w:val="28"/>
          <w:szCs w:val="28"/>
        </w:rPr>
        <w:lastRenderedPageBreak/>
        <w:t>основные материалы».</w:t>
      </w:r>
    </w:p>
    <w:p w14:paraId="571F33B0" w14:textId="172B6856" w:rsidR="003719B0" w:rsidRPr="00D53C9F" w:rsidRDefault="00410CE1" w:rsidP="00567994">
      <w:pPr>
        <w:pStyle w:val="a5"/>
        <w:widowControl w:val="0"/>
        <w:shd w:val="clear" w:color="auto" w:fill="FFFFFF"/>
        <w:spacing w:before="0" w:beforeAutospacing="0" w:after="0" w:afterAutospacing="0" w:line="360" w:lineRule="auto"/>
        <w:ind w:firstLine="709"/>
        <w:jc w:val="both"/>
        <w:rPr>
          <w:sz w:val="28"/>
          <w:szCs w:val="28"/>
        </w:rPr>
      </w:pPr>
      <w:r w:rsidRPr="00D53C9F">
        <w:rPr>
          <w:sz w:val="28"/>
          <w:szCs w:val="28"/>
        </w:rPr>
        <w:t xml:space="preserve">Если проанализировать более подробно, то </w:t>
      </w:r>
      <w:r w:rsidR="00567994" w:rsidRPr="00D53C9F">
        <w:rPr>
          <w:sz w:val="28"/>
          <w:szCs w:val="28"/>
        </w:rPr>
        <w:t>в качестве</w:t>
      </w:r>
      <w:r w:rsidRPr="00D53C9F">
        <w:rPr>
          <w:sz w:val="28"/>
          <w:szCs w:val="28"/>
        </w:rPr>
        <w:t xml:space="preserve"> сырья и материалов, составляющих основу производимой консервированной продукции, а также соков и напитков относятся следующие </w:t>
      </w:r>
      <w:r w:rsidR="00567994" w:rsidRPr="00D53C9F">
        <w:rPr>
          <w:sz w:val="28"/>
          <w:szCs w:val="28"/>
        </w:rPr>
        <w:t xml:space="preserve">статьи </w:t>
      </w:r>
      <w:r w:rsidRPr="00D53C9F">
        <w:rPr>
          <w:sz w:val="28"/>
          <w:szCs w:val="28"/>
        </w:rPr>
        <w:t>сырь</w:t>
      </w:r>
      <w:r w:rsidR="00567994" w:rsidRPr="00D53C9F">
        <w:rPr>
          <w:sz w:val="28"/>
          <w:szCs w:val="28"/>
        </w:rPr>
        <w:t>я</w:t>
      </w:r>
      <w:r w:rsidRPr="00D53C9F">
        <w:rPr>
          <w:sz w:val="28"/>
          <w:szCs w:val="28"/>
        </w:rPr>
        <w:t xml:space="preserve"> и материал</w:t>
      </w:r>
      <w:r w:rsidR="00567994" w:rsidRPr="00D53C9F">
        <w:rPr>
          <w:sz w:val="28"/>
          <w:szCs w:val="28"/>
        </w:rPr>
        <w:t>ов</w:t>
      </w:r>
      <w:r w:rsidRPr="00D53C9F">
        <w:rPr>
          <w:sz w:val="28"/>
          <w:szCs w:val="28"/>
        </w:rPr>
        <w:t>: вода; сахар; фрукты; ягоды; овощи, пищевы</w:t>
      </w:r>
      <w:r w:rsidR="00567994" w:rsidRPr="00D53C9F">
        <w:rPr>
          <w:sz w:val="28"/>
          <w:szCs w:val="28"/>
        </w:rPr>
        <w:t>е кислоты; концентраты и т. д.)</w:t>
      </w:r>
      <w:r w:rsidR="00CE4697" w:rsidRPr="00D53C9F">
        <w:rPr>
          <w:rStyle w:val="a9"/>
          <w:sz w:val="28"/>
          <w:szCs w:val="28"/>
        </w:rPr>
        <w:t xml:space="preserve"> </w:t>
      </w:r>
      <w:r w:rsidR="00CE4697" w:rsidRPr="00D53C9F">
        <w:rPr>
          <w:sz w:val="28"/>
          <w:szCs w:val="28"/>
        </w:rPr>
        <w:t>[</w:t>
      </w:r>
      <w:r w:rsidR="00503A7E">
        <w:rPr>
          <w:sz w:val="28"/>
          <w:szCs w:val="28"/>
        </w:rPr>
        <w:t>21</w:t>
      </w:r>
      <w:r w:rsidR="00CE4697" w:rsidRPr="00D53C9F">
        <w:rPr>
          <w:sz w:val="28"/>
          <w:szCs w:val="28"/>
        </w:rPr>
        <w:t>, с. 149].</w:t>
      </w:r>
    </w:p>
    <w:p w14:paraId="630EBF80" w14:textId="1EE24BCF" w:rsidR="003719B0" w:rsidRPr="00D53C9F" w:rsidRDefault="003719B0" w:rsidP="00A929FB">
      <w:pPr>
        <w:pStyle w:val="a5"/>
        <w:widowControl w:val="0"/>
        <w:shd w:val="clear" w:color="auto" w:fill="FFFFFF"/>
        <w:spacing w:before="0" w:beforeAutospacing="0" w:after="0" w:afterAutospacing="0" w:line="360" w:lineRule="auto"/>
        <w:ind w:firstLine="709"/>
        <w:jc w:val="both"/>
        <w:rPr>
          <w:sz w:val="28"/>
          <w:szCs w:val="28"/>
        </w:rPr>
      </w:pPr>
      <w:r w:rsidRPr="00D53C9F">
        <w:rPr>
          <w:sz w:val="28"/>
          <w:szCs w:val="28"/>
        </w:rPr>
        <w:t xml:space="preserve">Из затрат на материальные ресурсы, включаемых в себестоимость </w:t>
      </w:r>
      <w:r w:rsidR="005637CF" w:rsidRPr="00D53C9F">
        <w:rPr>
          <w:sz w:val="28"/>
          <w:szCs w:val="28"/>
        </w:rPr>
        <w:t>пищевой</w:t>
      </w:r>
      <w:r w:rsidRPr="00D53C9F">
        <w:rPr>
          <w:sz w:val="28"/>
          <w:szCs w:val="28"/>
        </w:rPr>
        <w:t xml:space="preserve"> продукции, </w:t>
      </w:r>
      <w:r w:rsidR="005637CF" w:rsidRPr="00D53C9F">
        <w:rPr>
          <w:sz w:val="28"/>
          <w:szCs w:val="28"/>
        </w:rPr>
        <w:t>может</w:t>
      </w:r>
      <w:r w:rsidRPr="00D53C9F">
        <w:rPr>
          <w:sz w:val="28"/>
          <w:szCs w:val="28"/>
        </w:rPr>
        <w:t xml:space="preserve"> исключается стоимость возвратных отходов</w:t>
      </w:r>
      <w:r w:rsidR="00CE4697" w:rsidRPr="00D53C9F">
        <w:rPr>
          <w:sz w:val="28"/>
          <w:szCs w:val="28"/>
        </w:rPr>
        <w:t xml:space="preserve"> [10, с. 47]. </w:t>
      </w:r>
      <w:r w:rsidRPr="00D53C9F">
        <w:rPr>
          <w:sz w:val="28"/>
          <w:szCs w:val="28"/>
        </w:rPr>
        <w:t>По нашему мнению, возвратные отходы обязательно нуждаются в учете, для исключения ошибок при расчете себестоимости единицы продукции данной отрасли.</w:t>
      </w:r>
    </w:p>
    <w:p w14:paraId="2CFDA704" w14:textId="587A319C"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Следует отметить, что задачи учета затрат, как части производственного учета и важного источника информации необходимой для бухгалтерского анализа, сводятся, таким образом, к обеспечению</w:t>
      </w:r>
      <w:r w:rsidR="00CE4697" w:rsidRPr="00D53C9F">
        <w:rPr>
          <w:rFonts w:ascii="Times New Roman" w:hAnsi="Times New Roman"/>
          <w:sz w:val="28"/>
          <w:szCs w:val="28"/>
        </w:rPr>
        <w:t xml:space="preserve"> [5, с. 84]</w:t>
      </w:r>
      <w:r w:rsidRPr="00D53C9F">
        <w:rPr>
          <w:rFonts w:ascii="Times New Roman" w:hAnsi="Times New Roman"/>
          <w:sz w:val="28"/>
          <w:szCs w:val="28"/>
        </w:rPr>
        <w:t xml:space="preserve">: </w:t>
      </w:r>
    </w:p>
    <w:p w14:paraId="19FD09C4" w14:textId="77777777" w:rsidR="003719B0" w:rsidRPr="00D53C9F" w:rsidRDefault="003719B0" w:rsidP="00A929FB">
      <w:pPr>
        <w:pStyle w:val="aa"/>
        <w:widowControl w:val="0"/>
        <w:spacing w:after="0" w:line="360" w:lineRule="auto"/>
        <w:ind w:left="0" w:firstLine="709"/>
        <w:jc w:val="both"/>
        <w:rPr>
          <w:sz w:val="28"/>
          <w:szCs w:val="28"/>
          <w:lang w:eastAsia="en-US"/>
        </w:rPr>
      </w:pPr>
      <w:r w:rsidRPr="00D53C9F">
        <w:rPr>
          <w:sz w:val="28"/>
          <w:szCs w:val="28"/>
          <w:lang w:eastAsia="en-US"/>
        </w:rPr>
        <w:t>а) достоверного расчета единицы пищевой продукции, её частей, процессов;</w:t>
      </w:r>
    </w:p>
    <w:p w14:paraId="1B6C585B" w14:textId="77777777" w:rsidR="003719B0" w:rsidRPr="00D53C9F" w:rsidRDefault="003719B0" w:rsidP="00A929FB">
      <w:pPr>
        <w:pStyle w:val="aa"/>
        <w:widowControl w:val="0"/>
        <w:spacing w:after="0" w:line="360" w:lineRule="auto"/>
        <w:ind w:left="0" w:firstLine="709"/>
        <w:jc w:val="both"/>
        <w:rPr>
          <w:sz w:val="28"/>
          <w:szCs w:val="28"/>
          <w:lang w:eastAsia="en-US"/>
        </w:rPr>
      </w:pPr>
      <w:r w:rsidRPr="00D53C9F">
        <w:rPr>
          <w:sz w:val="28"/>
          <w:szCs w:val="28"/>
          <w:lang w:eastAsia="en-US"/>
        </w:rPr>
        <w:t>б) контролю рентабельности производства отдельных видов продукции и соблюдения планового уровня их себестоимости;</w:t>
      </w:r>
    </w:p>
    <w:p w14:paraId="26865EB9" w14:textId="77777777" w:rsidR="003719B0" w:rsidRPr="00D53C9F" w:rsidRDefault="003719B0" w:rsidP="00A929FB">
      <w:pPr>
        <w:pStyle w:val="aa"/>
        <w:widowControl w:val="0"/>
        <w:spacing w:after="0" w:line="360" w:lineRule="auto"/>
        <w:ind w:left="0" w:firstLine="709"/>
        <w:jc w:val="both"/>
        <w:rPr>
          <w:sz w:val="28"/>
          <w:szCs w:val="28"/>
          <w:lang w:eastAsia="en-US"/>
        </w:rPr>
      </w:pPr>
      <w:r w:rsidRPr="00D53C9F">
        <w:rPr>
          <w:sz w:val="28"/>
          <w:szCs w:val="28"/>
          <w:lang w:eastAsia="en-US"/>
        </w:rPr>
        <w:t>в) эффективности эргономических и организационно-технических условий производства продукта;</w:t>
      </w:r>
    </w:p>
    <w:p w14:paraId="0BEC9383" w14:textId="77777777" w:rsidR="003719B0" w:rsidRPr="00D53C9F" w:rsidRDefault="003719B0" w:rsidP="00A929FB">
      <w:pPr>
        <w:pStyle w:val="aa"/>
        <w:widowControl w:val="0"/>
        <w:spacing w:after="0" w:line="360" w:lineRule="auto"/>
        <w:ind w:left="0" w:firstLine="709"/>
        <w:jc w:val="both"/>
        <w:rPr>
          <w:sz w:val="28"/>
          <w:szCs w:val="28"/>
          <w:lang w:eastAsia="en-US"/>
        </w:rPr>
      </w:pPr>
      <w:r w:rsidRPr="00D53C9F">
        <w:rPr>
          <w:sz w:val="28"/>
          <w:szCs w:val="28"/>
          <w:lang w:eastAsia="en-US"/>
        </w:rPr>
        <w:t>г) сопоставимости сметы расходов для сравнительного анализа и использования в ценообразовании.</w:t>
      </w:r>
    </w:p>
    <w:p w14:paraId="73767812" w14:textId="5113AEE0" w:rsidR="003719B0" w:rsidRPr="00D53C9F" w:rsidRDefault="003719B0" w:rsidP="00A929FB">
      <w:pPr>
        <w:pStyle w:val="aa"/>
        <w:widowControl w:val="0"/>
        <w:spacing w:after="0" w:line="360" w:lineRule="auto"/>
        <w:ind w:left="0" w:firstLine="709"/>
        <w:jc w:val="both"/>
        <w:rPr>
          <w:sz w:val="28"/>
          <w:szCs w:val="28"/>
        </w:rPr>
      </w:pPr>
      <w:r w:rsidRPr="00D53C9F">
        <w:rPr>
          <w:sz w:val="28"/>
          <w:szCs w:val="28"/>
        </w:rPr>
        <w:t>Организация бухгалтерского учета затрат основного производства зависит от спецификации производства и требует индивидуального подхода с целью исчисления себестоимости готовой про</w:t>
      </w:r>
      <w:r w:rsidR="00635437" w:rsidRPr="00D53C9F">
        <w:rPr>
          <w:sz w:val="28"/>
          <w:szCs w:val="28"/>
        </w:rPr>
        <w:t xml:space="preserve">дукции каждого вида. </w:t>
      </w:r>
      <w:r w:rsidRPr="00D53C9F">
        <w:rPr>
          <w:sz w:val="28"/>
          <w:szCs w:val="28"/>
        </w:rPr>
        <w:t xml:space="preserve">Важной ролью в решении этой задачи имеет выбранный предприятием метод распределения затрат основного производства. </w:t>
      </w:r>
    </w:p>
    <w:p w14:paraId="0F0FD127" w14:textId="5AADB898" w:rsidR="00AA6B2A"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Как видно, основная задача учета затрат сводится к определению </w:t>
      </w:r>
      <w:r w:rsidR="00635437" w:rsidRPr="00D53C9F">
        <w:rPr>
          <w:rFonts w:ascii="Times New Roman" w:hAnsi="Times New Roman"/>
          <w:sz w:val="28"/>
          <w:szCs w:val="28"/>
        </w:rPr>
        <w:t xml:space="preserve">калькулированную </w:t>
      </w:r>
      <w:r w:rsidRPr="00D53C9F">
        <w:rPr>
          <w:rFonts w:ascii="Times New Roman" w:hAnsi="Times New Roman"/>
          <w:sz w:val="28"/>
          <w:szCs w:val="28"/>
        </w:rPr>
        <w:t xml:space="preserve">себестоимости </w:t>
      </w:r>
      <w:r w:rsidR="00635437" w:rsidRPr="00D53C9F">
        <w:rPr>
          <w:rFonts w:ascii="Times New Roman" w:hAnsi="Times New Roman"/>
          <w:sz w:val="28"/>
          <w:szCs w:val="28"/>
        </w:rPr>
        <w:t xml:space="preserve">продукции. </w:t>
      </w:r>
      <w:r w:rsidRPr="00D53C9F">
        <w:rPr>
          <w:rFonts w:ascii="Times New Roman" w:hAnsi="Times New Roman"/>
          <w:sz w:val="28"/>
          <w:szCs w:val="28"/>
        </w:rPr>
        <w:t xml:space="preserve">Под себестоимостью понимается вся совокупность затрат предприятия относящихся на производство и реализацию продукции, то есть отражение в готовой продукции произведенных </w:t>
      </w:r>
      <w:r w:rsidRPr="00D53C9F">
        <w:rPr>
          <w:rFonts w:ascii="Times New Roman" w:hAnsi="Times New Roman"/>
          <w:sz w:val="28"/>
          <w:szCs w:val="28"/>
        </w:rPr>
        <w:lastRenderedPageBreak/>
        <w:t>предприятием затрат в виде прямых и накладных расходов на сырье, материалы, расходы на топливно-энергетические ресурсы, амортизацию основных фондов, оплату труда и т.д.</w:t>
      </w:r>
      <w:r w:rsidR="00CE4697" w:rsidRPr="00D53C9F">
        <w:rPr>
          <w:rFonts w:ascii="Times New Roman" w:hAnsi="Times New Roman"/>
          <w:sz w:val="28"/>
          <w:szCs w:val="28"/>
        </w:rPr>
        <w:t xml:space="preserve"> [</w:t>
      </w:r>
      <w:r w:rsidR="00855578">
        <w:rPr>
          <w:rFonts w:ascii="Times New Roman" w:hAnsi="Times New Roman"/>
          <w:sz w:val="28"/>
          <w:szCs w:val="28"/>
        </w:rPr>
        <w:t>30</w:t>
      </w:r>
      <w:r w:rsidR="00CE4697" w:rsidRPr="00D53C9F">
        <w:rPr>
          <w:rFonts w:ascii="Times New Roman" w:hAnsi="Times New Roman"/>
          <w:sz w:val="28"/>
          <w:szCs w:val="28"/>
        </w:rPr>
        <w:t>, с. 428].</w:t>
      </w:r>
    </w:p>
    <w:p w14:paraId="49F93805" w14:textId="3464E38A" w:rsidR="00635437" w:rsidRPr="00D53C9F" w:rsidRDefault="00AA6B2A" w:rsidP="00A929FB">
      <w:pPr>
        <w:pStyle w:val="ac"/>
        <w:widowControl w:val="0"/>
        <w:spacing w:after="0" w:line="360" w:lineRule="auto"/>
        <w:ind w:left="0" w:firstLine="709"/>
        <w:jc w:val="both"/>
        <w:rPr>
          <w:rFonts w:ascii="Times New Roman" w:hAnsi="Times New Roman"/>
          <w:sz w:val="28"/>
          <w:szCs w:val="28"/>
        </w:rPr>
      </w:pPr>
      <w:r w:rsidRPr="00D53C9F">
        <w:rPr>
          <w:rFonts w:ascii="Times New Roman" w:hAnsi="Times New Roman"/>
          <w:sz w:val="28"/>
          <w:szCs w:val="28"/>
        </w:rPr>
        <w:t>Себестоимость производства продуктов питания играет очень важную роль в деятельности предприятий отрасли, поскольку она отражает большую часть стоимости продуктов и зависит от изменений условий производства и реализации продукции.</w:t>
      </w:r>
    </w:p>
    <w:p w14:paraId="0EF7DFDD" w14:textId="77777777" w:rsidR="00AB2876" w:rsidRPr="00D53C9F" w:rsidRDefault="00AB2876" w:rsidP="00A929FB">
      <w:pPr>
        <w:pStyle w:val="ac"/>
        <w:widowControl w:val="0"/>
        <w:spacing w:after="0" w:line="360" w:lineRule="auto"/>
        <w:ind w:left="0" w:firstLine="709"/>
        <w:jc w:val="both"/>
        <w:rPr>
          <w:rFonts w:ascii="Times New Roman" w:hAnsi="Times New Roman"/>
          <w:sz w:val="28"/>
          <w:szCs w:val="28"/>
        </w:rPr>
      </w:pPr>
      <w:r w:rsidRPr="00D53C9F">
        <w:rPr>
          <w:rFonts w:ascii="Times New Roman" w:hAnsi="Times New Roman"/>
          <w:sz w:val="28"/>
          <w:szCs w:val="28"/>
        </w:rPr>
        <w:t>Отметим, что з</w:t>
      </w:r>
      <w:r w:rsidR="00635437" w:rsidRPr="00D53C9F">
        <w:rPr>
          <w:rFonts w:ascii="Times New Roman" w:hAnsi="Times New Roman"/>
          <w:sz w:val="28"/>
          <w:szCs w:val="28"/>
        </w:rPr>
        <w:t>начительная часть фактических затрат организации, являются производственными и относятся в себестоимость продукции (работ, услуг), другая часть может быть выведена и отложена для определения себестоимости будущей продукции, работ или услуг, если будет включена в состав незавершенного производства, либо расходов будущих периодов. Если доходы и расходы организации признаются по методу начисления, себестоимость определяет те затрат</w:t>
      </w:r>
      <w:r w:rsidRPr="00D53C9F">
        <w:rPr>
          <w:rFonts w:ascii="Times New Roman" w:hAnsi="Times New Roman"/>
          <w:sz w:val="28"/>
          <w:szCs w:val="28"/>
        </w:rPr>
        <w:t>ы, которые были фактически про</w:t>
      </w:r>
      <w:r w:rsidR="00635437" w:rsidRPr="00D53C9F">
        <w:rPr>
          <w:rFonts w:ascii="Times New Roman" w:hAnsi="Times New Roman"/>
          <w:sz w:val="28"/>
          <w:szCs w:val="28"/>
        </w:rPr>
        <w:t xml:space="preserve">изведены независимо от времени выплаты денежных средств, т.е. в том отчетном периоде, в котором затраты имели место. </w:t>
      </w:r>
    </w:p>
    <w:p w14:paraId="3A5A7FA9" w14:textId="77777777" w:rsidR="00AB2876" w:rsidRPr="00D53C9F" w:rsidRDefault="00635437" w:rsidP="00A929FB">
      <w:pPr>
        <w:pStyle w:val="ac"/>
        <w:widowControl w:val="0"/>
        <w:spacing w:after="0" w:line="360" w:lineRule="auto"/>
        <w:ind w:left="0" w:firstLine="709"/>
        <w:jc w:val="both"/>
        <w:rPr>
          <w:rFonts w:ascii="Times New Roman" w:hAnsi="Times New Roman"/>
          <w:sz w:val="28"/>
          <w:szCs w:val="28"/>
        </w:rPr>
      </w:pPr>
      <w:r w:rsidRPr="00D53C9F">
        <w:rPr>
          <w:rFonts w:ascii="Times New Roman" w:hAnsi="Times New Roman"/>
          <w:sz w:val="28"/>
          <w:szCs w:val="28"/>
        </w:rPr>
        <w:t xml:space="preserve">В зависимости от сферы деятельности, сложности производственных процессов и специфики продукции (услуг, работ) организация может использовать следующие способы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себестоимости: </w:t>
      </w:r>
    </w:p>
    <w:p w14:paraId="1FA896BE" w14:textId="55D5E8A7" w:rsidR="00AB2876" w:rsidRPr="00D53C9F" w:rsidRDefault="00AB2876" w:rsidP="00A929FB">
      <w:pPr>
        <w:pStyle w:val="ac"/>
        <w:widowControl w:val="0"/>
        <w:spacing w:after="0" w:line="360" w:lineRule="auto"/>
        <w:ind w:left="0" w:firstLine="709"/>
        <w:jc w:val="both"/>
        <w:rPr>
          <w:rFonts w:ascii="Times New Roman" w:hAnsi="Times New Roman"/>
          <w:sz w:val="28"/>
          <w:szCs w:val="28"/>
        </w:rPr>
      </w:pPr>
      <w:r w:rsidRPr="00D53C9F">
        <w:rPr>
          <w:rFonts w:ascii="Times New Roman" w:hAnsi="Times New Roman"/>
          <w:sz w:val="28"/>
          <w:szCs w:val="28"/>
        </w:rPr>
        <w:t xml:space="preserve">- </w:t>
      </w:r>
      <w:r w:rsidR="00635437" w:rsidRPr="00D53C9F">
        <w:rPr>
          <w:rFonts w:ascii="Times New Roman" w:hAnsi="Times New Roman"/>
          <w:sz w:val="28"/>
          <w:szCs w:val="28"/>
        </w:rPr>
        <w:t>по месту возникновения затрат - цеховую, производственную (общезаводскую) и полную себестоимость. Полная себестоимость – это итоговая сумма производственных и админи</w:t>
      </w:r>
      <w:r w:rsidR="00ED1E3F" w:rsidRPr="00D53C9F">
        <w:rPr>
          <w:rFonts w:ascii="Times New Roman" w:hAnsi="Times New Roman"/>
          <w:sz w:val="28"/>
          <w:szCs w:val="28"/>
        </w:rPr>
        <w:t>стративно-коммерческих расходов;</w:t>
      </w:r>
    </w:p>
    <w:p w14:paraId="630179C6" w14:textId="1483DA15" w:rsidR="00AB2876" w:rsidRPr="00D53C9F" w:rsidRDefault="00AB2876" w:rsidP="00A929FB">
      <w:pPr>
        <w:pStyle w:val="ac"/>
        <w:widowControl w:val="0"/>
        <w:spacing w:after="0" w:line="360" w:lineRule="auto"/>
        <w:ind w:left="0" w:firstLine="709"/>
        <w:jc w:val="both"/>
        <w:rPr>
          <w:rFonts w:ascii="Times New Roman" w:hAnsi="Times New Roman"/>
          <w:sz w:val="28"/>
          <w:szCs w:val="28"/>
        </w:rPr>
      </w:pPr>
      <w:r w:rsidRPr="00D53C9F">
        <w:rPr>
          <w:rFonts w:ascii="Times New Roman" w:hAnsi="Times New Roman"/>
          <w:sz w:val="28"/>
          <w:szCs w:val="28"/>
        </w:rPr>
        <w:t xml:space="preserve">- </w:t>
      </w:r>
      <w:r w:rsidR="00635437" w:rsidRPr="00D53C9F">
        <w:rPr>
          <w:rFonts w:ascii="Times New Roman" w:hAnsi="Times New Roman"/>
          <w:sz w:val="28"/>
          <w:szCs w:val="28"/>
        </w:rPr>
        <w:t>по полноте включения затрат в себестоимость продукции различают: полную и неполную (сокращенную) себестоимость продукции</w:t>
      </w:r>
      <w:r w:rsidR="00ED1E3F" w:rsidRPr="00D53C9F">
        <w:rPr>
          <w:rFonts w:ascii="Times New Roman" w:hAnsi="Times New Roman"/>
          <w:sz w:val="28"/>
          <w:szCs w:val="28"/>
        </w:rPr>
        <w:t>;</w:t>
      </w:r>
      <w:r w:rsidR="00635437" w:rsidRPr="00D53C9F">
        <w:rPr>
          <w:rFonts w:ascii="Times New Roman" w:hAnsi="Times New Roman"/>
          <w:sz w:val="28"/>
          <w:szCs w:val="28"/>
        </w:rPr>
        <w:t xml:space="preserve"> </w:t>
      </w:r>
    </w:p>
    <w:p w14:paraId="750A7C07" w14:textId="3C6BF9D3" w:rsidR="00635437" w:rsidRPr="00855578" w:rsidRDefault="00AB2876" w:rsidP="00A929FB">
      <w:pPr>
        <w:pStyle w:val="ac"/>
        <w:widowControl w:val="0"/>
        <w:spacing w:after="0" w:line="360" w:lineRule="auto"/>
        <w:ind w:left="0" w:firstLine="709"/>
        <w:jc w:val="both"/>
        <w:rPr>
          <w:rFonts w:ascii="Times New Roman" w:hAnsi="Times New Roman"/>
          <w:sz w:val="28"/>
          <w:szCs w:val="28"/>
        </w:rPr>
      </w:pPr>
      <w:r w:rsidRPr="00D53C9F">
        <w:rPr>
          <w:rFonts w:ascii="Times New Roman" w:hAnsi="Times New Roman"/>
          <w:sz w:val="28"/>
          <w:szCs w:val="28"/>
        </w:rPr>
        <w:t xml:space="preserve">- </w:t>
      </w:r>
      <w:r w:rsidR="00635437" w:rsidRPr="00D53C9F">
        <w:rPr>
          <w:rFonts w:ascii="Times New Roman" w:hAnsi="Times New Roman"/>
          <w:sz w:val="28"/>
          <w:szCs w:val="28"/>
        </w:rPr>
        <w:t xml:space="preserve">по оперативности учета затрат при формировании себестоимости - фактическую и плановую себестоимость </w:t>
      </w:r>
      <w:r w:rsidR="00635437" w:rsidRPr="00855578">
        <w:rPr>
          <w:rFonts w:ascii="Times New Roman" w:hAnsi="Times New Roman"/>
          <w:sz w:val="28"/>
          <w:szCs w:val="28"/>
        </w:rPr>
        <w:t>продукции</w:t>
      </w:r>
      <w:r w:rsidRPr="00855578">
        <w:rPr>
          <w:rFonts w:ascii="Times New Roman" w:hAnsi="Times New Roman"/>
          <w:sz w:val="28"/>
          <w:szCs w:val="28"/>
        </w:rPr>
        <w:t>.</w:t>
      </w:r>
    </w:p>
    <w:p w14:paraId="3B97D7C7" w14:textId="0DE3C48D" w:rsidR="009A4C5A" w:rsidRPr="00855578" w:rsidRDefault="00635437" w:rsidP="00EA2C2A">
      <w:pPr>
        <w:widowControl w:val="0"/>
        <w:spacing w:after="0" w:line="360" w:lineRule="auto"/>
        <w:ind w:firstLine="709"/>
        <w:jc w:val="both"/>
        <w:rPr>
          <w:rFonts w:ascii="Times New Roman" w:hAnsi="Times New Roman"/>
          <w:sz w:val="28"/>
          <w:szCs w:val="28"/>
        </w:rPr>
      </w:pPr>
      <w:r w:rsidRPr="00855578">
        <w:rPr>
          <w:rFonts w:ascii="Times New Roman" w:hAnsi="Times New Roman"/>
          <w:sz w:val="28"/>
          <w:szCs w:val="28"/>
        </w:rPr>
        <w:t xml:space="preserve">Наглядно можно представить следующий </w:t>
      </w:r>
      <w:r w:rsidR="009A4C5A" w:rsidRPr="00855578">
        <w:rPr>
          <w:rFonts w:ascii="Times New Roman" w:hAnsi="Times New Roman"/>
          <w:sz w:val="28"/>
          <w:szCs w:val="28"/>
        </w:rPr>
        <w:t>порядок</w:t>
      </w:r>
      <w:r w:rsidRPr="00855578">
        <w:rPr>
          <w:rFonts w:ascii="Times New Roman" w:hAnsi="Times New Roman"/>
          <w:sz w:val="28"/>
          <w:szCs w:val="28"/>
        </w:rPr>
        <w:t xml:space="preserve"> формирования полной себестоимости</w:t>
      </w:r>
      <w:r w:rsidR="009A4C5A" w:rsidRPr="00855578">
        <w:rPr>
          <w:rFonts w:ascii="Times New Roman" w:hAnsi="Times New Roman"/>
          <w:sz w:val="28"/>
          <w:szCs w:val="28"/>
        </w:rPr>
        <w:t xml:space="preserve"> </w:t>
      </w:r>
      <w:r w:rsidRPr="00855578">
        <w:rPr>
          <w:rFonts w:ascii="Times New Roman" w:hAnsi="Times New Roman"/>
          <w:sz w:val="28"/>
          <w:szCs w:val="28"/>
        </w:rPr>
        <w:t xml:space="preserve">продукции </w:t>
      </w:r>
      <w:r w:rsidR="00C34B65" w:rsidRPr="00855578">
        <w:rPr>
          <w:rFonts w:ascii="Times New Roman" w:hAnsi="Times New Roman"/>
          <w:sz w:val="28"/>
          <w:szCs w:val="28"/>
        </w:rPr>
        <w:t>в приложении</w:t>
      </w:r>
      <w:r w:rsidR="00CE4697" w:rsidRPr="00855578">
        <w:rPr>
          <w:rFonts w:ascii="Times New Roman" w:hAnsi="Times New Roman"/>
          <w:sz w:val="28"/>
          <w:szCs w:val="28"/>
        </w:rPr>
        <w:t xml:space="preserve"> </w:t>
      </w:r>
      <w:r w:rsidR="009A4C5A" w:rsidRPr="00855578">
        <w:rPr>
          <w:rFonts w:ascii="Times New Roman" w:hAnsi="Times New Roman"/>
          <w:sz w:val="28"/>
          <w:szCs w:val="28"/>
        </w:rPr>
        <w:t>(</w:t>
      </w:r>
      <w:r w:rsidR="00EA2C2A" w:rsidRPr="00855578">
        <w:rPr>
          <w:rFonts w:ascii="Times New Roman" w:hAnsi="Times New Roman"/>
          <w:sz w:val="28"/>
          <w:szCs w:val="28"/>
        </w:rPr>
        <w:t>Приложение А</w:t>
      </w:r>
      <w:r w:rsidR="009A4C5A" w:rsidRPr="00855578">
        <w:rPr>
          <w:rFonts w:ascii="Times New Roman" w:hAnsi="Times New Roman"/>
          <w:sz w:val="28"/>
          <w:szCs w:val="28"/>
        </w:rPr>
        <w:t>).</w:t>
      </w:r>
    </w:p>
    <w:p w14:paraId="3AAF1AAF" w14:textId="6BC261D2" w:rsidR="00623D2E" w:rsidRPr="00D53C9F" w:rsidRDefault="00623D2E" w:rsidP="00A929FB">
      <w:pPr>
        <w:widowControl w:val="0"/>
        <w:spacing w:after="0" w:line="360" w:lineRule="auto"/>
        <w:ind w:firstLine="709"/>
        <w:jc w:val="both"/>
        <w:rPr>
          <w:rFonts w:ascii="Times New Roman" w:hAnsi="Times New Roman"/>
          <w:sz w:val="28"/>
          <w:szCs w:val="28"/>
        </w:rPr>
      </w:pPr>
      <w:r w:rsidRPr="00855578">
        <w:rPr>
          <w:rFonts w:ascii="Times New Roman" w:hAnsi="Times New Roman"/>
          <w:sz w:val="28"/>
          <w:szCs w:val="28"/>
        </w:rPr>
        <w:t>Российская практика допускает включение общехозяйственные</w:t>
      </w:r>
      <w:r w:rsidRPr="00D53C9F">
        <w:rPr>
          <w:rFonts w:ascii="Times New Roman" w:hAnsi="Times New Roman"/>
          <w:sz w:val="28"/>
          <w:szCs w:val="28"/>
        </w:rPr>
        <w:t xml:space="preserve"> расходов в себестоимость реализованных товаров (работ, услуг). В этом случае применяется </w:t>
      </w:r>
      <w:r w:rsidRPr="00D53C9F">
        <w:rPr>
          <w:rFonts w:ascii="Times New Roman" w:hAnsi="Times New Roman"/>
          <w:sz w:val="28"/>
          <w:szCs w:val="28"/>
        </w:rPr>
        <w:lastRenderedPageBreak/>
        <w:t>традиционный подход к управлению затратами, согласно которому затраты на производство товаров (работ, услуг), наряду с материальными затратами, затратами на оплату труда и общими производственными затратами, также включают</w:t>
      </w:r>
      <w:r w:rsidR="005420E7" w:rsidRPr="00D53C9F">
        <w:rPr>
          <w:rFonts w:ascii="Times New Roman" w:hAnsi="Times New Roman"/>
          <w:sz w:val="28"/>
          <w:szCs w:val="28"/>
        </w:rPr>
        <w:t xml:space="preserve"> и</w:t>
      </w:r>
      <w:r w:rsidRPr="00D53C9F">
        <w:rPr>
          <w:rFonts w:ascii="Times New Roman" w:hAnsi="Times New Roman"/>
          <w:sz w:val="28"/>
          <w:szCs w:val="28"/>
        </w:rPr>
        <w:t xml:space="preserve"> </w:t>
      </w:r>
      <w:r w:rsidR="005420E7" w:rsidRPr="00D53C9F">
        <w:rPr>
          <w:rFonts w:ascii="Times New Roman" w:hAnsi="Times New Roman"/>
          <w:sz w:val="28"/>
          <w:szCs w:val="28"/>
        </w:rPr>
        <w:t>общехозяйственные</w:t>
      </w:r>
      <w:r w:rsidR="00CE4697" w:rsidRPr="00D53C9F">
        <w:rPr>
          <w:rFonts w:ascii="Times New Roman" w:hAnsi="Times New Roman"/>
          <w:sz w:val="28"/>
          <w:szCs w:val="28"/>
        </w:rPr>
        <w:t xml:space="preserve"> [</w:t>
      </w:r>
      <w:r w:rsidR="00855578">
        <w:rPr>
          <w:rFonts w:ascii="Times New Roman" w:hAnsi="Times New Roman"/>
          <w:sz w:val="28"/>
          <w:szCs w:val="28"/>
        </w:rPr>
        <w:t>33</w:t>
      </w:r>
      <w:r w:rsidR="00CE4697" w:rsidRPr="00D53C9F">
        <w:rPr>
          <w:rFonts w:ascii="Times New Roman" w:hAnsi="Times New Roman"/>
          <w:sz w:val="28"/>
          <w:szCs w:val="28"/>
        </w:rPr>
        <w:t>, с. 43].</w:t>
      </w:r>
      <w:r w:rsidR="005420E7" w:rsidRPr="00D53C9F">
        <w:rPr>
          <w:rFonts w:ascii="Times New Roman" w:hAnsi="Times New Roman"/>
          <w:sz w:val="28"/>
          <w:szCs w:val="28"/>
        </w:rPr>
        <w:t xml:space="preserve"> </w:t>
      </w:r>
      <w:r w:rsidRPr="00D53C9F">
        <w:rPr>
          <w:rFonts w:ascii="Times New Roman" w:hAnsi="Times New Roman"/>
          <w:sz w:val="28"/>
          <w:szCs w:val="28"/>
        </w:rPr>
        <w:t xml:space="preserve">В отечественной практике существует три вида </w:t>
      </w:r>
      <w:r w:rsidR="005420E7" w:rsidRPr="00D53C9F">
        <w:rPr>
          <w:rFonts w:ascii="Times New Roman" w:hAnsi="Times New Roman"/>
          <w:sz w:val="28"/>
          <w:szCs w:val="28"/>
        </w:rPr>
        <w:t>себестоимости продукции</w:t>
      </w:r>
      <w:r w:rsidRPr="00D53C9F">
        <w:rPr>
          <w:rFonts w:ascii="Times New Roman" w:hAnsi="Times New Roman"/>
          <w:sz w:val="28"/>
          <w:szCs w:val="28"/>
        </w:rPr>
        <w:t xml:space="preserve"> - </w:t>
      </w:r>
      <w:r w:rsidR="005420E7" w:rsidRPr="00D53C9F">
        <w:rPr>
          <w:rFonts w:ascii="Times New Roman" w:hAnsi="Times New Roman"/>
          <w:sz w:val="28"/>
          <w:szCs w:val="28"/>
        </w:rPr>
        <w:t>цеховая</w:t>
      </w:r>
      <w:r w:rsidRPr="00D53C9F">
        <w:rPr>
          <w:rFonts w:ascii="Times New Roman" w:hAnsi="Times New Roman"/>
          <w:sz w:val="28"/>
          <w:szCs w:val="28"/>
        </w:rPr>
        <w:t xml:space="preserve">, </w:t>
      </w:r>
      <w:r w:rsidR="005420E7" w:rsidRPr="00D53C9F">
        <w:rPr>
          <w:rFonts w:ascii="Times New Roman" w:hAnsi="Times New Roman"/>
          <w:sz w:val="28"/>
          <w:szCs w:val="28"/>
        </w:rPr>
        <w:t>производственная</w:t>
      </w:r>
      <w:r w:rsidRPr="00D53C9F">
        <w:rPr>
          <w:rFonts w:ascii="Times New Roman" w:hAnsi="Times New Roman"/>
          <w:sz w:val="28"/>
          <w:szCs w:val="28"/>
        </w:rPr>
        <w:t xml:space="preserve"> и </w:t>
      </w:r>
      <w:r w:rsidR="005420E7" w:rsidRPr="00D53C9F">
        <w:rPr>
          <w:rFonts w:ascii="Times New Roman" w:hAnsi="Times New Roman"/>
          <w:sz w:val="28"/>
          <w:szCs w:val="28"/>
        </w:rPr>
        <w:t>полная.</w:t>
      </w:r>
    </w:p>
    <w:p w14:paraId="6CFD9DCA" w14:textId="20CC78F1" w:rsidR="005823E0" w:rsidRPr="00D53C9F" w:rsidRDefault="005420E7" w:rsidP="00C34B65">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Полная себестоимость реализованных товаров продукции, а также работ и услуг формируется из себестоимости самой продукц</w:t>
      </w:r>
      <w:r w:rsidR="00C34B65" w:rsidRPr="00D53C9F">
        <w:rPr>
          <w:rFonts w:ascii="Times New Roman" w:hAnsi="Times New Roman"/>
          <w:sz w:val="28"/>
          <w:szCs w:val="28"/>
        </w:rPr>
        <w:t xml:space="preserve">ии и расходов на ее реализацию. </w:t>
      </w:r>
      <w:r w:rsidRPr="00D53C9F">
        <w:rPr>
          <w:rFonts w:ascii="Times New Roman" w:hAnsi="Times New Roman"/>
          <w:sz w:val="28"/>
          <w:szCs w:val="28"/>
        </w:rPr>
        <w:t xml:space="preserve">Взаимодействие трех видов себестоимости представлено </w:t>
      </w:r>
      <w:r w:rsidR="00EA2C2A" w:rsidRPr="00D53C9F">
        <w:rPr>
          <w:rFonts w:ascii="Times New Roman" w:hAnsi="Times New Roman"/>
          <w:sz w:val="28"/>
          <w:szCs w:val="28"/>
        </w:rPr>
        <w:t xml:space="preserve">в </w:t>
      </w:r>
      <w:r w:rsidR="00C34B65" w:rsidRPr="00D53C9F">
        <w:rPr>
          <w:rFonts w:ascii="Times New Roman" w:hAnsi="Times New Roman"/>
          <w:sz w:val="28"/>
          <w:szCs w:val="28"/>
        </w:rPr>
        <w:t>приложении (Приложение Б).</w:t>
      </w:r>
      <w:r w:rsidR="00361ED3" w:rsidRPr="00D53C9F">
        <w:rPr>
          <w:rFonts w:ascii="Times New Roman" w:hAnsi="Times New Roman"/>
          <w:sz w:val="28"/>
          <w:szCs w:val="28"/>
          <w:shd w:val="clear" w:color="auto" w:fill="FFFF00"/>
        </w:rPr>
        <w:t xml:space="preserve"> </w:t>
      </w:r>
    </w:p>
    <w:p w14:paraId="46622AFF" w14:textId="7FAB4424" w:rsidR="00D952FD" w:rsidRPr="00D53C9F" w:rsidRDefault="00D952FD"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Таким образом, можно констатировать, что в настоящее время существует </w:t>
      </w:r>
      <w:r w:rsidR="00BB3543" w:rsidRPr="00D53C9F">
        <w:rPr>
          <w:rFonts w:ascii="Times New Roman" w:hAnsi="Times New Roman"/>
          <w:sz w:val="28"/>
          <w:szCs w:val="28"/>
        </w:rPr>
        <w:t xml:space="preserve">вариант учета </w:t>
      </w:r>
      <w:r w:rsidRPr="00D53C9F">
        <w:rPr>
          <w:rFonts w:ascii="Times New Roman" w:hAnsi="Times New Roman"/>
          <w:sz w:val="28"/>
          <w:szCs w:val="28"/>
        </w:rPr>
        <w:t xml:space="preserve">затрат </w:t>
      </w:r>
      <w:r w:rsidR="00BB3543" w:rsidRPr="00D53C9F">
        <w:rPr>
          <w:rFonts w:ascii="Times New Roman" w:hAnsi="Times New Roman"/>
          <w:sz w:val="28"/>
          <w:szCs w:val="28"/>
        </w:rPr>
        <w:t xml:space="preserve">и </w:t>
      </w:r>
      <w:proofErr w:type="spellStart"/>
      <w:r w:rsidR="00BB3543" w:rsidRPr="00D53C9F">
        <w:rPr>
          <w:rFonts w:ascii="Times New Roman" w:hAnsi="Times New Roman"/>
          <w:sz w:val="28"/>
          <w:szCs w:val="28"/>
        </w:rPr>
        <w:t>калькулирования</w:t>
      </w:r>
      <w:proofErr w:type="spellEnd"/>
      <w:r w:rsidR="00BB3543" w:rsidRPr="00D53C9F">
        <w:rPr>
          <w:rFonts w:ascii="Times New Roman" w:hAnsi="Times New Roman"/>
          <w:sz w:val="28"/>
          <w:szCs w:val="28"/>
        </w:rPr>
        <w:t xml:space="preserve"> себестоимости </w:t>
      </w:r>
      <w:r w:rsidRPr="00D53C9F">
        <w:rPr>
          <w:rFonts w:ascii="Times New Roman" w:hAnsi="Times New Roman"/>
          <w:sz w:val="28"/>
          <w:szCs w:val="28"/>
        </w:rPr>
        <w:t xml:space="preserve">продукции </w:t>
      </w:r>
      <w:r w:rsidR="00BB3543" w:rsidRPr="00D53C9F">
        <w:rPr>
          <w:rFonts w:ascii="Times New Roman" w:hAnsi="Times New Roman"/>
          <w:sz w:val="28"/>
          <w:szCs w:val="28"/>
        </w:rPr>
        <w:t>с полным распределением затрат</w:t>
      </w:r>
      <w:r w:rsidRPr="00D53C9F">
        <w:rPr>
          <w:rFonts w:ascii="Times New Roman" w:hAnsi="Times New Roman"/>
          <w:sz w:val="28"/>
          <w:szCs w:val="28"/>
        </w:rPr>
        <w:t xml:space="preserve">, т.е. </w:t>
      </w:r>
      <w:r w:rsidR="00BB3543" w:rsidRPr="00D53C9F">
        <w:rPr>
          <w:rFonts w:ascii="Times New Roman" w:hAnsi="Times New Roman"/>
          <w:sz w:val="28"/>
          <w:szCs w:val="28"/>
        </w:rPr>
        <w:t xml:space="preserve">полное </w:t>
      </w:r>
      <w:proofErr w:type="spellStart"/>
      <w:r w:rsidR="00BB3543" w:rsidRPr="00D53C9F">
        <w:rPr>
          <w:rFonts w:ascii="Times New Roman" w:hAnsi="Times New Roman"/>
          <w:sz w:val="28"/>
          <w:szCs w:val="28"/>
        </w:rPr>
        <w:t>калькулирование</w:t>
      </w:r>
      <w:proofErr w:type="spellEnd"/>
      <w:r w:rsidRPr="00D53C9F">
        <w:rPr>
          <w:rFonts w:ascii="Times New Roman" w:hAnsi="Times New Roman"/>
          <w:sz w:val="28"/>
          <w:szCs w:val="28"/>
        </w:rPr>
        <w:t>,</w:t>
      </w:r>
      <w:r w:rsidR="00BB3543" w:rsidRPr="00D53C9F">
        <w:rPr>
          <w:rFonts w:ascii="Times New Roman" w:hAnsi="Times New Roman"/>
          <w:sz w:val="28"/>
          <w:szCs w:val="28"/>
        </w:rPr>
        <w:t xml:space="preserve"> </w:t>
      </w:r>
      <w:r w:rsidRPr="00D53C9F">
        <w:rPr>
          <w:rFonts w:ascii="Times New Roman" w:hAnsi="Times New Roman"/>
          <w:sz w:val="28"/>
          <w:szCs w:val="28"/>
        </w:rPr>
        <w:t>а также</w:t>
      </w:r>
      <w:r w:rsidR="00BB3543" w:rsidRPr="00D53C9F">
        <w:rPr>
          <w:rFonts w:ascii="Times New Roman" w:hAnsi="Times New Roman"/>
          <w:sz w:val="28"/>
          <w:szCs w:val="28"/>
        </w:rPr>
        <w:t xml:space="preserve"> вариант учета затрат по переменным издержкам</w:t>
      </w:r>
      <w:r w:rsidRPr="00D53C9F">
        <w:rPr>
          <w:rFonts w:ascii="Times New Roman" w:hAnsi="Times New Roman"/>
          <w:sz w:val="28"/>
          <w:szCs w:val="28"/>
        </w:rPr>
        <w:t xml:space="preserve"> - </w:t>
      </w:r>
      <w:r w:rsidR="00BB3543" w:rsidRPr="00D53C9F">
        <w:rPr>
          <w:rFonts w:ascii="Times New Roman" w:hAnsi="Times New Roman"/>
          <w:sz w:val="28"/>
          <w:szCs w:val="28"/>
        </w:rPr>
        <w:t>сокращенная себестоимость</w:t>
      </w:r>
      <w:r w:rsidRPr="00D53C9F">
        <w:rPr>
          <w:rFonts w:ascii="Times New Roman" w:hAnsi="Times New Roman"/>
          <w:sz w:val="28"/>
          <w:szCs w:val="28"/>
        </w:rPr>
        <w:t>.</w:t>
      </w:r>
      <w:r w:rsidR="00BB3543" w:rsidRPr="00D53C9F">
        <w:rPr>
          <w:rFonts w:ascii="Times New Roman" w:hAnsi="Times New Roman"/>
          <w:sz w:val="28"/>
          <w:szCs w:val="28"/>
        </w:rPr>
        <w:t xml:space="preserve"> </w:t>
      </w:r>
    </w:p>
    <w:p w14:paraId="2788A260" w14:textId="0CD870F6" w:rsidR="0088374C" w:rsidRPr="00D53C9F" w:rsidRDefault="0088374C"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Система учета полной стоимости считается традиционным вариантом, что также характерно для внутренней системы учета затрат. Традиционный вариант предполагает распределение затрат</w:t>
      </w:r>
      <w:r w:rsidR="00CE4697" w:rsidRPr="00D53C9F">
        <w:rPr>
          <w:rFonts w:ascii="Times New Roman" w:hAnsi="Times New Roman"/>
          <w:sz w:val="28"/>
          <w:szCs w:val="28"/>
        </w:rPr>
        <w:t xml:space="preserve"> [</w:t>
      </w:r>
      <w:r w:rsidR="00855578">
        <w:rPr>
          <w:rFonts w:ascii="Times New Roman" w:hAnsi="Times New Roman"/>
          <w:sz w:val="28"/>
          <w:szCs w:val="28"/>
        </w:rPr>
        <w:t>31</w:t>
      </w:r>
      <w:r w:rsidR="00CE4697" w:rsidRPr="00D53C9F">
        <w:rPr>
          <w:rFonts w:ascii="Times New Roman" w:hAnsi="Times New Roman"/>
          <w:sz w:val="28"/>
          <w:szCs w:val="28"/>
        </w:rPr>
        <w:t>, с. 31].</w:t>
      </w:r>
    </w:p>
    <w:p w14:paraId="3FC9F812" w14:textId="0672C6E6" w:rsidR="0088374C" w:rsidRPr="00D53C9F" w:rsidRDefault="0088374C"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Распределение накладных расходов по различным объектам учета затрат даст их полную стоимость. Чаще всего это делается пропорционально уровням отдельных показателей, относящихся к соответствующим объектам учета затрат - факторам распределения накладных расходов: количество прямого труда в человеко-часах, стоимость прямого труда в виде заработной платы фонд основного производственного персонала, стоимость машинного времени, производства или продаж и т. д. Каждый раз выбирается фактор, который наиболее точно отражает причинно-следственные связи между объектами затрат и возникновением накладных расходов.</w:t>
      </w:r>
    </w:p>
    <w:p w14:paraId="374157C8" w14:textId="48E92903" w:rsidR="00AA6B2A" w:rsidRPr="00D53C9F" w:rsidRDefault="00AA6B2A"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Многие авторы указывают на то, что предприятия пищевой промышленности должны формировать именно полную себестоимость продукции. Так, например, И.И. </w:t>
      </w:r>
      <w:proofErr w:type="spellStart"/>
      <w:r w:rsidRPr="00D53C9F">
        <w:rPr>
          <w:rFonts w:ascii="Times New Roman" w:hAnsi="Times New Roman"/>
          <w:sz w:val="28"/>
          <w:szCs w:val="28"/>
        </w:rPr>
        <w:t>Поклад</w:t>
      </w:r>
      <w:proofErr w:type="spellEnd"/>
      <w:r w:rsidRPr="00D53C9F">
        <w:rPr>
          <w:rFonts w:ascii="Times New Roman" w:hAnsi="Times New Roman"/>
          <w:sz w:val="28"/>
          <w:szCs w:val="28"/>
        </w:rPr>
        <w:t xml:space="preserve"> С.А. Стуков – определяют </w:t>
      </w:r>
      <w:r w:rsidR="00540DB3" w:rsidRPr="00D53C9F">
        <w:rPr>
          <w:rFonts w:ascii="Times New Roman" w:hAnsi="Times New Roman"/>
          <w:sz w:val="28"/>
          <w:szCs w:val="28"/>
        </w:rPr>
        <w:t xml:space="preserve">полной </w:t>
      </w:r>
      <w:r w:rsidRPr="00D53C9F">
        <w:rPr>
          <w:rFonts w:ascii="Times New Roman" w:hAnsi="Times New Roman"/>
          <w:sz w:val="28"/>
          <w:szCs w:val="28"/>
        </w:rPr>
        <w:t xml:space="preserve">себестоимость, как мониторинг эффективности использования ресурсов с целью </w:t>
      </w:r>
      <w:r w:rsidRPr="00D53C9F">
        <w:rPr>
          <w:rFonts w:ascii="Times New Roman" w:hAnsi="Times New Roman"/>
          <w:sz w:val="28"/>
          <w:szCs w:val="28"/>
        </w:rPr>
        <w:lastRenderedPageBreak/>
        <w:t>выработки конкурентной ценовой политики организации;</w:t>
      </w:r>
    </w:p>
    <w:p w14:paraId="7C4520D2" w14:textId="340ACD87" w:rsidR="00AA6B2A" w:rsidRPr="00D53C9F" w:rsidRDefault="00AA6B2A"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Профессор А.Д. </w:t>
      </w:r>
      <w:proofErr w:type="spellStart"/>
      <w:r w:rsidRPr="00D53C9F">
        <w:rPr>
          <w:rFonts w:ascii="Times New Roman" w:hAnsi="Times New Roman"/>
          <w:sz w:val="28"/>
          <w:szCs w:val="28"/>
        </w:rPr>
        <w:t>Шеремет</w:t>
      </w:r>
      <w:proofErr w:type="spellEnd"/>
      <w:r w:rsidRPr="00D53C9F">
        <w:rPr>
          <w:rFonts w:ascii="Times New Roman" w:hAnsi="Times New Roman"/>
          <w:sz w:val="28"/>
          <w:szCs w:val="28"/>
        </w:rPr>
        <w:t xml:space="preserve"> понимает под себестоимостью все виды ресурсов в денежном выражении: основных средств, природное и промышленное сырье, материалы, топливо и энергия, рабочая сила, которая используется непосредственно в производстве продукции и улучшении ее производства. Также себестоимость производства является основой для определения общей суммы производственных расходов, которые позволяют определить финансовый результат деятельности организации</w:t>
      </w:r>
      <w:r w:rsidR="00CE4697" w:rsidRPr="00D53C9F">
        <w:rPr>
          <w:rFonts w:ascii="Times New Roman" w:hAnsi="Times New Roman"/>
          <w:sz w:val="28"/>
          <w:szCs w:val="28"/>
        </w:rPr>
        <w:t xml:space="preserve"> [</w:t>
      </w:r>
      <w:r w:rsidR="00855578">
        <w:rPr>
          <w:rFonts w:ascii="Times New Roman" w:hAnsi="Times New Roman"/>
          <w:sz w:val="28"/>
          <w:szCs w:val="28"/>
        </w:rPr>
        <w:t>37</w:t>
      </w:r>
      <w:r w:rsidR="00CE4697" w:rsidRPr="00D53C9F">
        <w:rPr>
          <w:rFonts w:ascii="Times New Roman" w:hAnsi="Times New Roman"/>
          <w:sz w:val="28"/>
          <w:szCs w:val="28"/>
        </w:rPr>
        <w:t>, с. 96].</w:t>
      </w:r>
    </w:p>
    <w:p w14:paraId="5367A8DE" w14:textId="0C6B1B89" w:rsidR="00361A97" w:rsidRPr="00D53C9F" w:rsidRDefault="0088374C"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В бухгалтерском учете </w:t>
      </w:r>
      <w:r w:rsidR="005E279A" w:rsidRPr="00D53C9F">
        <w:rPr>
          <w:rFonts w:ascii="Times New Roman" w:hAnsi="Times New Roman"/>
          <w:sz w:val="28"/>
          <w:szCs w:val="28"/>
        </w:rPr>
        <w:t xml:space="preserve">также применяется </w:t>
      </w:r>
      <w:r w:rsidRPr="00D53C9F">
        <w:rPr>
          <w:rFonts w:ascii="Times New Roman" w:hAnsi="Times New Roman"/>
          <w:sz w:val="28"/>
          <w:szCs w:val="28"/>
        </w:rPr>
        <w:t xml:space="preserve">подход, при котором </w:t>
      </w:r>
      <w:r w:rsidR="005E279A" w:rsidRPr="00D53C9F">
        <w:rPr>
          <w:rFonts w:ascii="Times New Roman" w:hAnsi="Times New Roman"/>
          <w:sz w:val="28"/>
          <w:szCs w:val="28"/>
        </w:rPr>
        <w:t xml:space="preserve">формируют </w:t>
      </w:r>
      <w:r w:rsidRPr="00D53C9F">
        <w:rPr>
          <w:rFonts w:ascii="Times New Roman" w:hAnsi="Times New Roman"/>
          <w:sz w:val="28"/>
          <w:szCs w:val="28"/>
        </w:rPr>
        <w:t>неполную</w:t>
      </w:r>
      <w:r w:rsidR="005E279A" w:rsidRPr="00D53C9F">
        <w:rPr>
          <w:rFonts w:ascii="Times New Roman" w:hAnsi="Times New Roman"/>
          <w:sz w:val="28"/>
          <w:szCs w:val="28"/>
        </w:rPr>
        <w:t xml:space="preserve"> или как ее еще называют, </w:t>
      </w:r>
      <w:r w:rsidRPr="00D53C9F">
        <w:rPr>
          <w:rFonts w:ascii="Times New Roman" w:hAnsi="Times New Roman"/>
          <w:sz w:val="28"/>
          <w:szCs w:val="28"/>
        </w:rPr>
        <w:t>ограниченную себестоимость</w:t>
      </w:r>
      <w:r w:rsidR="005E279A" w:rsidRPr="00D53C9F">
        <w:rPr>
          <w:rFonts w:ascii="Times New Roman" w:hAnsi="Times New Roman"/>
          <w:sz w:val="28"/>
          <w:szCs w:val="28"/>
        </w:rPr>
        <w:t xml:space="preserve">. Данная себестоимость включает </w:t>
      </w:r>
      <w:r w:rsidRPr="00D53C9F">
        <w:rPr>
          <w:rFonts w:ascii="Times New Roman" w:hAnsi="Times New Roman"/>
          <w:sz w:val="28"/>
          <w:szCs w:val="28"/>
        </w:rPr>
        <w:t>только переменные расходы. Он</w:t>
      </w:r>
      <w:r w:rsidR="00AA6B2A" w:rsidRPr="00D53C9F">
        <w:rPr>
          <w:rFonts w:ascii="Times New Roman" w:hAnsi="Times New Roman"/>
          <w:sz w:val="28"/>
          <w:szCs w:val="28"/>
        </w:rPr>
        <w:t>а</w:t>
      </w:r>
      <w:r w:rsidRPr="00D53C9F">
        <w:rPr>
          <w:rFonts w:ascii="Times New Roman" w:hAnsi="Times New Roman"/>
          <w:sz w:val="28"/>
          <w:szCs w:val="28"/>
        </w:rPr>
        <w:t xml:space="preserve"> может быть рассчитан</w:t>
      </w:r>
      <w:r w:rsidR="005E279A" w:rsidRPr="00D53C9F">
        <w:rPr>
          <w:rFonts w:ascii="Times New Roman" w:hAnsi="Times New Roman"/>
          <w:sz w:val="28"/>
          <w:szCs w:val="28"/>
        </w:rPr>
        <w:t>а</w:t>
      </w:r>
      <w:r w:rsidRPr="00D53C9F">
        <w:rPr>
          <w:rFonts w:ascii="Times New Roman" w:hAnsi="Times New Roman"/>
          <w:sz w:val="28"/>
          <w:szCs w:val="28"/>
        </w:rPr>
        <w:t xml:space="preserve"> на основе только производственных затрат, то есть затрат, непосредственно связанных с производством продукции (работ, услуг), даже если они являются косвенными. В каждом случае полнота включения затрат в с</w:t>
      </w:r>
      <w:r w:rsidR="005E279A" w:rsidRPr="00D53C9F">
        <w:rPr>
          <w:rFonts w:ascii="Times New Roman" w:hAnsi="Times New Roman"/>
          <w:sz w:val="28"/>
          <w:szCs w:val="28"/>
        </w:rPr>
        <w:t>ебестоимость</w:t>
      </w:r>
      <w:r w:rsidRPr="00D53C9F">
        <w:rPr>
          <w:rFonts w:ascii="Times New Roman" w:hAnsi="Times New Roman"/>
          <w:sz w:val="28"/>
          <w:szCs w:val="28"/>
        </w:rPr>
        <w:t xml:space="preserve"> разная. Однако для этого подхода характерно, что некоторые виды затрат, связанных с производством и продажей продук</w:t>
      </w:r>
      <w:r w:rsidR="0046604F" w:rsidRPr="00D53C9F">
        <w:rPr>
          <w:rFonts w:ascii="Times New Roman" w:hAnsi="Times New Roman"/>
          <w:sz w:val="28"/>
          <w:szCs w:val="28"/>
        </w:rPr>
        <w:t>ции</w:t>
      </w:r>
      <w:r w:rsidRPr="00D53C9F">
        <w:rPr>
          <w:rFonts w:ascii="Times New Roman" w:hAnsi="Times New Roman"/>
          <w:sz w:val="28"/>
          <w:szCs w:val="28"/>
        </w:rPr>
        <w:t xml:space="preserve">, не включаются в </w:t>
      </w:r>
      <w:r w:rsidR="005E279A" w:rsidRPr="00D53C9F">
        <w:rPr>
          <w:rFonts w:ascii="Times New Roman" w:hAnsi="Times New Roman"/>
          <w:sz w:val="28"/>
          <w:szCs w:val="28"/>
        </w:rPr>
        <w:t>калькуляцию</w:t>
      </w:r>
      <w:r w:rsidRPr="00D53C9F">
        <w:rPr>
          <w:rFonts w:ascii="Times New Roman" w:hAnsi="Times New Roman"/>
          <w:sz w:val="28"/>
          <w:szCs w:val="28"/>
        </w:rPr>
        <w:t xml:space="preserve"> расходов, а возмещаются общей суммой </w:t>
      </w:r>
      <w:r w:rsidR="005E279A" w:rsidRPr="00D53C9F">
        <w:rPr>
          <w:rFonts w:ascii="Times New Roman" w:hAnsi="Times New Roman"/>
          <w:sz w:val="28"/>
          <w:szCs w:val="28"/>
        </w:rPr>
        <w:t xml:space="preserve">из </w:t>
      </w:r>
      <w:r w:rsidRPr="00D53C9F">
        <w:rPr>
          <w:rFonts w:ascii="Times New Roman" w:hAnsi="Times New Roman"/>
          <w:sz w:val="28"/>
          <w:szCs w:val="28"/>
        </w:rPr>
        <w:t xml:space="preserve">выручки. </w:t>
      </w:r>
    </w:p>
    <w:p w14:paraId="710E6202" w14:textId="5BD0D7C6" w:rsidR="00361A97" w:rsidRPr="00D53C9F" w:rsidRDefault="00361A97" w:rsidP="00A929FB">
      <w:pPr>
        <w:widowControl w:val="0"/>
        <w:spacing w:after="0" w:line="360" w:lineRule="auto"/>
        <w:ind w:firstLine="709"/>
        <w:jc w:val="both"/>
        <w:rPr>
          <w:rFonts w:ascii="Times New Roman" w:hAnsi="Times New Roman"/>
          <w:sz w:val="28"/>
          <w:szCs w:val="28"/>
          <w:shd w:val="clear" w:color="auto" w:fill="FFFFFF"/>
        </w:rPr>
      </w:pPr>
      <w:r w:rsidRPr="00D53C9F">
        <w:rPr>
          <w:rFonts w:ascii="Times New Roman" w:hAnsi="Times New Roman"/>
          <w:sz w:val="28"/>
          <w:szCs w:val="28"/>
        </w:rPr>
        <w:t xml:space="preserve">Определенное значение в разработке и организации этого метода внесли В. Б. Ивашкевич, С. А. Николаев, В. Ф. </w:t>
      </w:r>
      <w:proofErr w:type="gramStart"/>
      <w:r w:rsidRPr="00D53C9F">
        <w:rPr>
          <w:rFonts w:ascii="Times New Roman" w:hAnsi="Times New Roman"/>
          <w:sz w:val="28"/>
          <w:szCs w:val="28"/>
        </w:rPr>
        <w:t>Пали</w:t>
      </w:r>
      <w:r w:rsidR="0046604F" w:rsidRPr="00D53C9F">
        <w:rPr>
          <w:rFonts w:ascii="Times New Roman" w:hAnsi="Times New Roman"/>
          <w:sz w:val="28"/>
          <w:szCs w:val="28"/>
        </w:rPr>
        <w:t xml:space="preserve">й, </w:t>
      </w:r>
      <w:r w:rsidRPr="00D53C9F">
        <w:rPr>
          <w:rFonts w:ascii="Times New Roman" w:hAnsi="Times New Roman"/>
          <w:sz w:val="28"/>
          <w:szCs w:val="28"/>
        </w:rPr>
        <w:t xml:space="preserve"> Р.С.</w:t>
      </w:r>
      <w:proofErr w:type="gramEnd"/>
      <w:r w:rsidRPr="00D53C9F">
        <w:rPr>
          <w:rFonts w:ascii="Times New Roman" w:hAnsi="Times New Roman"/>
          <w:sz w:val="28"/>
          <w:szCs w:val="28"/>
        </w:rPr>
        <w:t xml:space="preserve"> </w:t>
      </w:r>
      <w:proofErr w:type="spellStart"/>
      <w:r w:rsidRPr="00D53C9F">
        <w:rPr>
          <w:rFonts w:ascii="Times New Roman" w:hAnsi="Times New Roman"/>
          <w:sz w:val="28"/>
          <w:szCs w:val="28"/>
        </w:rPr>
        <w:t>Сайфулин</w:t>
      </w:r>
      <w:proofErr w:type="spellEnd"/>
      <w:r w:rsidR="006D4709" w:rsidRPr="00D53C9F">
        <w:rPr>
          <w:rFonts w:ascii="Times New Roman" w:hAnsi="Times New Roman"/>
          <w:sz w:val="28"/>
          <w:szCs w:val="28"/>
        </w:rPr>
        <w:t>,</w:t>
      </w:r>
      <w:r w:rsidRPr="00D53C9F">
        <w:rPr>
          <w:rFonts w:ascii="Times New Roman" w:hAnsi="Times New Roman"/>
          <w:sz w:val="28"/>
          <w:szCs w:val="28"/>
        </w:rPr>
        <w:t xml:space="preserve"> В.П. </w:t>
      </w:r>
      <w:proofErr w:type="spellStart"/>
      <w:r w:rsidRPr="00D53C9F">
        <w:rPr>
          <w:rFonts w:ascii="Times New Roman" w:hAnsi="Times New Roman"/>
          <w:sz w:val="28"/>
          <w:szCs w:val="28"/>
        </w:rPr>
        <w:t>Суйц</w:t>
      </w:r>
      <w:proofErr w:type="spellEnd"/>
      <w:r w:rsidRPr="00D53C9F">
        <w:rPr>
          <w:rFonts w:ascii="Times New Roman" w:hAnsi="Times New Roman"/>
          <w:sz w:val="28"/>
          <w:szCs w:val="28"/>
        </w:rPr>
        <w:t xml:space="preserve">, Ю.В. Соколов, В.И. </w:t>
      </w:r>
      <w:proofErr w:type="spellStart"/>
      <w:r w:rsidRPr="00D53C9F">
        <w:rPr>
          <w:rFonts w:ascii="Times New Roman" w:hAnsi="Times New Roman"/>
          <w:sz w:val="28"/>
          <w:szCs w:val="28"/>
        </w:rPr>
        <w:t>Уивер</w:t>
      </w:r>
      <w:proofErr w:type="spellEnd"/>
      <w:r w:rsidRPr="00D53C9F">
        <w:rPr>
          <w:rFonts w:ascii="Times New Roman" w:hAnsi="Times New Roman"/>
          <w:sz w:val="28"/>
          <w:szCs w:val="28"/>
        </w:rPr>
        <w:t xml:space="preserve">, М.В. </w:t>
      </w:r>
      <w:proofErr w:type="spellStart"/>
      <w:r w:rsidRPr="00D53C9F">
        <w:rPr>
          <w:rFonts w:ascii="Times New Roman" w:hAnsi="Times New Roman"/>
          <w:sz w:val="28"/>
          <w:szCs w:val="28"/>
        </w:rPr>
        <w:t>Уивер</w:t>
      </w:r>
      <w:proofErr w:type="spellEnd"/>
      <w:r w:rsidR="0046604F" w:rsidRPr="00D53C9F">
        <w:rPr>
          <w:rFonts w:ascii="Times New Roman" w:hAnsi="Times New Roman"/>
          <w:sz w:val="28"/>
          <w:szCs w:val="28"/>
        </w:rPr>
        <w:t xml:space="preserve"> </w:t>
      </w:r>
      <w:r w:rsidRPr="00D53C9F">
        <w:rPr>
          <w:rFonts w:ascii="Times New Roman" w:hAnsi="Times New Roman"/>
          <w:sz w:val="28"/>
          <w:szCs w:val="28"/>
        </w:rPr>
        <w:t xml:space="preserve"> и другие отечественные ученые. </w:t>
      </w:r>
      <w:r w:rsidR="0046604F" w:rsidRPr="00D53C9F">
        <w:rPr>
          <w:rFonts w:ascii="Times New Roman" w:hAnsi="Times New Roman"/>
          <w:sz w:val="28"/>
          <w:szCs w:val="28"/>
        </w:rPr>
        <w:t xml:space="preserve">Данные авторы предлагают </w:t>
      </w:r>
      <w:r w:rsidR="00732497" w:rsidRPr="00D53C9F">
        <w:rPr>
          <w:rFonts w:ascii="Times New Roman" w:hAnsi="Times New Roman"/>
          <w:sz w:val="28"/>
          <w:szCs w:val="28"/>
        </w:rPr>
        <w:t xml:space="preserve">также </w:t>
      </w:r>
      <w:r w:rsidR="0046604F" w:rsidRPr="00D53C9F">
        <w:rPr>
          <w:rFonts w:ascii="Times New Roman" w:hAnsi="Times New Roman"/>
          <w:sz w:val="28"/>
          <w:szCs w:val="28"/>
        </w:rPr>
        <w:t xml:space="preserve">различать </w:t>
      </w:r>
      <w:r w:rsidR="0046604F" w:rsidRPr="00D53C9F">
        <w:rPr>
          <w:rFonts w:ascii="Times New Roman" w:hAnsi="Times New Roman"/>
          <w:sz w:val="28"/>
          <w:szCs w:val="28"/>
          <w:shd w:val="clear" w:color="auto" w:fill="FFFFFF"/>
        </w:rPr>
        <w:t xml:space="preserve">учет затрат и </w:t>
      </w:r>
      <w:proofErr w:type="spellStart"/>
      <w:r w:rsidR="0046604F" w:rsidRPr="00D53C9F">
        <w:rPr>
          <w:rFonts w:ascii="Times New Roman" w:hAnsi="Times New Roman"/>
          <w:sz w:val="28"/>
          <w:szCs w:val="28"/>
          <w:shd w:val="clear" w:color="auto" w:fill="FFFFFF"/>
        </w:rPr>
        <w:t>калькулирование</w:t>
      </w:r>
      <w:proofErr w:type="spellEnd"/>
      <w:r w:rsidR="0046604F" w:rsidRPr="00D53C9F">
        <w:rPr>
          <w:rFonts w:ascii="Times New Roman" w:hAnsi="Times New Roman"/>
          <w:sz w:val="28"/>
          <w:szCs w:val="28"/>
          <w:shd w:val="clear" w:color="auto" w:fill="FFFFFF"/>
        </w:rPr>
        <w:t xml:space="preserve"> себестоимости.</w:t>
      </w:r>
    </w:p>
    <w:p w14:paraId="63C0EA4F" w14:textId="0AFD77EB" w:rsidR="001F43DA" w:rsidRPr="00D53C9F" w:rsidRDefault="00540DB3" w:rsidP="001F43DA">
      <w:pPr>
        <w:widowControl w:val="0"/>
        <w:spacing w:after="0" w:line="360" w:lineRule="auto"/>
        <w:ind w:firstLine="709"/>
        <w:jc w:val="both"/>
        <w:rPr>
          <w:rFonts w:ascii="Times New Roman" w:hAnsi="Times New Roman"/>
          <w:sz w:val="28"/>
          <w:szCs w:val="28"/>
          <w:shd w:val="clear" w:color="auto" w:fill="FFFFFF"/>
        </w:rPr>
      </w:pPr>
      <w:r w:rsidRPr="00D53C9F">
        <w:rPr>
          <w:rFonts w:ascii="Times New Roman" w:hAnsi="Times New Roman"/>
          <w:sz w:val="28"/>
          <w:szCs w:val="28"/>
          <w:shd w:val="clear" w:color="auto" w:fill="FFFFFF"/>
        </w:rPr>
        <w:t xml:space="preserve">По мнению данных авторов, </w:t>
      </w:r>
      <w:r w:rsidR="001F43DA" w:rsidRPr="00D53C9F">
        <w:rPr>
          <w:rFonts w:ascii="Times New Roman" w:hAnsi="Times New Roman"/>
          <w:sz w:val="28"/>
          <w:szCs w:val="28"/>
          <w:shd w:val="clear" w:color="auto" w:fill="FFFFFF"/>
        </w:rPr>
        <w:t>нет необходимости формировать полную себестоимость, в том числе для целей ценообразования. Также</w:t>
      </w:r>
      <w:r w:rsidR="006D4709" w:rsidRPr="00D53C9F">
        <w:rPr>
          <w:rFonts w:ascii="Times New Roman" w:hAnsi="Times New Roman"/>
          <w:sz w:val="28"/>
          <w:szCs w:val="28"/>
          <w:shd w:val="clear" w:color="auto" w:fill="FFFFFF"/>
        </w:rPr>
        <w:t xml:space="preserve"> данные авторы отмечают, что</w:t>
      </w:r>
      <w:r w:rsidR="001F43DA" w:rsidRPr="00D53C9F">
        <w:rPr>
          <w:rFonts w:ascii="Times New Roman" w:hAnsi="Times New Roman"/>
          <w:sz w:val="28"/>
          <w:szCs w:val="28"/>
          <w:shd w:val="clear" w:color="auto" w:fill="FFFFFF"/>
        </w:rPr>
        <w:t xml:space="preserve"> нет необходимости распределять непроизводственные накладные расходы, поскольку это не </w:t>
      </w:r>
      <w:r w:rsidR="006D4709" w:rsidRPr="00D53C9F">
        <w:rPr>
          <w:rFonts w:ascii="Times New Roman" w:hAnsi="Times New Roman"/>
          <w:sz w:val="28"/>
          <w:szCs w:val="28"/>
          <w:shd w:val="clear" w:color="auto" w:fill="FFFFFF"/>
        </w:rPr>
        <w:t>дает</w:t>
      </w:r>
      <w:r w:rsidR="001F43DA" w:rsidRPr="00D53C9F">
        <w:rPr>
          <w:rFonts w:ascii="Times New Roman" w:hAnsi="Times New Roman"/>
          <w:sz w:val="28"/>
          <w:szCs w:val="28"/>
          <w:shd w:val="clear" w:color="auto" w:fill="FFFFFF"/>
        </w:rPr>
        <w:t xml:space="preserve"> ничего, кроме множества неконтролируемых искажений данных о прибыльности и затратах, как на этапе планирования, так и в бухгалтерском учете.</w:t>
      </w:r>
    </w:p>
    <w:p w14:paraId="3B0ABBFF" w14:textId="77777777" w:rsidR="00C01499" w:rsidRPr="00D53C9F" w:rsidRDefault="006D4709" w:rsidP="00C01499">
      <w:pPr>
        <w:widowControl w:val="0"/>
        <w:spacing w:after="0" w:line="360" w:lineRule="auto"/>
        <w:ind w:firstLine="709"/>
        <w:jc w:val="both"/>
        <w:rPr>
          <w:rFonts w:ascii="Times New Roman" w:hAnsi="Times New Roman"/>
          <w:sz w:val="28"/>
          <w:szCs w:val="28"/>
          <w:shd w:val="clear" w:color="auto" w:fill="FFFFFF"/>
        </w:rPr>
      </w:pPr>
      <w:r w:rsidRPr="00D53C9F">
        <w:rPr>
          <w:rFonts w:ascii="Times New Roman" w:hAnsi="Times New Roman"/>
          <w:sz w:val="28"/>
          <w:szCs w:val="28"/>
          <w:shd w:val="clear" w:color="auto" w:fill="FFFFFF"/>
        </w:rPr>
        <w:t>Перечисленные</w:t>
      </w:r>
      <w:r w:rsidR="001F43DA" w:rsidRPr="00D53C9F">
        <w:rPr>
          <w:rFonts w:ascii="Times New Roman" w:hAnsi="Times New Roman"/>
          <w:sz w:val="28"/>
          <w:szCs w:val="28"/>
          <w:shd w:val="clear" w:color="auto" w:fill="FFFFFF"/>
        </w:rPr>
        <w:t xml:space="preserve"> авторы, указав на взаимосвязь учета затрат и расчета </w:t>
      </w:r>
      <w:proofErr w:type="spellStart"/>
      <w:r w:rsidR="00200B41" w:rsidRPr="00D53C9F">
        <w:rPr>
          <w:rFonts w:ascii="Times New Roman" w:hAnsi="Times New Roman"/>
          <w:bCs/>
          <w:sz w:val="28"/>
          <w:szCs w:val="28"/>
          <w:shd w:val="clear" w:color="auto" w:fill="FFFFFF"/>
        </w:rPr>
        <w:t>калькулирования</w:t>
      </w:r>
      <w:proofErr w:type="spellEnd"/>
      <w:r w:rsidR="00200B41" w:rsidRPr="00D53C9F">
        <w:rPr>
          <w:rFonts w:ascii="Times New Roman" w:hAnsi="Times New Roman"/>
          <w:bCs/>
          <w:sz w:val="28"/>
          <w:szCs w:val="28"/>
          <w:shd w:val="clear" w:color="auto" w:fill="FFFFFF"/>
        </w:rPr>
        <w:t xml:space="preserve"> себестоимости продукции</w:t>
      </w:r>
      <w:r w:rsidR="001F43DA" w:rsidRPr="00D53C9F">
        <w:rPr>
          <w:rFonts w:ascii="Times New Roman" w:hAnsi="Times New Roman"/>
          <w:sz w:val="28"/>
          <w:szCs w:val="28"/>
          <w:shd w:val="clear" w:color="auto" w:fill="FFFFFF"/>
        </w:rPr>
        <w:t xml:space="preserve">, тем не менее сочли целесообразным </w:t>
      </w:r>
      <w:r w:rsidR="001F43DA" w:rsidRPr="00D53C9F">
        <w:rPr>
          <w:rFonts w:ascii="Times New Roman" w:hAnsi="Times New Roman"/>
          <w:sz w:val="28"/>
          <w:szCs w:val="28"/>
          <w:shd w:val="clear" w:color="auto" w:fill="FFFFFF"/>
        </w:rPr>
        <w:lastRenderedPageBreak/>
        <w:t xml:space="preserve">отделить </w:t>
      </w:r>
      <w:proofErr w:type="spellStart"/>
      <w:r w:rsidR="00200B41" w:rsidRPr="00D53C9F">
        <w:rPr>
          <w:rFonts w:ascii="Times New Roman" w:hAnsi="Times New Roman"/>
          <w:sz w:val="28"/>
          <w:szCs w:val="28"/>
          <w:shd w:val="clear" w:color="auto" w:fill="FFFFFF"/>
        </w:rPr>
        <w:t>калькулирование</w:t>
      </w:r>
      <w:proofErr w:type="spellEnd"/>
      <w:r w:rsidR="00200B41" w:rsidRPr="00D53C9F">
        <w:rPr>
          <w:rFonts w:ascii="Times New Roman" w:hAnsi="Times New Roman"/>
          <w:sz w:val="28"/>
          <w:szCs w:val="28"/>
          <w:shd w:val="clear" w:color="auto" w:fill="FFFFFF"/>
        </w:rPr>
        <w:t xml:space="preserve"> себестоимости и </w:t>
      </w:r>
      <w:r w:rsidR="001F43DA" w:rsidRPr="00D53C9F">
        <w:rPr>
          <w:rFonts w:ascii="Times New Roman" w:hAnsi="Times New Roman"/>
          <w:sz w:val="28"/>
          <w:szCs w:val="28"/>
          <w:shd w:val="clear" w:color="auto" w:fill="FFFFFF"/>
        </w:rPr>
        <w:t xml:space="preserve">учет </w:t>
      </w:r>
      <w:r w:rsidR="00200B41" w:rsidRPr="00D53C9F">
        <w:rPr>
          <w:rFonts w:ascii="Times New Roman" w:hAnsi="Times New Roman"/>
          <w:sz w:val="28"/>
          <w:szCs w:val="28"/>
          <w:shd w:val="clear" w:color="auto" w:fill="FFFFFF"/>
        </w:rPr>
        <w:t>затрат</w:t>
      </w:r>
      <w:r w:rsidR="00C01499" w:rsidRPr="00D53C9F">
        <w:rPr>
          <w:rFonts w:ascii="Times New Roman" w:hAnsi="Times New Roman"/>
          <w:sz w:val="28"/>
          <w:szCs w:val="28"/>
          <w:shd w:val="clear" w:color="auto" w:fill="FFFFFF"/>
        </w:rPr>
        <w:t xml:space="preserve"> друг от друга.</w:t>
      </w:r>
    </w:p>
    <w:p w14:paraId="0C17DB78" w14:textId="3EC11511" w:rsidR="00E93151" w:rsidRPr="00D53C9F" w:rsidRDefault="001F43DA" w:rsidP="00E93151">
      <w:pPr>
        <w:widowControl w:val="0"/>
        <w:spacing w:after="0" w:line="360" w:lineRule="auto"/>
        <w:ind w:firstLine="709"/>
        <w:jc w:val="both"/>
        <w:rPr>
          <w:rFonts w:ascii="Times New Roman" w:hAnsi="Times New Roman"/>
          <w:sz w:val="28"/>
          <w:szCs w:val="28"/>
          <w:shd w:val="clear" w:color="auto" w:fill="FFFFFF"/>
        </w:rPr>
      </w:pPr>
      <w:r w:rsidRPr="00D53C9F">
        <w:rPr>
          <w:rFonts w:ascii="Times New Roman" w:hAnsi="Times New Roman"/>
          <w:sz w:val="28"/>
          <w:szCs w:val="28"/>
          <w:shd w:val="clear" w:color="auto" w:fill="FFFFFF"/>
        </w:rPr>
        <w:t xml:space="preserve">Так, например, Палий В.Ф. </w:t>
      </w:r>
      <w:r w:rsidR="00C01499" w:rsidRPr="00D53C9F">
        <w:rPr>
          <w:rFonts w:ascii="Times New Roman" w:hAnsi="Times New Roman"/>
          <w:sz w:val="28"/>
          <w:szCs w:val="28"/>
          <w:shd w:val="clear" w:color="auto" w:fill="FFFFFF"/>
        </w:rPr>
        <w:t>д</w:t>
      </w:r>
      <w:r w:rsidRPr="00D53C9F">
        <w:rPr>
          <w:rFonts w:ascii="Times New Roman" w:hAnsi="Times New Roman"/>
          <w:sz w:val="28"/>
          <w:szCs w:val="28"/>
          <w:shd w:val="clear" w:color="auto" w:fill="FFFFFF"/>
        </w:rPr>
        <w:t xml:space="preserve">елит процесс учета производства на две составляющие: </w:t>
      </w:r>
      <w:r w:rsidR="00C01499" w:rsidRPr="00D53C9F">
        <w:rPr>
          <w:rFonts w:ascii="Times New Roman" w:eastAsia="Times New Roman" w:hAnsi="Times New Roman"/>
          <w:sz w:val="28"/>
          <w:szCs w:val="28"/>
          <w:lang w:eastAsia="ru-RU"/>
        </w:rPr>
        <w:t xml:space="preserve">учет затрат на производство и калькуляционный </w:t>
      </w:r>
      <w:r w:rsidRPr="00D53C9F">
        <w:rPr>
          <w:rFonts w:ascii="Times New Roman" w:hAnsi="Times New Roman"/>
          <w:sz w:val="28"/>
          <w:szCs w:val="28"/>
          <w:shd w:val="clear" w:color="auto" w:fill="FFFFFF"/>
        </w:rPr>
        <w:t xml:space="preserve">учет. Он обосновывает это следующим образом: «Основной целью учета затрат является выявление и отражение всех фактических производственных затрат для многочисленных объектов учета и функций, необходимых для управления. </w:t>
      </w:r>
      <w:r w:rsidR="00E93151" w:rsidRPr="00D53C9F">
        <w:rPr>
          <w:rFonts w:ascii="Times New Roman" w:hAnsi="Times New Roman"/>
          <w:sz w:val="28"/>
          <w:szCs w:val="28"/>
          <w:shd w:val="clear" w:color="auto" w:fill="FFFFFF"/>
        </w:rPr>
        <w:t xml:space="preserve">В свою очередь </w:t>
      </w:r>
      <w:proofErr w:type="spellStart"/>
      <w:r w:rsidR="00E93151" w:rsidRPr="00D53C9F">
        <w:rPr>
          <w:rFonts w:ascii="Times New Roman" w:hAnsi="Times New Roman"/>
          <w:sz w:val="28"/>
          <w:szCs w:val="28"/>
          <w:shd w:val="clear" w:color="auto" w:fill="FFFFFF"/>
        </w:rPr>
        <w:t>калькулирование</w:t>
      </w:r>
      <w:proofErr w:type="spellEnd"/>
      <w:r w:rsidR="00E93151" w:rsidRPr="00D53C9F">
        <w:rPr>
          <w:rFonts w:ascii="Times New Roman" w:hAnsi="Times New Roman"/>
          <w:sz w:val="28"/>
          <w:szCs w:val="28"/>
          <w:shd w:val="clear" w:color="auto" w:fill="FFFFFF"/>
        </w:rPr>
        <w:t xml:space="preserve"> </w:t>
      </w:r>
      <w:r w:rsidRPr="00D53C9F">
        <w:rPr>
          <w:rFonts w:ascii="Times New Roman" w:hAnsi="Times New Roman"/>
          <w:sz w:val="28"/>
          <w:szCs w:val="28"/>
          <w:shd w:val="clear" w:color="auto" w:fill="FFFFFF"/>
        </w:rPr>
        <w:t xml:space="preserve">ограничивается расчетом целевых параметров. Поэтому производственный учет </w:t>
      </w:r>
      <w:r w:rsidR="00E93151" w:rsidRPr="00D53C9F">
        <w:rPr>
          <w:rFonts w:ascii="Times New Roman" w:hAnsi="Times New Roman"/>
          <w:sz w:val="28"/>
          <w:szCs w:val="28"/>
          <w:shd w:val="clear" w:color="auto" w:fill="FFFFFF"/>
        </w:rPr>
        <w:t xml:space="preserve">затрат на производство </w:t>
      </w:r>
      <w:r w:rsidRPr="00D53C9F">
        <w:rPr>
          <w:rFonts w:ascii="Times New Roman" w:hAnsi="Times New Roman"/>
          <w:sz w:val="28"/>
          <w:szCs w:val="28"/>
          <w:shd w:val="clear" w:color="auto" w:fill="FFFFFF"/>
        </w:rPr>
        <w:t xml:space="preserve">шире, чем система </w:t>
      </w:r>
      <w:proofErr w:type="spellStart"/>
      <w:r w:rsidR="00E93151" w:rsidRPr="00D53C9F">
        <w:rPr>
          <w:rFonts w:ascii="Times New Roman" w:hAnsi="Times New Roman"/>
          <w:sz w:val="28"/>
          <w:szCs w:val="28"/>
          <w:shd w:val="clear" w:color="auto" w:fill="FFFFFF"/>
        </w:rPr>
        <w:t>калькулирования</w:t>
      </w:r>
      <w:proofErr w:type="spellEnd"/>
      <w:r w:rsidRPr="00D53C9F">
        <w:rPr>
          <w:rFonts w:ascii="Times New Roman" w:hAnsi="Times New Roman"/>
          <w:sz w:val="28"/>
          <w:szCs w:val="28"/>
          <w:shd w:val="clear" w:color="auto" w:fill="FFFFFF"/>
        </w:rPr>
        <w:t>. Учет затрат является лишь частью производственного учета. Производственный учет включает в себя учет затрат на производство широкого спектра аналитических групп, а также калькуляцию как совокупность учета затрат для объектов и процедур калькуляции, расчета стоимости определенного проду</w:t>
      </w:r>
      <w:r w:rsidR="00C01499" w:rsidRPr="00D53C9F">
        <w:rPr>
          <w:rFonts w:ascii="Times New Roman" w:hAnsi="Times New Roman"/>
          <w:sz w:val="28"/>
          <w:szCs w:val="28"/>
          <w:shd w:val="clear" w:color="auto" w:fill="FFFFFF"/>
        </w:rPr>
        <w:t xml:space="preserve">кта, потребительской </w:t>
      </w:r>
      <w:r w:rsidR="00C01499" w:rsidRPr="00D53C9F">
        <w:rPr>
          <w:rFonts w:ascii="Times New Roman" w:eastAsia="Times New Roman" w:hAnsi="Times New Roman"/>
          <w:sz w:val="28"/>
          <w:szCs w:val="28"/>
          <w:lang w:eastAsia="ru-RU"/>
        </w:rPr>
        <w:t>стоимости»</w:t>
      </w:r>
      <w:r w:rsidR="00CE4697" w:rsidRPr="00D53C9F">
        <w:rPr>
          <w:rFonts w:ascii="Times New Roman" w:hAnsi="Times New Roman"/>
          <w:sz w:val="28"/>
          <w:szCs w:val="28"/>
        </w:rPr>
        <w:t>.</w:t>
      </w:r>
      <w:r w:rsidR="00C01499" w:rsidRPr="00D53C9F">
        <w:rPr>
          <w:rFonts w:ascii="Times New Roman" w:hAnsi="Times New Roman"/>
          <w:sz w:val="24"/>
          <w:szCs w:val="24"/>
          <w:lang w:eastAsia="ru-RU"/>
        </w:rPr>
        <w:t xml:space="preserve"> </w:t>
      </w:r>
      <w:r w:rsidRPr="00D53C9F">
        <w:rPr>
          <w:rFonts w:ascii="Times New Roman" w:hAnsi="Times New Roman"/>
          <w:sz w:val="28"/>
          <w:szCs w:val="28"/>
          <w:shd w:val="clear" w:color="auto" w:fill="FFFFFF"/>
        </w:rPr>
        <w:t>Поэтому</w:t>
      </w:r>
      <w:r w:rsidR="00E93151" w:rsidRPr="00D53C9F">
        <w:rPr>
          <w:rFonts w:ascii="Times New Roman" w:hAnsi="Times New Roman"/>
          <w:sz w:val="28"/>
          <w:szCs w:val="28"/>
          <w:shd w:val="clear" w:color="auto" w:fill="FFFFFF"/>
        </w:rPr>
        <w:t>, по мнению автора,</w:t>
      </w:r>
      <w:r w:rsidRPr="00D53C9F">
        <w:rPr>
          <w:rFonts w:ascii="Times New Roman" w:hAnsi="Times New Roman"/>
          <w:sz w:val="28"/>
          <w:szCs w:val="28"/>
          <w:shd w:val="clear" w:color="auto" w:fill="FFFFFF"/>
        </w:rPr>
        <w:t xml:space="preserve"> они могут функционировать независимо. </w:t>
      </w:r>
      <w:r w:rsidR="006B721D" w:rsidRPr="00D53C9F">
        <w:rPr>
          <w:rFonts w:ascii="Times New Roman" w:hAnsi="Times New Roman"/>
          <w:sz w:val="28"/>
          <w:szCs w:val="28"/>
          <w:shd w:val="clear" w:color="auto" w:fill="FFFFFF"/>
        </w:rPr>
        <w:t>Так же о</w:t>
      </w:r>
      <w:r w:rsidRPr="00D53C9F">
        <w:rPr>
          <w:rFonts w:ascii="Times New Roman" w:hAnsi="Times New Roman"/>
          <w:sz w:val="28"/>
          <w:szCs w:val="28"/>
          <w:shd w:val="clear" w:color="auto" w:fill="FFFFFF"/>
        </w:rPr>
        <w:t xml:space="preserve">б этом заявил </w:t>
      </w:r>
      <w:r w:rsidR="00855578">
        <w:rPr>
          <w:rFonts w:ascii="Times New Roman" w:hAnsi="Times New Roman"/>
          <w:sz w:val="28"/>
          <w:szCs w:val="28"/>
          <w:shd w:val="clear" w:color="auto" w:fill="FFFFFF"/>
        </w:rPr>
        <w:t>Смирнов Р.С.</w:t>
      </w:r>
      <w:r w:rsidRPr="00D53C9F">
        <w:rPr>
          <w:rFonts w:ascii="Times New Roman" w:hAnsi="Times New Roman"/>
          <w:sz w:val="28"/>
          <w:szCs w:val="28"/>
          <w:shd w:val="clear" w:color="auto" w:fill="FFFFFF"/>
        </w:rPr>
        <w:t xml:space="preserve"> «... </w:t>
      </w:r>
      <w:r w:rsidR="00E93151" w:rsidRPr="00D53C9F">
        <w:rPr>
          <w:rFonts w:ascii="Times New Roman" w:eastAsia="Times New Roman" w:hAnsi="Times New Roman"/>
          <w:sz w:val="28"/>
          <w:szCs w:val="28"/>
          <w:lang w:eastAsia="ru-RU"/>
        </w:rPr>
        <w:t xml:space="preserve">учет затрат на производство и калькуляционный учет </w:t>
      </w:r>
      <w:r w:rsidRPr="00D53C9F">
        <w:rPr>
          <w:rFonts w:ascii="Times New Roman" w:hAnsi="Times New Roman"/>
          <w:sz w:val="28"/>
          <w:szCs w:val="28"/>
          <w:shd w:val="clear" w:color="auto" w:fill="FFFFFF"/>
        </w:rPr>
        <w:t xml:space="preserve">- это два параллельных и, по сути, взаимозаменяемых </w:t>
      </w:r>
      <w:r w:rsidR="00E93151" w:rsidRPr="00D53C9F">
        <w:rPr>
          <w:rFonts w:ascii="Times New Roman" w:eastAsia="Times New Roman" w:hAnsi="Times New Roman"/>
          <w:sz w:val="28"/>
          <w:szCs w:val="28"/>
          <w:lang w:eastAsia="ru-RU"/>
        </w:rPr>
        <w:t>процесса»</w:t>
      </w:r>
      <w:r w:rsidR="00CE4697" w:rsidRPr="00D53C9F">
        <w:rPr>
          <w:rStyle w:val="a9"/>
          <w:rFonts w:eastAsia="Times New Roman"/>
          <w:sz w:val="28"/>
          <w:szCs w:val="28"/>
          <w:lang w:eastAsia="ru-RU"/>
        </w:rPr>
        <w:t xml:space="preserve"> </w:t>
      </w:r>
      <w:r w:rsidR="00CE4697" w:rsidRPr="00D53C9F">
        <w:rPr>
          <w:rFonts w:ascii="Times New Roman" w:hAnsi="Times New Roman"/>
          <w:sz w:val="28"/>
          <w:szCs w:val="28"/>
        </w:rPr>
        <w:t>[</w:t>
      </w:r>
      <w:r w:rsidR="00855578">
        <w:rPr>
          <w:rFonts w:ascii="Times New Roman" w:hAnsi="Times New Roman"/>
          <w:sz w:val="28"/>
          <w:szCs w:val="28"/>
        </w:rPr>
        <w:t>34</w:t>
      </w:r>
      <w:r w:rsidR="00CE4697" w:rsidRPr="00D53C9F">
        <w:rPr>
          <w:rFonts w:ascii="Times New Roman" w:hAnsi="Times New Roman"/>
          <w:sz w:val="28"/>
          <w:szCs w:val="28"/>
        </w:rPr>
        <w:t>].</w:t>
      </w:r>
    </w:p>
    <w:p w14:paraId="6EF36B76" w14:textId="207C7CA9" w:rsidR="001F43DA" w:rsidRPr="00D53C9F" w:rsidRDefault="00E93151" w:rsidP="00E93151">
      <w:pPr>
        <w:widowControl w:val="0"/>
        <w:spacing w:after="0" w:line="360" w:lineRule="auto"/>
        <w:ind w:firstLine="709"/>
        <w:jc w:val="both"/>
        <w:rPr>
          <w:rFonts w:ascii="Times New Roman" w:hAnsi="Times New Roman"/>
          <w:sz w:val="28"/>
          <w:szCs w:val="28"/>
          <w:shd w:val="clear" w:color="auto" w:fill="FFFFFF"/>
        </w:rPr>
      </w:pPr>
      <w:r w:rsidRPr="00D53C9F">
        <w:rPr>
          <w:rFonts w:ascii="Times New Roman" w:hAnsi="Times New Roman"/>
          <w:sz w:val="28"/>
          <w:szCs w:val="28"/>
          <w:shd w:val="clear" w:color="auto" w:fill="FFFFFF"/>
        </w:rPr>
        <w:t>Можно</w:t>
      </w:r>
      <w:r w:rsidR="001F43DA" w:rsidRPr="00D53C9F">
        <w:rPr>
          <w:rFonts w:ascii="Times New Roman" w:hAnsi="Times New Roman"/>
          <w:sz w:val="28"/>
          <w:szCs w:val="28"/>
          <w:shd w:val="clear" w:color="auto" w:fill="FFFFFF"/>
        </w:rPr>
        <w:t xml:space="preserve"> согласиться с мнением автора, поскольку управленческий учет придает большое значение учету затрат и определению стоимости единицы продукции, работ и услуг, что позволяет руководству организации усилить контроль и определить резервы</w:t>
      </w:r>
      <w:r w:rsidR="001C5490" w:rsidRPr="00D53C9F">
        <w:rPr>
          <w:rFonts w:ascii="Times New Roman" w:hAnsi="Times New Roman"/>
          <w:sz w:val="28"/>
          <w:szCs w:val="28"/>
          <w:shd w:val="clear" w:color="auto" w:fill="FFFFFF"/>
        </w:rPr>
        <w:t xml:space="preserve"> для эффективного использования </w:t>
      </w:r>
      <w:r w:rsidR="001F43DA" w:rsidRPr="00D53C9F">
        <w:rPr>
          <w:rFonts w:ascii="Times New Roman" w:hAnsi="Times New Roman"/>
          <w:sz w:val="28"/>
          <w:szCs w:val="28"/>
          <w:shd w:val="clear" w:color="auto" w:fill="FFFFFF"/>
        </w:rPr>
        <w:t>производственны</w:t>
      </w:r>
      <w:r w:rsidRPr="00D53C9F">
        <w:rPr>
          <w:rFonts w:ascii="Times New Roman" w:hAnsi="Times New Roman"/>
          <w:sz w:val="28"/>
          <w:szCs w:val="28"/>
          <w:shd w:val="clear" w:color="auto" w:fill="FFFFFF"/>
        </w:rPr>
        <w:t>х</w:t>
      </w:r>
      <w:r w:rsidR="001F43DA" w:rsidRPr="00D53C9F">
        <w:rPr>
          <w:rFonts w:ascii="Times New Roman" w:hAnsi="Times New Roman"/>
          <w:sz w:val="28"/>
          <w:szCs w:val="28"/>
          <w:shd w:val="clear" w:color="auto" w:fill="FFFFFF"/>
        </w:rPr>
        <w:t xml:space="preserve"> ресурс</w:t>
      </w:r>
      <w:r w:rsidRPr="00D53C9F">
        <w:rPr>
          <w:rFonts w:ascii="Times New Roman" w:hAnsi="Times New Roman"/>
          <w:sz w:val="28"/>
          <w:szCs w:val="28"/>
          <w:shd w:val="clear" w:color="auto" w:fill="FFFFFF"/>
        </w:rPr>
        <w:t>ов</w:t>
      </w:r>
      <w:r w:rsidR="001F43DA" w:rsidRPr="00D53C9F">
        <w:rPr>
          <w:rFonts w:ascii="Times New Roman" w:hAnsi="Times New Roman"/>
          <w:sz w:val="28"/>
          <w:szCs w:val="28"/>
          <w:shd w:val="clear" w:color="auto" w:fill="FFFFFF"/>
        </w:rPr>
        <w:t>.</w:t>
      </w:r>
    </w:p>
    <w:p w14:paraId="3EE0F0C7" w14:textId="09555B21" w:rsidR="0046604F" w:rsidRPr="00D53C9F" w:rsidRDefault="00C10350" w:rsidP="00A929FB">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D53C9F">
        <w:rPr>
          <w:rFonts w:ascii="Times New Roman" w:eastAsia="Times New Roman" w:hAnsi="Times New Roman"/>
          <w:sz w:val="28"/>
          <w:szCs w:val="28"/>
          <w:lang w:eastAsia="ru-RU"/>
        </w:rPr>
        <w:t>Таким образом, можно отметить, что с</w:t>
      </w:r>
      <w:r w:rsidR="0046604F" w:rsidRPr="00D53C9F">
        <w:rPr>
          <w:rFonts w:ascii="Times New Roman" w:eastAsia="Times New Roman" w:hAnsi="Times New Roman"/>
          <w:sz w:val="28"/>
          <w:szCs w:val="28"/>
          <w:lang w:eastAsia="ru-RU"/>
        </w:rPr>
        <w:t xml:space="preserve">уществуют различные подходы к распределению затрат, что </w:t>
      </w:r>
      <w:r w:rsidRPr="00D53C9F">
        <w:rPr>
          <w:rFonts w:ascii="Times New Roman" w:eastAsia="Times New Roman" w:hAnsi="Times New Roman"/>
          <w:sz w:val="28"/>
          <w:szCs w:val="28"/>
          <w:lang w:eastAsia="ru-RU"/>
        </w:rPr>
        <w:t xml:space="preserve">в свою очередь </w:t>
      </w:r>
      <w:r w:rsidR="0046604F" w:rsidRPr="00D53C9F">
        <w:rPr>
          <w:rFonts w:ascii="Times New Roman" w:eastAsia="Times New Roman" w:hAnsi="Times New Roman"/>
          <w:sz w:val="28"/>
          <w:szCs w:val="28"/>
          <w:lang w:eastAsia="ru-RU"/>
        </w:rPr>
        <w:t xml:space="preserve">привело к различным методам </w:t>
      </w:r>
      <w:proofErr w:type="spellStart"/>
      <w:r w:rsidRPr="00D53C9F">
        <w:rPr>
          <w:rFonts w:ascii="Times New Roman" w:eastAsia="Times New Roman" w:hAnsi="Times New Roman"/>
          <w:sz w:val="28"/>
          <w:szCs w:val="28"/>
          <w:lang w:eastAsia="ru-RU"/>
        </w:rPr>
        <w:t>калькулирования</w:t>
      </w:r>
      <w:proofErr w:type="spellEnd"/>
      <w:r w:rsidRPr="00D53C9F">
        <w:rPr>
          <w:rFonts w:ascii="Times New Roman" w:eastAsia="Times New Roman" w:hAnsi="Times New Roman"/>
          <w:sz w:val="28"/>
          <w:szCs w:val="28"/>
          <w:lang w:eastAsia="ru-RU"/>
        </w:rPr>
        <w:t xml:space="preserve"> себестоимости продукции</w:t>
      </w:r>
      <w:r w:rsidR="0046604F" w:rsidRPr="00D53C9F">
        <w:rPr>
          <w:rFonts w:ascii="Times New Roman" w:eastAsia="Times New Roman" w:hAnsi="Times New Roman"/>
          <w:sz w:val="28"/>
          <w:szCs w:val="28"/>
          <w:lang w:eastAsia="ru-RU"/>
        </w:rPr>
        <w:t>.</w:t>
      </w:r>
    </w:p>
    <w:p w14:paraId="79CFB5BF" w14:textId="18095B6C" w:rsidR="003719B0" w:rsidRPr="00D53C9F" w:rsidRDefault="003719B0" w:rsidP="00A929FB">
      <w:pPr>
        <w:widowControl w:val="0"/>
        <w:spacing w:after="0" w:line="360" w:lineRule="auto"/>
        <w:jc w:val="both"/>
        <w:rPr>
          <w:rFonts w:ascii="Times New Roman" w:hAnsi="Times New Roman"/>
          <w:sz w:val="28"/>
          <w:szCs w:val="28"/>
        </w:rPr>
      </w:pPr>
    </w:p>
    <w:p w14:paraId="4AD590F8" w14:textId="3D149FF8" w:rsidR="001C5490" w:rsidRPr="00D53C9F" w:rsidRDefault="003719B0" w:rsidP="001C5490">
      <w:pPr>
        <w:widowControl w:val="0"/>
        <w:spacing w:after="0" w:line="360" w:lineRule="auto"/>
        <w:ind w:firstLine="709"/>
        <w:jc w:val="both"/>
        <w:outlineLvl w:val="0"/>
        <w:rPr>
          <w:rFonts w:ascii="Times New Roman" w:hAnsi="Times New Roman"/>
          <w:sz w:val="28"/>
          <w:szCs w:val="28"/>
        </w:rPr>
      </w:pPr>
      <w:bookmarkStart w:id="6" w:name="_Toc532333003"/>
      <w:bookmarkStart w:id="7" w:name="_Toc14047615"/>
      <w:r w:rsidRPr="00D53C9F">
        <w:rPr>
          <w:rFonts w:ascii="Times New Roman" w:hAnsi="Times New Roman"/>
          <w:sz w:val="28"/>
          <w:szCs w:val="28"/>
        </w:rPr>
        <w:t>1.2 Сравнительная характеристика методов учета затрат, применяемых в российской и зарубежной практике</w:t>
      </w:r>
      <w:bookmarkEnd w:id="6"/>
      <w:bookmarkEnd w:id="7"/>
      <w:r w:rsidRPr="00D53C9F">
        <w:rPr>
          <w:rFonts w:ascii="Times New Roman" w:hAnsi="Times New Roman"/>
          <w:sz w:val="28"/>
          <w:szCs w:val="28"/>
        </w:rPr>
        <w:t xml:space="preserve"> </w:t>
      </w:r>
    </w:p>
    <w:p w14:paraId="0EFD3884" w14:textId="77777777" w:rsidR="00D53C9F" w:rsidRDefault="00D53C9F" w:rsidP="00A929FB">
      <w:pPr>
        <w:widowControl w:val="0"/>
        <w:spacing w:after="0" w:line="360" w:lineRule="auto"/>
        <w:ind w:firstLine="709"/>
        <w:jc w:val="both"/>
        <w:rPr>
          <w:rFonts w:ascii="Times New Roman" w:hAnsi="Times New Roman"/>
          <w:sz w:val="28"/>
          <w:szCs w:val="28"/>
        </w:rPr>
      </w:pPr>
    </w:p>
    <w:p w14:paraId="1EDDDC66" w14:textId="4A68258F"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В ходе изучения литературных источников, было определено, что на сегодняшний день существует достаточно большое количество методов учета </w:t>
      </w:r>
      <w:r w:rsidRPr="00D53C9F">
        <w:rPr>
          <w:rFonts w:ascii="Times New Roman" w:hAnsi="Times New Roman"/>
          <w:sz w:val="28"/>
          <w:szCs w:val="28"/>
        </w:rPr>
        <w:lastRenderedPageBreak/>
        <w:t xml:space="preserve">производственных затрат и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себестоимости продукции, которые можно разделить на традиционные и нетрадиционные.  Нами была составлена классификация данные методов, которые представлены на рисунке </w:t>
      </w:r>
      <w:r w:rsidR="00D53C9F">
        <w:rPr>
          <w:rFonts w:ascii="Times New Roman" w:hAnsi="Times New Roman"/>
          <w:sz w:val="28"/>
          <w:szCs w:val="28"/>
        </w:rPr>
        <w:t>2</w:t>
      </w:r>
      <w:r w:rsidRPr="00D53C9F">
        <w:rPr>
          <w:rFonts w:ascii="Times New Roman" w:hAnsi="Times New Roman"/>
          <w:sz w:val="28"/>
          <w:szCs w:val="28"/>
        </w:rPr>
        <w:t>.</w:t>
      </w:r>
    </w:p>
    <w:p w14:paraId="496DE2C4" w14:textId="59D46849" w:rsidR="003719B0" w:rsidRPr="00D53C9F" w:rsidRDefault="00A91329" w:rsidP="001C5490">
      <w:pPr>
        <w:widowControl w:val="0"/>
        <w:spacing w:after="0" w:line="360" w:lineRule="auto"/>
        <w:ind w:firstLine="709"/>
        <w:jc w:val="both"/>
      </w:pPr>
      <w:r w:rsidRPr="00D53C9F">
        <w:rPr>
          <w:noProof/>
          <w:lang w:eastAsia="ru-RU"/>
        </w:rPr>
        <w:drawing>
          <wp:inline distT="0" distB="0" distL="0" distR="0" wp14:anchorId="78FE454F" wp14:editId="4FE4BDD3">
            <wp:extent cx="5487035" cy="2398143"/>
            <wp:effectExtent l="0" t="0" r="18415" b="2540"/>
            <wp:docPr id="3"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BE44C5C" w14:textId="68C1C586" w:rsidR="001C5490" w:rsidRPr="00D53C9F" w:rsidRDefault="003719B0" w:rsidP="001C5490">
      <w:pPr>
        <w:widowControl w:val="0"/>
        <w:spacing w:after="0" w:line="360" w:lineRule="auto"/>
        <w:ind w:firstLine="709"/>
        <w:jc w:val="center"/>
        <w:rPr>
          <w:rFonts w:ascii="Times New Roman" w:hAnsi="Times New Roman"/>
          <w:sz w:val="28"/>
          <w:szCs w:val="28"/>
        </w:rPr>
      </w:pPr>
      <w:r w:rsidRPr="00D53C9F">
        <w:rPr>
          <w:rFonts w:ascii="Times New Roman" w:hAnsi="Times New Roman"/>
          <w:sz w:val="28"/>
          <w:szCs w:val="28"/>
        </w:rPr>
        <w:t xml:space="preserve">Рисунок </w:t>
      </w:r>
      <w:r w:rsidR="00D53C9F">
        <w:rPr>
          <w:rFonts w:ascii="Times New Roman" w:hAnsi="Times New Roman"/>
          <w:sz w:val="28"/>
          <w:szCs w:val="28"/>
        </w:rPr>
        <w:t>2</w:t>
      </w:r>
      <w:r w:rsidRPr="00D53C9F">
        <w:rPr>
          <w:rFonts w:ascii="Times New Roman" w:hAnsi="Times New Roman"/>
          <w:sz w:val="28"/>
          <w:szCs w:val="28"/>
        </w:rPr>
        <w:t xml:space="preserve"> – Методы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готовой продукции </w:t>
      </w:r>
    </w:p>
    <w:p w14:paraId="21CAEC61" w14:textId="2FD9880F"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Ряд авторов, Л.И. </w:t>
      </w:r>
      <w:proofErr w:type="spellStart"/>
      <w:r w:rsidRPr="00D53C9F">
        <w:rPr>
          <w:rFonts w:ascii="Times New Roman" w:hAnsi="Times New Roman"/>
          <w:sz w:val="28"/>
          <w:szCs w:val="28"/>
        </w:rPr>
        <w:t>Хоружий</w:t>
      </w:r>
      <w:proofErr w:type="spellEnd"/>
      <w:r w:rsidRPr="00D53C9F">
        <w:rPr>
          <w:rFonts w:ascii="Times New Roman" w:hAnsi="Times New Roman"/>
          <w:sz w:val="28"/>
          <w:szCs w:val="28"/>
        </w:rPr>
        <w:t xml:space="preserve">, О.И. Костина, Н.Н. </w:t>
      </w:r>
      <w:proofErr w:type="spellStart"/>
      <w:r w:rsidRPr="00D53C9F">
        <w:rPr>
          <w:rFonts w:ascii="Times New Roman" w:hAnsi="Times New Roman"/>
          <w:sz w:val="28"/>
          <w:szCs w:val="28"/>
        </w:rPr>
        <w:t>Губернаторова</w:t>
      </w:r>
      <w:proofErr w:type="spellEnd"/>
      <w:r w:rsidRPr="00D53C9F">
        <w:rPr>
          <w:rFonts w:ascii="Times New Roman" w:hAnsi="Times New Roman"/>
          <w:sz w:val="28"/>
          <w:szCs w:val="28"/>
        </w:rPr>
        <w:t xml:space="preserve">, И.А. </w:t>
      </w:r>
      <w:proofErr w:type="gramStart"/>
      <w:r w:rsidRPr="00D53C9F">
        <w:rPr>
          <w:rFonts w:ascii="Times New Roman" w:hAnsi="Times New Roman"/>
          <w:sz w:val="28"/>
          <w:szCs w:val="28"/>
        </w:rPr>
        <w:t>Сергеева  отмечают</w:t>
      </w:r>
      <w:proofErr w:type="gramEnd"/>
      <w:r w:rsidRPr="00D53C9F">
        <w:rPr>
          <w:rFonts w:ascii="Times New Roman" w:hAnsi="Times New Roman"/>
          <w:sz w:val="28"/>
          <w:szCs w:val="28"/>
        </w:rPr>
        <w:t>, что</w:t>
      </w:r>
      <w:r w:rsidRPr="00D53C9F">
        <w:rPr>
          <w:rFonts w:ascii="Times New Roman" w:hAnsi="Times New Roman"/>
          <w:sz w:val="28"/>
          <w:szCs w:val="28"/>
          <w:shd w:val="clear" w:color="auto" w:fill="FCFCFC"/>
        </w:rPr>
        <w:t xml:space="preserve"> </w:t>
      </w:r>
      <w:r w:rsidRPr="00D53C9F">
        <w:rPr>
          <w:rFonts w:ascii="Times New Roman" w:hAnsi="Times New Roman"/>
          <w:sz w:val="28"/>
          <w:szCs w:val="28"/>
        </w:rPr>
        <w:t xml:space="preserve">традиционные методы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себестоимости продукции были разработаны именно в тот период, когда большинство предприятий имели ограниченный ассортимент производства, а основные  затраты включали в себя затраты на сырье и материалы, а также заработную плату основных производственных рабочих</w:t>
      </w:r>
      <w:r w:rsidR="00855578">
        <w:rPr>
          <w:rFonts w:ascii="Times New Roman" w:hAnsi="Times New Roman"/>
          <w:sz w:val="28"/>
          <w:szCs w:val="28"/>
        </w:rPr>
        <w:t>.</w:t>
      </w:r>
    </w:p>
    <w:p w14:paraId="00DB071B"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В свою очередь, именно в тот период времени затраты на содержание производства и управления, которые в основном являются косвенными, были относительно небольшими, поэтому и искажение производственных затрат из-за их распределения пропорционально одному фактору - заработной плате производственного персонала, для стоимости продукции было незначительным. Однако именно затраты на обработку данной информации, напротив, были достаточно высокими, поэтому использование более сложных методов распределения накладных расходов было неоправданно дорого для промышленных предприятий.</w:t>
      </w:r>
    </w:p>
    <w:p w14:paraId="0B70E5AA" w14:textId="41043871" w:rsidR="003719B0" w:rsidRPr="00D53C9F" w:rsidRDefault="003719B0" w:rsidP="00A929FB">
      <w:pPr>
        <w:widowControl w:val="0"/>
        <w:spacing w:after="0" w:line="360" w:lineRule="auto"/>
        <w:ind w:firstLine="709"/>
        <w:jc w:val="both"/>
        <w:rPr>
          <w:rFonts w:ascii="Times New Roman" w:hAnsi="Times New Roman"/>
          <w:sz w:val="28"/>
          <w:szCs w:val="28"/>
          <w:highlight w:val="yellow"/>
        </w:rPr>
      </w:pPr>
      <w:r w:rsidRPr="00D53C9F">
        <w:rPr>
          <w:rFonts w:ascii="Times New Roman" w:hAnsi="Times New Roman"/>
          <w:sz w:val="28"/>
          <w:szCs w:val="28"/>
        </w:rPr>
        <w:t>Эти обстоятельства и стали предпосылками для появления новых методов учета затрат и калькуляции себестоимости продукции</w:t>
      </w:r>
      <w:r w:rsidR="00CE4697" w:rsidRPr="00D53C9F">
        <w:rPr>
          <w:rStyle w:val="a9"/>
          <w:rFonts w:ascii="Times New Roman" w:hAnsi="Times New Roman"/>
          <w:sz w:val="28"/>
          <w:szCs w:val="28"/>
        </w:rPr>
        <w:t xml:space="preserve"> </w:t>
      </w:r>
      <w:r w:rsidR="00CE4697" w:rsidRPr="00D53C9F">
        <w:rPr>
          <w:rFonts w:ascii="Times New Roman" w:hAnsi="Times New Roman"/>
          <w:sz w:val="28"/>
          <w:szCs w:val="28"/>
        </w:rPr>
        <w:t>[18, с.124].</w:t>
      </w:r>
    </w:p>
    <w:p w14:paraId="05276EF3"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На сегодняшний день имеется достаточно большое количество </w:t>
      </w:r>
      <w:r w:rsidRPr="00D53C9F">
        <w:rPr>
          <w:rFonts w:ascii="Times New Roman" w:hAnsi="Times New Roman"/>
          <w:sz w:val="28"/>
          <w:szCs w:val="28"/>
        </w:rPr>
        <w:lastRenderedPageBreak/>
        <w:t xml:space="preserve">инновационных методов учета затрат и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себестоимости продукции. Поэтому необходимо провести их сравнительный анализ, и определить наиболее подходящий метод для учета затрат в пищевой отрасли.</w:t>
      </w:r>
    </w:p>
    <w:p w14:paraId="54D80F9F" w14:textId="0A8D1AA4" w:rsidR="003719B0" w:rsidRPr="00D53C9F" w:rsidRDefault="003719B0" w:rsidP="00A929FB">
      <w:pPr>
        <w:pStyle w:val="ac"/>
        <w:widowControl w:val="0"/>
        <w:spacing w:after="0" w:line="360" w:lineRule="auto"/>
        <w:ind w:left="0" w:firstLine="709"/>
        <w:jc w:val="both"/>
        <w:rPr>
          <w:rFonts w:ascii="Times New Roman" w:hAnsi="Times New Roman"/>
          <w:sz w:val="28"/>
          <w:szCs w:val="28"/>
        </w:rPr>
      </w:pPr>
      <w:r w:rsidRPr="00D53C9F">
        <w:rPr>
          <w:rFonts w:ascii="Times New Roman" w:hAnsi="Times New Roman"/>
          <w:sz w:val="28"/>
          <w:szCs w:val="28"/>
        </w:rPr>
        <w:t>Первый метод, на котором хотелось бы остановиться – это АВС-метод (АВ-</w:t>
      </w:r>
      <w:proofErr w:type="spellStart"/>
      <w:r w:rsidRPr="00D53C9F">
        <w:rPr>
          <w:rFonts w:ascii="Times New Roman" w:hAnsi="Times New Roman"/>
          <w:sz w:val="28"/>
          <w:szCs w:val="28"/>
        </w:rPr>
        <w:t>костинг</w:t>
      </w:r>
      <w:proofErr w:type="spellEnd"/>
      <w:r w:rsidRPr="00D53C9F">
        <w:rPr>
          <w:rFonts w:ascii="Times New Roman" w:hAnsi="Times New Roman"/>
          <w:sz w:val="28"/>
          <w:szCs w:val="28"/>
        </w:rPr>
        <w:t xml:space="preserve">, учет затрат по функциям, бизнес-процессам) учета затрат. Необходимо отметить, что расчет себестоимости выпускаемых товаров или оказываемых работ, услуг по статьям затрат, а также их сопоставление с нормативными значениями или рассчитанными </w:t>
      </w:r>
      <w:r w:rsidR="00072777" w:rsidRPr="00D53C9F">
        <w:rPr>
          <w:rFonts w:ascii="Times New Roman" w:hAnsi="Times New Roman"/>
          <w:sz w:val="28"/>
          <w:szCs w:val="28"/>
        </w:rPr>
        <w:t>прежними</w:t>
      </w:r>
      <w:r w:rsidRPr="00D53C9F">
        <w:rPr>
          <w:rFonts w:ascii="Times New Roman" w:hAnsi="Times New Roman"/>
          <w:sz w:val="28"/>
          <w:szCs w:val="28"/>
        </w:rPr>
        <w:t xml:space="preserve"> результатами, полностью не могут обеспечить менеджера достоверной информацией для принятия управленческого решения, преимущественно это касается организаций, в которых накладные расходы занимают большую часть затрат</w:t>
      </w:r>
      <w:r w:rsidR="00CE4697" w:rsidRPr="00D53C9F">
        <w:rPr>
          <w:rFonts w:ascii="Times New Roman" w:hAnsi="Times New Roman"/>
          <w:sz w:val="28"/>
          <w:szCs w:val="28"/>
        </w:rPr>
        <w:t xml:space="preserve"> [</w:t>
      </w:r>
      <w:r w:rsidR="00855578">
        <w:rPr>
          <w:rFonts w:ascii="Times New Roman" w:hAnsi="Times New Roman"/>
          <w:sz w:val="28"/>
          <w:szCs w:val="28"/>
        </w:rPr>
        <w:t>14</w:t>
      </w:r>
      <w:r w:rsidR="00CE4697" w:rsidRPr="00D53C9F">
        <w:rPr>
          <w:rFonts w:ascii="Times New Roman" w:hAnsi="Times New Roman"/>
          <w:sz w:val="28"/>
          <w:szCs w:val="28"/>
        </w:rPr>
        <w:t xml:space="preserve">, с. </w:t>
      </w:r>
      <w:r w:rsidR="00855578">
        <w:rPr>
          <w:rFonts w:ascii="Times New Roman" w:hAnsi="Times New Roman"/>
          <w:sz w:val="28"/>
          <w:szCs w:val="28"/>
        </w:rPr>
        <w:t>1</w:t>
      </w:r>
      <w:r w:rsidR="00CE4697" w:rsidRPr="00D53C9F">
        <w:rPr>
          <w:rFonts w:ascii="Times New Roman" w:hAnsi="Times New Roman"/>
          <w:sz w:val="28"/>
          <w:szCs w:val="28"/>
        </w:rPr>
        <w:t>41].</w:t>
      </w:r>
    </w:p>
    <w:p w14:paraId="7FDC2FE9"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Для повышения конкурентных преимуществ принятия решений по определению цен на производимые товары и оказываемые услуги, организациям с разнообразным ассортиментом важны действительные данные по понесенным затратам. </w:t>
      </w:r>
    </w:p>
    <w:p w14:paraId="3D26FF32" w14:textId="3D07A575"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В настоящее время, в условиях постоянной конкуренции одним из самых важных конкурентных преимуществ организации является снижение себестоимости выпускаемой продукции, товаров, работ, услуг. В такой ситуации наиболее выгодным методом, позволяющим выявить резервы, является изредка применяемый в российских организациях, но широко распространённый АВС-метод учета и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продукции. Метод учет затрат по функциям, или ABC-метод (от английского </w:t>
      </w:r>
      <w:proofErr w:type="spellStart"/>
      <w:r w:rsidRPr="00D53C9F">
        <w:rPr>
          <w:rFonts w:ascii="Times New Roman" w:hAnsi="Times New Roman"/>
          <w:sz w:val="28"/>
          <w:szCs w:val="28"/>
        </w:rPr>
        <w:t>Activity</w:t>
      </w:r>
      <w:proofErr w:type="spellEnd"/>
      <w:r w:rsidRPr="00D53C9F">
        <w:rPr>
          <w:rFonts w:ascii="Times New Roman" w:hAnsi="Times New Roman"/>
          <w:sz w:val="28"/>
          <w:szCs w:val="28"/>
        </w:rPr>
        <w:t xml:space="preserve"> </w:t>
      </w:r>
      <w:proofErr w:type="spellStart"/>
      <w:r w:rsidRPr="00D53C9F">
        <w:rPr>
          <w:rFonts w:ascii="Times New Roman" w:hAnsi="Times New Roman"/>
          <w:sz w:val="28"/>
          <w:szCs w:val="28"/>
        </w:rPr>
        <w:t>Based</w:t>
      </w:r>
      <w:proofErr w:type="spellEnd"/>
      <w:r w:rsidRPr="00D53C9F">
        <w:rPr>
          <w:rFonts w:ascii="Times New Roman" w:hAnsi="Times New Roman"/>
          <w:sz w:val="28"/>
          <w:szCs w:val="28"/>
        </w:rPr>
        <w:t xml:space="preserve"> </w:t>
      </w:r>
      <w:proofErr w:type="spellStart"/>
      <w:r w:rsidRPr="00D53C9F">
        <w:rPr>
          <w:rFonts w:ascii="Times New Roman" w:hAnsi="Times New Roman"/>
          <w:sz w:val="28"/>
          <w:szCs w:val="28"/>
        </w:rPr>
        <w:t>Costing</w:t>
      </w:r>
      <w:proofErr w:type="spellEnd"/>
      <w:r w:rsidRPr="00D53C9F">
        <w:rPr>
          <w:rFonts w:ascii="Times New Roman" w:hAnsi="Times New Roman"/>
          <w:sz w:val="28"/>
          <w:szCs w:val="28"/>
        </w:rPr>
        <w:t xml:space="preserve">-ABC) – по своему содержанию является альтернативой позаказному методу учета затрат и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и наиболее результативен для организаций с высокой долей накладных расходов</w:t>
      </w:r>
      <w:r w:rsidR="00CE4697" w:rsidRPr="00D53C9F">
        <w:rPr>
          <w:rFonts w:ascii="Times New Roman" w:hAnsi="Times New Roman"/>
          <w:sz w:val="28"/>
          <w:szCs w:val="28"/>
        </w:rPr>
        <w:t xml:space="preserve"> [30].</w:t>
      </w:r>
    </w:p>
    <w:p w14:paraId="1C18FD41"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Например, при распределении накладных расходов, позаказный метод рассматривает поведение одного показателя, пренебрегая влиянием других факторов. Данный метод позволяет производить расчеты более быстрым и простым способом и может использоваться только когда влияние прочих </w:t>
      </w:r>
      <w:r w:rsidRPr="00D53C9F">
        <w:rPr>
          <w:rFonts w:ascii="Times New Roman" w:hAnsi="Times New Roman"/>
          <w:sz w:val="28"/>
          <w:szCs w:val="28"/>
        </w:rPr>
        <w:lastRenderedPageBreak/>
        <w:t xml:space="preserve">факторов на накладные расходы незначительно. При других обстоятельствах искажения носят существенный характер и более результативным будет использование ABC-метода. </w:t>
      </w:r>
    </w:p>
    <w:p w14:paraId="05B86329"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При учете затрат АВС-методом объектом учета является обособленный вид деятельности (функция, операция). </w:t>
      </w:r>
    </w:p>
    <w:p w14:paraId="5D2FDE95"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Методика построения ABC-метода выглядит следующим образом: </w:t>
      </w:r>
    </w:p>
    <w:p w14:paraId="107AE820"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Этап 1. Выделение основных видов деятельности организации. Все бизнес-процессы организации делятся на основные функции или операции. От того на сколько сложен вид деятельности организации будет зависеть выделяемое количество функций. В соответствии с выделенными видами деятельности идентифицируются накладные расходы. </w:t>
      </w:r>
    </w:p>
    <w:p w14:paraId="5627DFFA"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Этап 2. Разделение видов деятельности между отделами.</w:t>
      </w:r>
    </w:p>
    <w:p w14:paraId="52C8572E"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На данном этапе виды деятельности распределяются между отделами, к которым они относятся. Для каждого вида деятельности характерен собственный носитель затрат, определяемый в соответствующих единицах измерения. При этом соблюдают два правила: получение данных, относящихся к носителю затрат должно быть не затруднено; измерение расходов через носитель затрат должно соответствовать их действительному значению; </w:t>
      </w:r>
    </w:p>
    <w:p w14:paraId="6AC565FC"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Этап 3. Вычисление стоимости каждого вида деятельности. Для того, чтобы определить стоимость единицы носителя затрат необходимо сумму накладных расходов по каждой выделенной функции разделить на количественную величину соответствующего носителя затрат. </w:t>
      </w:r>
    </w:p>
    <w:p w14:paraId="31E6726D" w14:textId="4B8E659D"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Этап 4. Определение полной себестоимости. Для определения себестоимости товаров, работ, услуг необходимо стоимость единицы носителя затрат умножить на их количество по тем видам деятельности, выполнение которых необходимо для изготовления продукции, работы, услуги</w:t>
      </w:r>
      <w:r w:rsidR="00CE4697" w:rsidRPr="00D53C9F">
        <w:rPr>
          <w:rFonts w:ascii="Times New Roman" w:hAnsi="Times New Roman"/>
          <w:sz w:val="28"/>
          <w:szCs w:val="28"/>
        </w:rPr>
        <w:t xml:space="preserve"> [</w:t>
      </w:r>
      <w:r w:rsidR="00855578">
        <w:rPr>
          <w:rFonts w:ascii="Times New Roman" w:hAnsi="Times New Roman"/>
          <w:sz w:val="28"/>
          <w:szCs w:val="28"/>
        </w:rPr>
        <w:t>11</w:t>
      </w:r>
      <w:r w:rsidR="00CE4697" w:rsidRPr="00D53C9F">
        <w:rPr>
          <w:rFonts w:ascii="Times New Roman" w:hAnsi="Times New Roman"/>
          <w:sz w:val="28"/>
          <w:szCs w:val="28"/>
        </w:rPr>
        <w:t>, с. 167].</w:t>
      </w:r>
    </w:p>
    <w:p w14:paraId="70C09F6E"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Как и любые другие методы, метод учета затрат по функциям имеет свои преимущества и ограничения. </w:t>
      </w:r>
    </w:p>
    <w:p w14:paraId="28B12504"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Преимущества: </w:t>
      </w:r>
    </w:p>
    <w:p w14:paraId="2EE5CD37"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1) позволяет избежать ошибок при формировании себестоимости </w:t>
      </w:r>
      <w:r w:rsidRPr="00D53C9F">
        <w:rPr>
          <w:rFonts w:ascii="Times New Roman" w:hAnsi="Times New Roman"/>
          <w:sz w:val="28"/>
          <w:szCs w:val="28"/>
        </w:rPr>
        <w:lastRenderedPageBreak/>
        <w:t xml:space="preserve">продукции (работ, услуг), которые характерны для традиционного учета, основанного на последовательном распределении затрат на базе объемных показателей; </w:t>
      </w:r>
    </w:p>
    <w:p w14:paraId="40FE8AC0"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2) данный метод обеспечивает пользователей более достоверной и полной информацией для управления издержками. Пользователи информации имею</w:t>
      </w:r>
      <w:r w:rsidR="009C586A" w:rsidRPr="00D53C9F">
        <w:rPr>
          <w:rFonts w:ascii="Times New Roman" w:hAnsi="Times New Roman"/>
          <w:sz w:val="28"/>
          <w:szCs w:val="28"/>
        </w:rPr>
        <w:t>т</w:t>
      </w:r>
      <w:r w:rsidRPr="00D53C9F">
        <w:rPr>
          <w:rFonts w:ascii="Times New Roman" w:hAnsi="Times New Roman"/>
          <w:sz w:val="28"/>
          <w:szCs w:val="28"/>
        </w:rPr>
        <w:t xml:space="preserve"> возможность определить реальные причины появления издержек</w:t>
      </w:r>
      <w:r w:rsidR="009C586A" w:rsidRPr="00D53C9F">
        <w:rPr>
          <w:rFonts w:ascii="Times New Roman" w:hAnsi="Times New Roman"/>
          <w:sz w:val="28"/>
          <w:szCs w:val="28"/>
        </w:rPr>
        <w:t>,</w:t>
      </w:r>
      <w:r w:rsidRPr="00D53C9F">
        <w:rPr>
          <w:rFonts w:ascii="Times New Roman" w:hAnsi="Times New Roman"/>
          <w:sz w:val="28"/>
          <w:szCs w:val="28"/>
        </w:rPr>
        <w:t xml:space="preserve"> сосредотачиваясь на видах деятельности и носителях затрат; </w:t>
      </w:r>
    </w:p>
    <w:p w14:paraId="001DC471"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3) функциональный метод позволяет организации акцентировать внимание на потребителе, оценивать осуществляемые виды деятельности и определять, с помощью каких из них прирастает добавленная стоимость, а какие, наоборот, стоимость уменьшают;</w:t>
      </w:r>
    </w:p>
    <w:p w14:paraId="1105CA9E"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4) увеличение рентабельности организации и преимущество при конкурентной борьбе обеспечивает функциональное ценообразование, которое основывается на АВС-методе. Оно опирается на спрос потребителей и конкретизированную информацию по себестоимости. Это позволяет избежать установления заниженных цен на продукцию, которая выпускается в небольших количествах, или же напротив, завышение цен в случае, если эти объемы достаточно велики. </w:t>
      </w:r>
    </w:p>
    <w:p w14:paraId="263ABF48"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К основным ограничениям АВС-метода относятся: </w:t>
      </w:r>
    </w:p>
    <w:p w14:paraId="36C8F19F"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1) данный метод является сложным и дорогостоящим для внедрения. Многие организации отказались от метода учета затрат по функциям в связи с большими трудозатратами, финансовыми вложениями и сложностью преобразования существующего метода учета затрат; </w:t>
      </w:r>
    </w:p>
    <w:p w14:paraId="55EA4337"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2) для того, чтобы данный метод «работал» необходимо соблюдать все условия, АВС-метод не дает моментального результата; эта система направлена на долгосрочную перспективу. «Основная причина, по которой новый метод учета затрат не оправдывал ожиданий заключалась в том, что большинство менеджеров забывало, что изменить следует не только технику расчетов, но и свой менталитет»; </w:t>
      </w:r>
    </w:p>
    <w:p w14:paraId="172188BF"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3) такая учетная система как АВС-метод не соответствует международным </w:t>
      </w:r>
      <w:r w:rsidRPr="00D53C9F">
        <w:rPr>
          <w:rFonts w:ascii="Times New Roman" w:hAnsi="Times New Roman"/>
          <w:sz w:val="28"/>
          <w:szCs w:val="28"/>
        </w:rPr>
        <w:lastRenderedPageBreak/>
        <w:t xml:space="preserve">стандартам финансовой отчетности. Данный метод учитывает непроизводственные накладные расходы, поэтому организации для отчетности используют традиционные методы учета затрат, а для внутреннего пользования- метод учета затрат по функциям; </w:t>
      </w:r>
    </w:p>
    <w:p w14:paraId="57A44761" w14:textId="77777777" w:rsidR="00345ADE"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4) как и в любых других случаях, необходимо правильно уметь пользоваться информаций, это касается и АВС – метода. Руководители, увеличивая выпуск продукции, пользующейся спросом, и одновременно прекращая производство новых продуктов в малых количествах могут увеличивать прибыль организации. </w:t>
      </w:r>
    </w:p>
    <w:p w14:paraId="0CA2DBF0" w14:textId="50DA34C3" w:rsidR="003719B0" w:rsidRPr="00D53C9F" w:rsidRDefault="00345ADE"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В целом можно отметить</w:t>
      </w:r>
      <w:r w:rsidR="003719B0" w:rsidRPr="00D53C9F">
        <w:rPr>
          <w:rFonts w:ascii="Times New Roman" w:hAnsi="Times New Roman"/>
          <w:sz w:val="28"/>
          <w:szCs w:val="28"/>
        </w:rPr>
        <w:t>, что метод АВС представляет собой прогрессивную концепцию, которая преодолевает ограничения традиционных систем учета затрат и устанавливает причинно-следственную связь между продуктами и необходимыми для их производства средствами.</w:t>
      </w:r>
    </w:p>
    <w:p w14:paraId="6A391738"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Еще один метод – это метод «</w:t>
      </w:r>
      <w:r w:rsidR="00DA223A" w:rsidRPr="00D53C9F">
        <w:rPr>
          <w:sz w:val="28"/>
          <w:szCs w:val="28"/>
        </w:rPr>
        <w:t>д</w:t>
      </w:r>
      <w:r w:rsidRPr="00D53C9F">
        <w:rPr>
          <w:sz w:val="28"/>
          <w:szCs w:val="28"/>
        </w:rPr>
        <w:t xml:space="preserve">ирект-костинг», который относится к системам учета усеченных затрат, и эта система является традиционной системой управленческого учета. </w:t>
      </w:r>
    </w:p>
    <w:p w14:paraId="2B3CAFF6" w14:textId="2BE12DA9"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 xml:space="preserve">Впервые сам термин «директ-костинг» был введен американским экономистом Дж. </w:t>
      </w:r>
      <w:proofErr w:type="spellStart"/>
      <w:r w:rsidRPr="00D53C9F">
        <w:rPr>
          <w:sz w:val="28"/>
          <w:szCs w:val="28"/>
        </w:rPr>
        <w:t>Харрисоном</w:t>
      </w:r>
      <w:proofErr w:type="spellEnd"/>
      <w:r w:rsidRPr="00D53C9F">
        <w:rPr>
          <w:sz w:val="28"/>
          <w:szCs w:val="28"/>
        </w:rPr>
        <w:t xml:space="preserve"> в </w:t>
      </w:r>
      <w:smartTag w:uri="urn:schemas-microsoft-com:office:smarttags" w:element="metricconverter">
        <w:smartTagPr>
          <w:attr w:name="ProductID" w:val="1936 г"/>
        </w:smartTagPr>
        <w:r w:rsidRPr="00D53C9F">
          <w:rPr>
            <w:sz w:val="28"/>
            <w:szCs w:val="28"/>
          </w:rPr>
          <w:t>1936 г</w:t>
        </w:r>
      </w:smartTag>
      <w:r w:rsidRPr="00D53C9F">
        <w:rPr>
          <w:sz w:val="28"/>
          <w:szCs w:val="28"/>
        </w:rPr>
        <w:t xml:space="preserve">. </w:t>
      </w:r>
      <w:proofErr w:type="spellStart"/>
      <w:r w:rsidRPr="00D53C9F">
        <w:rPr>
          <w:sz w:val="28"/>
          <w:szCs w:val="28"/>
        </w:rPr>
        <w:t>Харрисон</w:t>
      </w:r>
      <w:proofErr w:type="spellEnd"/>
      <w:r w:rsidRPr="00D53C9F">
        <w:rPr>
          <w:sz w:val="28"/>
          <w:szCs w:val="28"/>
        </w:rPr>
        <w:t xml:space="preserve"> под «директ-костингом» понимал систему учета усеченной себестоимости только по прямым затратам. То есть, в себестоимость конкретного вида изделия включались в прямые затраты</w:t>
      </w:r>
      <w:r w:rsidR="00CE4697" w:rsidRPr="00D53C9F">
        <w:rPr>
          <w:sz w:val="28"/>
          <w:szCs w:val="28"/>
        </w:rPr>
        <w:t xml:space="preserve"> [</w:t>
      </w:r>
      <w:r w:rsidR="00855578">
        <w:rPr>
          <w:sz w:val="28"/>
          <w:szCs w:val="28"/>
        </w:rPr>
        <w:t>9</w:t>
      </w:r>
      <w:r w:rsidR="00CE4697" w:rsidRPr="00D53C9F">
        <w:rPr>
          <w:sz w:val="28"/>
          <w:szCs w:val="28"/>
        </w:rPr>
        <w:t xml:space="preserve">, с. </w:t>
      </w:r>
      <w:r w:rsidR="00855578">
        <w:rPr>
          <w:sz w:val="28"/>
          <w:szCs w:val="28"/>
        </w:rPr>
        <w:t>167</w:t>
      </w:r>
      <w:r w:rsidR="00CE4697" w:rsidRPr="00D53C9F">
        <w:rPr>
          <w:sz w:val="28"/>
          <w:szCs w:val="28"/>
        </w:rPr>
        <w:t>].</w:t>
      </w:r>
      <w:r w:rsidRPr="00D53C9F">
        <w:rPr>
          <w:sz w:val="28"/>
          <w:szCs w:val="28"/>
        </w:rPr>
        <w:t xml:space="preserve"> Прямые затраты, в свою очередь, это те расходы, которые возможно соотнести с конкретным видом изделия. Дж. </w:t>
      </w:r>
      <w:proofErr w:type="spellStart"/>
      <w:r w:rsidRPr="00D53C9F">
        <w:rPr>
          <w:sz w:val="28"/>
          <w:szCs w:val="28"/>
        </w:rPr>
        <w:t>Харрисон</w:t>
      </w:r>
      <w:proofErr w:type="spellEnd"/>
      <w:r w:rsidRPr="00D53C9F">
        <w:rPr>
          <w:sz w:val="28"/>
          <w:szCs w:val="28"/>
        </w:rPr>
        <w:t xml:space="preserve"> не был первооткрывателем в рамках формирования усеченной себестоимости, а именно, он развивал идеи, предлагаемые его предшественниками. Однако можно сказать, что он является основателем системы «директ-костинг». </w:t>
      </w:r>
    </w:p>
    <w:p w14:paraId="52374A6E"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 xml:space="preserve">Необходимо отметить, что формирование по системе учета «директ-костинг» всегда предполагает связь с таким понятием как «маржинальный доход». На основании того, что на основе учета системы затрат директ-костинга можно сформировать маржинальный доход, соответственно, можно также провести маржинальный анализ, который позволяет принимать действительно </w:t>
      </w:r>
      <w:r w:rsidRPr="00D53C9F">
        <w:rPr>
          <w:sz w:val="28"/>
          <w:szCs w:val="28"/>
        </w:rPr>
        <w:lastRenderedPageBreak/>
        <w:t xml:space="preserve">эффективные управленческие решения. </w:t>
      </w:r>
    </w:p>
    <w:p w14:paraId="2E2F448A"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 xml:space="preserve">На основе маржинального анализа можно рассчитать такой показатель как «точка безубыточности», определить ассортиментную политику предприятия и принять множество других управленческих решений. </w:t>
      </w:r>
    </w:p>
    <w:p w14:paraId="66652F28" w14:textId="3A4CE95F"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В российской практике учета на протяжении длительного периода времени, если рассматривать советский этап развития нашей экономики, было принято калькулировать полную себестоимость</w:t>
      </w:r>
      <w:r w:rsidR="003A09F8" w:rsidRPr="00D53C9F">
        <w:rPr>
          <w:sz w:val="28"/>
          <w:szCs w:val="28"/>
        </w:rPr>
        <w:t>.</w:t>
      </w:r>
    </w:p>
    <w:p w14:paraId="52CF073E" w14:textId="1637756E"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 xml:space="preserve">То есть вначале себестоимость в конкретном виде изделия включала абсолютно все затраты. На западе ситуация обстояла иначе: там уже относительно давно пришли к выводу, что система </w:t>
      </w:r>
      <w:proofErr w:type="spellStart"/>
      <w:r w:rsidRPr="00D53C9F">
        <w:rPr>
          <w:sz w:val="28"/>
          <w:szCs w:val="28"/>
        </w:rPr>
        <w:t>калькулирования</w:t>
      </w:r>
      <w:proofErr w:type="spellEnd"/>
      <w:r w:rsidRPr="00D53C9F">
        <w:rPr>
          <w:sz w:val="28"/>
          <w:szCs w:val="28"/>
        </w:rPr>
        <w:t xml:space="preserve"> полной себестоимости не является эффективной и не соответствует современным информационным потребностям экономических субъектов</w:t>
      </w:r>
      <w:r w:rsidR="003A09F8" w:rsidRPr="00D53C9F">
        <w:rPr>
          <w:sz w:val="28"/>
          <w:szCs w:val="28"/>
        </w:rPr>
        <w:t>.</w:t>
      </w:r>
    </w:p>
    <w:p w14:paraId="6B55BD12"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 xml:space="preserve">В России ситуация в последнее время стала складываться аналогичным образом, и большинство наших экономистов тоже пришло к выводу, что для принятия эффективных управленческих решений, в случае если вы внедряете управленческий учет на своем предприятии, все же более целесообразно формировать усеченную себестоимость. То есть, по их мнению, необходимо использовать систему «директ-костинг». </w:t>
      </w:r>
    </w:p>
    <w:p w14:paraId="53435CCA" w14:textId="03ACE6E3"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Однако существуют различные учетные школы и разные переводы, в которых встречаются разные подходы к определению системы «директ-костинг»</w:t>
      </w:r>
      <w:r w:rsidR="003A09F8" w:rsidRPr="00D53C9F">
        <w:rPr>
          <w:sz w:val="28"/>
          <w:szCs w:val="28"/>
        </w:rPr>
        <w:t xml:space="preserve"> [</w:t>
      </w:r>
      <w:r w:rsidR="00855578">
        <w:rPr>
          <w:sz w:val="28"/>
          <w:szCs w:val="28"/>
        </w:rPr>
        <w:t>17</w:t>
      </w:r>
      <w:r w:rsidR="003A09F8" w:rsidRPr="00D53C9F">
        <w:rPr>
          <w:sz w:val="28"/>
          <w:szCs w:val="28"/>
        </w:rPr>
        <w:t xml:space="preserve">, с. </w:t>
      </w:r>
      <w:r w:rsidR="00855578">
        <w:rPr>
          <w:sz w:val="28"/>
          <w:szCs w:val="28"/>
        </w:rPr>
        <w:t>243</w:t>
      </w:r>
      <w:r w:rsidR="003A09F8" w:rsidRPr="00D53C9F">
        <w:rPr>
          <w:sz w:val="28"/>
          <w:szCs w:val="28"/>
        </w:rPr>
        <w:t>].</w:t>
      </w:r>
    </w:p>
    <w:p w14:paraId="5A4B97F5"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 xml:space="preserve">Отсутствие терминологического единства препятствует экономическим субъектам принять эффективные управленческие решения, мешает специалистам общаться между собой в связи с тем, что иногда под одним и тем же словом они понимают разные понятия. Поэтому хотелось бы уделить особое внимание тому, что на сегодняшний день система «директ-костинг» предполагает три основных базовых подхода или три разновидности. </w:t>
      </w:r>
    </w:p>
    <w:p w14:paraId="21118565"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 xml:space="preserve">Первая разновидность – классический директ-костинг. Он является наиболее простым способом расчета усеченной себестоимости. В его основе лежит следующий принцип: себестоимость конкретного вида изделия включает </w:t>
      </w:r>
      <w:r w:rsidRPr="00D53C9F">
        <w:rPr>
          <w:sz w:val="28"/>
          <w:szCs w:val="28"/>
        </w:rPr>
        <w:lastRenderedPageBreak/>
        <w:t xml:space="preserve">только прямые затраты; все остальные затраты, которые возникают в процессе осуществления финансово-хозяйственной деятельности, являются косвенными и относятся к расходам периода, то есть списываются на финансовые результаты. </w:t>
      </w:r>
    </w:p>
    <w:p w14:paraId="3837430B"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 xml:space="preserve">Классический директ-костинг предполагает, что усеченная себестоимость формируется только по прямым затратам. Данный способ формирования усеченной себестоимости является самым достоверным и нетрудоемким, поскольку нет необходимости распределять какие-либо косвенные расходы. </w:t>
      </w:r>
    </w:p>
    <w:p w14:paraId="3B13BE2F" w14:textId="490AF679"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Когда происходит разделение косвенные расходы, то самостоятельно определяем базу распределения и возможны какие-либо субъективные ошибки, возникшие в результате этого процесса. Поэтому классический «директ-костинг» является наиболее простым и точным</w:t>
      </w:r>
      <w:r w:rsidR="003A09F8" w:rsidRPr="00D53C9F">
        <w:rPr>
          <w:sz w:val="28"/>
          <w:szCs w:val="28"/>
        </w:rPr>
        <w:t xml:space="preserve"> [</w:t>
      </w:r>
      <w:r w:rsidR="00855578">
        <w:rPr>
          <w:sz w:val="28"/>
          <w:szCs w:val="28"/>
        </w:rPr>
        <w:t>32</w:t>
      </w:r>
      <w:r w:rsidR="003A09F8" w:rsidRPr="00D53C9F">
        <w:rPr>
          <w:sz w:val="28"/>
          <w:szCs w:val="28"/>
        </w:rPr>
        <w:t xml:space="preserve">, с. </w:t>
      </w:r>
      <w:r w:rsidR="00855578">
        <w:rPr>
          <w:sz w:val="28"/>
          <w:szCs w:val="28"/>
        </w:rPr>
        <w:t>23</w:t>
      </w:r>
      <w:r w:rsidR="003A09F8" w:rsidRPr="00D53C9F">
        <w:rPr>
          <w:sz w:val="28"/>
          <w:szCs w:val="28"/>
        </w:rPr>
        <w:t xml:space="preserve">]. </w:t>
      </w:r>
      <w:r w:rsidRPr="00D53C9F">
        <w:rPr>
          <w:sz w:val="28"/>
          <w:szCs w:val="28"/>
        </w:rPr>
        <w:t xml:space="preserve">Он не искажает себестоимость путем распределения косвенных расходов. </w:t>
      </w:r>
    </w:p>
    <w:p w14:paraId="7F73EBF5"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 xml:space="preserve">Вторая разновидность, простой директ-костинг, предполагает, что в усеченную себестоимость включаются все производственные затраты, и под этими расходами понимаются не только прямые, но и косвенные. </w:t>
      </w:r>
    </w:p>
    <w:p w14:paraId="1D3022DF" w14:textId="5B3A0B2C"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Минус этого способа состоит в том, что производственные косвенные расходы необходимо будет распределять между конкретными видами изделия. Получается, что будет искажаться точность себестоимости путем определения баз распределения. Кроме того, в производственных расходах, которые являются косвенными, существует часть каких-то постоянных расходов, несвязанных с производством. Как пример, на 25 счете бухгалтерского баланса можно открывать «расходы на содержание и эксплуатацию оборудования», что является цеховыми расходами; такие затраты служат для поддержания производственной деятельности предприятия в целом, и их нелогично включать в усеченную себестоимость конкретного вида изделия. Однако данная разновидность системы имеет место быть, и специалист в своей профессиональной деятельности может ее успешно применять</w:t>
      </w:r>
      <w:r w:rsidR="003A09F8" w:rsidRPr="00D53C9F">
        <w:rPr>
          <w:sz w:val="28"/>
          <w:szCs w:val="28"/>
        </w:rPr>
        <w:t xml:space="preserve"> [</w:t>
      </w:r>
      <w:r w:rsidR="00855578">
        <w:rPr>
          <w:sz w:val="28"/>
          <w:szCs w:val="28"/>
        </w:rPr>
        <w:t>28</w:t>
      </w:r>
      <w:r w:rsidR="003A09F8" w:rsidRPr="00D53C9F">
        <w:rPr>
          <w:sz w:val="28"/>
          <w:szCs w:val="28"/>
        </w:rPr>
        <w:t>, с. 84].</w:t>
      </w:r>
    </w:p>
    <w:p w14:paraId="5AB68B12"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 xml:space="preserve">Третьей разновидностью является развитый «директ-костинг». На наш взгляд, этот вид системы «директ-костинг» является наиболее адекватным среди других для современных экономических условий. Он способствует принятию </w:t>
      </w:r>
      <w:r w:rsidRPr="00D53C9F">
        <w:rPr>
          <w:sz w:val="28"/>
          <w:szCs w:val="28"/>
        </w:rPr>
        <w:lastRenderedPageBreak/>
        <w:t xml:space="preserve">действительно эффективных управленческих решений. </w:t>
      </w:r>
    </w:p>
    <w:p w14:paraId="28020503"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Этот вариант расчета усеченной себестоимости предполагает, что в себестоимость конкретного вида изделия включаются прямые затраты, то есть те, которые могут быть соотнесены с конкретным видом изделия, и переменная часть косвенных расходов (части общепроизводственный расходов).</w:t>
      </w:r>
    </w:p>
    <w:p w14:paraId="708704E6"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 xml:space="preserve"> В свою очередь, общепроизводственные затраты можно разделить на переменную и постоянную части, так как производственные процессы с каждым днем в современном обществе усложняются, поэтому на большинстве предприятий в системе косвенных общепроизводственных расходах можно выделить как постоянную часть, так и переменную. Например, если говорить об амортизации здания производственного цеха, то однозначно она будет считаться постоянной частью, так как начинает начисляться с первого числа месяца с последующим вводом объекта в эксплуатацию и не подлежит изменению. </w:t>
      </w:r>
    </w:p>
    <w:p w14:paraId="06D3F055" w14:textId="5DCCE74A"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Кроме того, арендная плата, которую платят за здание производственного цеха, также является постоянной частью косвенных общепроизводственных затрат</w:t>
      </w:r>
      <w:r w:rsidR="003A09F8" w:rsidRPr="00D53C9F">
        <w:rPr>
          <w:sz w:val="28"/>
          <w:szCs w:val="28"/>
        </w:rPr>
        <w:t xml:space="preserve"> [</w:t>
      </w:r>
      <w:r w:rsidR="00855578">
        <w:rPr>
          <w:sz w:val="28"/>
          <w:szCs w:val="28"/>
        </w:rPr>
        <w:t>33</w:t>
      </w:r>
      <w:r w:rsidR="003A09F8" w:rsidRPr="00D53C9F">
        <w:rPr>
          <w:sz w:val="28"/>
          <w:szCs w:val="28"/>
        </w:rPr>
        <w:t>, с. 4</w:t>
      </w:r>
      <w:r w:rsidR="00855578">
        <w:rPr>
          <w:sz w:val="28"/>
          <w:szCs w:val="28"/>
        </w:rPr>
        <w:t>1</w:t>
      </w:r>
      <w:r w:rsidR="003A09F8" w:rsidRPr="00D53C9F">
        <w:rPr>
          <w:sz w:val="28"/>
          <w:szCs w:val="28"/>
        </w:rPr>
        <w:t>].</w:t>
      </w:r>
    </w:p>
    <w:p w14:paraId="0BB79B43"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 xml:space="preserve">Однако если были затрачены какие-либо вспомогательные материалы на общепроизводственные цели, то эта часть будет считаться переменной. Отметим, что переменные затраты, это те затраты, которые напрямую зависят от объемов производства, а постоянные затраты – не зависят. </w:t>
      </w:r>
    </w:p>
    <w:p w14:paraId="1DCC1D87"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Таким образом, на сегодняшний день наиболее прогрессивной разновидностью учета затрат «директ-костинг» – это развитый директ-костинг. То есть, когда в усеченную себестоимость включается не только прямые затраты, но и переменную часть общепроизводственных расходов, которые являются по своей сути косвенными.</w:t>
      </w:r>
    </w:p>
    <w:p w14:paraId="3A9582C2"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Подводя итог, отметим, что учет затрат является важным инструментом управления предприятием. Необходимость учета себестоимости продукции возрастает по мере усложнения условий экономической деятельности и повышения требований к рентабельности.</w:t>
      </w:r>
    </w:p>
    <w:p w14:paraId="14C62798"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Сегодня, на наш взгляд, существуют следующие проблемы учета затрат:</w:t>
      </w:r>
    </w:p>
    <w:p w14:paraId="10E9A0E7"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lastRenderedPageBreak/>
        <w:t>Первая - это переориентация отечественной теории и накопленного в этой области практического опыта на решение новых задач, стоящих перед системой управления в условиях развития рыночных отношений в России.</w:t>
      </w:r>
    </w:p>
    <w:p w14:paraId="6DCE779C" w14:textId="77777777"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 xml:space="preserve">Второе - создание новых нетрадиционных систем для получения информации о производственных затратах отечественных предприятий, использование современных подходов к расчету производственных затрат, определение финансовых результатов и использование этой информации для мониторинга, анализа, прогнозирования и регулирования производственной деятельности. </w:t>
      </w:r>
    </w:p>
    <w:p w14:paraId="24CF96A2" w14:textId="3BCC7903" w:rsidR="003719B0" w:rsidRPr="00D53C9F" w:rsidRDefault="003719B0" w:rsidP="00A929FB">
      <w:pPr>
        <w:pStyle w:val="a5"/>
        <w:widowControl w:val="0"/>
        <w:spacing w:before="0" w:beforeAutospacing="0" w:after="0" w:afterAutospacing="0" w:line="360" w:lineRule="auto"/>
        <w:ind w:firstLine="709"/>
        <w:jc w:val="both"/>
        <w:rPr>
          <w:sz w:val="28"/>
          <w:szCs w:val="28"/>
        </w:rPr>
      </w:pPr>
      <w:r w:rsidRPr="00D53C9F">
        <w:rPr>
          <w:sz w:val="28"/>
          <w:szCs w:val="28"/>
        </w:rPr>
        <w:t>Из различных систем учета затрат, используемых в зарубежной практике, наиболее подходящими, на наш взгляд, явля</w:t>
      </w:r>
      <w:r w:rsidR="003A09F8" w:rsidRPr="00D53C9F">
        <w:rPr>
          <w:sz w:val="28"/>
          <w:szCs w:val="28"/>
        </w:rPr>
        <w:t>е</w:t>
      </w:r>
      <w:r w:rsidRPr="00D53C9F">
        <w:rPr>
          <w:sz w:val="28"/>
          <w:szCs w:val="28"/>
        </w:rPr>
        <w:t xml:space="preserve">тся «директ-костинг». </w:t>
      </w:r>
    </w:p>
    <w:p w14:paraId="4AD27B2D" w14:textId="77777777" w:rsidR="003719B0" w:rsidRPr="00D53C9F" w:rsidRDefault="003719B0" w:rsidP="00A929FB">
      <w:pPr>
        <w:widowControl w:val="0"/>
        <w:spacing w:after="0" w:line="360" w:lineRule="auto"/>
        <w:jc w:val="both"/>
        <w:rPr>
          <w:rFonts w:ascii="Times New Roman" w:hAnsi="Times New Roman"/>
          <w:sz w:val="28"/>
          <w:szCs w:val="28"/>
        </w:rPr>
      </w:pPr>
    </w:p>
    <w:p w14:paraId="0630D530" w14:textId="2F07562D" w:rsidR="003E4280" w:rsidRDefault="003E4280" w:rsidP="00A929FB">
      <w:pPr>
        <w:widowControl w:val="0"/>
        <w:spacing w:after="0" w:line="360" w:lineRule="auto"/>
        <w:ind w:firstLine="709"/>
        <w:jc w:val="both"/>
        <w:rPr>
          <w:rFonts w:ascii="Times New Roman" w:hAnsi="Times New Roman"/>
          <w:sz w:val="28"/>
          <w:szCs w:val="28"/>
        </w:rPr>
      </w:pPr>
    </w:p>
    <w:p w14:paraId="4781B60B" w14:textId="5D5FA7FE" w:rsidR="00D53C9F" w:rsidRDefault="00D53C9F" w:rsidP="00A929FB">
      <w:pPr>
        <w:widowControl w:val="0"/>
        <w:spacing w:after="0" w:line="360" w:lineRule="auto"/>
        <w:ind w:firstLine="709"/>
        <w:jc w:val="both"/>
        <w:rPr>
          <w:rFonts w:ascii="Times New Roman" w:hAnsi="Times New Roman"/>
          <w:sz w:val="28"/>
          <w:szCs w:val="28"/>
        </w:rPr>
      </w:pPr>
    </w:p>
    <w:p w14:paraId="39BC9856" w14:textId="3E8AADDA" w:rsidR="00D53C9F" w:rsidRDefault="00D53C9F" w:rsidP="00A929FB">
      <w:pPr>
        <w:widowControl w:val="0"/>
        <w:spacing w:after="0" w:line="360" w:lineRule="auto"/>
        <w:ind w:firstLine="709"/>
        <w:jc w:val="both"/>
        <w:rPr>
          <w:rFonts w:ascii="Times New Roman" w:hAnsi="Times New Roman"/>
          <w:sz w:val="28"/>
          <w:szCs w:val="28"/>
        </w:rPr>
      </w:pPr>
    </w:p>
    <w:p w14:paraId="693C6287" w14:textId="3316C323" w:rsidR="00D53C9F" w:rsidRDefault="00D53C9F" w:rsidP="00A929FB">
      <w:pPr>
        <w:widowControl w:val="0"/>
        <w:spacing w:after="0" w:line="360" w:lineRule="auto"/>
        <w:ind w:firstLine="709"/>
        <w:jc w:val="both"/>
        <w:rPr>
          <w:rFonts w:ascii="Times New Roman" w:hAnsi="Times New Roman"/>
          <w:sz w:val="28"/>
          <w:szCs w:val="28"/>
        </w:rPr>
      </w:pPr>
    </w:p>
    <w:p w14:paraId="0B48DC00" w14:textId="19080155" w:rsidR="00D53C9F" w:rsidRDefault="00D53C9F" w:rsidP="00A929FB">
      <w:pPr>
        <w:widowControl w:val="0"/>
        <w:spacing w:after="0" w:line="360" w:lineRule="auto"/>
        <w:ind w:firstLine="709"/>
        <w:jc w:val="both"/>
        <w:rPr>
          <w:rFonts w:ascii="Times New Roman" w:hAnsi="Times New Roman"/>
          <w:sz w:val="28"/>
          <w:szCs w:val="28"/>
        </w:rPr>
      </w:pPr>
    </w:p>
    <w:p w14:paraId="6327E15C" w14:textId="797695AD" w:rsidR="00D53C9F" w:rsidRDefault="00D53C9F" w:rsidP="00A929FB">
      <w:pPr>
        <w:widowControl w:val="0"/>
        <w:spacing w:after="0" w:line="360" w:lineRule="auto"/>
        <w:ind w:firstLine="709"/>
        <w:jc w:val="both"/>
        <w:rPr>
          <w:rFonts w:ascii="Times New Roman" w:hAnsi="Times New Roman"/>
          <w:sz w:val="28"/>
          <w:szCs w:val="28"/>
        </w:rPr>
      </w:pPr>
    </w:p>
    <w:p w14:paraId="555901B0" w14:textId="09655903" w:rsidR="00D53C9F" w:rsidRDefault="00D53C9F" w:rsidP="00A929FB">
      <w:pPr>
        <w:widowControl w:val="0"/>
        <w:spacing w:after="0" w:line="360" w:lineRule="auto"/>
        <w:ind w:firstLine="709"/>
        <w:jc w:val="both"/>
        <w:rPr>
          <w:rFonts w:ascii="Times New Roman" w:hAnsi="Times New Roman"/>
          <w:sz w:val="28"/>
          <w:szCs w:val="28"/>
        </w:rPr>
      </w:pPr>
    </w:p>
    <w:p w14:paraId="10147679" w14:textId="01CFC04F" w:rsidR="00D53C9F" w:rsidRDefault="00D53C9F" w:rsidP="00A929FB">
      <w:pPr>
        <w:widowControl w:val="0"/>
        <w:spacing w:after="0" w:line="360" w:lineRule="auto"/>
        <w:ind w:firstLine="709"/>
        <w:jc w:val="both"/>
        <w:rPr>
          <w:rFonts w:ascii="Times New Roman" w:hAnsi="Times New Roman"/>
          <w:sz w:val="28"/>
          <w:szCs w:val="28"/>
        </w:rPr>
      </w:pPr>
    </w:p>
    <w:p w14:paraId="1A114768" w14:textId="6BF1C892" w:rsidR="00D53C9F" w:rsidRDefault="00D53C9F" w:rsidP="00A929FB">
      <w:pPr>
        <w:widowControl w:val="0"/>
        <w:spacing w:after="0" w:line="360" w:lineRule="auto"/>
        <w:ind w:firstLine="709"/>
        <w:jc w:val="both"/>
        <w:rPr>
          <w:rFonts w:ascii="Times New Roman" w:hAnsi="Times New Roman"/>
          <w:sz w:val="28"/>
          <w:szCs w:val="28"/>
        </w:rPr>
      </w:pPr>
    </w:p>
    <w:p w14:paraId="35A876A9" w14:textId="2F886D6C" w:rsidR="00D53C9F" w:rsidRDefault="00D53C9F" w:rsidP="00A929FB">
      <w:pPr>
        <w:widowControl w:val="0"/>
        <w:spacing w:after="0" w:line="360" w:lineRule="auto"/>
        <w:ind w:firstLine="709"/>
        <w:jc w:val="both"/>
        <w:rPr>
          <w:rFonts w:ascii="Times New Roman" w:hAnsi="Times New Roman"/>
          <w:sz w:val="28"/>
          <w:szCs w:val="28"/>
        </w:rPr>
      </w:pPr>
    </w:p>
    <w:p w14:paraId="1FDA8C92" w14:textId="56DD68F0" w:rsidR="00D53C9F" w:rsidRDefault="00D53C9F" w:rsidP="00A929FB">
      <w:pPr>
        <w:widowControl w:val="0"/>
        <w:spacing w:after="0" w:line="360" w:lineRule="auto"/>
        <w:ind w:firstLine="709"/>
        <w:jc w:val="both"/>
        <w:rPr>
          <w:rFonts w:ascii="Times New Roman" w:hAnsi="Times New Roman"/>
          <w:sz w:val="28"/>
          <w:szCs w:val="28"/>
        </w:rPr>
      </w:pPr>
    </w:p>
    <w:p w14:paraId="070FAE29" w14:textId="463F8741" w:rsidR="00D53C9F" w:rsidRDefault="00D53C9F" w:rsidP="00A929FB">
      <w:pPr>
        <w:widowControl w:val="0"/>
        <w:spacing w:after="0" w:line="360" w:lineRule="auto"/>
        <w:ind w:firstLine="709"/>
        <w:jc w:val="both"/>
        <w:rPr>
          <w:rFonts w:ascii="Times New Roman" w:hAnsi="Times New Roman"/>
          <w:sz w:val="28"/>
          <w:szCs w:val="28"/>
        </w:rPr>
      </w:pPr>
    </w:p>
    <w:p w14:paraId="0E34B137" w14:textId="4DFDFF19" w:rsidR="00D53C9F" w:rsidRDefault="00D53C9F" w:rsidP="00A929FB">
      <w:pPr>
        <w:widowControl w:val="0"/>
        <w:spacing w:after="0" w:line="360" w:lineRule="auto"/>
        <w:ind w:firstLine="709"/>
        <w:jc w:val="both"/>
        <w:rPr>
          <w:rFonts w:ascii="Times New Roman" w:hAnsi="Times New Roman"/>
          <w:sz w:val="28"/>
          <w:szCs w:val="28"/>
        </w:rPr>
      </w:pPr>
    </w:p>
    <w:p w14:paraId="243041D8" w14:textId="4140A027" w:rsidR="00D53C9F" w:rsidRDefault="00D53C9F" w:rsidP="00A929FB">
      <w:pPr>
        <w:widowControl w:val="0"/>
        <w:spacing w:after="0" w:line="360" w:lineRule="auto"/>
        <w:ind w:firstLine="709"/>
        <w:jc w:val="both"/>
        <w:rPr>
          <w:rFonts w:ascii="Times New Roman" w:hAnsi="Times New Roman"/>
          <w:sz w:val="28"/>
          <w:szCs w:val="28"/>
        </w:rPr>
      </w:pPr>
    </w:p>
    <w:p w14:paraId="674CBE99" w14:textId="7786C083" w:rsidR="00D53C9F" w:rsidRDefault="00D53C9F" w:rsidP="00A929FB">
      <w:pPr>
        <w:widowControl w:val="0"/>
        <w:spacing w:after="0" w:line="360" w:lineRule="auto"/>
        <w:ind w:firstLine="709"/>
        <w:jc w:val="both"/>
        <w:rPr>
          <w:rFonts w:ascii="Times New Roman" w:hAnsi="Times New Roman"/>
          <w:sz w:val="28"/>
          <w:szCs w:val="28"/>
        </w:rPr>
      </w:pPr>
    </w:p>
    <w:p w14:paraId="07944A32" w14:textId="0A7D6FB3" w:rsidR="00D53C9F" w:rsidRDefault="00D53C9F" w:rsidP="00A929FB">
      <w:pPr>
        <w:widowControl w:val="0"/>
        <w:spacing w:after="0" w:line="360" w:lineRule="auto"/>
        <w:ind w:firstLine="709"/>
        <w:jc w:val="both"/>
        <w:rPr>
          <w:rFonts w:ascii="Times New Roman" w:hAnsi="Times New Roman"/>
          <w:sz w:val="28"/>
          <w:szCs w:val="28"/>
        </w:rPr>
      </w:pPr>
    </w:p>
    <w:p w14:paraId="0932E1F9" w14:textId="35F50CC6" w:rsidR="00D53C9F" w:rsidRDefault="00D53C9F" w:rsidP="00A929FB">
      <w:pPr>
        <w:widowControl w:val="0"/>
        <w:spacing w:after="0" w:line="360" w:lineRule="auto"/>
        <w:ind w:firstLine="709"/>
        <w:jc w:val="both"/>
        <w:rPr>
          <w:rFonts w:ascii="Times New Roman" w:hAnsi="Times New Roman"/>
          <w:sz w:val="28"/>
          <w:szCs w:val="28"/>
        </w:rPr>
      </w:pPr>
    </w:p>
    <w:p w14:paraId="3C830FF6" w14:textId="1723CCA8" w:rsidR="00D53C9F" w:rsidRPr="00D53C9F" w:rsidRDefault="00D53C9F" w:rsidP="00855578">
      <w:pPr>
        <w:widowControl w:val="0"/>
        <w:spacing w:after="0" w:line="360" w:lineRule="auto"/>
        <w:jc w:val="both"/>
        <w:rPr>
          <w:rFonts w:ascii="Times New Roman" w:hAnsi="Times New Roman"/>
          <w:sz w:val="28"/>
          <w:szCs w:val="28"/>
        </w:rPr>
      </w:pPr>
    </w:p>
    <w:p w14:paraId="59821A31" w14:textId="462E1FB6" w:rsidR="003719B0" w:rsidRPr="00D53C9F" w:rsidRDefault="003719B0" w:rsidP="00F26A78">
      <w:pPr>
        <w:widowControl w:val="0"/>
        <w:spacing w:after="0" w:line="360" w:lineRule="auto"/>
        <w:ind w:firstLine="709"/>
        <w:jc w:val="both"/>
        <w:outlineLvl w:val="0"/>
        <w:rPr>
          <w:rFonts w:ascii="Times New Roman" w:hAnsi="Times New Roman"/>
          <w:sz w:val="28"/>
          <w:szCs w:val="28"/>
        </w:rPr>
      </w:pPr>
      <w:bookmarkStart w:id="8" w:name="_Toc532333005"/>
      <w:bookmarkStart w:id="9" w:name="_Toc14047616"/>
      <w:r w:rsidRPr="00D53C9F">
        <w:rPr>
          <w:rFonts w:ascii="Times New Roman" w:hAnsi="Times New Roman"/>
          <w:sz w:val="28"/>
          <w:szCs w:val="28"/>
        </w:rPr>
        <w:lastRenderedPageBreak/>
        <w:t xml:space="preserve">2. </w:t>
      </w:r>
      <w:r w:rsidR="00D53C9F" w:rsidRPr="00D53C9F">
        <w:rPr>
          <w:rFonts w:ascii="Times New Roman" w:hAnsi="Times New Roman"/>
          <w:sz w:val="28"/>
          <w:szCs w:val="28"/>
        </w:rPr>
        <w:t>Особенности</w:t>
      </w:r>
      <w:r w:rsidRPr="00D53C9F">
        <w:rPr>
          <w:rFonts w:ascii="Times New Roman" w:hAnsi="Times New Roman"/>
          <w:sz w:val="28"/>
          <w:szCs w:val="28"/>
        </w:rPr>
        <w:t xml:space="preserve"> </w:t>
      </w:r>
      <w:r w:rsidR="00D53C9F" w:rsidRPr="00D53C9F">
        <w:rPr>
          <w:rFonts w:ascii="Times New Roman" w:hAnsi="Times New Roman"/>
          <w:sz w:val="28"/>
          <w:szCs w:val="28"/>
        </w:rPr>
        <w:t>организации</w:t>
      </w:r>
      <w:r w:rsidRPr="00D53C9F">
        <w:rPr>
          <w:rFonts w:ascii="Times New Roman" w:hAnsi="Times New Roman"/>
          <w:sz w:val="28"/>
          <w:szCs w:val="28"/>
        </w:rPr>
        <w:t xml:space="preserve"> </w:t>
      </w:r>
      <w:r w:rsidR="00D53C9F" w:rsidRPr="00D53C9F">
        <w:rPr>
          <w:rFonts w:ascii="Times New Roman" w:hAnsi="Times New Roman"/>
          <w:sz w:val="28"/>
          <w:szCs w:val="28"/>
        </w:rPr>
        <w:t>учёта</w:t>
      </w:r>
      <w:r w:rsidRPr="00D53C9F">
        <w:rPr>
          <w:rFonts w:ascii="Times New Roman" w:hAnsi="Times New Roman"/>
          <w:sz w:val="28"/>
          <w:szCs w:val="28"/>
        </w:rPr>
        <w:t xml:space="preserve"> </w:t>
      </w:r>
      <w:r w:rsidR="00D53C9F" w:rsidRPr="00D53C9F">
        <w:rPr>
          <w:rFonts w:ascii="Times New Roman" w:hAnsi="Times New Roman"/>
          <w:sz w:val="28"/>
          <w:szCs w:val="28"/>
        </w:rPr>
        <w:t>затрат</w:t>
      </w:r>
      <w:r w:rsidRPr="00D53C9F">
        <w:rPr>
          <w:rFonts w:ascii="Times New Roman" w:hAnsi="Times New Roman"/>
          <w:sz w:val="28"/>
          <w:szCs w:val="28"/>
        </w:rPr>
        <w:t xml:space="preserve"> </w:t>
      </w:r>
      <w:bookmarkEnd w:id="8"/>
      <w:r w:rsidR="00D53C9F" w:rsidRPr="00D53C9F">
        <w:rPr>
          <w:rFonts w:ascii="Times New Roman" w:hAnsi="Times New Roman"/>
          <w:sz w:val="28"/>
          <w:szCs w:val="28"/>
        </w:rPr>
        <w:t xml:space="preserve">в </w:t>
      </w:r>
      <w:r w:rsidR="00D53C9F" w:rsidRPr="00D53C9F">
        <w:rPr>
          <w:rFonts w:ascii="Times New Roman" w:hAnsi="Times New Roman"/>
          <w:sz w:val="28"/>
          <w:szCs w:val="28"/>
        </w:rPr>
        <w:t>ООО «ТПК «Южный продукт»</w:t>
      </w:r>
      <w:bookmarkEnd w:id="9"/>
    </w:p>
    <w:p w14:paraId="6F33AF07" w14:textId="1D1C850C" w:rsidR="003719B0" w:rsidRPr="00D53C9F" w:rsidRDefault="003719B0" w:rsidP="00F26A78">
      <w:pPr>
        <w:pStyle w:val="a5"/>
        <w:widowControl w:val="0"/>
        <w:shd w:val="clear" w:color="auto" w:fill="FFFFFF"/>
        <w:spacing w:before="0" w:beforeAutospacing="0" w:after="0" w:afterAutospacing="0" w:line="360" w:lineRule="auto"/>
        <w:ind w:firstLine="709"/>
        <w:jc w:val="both"/>
        <w:outlineLvl w:val="0"/>
        <w:rPr>
          <w:sz w:val="28"/>
          <w:szCs w:val="28"/>
        </w:rPr>
      </w:pPr>
      <w:bookmarkStart w:id="10" w:name="_Toc532333006"/>
      <w:bookmarkStart w:id="11" w:name="_Toc14047617"/>
      <w:r w:rsidRPr="00D53C9F">
        <w:rPr>
          <w:sz w:val="28"/>
          <w:szCs w:val="28"/>
        </w:rPr>
        <w:t xml:space="preserve">2.1 Организация учета затрат на производство </w:t>
      </w:r>
      <w:bookmarkEnd w:id="10"/>
      <w:r w:rsidR="00F26A78" w:rsidRPr="00D53C9F">
        <w:rPr>
          <w:sz w:val="28"/>
          <w:szCs w:val="28"/>
        </w:rPr>
        <w:t>продукции в</w:t>
      </w:r>
      <w:r w:rsidR="00F26A78">
        <w:rPr>
          <w:sz w:val="28"/>
          <w:szCs w:val="28"/>
        </w:rPr>
        <w:t xml:space="preserve"> организации</w:t>
      </w:r>
      <w:bookmarkEnd w:id="11"/>
      <w:r w:rsidR="00F26A78">
        <w:rPr>
          <w:sz w:val="28"/>
          <w:szCs w:val="28"/>
        </w:rPr>
        <w:t xml:space="preserve"> </w:t>
      </w:r>
    </w:p>
    <w:p w14:paraId="2CCE8898" w14:textId="77777777" w:rsidR="003719B0" w:rsidRPr="00D53C9F" w:rsidRDefault="003719B0" w:rsidP="00A929FB">
      <w:pPr>
        <w:pStyle w:val="a5"/>
        <w:widowControl w:val="0"/>
        <w:shd w:val="clear" w:color="auto" w:fill="FFFFFF"/>
        <w:spacing w:before="0" w:beforeAutospacing="0" w:after="0" w:afterAutospacing="0" w:line="360" w:lineRule="auto"/>
        <w:ind w:left="709"/>
        <w:jc w:val="both"/>
        <w:rPr>
          <w:sz w:val="28"/>
          <w:szCs w:val="28"/>
        </w:rPr>
      </w:pPr>
    </w:p>
    <w:p w14:paraId="0A5AFC2C" w14:textId="09490B5C"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Одним из важнейших моментов в создании эффективной системы управленческого учета является рассмотрение процесса учета </w:t>
      </w:r>
      <w:r w:rsidR="00060613" w:rsidRPr="00D53C9F">
        <w:rPr>
          <w:rFonts w:ascii="Times New Roman" w:hAnsi="Times New Roman"/>
          <w:sz w:val="28"/>
          <w:szCs w:val="28"/>
        </w:rPr>
        <w:t>затрат</w:t>
      </w:r>
      <w:r w:rsidR="000B2902" w:rsidRPr="00D53C9F">
        <w:rPr>
          <w:rFonts w:ascii="Times New Roman" w:hAnsi="Times New Roman"/>
          <w:sz w:val="28"/>
          <w:szCs w:val="28"/>
        </w:rPr>
        <w:t xml:space="preserve"> </w:t>
      </w:r>
      <w:r w:rsidRPr="00D53C9F">
        <w:rPr>
          <w:rFonts w:ascii="Times New Roman" w:hAnsi="Times New Roman"/>
          <w:sz w:val="28"/>
          <w:szCs w:val="28"/>
        </w:rPr>
        <w:t>продукции и процесса калькуляции как единого процесса учета, связанного с производством (выпуском) продукции. В то же время выбор объектов учета затрат определяет систему показателей внутренней отчетности, периодичность отчетности по расчетам для различных целей управления</w:t>
      </w:r>
      <w:r w:rsidR="000B2902" w:rsidRPr="00D53C9F">
        <w:rPr>
          <w:rFonts w:ascii="Times New Roman" w:hAnsi="Times New Roman"/>
          <w:sz w:val="28"/>
          <w:szCs w:val="28"/>
        </w:rPr>
        <w:t xml:space="preserve">. </w:t>
      </w:r>
      <w:r w:rsidRPr="00D53C9F">
        <w:rPr>
          <w:rFonts w:ascii="Times New Roman" w:hAnsi="Times New Roman"/>
          <w:sz w:val="28"/>
          <w:szCs w:val="28"/>
        </w:rPr>
        <w:t xml:space="preserve"> В соответствии с действующим в Российской Федерации планом счетов для учета прямых затрат и исчисления себестоимости продукции пищевой промышленности используются счета: 20 «Основное производство», 23 «Вспомогательные производства» в корреспонденции со счетами 02 «Амортизация основных средств», 10 «Материалы», 60 «Расчеты с поставщиками и подрядчиками», 69 «Расчеты по социальному страхованию и обеспечению», 70 «Расчеты с персоналом по оплате труда» и т.п</w:t>
      </w:r>
      <w:r w:rsidR="000B2902" w:rsidRPr="00D53C9F">
        <w:rPr>
          <w:rFonts w:ascii="Times New Roman" w:hAnsi="Times New Roman"/>
          <w:sz w:val="28"/>
          <w:szCs w:val="28"/>
        </w:rPr>
        <w:t>.</w:t>
      </w:r>
      <w:r w:rsidR="000B2902" w:rsidRPr="00D53C9F">
        <w:rPr>
          <w:rStyle w:val="a9"/>
          <w:rFonts w:ascii="Times New Roman" w:hAnsi="Times New Roman"/>
          <w:sz w:val="28"/>
          <w:szCs w:val="28"/>
        </w:rPr>
        <w:t xml:space="preserve"> </w:t>
      </w:r>
    </w:p>
    <w:p w14:paraId="5F88EC5D"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Аналитический учет по счетам основного производства организуется в разрезе объектов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а именно по видам разливаемых напитков, производимых соков, пюре, консервов. </w:t>
      </w:r>
    </w:p>
    <w:p w14:paraId="355C57CD" w14:textId="7D7845E3" w:rsidR="002D2C9B" w:rsidRPr="00D53C9F" w:rsidRDefault="00F26A78" w:rsidP="00A929FB">
      <w:pPr>
        <w:widowControl w:val="0"/>
        <w:spacing w:after="0" w:line="360" w:lineRule="auto"/>
        <w:ind w:right="57" w:firstLine="720"/>
        <w:jc w:val="both"/>
        <w:rPr>
          <w:rFonts w:ascii="Times New Roman" w:hAnsi="Times New Roman"/>
          <w:sz w:val="28"/>
          <w:szCs w:val="28"/>
        </w:rPr>
      </w:pPr>
      <w:r>
        <w:rPr>
          <w:rFonts w:ascii="Times New Roman" w:hAnsi="Times New Roman"/>
          <w:sz w:val="28"/>
          <w:szCs w:val="28"/>
        </w:rPr>
        <w:t>ООО «ТПК «Южный продукт»</w:t>
      </w:r>
      <w:r>
        <w:rPr>
          <w:rFonts w:ascii="Times New Roman" w:hAnsi="Times New Roman"/>
          <w:sz w:val="28"/>
          <w:szCs w:val="28"/>
        </w:rPr>
        <w:t xml:space="preserve"> </w:t>
      </w:r>
      <w:r w:rsidR="003719B0" w:rsidRPr="00D53C9F">
        <w:rPr>
          <w:rFonts w:ascii="Times New Roman" w:hAnsi="Times New Roman"/>
          <w:sz w:val="28"/>
          <w:szCs w:val="28"/>
        </w:rPr>
        <w:t xml:space="preserve">находится на общем режиме налогообложения и специализируется на производстве фруктово-овощных соков и напитков в ассортименте, консервированных овощей (горошек зелёный, фасоль, икра из кабачков). Продукция выпускается расфасованной в индивидуальной упаковке разных ёмкостей. </w:t>
      </w:r>
    </w:p>
    <w:p w14:paraId="79032163" w14:textId="7438553A" w:rsidR="00954983" w:rsidRPr="00D53C9F" w:rsidRDefault="00954983" w:rsidP="00D83A72">
      <w:pPr>
        <w:widowControl w:val="0"/>
        <w:spacing w:after="0" w:line="360" w:lineRule="auto"/>
        <w:ind w:right="57" w:firstLine="720"/>
        <w:jc w:val="both"/>
        <w:rPr>
          <w:rFonts w:ascii="Times New Roman" w:hAnsi="Times New Roman"/>
          <w:sz w:val="28"/>
          <w:szCs w:val="28"/>
          <w:shd w:val="clear" w:color="auto" w:fill="FFFFFF"/>
        </w:rPr>
      </w:pPr>
      <w:r w:rsidRPr="00D53C9F">
        <w:rPr>
          <w:rFonts w:ascii="Times New Roman" w:hAnsi="Times New Roman"/>
          <w:sz w:val="28"/>
          <w:szCs w:val="28"/>
        </w:rPr>
        <w:t xml:space="preserve">ООО «ТПК «Южный продукт» </w:t>
      </w:r>
      <w:r w:rsidR="00D83A72" w:rsidRPr="00D53C9F">
        <w:rPr>
          <w:rFonts w:ascii="Times New Roman" w:hAnsi="Times New Roman"/>
          <w:sz w:val="28"/>
          <w:szCs w:val="28"/>
        </w:rPr>
        <w:t xml:space="preserve">не </w:t>
      </w:r>
      <w:r w:rsidRPr="00D53C9F">
        <w:rPr>
          <w:rFonts w:ascii="Times New Roman" w:hAnsi="Times New Roman"/>
          <w:sz w:val="28"/>
          <w:szCs w:val="28"/>
        </w:rPr>
        <w:t xml:space="preserve">имеет </w:t>
      </w:r>
      <w:r w:rsidRPr="00D53C9F">
        <w:rPr>
          <w:rFonts w:ascii="Times New Roman" w:hAnsi="Times New Roman"/>
          <w:sz w:val="28"/>
          <w:szCs w:val="28"/>
          <w:shd w:val="clear" w:color="auto" w:fill="FFFFFF"/>
        </w:rPr>
        <w:t xml:space="preserve">цеховую структуру управления. </w:t>
      </w:r>
    </w:p>
    <w:p w14:paraId="59BCB9A1" w14:textId="476EE5EB" w:rsidR="003719B0" w:rsidRPr="00D53C9F" w:rsidRDefault="003719B0" w:rsidP="00A929FB">
      <w:pPr>
        <w:pStyle w:val="HTML"/>
        <w:widowControl w:val="0"/>
        <w:spacing w:line="360" w:lineRule="auto"/>
        <w:ind w:firstLine="720"/>
        <w:jc w:val="both"/>
        <w:rPr>
          <w:rFonts w:ascii="Times New Roman" w:hAnsi="Times New Roman" w:cs="Times New Roman"/>
          <w:sz w:val="28"/>
          <w:szCs w:val="28"/>
        </w:rPr>
      </w:pPr>
      <w:r w:rsidRPr="00D53C9F">
        <w:rPr>
          <w:rFonts w:ascii="Times New Roman" w:hAnsi="Times New Roman" w:cs="Times New Roman"/>
          <w:sz w:val="28"/>
          <w:szCs w:val="28"/>
        </w:rPr>
        <w:t xml:space="preserve">В соответствии с Планом счетов бухгалтерского   учета   финансово-хозяйственной деятельности   организации   учет затрат на производство </w:t>
      </w:r>
      <w:r w:rsidR="002D2C9B" w:rsidRPr="00D53C9F">
        <w:rPr>
          <w:rFonts w:ascii="Times New Roman" w:hAnsi="Times New Roman" w:cs="Times New Roman"/>
          <w:sz w:val="28"/>
          <w:szCs w:val="28"/>
        </w:rPr>
        <w:t>в ООО</w:t>
      </w:r>
      <w:r w:rsidRPr="00D53C9F">
        <w:rPr>
          <w:rFonts w:ascii="Times New Roman" w:hAnsi="Times New Roman" w:cs="Times New Roman"/>
          <w:sz w:val="28"/>
          <w:szCs w:val="28"/>
        </w:rPr>
        <w:t xml:space="preserve"> «ТПК «Южный продукт» </w:t>
      </w:r>
      <w:r w:rsidR="002D2C9B" w:rsidRPr="00D53C9F">
        <w:rPr>
          <w:rFonts w:ascii="Times New Roman" w:hAnsi="Times New Roman" w:cs="Times New Roman"/>
          <w:sz w:val="28"/>
          <w:szCs w:val="28"/>
        </w:rPr>
        <w:t>ведется на счете 20 «Основное производство</w:t>
      </w:r>
      <w:r w:rsidRPr="00D53C9F">
        <w:rPr>
          <w:rFonts w:ascii="Times New Roman" w:hAnsi="Times New Roman" w:cs="Times New Roman"/>
          <w:sz w:val="28"/>
          <w:szCs w:val="28"/>
        </w:rPr>
        <w:t>». Затраты основного производства на дан</w:t>
      </w:r>
      <w:r w:rsidR="00DE4B6F" w:rsidRPr="00D53C9F">
        <w:rPr>
          <w:rFonts w:ascii="Times New Roman" w:hAnsi="Times New Roman" w:cs="Times New Roman"/>
          <w:sz w:val="28"/>
          <w:szCs w:val="28"/>
        </w:rPr>
        <w:t xml:space="preserve">ном счете учитываются в разрезе </w:t>
      </w:r>
      <w:r w:rsidRPr="00D53C9F">
        <w:rPr>
          <w:rFonts w:ascii="Times New Roman" w:hAnsi="Times New Roman" w:cs="Times New Roman"/>
          <w:sz w:val="28"/>
          <w:szCs w:val="28"/>
        </w:rPr>
        <w:t>номенклатурных групп:</w:t>
      </w:r>
    </w:p>
    <w:p w14:paraId="382A473B" w14:textId="77777777" w:rsidR="003719B0" w:rsidRPr="00D53C9F" w:rsidRDefault="003719B0" w:rsidP="00A929FB">
      <w:pPr>
        <w:pStyle w:val="ConsPlusNormal"/>
        <w:tabs>
          <w:tab w:val="left" w:pos="0"/>
        </w:tabs>
        <w:suppressAutoHyphens w:val="0"/>
        <w:spacing w:line="360" w:lineRule="auto"/>
        <w:jc w:val="both"/>
        <w:rPr>
          <w:rFonts w:ascii="Times New Roman" w:hAnsi="Times New Roman" w:cs="Times New Roman"/>
          <w:sz w:val="28"/>
          <w:szCs w:val="28"/>
        </w:rPr>
      </w:pPr>
      <w:r w:rsidRPr="00D53C9F">
        <w:rPr>
          <w:rFonts w:ascii="Times New Roman" w:hAnsi="Times New Roman" w:cs="Times New Roman"/>
          <w:sz w:val="28"/>
          <w:szCs w:val="28"/>
        </w:rPr>
        <w:lastRenderedPageBreak/>
        <w:t>- Производство соков, пюре, повидло;</w:t>
      </w:r>
    </w:p>
    <w:p w14:paraId="48FB71EF" w14:textId="77777777" w:rsidR="003719B0" w:rsidRPr="00D53C9F" w:rsidRDefault="003719B0" w:rsidP="00A929FB">
      <w:pPr>
        <w:pStyle w:val="ConsPlusNormal"/>
        <w:tabs>
          <w:tab w:val="left" w:pos="0"/>
        </w:tabs>
        <w:suppressAutoHyphens w:val="0"/>
        <w:spacing w:line="360" w:lineRule="auto"/>
        <w:jc w:val="both"/>
        <w:rPr>
          <w:rFonts w:ascii="Times New Roman" w:hAnsi="Times New Roman" w:cs="Times New Roman"/>
          <w:sz w:val="28"/>
          <w:szCs w:val="28"/>
        </w:rPr>
      </w:pPr>
      <w:r w:rsidRPr="00D53C9F">
        <w:rPr>
          <w:rFonts w:ascii="Times New Roman" w:hAnsi="Times New Roman" w:cs="Times New Roman"/>
          <w:sz w:val="28"/>
          <w:szCs w:val="28"/>
        </w:rPr>
        <w:t>- Консервирование овощей;</w:t>
      </w:r>
    </w:p>
    <w:p w14:paraId="208B4018" w14:textId="77777777" w:rsidR="002050EA" w:rsidRPr="00D53C9F" w:rsidRDefault="002050EA" w:rsidP="00A929FB">
      <w:pPr>
        <w:widowControl w:val="0"/>
        <w:spacing w:after="0" w:line="343" w:lineRule="auto"/>
        <w:ind w:firstLine="720"/>
        <w:jc w:val="both"/>
        <w:rPr>
          <w:rFonts w:ascii="Times New Roman" w:hAnsi="Times New Roman"/>
          <w:sz w:val="28"/>
          <w:szCs w:val="28"/>
        </w:rPr>
      </w:pPr>
      <w:r w:rsidRPr="00D53C9F">
        <w:rPr>
          <w:rFonts w:ascii="Times New Roman" w:hAnsi="Times New Roman"/>
          <w:sz w:val="28"/>
          <w:szCs w:val="28"/>
        </w:rPr>
        <w:t>Учет затрат на ООО «ТПК «Южный продукт» осуществляется в соответствии с Положением по бухгалтерскому учету «Расходы организации» ПБУ 10/99, утвержденного приказом Минфина РФ от 06.05.99 г. №99н.</w:t>
      </w:r>
    </w:p>
    <w:p w14:paraId="1926A5F9" w14:textId="156242BC" w:rsidR="002050EA" w:rsidRPr="00D53C9F" w:rsidRDefault="002050EA" w:rsidP="00A929FB">
      <w:pPr>
        <w:pStyle w:val="a5"/>
        <w:widowControl w:val="0"/>
        <w:spacing w:before="0" w:beforeAutospacing="0" w:after="0" w:afterAutospacing="0" w:line="343" w:lineRule="auto"/>
        <w:ind w:firstLine="709"/>
        <w:jc w:val="both"/>
        <w:rPr>
          <w:sz w:val="28"/>
          <w:szCs w:val="28"/>
        </w:rPr>
      </w:pPr>
      <w:r w:rsidRPr="00D53C9F">
        <w:rPr>
          <w:sz w:val="28"/>
          <w:szCs w:val="28"/>
        </w:rPr>
        <w:t xml:space="preserve">Расходы ООО «ТПК «Южный продукт» делятся на прямые и косвенные. Данные расходы отражаются по дебету счета 20 «Основное производство». </w:t>
      </w:r>
    </w:p>
    <w:p w14:paraId="33345C50" w14:textId="4CAC0B28" w:rsidR="003719B0" w:rsidRPr="00D53C9F" w:rsidRDefault="003719B0" w:rsidP="00A929FB">
      <w:pPr>
        <w:widowControl w:val="0"/>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D53C9F">
        <w:rPr>
          <w:rFonts w:ascii="Times New Roman" w:hAnsi="Times New Roman"/>
          <w:sz w:val="28"/>
          <w:szCs w:val="28"/>
        </w:rPr>
        <w:t>Состав прямых расходов на ООО «ТПК «Южный продукт» определяется ст. 318 НК РФ «Порядок определения суммы расходов на производство и реализацию». В состав прямых расходов включаются</w:t>
      </w:r>
      <w:bookmarkStart w:id="12" w:name="_GoBack"/>
      <w:bookmarkEnd w:id="12"/>
      <w:r w:rsidRPr="00D53C9F">
        <w:rPr>
          <w:rFonts w:ascii="Times New Roman" w:hAnsi="Times New Roman"/>
          <w:sz w:val="28"/>
          <w:szCs w:val="28"/>
        </w:rPr>
        <w:t>:</w:t>
      </w:r>
    </w:p>
    <w:p w14:paraId="7AC627C6" w14:textId="43CE6AE0"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 материальные затраты (определяемые в соответствии с подпунктами 1 и 4 пункта 1 статьи 254 </w:t>
      </w:r>
      <w:r w:rsidR="00883DA1" w:rsidRPr="00D53C9F">
        <w:rPr>
          <w:rFonts w:ascii="Times New Roman" w:hAnsi="Times New Roman"/>
          <w:sz w:val="28"/>
          <w:szCs w:val="28"/>
        </w:rPr>
        <w:t>НК РФ</w:t>
      </w:r>
      <w:r w:rsidRPr="00D53C9F">
        <w:rPr>
          <w:rFonts w:ascii="Times New Roman" w:hAnsi="Times New Roman"/>
          <w:sz w:val="28"/>
          <w:szCs w:val="28"/>
        </w:rPr>
        <w:t xml:space="preserve">). К ним относятся, материалы, топливо. </w:t>
      </w:r>
    </w:p>
    <w:p w14:paraId="27339D10" w14:textId="77777777" w:rsidR="00FA0A13"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Сырье организация приобретает у поставщиков, производителей</w:t>
      </w:r>
      <w:r w:rsidR="00DA524C" w:rsidRPr="00D53C9F">
        <w:rPr>
          <w:rFonts w:ascii="Times New Roman" w:hAnsi="Times New Roman"/>
          <w:sz w:val="28"/>
          <w:szCs w:val="28"/>
        </w:rPr>
        <w:t xml:space="preserve"> овощной и ягодной продукции.  </w:t>
      </w:r>
      <w:r w:rsidRPr="00D53C9F">
        <w:rPr>
          <w:rFonts w:ascii="Times New Roman" w:hAnsi="Times New Roman"/>
          <w:sz w:val="28"/>
          <w:szCs w:val="28"/>
        </w:rPr>
        <w:t>В бухгалтерском учете купленный сырье приходуется на основании счета на оплату, счет- фактуры и товарной накладной</w:t>
      </w:r>
      <w:r w:rsidR="00FA0A13" w:rsidRPr="00D53C9F">
        <w:rPr>
          <w:rFonts w:ascii="Times New Roman" w:hAnsi="Times New Roman"/>
          <w:sz w:val="28"/>
          <w:szCs w:val="28"/>
        </w:rPr>
        <w:t>.</w:t>
      </w:r>
    </w:p>
    <w:p w14:paraId="3A0B52B6" w14:textId="6FC9A10C"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расходы на оплату труда персонала, участвующего в пр</w:t>
      </w:r>
      <w:r w:rsidR="006B37C3" w:rsidRPr="00D53C9F">
        <w:rPr>
          <w:rFonts w:ascii="Times New Roman" w:hAnsi="Times New Roman"/>
          <w:sz w:val="28"/>
          <w:szCs w:val="28"/>
        </w:rPr>
        <w:t xml:space="preserve">оцессе производства продукции. </w:t>
      </w:r>
      <w:r w:rsidRPr="00D53C9F">
        <w:rPr>
          <w:rFonts w:ascii="Times New Roman" w:hAnsi="Times New Roman"/>
          <w:sz w:val="28"/>
          <w:szCs w:val="28"/>
        </w:rPr>
        <w:t xml:space="preserve">Заработная плата начисляется на основании штатного расписания, дополнительно оплачивается ночные часы и часы работы в выходные дни, доплаты за вредность. Дополнительно к окладу начисляется премия в зависимости от ежемесячного производства продукции, процент премии может регулироваться руководством в зависимости от итогов работы </w:t>
      </w:r>
      <w:r w:rsidR="000B2902" w:rsidRPr="00D53C9F">
        <w:rPr>
          <w:rFonts w:ascii="Times New Roman" w:hAnsi="Times New Roman"/>
          <w:sz w:val="28"/>
          <w:szCs w:val="28"/>
        </w:rPr>
        <w:t>производства</w:t>
      </w:r>
      <w:r w:rsidRPr="00D53C9F">
        <w:rPr>
          <w:rFonts w:ascii="Times New Roman" w:hAnsi="Times New Roman"/>
          <w:sz w:val="28"/>
          <w:szCs w:val="28"/>
        </w:rPr>
        <w:t>, но не менее десяти процентов от стоимости произведенной продукции.  В бухгалтерском учете затраты на оплату труда отражаются на основании табелей и приказов на премию, в корреспонденции счетов Дебет 20 «Основное производство» Кредит 70 «Расчеты с персоналом по оплате труда»;</w:t>
      </w:r>
    </w:p>
    <w:p w14:paraId="5F70ECCD" w14:textId="7A8CBD33"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 суммы начисленной амортизации по основным средствам, используемым при производстве консервной продукции. Амортизируемым имуществом на ООО «ТПК «Южный продукт» признается имущество согласно статье 256 НК РФ. Амортизация начисляется по основным средствам числящимся на балансе ООО «ТПК «Южный продукт». Амортизация начисляется в бухгалтерском и </w:t>
      </w:r>
      <w:r w:rsidRPr="00D53C9F">
        <w:rPr>
          <w:rFonts w:ascii="Times New Roman" w:hAnsi="Times New Roman"/>
          <w:sz w:val="28"/>
          <w:szCs w:val="28"/>
        </w:rPr>
        <w:lastRenderedPageBreak/>
        <w:t>налоговом учете линейным способом. Бухгалтерский и налоговый учет ООО «ТПК «Южный продукт» ведется в 1С: Предприятие, и расчет амортизации отражается автоматически, при проведении операции по закрытию месяца, рассчитывается сумма амортизации по каждому основному средству, и отражается проводками в корреспонденции счетов Дебет 20 «Основное производство» Кредит 02 «Амортизация основных средств»;</w:t>
      </w:r>
    </w:p>
    <w:p w14:paraId="0AC049EE" w14:textId="5A915C01" w:rsidR="000343E4" w:rsidRPr="00D53C9F" w:rsidRDefault="003719B0" w:rsidP="00A929FB">
      <w:pPr>
        <w:widowControl w:val="0"/>
        <w:spacing w:after="0" w:line="345" w:lineRule="auto"/>
        <w:ind w:firstLine="709"/>
        <w:jc w:val="both"/>
        <w:rPr>
          <w:rFonts w:ascii="Times New Roman" w:hAnsi="Times New Roman"/>
          <w:sz w:val="28"/>
          <w:szCs w:val="28"/>
        </w:rPr>
      </w:pPr>
      <w:r w:rsidRPr="00D53C9F">
        <w:rPr>
          <w:rFonts w:ascii="Times New Roman" w:hAnsi="Times New Roman"/>
          <w:sz w:val="28"/>
          <w:szCs w:val="28"/>
        </w:rPr>
        <w:t>- косвенным расходам относятся все иные суммы расходов, за исключением внереализационных расходов, определяемых в соответствии со статьей 265 Налогового Кодекса, осуществляемых налогоплательщиком в течение отчетного (налогового) периода. Примером косвенных расходов является сертификация продукции, текущий ремонт оборудования и т.д. Отражение косвенных расходов происходит на основании счет - фактур и актов выполненных работ.</w:t>
      </w:r>
    </w:p>
    <w:p w14:paraId="5774D715" w14:textId="77777777" w:rsidR="003719B0" w:rsidRPr="00D53C9F" w:rsidRDefault="003719B0" w:rsidP="00A929FB">
      <w:pPr>
        <w:widowControl w:val="0"/>
        <w:spacing w:after="0" w:line="345" w:lineRule="auto"/>
        <w:ind w:firstLine="709"/>
        <w:jc w:val="both"/>
        <w:rPr>
          <w:rFonts w:ascii="Times New Roman" w:hAnsi="Times New Roman"/>
          <w:sz w:val="28"/>
          <w:szCs w:val="28"/>
        </w:rPr>
      </w:pPr>
      <w:r w:rsidRPr="00D53C9F">
        <w:rPr>
          <w:rFonts w:ascii="Times New Roman" w:hAnsi="Times New Roman"/>
          <w:sz w:val="28"/>
          <w:szCs w:val="28"/>
        </w:rPr>
        <w:t xml:space="preserve">ООО «ТПК «Южный продукт» самостоятельно определяет в учетной политике для целей налогообложения перечень прямых расходов, связанных с производством консервной продукции. </w:t>
      </w:r>
    </w:p>
    <w:p w14:paraId="0FBB5E4C" w14:textId="77777777" w:rsidR="00A67B37" w:rsidRPr="00D53C9F" w:rsidRDefault="003719B0" w:rsidP="00A929FB">
      <w:pPr>
        <w:widowControl w:val="0"/>
        <w:spacing w:after="0" w:line="376" w:lineRule="auto"/>
        <w:ind w:firstLine="709"/>
        <w:jc w:val="both"/>
        <w:rPr>
          <w:rFonts w:ascii="Times New Roman" w:hAnsi="Times New Roman"/>
          <w:sz w:val="28"/>
          <w:szCs w:val="28"/>
        </w:rPr>
      </w:pPr>
      <w:r w:rsidRPr="00D53C9F">
        <w:rPr>
          <w:rFonts w:ascii="Times New Roman" w:hAnsi="Times New Roman"/>
          <w:sz w:val="28"/>
          <w:szCs w:val="28"/>
        </w:rPr>
        <w:t>Согласно принятой учетной политике при формировании себестоимости используется счет 40 «Выпуск продукции». Инструкцией по применению Плана счетов счет 40 «Выпуск продукции (работ, услуг)» предназначен для обобщения данных о выпущенной продукции, сданных заказчикам работах и оказанных услугах за отчетный период, а также выявления отклонений фактической производственной себестоимости этой продукции, работ, услуг от нормат</w:t>
      </w:r>
      <w:r w:rsidR="00A67B37" w:rsidRPr="00D53C9F">
        <w:rPr>
          <w:rFonts w:ascii="Times New Roman" w:hAnsi="Times New Roman"/>
          <w:sz w:val="28"/>
          <w:szCs w:val="28"/>
        </w:rPr>
        <w:t>ивной (плановой) себестоимости.</w:t>
      </w:r>
    </w:p>
    <w:p w14:paraId="32C9374F" w14:textId="77777777" w:rsidR="00A67B37" w:rsidRPr="00D53C9F" w:rsidRDefault="00A67B37" w:rsidP="00A929FB">
      <w:pPr>
        <w:widowControl w:val="0"/>
        <w:spacing w:after="0" w:line="360" w:lineRule="auto"/>
        <w:ind w:firstLine="709"/>
        <w:jc w:val="both"/>
        <w:rPr>
          <w:rFonts w:ascii="Times New Roman" w:hAnsi="Times New Roman"/>
          <w:sz w:val="28"/>
          <w:szCs w:val="28"/>
        </w:rPr>
      </w:pPr>
      <w:r w:rsidRPr="00D53C9F">
        <w:rPr>
          <w:rFonts w:ascii="Times New Roman" w:eastAsia="Times New Roman" w:hAnsi="Times New Roman"/>
          <w:sz w:val="28"/>
          <w:szCs w:val="28"/>
          <w:lang w:eastAsia="ru-RU"/>
        </w:rPr>
        <w:t>Счет 40 в бухгалтерском учете является контрольно-результативным. По дебету счета указывается фактическая производственная себестоимость, а по кредиту – плановая (нормативная). На последний день месяца отчётного периода, на основе анализа оборотов по дебету и кредиту, путем сопоставления, определяют отклонения по себестоимости.</w:t>
      </w:r>
    </w:p>
    <w:p w14:paraId="34BE446C" w14:textId="38173A7D" w:rsidR="000343E4" w:rsidRPr="00D53C9F" w:rsidRDefault="000343E4" w:rsidP="00A929FB">
      <w:pPr>
        <w:widowControl w:val="0"/>
        <w:spacing w:after="0" w:line="360" w:lineRule="auto"/>
        <w:ind w:firstLine="709"/>
        <w:jc w:val="both"/>
        <w:rPr>
          <w:rFonts w:ascii="Times New Roman" w:eastAsia="Times New Roman" w:hAnsi="Times New Roman"/>
          <w:sz w:val="28"/>
          <w:szCs w:val="28"/>
          <w:lang w:eastAsia="ru-RU"/>
        </w:rPr>
      </w:pPr>
      <w:r w:rsidRPr="00D53C9F">
        <w:rPr>
          <w:rFonts w:ascii="Times New Roman" w:eastAsia="Times New Roman" w:hAnsi="Times New Roman"/>
          <w:sz w:val="28"/>
          <w:szCs w:val="28"/>
          <w:lang w:eastAsia="ru-RU"/>
        </w:rPr>
        <w:t xml:space="preserve">Применять счет 40 в бухгалтерском учёте или нет, </w:t>
      </w:r>
      <w:r w:rsidR="00954983" w:rsidRPr="00D53C9F">
        <w:rPr>
          <w:rFonts w:ascii="Times New Roman" w:eastAsia="Times New Roman" w:hAnsi="Times New Roman"/>
          <w:sz w:val="28"/>
          <w:szCs w:val="28"/>
          <w:lang w:eastAsia="ru-RU"/>
        </w:rPr>
        <w:t>организация</w:t>
      </w:r>
      <w:r w:rsidRPr="00D53C9F">
        <w:rPr>
          <w:rFonts w:ascii="Times New Roman" w:eastAsia="Times New Roman" w:hAnsi="Times New Roman"/>
          <w:sz w:val="28"/>
          <w:szCs w:val="28"/>
          <w:lang w:eastAsia="ru-RU"/>
        </w:rPr>
        <w:t> </w:t>
      </w:r>
      <w:r w:rsidR="00954983" w:rsidRPr="00D53C9F">
        <w:rPr>
          <w:rFonts w:ascii="Times New Roman" w:eastAsia="Times New Roman" w:hAnsi="Times New Roman"/>
          <w:sz w:val="28"/>
          <w:szCs w:val="28"/>
          <w:lang w:eastAsia="ru-RU"/>
        </w:rPr>
        <w:t xml:space="preserve">имеет право </w:t>
      </w:r>
      <w:r w:rsidRPr="00D53C9F">
        <w:rPr>
          <w:rFonts w:ascii="Times New Roman" w:eastAsia="Times New Roman" w:hAnsi="Times New Roman"/>
          <w:sz w:val="28"/>
          <w:szCs w:val="28"/>
          <w:lang w:eastAsia="ru-RU"/>
        </w:rPr>
        <w:t>реша</w:t>
      </w:r>
      <w:r w:rsidR="00954983" w:rsidRPr="00D53C9F">
        <w:rPr>
          <w:rFonts w:ascii="Times New Roman" w:eastAsia="Times New Roman" w:hAnsi="Times New Roman"/>
          <w:sz w:val="28"/>
          <w:szCs w:val="28"/>
          <w:lang w:eastAsia="ru-RU"/>
        </w:rPr>
        <w:t>ть</w:t>
      </w:r>
      <w:r w:rsidRPr="00D53C9F">
        <w:rPr>
          <w:rFonts w:ascii="Times New Roman" w:eastAsia="Times New Roman" w:hAnsi="Times New Roman"/>
          <w:sz w:val="28"/>
          <w:szCs w:val="28"/>
          <w:lang w:eastAsia="ru-RU"/>
        </w:rPr>
        <w:t xml:space="preserve"> самостоятельно</w:t>
      </w:r>
      <w:r w:rsidR="00954983" w:rsidRPr="00D53C9F">
        <w:rPr>
          <w:rFonts w:ascii="Times New Roman" w:eastAsia="Times New Roman" w:hAnsi="Times New Roman"/>
          <w:sz w:val="28"/>
          <w:szCs w:val="28"/>
          <w:lang w:eastAsia="ru-RU"/>
        </w:rPr>
        <w:t>.</w:t>
      </w:r>
      <w:r w:rsidRPr="00D53C9F">
        <w:rPr>
          <w:rFonts w:ascii="Times New Roman" w:eastAsia="Times New Roman" w:hAnsi="Times New Roman"/>
          <w:sz w:val="28"/>
          <w:szCs w:val="28"/>
          <w:lang w:eastAsia="ru-RU"/>
        </w:rPr>
        <w:t xml:space="preserve"> Иными словами, учет готовой продукции можно </w:t>
      </w:r>
      <w:r w:rsidRPr="00D53C9F">
        <w:rPr>
          <w:rFonts w:ascii="Times New Roman" w:eastAsia="Times New Roman" w:hAnsi="Times New Roman"/>
          <w:sz w:val="28"/>
          <w:szCs w:val="28"/>
          <w:lang w:eastAsia="ru-RU"/>
        </w:rPr>
        <w:lastRenderedPageBreak/>
        <w:t>вести одним из двух методов:</w:t>
      </w:r>
    </w:p>
    <w:p w14:paraId="0253AAB8" w14:textId="02E1FC98" w:rsidR="000343E4" w:rsidRPr="00D53C9F" w:rsidRDefault="00060613" w:rsidP="00060613">
      <w:pPr>
        <w:widowControl w:val="0"/>
        <w:spacing w:after="0" w:line="360" w:lineRule="auto"/>
        <w:ind w:left="709"/>
        <w:jc w:val="both"/>
        <w:rPr>
          <w:rFonts w:ascii="Times New Roman" w:eastAsia="Times New Roman" w:hAnsi="Times New Roman"/>
          <w:sz w:val="28"/>
          <w:szCs w:val="28"/>
          <w:lang w:eastAsia="ru-RU"/>
        </w:rPr>
      </w:pPr>
      <w:r w:rsidRPr="00D53C9F">
        <w:rPr>
          <w:rFonts w:ascii="Times New Roman" w:eastAsia="Times New Roman" w:hAnsi="Times New Roman"/>
          <w:sz w:val="28"/>
          <w:szCs w:val="28"/>
          <w:lang w:eastAsia="ru-RU"/>
        </w:rPr>
        <w:t xml:space="preserve">1. </w:t>
      </w:r>
      <w:r w:rsidR="000343E4" w:rsidRPr="00D53C9F">
        <w:rPr>
          <w:rFonts w:ascii="Times New Roman" w:eastAsia="Times New Roman" w:hAnsi="Times New Roman"/>
          <w:sz w:val="28"/>
          <w:szCs w:val="28"/>
          <w:lang w:eastAsia="ru-RU"/>
        </w:rPr>
        <w:t>С использованием комбинации счетов 40 и 43</w:t>
      </w:r>
      <w:r w:rsidRPr="00D53C9F">
        <w:rPr>
          <w:rFonts w:ascii="Times New Roman" w:eastAsia="Times New Roman" w:hAnsi="Times New Roman"/>
          <w:sz w:val="28"/>
          <w:szCs w:val="28"/>
          <w:lang w:eastAsia="ru-RU"/>
        </w:rPr>
        <w:t>.</w:t>
      </w:r>
    </w:p>
    <w:p w14:paraId="5EC91342" w14:textId="7708B6AC" w:rsidR="000343E4" w:rsidRPr="00D53C9F" w:rsidRDefault="00060613" w:rsidP="00060613">
      <w:pPr>
        <w:widowControl w:val="0"/>
        <w:spacing w:after="0" w:line="360" w:lineRule="auto"/>
        <w:ind w:left="709"/>
        <w:jc w:val="both"/>
        <w:rPr>
          <w:rFonts w:ascii="Times New Roman" w:eastAsia="Times New Roman" w:hAnsi="Times New Roman"/>
          <w:sz w:val="28"/>
          <w:szCs w:val="28"/>
          <w:lang w:eastAsia="ru-RU"/>
        </w:rPr>
      </w:pPr>
      <w:r w:rsidRPr="00D53C9F">
        <w:rPr>
          <w:rFonts w:ascii="Times New Roman" w:eastAsia="Times New Roman" w:hAnsi="Times New Roman"/>
          <w:sz w:val="28"/>
          <w:szCs w:val="28"/>
          <w:lang w:eastAsia="ru-RU"/>
        </w:rPr>
        <w:t xml:space="preserve">2. </w:t>
      </w:r>
      <w:r w:rsidR="000343E4" w:rsidRPr="00D53C9F">
        <w:rPr>
          <w:rFonts w:ascii="Times New Roman" w:eastAsia="Times New Roman" w:hAnsi="Times New Roman"/>
          <w:sz w:val="28"/>
          <w:szCs w:val="28"/>
          <w:lang w:eastAsia="ru-RU"/>
        </w:rPr>
        <w:t>Без использования счета 40, то есть только на 43 счете.</w:t>
      </w:r>
    </w:p>
    <w:p w14:paraId="62F4B094" w14:textId="77777777" w:rsidR="000343E4" w:rsidRPr="00D53C9F" w:rsidRDefault="000343E4" w:rsidP="00A929FB">
      <w:pPr>
        <w:widowControl w:val="0"/>
        <w:spacing w:after="0" w:line="360" w:lineRule="auto"/>
        <w:ind w:firstLine="709"/>
        <w:jc w:val="both"/>
        <w:rPr>
          <w:rFonts w:ascii="Times New Roman" w:eastAsia="Times New Roman" w:hAnsi="Times New Roman"/>
          <w:sz w:val="28"/>
          <w:szCs w:val="28"/>
          <w:lang w:eastAsia="ru-RU"/>
        </w:rPr>
      </w:pPr>
      <w:r w:rsidRPr="00D53C9F">
        <w:rPr>
          <w:rFonts w:ascii="Times New Roman" w:eastAsia="Times New Roman" w:hAnsi="Times New Roman"/>
          <w:sz w:val="28"/>
          <w:szCs w:val="28"/>
          <w:lang w:eastAsia="ru-RU"/>
        </w:rPr>
        <w:t>Выбранный метод учета необходимо прописать в учетной политике предприятия.</w:t>
      </w:r>
    </w:p>
    <w:p w14:paraId="60271A4B" w14:textId="2C4A4A33" w:rsidR="000343E4" w:rsidRPr="00D53C9F" w:rsidRDefault="00954983" w:rsidP="00A929FB">
      <w:pPr>
        <w:widowControl w:val="0"/>
        <w:spacing w:after="0" w:line="360" w:lineRule="auto"/>
        <w:ind w:firstLine="709"/>
        <w:jc w:val="both"/>
        <w:rPr>
          <w:rFonts w:ascii="Times New Roman" w:eastAsia="Times New Roman" w:hAnsi="Times New Roman"/>
          <w:sz w:val="28"/>
          <w:szCs w:val="28"/>
          <w:lang w:eastAsia="ru-RU"/>
        </w:rPr>
      </w:pPr>
      <w:r w:rsidRPr="00D53C9F">
        <w:rPr>
          <w:rFonts w:ascii="Times New Roman" w:eastAsia="Times New Roman" w:hAnsi="Times New Roman"/>
          <w:sz w:val="28"/>
          <w:szCs w:val="28"/>
          <w:lang w:eastAsia="ru-RU"/>
        </w:rPr>
        <w:t>А</w:t>
      </w:r>
      <w:r w:rsidR="000343E4" w:rsidRPr="00D53C9F">
        <w:rPr>
          <w:rFonts w:ascii="Times New Roman" w:eastAsia="Times New Roman" w:hAnsi="Times New Roman"/>
          <w:sz w:val="28"/>
          <w:szCs w:val="28"/>
          <w:lang w:eastAsia="ru-RU"/>
        </w:rPr>
        <w:t>налитический учет по счету 40 ведется по видам продукции и структурным единицам, если не предусмотрена иная группировка.</w:t>
      </w:r>
    </w:p>
    <w:p w14:paraId="50732DBC" w14:textId="40056744" w:rsidR="00A67B37" w:rsidRPr="00D53C9F" w:rsidRDefault="00A67B37" w:rsidP="00A929FB">
      <w:pPr>
        <w:widowControl w:val="0"/>
        <w:spacing w:after="0" w:line="360" w:lineRule="auto"/>
        <w:ind w:firstLine="709"/>
        <w:jc w:val="both"/>
        <w:rPr>
          <w:rFonts w:ascii="Times New Roman" w:eastAsia="Times New Roman" w:hAnsi="Times New Roman"/>
          <w:sz w:val="28"/>
          <w:szCs w:val="28"/>
          <w:lang w:eastAsia="ru-RU"/>
        </w:rPr>
      </w:pPr>
      <w:r w:rsidRPr="00D53C9F">
        <w:rPr>
          <w:rFonts w:ascii="Times New Roman" w:eastAsia="Times New Roman" w:hAnsi="Times New Roman"/>
          <w:sz w:val="28"/>
          <w:szCs w:val="28"/>
          <w:lang w:eastAsia="ru-RU"/>
        </w:rPr>
        <w:t>Перерасход списывается дополнительной проводкой, а экономия — сторнируется. Поэтому данный счет закрывается ежемесячно и сальдо не имеет</w:t>
      </w:r>
      <w:r w:rsidR="005B2595" w:rsidRPr="00D53C9F">
        <w:rPr>
          <w:rFonts w:ascii="Times New Roman" w:eastAsia="Times New Roman" w:hAnsi="Times New Roman"/>
          <w:sz w:val="28"/>
          <w:szCs w:val="28"/>
          <w:lang w:eastAsia="ru-RU"/>
        </w:rPr>
        <w:t xml:space="preserve"> (рисунок </w:t>
      </w:r>
      <w:r w:rsidR="000B2902" w:rsidRPr="00D53C9F">
        <w:rPr>
          <w:rFonts w:ascii="Times New Roman" w:eastAsia="Times New Roman" w:hAnsi="Times New Roman"/>
          <w:sz w:val="28"/>
          <w:szCs w:val="28"/>
          <w:lang w:eastAsia="ru-RU"/>
        </w:rPr>
        <w:t>3</w:t>
      </w:r>
      <w:r w:rsidR="008B4490" w:rsidRPr="00D53C9F">
        <w:rPr>
          <w:rFonts w:ascii="Times New Roman" w:eastAsia="Times New Roman" w:hAnsi="Times New Roman"/>
          <w:sz w:val="28"/>
          <w:szCs w:val="28"/>
          <w:lang w:eastAsia="ru-RU"/>
        </w:rPr>
        <w:t>).</w:t>
      </w:r>
    </w:p>
    <w:p w14:paraId="65B8E411" w14:textId="3F02A98B" w:rsidR="008B4490" w:rsidRPr="00D53C9F" w:rsidRDefault="00060613" w:rsidP="00060613">
      <w:pPr>
        <w:widowControl w:val="0"/>
        <w:spacing w:after="0" w:line="360" w:lineRule="auto"/>
        <w:jc w:val="both"/>
        <w:rPr>
          <w:rFonts w:ascii="Times New Roman" w:eastAsia="Times New Roman" w:hAnsi="Times New Roman"/>
          <w:sz w:val="28"/>
          <w:szCs w:val="28"/>
          <w:lang w:eastAsia="ru-RU"/>
        </w:rPr>
      </w:pPr>
      <w:r w:rsidRPr="00D53C9F">
        <w:rPr>
          <w:rFonts w:ascii="Times New Roman" w:hAnsi="Times New Roman"/>
          <w:noProof/>
          <w:sz w:val="24"/>
          <w:szCs w:val="24"/>
          <w:lang w:eastAsia="ru-RU"/>
        </w:rPr>
        <mc:AlternateContent>
          <mc:Choice Requires="wps">
            <w:drawing>
              <wp:anchor distT="0" distB="0" distL="114300" distR="114300" simplePos="0" relativeHeight="251680256" behindDoc="0" locked="0" layoutInCell="1" allowOverlap="1" wp14:anchorId="57B3A354" wp14:editId="572857FC">
                <wp:simplePos x="0" y="0"/>
                <wp:positionH relativeFrom="margin">
                  <wp:posOffset>3186885</wp:posOffset>
                </wp:positionH>
                <wp:positionV relativeFrom="paragraph">
                  <wp:posOffset>7620</wp:posOffset>
                </wp:positionV>
                <wp:extent cx="2152650" cy="333375"/>
                <wp:effectExtent l="0" t="0" r="19050" b="28575"/>
                <wp:wrapNone/>
                <wp:docPr id="91" name="Прямоугольник 91"/>
                <wp:cNvGraphicFramePr/>
                <a:graphic xmlns:a="http://schemas.openxmlformats.org/drawingml/2006/main">
                  <a:graphicData uri="http://schemas.microsoft.com/office/word/2010/wordprocessingShape">
                    <wps:wsp>
                      <wps:cNvSpPr/>
                      <wps:spPr>
                        <a:xfrm>
                          <a:off x="0" y="0"/>
                          <a:ext cx="2152650" cy="333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8DBB23" w14:textId="38C4A898" w:rsidR="00C4297B" w:rsidRDefault="00C4297B" w:rsidP="008B4490">
                            <w:pPr>
                              <w:jc w:val="center"/>
                              <w:rPr>
                                <w:rFonts w:ascii="Times New Roman" w:hAnsi="Times New Roman"/>
                                <w:sz w:val="18"/>
                                <w:szCs w:val="18"/>
                              </w:rPr>
                            </w:pPr>
                            <w:r>
                              <w:rPr>
                                <w:rFonts w:ascii="Times New Roman" w:hAnsi="Times New Roman"/>
                                <w:sz w:val="18"/>
                                <w:szCs w:val="18"/>
                              </w:rPr>
                              <w:t xml:space="preserve">Нормативная (плановая) себестоимость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B3A354" id="Прямоугольник 91" o:spid="_x0000_s1026" style="position:absolute;left:0;text-align:left;margin-left:250.95pt;margin-top:.6pt;width:169.5pt;height:26.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" fillcolor="white [3201]" strokecolor="black [3213]" strokeweight=".25pt">
                <v:textbox>
                  <w:txbxContent>
                    <w:p w14:paraId="218DBB23" w14:textId="38C4A898" w:rsidR="00C4297B" w:rsidRDefault="00C4297B" w:rsidP="008B4490">
                      <w:pPr>
                        <w:jc w:val="center"/>
                        <w:rPr>
                          <w:rFonts w:ascii="Times New Roman" w:hAnsi="Times New Roman"/>
                          <w:sz w:val="18"/>
                          <w:szCs w:val="18"/>
                        </w:rPr>
                      </w:pPr>
                      <w:r>
                        <w:rPr>
                          <w:rFonts w:ascii="Times New Roman" w:hAnsi="Times New Roman"/>
                          <w:sz w:val="18"/>
                          <w:szCs w:val="18"/>
                        </w:rPr>
                        <w:t xml:space="preserve">Нормативная (плановая) себестоимость </w:t>
                      </w:r>
                    </w:p>
                  </w:txbxContent>
                </v:textbox>
                <w10:wrap anchorx="margin"/>
              </v:rect>
            </w:pict>
          </mc:Fallback>
        </mc:AlternateContent>
      </w:r>
      <w:r w:rsidRPr="00D53C9F">
        <w:rPr>
          <w:rFonts w:ascii="Times New Roman" w:hAnsi="Times New Roman"/>
          <w:noProof/>
          <w:sz w:val="24"/>
          <w:szCs w:val="24"/>
          <w:lang w:eastAsia="ru-RU"/>
        </w:rPr>
        <mc:AlternateContent>
          <mc:Choice Requires="wps">
            <w:drawing>
              <wp:anchor distT="0" distB="0" distL="114300" distR="114300" simplePos="0" relativeHeight="251678208" behindDoc="0" locked="0" layoutInCell="1" allowOverlap="1" wp14:anchorId="06CE3418" wp14:editId="20FE6001">
                <wp:simplePos x="0" y="0"/>
                <wp:positionH relativeFrom="margin">
                  <wp:posOffset>308718</wp:posOffset>
                </wp:positionH>
                <wp:positionV relativeFrom="paragraph">
                  <wp:posOffset>10844</wp:posOffset>
                </wp:positionV>
                <wp:extent cx="2152650" cy="350628"/>
                <wp:effectExtent l="0" t="0" r="19050" b="11430"/>
                <wp:wrapNone/>
                <wp:docPr id="90" name="Прямоугольник 90"/>
                <wp:cNvGraphicFramePr/>
                <a:graphic xmlns:a="http://schemas.openxmlformats.org/drawingml/2006/main">
                  <a:graphicData uri="http://schemas.microsoft.com/office/word/2010/wordprocessingShape">
                    <wps:wsp>
                      <wps:cNvSpPr/>
                      <wps:spPr>
                        <a:xfrm>
                          <a:off x="0" y="0"/>
                          <a:ext cx="2152650" cy="35062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B1337E" w14:textId="7CFA54A7" w:rsidR="00C4297B" w:rsidRPr="008B4490" w:rsidRDefault="00C4297B" w:rsidP="008B4490">
                            <w:pPr>
                              <w:jc w:val="center"/>
                              <w:rPr>
                                <w:rFonts w:ascii="Times New Roman" w:hAnsi="Times New Roman"/>
                                <w:sz w:val="18"/>
                                <w:szCs w:val="18"/>
                              </w:rPr>
                            </w:pPr>
                            <w:r w:rsidRPr="008B4490">
                              <w:rPr>
                                <w:rFonts w:ascii="Times New Roman" w:hAnsi="Times New Roman"/>
                                <w:sz w:val="18"/>
                                <w:szCs w:val="18"/>
                              </w:rPr>
                              <w:t xml:space="preserve">Фактическая производственная себестоимость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CE3418" id="Прямоугольник 90" o:spid="_x0000_s1027" style="position:absolute;left:0;text-align:left;margin-left:24.3pt;margin-top:.85pt;width:169.5pt;height:27.6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" fillcolor="white [3201]" strokecolor="black [3213]" strokeweight=".25pt">
                <v:textbox>
                  <w:txbxContent>
                    <w:p w14:paraId="2FB1337E" w14:textId="7CFA54A7" w:rsidR="00C4297B" w:rsidRPr="008B4490" w:rsidRDefault="00C4297B" w:rsidP="008B4490">
                      <w:pPr>
                        <w:jc w:val="center"/>
                        <w:rPr>
                          <w:rFonts w:ascii="Times New Roman" w:hAnsi="Times New Roman"/>
                          <w:sz w:val="18"/>
                          <w:szCs w:val="18"/>
                        </w:rPr>
                      </w:pPr>
                      <w:r w:rsidRPr="008B4490">
                        <w:rPr>
                          <w:rFonts w:ascii="Times New Roman" w:hAnsi="Times New Roman"/>
                          <w:sz w:val="18"/>
                          <w:szCs w:val="18"/>
                        </w:rPr>
                        <w:t xml:space="preserve">Фактическая производственная себестоимость </w:t>
                      </w:r>
                    </w:p>
                  </w:txbxContent>
                </v:textbox>
                <w10:wrap anchorx="margin"/>
              </v:rect>
            </w:pict>
          </mc:Fallback>
        </mc:AlternateContent>
      </w:r>
    </w:p>
    <w:p w14:paraId="0A12BFBC" w14:textId="34D96E3A" w:rsidR="008B4490" w:rsidRPr="00D53C9F" w:rsidRDefault="008B4490" w:rsidP="00A929FB">
      <w:pPr>
        <w:widowControl w:val="0"/>
        <w:spacing w:after="0" w:line="360" w:lineRule="auto"/>
        <w:ind w:firstLine="709"/>
        <w:jc w:val="both"/>
        <w:rPr>
          <w:rFonts w:ascii="Times New Roman" w:eastAsia="Times New Roman" w:hAnsi="Times New Roman"/>
          <w:sz w:val="28"/>
          <w:szCs w:val="28"/>
          <w:lang w:eastAsia="ru-RU"/>
        </w:rPr>
      </w:pPr>
      <w:r w:rsidRPr="00D53C9F">
        <w:rPr>
          <w:rFonts w:ascii="Times New Roman" w:eastAsia="Times New Roman" w:hAnsi="Times New Roman"/>
          <w:noProof/>
          <w:sz w:val="28"/>
          <w:szCs w:val="28"/>
          <w:lang w:eastAsia="ru-RU"/>
        </w:rPr>
        <mc:AlternateContent>
          <mc:Choice Requires="wps">
            <w:drawing>
              <wp:anchor distT="0" distB="0" distL="114300" distR="114300" simplePos="0" relativeHeight="251664896" behindDoc="0" locked="0" layoutInCell="1" allowOverlap="1" wp14:anchorId="14666BEF" wp14:editId="322E3824">
                <wp:simplePos x="0" y="0"/>
                <wp:positionH relativeFrom="column">
                  <wp:posOffset>1967865</wp:posOffset>
                </wp:positionH>
                <wp:positionV relativeFrom="paragraph">
                  <wp:posOffset>127635</wp:posOffset>
                </wp:positionV>
                <wp:extent cx="1704975" cy="723900"/>
                <wp:effectExtent l="0" t="0" r="28575" b="19050"/>
                <wp:wrapNone/>
                <wp:docPr id="82" name="Прямоугольник 82"/>
                <wp:cNvGraphicFramePr/>
                <a:graphic xmlns:a="http://schemas.openxmlformats.org/drawingml/2006/main">
                  <a:graphicData uri="http://schemas.microsoft.com/office/word/2010/wordprocessingShape">
                    <wps:wsp>
                      <wps:cNvSpPr/>
                      <wps:spPr>
                        <a:xfrm>
                          <a:off x="0" y="0"/>
                          <a:ext cx="1704975" cy="723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F47B63" w14:textId="496C35CF" w:rsidR="00C4297B" w:rsidRPr="008B4490" w:rsidRDefault="00C4297B" w:rsidP="008B4490">
                            <w:pPr>
                              <w:jc w:val="center"/>
                              <w:rPr>
                                <w:rFonts w:ascii="Times New Roman" w:hAnsi="Times New Roman"/>
                              </w:rPr>
                            </w:pPr>
                            <w:r w:rsidRPr="008B4490">
                              <w:rPr>
                                <w:rFonts w:ascii="Times New Roman" w:hAnsi="Times New Roman"/>
                              </w:rPr>
                              <w:t>Счет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66BEF" id="Прямоугольник 82" o:spid="_x0000_s1028" style="position:absolute;left:0;text-align:left;margin-left:154.95pt;margin-top:10.05pt;width:134.25pt;height:57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" fillcolor="white [3201]" strokecolor="black [3213]" strokeweight=".25pt">
                <v:textbox>
                  <w:txbxContent>
                    <w:p w14:paraId="04F47B63" w14:textId="496C35CF" w:rsidR="00C4297B" w:rsidRPr="008B4490" w:rsidRDefault="00C4297B" w:rsidP="008B4490">
                      <w:pPr>
                        <w:jc w:val="center"/>
                        <w:rPr>
                          <w:rFonts w:ascii="Times New Roman" w:hAnsi="Times New Roman"/>
                        </w:rPr>
                      </w:pPr>
                      <w:r w:rsidRPr="008B4490">
                        <w:rPr>
                          <w:rFonts w:ascii="Times New Roman" w:hAnsi="Times New Roman"/>
                        </w:rPr>
                        <w:t>Счет 40</w:t>
                      </w:r>
                    </w:p>
                  </w:txbxContent>
                </v:textbox>
              </v:rect>
            </w:pict>
          </mc:Fallback>
        </mc:AlternateContent>
      </w:r>
    </w:p>
    <w:p w14:paraId="07FC5933" w14:textId="2CAADCCA" w:rsidR="008B4490" w:rsidRPr="00D53C9F" w:rsidRDefault="008B4490" w:rsidP="00A929FB">
      <w:pPr>
        <w:widowControl w:val="0"/>
        <w:spacing w:after="0" w:line="360" w:lineRule="auto"/>
        <w:ind w:firstLine="709"/>
        <w:jc w:val="both"/>
        <w:rPr>
          <w:rFonts w:ascii="Times New Roman" w:eastAsia="Times New Roman" w:hAnsi="Times New Roman"/>
          <w:sz w:val="28"/>
          <w:szCs w:val="28"/>
          <w:lang w:eastAsia="ru-RU"/>
        </w:rPr>
      </w:pPr>
      <w:r w:rsidRPr="00D53C9F">
        <w:rPr>
          <w:rFonts w:ascii="Times New Roman" w:hAnsi="Times New Roman"/>
          <w:noProof/>
          <w:sz w:val="24"/>
          <w:szCs w:val="24"/>
          <w:lang w:eastAsia="ru-RU"/>
        </w:rPr>
        <mc:AlternateContent>
          <mc:Choice Requires="wps">
            <w:drawing>
              <wp:anchor distT="0" distB="0" distL="114300" distR="114300" simplePos="0" relativeHeight="251676160" behindDoc="0" locked="0" layoutInCell="1" allowOverlap="1" wp14:anchorId="3138E3A8" wp14:editId="6C30DB9B">
                <wp:simplePos x="0" y="0"/>
                <wp:positionH relativeFrom="column">
                  <wp:posOffset>4467225</wp:posOffset>
                </wp:positionH>
                <wp:positionV relativeFrom="paragraph">
                  <wp:posOffset>10795</wp:posOffset>
                </wp:positionV>
                <wp:extent cx="819150" cy="514350"/>
                <wp:effectExtent l="0" t="0" r="19050" b="19050"/>
                <wp:wrapNone/>
                <wp:docPr id="89" name="Прямоугольник 89"/>
                <wp:cNvGraphicFramePr/>
                <a:graphic xmlns:a="http://schemas.openxmlformats.org/drawingml/2006/main">
                  <a:graphicData uri="http://schemas.microsoft.com/office/word/2010/wordprocessingShape">
                    <wps:wsp>
                      <wps:cNvSpPr/>
                      <wps:spPr>
                        <a:xfrm>
                          <a:off x="0" y="0"/>
                          <a:ext cx="819150" cy="514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827002" w14:textId="47801F34" w:rsidR="00C4297B" w:rsidRDefault="00C4297B" w:rsidP="008B4490">
                            <w:pPr>
                              <w:jc w:val="center"/>
                              <w:rPr>
                                <w:rFonts w:ascii="Times New Roman" w:hAnsi="Times New Roman"/>
                                <w:sz w:val="20"/>
                                <w:szCs w:val="20"/>
                              </w:rPr>
                            </w:pPr>
                            <w:r>
                              <w:rPr>
                                <w:rFonts w:ascii="Times New Roman" w:hAnsi="Times New Roman"/>
                                <w:sz w:val="20"/>
                                <w:szCs w:val="20"/>
                              </w:rPr>
                              <w:t>Счет 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38E3A8" id="Прямоугольник 89" o:spid="_x0000_s1029" style="position:absolute;left:0;text-align:left;margin-left:351.75pt;margin-top:.85pt;width:64.5pt;height:4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" fillcolor="white [3201]" strokecolor="black [3213]" strokeweight=".25pt">
                <v:textbox>
                  <w:txbxContent>
                    <w:p w14:paraId="6E827002" w14:textId="47801F34" w:rsidR="00C4297B" w:rsidRDefault="00C4297B" w:rsidP="008B4490">
                      <w:pPr>
                        <w:jc w:val="center"/>
                        <w:rPr>
                          <w:rFonts w:ascii="Times New Roman" w:hAnsi="Times New Roman"/>
                          <w:sz w:val="20"/>
                          <w:szCs w:val="20"/>
                        </w:rPr>
                      </w:pPr>
                      <w:r>
                        <w:rPr>
                          <w:rFonts w:ascii="Times New Roman" w:hAnsi="Times New Roman"/>
                          <w:sz w:val="20"/>
                          <w:szCs w:val="20"/>
                        </w:rPr>
                        <w:t>Счет 43</w:t>
                      </w:r>
                    </w:p>
                  </w:txbxContent>
                </v:textbox>
              </v:rect>
            </w:pict>
          </mc:Fallback>
        </mc:AlternateContent>
      </w:r>
      <w:r w:rsidRPr="00D53C9F">
        <w:rPr>
          <w:rFonts w:ascii="Times New Roman" w:hAnsi="Times New Roman"/>
          <w:noProof/>
          <w:sz w:val="24"/>
          <w:szCs w:val="24"/>
          <w:lang w:eastAsia="ru-RU"/>
        </w:rPr>
        <mc:AlternateContent>
          <mc:Choice Requires="wps">
            <w:drawing>
              <wp:anchor distT="0" distB="0" distL="114300" distR="114300" simplePos="0" relativeHeight="251674112" behindDoc="0" locked="0" layoutInCell="1" allowOverlap="1" wp14:anchorId="6743D5F6" wp14:editId="5BEABEF5">
                <wp:simplePos x="0" y="0"/>
                <wp:positionH relativeFrom="column">
                  <wp:posOffset>320040</wp:posOffset>
                </wp:positionH>
                <wp:positionV relativeFrom="paragraph">
                  <wp:posOffset>11430</wp:posOffset>
                </wp:positionV>
                <wp:extent cx="819150" cy="514350"/>
                <wp:effectExtent l="0" t="0" r="19050" b="19050"/>
                <wp:wrapNone/>
                <wp:docPr id="88" name="Прямоугольник 88"/>
                <wp:cNvGraphicFramePr/>
                <a:graphic xmlns:a="http://schemas.openxmlformats.org/drawingml/2006/main">
                  <a:graphicData uri="http://schemas.microsoft.com/office/word/2010/wordprocessingShape">
                    <wps:wsp>
                      <wps:cNvSpPr/>
                      <wps:spPr>
                        <a:xfrm>
                          <a:off x="0" y="0"/>
                          <a:ext cx="819150" cy="514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41CEE" w14:textId="658EFD65" w:rsidR="00C4297B" w:rsidRDefault="00C4297B" w:rsidP="008B4490">
                            <w:pPr>
                              <w:jc w:val="center"/>
                              <w:rPr>
                                <w:rFonts w:ascii="Times New Roman" w:hAnsi="Times New Roman"/>
                                <w:sz w:val="20"/>
                                <w:szCs w:val="20"/>
                              </w:rPr>
                            </w:pPr>
                            <w:r>
                              <w:rPr>
                                <w:rFonts w:ascii="Times New Roman" w:hAnsi="Times New Roman"/>
                                <w:sz w:val="20"/>
                                <w:szCs w:val="20"/>
                              </w:rPr>
                              <w:t>Счета 20,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43D5F6" id="Прямоугольник 88" o:spid="_x0000_s1030" style="position:absolute;left:0;text-align:left;margin-left:25.2pt;margin-top:.9pt;width:64.5pt;height:4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" fillcolor="white [3201]" strokecolor="black [3213]" strokeweight=".25pt">
                <v:textbox>
                  <w:txbxContent>
                    <w:p w14:paraId="30741CEE" w14:textId="658EFD65" w:rsidR="00C4297B" w:rsidRDefault="00C4297B" w:rsidP="008B4490">
                      <w:pPr>
                        <w:jc w:val="center"/>
                        <w:rPr>
                          <w:rFonts w:ascii="Times New Roman" w:hAnsi="Times New Roman"/>
                          <w:sz w:val="20"/>
                          <w:szCs w:val="20"/>
                        </w:rPr>
                      </w:pPr>
                      <w:r>
                        <w:rPr>
                          <w:rFonts w:ascii="Times New Roman" w:hAnsi="Times New Roman"/>
                          <w:sz w:val="20"/>
                          <w:szCs w:val="20"/>
                        </w:rPr>
                        <w:t>Счета 20, 23</w:t>
                      </w:r>
                    </w:p>
                  </w:txbxContent>
                </v:textbox>
              </v:rect>
            </w:pict>
          </mc:Fallback>
        </mc:AlternateContent>
      </w:r>
      <w:r w:rsidRPr="00D53C9F">
        <w:rPr>
          <w:rFonts w:ascii="Times New Roman" w:eastAsia="Times New Roman" w:hAnsi="Times New Roman"/>
          <w:noProof/>
          <w:sz w:val="28"/>
          <w:szCs w:val="28"/>
          <w:lang w:eastAsia="ru-RU"/>
        </w:rPr>
        <mc:AlternateContent>
          <mc:Choice Requires="wps">
            <w:drawing>
              <wp:anchor distT="0" distB="0" distL="114300" distR="114300" simplePos="0" relativeHeight="251672064" behindDoc="0" locked="0" layoutInCell="1" allowOverlap="1" wp14:anchorId="71080794" wp14:editId="7539ED85">
                <wp:simplePos x="0" y="0"/>
                <wp:positionH relativeFrom="column">
                  <wp:posOffset>1148715</wp:posOffset>
                </wp:positionH>
                <wp:positionV relativeFrom="paragraph">
                  <wp:posOffset>201930</wp:posOffset>
                </wp:positionV>
                <wp:extent cx="809625" cy="0"/>
                <wp:effectExtent l="0" t="0" r="9525" b="19050"/>
                <wp:wrapNone/>
                <wp:docPr id="87" name="Прямая соединительная линия 87"/>
                <wp:cNvGraphicFramePr/>
                <a:graphic xmlns:a="http://schemas.openxmlformats.org/drawingml/2006/main">
                  <a:graphicData uri="http://schemas.microsoft.com/office/word/2010/wordprocessingShape">
                    <wps:wsp>
                      <wps:cNvCnPr/>
                      <wps:spPr>
                        <a:xfrm flipH="1">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0B6F3" id="Прямая соединительная линия 87" o:spid="_x0000_s1026" style="position:absolute;flip:x;z-index:251672064;visibility:visible;mso-wrap-style:square;mso-wrap-distance-left:9pt;mso-wrap-distance-top:0;mso-wrap-distance-right:9pt;mso-wrap-distance-bottom:0;mso-position-horizontal:absolute;mso-position-horizontal-relative:text;mso-position-vertical:absolute;mso-position-vertical-relative:text" from="90.45pt,15.9pt" to="154.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" strokecolor="black [3040]"/>
            </w:pict>
          </mc:Fallback>
        </mc:AlternateContent>
      </w:r>
      <w:r w:rsidRPr="00D53C9F">
        <w:rPr>
          <w:rFonts w:ascii="Times New Roman" w:eastAsia="Times New Roman" w:hAnsi="Times New Roman"/>
          <w:noProof/>
          <w:sz w:val="28"/>
          <w:szCs w:val="28"/>
          <w:lang w:eastAsia="ru-RU"/>
        </w:rPr>
        <mc:AlternateContent>
          <mc:Choice Requires="wps">
            <w:drawing>
              <wp:anchor distT="0" distB="0" distL="114300" distR="114300" simplePos="0" relativeHeight="251671040" behindDoc="0" locked="0" layoutInCell="1" allowOverlap="1" wp14:anchorId="53206CCE" wp14:editId="1108F172">
                <wp:simplePos x="0" y="0"/>
                <wp:positionH relativeFrom="column">
                  <wp:posOffset>3691890</wp:posOffset>
                </wp:positionH>
                <wp:positionV relativeFrom="paragraph">
                  <wp:posOffset>220980</wp:posOffset>
                </wp:positionV>
                <wp:extent cx="771525" cy="0"/>
                <wp:effectExtent l="0" t="0" r="28575" b="1905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53F7C3" id="Прямая соединительная линия 86"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90.7pt,17.4pt" to="351.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" strokecolor="black [3040]"/>
            </w:pict>
          </mc:Fallback>
        </mc:AlternateContent>
      </w:r>
    </w:p>
    <w:p w14:paraId="5EABF437" w14:textId="0C1F6D25" w:rsidR="008B4490" w:rsidRPr="00D53C9F" w:rsidRDefault="008B449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noProof/>
          <w:sz w:val="28"/>
          <w:szCs w:val="28"/>
          <w:lang w:eastAsia="ru-RU"/>
        </w:rPr>
        <mc:AlternateContent>
          <mc:Choice Requires="wps">
            <w:drawing>
              <wp:anchor distT="0" distB="0" distL="114300" distR="114300" simplePos="0" relativeHeight="251667968" behindDoc="0" locked="0" layoutInCell="1" allowOverlap="1" wp14:anchorId="40A9B90E" wp14:editId="3D582407">
                <wp:simplePos x="0" y="0"/>
                <wp:positionH relativeFrom="column">
                  <wp:posOffset>2806065</wp:posOffset>
                </wp:positionH>
                <wp:positionV relativeFrom="paragraph">
                  <wp:posOffset>247650</wp:posOffset>
                </wp:positionV>
                <wp:extent cx="857250" cy="514350"/>
                <wp:effectExtent l="0" t="0" r="19050" b="19050"/>
                <wp:wrapNone/>
                <wp:docPr id="84" name="Прямоугольник 84"/>
                <wp:cNvGraphicFramePr/>
                <a:graphic xmlns:a="http://schemas.openxmlformats.org/drawingml/2006/main">
                  <a:graphicData uri="http://schemas.microsoft.com/office/word/2010/wordprocessingShape">
                    <wps:wsp>
                      <wps:cNvSpPr/>
                      <wps:spPr>
                        <a:xfrm>
                          <a:off x="0" y="0"/>
                          <a:ext cx="857250" cy="514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A82D0D" w14:textId="71464FBB" w:rsidR="00C4297B" w:rsidRPr="008B4490" w:rsidRDefault="00C4297B" w:rsidP="008B4490">
                            <w:pPr>
                              <w:jc w:val="center"/>
                              <w:rPr>
                                <w:rFonts w:ascii="Times New Roman" w:hAnsi="Times New Roman"/>
                                <w:sz w:val="20"/>
                                <w:szCs w:val="20"/>
                              </w:rPr>
                            </w:pPr>
                            <w:r>
                              <w:rPr>
                                <w:rFonts w:ascii="Times New Roman" w:hAnsi="Times New Roman"/>
                                <w:sz w:val="20"/>
                                <w:szCs w:val="20"/>
                              </w:rPr>
                              <w:t>Экономия (</w:t>
                            </w:r>
                            <w:proofErr w:type="spellStart"/>
                            <w:r>
                              <w:rPr>
                                <w:rFonts w:ascii="Times New Roman" w:hAnsi="Times New Roman"/>
                                <w:sz w:val="20"/>
                                <w:szCs w:val="20"/>
                              </w:rPr>
                              <w:t>сторно</w:t>
                            </w:r>
                            <w:proofErr w:type="spellEnd"/>
                            <w:r>
                              <w:rPr>
                                <w:rFonts w:ascii="Times New Roman" w:hAnsi="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A9B90E" id="Прямоугольник 84" o:spid="_x0000_s1031" style="position:absolute;left:0;text-align:left;margin-left:220.95pt;margin-top:19.5pt;width:67.5pt;height:40.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" fillcolor="white [3201]" strokecolor="black [3213]" strokeweight=".25pt">
                <v:textbox>
                  <w:txbxContent>
                    <w:p w14:paraId="7CA82D0D" w14:textId="71464FBB" w:rsidR="00C4297B" w:rsidRPr="008B4490" w:rsidRDefault="00C4297B" w:rsidP="008B4490">
                      <w:pPr>
                        <w:jc w:val="center"/>
                        <w:rPr>
                          <w:rFonts w:ascii="Times New Roman" w:hAnsi="Times New Roman"/>
                          <w:sz w:val="20"/>
                          <w:szCs w:val="20"/>
                        </w:rPr>
                      </w:pPr>
                      <w:r>
                        <w:rPr>
                          <w:rFonts w:ascii="Times New Roman" w:hAnsi="Times New Roman"/>
                          <w:sz w:val="20"/>
                          <w:szCs w:val="20"/>
                        </w:rPr>
                        <w:t>Экономия (</w:t>
                      </w:r>
                      <w:proofErr w:type="spellStart"/>
                      <w:r>
                        <w:rPr>
                          <w:rFonts w:ascii="Times New Roman" w:hAnsi="Times New Roman"/>
                          <w:sz w:val="20"/>
                          <w:szCs w:val="20"/>
                        </w:rPr>
                        <w:t>сторно</w:t>
                      </w:r>
                      <w:proofErr w:type="spellEnd"/>
                      <w:r>
                        <w:rPr>
                          <w:rFonts w:ascii="Times New Roman" w:hAnsi="Times New Roman"/>
                          <w:sz w:val="20"/>
                          <w:szCs w:val="20"/>
                        </w:rPr>
                        <w:t>)</w:t>
                      </w:r>
                    </w:p>
                  </w:txbxContent>
                </v:textbox>
              </v:rect>
            </w:pict>
          </mc:Fallback>
        </mc:AlternateContent>
      </w:r>
      <w:r w:rsidRPr="00D53C9F">
        <w:rPr>
          <w:rFonts w:ascii="Times New Roman" w:hAnsi="Times New Roman"/>
          <w:noProof/>
          <w:sz w:val="28"/>
          <w:szCs w:val="28"/>
          <w:lang w:eastAsia="ru-RU"/>
        </w:rPr>
        <mc:AlternateContent>
          <mc:Choice Requires="wps">
            <w:drawing>
              <wp:anchor distT="0" distB="0" distL="114300" distR="114300" simplePos="0" relativeHeight="251665920" behindDoc="0" locked="0" layoutInCell="1" allowOverlap="1" wp14:anchorId="329C272E" wp14:editId="70FE5F8E">
                <wp:simplePos x="0" y="0"/>
                <wp:positionH relativeFrom="column">
                  <wp:posOffset>1977390</wp:posOffset>
                </wp:positionH>
                <wp:positionV relativeFrom="paragraph">
                  <wp:posOffset>247650</wp:posOffset>
                </wp:positionV>
                <wp:extent cx="819150" cy="514350"/>
                <wp:effectExtent l="0" t="0" r="19050" b="19050"/>
                <wp:wrapNone/>
                <wp:docPr id="83" name="Прямоугольник 83"/>
                <wp:cNvGraphicFramePr/>
                <a:graphic xmlns:a="http://schemas.openxmlformats.org/drawingml/2006/main">
                  <a:graphicData uri="http://schemas.microsoft.com/office/word/2010/wordprocessingShape">
                    <wps:wsp>
                      <wps:cNvSpPr/>
                      <wps:spPr>
                        <a:xfrm>
                          <a:off x="0" y="0"/>
                          <a:ext cx="819150" cy="514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8FB7D4" w14:textId="6C0C6A91" w:rsidR="00C4297B" w:rsidRPr="008B4490" w:rsidRDefault="00C4297B" w:rsidP="008B4490">
                            <w:pPr>
                              <w:jc w:val="center"/>
                              <w:rPr>
                                <w:rFonts w:ascii="Times New Roman" w:hAnsi="Times New Roman"/>
                                <w:sz w:val="20"/>
                                <w:szCs w:val="20"/>
                              </w:rPr>
                            </w:pPr>
                            <w:r w:rsidRPr="008B4490">
                              <w:rPr>
                                <w:rFonts w:ascii="Times New Roman" w:hAnsi="Times New Roman"/>
                                <w:sz w:val="20"/>
                                <w:szCs w:val="20"/>
                              </w:rPr>
                              <w:t>перерасход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C272E" id="Прямоугольник 83" o:spid="_x0000_s1032" style="position:absolute;left:0;text-align:left;margin-left:155.7pt;margin-top:19.5pt;width:64.5pt;height:40.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" fillcolor="white [3201]" strokecolor="black [3213]" strokeweight=".25pt">
                <v:textbox>
                  <w:txbxContent>
                    <w:p w14:paraId="478FB7D4" w14:textId="6C0C6A91" w:rsidR="00C4297B" w:rsidRPr="008B4490" w:rsidRDefault="00C4297B" w:rsidP="008B4490">
                      <w:pPr>
                        <w:jc w:val="center"/>
                        <w:rPr>
                          <w:rFonts w:ascii="Times New Roman" w:hAnsi="Times New Roman"/>
                          <w:sz w:val="20"/>
                          <w:szCs w:val="20"/>
                        </w:rPr>
                      </w:pPr>
                      <w:r w:rsidRPr="008B4490">
                        <w:rPr>
                          <w:rFonts w:ascii="Times New Roman" w:hAnsi="Times New Roman"/>
                          <w:sz w:val="20"/>
                          <w:szCs w:val="20"/>
                        </w:rPr>
                        <w:t>перерасход</w:t>
                      </w:r>
                    </w:p>
                  </w:txbxContent>
                </v:textbox>
              </v:rect>
            </w:pict>
          </mc:Fallback>
        </mc:AlternateContent>
      </w:r>
    </w:p>
    <w:p w14:paraId="0EFA6E7A" w14:textId="6701AEA9" w:rsidR="008B4490" w:rsidRPr="00D53C9F" w:rsidRDefault="008B4490" w:rsidP="00A929FB">
      <w:pPr>
        <w:widowControl w:val="0"/>
        <w:spacing w:after="0" w:line="360" w:lineRule="auto"/>
        <w:ind w:firstLine="709"/>
        <w:jc w:val="both"/>
        <w:rPr>
          <w:rFonts w:ascii="Times New Roman" w:hAnsi="Times New Roman"/>
          <w:sz w:val="28"/>
          <w:szCs w:val="28"/>
        </w:rPr>
      </w:pPr>
    </w:p>
    <w:p w14:paraId="79772180" w14:textId="785C0BB3" w:rsidR="008B4490" w:rsidRPr="00D53C9F" w:rsidRDefault="008B4490" w:rsidP="00060613">
      <w:pPr>
        <w:widowControl w:val="0"/>
        <w:spacing w:after="0" w:line="360" w:lineRule="auto"/>
        <w:ind w:firstLine="709"/>
        <w:jc w:val="both"/>
        <w:rPr>
          <w:rFonts w:ascii="Times New Roman" w:hAnsi="Times New Roman"/>
          <w:sz w:val="28"/>
          <w:szCs w:val="28"/>
        </w:rPr>
      </w:pPr>
      <w:r w:rsidRPr="00D53C9F">
        <w:rPr>
          <w:rFonts w:ascii="Times New Roman" w:hAnsi="Times New Roman"/>
          <w:noProof/>
          <w:sz w:val="24"/>
          <w:szCs w:val="24"/>
          <w:lang w:eastAsia="ru-RU"/>
        </w:rPr>
        <mc:AlternateContent>
          <mc:Choice Requires="wps">
            <w:drawing>
              <wp:anchor distT="0" distB="0" distL="114300" distR="114300" simplePos="0" relativeHeight="251670016" behindDoc="0" locked="0" layoutInCell="1" allowOverlap="1" wp14:anchorId="686972C0" wp14:editId="1BB4DD8D">
                <wp:simplePos x="0" y="0"/>
                <wp:positionH relativeFrom="page">
                  <wp:posOffset>3037205</wp:posOffset>
                </wp:positionH>
                <wp:positionV relativeFrom="paragraph">
                  <wp:posOffset>157480</wp:posOffset>
                </wp:positionV>
                <wp:extent cx="1704975" cy="723900"/>
                <wp:effectExtent l="0" t="0" r="28575" b="19050"/>
                <wp:wrapNone/>
                <wp:docPr id="85" name="Прямоугольник 85"/>
                <wp:cNvGraphicFramePr/>
                <a:graphic xmlns:a="http://schemas.openxmlformats.org/drawingml/2006/main">
                  <a:graphicData uri="http://schemas.microsoft.com/office/word/2010/wordprocessingShape">
                    <wps:wsp>
                      <wps:cNvSpPr/>
                      <wps:spPr>
                        <a:xfrm>
                          <a:off x="0" y="0"/>
                          <a:ext cx="1704975" cy="723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6415BB" w14:textId="043E7FE9" w:rsidR="00C4297B" w:rsidRDefault="00C4297B" w:rsidP="008B4490">
                            <w:pPr>
                              <w:jc w:val="center"/>
                              <w:rPr>
                                <w:rFonts w:ascii="Times New Roman" w:hAnsi="Times New Roman"/>
                              </w:rPr>
                            </w:pPr>
                            <w:r>
                              <w:rPr>
                                <w:rFonts w:ascii="Times New Roman" w:hAnsi="Times New Roman"/>
                              </w:rPr>
                              <w:t>Счет 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6972C0" id="Прямоугольник 85" o:spid="_x0000_s1033" style="position:absolute;left:0;text-align:left;margin-left:239.15pt;margin-top:12.4pt;width:134.25pt;height:5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" fillcolor="white [3201]" strokecolor="black [3213]" strokeweight=".25pt">
                <v:textbox>
                  <w:txbxContent>
                    <w:p w14:paraId="306415BB" w14:textId="043E7FE9" w:rsidR="00C4297B" w:rsidRDefault="00C4297B" w:rsidP="008B4490">
                      <w:pPr>
                        <w:jc w:val="center"/>
                        <w:rPr>
                          <w:rFonts w:ascii="Times New Roman" w:hAnsi="Times New Roman"/>
                        </w:rPr>
                      </w:pPr>
                      <w:r>
                        <w:rPr>
                          <w:rFonts w:ascii="Times New Roman" w:hAnsi="Times New Roman"/>
                        </w:rPr>
                        <w:t>Счет 90</w:t>
                      </w:r>
                    </w:p>
                  </w:txbxContent>
                </v:textbox>
                <w10:wrap anchorx="page"/>
              </v:rect>
            </w:pict>
          </mc:Fallback>
        </mc:AlternateContent>
      </w:r>
    </w:p>
    <w:p w14:paraId="260C8A24" w14:textId="77777777" w:rsidR="000B2902" w:rsidRPr="00D53C9F" w:rsidRDefault="000B2902" w:rsidP="00A929FB">
      <w:pPr>
        <w:widowControl w:val="0"/>
        <w:spacing w:after="0" w:line="360" w:lineRule="auto"/>
        <w:jc w:val="center"/>
        <w:rPr>
          <w:rFonts w:ascii="Times New Roman" w:eastAsia="Times New Roman" w:hAnsi="Times New Roman"/>
          <w:sz w:val="28"/>
          <w:szCs w:val="28"/>
          <w:lang w:eastAsia="ru-RU"/>
        </w:rPr>
      </w:pPr>
    </w:p>
    <w:p w14:paraId="65ED4966" w14:textId="77777777" w:rsidR="000B2902" w:rsidRPr="00D53C9F" w:rsidRDefault="000B2902" w:rsidP="00A929FB">
      <w:pPr>
        <w:widowControl w:val="0"/>
        <w:spacing w:after="0" w:line="360" w:lineRule="auto"/>
        <w:jc w:val="center"/>
        <w:rPr>
          <w:rFonts w:ascii="Times New Roman" w:eastAsia="Times New Roman" w:hAnsi="Times New Roman"/>
          <w:sz w:val="28"/>
          <w:szCs w:val="28"/>
          <w:lang w:eastAsia="ru-RU"/>
        </w:rPr>
      </w:pPr>
    </w:p>
    <w:p w14:paraId="6DAE729D" w14:textId="413AD878" w:rsidR="00A67B37" w:rsidRPr="00D53C9F" w:rsidRDefault="008B4490" w:rsidP="00A929FB">
      <w:pPr>
        <w:widowControl w:val="0"/>
        <w:spacing w:after="0" w:line="360" w:lineRule="auto"/>
        <w:jc w:val="center"/>
        <w:rPr>
          <w:rFonts w:ascii="Times New Roman" w:eastAsia="Times New Roman" w:hAnsi="Times New Roman"/>
          <w:sz w:val="28"/>
          <w:szCs w:val="28"/>
          <w:lang w:eastAsia="ru-RU"/>
        </w:rPr>
      </w:pPr>
      <w:r w:rsidRPr="00D53C9F">
        <w:rPr>
          <w:rFonts w:ascii="Times New Roman" w:eastAsia="Times New Roman" w:hAnsi="Times New Roman"/>
          <w:sz w:val="28"/>
          <w:szCs w:val="28"/>
          <w:lang w:eastAsia="ru-RU"/>
        </w:rPr>
        <w:t xml:space="preserve">Рисунок </w:t>
      </w:r>
      <w:r w:rsidR="000B2902" w:rsidRPr="00D53C9F">
        <w:rPr>
          <w:rFonts w:ascii="Times New Roman" w:eastAsia="Times New Roman" w:hAnsi="Times New Roman"/>
          <w:sz w:val="28"/>
          <w:szCs w:val="28"/>
          <w:lang w:eastAsia="ru-RU"/>
        </w:rPr>
        <w:t>3</w:t>
      </w:r>
      <w:r w:rsidRPr="00D53C9F">
        <w:rPr>
          <w:rFonts w:ascii="Times New Roman" w:eastAsia="Times New Roman" w:hAnsi="Times New Roman"/>
          <w:sz w:val="28"/>
          <w:szCs w:val="28"/>
          <w:lang w:eastAsia="ru-RU"/>
        </w:rPr>
        <w:t xml:space="preserve"> – Формирование себестоимости продукции с использованием счета 40 </w:t>
      </w:r>
      <w:r w:rsidRPr="00D53C9F">
        <w:rPr>
          <w:rFonts w:ascii="Times New Roman" w:hAnsi="Times New Roman"/>
          <w:sz w:val="28"/>
          <w:szCs w:val="28"/>
        </w:rPr>
        <w:t>«Выпуск продукции»</w:t>
      </w:r>
    </w:p>
    <w:p w14:paraId="4FF92BE7" w14:textId="77777777" w:rsidR="00060613" w:rsidRPr="00D53C9F" w:rsidRDefault="00060613" w:rsidP="00A929FB">
      <w:pPr>
        <w:pStyle w:val="a5"/>
        <w:widowControl w:val="0"/>
        <w:spacing w:before="0" w:beforeAutospacing="0" w:after="0" w:afterAutospacing="0" w:line="360" w:lineRule="auto"/>
        <w:ind w:firstLine="720"/>
        <w:jc w:val="both"/>
        <w:rPr>
          <w:sz w:val="28"/>
          <w:szCs w:val="28"/>
        </w:rPr>
      </w:pPr>
    </w:p>
    <w:p w14:paraId="0E1E0590" w14:textId="2627661E" w:rsidR="003719B0" w:rsidRPr="00D53C9F" w:rsidRDefault="003719B0" w:rsidP="00A929FB">
      <w:pPr>
        <w:pStyle w:val="a5"/>
        <w:widowControl w:val="0"/>
        <w:spacing w:before="0" w:beforeAutospacing="0" w:after="0" w:afterAutospacing="0" w:line="360" w:lineRule="auto"/>
        <w:ind w:firstLine="720"/>
        <w:jc w:val="both"/>
        <w:rPr>
          <w:sz w:val="28"/>
          <w:szCs w:val="28"/>
        </w:rPr>
      </w:pPr>
      <w:r w:rsidRPr="00D53C9F">
        <w:rPr>
          <w:sz w:val="28"/>
          <w:szCs w:val="28"/>
        </w:rPr>
        <w:t xml:space="preserve">Рассмотрим порядок учета затрат на производство ООО «ТПК «Южный продукт» (таблица </w:t>
      </w:r>
      <w:r w:rsidR="00F26A78">
        <w:rPr>
          <w:sz w:val="28"/>
          <w:szCs w:val="28"/>
        </w:rPr>
        <w:t>1</w:t>
      </w:r>
      <w:r w:rsidRPr="00D53C9F">
        <w:rPr>
          <w:sz w:val="28"/>
          <w:szCs w:val="28"/>
        </w:rPr>
        <w:t>).</w:t>
      </w:r>
    </w:p>
    <w:p w14:paraId="30C814D1" w14:textId="28B79B99" w:rsidR="003719B0" w:rsidRPr="00D53C9F" w:rsidRDefault="003719B0" w:rsidP="00A929FB">
      <w:pPr>
        <w:pStyle w:val="a5"/>
        <w:widowControl w:val="0"/>
        <w:spacing w:before="0" w:beforeAutospacing="0" w:after="0" w:afterAutospacing="0" w:line="360" w:lineRule="auto"/>
        <w:jc w:val="both"/>
        <w:rPr>
          <w:sz w:val="28"/>
          <w:szCs w:val="28"/>
        </w:rPr>
      </w:pPr>
      <w:r w:rsidRPr="00D53C9F">
        <w:rPr>
          <w:sz w:val="28"/>
          <w:szCs w:val="28"/>
        </w:rPr>
        <w:t xml:space="preserve">Таблица </w:t>
      </w:r>
      <w:r w:rsidR="00F26A78">
        <w:rPr>
          <w:sz w:val="28"/>
          <w:szCs w:val="28"/>
        </w:rPr>
        <w:t>1</w:t>
      </w:r>
      <w:r w:rsidRPr="00D53C9F">
        <w:rPr>
          <w:sz w:val="28"/>
          <w:szCs w:val="28"/>
        </w:rPr>
        <w:t xml:space="preserve"> -  Записи по счетам при учете затрат с использованием счета 40 «Выпуск продукции (работ, услуг)» на ООО «ТПК «Южный продукт»</w:t>
      </w:r>
    </w:p>
    <w:tbl>
      <w:tblPr>
        <w:tblW w:w="9541" w:type="dxa"/>
        <w:tblInd w:w="93" w:type="dxa"/>
        <w:tblLook w:val="00A0" w:firstRow="1" w:lastRow="0" w:firstColumn="1" w:lastColumn="0" w:noHBand="0" w:noVBand="0"/>
      </w:tblPr>
      <w:tblGrid>
        <w:gridCol w:w="2454"/>
        <w:gridCol w:w="1884"/>
        <w:gridCol w:w="2085"/>
        <w:gridCol w:w="3118"/>
      </w:tblGrid>
      <w:tr w:rsidR="0046604F" w:rsidRPr="00D53C9F" w14:paraId="1EF245D8" w14:textId="77777777" w:rsidTr="00F26A78">
        <w:trPr>
          <w:trHeight w:val="20"/>
        </w:trPr>
        <w:tc>
          <w:tcPr>
            <w:tcW w:w="2454" w:type="dxa"/>
            <w:tcBorders>
              <w:top w:val="single" w:sz="4" w:space="0" w:color="auto"/>
              <w:left w:val="single" w:sz="4" w:space="0" w:color="auto"/>
              <w:bottom w:val="single" w:sz="4" w:space="0" w:color="auto"/>
              <w:right w:val="single" w:sz="4" w:space="0" w:color="auto"/>
            </w:tcBorders>
          </w:tcPr>
          <w:p w14:paraId="06D375EA" w14:textId="77777777" w:rsidR="003719B0" w:rsidRPr="00F26A78" w:rsidRDefault="003719B0" w:rsidP="00F26A78">
            <w:pPr>
              <w:widowControl w:val="0"/>
              <w:spacing w:after="0" w:line="240" w:lineRule="auto"/>
              <w:jc w:val="center"/>
              <w:rPr>
                <w:rFonts w:ascii="Times New Roman" w:hAnsi="Times New Roman"/>
                <w:lang w:eastAsia="ru-RU"/>
              </w:rPr>
            </w:pPr>
            <w:r w:rsidRPr="00F26A78">
              <w:rPr>
                <w:rFonts w:ascii="Times New Roman" w:hAnsi="Times New Roman"/>
                <w:lang w:eastAsia="ru-RU"/>
              </w:rPr>
              <w:t>Хозяйственные операции</w:t>
            </w:r>
          </w:p>
        </w:tc>
        <w:tc>
          <w:tcPr>
            <w:tcW w:w="1884" w:type="dxa"/>
            <w:tcBorders>
              <w:top w:val="single" w:sz="4" w:space="0" w:color="auto"/>
              <w:left w:val="nil"/>
              <w:bottom w:val="single" w:sz="4" w:space="0" w:color="auto"/>
              <w:right w:val="single" w:sz="4" w:space="0" w:color="auto"/>
            </w:tcBorders>
          </w:tcPr>
          <w:p w14:paraId="795F3944" w14:textId="77777777" w:rsidR="003719B0" w:rsidRPr="00F26A78" w:rsidRDefault="003719B0" w:rsidP="00F26A78">
            <w:pPr>
              <w:widowControl w:val="0"/>
              <w:spacing w:after="0" w:line="240" w:lineRule="auto"/>
              <w:jc w:val="center"/>
              <w:rPr>
                <w:rFonts w:ascii="Times New Roman" w:hAnsi="Times New Roman"/>
                <w:lang w:eastAsia="ru-RU"/>
              </w:rPr>
            </w:pPr>
            <w:r w:rsidRPr="00F26A78">
              <w:rPr>
                <w:rFonts w:ascii="Times New Roman" w:hAnsi="Times New Roman"/>
                <w:lang w:eastAsia="ru-RU"/>
              </w:rPr>
              <w:t>Дебет</w:t>
            </w:r>
          </w:p>
        </w:tc>
        <w:tc>
          <w:tcPr>
            <w:tcW w:w="2085" w:type="dxa"/>
            <w:tcBorders>
              <w:top w:val="single" w:sz="4" w:space="0" w:color="auto"/>
              <w:left w:val="nil"/>
              <w:bottom w:val="single" w:sz="4" w:space="0" w:color="auto"/>
              <w:right w:val="single" w:sz="4" w:space="0" w:color="auto"/>
            </w:tcBorders>
          </w:tcPr>
          <w:p w14:paraId="5524ECCC" w14:textId="77777777" w:rsidR="003719B0" w:rsidRPr="00F26A78" w:rsidRDefault="003719B0" w:rsidP="00F26A78">
            <w:pPr>
              <w:widowControl w:val="0"/>
              <w:spacing w:after="0" w:line="240" w:lineRule="auto"/>
              <w:jc w:val="center"/>
              <w:rPr>
                <w:rFonts w:ascii="Times New Roman" w:hAnsi="Times New Roman"/>
                <w:lang w:eastAsia="ru-RU"/>
              </w:rPr>
            </w:pPr>
            <w:r w:rsidRPr="00F26A78">
              <w:rPr>
                <w:rFonts w:ascii="Times New Roman" w:hAnsi="Times New Roman"/>
                <w:lang w:eastAsia="ru-RU"/>
              </w:rPr>
              <w:t>Кредит</w:t>
            </w:r>
          </w:p>
        </w:tc>
        <w:tc>
          <w:tcPr>
            <w:tcW w:w="3118" w:type="dxa"/>
            <w:tcBorders>
              <w:top w:val="single" w:sz="4" w:space="0" w:color="auto"/>
              <w:left w:val="nil"/>
              <w:bottom w:val="single" w:sz="4" w:space="0" w:color="auto"/>
              <w:right w:val="single" w:sz="4" w:space="0" w:color="auto"/>
            </w:tcBorders>
          </w:tcPr>
          <w:p w14:paraId="049D3B22" w14:textId="77777777" w:rsidR="003719B0" w:rsidRPr="00F26A78" w:rsidRDefault="003719B0" w:rsidP="00F26A78">
            <w:pPr>
              <w:widowControl w:val="0"/>
              <w:spacing w:after="0" w:line="240" w:lineRule="auto"/>
              <w:jc w:val="center"/>
              <w:rPr>
                <w:rFonts w:ascii="Times New Roman" w:hAnsi="Times New Roman"/>
                <w:lang w:eastAsia="ru-RU"/>
              </w:rPr>
            </w:pPr>
            <w:r w:rsidRPr="00F26A78">
              <w:rPr>
                <w:rFonts w:ascii="Times New Roman" w:hAnsi="Times New Roman"/>
                <w:lang w:eastAsia="ru-RU"/>
              </w:rPr>
              <w:t>Подтверждающий документ</w:t>
            </w:r>
          </w:p>
        </w:tc>
      </w:tr>
      <w:tr w:rsidR="0046604F" w:rsidRPr="00D53C9F" w14:paraId="49A08685" w14:textId="77777777" w:rsidTr="00F26A78">
        <w:trPr>
          <w:trHeight w:val="20"/>
        </w:trPr>
        <w:tc>
          <w:tcPr>
            <w:tcW w:w="2454" w:type="dxa"/>
            <w:tcBorders>
              <w:top w:val="nil"/>
              <w:left w:val="single" w:sz="4" w:space="0" w:color="auto"/>
              <w:bottom w:val="single" w:sz="4" w:space="0" w:color="auto"/>
              <w:right w:val="single" w:sz="4" w:space="0" w:color="auto"/>
            </w:tcBorders>
          </w:tcPr>
          <w:p w14:paraId="4F6E35AD" w14:textId="77777777" w:rsidR="003719B0" w:rsidRPr="00F26A78" w:rsidRDefault="003719B0" w:rsidP="00F26A78">
            <w:pPr>
              <w:widowControl w:val="0"/>
              <w:spacing w:after="0" w:line="240" w:lineRule="auto"/>
              <w:rPr>
                <w:rFonts w:ascii="Times New Roman" w:hAnsi="Times New Roman"/>
                <w:lang w:eastAsia="ru-RU"/>
              </w:rPr>
            </w:pPr>
            <w:r w:rsidRPr="00F26A78">
              <w:rPr>
                <w:rFonts w:ascii="Times New Roman" w:hAnsi="Times New Roman"/>
                <w:lang w:eastAsia="ru-RU"/>
              </w:rPr>
              <w:t>Отражена фактическая себестоимость выпуска:</w:t>
            </w:r>
          </w:p>
        </w:tc>
        <w:tc>
          <w:tcPr>
            <w:tcW w:w="1884" w:type="dxa"/>
            <w:tcBorders>
              <w:top w:val="nil"/>
              <w:left w:val="nil"/>
              <w:bottom w:val="single" w:sz="4" w:space="0" w:color="auto"/>
              <w:right w:val="single" w:sz="4" w:space="0" w:color="auto"/>
            </w:tcBorders>
          </w:tcPr>
          <w:p w14:paraId="520E0F41" w14:textId="77777777" w:rsidR="003719B0" w:rsidRPr="00F26A78" w:rsidRDefault="003719B0" w:rsidP="00F26A78">
            <w:pPr>
              <w:widowControl w:val="0"/>
              <w:spacing w:after="0" w:line="240" w:lineRule="auto"/>
              <w:jc w:val="center"/>
              <w:rPr>
                <w:rFonts w:ascii="Times New Roman" w:hAnsi="Times New Roman"/>
                <w:lang w:eastAsia="ru-RU"/>
              </w:rPr>
            </w:pPr>
            <w:proofErr w:type="spellStart"/>
            <w:r w:rsidRPr="00F26A78">
              <w:rPr>
                <w:rFonts w:ascii="Times New Roman" w:hAnsi="Times New Roman"/>
                <w:lang w:eastAsia="ru-RU"/>
              </w:rPr>
              <w:t>Дт</w:t>
            </w:r>
            <w:proofErr w:type="spellEnd"/>
            <w:r w:rsidRPr="00F26A78">
              <w:rPr>
                <w:rFonts w:ascii="Times New Roman" w:hAnsi="Times New Roman"/>
                <w:lang w:eastAsia="ru-RU"/>
              </w:rPr>
              <w:t xml:space="preserve"> 40 «Выпуск продукции (работ, услуг)»</w:t>
            </w:r>
          </w:p>
        </w:tc>
        <w:tc>
          <w:tcPr>
            <w:tcW w:w="2085" w:type="dxa"/>
            <w:tcBorders>
              <w:top w:val="nil"/>
              <w:left w:val="nil"/>
              <w:bottom w:val="single" w:sz="4" w:space="0" w:color="auto"/>
              <w:right w:val="single" w:sz="4" w:space="0" w:color="auto"/>
            </w:tcBorders>
          </w:tcPr>
          <w:p w14:paraId="006C0F8D" w14:textId="77777777" w:rsidR="003719B0" w:rsidRPr="00F26A78" w:rsidRDefault="003719B0" w:rsidP="00F26A78">
            <w:pPr>
              <w:widowControl w:val="0"/>
              <w:spacing w:after="0" w:line="240" w:lineRule="auto"/>
              <w:jc w:val="center"/>
              <w:rPr>
                <w:rFonts w:ascii="Times New Roman" w:hAnsi="Times New Roman"/>
                <w:lang w:eastAsia="ru-RU"/>
              </w:rPr>
            </w:pPr>
            <w:proofErr w:type="spellStart"/>
            <w:r w:rsidRPr="00F26A78">
              <w:rPr>
                <w:rFonts w:ascii="Times New Roman" w:hAnsi="Times New Roman"/>
                <w:lang w:eastAsia="ru-RU"/>
              </w:rPr>
              <w:t>Кт</w:t>
            </w:r>
            <w:proofErr w:type="spellEnd"/>
            <w:r w:rsidRPr="00F26A78">
              <w:rPr>
                <w:rFonts w:ascii="Times New Roman" w:hAnsi="Times New Roman"/>
                <w:lang w:eastAsia="ru-RU"/>
              </w:rPr>
              <w:t xml:space="preserve"> 20 «Основное производство»</w:t>
            </w:r>
          </w:p>
        </w:tc>
        <w:tc>
          <w:tcPr>
            <w:tcW w:w="3118" w:type="dxa"/>
            <w:tcBorders>
              <w:top w:val="nil"/>
              <w:left w:val="nil"/>
              <w:bottom w:val="single" w:sz="4" w:space="0" w:color="auto"/>
              <w:right w:val="single" w:sz="4" w:space="0" w:color="auto"/>
            </w:tcBorders>
          </w:tcPr>
          <w:p w14:paraId="4C9D4D05" w14:textId="77777777" w:rsidR="003719B0" w:rsidRPr="00F26A78" w:rsidRDefault="003719B0" w:rsidP="00F26A78">
            <w:pPr>
              <w:widowControl w:val="0"/>
              <w:spacing w:after="0" w:line="240" w:lineRule="auto"/>
              <w:jc w:val="center"/>
              <w:rPr>
                <w:rFonts w:ascii="Times New Roman" w:hAnsi="Times New Roman"/>
                <w:lang w:eastAsia="ru-RU"/>
              </w:rPr>
            </w:pPr>
            <w:r w:rsidRPr="00F26A78">
              <w:rPr>
                <w:rFonts w:ascii="Times New Roman" w:hAnsi="Times New Roman"/>
                <w:lang w:eastAsia="ru-RU"/>
              </w:rPr>
              <w:t xml:space="preserve">Оборотная ведомость по счету 20 «Основное производство» </w:t>
            </w:r>
          </w:p>
        </w:tc>
      </w:tr>
      <w:tr w:rsidR="00F26A78" w:rsidRPr="00F26A78" w14:paraId="1EDE3460" w14:textId="77777777" w:rsidTr="00F26A78">
        <w:trPr>
          <w:trHeight w:val="20"/>
        </w:trPr>
        <w:tc>
          <w:tcPr>
            <w:tcW w:w="2454" w:type="dxa"/>
            <w:tcBorders>
              <w:top w:val="nil"/>
              <w:left w:val="single" w:sz="4" w:space="0" w:color="auto"/>
              <w:bottom w:val="single" w:sz="4" w:space="0" w:color="auto"/>
              <w:right w:val="single" w:sz="4" w:space="0" w:color="auto"/>
            </w:tcBorders>
          </w:tcPr>
          <w:p w14:paraId="30506CE0" w14:textId="58D9316B" w:rsidR="00F26A78" w:rsidRPr="00F26A78" w:rsidRDefault="00F26A78" w:rsidP="00F26A78">
            <w:pPr>
              <w:widowControl w:val="0"/>
              <w:spacing w:after="0" w:line="240" w:lineRule="auto"/>
              <w:rPr>
                <w:rFonts w:ascii="Times New Roman" w:hAnsi="Times New Roman"/>
                <w:lang w:eastAsia="ru-RU"/>
              </w:rPr>
            </w:pPr>
            <w:r w:rsidRPr="00F26A78">
              <w:rPr>
                <w:rFonts w:ascii="Times New Roman" w:hAnsi="Times New Roman"/>
                <w:lang w:eastAsia="ru-RU"/>
              </w:rPr>
              <w:t xml:space="preserve">Отражена разница между фактической и нормативной </w:t>
            </w:r>
          </w:p>
        </w:tc>
        <w:tc>
          <w:tcPr>
            <w:tcW w:w="1884" w:type="dxa"/>
            <w:tcBorders>
              <w:top w:val="nil"/>
              <w:left w:val="nil"/>
              <w:bottom w:val="single" w:sz="4" w:space="0" w:color="auto"/>
              <w:right w:val="single" w:sz="4" w:space="0" w:color="auto"/>
            </w:tcBorders>
          </w:tcPr>
          <w:p w14:paraId="186D9443" w14:textId="0BC68670" w:rsidR="00F26A78" w:rsidRPr="00F26A78" w:rsidRDefault="00F26A78" w:rsidP="00F26A78">
            <w:pPr>
              <w:widowControl w:val="0"/>
              <w:spacing w:after="0" w:line="240" w:lineRule="auto"/>
              <w:jc w:val="center"/>
              <w:rPr>
                <w:rFonts w:ascii="Times New Roman" w:hAnsi="Times New Roman"/>
                <w:lang w:eastAsia="ru-RU"/>
              </w:rPr>
            </w:pPr>
            <w:proofErr w:type="spellStart"/>
            <w:r w:rsidRPr="00F26A78">
              <w:rPr>
                <w:rFonts w:ascii="Times New Roman" w:hAnsi="Times New Roman"/>
                <w:lang w:eastAsia="ru-RU"/>
              </w:rPr>
              <w:t>Дт</w:t>
            </w:r>
            <w:proofErr w:type="spellEnd"/>
            <w:r w:rsidRPr="00F26A78">
              <w:rPr>
                <w:rFonts w:ascii="Times New Roman" w:hAnsi="Times New Roman"/>
                <w:lang w:eastAsia="ru-RU"/>
              </w:rPr>
              <w:t xml:space="preserve"> 90 «Продажи», </w:t>
            </w:r>
            <w:proofErr w:type="spellStart"/>
            <w:r w:rsidRPr="00F26A78">
              <w:rPr>
                <w:rFonts w:ascii="Times New Roman" w:hAnsi="Times New Roman"/>
                <w:lang w:eastAsia="ru-RU"/>
              </w:rPr>
              <w:t>субсчет</w:t>
            </w:r>
            <w:proofErr w:type="spellEnd"/>
            <w:r w:rsidRPr="00F26A78">
              <w:rPr>
                <w:rFonts w:ascii="Times New Roman" w:hAnsi="Times New Roman"/>
                <w:lang w:eastAsia="ru-RU"/>
              </w:rPr>
              <w:t xml:space="preserve"> 2 </w:t>
            </w:r>
          </w:p>
        </w:tc>
        <w:tc>
          <w:tcPr>
            <w:tcW w:w="2085" w:type="dxa"/>
            <w:tcBorders>
              <w:top w:val="nil"/>
              <w:left w:val="nil"/>
              <w:bottom w:val="single" w:sz="4" w:space="0" w:color="auto"/>
              <w:right w:val="single" w:sz="4" w:space="0" w:color="auto"/>
            </w:tcBorders>
          </w:tcPr>
          <w:p w14:paraId="3EDD7B5F" w14:textId="77777777" w:rsidR="00F26A78" w:rsidRPr="00F26A78" w:rsidRDefault="00F26A78" w:rsidP="00160535">
            <w:pPr>
              <w:widowControl w:val="0"/>
              <w:spacing w:after="0" w:line="240" w:lineRule="auto"/>
              <w:jc w:val="center"/>
              <w:rPr>
                <w:rFonts w:ascii="Times New Roman" w:hAnsi="Times New Roman"/>
                <w:lang w:eastAsia="ru-RU"/>
              </w:rPr>
            </w:pPr>
            <w:proofErr w:type="spellStart"/>
            <w:r w:rsidRPr="00F26A78">
              <w:rPr>
                <w:rFonts w:ascii="Times New Roman" w:hAnsi="Times New Roman"/>
                <w:lang w:eastAsia="ru-RU"/>
              </w:rPr>
              <w:t>Кт</w:t>
            </w:r>
            <w:proofErr w:type="spellEnd"/>
            <w:r w:rsidRPr="00F26A78">
              <w:rPr>
                <w:rFonts w:ascii="Times New Roman" w:hAnsi="Times New Roman"/>
                <w:lang w:eastAsia="ru-RU"/>
              </w:rPr>
              <w:t xml:space="preserve"> 40 «Выпуск продукции (работ, услуг)»</w:t>
            </w:r>
          </w:p>
        </w:tc>
        <w:tc>
          <w:tcPr>
            <w:tcW w:w="3118" w:type="dxa"/>
            <w:tcBorders>
              <w:top w:val="nil"/>
              <w:left w:val="nil"/>
              <w:bottom w:val="single" w:sz="4" w:space="0" w:color="auto"/>
              <w:right w:val="single" w:sz="4" w:space="0" w:color="auto"/>
            </w:tcBorders>
          </w:tcPr>
          <w:p w14:paraId="51D2CBB8" w14:textId="77777777" w:rsidR="00F26A78" w:rsidRPr="00F26A78" w:rsidRDefault="00F26A78" w:rsidP="00160535">
            <w:pPr>
              <w:widowControl w:val="0"/>
              <w:spacing w:after="0" w:line="240" w:lineRule="auto"/>
              <w:jc w:val="center"/>
              <w:rPr>
                <w:rFonts w:ascii="Times New Roman" w:hAnsi="Times New Roman"/>
                <w:lang w:eastAsia="ru-RU"/>
              </w:rPr>
            </w:pPr>
            <w:r w:rsidRPr="00F26A78">
              <w:rPr>
                <w:rFonts w:ascii="Times New Roman" w:hAnsi="Times New Roman"/>
                <w:lang w:eastAsia="ru-RU"/>
              </w:rPr>
              <w:t xml:space="preserve">Анализ счета 40 «Выпуск продукции» </w:t>
            </w:r>
          </w:p>
        </w:tc>
      </w:tr>
    </w:tbl>
    <w:p w14:paraId="42858FB3" w14:textId="77777777" w:rsidR="00F26A78" w:rsidRDefault="00F26A78" w:rsidP="00F26A78">
      <w:pPr>
        <w:widowControl w:val="0"/>
        <w:spacing w:after="0" w:line="360" w:lineRule="auto"/>
        <w:jc w:val="both"/>
        <w:rPr>
          <w:rFonts w:ascii="Times New Roman" w:hAnsi="Times New Roman"/>
          <w:sz w:val="24"/>
          <w:szCs w:val="24"/>
        </w:rPr>
      </w:pPr>
    </w:p>
    <w:p w14:paraId="158B0522" w14:textId="0E03CABE" w:rsidR="00F26A78" w:rsidRPr="00F26A78" w:rsidRDefault="00F26A78" w:rsidP="00F26A78">
      <w:pPr>
        <w:widowControl w:val="0"/>
        <w:spacing w:after="0" w:line="360" w:lineRule="auto"/>
        <w:jc w:val="both"/>
        <w:rPr>
          <w:rFonts w:ascii="Times New Roman" w:hAnsi="Times New Roman"/>
          <w:sz w:val="28"/>
          <w:szCs w:val="28"/>
        </w:rPr>
      </w:pPr>
      <w:r w:rsidRPr="00F26A78">
        <w:rPr>
          <w:rFonts w:ascii="Times New Roman" w:hAnsi="Times New Roman"/>
          <w:sz w:val="28"/>
          <w:szCs w:val="28"/>
        </w:rPr>
        <w:lastRenderedPageBreak/>
        <w:t>Продолжение таблицы 1</w:t>
      </w:r>
    </w:p>
    <w:tbl>
      <w:tblPr>
        <w:tblW w:w="9541" w:type="dxa"/>
        <w:tblInd w:w="93" w:type="dxa"/>
        <w:tblLook w:val="00A0" w:firstRow="1" w:lastRow="0" w:firstColumn="1" w:lastColumn="0" w:noHBand="0" w:noVBand="0"/>
      </w:tblPr>
      <w:tblGrid>
        <w:gridCol w:w="2454"/>
        <w:gridCol w:w="1884"/>
        <w:gridCol w:w="2085"/>
        <w:gridCol w:w="3118"/>
      </w:tblGrid>
      <w:tr w:rsidR="00F26A78" w14:paraId="2B12ADCD" w14:textId="77777777" w:rsidTr="00F26A78">
        <w:trPr>
          <w:trHeight w:val="142"/>
        </w:trPr>
        <w:tc>
          <w:tcPr>
            <w:tcW w:w="2454" w:type="dxa"/>
            <w:tcBorders>
              <w:top w:val="single" w:sz="4" w:space="0" w:color="auto"/>
              <w:left w:val="single" w:sz="4" w:space="0" w:color="auto"/>
              <w:bottom w:val="single" w:sz="4" w:space="0" w:color="auto"/>
              <w:right w:val="single" w:sz="4" w:space="0" w:color="auto"/>
            </w:tcBorders>
            <w:hideMark/>
          </w:tcPr>
          <w:p w14:paraId="10D474DC" w14:textId="77777777" w:rsidR="00F26A78" w:rsidRPr="00F26A78" w:rsidRDefault="00F26A78">
            <w:pPr>
              <w:widowControl w:val="0"/>
              <w:spacing w:after="0" w:line="240" w:lineRule="auto"/>
              <w:jc w:val="center"/>
              <w:rPr>
                <w:rFonts w:ascii="Times New Roman" w:hAnsi="Times New Roman"/>
                <w:lang w:eastAsia="ru-RU"/>
              </w:rPr>
            </w:pPr>
            <w:r w:rsidRPr="00F26A78">
              <w:rPr>
                <w:rFonts w:ascii="Times New Roman" w:hAnsi="Times New Roman"/>
                <w:lang w:eastAsia="ru-RU"/>
              </w:rPr>
              <w:t>Хозяйственные операции</w:t>
            </w:r>
          </w:p>
        </w:tc>
        <w:tc>
          <w:tcPr>
            <w:tcW w:w="1884" w:type="dxa"/>
            <w:tcBorders>
              <w:top w:val="single" w:sz="4" w:space="0" w:color="auto"/>
              <w:left w:val="nil"/>
              <w:bottom w:val="single" w:sz="4" w:space="0" w:color="auto"/>
              <w:right w:val="single" w:sz="4" w:space="0" w:color="auto"/>
            </w:tcBorders>
            <w:hideMark/>
          </w:tcPr>
          <w:p w14:paraId="4193E461" w14:textId="77777777" w:rsidR="00F26A78" w:rsidRPr="00F26A78" w:rsidRDefault="00F26A78">
            <w:pPr>
              <w:widowControl w:val="0"/>
              <w:spacing w:after="0" w:line="240" w:lineRule="auto"/>
              <w:jc w:val="center"/>
              <w:rPr>
                <w:rFonts w:ascii="Times New Roman" w:hAnsi="Times New Roman"/>
                <w:lang w:eastAsia="ru-RU"/>
              </w:rPr>
            </w:pPr>
            <w:r w:rsidRPr="00F26A78">
              <w:rPr>
                <w:rFonts w:ascii="Times New Roman" w:hAnsi="Times New Roman"/>
                <w:lang w:eastAsia="ru-RU"/>
              </w:rPr>
              <w:t>Дебет</w:t>
            </w:r>
          </w:p>
        </w:tc>
        <w:tc>
          <w:tcPr>
            <w:tcW w:w="2085" w:type="dxa"/>
            <w:tcBorders>
              <w:top w:val="single" w:sz="4" w:space="0" w:color="auto"/>
              <w:left w:val="nil"/>
              <w:bottom w:val="single" w:sz="4" w:space="0" w:color="auto"/>
              <w:right w:val="single" w:sz="4" w:space="0" w:color="auto"/>
            </w:tcBorders>
            <w:hideMark/>
          </w:tcPr>
          <w:p w14:paraId="61AD4084" w14:textId="77777777" w:rsidR="00F26A78" w:rsidRPr="00F26A78" w:rsidRDefault="00F26A78">
            <w:pPr>
              <w:widowControl w:val="0"/>
              <w:spacing w:after="0" w:line="240" w:lineRule="auto"/>
              <w:jc w:val="center"/>
              <w:rPr>
                <w:rFonts w:ascii="Times New Roman" w:hAnsi="Times New Roman"/>
                <w:lang w:eastAsia="ru-RU"/>
              </w:rPr>
            </w:pPr>
            <w:r w:rsidRPr="00F26A78">
              <w:rPr>
                <w:rFonts w:ascii="Times New Roman" w:hAnsi="Times New Roman"/>
                <w:lang w:eastAsia="ru-RU"/>
              </w:rPr>
              <w:t>Кредит</w:t>
            </w:r>
          </w:p>
        </w:tc>
        <w:tc>
          <w:tcPr>
            <w:tcW w:w="3118" w:type="dxa"/>
            <w:tcBorders>
              <w:top w:val="single" w:sz="4" w:space="0" w:color="auto"/>
              <w:left w:val="nil"/>
              <w:bottom w:val="single" w:sz="4" w:space="0" w:color="auto"/>
              <w:right w:val="single" w:sz="4" w:space="0" w:color="auto"/>
            </w:tcBorders>
            <w:hideMark/>
          </w:tcPr>
          <w:p w14:paraId="4E90FBA4" w14:textId="77777777" w:rsidR="00F26A78" w:rsidRPr="00F26A78" w:rsidRDefault="00F26A78">
            <w:pPr>
              <w:widowControl w:val="0"/>
              <w:spacing w:after="0" w:line="240" w:lineRule="auto"/>
              <w:jc w:val="center"/>
              <w:rPr>
                <w:rFonts w:ascii="Times New Roman" w:hAnsi="Times New Roman"/>
                <w:lang w:eastAsia="ru-RU"/>
              </w:rPr>
            </w:pPr>
            <w:r w:rsidRPr="00F26A78">
              <w:rPr>
                <w:rFonts w:ascii="Times New Roman" w:hAnsi="Times New Roman"/>
                <w:lang w:eastAsia="ru-RU"/>
              </w:rPr>
              <w:t>Подтверждающий документ</w:t>
            </w:r>
          </w:p>
        </w:tc>
      </w:tr>
      <w:tr w:rsidR="00F26A78" w14:paraId="340C7B2C" w14:textId="77777777" w:rsidTr="00F26A78">
        <w:trPr>
          <w:trHeight w:val="70"/>
        </w:trPr>
        <w:tc>
          <w:tcPr>
            <w:tcW w:w="2454" w:type="dxa"/>
            <w:tcBorders>
              <w:top w:val="nil"/>
              <w:left w:val="single" w:sz="4" w:space="0" w:color="auto"/>
              <w:bottom w:val="single" w:sz="4" w:space="0" w:color="auto"/>
              <w:right w:val="single" w:sz="4" w:space="0" w:color="auto"/>
            </w:tcBorders>
          </w:tcPr>
          <w:p w14:paraId="12206288" w14:textId="346D6D1E" w:rsidR="00F26A78" w:rsidRPr="00F26A78" w:rsidRDefault="00F26A78">
            <w:pPr>
              <w:widowControl w:val="0"/>
              <w:spacing w:after="0" w:line="240" w:lineRule="auto"/>
              <w:rPr>
                <w:rFonts w:ascii="Times New Roman" w:hAnsi="Times New Roman"/>
                <w:lang w:eastAsia="ru-RU"/>
              </w:rPr>
            </w:pPr>
            <w:r>
              <w:rPr>
                <w:rFonts w:ascii="Times New Roman" w:hAnsi="Times New Roman"/>
                <w:lang w:eastAsia="ru-RU"/>
              </w:rPr>
              <w:t>(плановой) себестоимостью</w:t>
            </w:r>
          </w:p>
        </w:tc>
        <w:tc>
          <w:tcPr>
            <w:tcW w:w="1884" w:type="dxa"/>
            <w:tcBorders>
              <w:top w:val="nil"/>
              <w:left w:val="nil"/>
              <w:bottom w:val="single" w:sz="4" w:space="0" w:color="auto"/>
              <w:right w:val="single" w:sz="4" w:space="0" w:color="auto"/>
            </w:tcBorders>
          </w:tcPr>
          <w:p w14:paraId="7F70BD57" w14:textId="5747C366" w:rsidR="00F26A78" w:rsidRPr="00F26A78" w:rsidRDefault="00F26A78">
            <w:pPr>
              <w:widowControl w:val="0"/>
              <w:spacing w:after="0" w:line="240" w:lineRule="auto"/>
              <w:jc w:val="center"/>
              <w:rPr>
                <w:rFonts w:ascii="Times New Roman" w:hAnsi="Times New Roman"/>
                <w:lang w:eastAsia="ru-RU"/>
              </w:rPr>
            </w:pPr>
            <w:r>
              <w:rPr>
                <w:rFonts w:ascii="Times New Roman" w:hAnsi="Times New Roman"/>
                <w:lang w:eastAsia="ru-RU"/>
              </w:rPr>
              <w:t>«Себестоимость продаж»</w:t>
            </w:r>
          </w:p>
        </w:tc>
        <w:tc>
          <w:tcPr>
            <w:tcW w:w="2085" w:type="dxa"/>
            <w:tcBorders>
              <w:top w:val="nil"/>
              <w:left w:val="nil"/>
              <w:bottom w:val="single" w:sz="4" w:space="0" w:color="auto"/>
              <w:right w:val="single" w:sz="4" w:space="0" w:color="auto"/>
            </w:tcBorders>
          </w:tcPr>
          <w:p w14:paraId="231CB851" w14:textId="41AEB374" w:rsidR="00F26A78" w:rsidRPr="00F26A78" w:rsidRDefault="00F26A78">
            <w:pPr>
              <w:widowControl w:val="0"/>
              <w:spacing w:after="0" w:line="240" w:lineRule="auto"/>
              <w:jc w:val="center"/>
              <w:rPr>
                <w:rFonts w:ascii="Times New Roman" w:hAnsi="Times New Roman"/>
                <w:lang w:eastAsia="ru-RU"/>
              </w:rPr>
            </w:pPr>
          </w:p>
        </w:tc>
        <w:tc>
          <w:tcPr>
            <w:tcW w:w="3118" w:type="dxa"/>
            <w:tcBorders>
              <w:top w:val="nil"/>
              <w:left w:val="nil"/>
              <w:bottom w:val="single" w:sz="4" w:space="0" w:color="auto"/>
              <w:right w:val="single" w:sz="4" w:space="0" w:color="auto"/>
            </w:tcBorders>
          </w:tcPr>
          <w:p w14:paraId="1FD7C77B" w14:textId="38AC365F" w:rsidR="00F26A78" w:rsidRPr="00F26A78" w:rsidRDefault="00F26A78">
            <w:pPr>
              <w:widowControl w:val="0"/>
              <w:spacing w:after="0" w:line="240" w:lineRule="auto"/>
              <w:jc w:val="center"/>
              <w:rPr>
                <w:rFonts w:ascii="Times New Roman" w:hAnsi="Times New Roman"/>
                <w:lang w:eastAsia="ru-RU"/>
              </w:rPr>
            </w:pPr>
          </w:p>
        </w:tc>
      </w:tr>
      <w:tr w:rsidR="00F26A78" w14:paraId="2A97FF78" w14:textId="77777777" w:rsidTr="00F26A78">
        <w:trPr>
          <w:trHeight w:val="765"/>
        </w:trPr>
        <w:tc>
          <w:tcPr>
            <w:tcW w:w="2454" w:type="dxa"/>
            <w:tcBorders>
              <w:top w:val="nil"/>
              <w:left w:val="single" w:sz="4" w:space="0" w:color="auto"/>
              <w:bottom w:val="single" w:sz="4" w:space="0" w:color="auto"/>
              <w:right w:val="single" w:sz="4" w:space="0" w:color="auto"/>
            </w:tcBorders>
            <w:hideMark/>
          </w:tcPr>
          <w:p w14:paraId="5DDE1762" w14:textId="77777777" w:rsidR="00F26A78" w:rsidRPr="00F26A78" w:rsidRDefault="00F26A78">
            <w:pPr>
              <w:widowControl w:val="0"/>
              <w:spacing w:after="0" w:line="240" w:lineRule="auto"/>
              <w:rPr>
                <w:rFonts w:ascii="Times New Roman" w:hAnsi="Times New Roman"/>
                <w:lang w:eastAsia="ru-RU"/>
              </w:rPr>
            </w:pPr>
            <w:r w:rsidRPr="00F26A78">
              <w:rPr>
                <w:rFonts w:ascii="Times New Roman" w:hAnsi="Times New Roman"/>
                <w:lang w:eastAsia="ru-RU"/>
              </w:rPr>
              <w:t>Выпущена готовая продукция</w:t>
            </w:r>
          </w:p>
        </w:tc>
        <w:tc>
          <w:tcPr>
            <w:tcW w:w="1884" w:type="dxa"/>
            <w:tcBorders>
              <w:top w:val="nil"/>
              <w:left w:val="nil"/>
              <w:bottom w:val="single" w:sz="4" w:space="0" w:color="auto"/>
              <w:right w:val="single" w:sz="4" w:space="0" w:color="auto"/>
            </w:tcBorders>
            <w:hideMark/>
          </w:tcPr>
          <w:p w14:paraId="2C33E09F" w14:textId="77777777" w:rsidR="00F26A78" w:rsidRPr="00F26A78" w:rsidRDefault="00F26A78">
            <w:pPr>
              <w:widowControl w:val="0"/>
              <w:spacing w:after="0" w:line="240" w:lineRule="auto"/>
              <w:jc w:val="center"/>
              <w:rPr>
                <w:rFonts w:ascii="Times New Roman" w:hAnsi="Times New Roman"/>
                <w:lang w:eastAsia="ru-RU"/>
              </w:rPr>
            </w:pPr>
            <w:proofErr w:type="spellStart"/>
            <w:r w:rsidRPr="00F26A78">
              <w:rPr>
                <w:rFonts w:ascii="Times New Roman" w:hAnsi="Times New Roman"/>
                <w:lang w:eastAsia="ru-RU"/>
              </w:rPr>
              <w:t>Дт</w:t>
            </w:r>
            <w:proofErr w:type="spellEnd"/>
            <w:r w:rsidRPr="00F26A78">
              <w:rPr>
                <w:rFonts w:ascii="Times New Roman" w:hAnsi="Times New Roman"/>
                <w:lang w:eastAsia="ru-RU"/>
              </w:rPr>
              <w:t xml:space="preserve"> 43 «Готовая продукция»</w:t>
            </w:r>
          </w:p>
        </w:tc>
        <w:tc>
          <w:tcPr>
            <w:tcW w:w="2085" w:type="dxa"/>
            <w:tcBorders>
              <w:top w:val="nil"/>
              <w:left w:val="nil"/>
              <w:bottom w:val="single" w:sz="4" w:space="0" w:color="auto"/>
              <w:right w:val="single" w:sz="4" w:space="0" w:color="auto"/>
            </w:tcBorders>
            <w:hideMark/>
          </w:tcPr>
          <w:p w14:paraId="5D3CFB51" w14:textId="77777777" w:rsidR="00F26A78" w:rsidRPr="00F26A78" w:rsidRDefault="00F26A78">
            <w:pPr>
              <w:widowControl w:val="0"/>
              <w:spacing w:after="0" w:line="240" w:lineRule="auto"/>
              <w:jc w:val="center"/>
              <w:rPr>
                <w:rFonts w:ascii="Times New Roman" w:hAnsi="Times New Roman"/>
                <w:lang w:eastAsia="ru-RU"/>
              </w:rPr>
            </w:pPr>
            <w:proofErr w:type="spellStart"/>
            <w:r w:rsidRPr="00F26A78">
              <w:rPr>
                <w:rFonts w:ascii="Times New Roman" w:hAnsi="Times New Roman"/>
                <w:lang w:eastAsia="ru-RU"/>
              </w:rPr>
              <w:t>Кт</w:t>
            </w:r>
            <w:proofErr w:type="spellEnd"/>
            <w:r w:rsidRPr="00F26A78">
              <w:rPr>
                <w:rFonts w:ascii="Times New Roman" w:hAnsi="Times New Roman"/>
                <w:lang w:eastAsia="ru-RU"/>
              </w:rPr>
              <w:t xml:space="preserve"> 40 «Выпуск продукции (работ, услуг)»</w:t>
            </w:r>
          </w:p>
        </w:tc>
        <w:tc>
          <w:tcPr>
            <w:tcW w:w="3118" w:type="dxa"/>
            <w:tcBorders>
              <w:top w:val="nil"/>
              <w:left w:val="nil"/>
              <w:bottom w:val="single" w:sz="4" w:space="0" w:color="auto"/>
              <w:right w:val="single" w:sz="4" w:space="0" w:color="auto"/>
            </w:tcBorders>
            <w:hideMark/>
          </w:tcPr>
          <w:p w14:paraId="07823E2D" w14:textId="77777777" w:rsidR="00F26A78" w:rsidRPr="00F26A78" w:rsidRDefault="00F26A78">
            <w:pPr>
              <w:widowControl w:val="0"/>
              <w:spacing w:after="0" w:line="240" w:lineRule="auto"/>
              <w:jc w:val="center"/>
              <w:rPr>
                <w:rFonts w:ascii="Times New Roman" w:hAnsi="Times New Roman"/>
                <w:lang w:eastAsia="ru-RU"/>
              </w:rPr>
            </w:pPr>
            <w:r w:rsidRPr="00F26A78">
              <w:rPr>
                <w:rFonts w:ascii="Times New Roman" w:hAnsi="Times New Roman"/>
                <w:lang w:eastAsia="ru-RU"/>
              </w:rPr>
              <w:t xml:space="preserve">Анализ счета 40 «Выпуск продукции» </w:t>
            </w:r>
          </w:p>
        </w:tc>
      </w:tr>
    </w:tbl>
    <w:p w14:paraId="2F275D44" w14:textId="77777777" w:rsidR="00F26A78" w:rsidRPr="00D53C9F" w:rsidRDefault="00F26A78" w:rsidP="00A929FB">
      <w:pPr>
        <w:widowControl w:val="0"/>
        <w:spacing w:after="0" w:line="360" w:lineRule="auto"/>
        <w:ind w:firstLine="709"/>
        <w:jc w:val="both"/>
        <w:rPr>
          <w:rFonts w:ascii="Times New Roman" w:hAnsi="Times New Roman"/>
          <w:sz w:val="24"/>
          <w:szCs w:val="24"/>
        </w:rPr>
      </w:pPr>
    </w:p>
    <w:p w14:paraId="664D5C03" w14:textId="011F9F82" w:rsidR="00A10E10" w:rsidRPr="00D53C9F" w:rsidRDefault="00A10E1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Общепроизводственные расходы, в состав которых входят расходы на обслуживание консервного производства на предприятии ООО «ТПК «Южный продукт» ведётся на счете 25 «Общепроизводственные расходы». На данном счете учитывают такие виды затрат как: оплата труда бригадиров, мастеров, наладчиков оборудования, отчисления во внебюджетные фонды с заработной платы данного персонала, сырье и материалы, амортизация </w:t>
      </w:r>
      <w:r w:rsidR="00F26A78" w:rsidRPr="00D53C9F">
        <w:rPr>
          <w:rFonts w:ascii="Times New Roman" w:hAnsi="Times New Roman"/>
          <w:sz w:val="28"/>
          <w:szCs w:val="28"/>
        </w:rPr>
        <w:t>оборудования,</w:t>
      </w:r>
      <w:r w:rsidRPr="00D53C9F">
        <w:rPr>
          <w:rFonts w:ascii="Times New Roman" w:hAnsi="Times New Roman"/>
          <w:sz w:val="28"/>
          <w:szCs w:val="28"/>
        </w:rPr>
        <w:t xml:space="preserve"> используемого в общих производственных целях, и т.д.</w:t>
      </w:r>
    </w:p>
    <w:p w14:paraId="19B503D2" w14:textId="12D8ECA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Общехозяйственные расходы </w:t>
      </w:r>
      <w:r w:rsidR="00F76931" w:rsidRPr="00D53C9F">
        <w:rPr>
          <w:rFonts w:ascii="Times New Roman" w:hAnsi="Times New Roman"/>
          <w:sz w:val="28"/>
          <w:szCs w:val="28"/>
        </w:rPr>
        <w:t xml:space="preserve">организации </w:t>
      </w:r>
      <w:r w:rsidRPr="00D53C9F">
        <w:rPr>
          <w:rFonts w:ascii="Times New Roman" w:hAnsi="Times New Roman"/>
          <w:sz w:val="28"/>
          <w:szCs w:val="28"/>
        </w:rPr>
        <w:t xml:space="preserve">отражаются на счете 26 «Общехозяйственные расходы» на основании первичных документов: счет - фактур и актов выполненных работ. К общехозяйственным косвенным расходам относятся расходы на обслуживание информационной техники, услуги связи, канцелярские товары, расходы на содержание офиса, заработная плата аппарата управления. Общехозяйственные расходы ежемесячно закрываются в дебет счета </w:t>
      </w:r>
      <w:r w:rsidR="00C52CAE" w:rsidRPr="00D53C9F">
        <w:rPr>
          <w:rFonts w:ascii="Times New Roman" w:hAnsi="Times New Roman"/>
          <w:sz w:val="28"/>
          <w:szCs w:val="28"/>
        </w:rPr>
        <w:t>20</w:t>
      </w:r>
      <w:r w:rsidRPr="00D53C9F">
        <w:rPr>
          <w:rFonts w:ascii="Times New Roman" w:hAnsi="Times New Roman"/>
          <w:sz w:val="28"/>
          <w:szCs w:val="28"/>
        </w:rPr>
        <w:t xml:space="preserve"> «</w:t>
      </w:r>
      <w:r w:rsidR="00C52CAE" w:rsidRPr="00D53C9F">
        <w:rPr>
          <w:rFonts w:ascii="Times New Roman" w:hAnsi="Times New Roman"/>
          <w:sz w:val="28"/>
          <w:szCs w:val="28"/>
        </w:rPr>
        <w:t>Основное производство</w:t>
      </w:r>
      <w:r w:rsidRPr="00D53C9F">
        <w:rPr>
          <w:rFonts w:ascii="Times New Roman" w:hAnsi="Times New Roman"/>
          <w:sz w:val="28"/>
          <w:szCs w:val="28"/>
        </w:rPr>
        <w:t>»</w:t>
      </w:r>
      <w:r w:rsidR="00F26A78">
        <w:rPr>
          <w:rFonts w:ascii="Times New Roman" w:hAnsi="Times New Roman"/>
          <w:sz w:val="28"/>
          <w:szCs w:val="28"/>
        </w:rPr>
        <w:t>.</w:t>
      </w:r>
    </w:p>
    <w:p w14:paraId="5CD30701" w14:textId="60D5BFAE" w:rsidR="003719B0" w:rsidRPr="00D53C9F" w:rsidRDefault="003719B0" w:rsidP="00A929FB">
      <w:pPr>
        <w:widowControl w:val="0"/>
        <w:tabs>
          <w:tab w:val="left" w:pos="0"/>
        </w:tabs>
        <w:spacing w:after="0" w:line="360" w:lineRule="auto"/>
        <w:ind w:firstLine="709"/>
        <w:jc w:val="both"/>
        <w:rPr>
          <w:rFonts w:ascii="Times New Roman" w:hAnsi="Times New Roman"/>
          <w:sz w:val="28"/>
          <w:szCs w:val="28"/>
          <w:lang w:eastAsia="ru-RU"/>
        </w:rPr>
      </w:pPr>
      <w:r w:rsidRPr="00D53C9F">
        <w:rPr>
          <w:rFonts w:ascii="Times New Roman" w:hAnsi="Times New Roman"/>
          <w:sz w:val="28"/>
          <w:szCs w:val="28"/>
        </w:rPr>
        <w:t xml:space="preserve">Аналитический учет </w:t>
      </w:r>
      <w:r w:rsidR="00D94092" w:rsidRPr="00D53C9F">
        <w:rPr>
          <w:rFonts w:ascii="Times New Roman" w:hAnsi="Times New Roman"/>
          <w:sz w:val="28"/>
          <w:szCs w:val="28"/>
        </w:rPr>
        <w:t>данных</w:t>
      </w:r>
      <w:r w:rsidRPr="00D53C9F">
        <w:rPr>
          <w:rFonts w:ascii="Times New Roman" w:hAnsi="Times New Roman"/>
          <w:sz w:val="28"/>
          <w:szCs w:val="28"/>
        </w:rPr>
        <w:t xml:space="preserve"> расходов ведется в лицевых счетах по статьям.</w:t>
      </w:r>
    </w:p>
    <w:p w14:paraId="743C87F9" w14:textId="114C3911" w:rsidR="00F26A78" w:rsidRDefault="003719B0" w:rsidP="00F26A78">
      <w:pPr>
        <w:widowControl w:val="0"/>
        <w:spacing w:after="0" w:line="360" w:lineRule="auto"/>
        <w:ind w:firstLine="709"/>
        <w:jc w:val="both"/>
        <w:rPr>
          <w:rFonts w:ascii="Times New Roman" w:hAnsi="Times New Roman"/>
          <w:sz w:val="28"/>
        </w:rPr>
      </w:pPr>
      <w:r w:rsidRPr="00D53C9F">
        <w:rPr>
          <w:rFonts w:ascii="Times New Roman" w:hAnsi="Times New Roman"/>
          <w:sz w:val="28"/>
        </w:rPr>
        <w:t xml:space="preserve">Рассмотрим корреспонденцию счетов по общехозяйственным расходам на </w:t>
      </w:r>
      <w:r w:rsidRPr="00D53C9F">
        <w:rPr>
          <w:rFonts w:ascii="Times New Roman" w:hAnsi="Times New Roman"/>
          <w:sz w:val="28"/>
          <w:szCs w:val="28"/>
        </w:rPr>
        <w:t>ООО «ТПК «Южный продукт</w:t>
      </w:r>
      <w:r w:rsidRPr="00D53C9F">
        <w:rPr>
          <w:rFonts w:ascii="Times New Roman" w:hAnsi="Times New Roman"/>
          <w:sz w:val="28"/>
        </w:rPr>
        <w:t xml:space="preserve">» за </w:t>
      </w:r>
      <w:smartTag w:uri="urn:schemas-microsoft-com:office:smarttags" w:element="metricconverter">
        <w:smartTagPr>
          <w:attr w:name="ProductID" w:val="2017 г"/>
        </w:smartTagPr>
        <w:r w:rsidRPr="00D53C9F">
          <w:rPr>
            <w:rFonts w:ascii="Times New Roman" w:hAnsi="Times New Roman"/>
            <w:sz w:val="28"/>
          </w:rPr>
          <w:t>2017 г</w:t>
        </w:r>
      </w:smartTag>
      <w:r w:rsidRPr="00D53C9F">
        <w:rPr>
          <w:rFonts w:ascii="Times New Roman" w:hAnsi="Times New Roman"/>
          <w:sz w:val="28"/>
        </w:rPr>
        <w:t xml:space="preserve">. (Таблица </w:t>
      </w:r>
      <w:r w:rsidR="00F26A78">
        <w:rPr>
          <w:rFonts w:ascii="Times New Roman" w:hAnsi="Times New Roman"/>
          <w:sz w:val="28"/>
        </w:rPr>
        <w:t xml:space="preserve">2).  </w:t>
      </w:r>
    </w:p>
    <w:p w14:paraId="46C557BD" w14:textId="5D863061" w:rsidR="003719B0" w:rsidRPr="00D53C9F" w:rsidRDefault="003719B0" w:rsidP="00F26A78">
      <w:pPr>
        <w:widowControl w:val="0"/>
        <w:spacing w:after="0" w:line="360" w:lineRule="auto"/>
        <w:jc w:val="both"/>
        <w:rPr>
          <w:rFonts w:ascii="Times New Roman" w:hAnsi="Times New Roman"/>
          <w:sz w:val="28"/>
        </w:rPr>
      </w:pPr>
      <w:r w:rsidRPr="00D53C9F">
        <w:rPr>
          <w:rFonts w:ascii="Times New Roman" w:hAnsi="Times New Roman"/>
          <w:sz w:val="28"/>
        </w:rPr>
        <w:t xml:space="preserve">Таблица </w:t>
      </w:r>
      <w:r w:rsidR="00F26A78">
        <w:rPr>
          <w:rFonts w:ascii="Times New Roman" w:hAnsi="Times New Roman"/>
          <w:sz w:val="28"/>
        </w:rPr>
        <w:t>2</w:t>
      </w:r>
      <w:r w:rsidRPr="00D53C9F">
        <w:rPr>
          <w:rFonts w:ascii="Times New Roman" w:hAnsi="Times New Roman"/>
          <w:sz w:val="28"/>
        </w:rPr>
        <w:t xml:space="preserve"> - Корреспонденция счетов по учету общехозяйственных расходов на </w:t>
      </w:r>
      <w:r w:rsidRPr="00D53C9F">
        <w:rPr>
          <w:rFonts w:ascii="Times New Roman" w:hAnsi="Times New Roman"/>
          <w:sz w:val="28"/>
          <w:szCs w:val="28"/>
        </w:rPr>
        <w:t>ООО «ТПК «Южный продукт</w:t>
      </w:r>
      <w:r w:rsidRPr="00D53C9F">
        <w:rPr>
          <w:rFonts w:ascii="Times New Roman" w:hAnsi="Times New Roman"/>
          <w:sz w:val="28"/>
        </w:rPr>
        <w:t xml:space="preserve">» за </w:t>
      </w:r>
      <w:r w:rsidR="00F26A78">
        <w:rPr>
          <w:rFonts w:ascii="Times New Roman" w:hAnsi="Times New Roman"/>
          <w:sz w:val="28"/>
        </w:rPr>
        <w:t>2018</w:t>
      </w:r>
      <w:r w:rsidRPr="00D53C9F">
        <w:rPr>
          <w:rFonts w:ascii="Times New Roman" w:hAnsi="Times New Roman"/>
          <w:sz w:val="28"/>
        </w:rPr>
        <w:t xml:space="preserve"> г. </w:t>
      </w:r>
    </w:p>
    <w:tbl>
      <w:tblPr>
        <w:tblW w:w="9373" w:type="dxa"/>
        <w:tblInd w:w="93" w:type="dxa"/>
        <w:tblLook w:val="00A0" w:firstRow="1" w:lastRow="0" w:firstColumn="1" w:lastColumn="0" w:noHBand="0" w:noVBand="0"/>
      </w:tblPr>
      <w:tblGrid>
        <w:gridCol w:w="4438"/>
        <w:gridCol w:w="1843"/>
        <w:gridCol w:w="1546"/>
        <w:gridCol w:w="1546"/>
      </w:tblGrid>
      <w:tr w:rsidR="0046604F" w:rsidRPr="00D53C9F" w14:paraId="4BD5693B" w14:textId="77777777" w:rsidTr="001633B2">
        <w:trPr>
          <w:trHeight w:val="300"/>
          <w:tblHeader/>
        </w:trPr>
        <w:tc>
          <w:tcPr>
            <w:tcW w:w="4438" w:type="dxa"/>
            <w:vMerge w:val="restart"/>
            <w:tcBorders>
              <w:top w:val="single" w:sz="4" w:space="0" w:color="auto"/>
              <w:left w:val="single" w:sz="4" w:space="0" w:color="auto"/>
              <w:bottom w:val="single" w:sz="4" w:space="0" w:color="auto"/>
              <w:right w:val="single" w:sz="4" w:space="0" w:color="auto"/>
            </w:tcBorders>
            <w:noWrap/>
            <w:vAlign w:val="center"/>
          </w:tcPr>
          <w:p w14:paraId="1BC3D06B" w14:textId="77777777" w:rsidR="003719B0" w:rsidRPr="00D53C9F" w:rsidRDefault="003719B0" w:rsidP="00A929FB">
            <w:pPr>
              <w:widowControl w:val="0"/>
              <w:spacing w:after="0"/>
              <w:jc w:val="center"/>
              <w:rPr>
                <w:rFonts w:ascii="Times New Roman" w:hAnsi="Times New Roman"/>
                <w:sz w:val="24"/>
                <w:szCs w:val="24"/>
              </w:rPr>
            </w:pPr>
            <w:r w:rsidRPr="00D53C9F">
              <w:rPr>
                <w:rFonts w:ascii="Times New Roman" w:hAnsi="Times New Roman"/>
                <w:sz w:val="24"/>
                <w:szCs w:val="24"/>
              </w:rPr>
              <w:t>Хозяйственные операции</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tcPr>
          <w:p w14:paraId="421F5BC8" w14:textId="77777777" w:rsidR="003719B0" w:rsidRPr="00D53C9F" w:rsidRDefault="003719B0" w:rsidP="00A929FB">
            <w:pPr>
              <w:widowControl w:val="0"/>
              <w:spacing w:after="0"/>
              <w:jc w:val="center"/>
              <w:rPr>
                <w:rFonts w:ascii="Times New Roman" w:hAnsi="Times New Roman"/>
                <w:sz w:val="24"/>
                <w:szCs w:val="24"/>
              </w:rPr>
            </w:pPr>
            <w:r w:rsidRPr="00D53C9F">
              <w:rPr>
                <w:rFonts w:ascii="Times New Roman" w:hAnsi="Times New Roman"/>
                <w:sz w:val="24"/>
                <w:szCs w:val="24"/>
              </w:rPr>
              <w:t>Сумма, руб.</w:t>
            </w:r>
          </w:p>
        </w:tc>
        <w:tc>
          <w:tcPr>
            <w:tcW w:w="3092" w:type="dxa"/>
            <w:gridSpan w:val="2"/>
            <w:tcBorders>
              <w:top w:val="single" w:sz="4" w:space="0" w:color="auto"/>
              <w:left w:val="nil"/>
              <w:bottom w:val="single" w:sz="4" w:space="0" w:color="auto"/>
              <w:right w:val="single" w:sz="4" w:space="0" w:color="auto"/>
            </w:tcBorders>
            <w:vAlign w:val="center"/>
          </w:tcPr>
          <w:p w14:paraId="4810E95D" w14:textId="77777777" w:rsidR="003719B0" w:rsidRPr="00D53C9F" w:rsidRDefault="003719B0" w:rsidP="00A929FB">
            <w:pPr>
              <w:widowControl w:val="0"/>
              <w:spacing w:after="0"/>
              <w:jc w:val="center"/>
              <w:rPr>
                <w:rFonts w:ascii="Times New Roman" w:hAnsi="Times New Roman"/>
                <w:sz w:val="24"/>
                <w:szCs w:val="24"/>
              </w:rPr>
            </w:pPr>
            <w:r w:rsidRPr="00D53C9F">
              <w:rPr>
                <w:rFonts w:ascii="Times New Roman" w:hAnsi="Times New Roman"/>
                <w:sz w:val="24"/>
                <w:szCs w:val="24"/>
              </w:rPr>
              <w:t>Корреспондирующие счета</w:t>
            </w:r>
          </w:p>
        </w:tc>
      </w:tr>
      <w:tr w:rsidR="0046604F" w:rsidRPr="00D53C9F" w14:paraId="432E0DDE" w14:textId="77777777" w:rsidTr="001633B2">
        <w:trPr>
          <w:trHeight w:val="300"/>
          <w:tblHeader/>
        </w:trPr>
        <w:tc>
          <w:tcPr>
            <w:tcW w:w="4438" w:type="dxa"/>
            <w:vMerge/>
            <w:tcBorders>
              <w:top w:val="single" w:sz="4" w:space="0" w:color="auto"/>
              <w:left w:val="single" w:sz="4" w:space="0" w:color="auto"/>
              <w:bottom w:val="single" w:sz="4" w:space="0" w:color="auto"/>
              <w:right w:val="single" w:sz="4" w:space="0" w:color="auto"/>
            </w:tcBorders>
            <w:vAlign w:val="center"/>
          </w:tcPr>
          <w:p w14:paraId="5532CB1B" w14:textId="77777777" w:rsidR="003719B0" w:rsidRPr="00D53C9F" w:rsidRDefault="003719B0" w:rsidP="00A929FB">
            <w:pPr>
              <w:widowControl w:val="0"/>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A6C060" w14:textId="77777777" w:rsidR="003719B0" w:rsidRPr="00D53C9F" w:rsidRDefault="003719B0" w:rsidP="00A929FB">
            <w:pPr>
              <w:widowControl w:val="0"/>
              <w:spacing w:after="0"/>
              <w:rPr>
                <w:rFonts w:ascii="Times New Roman" w:hAnsi="Times New Roman"/>
                <w:sz w:val="24"/>
                <w:szCs w:val="24"/>
              </w:rPr>
            </w:pPr>
          </w:p>
        </w:tc>
        <w:tc>
          <w:tcPr>
            <w:tcW w:w="1546" w:type="dxa"/>
            <w:tcBorders>
              <w:top w:val="nil"/>
              <w:left w:val="nil"/>
              <w:bottom w:val="single" w:sz="4" w:space="0" w:color="auto"/>
              <w:right w:val="single" w:sz="4" w:space="0" w:color="auto"/>
            </w:tcBorders>
            <w:noWrap/>
            <w:vAlign w:val="center"/>
          </w:tcPr>
          <w:p w14:paraId="502ED620" w14:textId="77777777" w:rsidR="003719B0" w:rsidRPr="00D53C9F" w:rsidRDefault="003719B0" w:rsidP="00A929FB">
            <w:pPr>
              <w:widowControl w:val="0"/>
              <w:spacing w:after="0"/>
              <w:jc w:val="center"/>
              <w:rPr>
                <w:rFonts w:ascii="Times New Roman" w:hAnsi="Times New Roman"/>
                <w:sz w:val="24"/>
                <w:szCs w:val="24"/>
              </w:rPr>
            </w:pPr>
            <w:r w:rsidRPr="00D53C9F">
              <w:rPr>
                <w:rFonts w:ascii="Times New Roman" w:hAnsi="Times New Roman"/>
                <w:sz w:val="24"/>
                <w:szCs w:val="24"/>
              </w:rPr>
              <w:t>Дебет</w:t>
            </w:r>
          </w:p>
        </w:tc>
        <w:tc>
          <w:tcPr>
            <w:tcW w:w="1546" w:type="dxa"/>
            <w:tcBorders>
              <w:top w:val="nil"/>
              <w:left w:val="nil"/>
              <w:bottom w:val="single" w:sz="4" w:space="0" w:color="auto"/>
              <w:right w:val="single" w:sz="4" w:space="0" w:color="auto"/>
            </w:tcBorders>
            <w:noWrap/>
            <w:vAlign w:val="center"/>
          </w:tcPr>
          <w:p w14:paraId="2FD96CC2" w14:textId="77777777" w:rsidR="003719B0" w:rsidRPr="00D53C9F" w:rsidRDefault="003719B0" w:rsidP="00A929FB">
            <w:pPr>
              <w:widowControl w:val="0"/>
              <w:spacing w:after="0"/>
              <w:jc w:val="center"/>
              <w:rPr>
                <w:rFonts w:ascii="Times New Roman" w:hAnsi="Times New Roman"/>
                <w:sz w:val="24"/>
                <w:szCs w:val="24"/>
              </w:rPr>
            </w:pPr>
            <w:r w:rsidRPr="00D53C9F">
              <w:rPr>
                <w:rFonts w:ascii="Times New Roman" w:hAnsi="Times New Roman"/>
                <w:sz w:val="24"/>
                <w:szCs w:val="24"/>
              </w:rPr>
              <w:t>Кредит</w:t>
            </w:r>
          </w:p>
        </w:tc>
      </w:tr>
      <w:tr w:rsidR="0046604F" w:rsidRPr="00D53C9F" w14:paraId="17BE8206" w14:textId="77777777" w:rsidTr="001633B2">
        <w:trPr>
          <w:trHeight w:val="85"/>
        </w:trPr>
        <w:tc>
          <w:tcPr>
            <w:tcW w:w="4438" w:type="dxa"/>
            <w:tcBorders>
              <w:top w:val="nil"/>
              <w:left w:val="single" w:sz="4" w:space="0" w:color="auto"/>
              <w:bottom w:val="single" w:sz="4" w:space="0" w:color="auto"/>
              <w:right w:val="single" w:sz="4" w:space="0" w:color="auto"/>
            </w:tcBorders>
            <w:vAlign w:val="center"/>
          </w:tcPr>
          <w:p w14:paraId="58D6CAC0" w14:textId="77777777" w:rsidR="003719B0" w:rsidRPr="00D53C9F" w:rsidRDefault="003719B0" w:rsidP="00A929FB">
            <w:pPr>
              <w:widowControl w:val="0"/>
              <w:spacing w:after="0"/>
              <w:rPr>
                <w:rFonts w:ascii="Times New Roman" w:hAnsi="Times New Roman"/>
                <w:sz w:val="24"/>
                <w:szCs w:val="24"/>
              </w:rPr>
            </w:pPr>
            <w:r w:rsidRPr="00D53C9F">
              <w:rPr>
                <w:rFonts w:ascii="Times New Roman" w:hAnsi="Times New Roman"/>
                <w:sz w:val="24"/>
                <w:szCs w:val="24"/>
              </w:rPr>
              <w:t>Начислена амортизация по основным средствам</w:t>
            </w:r>
          </w:p>
        </w:tc>
        <w:tc>
          <w:tcPr>
            <w:tcW w:w="1843" w:type="dxa"/>
            <w:tcBorders>
              <w:top w:val="nil"/>
              <w:left w:val="nil"/>
              <w:bottom w:val="single" w:sz="4" w:space="0" w:color="auto"/>
              <w:right w:val="single" w:sz="4" w:space="0" w:color="auto"/>
            </w:tcBorders>
            <w:noWrap/>
            <w:vAlign w:val="center"/>
          </w:tcPr>
          <w:p w14:paraId="432CFE11" w14:textId="77777777" w:rsidR="003719B0" w:rsidRPr="00D53C9F" w:rsidRDefault="003719B0" w:rsidP="00A929FB">
            <w:pPr>
              <w:widowControl w:val="0"/>
              <w:spacing w:after="0"/>
              <w:jc w:val="center"/>
              <w:rPr>
                <w:rFonts w:ascii="Times New Roman" w:hAnsi="Times New Roman"/>
                <w:sz w:val="24"/>
                <w:szCs w:val="24"/>
              </w:rPr>
            </w:pPr>
            <w:r w:rsidRPr="00D53C9F">
              <w:rPr>
                <w:rFonts w:ascii="Times New Roman" w:hAnsi="Times New Roman"/>
                <w:sz w:val="24"/>
                <w:szCs w:val="24"/>
              </w:rPr>
              <w:t>297003,55</w:t>
            </w:r>
          </w:p>
        </w:tc>
        <w:tc>
          <w:tcPr>
            <w:tcW w:w="1546" w:type="dxa"/>
            <w:tcBorders>
              <w:top w:val="nil"/>
              <w:left w:val="nil"/>
              <w:bottom w:val="single" w:sz="4" w:space="0" w:color="auto"/>
              <w:right w:val="single" w:sz="4" w:space="0" w:color="auto"/>
            </w:tcBorders>
            <w:noWrap/>
            <w:vAlign w:val="center"/>
          </w:tcPr>
          <w:p w14:paraId="301BB59B" w14:textId="77777777" w:rsidR="003719B0" w:rsidRPr="00D53C9F" w:rsidRDefault="003719B0" w:rsidP="00A929FB">
            <w:pPr>
              <w:widowControl w:val="0"/>
              <w:spacing w:after="0"/>
              <w:jc w:val="center"/>
              <w:rPr>
                <w:rFonts w:ascii="Times New Roman" w:hAnsi="Times New Roman"/>
                <w:sz w:val="24"/>
                <w:szCs w:val="24"/>
              </w:rPr>
            </w:pPr>
            <w:r w:rsidRPr="00D53C9F">
              <w:rPr>
                <w:rFonts w:ascii="Times New Roman" w:hAnsi="Times New Roman"/>
                <w:sz w:val="24"/>
                <w:szCs w:val="24"/>
              </w:rPr>
              <w:t>26</w:t>
            </w:r>
          </w:p>
        </w:tc>
        <w:tc>
          <w:tcPr>
            <w:tcW w:w="1546" w:type="dxa"/>
            <w:tcBorders>
              <w:top w:val="nil"/>
              <w:left w:val="nil"/>
              <w:bottom w:val="single" w:sz="4" w:space="0" w:color="auto"/>
              <w:right w:val="single" w:sz="4" w:space="0" w:color="auto"/>
            </w:tcBorders>
            <w:noWrap/>
            <w:vAlign w:val="center"/>
          </w:tcPr>
          <w:p w14:paraId="3212D693" w14:textId="77777777" w:rsidR="003719B0" w:rsidRPr="00D53C9F" w:rsidRDefault="003719B0" w:rsidP="00A929FB">
            <w:pPr>
              <w:widowControl w:val="0"/>
              <w:spacing w:after="0"/>
              <w:jc w:val="center"/>
              <w:rPr>
                <w:rFonts w:ascii="Times New Roman" w:hAnsi="Times New Roman"/>
                <w:sz w:val="24"/>
                <w:szCs w:val="24"/>
              </w:rPr>
            </w:pPr>
            <w:r w:rsidRPr="00D53C9F">
              <w:rPr>
                <w:rFonts w:ascii="Times New Roman" w:hAnsi="Times New Roman"/>
                <w:sz w:val="24"/>
                <w:szCs w:val="24"/>
              </w:rPr>
              <w:t>02</w:t>
            </w:r>
          </w:p>
        </w:tc>
      </w:tr>
      <w:tr w:rsidR="0046604F" w:rsidRPr="00D53C9F" w14:paraId="07937431" w14:textId="77777777" w:rsidTr="001633B2">
        <w:trPr>
          <w:trHeight w:val="85"/>
        </w:trPr>
        <w:tc>
          <w:tcPr>
            <w:tcW w:w="4438" w:type="dxa"/>
            <w:tcBorders>
              <w:top w:val="nil"/>
              <w:left w:val="single" w:sz="4" w:space="0" w:color="auto"/>
              <w:bottom w:val="single" w:sz="4" w:space="0" w:color="auto"/>
              <w:right w:val="single" w:sz="4" w:space="0" w:color="auto"/>
            </w:tcBorders>
            <w:vAlign w:val="center"/>
          </w:tcPr>
          <w:p w14:paraId="028ED1A3" w14:textId="77777777" w:rsidR="003719B0" w:rsidRPr="00D53C9F" w:rsidRDefault="003719B0" w:rsidP="00A929FB">
            <w:pPr>
              <w:widowControl w:val="0"/>
              <w:spacing w:after="0"/>
              <w:rPr>
                <w:rFonts w:ascii="Times New Roman" w:hAnsi="Times New Roman"/>
                <w:sz w:val="24"/>
                <w:szCs w:val="24"/>
              </w:rPr>
            </w:pPr>
            <w:r w:rsidRPr="00D53C9F">
              <w:rPr>
                <w:rFonts w:ascii="Times New Roman" w:hAnsi="Times New Roman"/>
                <w:sz w:val="24"/>
                <w:szCs w:val="24"/>
              </w:rPr>
              <w:t>Отражены расходы на страхование объектов  ОС</w:t>
            </w:r>
          </w:p>
        </w:tc>
        <w:tc>
          <w:tcPr>
            <w:tcW w:w="1843" w:type="dxa"/>
            <w:tcBorders>
              <w:top w:val="nil"/>
              <w:left w:val="nil"/>
              <w:bottom w:val="single" w:sz="4" w:space="0" w:color="auto"/>
              <w:right w:val="single" w:sz="4" w:space="0" w:color="auto"/>
            </w:tcBorders>
            <w:noWrap/>
            <w:vAlign w:val="center"/>
          </w:tcPr>
          <w:p w14:paraId="3C0D0932" w14:textId="77777777" w:rsidR="003719B0" w:rsidRPr="00D53C9F" w:rsidRDefault="003719B0" w:rsidP="00A929FB">
            <w:pPr>
              <w:widowControl w:val="0"/>
              <w:spacing w:after="0"/>
              <w:jc w:val="center"/>
              <w:rPr>
                <w:rFonts w:ascii="Times New Roman" w:hAnsi="Times New Roman"/>
                <w:sz w:val="24"/>
                <w:szCs w:val="24"/>
              </w:rPr>
            </w:pPr>
            <w:r w:rsidRPr="00D53C9F">
              <w:rPr>
                <w:rFonts w:ascii="Times New Roman" w:hAnsi="Times New Roman"/>
                <w:sz w:val="24"/>
                <w:szCs w:val="24"/>
              </w:rPr>
              <w:t>134629,98</w:t>
            </w:r>
          </w:p>
        </w:tc>
        <w:tc>
          <w:tcPr>
            <w:tcW w:w="1546" w:type="dxa"/>
            <w:tcBorders>
              <w:top w:val="nil"/>
              <w:left w:val="nil"/>
              <w:bottom w:val="single" w:sz="4" w:space="0" w:color="auto"/>
              <w:right w:val="single" w:sz="4" w:space="0" w:color="auto"/>
            </w:tcBorders>
            <w:noWrap/>
            <w:vAlign w:val="center"/>
          </w:tcPr>
          <w:p w14:paraId="5B2698BC" w14:textId="77777777" w:rsidR="003719B0" w:rsidRPr="00D53C9F" w:rsidRDefault="003719B0" w:rsidP="00A929FB">
            <w:pPr>
              <w:widowControl w:val="0"/>
              <w:spacing w:after="0"/>
              <w:jc w:val="center"/>
              <w:rPr>
                <w:rFonts w:ascii="Times New Roman" w:hAnsi="Times New Roman"/>
                <w:sz w:val="24"/>
                <w:szCs w:val="24"/>
              </w:rPr>
            </w:pPr>
            <w:r w:rsidRPr="00D53C9F">
              <w:rPr>
                <w:rFonts w:ascii="Times New Roman" w:hAnsi="Times New Roman"/>
                <w:sz w:val="24"/>
                <w:szCs w:val="24"/>
              </w:rPr>
              <w:t>26</w:t>
            </w:r>
          </w:p>
        </w:tc>
        <w:tc>
          <w:tcPr>
            <w:tcW w:w="1546" w:type="dxa"/>
            <w:tcBorders>
              <w:top w:val="nil"/>
              <w:left w:val="nil"/>
              <w:bottom w:val="single" w:sz="4" w:space="0" w:color="auto"/>
              <w:right w:val="single" w:sz="4" w:space="0" w:color="auto"/>
            </w:tcBorders>
            <w:noWrap/>
            <w:vAlign w:val="center"/>
          </w:tcPr>
          <w:p w14:paraId="72BE3F68" w14:textId="77777777" w:rsidR="003719B0" w:rsidRPr="00D53C9F" w:rsidRDefault="003719B0" w:rsidP="00A929FB">
            <w:pPr>
              <w:widowControl w:val="0"/>
              <w:spacing w:after="0"/>
              <w:jc w:val="center"/>
              <w:rPr>
                <w:rFonts w:ascii="Times New Roman" w:hAnsi="Times New Roman"/>
                <w:sz w:val="24"/>
                <w:szCs w:val="24"/>
              </w:rPr>
            </w:pPr>
            <w:r w:rsidRPr="00D53C9F">
              <w:rPr>
                <w:rFonts w:ascii="Times New Roman" w:hAnsi="Times New Roman"/>
                <w:sz w:val="24"/>
                <w:szCs w:val="24"/>
              </w:rPr>
              <w:t>97</w:t>
            </w:r>
          </w:p>
        </w:tc>
      </w:tr>
    </w:tbl>
    <w:p w14:paraId="0E9104CB" w14:textId="648F1141" w:rsidR="003719B0" w:rsidRDefault="00F26A78" w:rsidP="00A929FB">
      <w:pPr>
        <w:widowControl w:val="0"/>
        <w:shd w:val="clear" w:color="auto" w:fill="FFFFFF"/>
        <w:spacing w:after="0" w:line="360" w:lineRule="auto"/>
        <w:jc w:val="both"/>
        <w:rPr>
          <w:rFonts w:ascii="Times New Roman" w:hAnsi="Times New Roman"/>
          <w:sz w:val="28"/>
          <w:szCs w:val="28"/>
        </w:rPr>
      </w:pPr>
      <w:r>
        <w:rPr>
          <w:rFonts w:ascii="Times New Roman" w:hAnsi="Times New Roman"/>
          <w:sz w:val="28"/>
          <w:szCs w:val="28"/>
        </w:rPr>
        <w:lastRenderedPageBreak/>
        <w:t>Продолжение таблицы 2</w:t>
      </w:r>
    </w:p>
    <w:tbl>
      <w:tblPr>
        <w:tblW w:w="9373" w:type="dxa"/>
        <w:tblInd w:w="93" w:type="dxa"/>
        <w:tblLook w:val="00A0" w:firstRow="1" w:lastRow="0" w:firstColumn="1" w:lastColumn="0" w:noHBand="0" w:noVBand="0"/>
      </w:tblPr>
      <w:tblGrid>
        <w:gridCol w:w="4438"/>
        <w:gridCol w:w="1843"/>
        <w:gridCol w:w="1546"/>
        <w:gridCol w:w="1546"/>
      </w:tblGrid>
      <w:tr w:rsidR="00F26A78" w14:paraId="1B0C76E4" w14:textId="77777777" w:rsidTr="00F26A78">
        <w:trPr>
          <w:trHeight w:val="300"/>
          <w:tblHeader/>
        </w:trPr>
        <w:tc>
          <w:tcPr>
            <w:tcW w:w="4438" w:type="dxa"/>
            <w:vMerge w:val="restart"/>
            <w:tcBorders>
              <w:top w:val="single" w:sz="4" w:space="0" w:color="auto"/>
              <w:left w:val="single" w:sz="4" w:space="0" w:color="auto"/>
              <w:bottom w:val="single" w:sz="4" w:space="0" w:color="auto"/>
              <w:right w:val="single" w:sz="4" w:space="0" w:color="auto"/>
            </w:tcBorders>
            <w:noWrap/>
            <w:vAlign w:val="center"/>
            <w:hideMark/>
          </w:tcPr>
          <w:p w14:paraId="58CCEA0E"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Хозяйственные операции</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14:paraId="483BED6F"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Сумма, руб.</w:t>
            </w:r>
          </w:p>
        </w:tc>
        <w:tc>
          <w:tcPr>
            <w:tcW w:w="3092" w:type="dxa"/>
            <w:gridSpan w:val="2"/>
            <w:tcBorders>
              <w:top w:val="single" w:sz="4" w:space="0" w:color="auto"/>
              <w:left w:val="nil"/>
              <w:bottom w:val="single" w:sz="4" w:space="0" w:color="auto"/>
              <w:right w:val="single" w:sz="4" w:space="0" w:color="auto"/>
            </w:tcBorders>
            <w:vAlign w:val="center"/>
            <w:hideMark/>
          </w:tcPr>
          <w:p w14:paraId="3E1086B4"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Корреспондирующие счета</w:t>
            </w:r>
          </w:p>
        </w:tc>
      </w:tr>
      <w:tr w:rsidR="00F26A78" w14:paraId="60D69B47" w14:textId="77777777" w:rsidTr="00F26A78">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9D7F4" w14:textId="77777777" w:rsidR="00F26A78" w:rsidRDefault="00F26A7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E7E49" w14:textId="77777777" w:rsidR="00F26A78" w:rsidRDefault="00F26A78">
            <w:pPr>
              <w:spacing w:after="0" w:line="240" w:lineRule="auto"/>
              <w:rPr>
                <w:rFonts w:ascii="Times New Roman" w:hAnsi="Times New Roman"/>
                <w:sz w:val="24"/>
                <w:szCs w:val="24"/>
              </w:rPr>
            </w:pPr>
          </w:p>
        </w:tc>
        <w:tc>
          <w:tcPr>
            <w:tcW w:w="1546" w:type="dxa"/>
            <w:tcBorders>
              <w:top w:val="nil"/>
              <w:left w:val="nil"/>
              <w:bottom w:val="single" w:sz="4" w:space="0" w:color="auto"/>
              <w:right w:val="single" w:sz="4" w:space="0" w:color="auto"/>
            </w:tcBorders>
            <w:noWrap/>
            <w:vAlign w:val="center"/>
            <w:hideMark/>
          </w:tcPr>
          <w:p w14:paraId="22DF9DC6"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Дебет</w:t>
            </w:r>
          </w:p>
        </w:tc>
        <w:tc>
          <w:tcPr>
            <w:tcW w:w="1546" w:type="dxa"/>
            <w:tcBorders>
              <w:top w:val="nil"/>
              <w:left w:val="nil"/>
              <w:bottom w:val="single" w:sz="4" w:space="0" w:color="auto"/>
              <w:right w:val="single" w:sz="4" w:space="0" w:color="auto"/>
            </w:tcBorders>
            <w:noWrap/>
            <w:vAlign w:val="center"/>
            <w:hideMark/>
          </w:tcPr>
          <w:p w14:paraId="77B47417"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Кредит</w:t>
            </w:r>
          </w:p>
        </w:tc>
      </w:tr>
      <w:tr w:rsidR="00F26A78" w14:paraId="7A81A0D8" w14:textId="77777777" w:rsidTr="00F26A78">
        <w:trPr>
          <w:trHeight w:val="85"/>
        </w:trPr>
        <w:tc>
          <w:tcPr>
            <w:tcW w:w="4438" w:type="dxa"/>
            <w:tcBorders>
              <w:top w:val="nil"/>
              <w:left w:val="single" w:sz="4" w:space="0" w:color="auto"/>
              <w:bottom w:val="single" w:sz="4" w:space="0" w:color="auto"/>
              <w:right w:val="single" w:sz="4" w:space="0" w:color="auto"/>
            </w:tcBorders>
            <w:vAlign w:val="center"/>
            <w:hideMark/>
          </w:tcPr>
          <w:p w14:paraId="130EB475" w14:textId="77777777" w:rsidR="00F26A78" w:rsidRDefault="00F26A78">
            <w:pPr>
              <w:widowControl w:val="0"/>
              <w:spacing w:after="0"/>
              <w:rPr>
                <w:rFonts w:ascii="Times New Roman" w:hAnsi="Times New Roman"/>
                <w:sz w:val="24"/>
                <w:szCs w:val="24"/>
              </w:rPr>
            </w:pPr>
            <w:r>
              <w:rPr>
                <w:rFonts w:ascii="Times New Roman" w:hAnsi="Times New Roman"/>
                <w:sz w:val="24"/>
                <w:szCs w:val="24"/>
              </w:rPr>
              <w:t xml:space="preserve">Отражены услуги поставщиков и подрядчиков  </w:t>
            </w:r>
          </w:p>
        </w:tc>
        <w:tc>
          <w:tcPr>
            <w:tcW w:w="1843" w:type="dxa"/>
            <w:tcBorders>
              <w:top w:val="nil"/>
              <w:left w:val="nil"/>
              <w:bottom w:val="single" w:sz="4" w:space="0" w:color="auto"/>
              <w:right w:val="single" w:sz="4" w:space="0" w:color="auto"/>
            </w:tcBorders>
            <w:noWrap/>
            <w:vAlign w:val="center"/>
            <w:hideMark/>
          </w:tcPr>
          <w:p w14:paraId="362D9916"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688911,13</w:t>
            </w:r>
          </w:p>
        </w:tc>
        <w:tc>
          <w:tcPr>
            <w:tcW w:w="1546" w:type="dxa"/>
            <w:tcBorders>
              <w:top w:val="nil"/>
              <w:left w:val="nil"/>
              <w:bottom w:val="single" w:sz="4" w:space="0" w:color="auto"/>
              <w:right w:val="single" w:sz="4" w:space="0" w:color="auto"/>
            </w:tcBorders>
            <w:noWrap/>
            <w:vAlign w:val="center"/>
            <w:hideMark/>
          </w:tcPr>
          <w:p w14:paraId="0E56BDC2"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26</w:t>
            </w:r>
          </w:p>
        </w:tc>
        <w:tc>
          <w:tcPr>
            <w:tcW w:w="1546" w:type="dxa"/>
            <w:tcBorders>
              <w:top w:val="nil"/>
              <w:left w:val="nil"/>
              <w:bottom w:val="single" w:sz="4" w:space="0" w:color="auto"/>
              <w:right w:val="single" w:sz="4" w:space="0" w:color="auto"/>
            </w:tcBorders>
            <w:noWrap/>
            <w:vAlign w:val="center"/>
            <w:hideMark/>
          </w:tcPr>
          <w:p w14:paraId="30BA6A02"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60</w:t>
            </w:r>
          </w:p>
        </w:tc>
      </w:tr>
      <w:tr w:rsidR="00F26A78" w14:paraId="44EAA3E6" w14:textId="77777777" w:rsidTr="00F26A78">
        <w:trPr>
          <w:trHeight w:val="85"/>
        </w:trPr>
        <w:tc>
          <w:tcPr>
            <w:tcW w:w="4438" w:type="dxa"/>
            <w:tcBorders>
              <w:top w:val="nil"/>
              <w:left w:val="single" w:sz="4" w:space="0" w:color="auto"/>
              <w:bottom w:val="single" w:sz="4" w:space="0" w:color="auto"/>
              <w:right w:val="single" w:sz="4" w:space="0" w:color="auto"/>
            </w:tcBorders>
            <w:vAlign w:val="center"/>
            <w:hideMark/>
          </w:tcPr>
          <w:p w14:paraId="5A0481AB" w14:textId="77777777" w:rsidR="00F26A78" w:rsidRDefault="00F26A78">
            <w:pPr>
              <w:widowControl w:val="0"/>
              <w:spacing w:after="0"/>
              <w:rPr>
                <w:rFonts w:ascii="Times New Roman" w:hAnsi="Times New Roman"/>
                <w:sz w:val="24"/>
                <w:szCs w:val="24"/>
              </w:rPr>
            </w:pPr>
            <w:r>
              <w:rPr>
                <w:rFonts w:ascii="Times New Roman" w:hAnsi="Times New Roman"/>
                <w:sz w:val="24"/>
                <w:szCs w:val="24"/>
              </w:rPr>
              <w:t xml:space="preserve">Отражены услуги прочих дебиторов и кредиторов  </w:t>
            </w:r>
          </w:p>
        </w:tc>
        <w:tc>
          <w:tcPr>
            <w:tcW w:w="1843" w:type="dxa"/>
            <w:tcBorders>
              <w:top w:val="nil"/>
              <w:left w:val="nil"/>
              <w:bottom w:val="single" w:sz="4" w:space="0" w:color="auto"/>
              <w:right w:val="single" w:sz="4" w:space="0" w:color="auto"/>
            </w:tcBorders>
            <w:noWrap/>
            <w:vAlign w:val="center"/>
            <w:hideMark/>
          </w:tcPr>
          <w:p w14:paraId="79EF590E"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2423832,87</w:t>
            </w:r>
          </w:p>
        </w:tc>
        <w:tc>
          <w:tcPr>
            <w:tcW w:w="1546" w:type="dxa"/>
            <w:tcBorders>
              <w:top w:val="nil"/>
              <w:left w:val="nil"/>
              <w:bottom w:val="single" w:sz="4" w:space="0" w:color="auto"/>
              <w:right w:val="single" w:sz="4" w:space="0" w:color="auto"/>
            </w:tcBorders>
            <w:noWrap/>
            <w:vAlign w:val="center"/>
            <w:hideMark/>
          </w:tcPr>
          <w:p w14:paraId="6E38696A"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26</w:t>
            </w:r>
          </w:p>
        </w:tc>
        <w:tc>
          <w:tcPr>
            <w:tcW w:w="1546" w:type="dxa"/>
            <w:tcBorders>
              <w:top w:val="nil"/>
              <w:left w:val="nil"/>
              <w:bottom w:val="single" w:sz="4" w:space="0" w:color="auto"/>
              <w:right w:val="single" w:sz="4" w:space="0" w:color="auto"/>
            </w:tcBorders>
            <w:noWrap/>
            <w:vAlign w:val="center"/>
            <w:hideMark/>
          </w:tcPr>
          <w:p w14:paraId="0531071D"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76</w:t>
            </w:r>
          </w:p>
        </w:tc>
      </w:tr>
      <w:tr w:rsidR="00F26A78" w14:paraId="6B783473" w14:textId="77777777" w:rsidTr="00F26A78">
        <w:trPr>
          <w:trHeight w:val="300"/>
        </w:trPr>
        <w:tc>
          <w:tcPr>
            <w:tcW w:w="4438" w:type="dxa"/>
            <w:tcBorders>
              <w:top w:val="nil"/>
              <w:left w:val="single" w:sz="4" w:space="0" w:color="auto"/>
              <w:bottom w:val="single" w:sz="4" w:space="0" w:color="auto"/>
              <w:right w:val="single" w:sz="4" w:space="0" w:color="auto"/>
            </w:tcBorders>
            <w:noWrap/>
            <w:vAlign w:val="center"/>
            <w:hideMark/>
          </w:tcPr>
          <w:p w14:paraId="789E8984" w14:textId="77777777" w:rsidR="00F26A78" w:rsidRDefault="00F26A78">
            <w:pPr>
              <w:widowControl w:val="0"/>
              <w:spacing w:after="0"/>
              <w:rPr>
                <w:rFonts w:ascii="Times New Roman" w:hAnsi="Times New Roman"/>
                <w:sz w:val="24"/>
                <w:szCs w:val="24"/>
              </w:rPr>
            </w:pPr>
            <w:r>
              <w:rPr>
                <w:rFonts w:ascii="Times New Roman" w:hAnsi="Times New Roman"/>
                <w:bCs/>
                <w:sz w:val="24"/>
                <w:szCs w:val="24"/>
              </w:rPr>
              <w:t xml:space="preserve">Списаны общехозяйственные расходы </w:t>
            </w:r>
          </w:p>
        </w:tc>
        <w:tc>
          <w:tcPr>
            <w:tcW w:w="1843" w:type="dxa"/>
            <w:tcBorders>
              <w:top w:val="nil"/>
              <w:left w:val="nil"/>
              <w:bottom w:val="single" w:sz="4" w:space="0" w:color="auto"/>
              <w:right w:val="single" w:sz="4" w:space="0" w:color="auto"/>
            </w:tcBorders>
            <w:noWrap/>
            <w:vAlign w:val="center"/>
            <w:hideMark/>
          </w:tcPr>
          <w:p w14:paraId="750E7A6C"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3544377,53</w:t>
            </w:r>
          </w:p>
        </w:tc>
        <w:tc>
          <w:tcPr>
            <w:tcW w:w="1546" w:type="dxa"/>
            <w:tcBorders>
              <w:top w:val="nil"/>
              <w:left w:val="nil"/>
              <w:bottom w:val="single" w:sz="4" w:space="0" w:color="auto"/>
              <w:right w:val="single" w:sz="4" w:space="0" w:color="auto"/>
            </w:tcBorders>
            <w:noWrap/>
            <w:vAlign w:val="center"/>
            <w:hideMark/>
          </w:tcPr>
          <w:p w14:paraId="477B699C"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20</w:t>
            </w:r>
          </w:p>
        </w:tc>
        <w:tc>
          <w:tcPr>
            <w:tcW w:w="1546" w:type="dxa"/>
            <w:tcBorders>
              <w:top w:val="nil"/>
              <w:left w:val="nil"/>
              <w:bottom w:val="single" w:sz="4" w:space="0" w:color="auto"/>
              <w:right w:val="single" w:sz="4" w:space="0" w:color="auto"/>
            </w:tcBorders>
            <w:noWrap/>
            <w:vAlign w:val="center"/>
            <w:hideMark/>
          </w:tcPr>
          <w:p w14:paraId="648F608F"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26</w:t>
            </w:r>
          </w:p>
        </w:tc>
      </w:tr>
      <w:tr w:rsidR="00F26A78" w14:paraId="2B32084C" w14:textId="77777777" w:rsidTr="00F26A78">
        <w:trPr>
          <w:trHeight w:val="300"/>
        </w:trPr>
        <w:tc>
          <w:tcPr>
            <w:tcW w:w="4438" w:type="dxa"/>
            <w:tcBorders>
              <w:top w:val="nil"/>
              <w:left w:val="single" w:sz="4" w:space="0" w:color="auto"/>
              <w:bottom w:val="single" w:sz="4" w:space="0" w:color="auto"/>
              <w:right w:val="single" w:sz="4" w:space="0" w:color="auto"/>
            </w:tcBorders>
            <w:noWrap/>
            <w:vAlign w:val="center"/>
            <w:hideMark/>
          </w:tcPr>
          <w:p w14:paraId="7D810C32" w14:textId="77777777" w:rsidR="00F26A78" w:rsidRDefault="00F26A78">
            <w:pPr>
              <w:widowControl w:val="0"/>
              <w:spacing w:after="0"/>
              <w:rPr>
                <w:rFonts w:ascii="Times New Roman" w:hAnsi="Times New Roman"/>
                <w:sz w:val="24"/>
                <w:szCs w:val="24"/>
              </w:rPr>
            </w:pPr>
            <w:r>
              <w:rPr>
                <w:rFonts w:ascii="Times New Roman" w:hAnsi="Times New Roman"/>
                <w:sz w:val="24"/>
                <w:szCs w:val="24"/>
              </w:rPr>
              <w:t>Оборот за период</w:t>
            </w:r>
          </w:p>
        </w:tc>
        <w:tc>
          <w:tcPr>
            <w:tcW w:w="1843" w:type="dxa"/>
            <w:tcBorders>
              <w:top w:val="nil"/>
              <w:left w:val="nil"/>
              <w:bottom w:val="single" w:sz="4" w:space="0" w:color="auto"/>
              <w:right w:val="single" w:sz="4" w:space="0" w:color="auto"/>
            </w:tcBorders>
            <w:noWrap/>
            <w:vAlign w:val="center"/>
            <w:hideMark/>
          </w:tcPr>
          <w:p w14:paraId="5ABDD412"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 </w:t>
            </w:r>
          </w:p>
        </w:tc>
        <w:tc>
          <w:tcPr>
            <w:tcW w:w="1546" w:type="dxa"/>
            <w:tcBorders>
              <w:top w:val="nil"/>
              <w:left w:val="nil"/>
              <w:bottom w:val="single" w:sz="4" w:space="0" w:color="auto"/>
              <w:right w:val="single" w:sz="4" w:space="0" w:color="auto"/>
            </w:tcBorders>
            <w:noWrap/>
            <w:vAlign w:val="center"/>
            <w:hideMark/>
          </w:tcPr>
          <w:p w14:paraId="3F7DA4C2"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3544377,53</w:t>
            </w:r>
          </w:p>
        </w:tc>
        <w:tc>
          <w:tcPr>
            <w:tcW w:w="1546" w:type="dxa"/>
            <w:tcBorders>
              <w:top w:val="nil"/>
              <w:left w:val="nil"/>
              <w:bottom w:val="single" w:sz="4" w:space="0" w:color="auto"/>
              <w:right w:val="single" w:sz="4" w:space="0" w:color="auto"/>
            </w:tcBorders>
            <w:noWrap/>
            <w:vAlign w:val="center"/>
            <w:hideMark/>
          </w:tcPr>
          <w:p w14:paraId="522687BC" w14:textId="77777777" w:rsidR="00F26A78" w:rsidRDefault="00F26A78">
            <w:pPr>
              <w:widowControl w:val="0"/>
              <w:spacing w:after="0"/>
              <w:jc w:val="center"/>
              <w:rPr>
                <w:rFonts w:ascii="Times New Roman" w:hAnsi="Times New Roman"/>
                <w:sz w:val="24"/>
                <w:szCs w:val="24"/>
              </w:rPr>
            </w:pPr>
            <w:r>
              <w:rPr>
                <w:rFonts w:ascii="Times New Roman" w:hAnsi="Times New Roman"/>
                <w:sz w:val="24"/>
                <w:szCs w:val="24"/>
              </w:rPr>
              <w:t>3544377,53</w:t>
            </w:r>
          </w:p>
        </w:tc>
      </w:tr>
    </w:tbl>
    <w:p w14:paraId="4308D49A" w14:textId="77777777" w:rsidR="00F26A78" w:rsidRPr="00D53C9F" w:rsidRDefault="00F26A78" w:rsidP="00A929FB">
      <w:pPr>
        <w:widowControl w:val="0"/>
        <w:shd w:val="clear" w:color="auto" w:fill="FFFFFF"/>
        <w:spacing w:after="0" w:line="360" w:lineRule="auto"/>
        <w:jc w:val="both"/>
        <w:rPr>
          <w:rFonts w:ascii="Times New Roman" w:hAnsi="Times New Roman"/>
          <w:sz w:val="28"/>
          <w:szCs w:val="28"/>
        </w:rPr>
      </w:pPr>
    </w:p>
    <w:p w14:paraId="5A6C376C"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Рассмотрим методику распределения общехозяйственных расходов на ООО «ТПК «Южный продукт».</w:t>
      </w:r>
    </w:p>
    <w:p w14:paraId="04971CA7"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В </w:t>
      </w:r>
      <w:smartTag w:uri="urn:schemas-microsoft-com:office:smarttags" w:element="metricconverter">
        <w:smartTagPr>
          <w:attr w:name="ProductID" w:val="2017 г"/>
        </w:smartTagPr>
        <w:r w:rsidRPr="00D53C9F">
          <w:rPr>
            <w:rFonts w:ascii="Times New Roman" w:hAnsi="Times New Roman"/>
            <w:sz w:val="28"/>
            <w:szCs w:val="28"/>
          </w:rPr>
          <w:t>2017 г</w:t>
        </w:r>
      </w:smartTag>
      <w:r w:rsidRPr="00D53C9F">
        <w:rPr>
          <w:rFonts w:ascii="Times New Roman" w:hAnsi="Times New Roman"/>
          <w:sz w:val="28"/>
          <w:szCs w:val="28"/>
        </w:rPr>
        <w:t>. на ООО «ТПК «Южный продукт» прямые расходы составили 358 127 324,94 руб.</w:t>
      </w:r>
    </w:p>
    <w:p w14:paraId="3432F428"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Общехозяйственные расходы составили 3544377,53 руб. </w:t>
      </w:r>
    </w:p>
    <w:p w14:paraId="21CD72EE"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Необходимо рассчитать коэффициент распределения затрат (К): </w:t>
      </w:r>
    </w:p>
    <w:p w14:paraId="61BEEA7A" w14:textId="77777777" w:rsidR="003719B0" w:rsidRPr="00D53C9F" w:rsidRDefault="003719B0" w:rsidP="00A929FB">
      <w:pPr>
        <w:widowControl w:val="0"/>
        <w:spacing w:after="0" w:line="360" w:lineRule="auto"/>
        <w:ind w:firstLine="709"/>
        <w:jc w:val="center"/>
        <w:rPr>
          <w:rFonts w:ascii="Times New Roman" w:hAnsi="Times New Roman"/>
          <w:sz w:val="28"/>
          <w:szCs w:val="28"/>
        </w:rPr>
      </w:pPr>
      <w:r w:rsidRPr="00D53C9F">
        <w:rPr>
          <w:rFonts w:ascii="Times New Roman" w:hAnsi="Times New Roman"/>
          <w:sz w:val="28"/>
          <w:szCs w:val="28"/>
        </w:rPr>
        <w:t>К = 3544377,53 / 358 127 324,94 = 0,0098969</w:t>
      </w:r>
    </w:p>
    <w:p w14:paraId="7436383D" w14:textId="7E0E864C" w:rsidR="003719B0" w:rsidRPr="00D53C9F" w:rsidRDefault="003719B0" w:rsidP="00A929FB">
      <w:pPr>
        <w:widowControl w:val="0"/>
        <w:spacing w:after="0" w:line="360" w:lineRule="auto"/>
        <w:ind w:firstLine="709"/>
        <w:jc w:val="both"/>
        <w:rPr>
          <w:rFonts w:ascii="Times New Roman" w:hAnsi="Times New Roman"/>
          <w:sz w:val="28"/>
        </w:rPr>
      </w:pPr>
      <w:r w:rsidRPr="00D53C9F">
        <w:rPr>
          <w:rFonts w:ascii="Times New Roman" w:hAnsi="Times New Roman"/>
          <w:sz w:val="28"/>
        </w:rPr>
        <w:t xml:space="preserve">Распределенные общехозяйственные расходы списываются с кредита счета 26 в дебет </w:t>
      </w:r>
      <w:r w:rsidR="00F76931" w:rsidRPr="00D53C9F">
        <w:rPr>
          <w:rFonts w:ascii="Times New Roman" w:hAnsi="Times New Roman"/>
          <w:sz w:val="28"/>
        </w:rPr>
        <w:t>счета 20 по видам продукции</w:t>
      </w:r>
      <w:r w:rsidRPr="00D53C9F">
        <w:rPr>
          <w:rFonts w:ascii="Times New Roman" w:hAnsi="Times New Roman"/>
          <w:sz w:val="28"/>
        </w:rPr>
        <w:t xml:space="preserve">. </w:t>
      </w:r>
    </w:p>
    <w:p w14:paraId="0E7B4D76" w14:textId="77777777" w:rsidR="00F26A78" w:rsidRDefault="003719B0" w:rsidP="00F26A78">
      <w:pPr>
        <w:widowControl w:val="0"/>
        <w:spacing w:after="0" w:line="360" w:lineRule="auto"/>
        <w:ind w:firstLine="709"/>
        <w:jc w:val="both"/>
        <w:rPr>
          <w:rFonts w:ascii="Times New Roman" w:hAnsi="Times New Roman"/>
          <w:sz w:val="28"/>
        </w:rPr>
      </w:pPr>
      <w:r w:rsidRPr="00D53C9F">
        <w:rPr>
          <w:rFonts w:ascii="Times New Roman" w:hAnsi="Times New Roman"/>
          <w:sz w:val="28"/>
        </w:rPr>
        <w:t xml:space="preserve">Представим закрытие 26 счета на </w:t>
      </w:r>
      <w:r w:rsidRPr="00D53C9F">
        <w:rPr>
          <w:rFonts w:ascii="Times New Roman" w:hAnsi="Times New Roman"/>
          <w:sz w:val="28"/>
          <w:szCs w:val="28"/>
        </w:rPr>
        <w:t>ООО «ТПК «Южный продукт</w:t>
      </w:r>
      <w:r w:rsidR="00F76931" w:rsidRPr="00D53C9F">
        <w:rPr>
          <w:rFonts w:ascii="Times New Roman" w:hAnsi="Times New Roman"/>
          <w:sz w:val="28"/>
        </w:rPr>
        <w:t xml:space="preserve">» в </w:t>
      </w:r>
      <w:proofErr w:type="gramStart"/>
      <w:r w:rsidR="00F76931" w:rsidRPr="00D53C9F">
        <w:rPr>
          <w:rFonts w:ascii="Times New Roman" w:hAnsi="Times New Roman"/>
          <w:sz w:val="28"/>
        </w:rPr>
        <w:t>201</w:t>
      </w:r>
      <w:r w:rsidR="00F26A78">
        <w:rPr>
          <w:rFonts w:ascii="Times New Roman" w:hAnsi="Times New Roman"/>
          <w:sz w:val="28"/>
        </w:rPr>
        <w:t>8</w:t>
      </w:r>
      <w:r w:rsidR="00F76931" w:rsidRPr="00D53C9F">
        <w:rPr>
          <w:rFonts w:ascii="Times New Roman" w:hAnsi="Times New Roman"/>
          <w:sz w:val="28"/>
        </w:rPr>
        <w:t xml:space="preserve">  г.</w:t>
      </w:r>
      <w:proofErr w:type="gramEnd"/>
      <w:r w:rsidR="00F76931" w:rsidRPr="00D53C9F">
        <w:rPr>
          <w:rFonts w:ascii="Times New Roman" w:hAnsi="Times New Roman"/>
          <w:sz w:val="28"/>
        </w:rPr>
        <w:t xml:space="preserve"> в таблице </w:t>
      </w:r>
      <w:r w:rsidR="00F26A78">
        <w:rPr>
          <w:rFonts w:ascii="Times New Roman" w:hAnsi="Times New Roman"/>
          <w:sz w:val="28"/>
        </w:rPr>
        <w:t>3</w:t>
      </w:r>
      <w:r w:rsidR="00F76931" w:rsidRPr="00D53C9F">
        <w:rPr>
          <w:rFonts w:ascii="Times New Roman" w:hAnsi="Times New Roman"/>
          <w:sz w:val="28"/>
        </w:rPr>
        <w:t>.</w:t>
      </w:r>
    </w:p>
    <w:p w14:paraId="07A29DD9" w14:textId="63C81931" w:rsidR="003719B0" w:rsidRPr="00D53C9F" w:rsidRDefault="003719B0" w:rsidP="00F26A78">
      <w:pPr>
        <w:widowControl w:val="0"/>
        <w:spacing w:after="0" w:line="360" w:lineRule="auto"/>
        <w:jc w:val="both"/>
        <w:rPr>
          <w:rFonts w:ascii="Times New Roman" w:hAnsi="Times New Roman"/>
          <w:sz w:val="28"/>
        </w:rPr>
      </w:pPr>
      <w:r w:rsidRPr="00D53C9F">
        <w:rPr>
          <w:rFonts w:ascii="Times New Roman" w:hAnsi="Times New Roman"/>
          <w:sz w:val="28"/>
        </w:rPr>
        <w:t xml:space="preserve">Таблица </w:t>
      </w:r>
      <w:r w:rsidR="00F26A78">
        <w:rPr>
          <w:rFonts w:ascii="Times New Roman" w:hAnsi="Times New Roman"/>
          <w:sz w:val="28"/>
        </w:rPr>
        <w:t>3</w:t>
      </w:r>
      <w:r w:rsidRPr="00D53C9F">
        <w:rPr>
          <w:rFonts w:ascii="Times New Roman" w:hAnsi="Times New Roman"/>
          <w:sz w:val="28"/>
        </w:rPr>
        <w:t xml:space="preserve"> - Методика распределения общехозяйственных расходов на </w:t>
      </w:r>
      <w:r w:rsidRPr="00D53C9F">
        <w:rPr>
          <w:rFonts w:ascii="Times New Roman" w:hAnsi="Times New Roman"/>
          <w:sz w:val="28"/>
          <w:szCs w:val="28"/>
        </w:rPr>
        <w:t>ООО «ТПК «Южный продукт</w:t>
      </w:r>
      <w:r w:rsidRPr="00D53C9F">
        <w:rPr>
          <w:rFonts w:ascii="Times New Roman" w:hAnsi="Times New Roman"/>
          <w:sz w:val="28"/>
        </w:rPr>
        <w:t>» за 201</w:t>
      </w:r>
      <w:r w:rsidR="00F26A78">
        <w:rPr>
          <w:rFonts w:ascii="Times New Roman" w:hAnsi="Times New Roman"/>
          <w:sz w:val="28"/>
        </w:rPr>
        <w:t>8</w:t>
      </w:r>
      <w:r w:rsidRPr="00D53C9F">
        <w:rPr>
          <w:rFonts w:ascii="Times New Roman" w:hAnsi="Times New Roman"/>
          <w:sz w:val="28"/>
        </w:rPr>
        <w:t xml:space="preserve"> г.</w:t>
      </w:r>
    </w:p>
    <w:tbl>
      <w:tblPr>
        <w:tblW w:w="9257" w:type="dxa"/>
        <w:tblInd w:w="93" w:type="dxa"/>
        <w:tblLook w:val="00A0" w:firstRow="1" w:lastRow="0" w:firstColumn="1" w:lastColumn="0" w:noHBand="0" w:noVBand="0"/>
      </w:tblPr>
      <w:tblGrid>
        <w:gridCol w:w="2737"/>
        <w:gridCol w:w="1970"/>
        <w:gridCol w:w="2409"/>
        <w:gridCol w:w="958"/>
        <w:gridCol w:w="1183"/>
      </w:tblGrid>
      <w:tr w:rsidR="0046604F" w:rsidRPr="00D53C9F" w14:paraId="7FC2BDF3" w14:textId="77777777" w:rsidTr="001633B2">
        <w:trPr>
          <w:trHeight w:val="70"/>
        </w:trPr>
        <w:tc>
          <w:tcPr>
            <w:tcW w:w="2737" w:type="dxa"/>
            <w:vMerge w:val="restart"/>
            <w:tcBorders>
              <w:top w:val="single" w:sz="4" w:space="0" w:color="auto"/>
              <w:left w:val="single" w:sz="4" w:space="0" w:color="auto"/>
              <w:bottom w:val="single" w:sz="4" w:space="0" w:color="auto"/>
              <w:right w:val="single" w:sz="4" w:space="0" w:color="auto"/>
            </w:tcBorders>
            <w:noWrap/>
            <w:vAlign w:val="center"/>
          </w:tcPr>
          <w:p w14:paraId="048E364C"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Объекты распределения</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14:paraId="5EC5B861"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 xml:space="preserve"> База </w:t>
            </w:r>
            <w:proofErr w:type="spellStart"/>
            <w:r w:rsidRPr="00D53C9F">
              <w:rPr>
                <w:rFonts w:ascii="Times New Roman" w:hAnsi="Times New Roman"/>
                <w:sz w:val="24"/>
                <w:szCs w:val="24"/>
              </w:rPr>
              <w:t>распреде-ления</w:t>
            </w:r>
            <w:proofErr w:type="spellEnd"/>
            <w:r w:rsidRPr="00D53C9F">
              <w:rPr>
                <w:rFonts w:ascii="Times New Roman" w:hAnsi="Times New Roman"/>
                <w:sz w:val="24"/>
                <w:szCs w:val="24"/>
              </w:rPr>
              <w:t>, руб.</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623F58F9" w14:textId="77777777" w:rsidR="003719B0" w:rsidRPr="00D53C9F" w:rsidRDefault="003719B0" w:rsidP="00A929FB">
            <w:pPr>
              <w:widowControl w:val="0"/>
              <w:spacing w:after="0" w:line="240" w:lineRule="auto"/>
              <w:jc w:val="center"/>
              <w:rPr>
                <w:rFonts w:ascii="Times New Roman" w:hAnsi="Times New Roman"/>
                <w:sz w:val="24"/>
                <w:szCs w:val="24"/>
              </w:rPr>
            </w:pPr>
            <w:proofErr w:type="spellStart"/>
            <w:r w:rsidRPr="00D53C9F">
              <w:rPr>
                <w:rFonts w:ascii="Times New Roman" w:hAnsi="Times New Roman"/>
                <w:sz w:val="24"/>
                <w:szCs w:val="24"/>
              </w:rPr>
              <w:t>Общехозяйствен-ные</w:t>
            </w:r>
            <w:proofErr w:type="spellEnd"/>
            <w:r w:rsidRPr="00D53C9F">
              <w:rPr>
                <w:rFonts w:ascii="Times New Roman" w:hAnsi="Times New Roman"/>
                <w:sz w:val="24"/>
                <w:szCs w:val="24"/>
              </w:rPr>
              <w:t xml:space="preserve"> расходы к распределению, руб.</w:t>
            </w:r>
          </w:p>
        </w:tc>
        <w:tc>
          <w:tcPr>
            <w:tcW w:w="2141" w:type="dxa"/>
            <w:gridSpan w:val="2"/>
            <w:tcBorders>
              <w:top w:val="single" w:sz="4" w:space="0" w:color="auto"/>
              <w:left w:val="nil"/>
              <w:bottom w:val="single" w:sz="4" w:space="0" w:color="auto"/>
              <w:right w:val="single" w:sz="4" w:space="0" w:color="auto"/>
            </w:tcBorders>
            <w:noWrap/>
            <w:vAlign w:val="center"/>
          </w:tcPr>
          <w:p w14:paraId="33452C56"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Проводки</w:t>
            </w:r>
          </w:p>
        </w:tc>
      </w:tr>
      <w:tr w:rsidR="0046604F" w:rsidRPr="00D53C9F" w14:paraId="0A531CE9" w14:textId="77777777" w:rsidTr="001633B2">
        <w:trPr>
          <w:trHeight w:val="315"/>
        </w:trPr>
        <w:tc>
          <w:tcPr>
            <w:tcW w:w="2737" w:type="dxa"/>
            <w:vMerge/>
            <w:tcBorders>
              <w:top w:val="single" w:sz="4" w:space="0" w:color="auto"/>
              <w:left w:val="single" w:sz="4" w:space="0" w:color="auto"/>
              <w:bottom w:val="single" w:sz="4" w:space="0" w:color="auto"/>
              <w:right w:val="single" w:sz="4" w:space="0" w:color="auto"/>
            </w:tcBorders>
            <w:vAlign w:val="center"/>
          </w:tcPr>
          <w:p w14:paraId="6CFE03E4" w14:textId="77777777" w:rsidR="003719B0" w:rsidRPr="00D53C9F" w:rsidRDefault="003719B0" w:rsidP="00A929FB">
            <w:pPr>
              <w:widowControl w:val="0"/>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E84254" w14:textId="77777777" w:rsidR="003719B0" w:rsidRPr="00D53C9F" w:rsidRDefault="003719B0" w:rsidP="00A929FB">
            <w:pPr>
              <w:widowControl w:val="0"/>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457E23" w14:textId="77777777" w:rsidR="003719B0" w:rsidRPr="00D53C9F" w:rsidRDefault="003719B0" w:rsidP="00A929FB">
            <w:pPr>
              <w:widowControl w:val="0"/>
              <w:spacing w:after="0"/>
              <w:rPr>
                <w:rFonts w:ascii="Times New Roman" w:hAnsi="Times New Roman"/>
                <w:sz w:val="24"/>
                <w:szCs w:val="24"/>
              </w:rPr>
            </w:pPr>
          </w:p>
        </w:tc>
        <w:tc>
          <w:tcPr>
            <w:tcW w:w="958" w:type="dxa"/>
            <w:tcBorders>
              <w:top w:val="nil"/>
              <w:left w:val="nil"/>
              <w:bottom w:val="single" w:sz="4" w:space="0" w:color="auto"/>
              <w:right w:val="single" w:sz="4" w:space="0" w:color="auto"/>
            </w:tcBorders>
            <w:noWrap/>
            <w:vAlign w:val="center"/>
          </w:tcPr>
          <w:p w14:paraId="0904D498"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Дебет</w:t>
            </w:r>
          </w:p>
        </w:tc>
        <w:tc>
          <w:tcPr>
            <w:tcW w:w="1183" w:type="dxa"/>
            <w:tcBorders>
              <w:top w:val="nil"/>
              <w:left w:val="nil"/>
              <w:bottom w:val="single" w:sz="4" w:space="0" w:color="auto"/>
              <w:right w:val="single" w:sz="4" w:space="0" w:color="auto"/>
            </w:tcBorders>
            <w:noWrap/>
            <w:vAlign w:val="center"/>
          </w:tcPr>
          <w:p w14:paraId="195C7076"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Кредит</w:t>
            </w:r>
          </w:p>
        </w:tc>
      </w:tr>
      <w:tr w:rsidR="0046604F" w:rsidRPr="00D53C9F" w14:paraId="1EFD289F" w14:textId="77777777" w:rsidTr="001633B2">
        <w:trPr>
          <w:trHeight w:val="70"/>
        </w:trPr>
        <w:tc>
          <w:tcPr>
            <w:tcW w:w="2737" w:type="dxa"/>
            <w:tcBorders>
              <w:top w:val="nil"/>
              <w:left w:val="single" w:sz="4" w:space="0" w:color="auto"/>
              <w:bottom w:val="single" w:sz="4" w:space="0" w:color="auto"/>
              <w:right w:val="single" w:sz="4" w:space="0" w:color="auto"/>
            </w:tcBorders>
            <w:noWrap/>
            <w:vAlign w:val="center"/>
          </w:tcPr>
          <w:p w14:paraId="3188D968" w14:textId="77777777" w:rsidR="003719B0" w:rsidRPr="00D53C9F" w:rsidRDefault="003719B0" w:rsidP="00A929FB">
            <w:pPr>
              <w:widowControl w:val="0"/>
              <w:spacing w:after="0" w:line="240" w:lineRule="auto"/>
              <w:jc w:val="both"/>
              <w:rPr>
                <w:rFonts w:ascii="Times New Roman" w:hAnsi="Times New Roman"/>
                <w:sz w:val="24"/>
                <w:szCs w:val="24"/>
              </w:rPr>
            </w:pPr>
            <w:r w:rsidRPr="00D53C9F">
              <w:rPr>
                <w:rFonts w:ascii="Times New Roman" w:hAnsi="Times New Roman"/>
                <w:sz w:val="24"/>
                <w:szCs w:val="24"/>
              </w:rPr>
              <w:t xml:space="preserve">Производство соков, пюре, повидла </w:t>
            </w:r>
          </w:p>
        </w:tc>
        <w:tc>
          <w:tcPr>
            <w:tcW w:w="1970" w:type="dxa"/>
            <w:tcBorders>
              <w:top w:val="nil"/>
              <w:left w:val="nil"/>
              <w:bottom w:val="single" w:sz="4" w:space="0" w:color="auto"/>
              <w:right w:val="single" w:sz="4" w:space="0" w:color="auto"/>
            </w:tcBorders>
            <w:noWrap/>
            <w:vAlign w:val="center"/>
          </w:tcPr>
          <w:p w14:paraId="6A093E8D"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268 595 494</w:t>
            </w:r>
          </w:p>
        </w:tc>
        <w:tc>
          <w:tcPr>
            <w:tcW w:w="2409" w:type="dxa"/>
            <w:tcBorders>
              <w:top w:val="nil"/>
              <w:left w:val="nil"/>
              <w:bottom w:val="single" w:sz="4" w:space="0" w:color="auto"/>
              <w:right w:val="single" w:sz="4" w:space="0" w:color="auto"/>
            </w:tcBorders>
            <w:noWrap/>
            <w:vAlign w:val="center"/>
          </w:tcPr>
          <w:p w14:paraId="7FB183E8"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2658283,1</w:t>
            </w:r>
          </w:p>
        </w:tc>
        <w:tc>
          <w:tcPr>
            <w:tcW w:w="958" w:type="dxa"/>
            <w:tcBorders>
              <w:top w:val="nil"/>
              <w:left w:val="nil"/>
              <w:bottom w:val="single" w:sz="4" w:space="0" w:color="auto"/>
              <w:right w:val="single" w:sz="4" w:space="0" w:color="auto"/>
            </w:tcBorders>
            <w:noWrap/>
            <w:vAlign w:val="center"/>
          </w:tcPr>
          <w:p w14:paraId="581E4F92" w14:textId="15F909AA" w:rsidR="003719B0" w:rsidRPr="00D53C9F" w:rsidRDefault="00F76931"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20.1</w:t>
            </w:r>
          </w:p>
        </w:tc>
        <w:tc>
          <w:tcPr>
            <w:tcW w:w="1183" w:type="dxa"/>
            <w:tcBorders>
              <w:top w:val="nil"/>
              <w:left w:val="nil"/>
              <w:bottom w:val="single" w:sz="4" w:space="0" w:color="auto"/>
              <w:right w:val="single" w:sz="4" w:space="0" w:color="auto"/>
            </w:tcBorders>
            <w:noWrap/>
            <w:vAlign w:val="center"/>
          </w:tcPr>
          <w:p w14:paraId="1DDF6A49"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26</w:t>
            </w:r>
          </w:p>
        </w:tc>
      </w:tr>
      <w:tr w:rsidR="0046604F" w:rsidRPr="00D53C9F" w14:paraId="15057D51" w14:textId="77777777" w:rsidTr="001633B2">
        <w:trPr>
          <w:trHeight w:val="315"/>
        </w:trPr>
        <w:tc>
          <w:tcPr>
            <w:tcW w:w="2737" w:type="dxa"/>
            <w:tcBorders>
              <w:top w:val="nil"/>
              <w:left w:val="single" w:sz="4" w:space="0" w:color="auto"/>
              <w:bottom w:val="single" w:sz="4" w:space="0" w:color="auto"/>
              <w:right w:val="single" w:sz="4" w:space="0" w:color="auto"/>
            </w:tcBorders>
            <w:noWrap/>
            <w:vAlign w:val="center"/>
          </w:tcPr>
          <w:p w14:paraId="710C14C8" w14:textId="77777777" w:rsidR="003719B0" w:rsidRPr="00D53C9F" w:rsidRDefault="003719B0" w:rsidP="00A929FB">
            <w:pPr>
              <w:widowControl w:val="0"/>
              <w:spacing w:after="0" w:line="240" w:lineRule="auto"/>
              <w:jc w:val="both"/>
              <w:rPr>
                <w:rFonts w:ascii="Times New Roman" w:hAnsi="Times New Roman"/>
                <w:sz w:val="24"/>
                <w:szCs w:val="24"/>
              </w:rPr>
            </w:pPr>
            <w:r w:rsidRPr="00D53C9F">
              <w:rPr>
                <w:rFonts w:ascii="Times New Roman" w:hAnsi="Times New Roman"/>
                <w:sz w:val="24"/>
                <w:szCs w:val="24"/>
              </w:rPr>
              <w:t>Консервирование овощей</w:t>
            </w:r>
          </w:p>
        </w:tc>
        <w:tc>
          <w:tcPr>
            <w:tcW w:w="1970" w:type="dxa"/>
            <w:tcBorders>
              <w:top w:val="nil"/>
              <w:left w:val="nil"/>
              <w:bottom w:val="single" w:sz="4" w:space="0" w:color="auto"/>
              <w:right w:val="single" w:sz="4" w:space="0" w:color="auto"/>
            </w:tcBorders>
            <w:noWrap/>
            <w:vAlign w:val="center"/>
          </w:tcPr>
          <w:p w14:paraId="77861F42"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89 531 831</w:t>
            </w:r>
          </w:p>
        </w:tc>
        <w:tc>
          <w:tcPr>
            <w:tcW w:w="2409" w:type="dxa"/>
            <w:tcBorders>
              <w:top w:val="nil"/>
              <w:left w:val="nil"/>
              <w:bottom w:val="single" w:sz="4" w:space="0" w:color="auto"/>
              <w:right w:val="single" w:sz="4" w:space="0" w:color="auto"/>
            </w:tcBorders>
            <w:noWrap/>
            <w:vAlign w:val="center"/>
          </w:tcPr>
          <w:p w14:paraId="6F6A28AD"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886094,38</w:t>
            </w:r>
          </w:p>
        </w:tc>
        <w:tc>
          <w:tcPr>
            <w:tcW w:w="958" w:type="dxa"/>
            <w:tcBorders>
              <w:top w:val="nil"/>
              <w:left w:val="nil"/>
              <w:bottom w:val="single" w:sz="4" w:space="0" w:color="auto"/>
              <w:right w:val="single" w:sz="4" w:space="0" w:color="auto"/>
            </w:tcBorders>
            <w:noWrap/>
            <w:vAlign w:val="center"/>
          </w:tcPr>
          <w:p w14:paraId="56A75EDF"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 20.2</w:t>
            </w:r>
          </w:p>
        </w:tc>
        <w:tc>
          <w:tcPr>
            <w:tcW w:w="1183" w:type="dxa"/>
            <w:tcBorders>
              <w:top w:val="nil"/>
              <w:left w:val="nil"/>
              <w:bottom w:val="single" w:sz="4" w:space="0" w:color="auto"/>
              <w:right w:val="single" w:sz="4" w:space="0" w:color="auto"/>
            </w:tcBorders>
            <w:noWrap/>
            <w:vAlign w:val="center"/>
          </w:tcPr>
          <w:p w14:paraId="6DEF6BBF"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 26</w:t>
            </w:r>
          </w:p>
        </w:tc>
      </w:tr>
      <w:tr w:rsidR="0046604F" w:rsidRPr="00D53C9F" w14:paraId="1B5C4212" w14:textId="77777777" w:rsidTr="001633B2">
        <w:trPr>
          <w:trHeight w:val="315"/>
        </w:trPr>
        <w:tc>
          <w:tcPr>
            <w:tcW w:w="2737" w:type="dxa"/>
            <w:tcBorders>
              <w:top w:val="nil"/>
              <w:left w:val="single" w:sz="4" w:space="0" w:color="auto"/>
              <w:bottom w:val="single" w:sz="4" w:space="0" w:color="auto"/>
              <w:right w:val="single" w:sz="4" w:space="0" w:color="auto"/>
            </w:tcBorders>
            <w:noWrap/>
            <w:vAlign w:val="center"/>
          </w:tcPr>
          <w:p w14:paraId="0EA55AE1" w14:textId="77777777" w:rsidR="003719B0" w:rsidRPr="00D53C9F" w:rsidRDefault="003719B0" w:rsidP="00A929FB">
            <w:pPr>
              <w:widowControl w:val="0"/>
              <w:spacing w:after="0" w:line="240" w:lineRule="auto"/>
              <w:rPr>
                <w:rFonts w:ascii="Times New Roman" w:hAnsi="Times New Roman"/>
                <w:sz w:val="24"/>
                <w:szCs w:val="24"/>
              </w:rPr>
            </w:pPr>
            <w:r w:rsidRPr="00D53C9F">
              <w:rPr>
                <w:rFonts w:ascii="Times New Roman" w:hAnsi="Times New Roman"/>
                <w:sz w:val="24"/>
                <w:szCs w:val="24"/>
              </w:rPr>
              <w:t>Итого:</w:t>
            </w:r>
          </w:p>
        </w:tc>
        <w:tc>
          <w:tcPr>
            <w:tcW w:w="1970" w:type="dxa"/>
            <w:tcBorders>
              <w:top w:val="nil"/>
              <w:left w:val="nil"/>
              <w:bottom w:val="single" w:sz="4" w:space="0" w:color="auto"/>
              <w:right w:val="single" w:sz="4" w:space="0" w:color="auto"/>
            </w:tcBorders>
            <w:noWrap/>
            <w:vAlign w:val="center"/>
          </w:tcPr>
          <w:p w14:paraId="789C2408"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358 127 324,94</w:t>
            </w:r>
          </w:p>
        </w:tc>
        <w:tc>
          <w:tcPr>
            <w:tcW w:w="2409" w:type="dxa"/>
            <w:tcBorders>
              <w:top w:val="nil"/>
              <w:left w:val="nil"/>
              <w:bottom w:val="single" w:sz="4" w:space="0" w:color="auto"/>
              <w:right w:val="single" w:sz="4" w:space="0" w:color="auto"/>
            </w:tcBorders>
            <w:noWrap/>
            <w:vAlign w:val="center"/>
          </w:tcPr>
          <w:p w14:paraId="191F2CE3"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3544377,5</w:t>
            </w:r>
          </w:p>
        </w:tc>
        <w:tc>
          <w:tcPr>
            <w:tcW w:w="958" w:type="dxa"/>
            <w:tcBorders>
              <w:top w:val="nil"/>
              <w:left w:val="nil"/>
              <w:bottom w:val="single" w:sz="4" w:space="0" w:color="auto"/>
              <w:right w:val="single" w:sz="4" w:space="0" w:color="auto"/>
            </w:tcBorders>
            <w:noWrap/>
            <w:vAlign w:val="center"/>
          </w:tcPr>
          <w:p w14:paraId="5C09BC2E"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w:t>
            </w:r>
          </w:p>
        </w:tc>
        <w:tc>
          <w:tcPr>
            <w:tcW w:w="1183" w:type="dxa"/>
            <w:tcBorders>
              <w:top w:val="nil"/>
              <w:left w:val="nil"/>
              <w:bottom w:val="single" w:sz="4" w:space="0" w:color="auto"/>
              <w:right w:val="single" w:sz="4" w:space="0" w:color="auto"/>
            </w:tcBorders>
            <w:noWrap/>
            <w:vAlign w:val="center"/>
          </w:tcPr>
          <w:p w14:paraId="7C8527FE"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w:t>
            </w:r>
          </w:p>
        </w:tc>
      </w:tr>
    </w:tbl>
    <w:p w14:paraId="3D5F7DB0" w14:textId="77777777" w:rsidR="003719B0" w:rsidRPr="00D53C9F" w:rsidRDefault="003719B0" w:rsidP="00A929FB">
      <w:pPr>
        <w:widowControl w:val="0"/>
        <w:spacing w:after="0" w:line="360" w:lineRule="auto"/>
        <w:jc w:val="both"/>
        <w:rPr>
          <w:rFonts w:ascii="Times New Roman" w:hAnsi="Times New Roman"/>
        </w:rPr>
      </w:pPr>
    </w:p>
    <w:p w14:paraId="3B81B0B8" w14:textId="77777777" w:rsidR="003719B0" w:rsidRPr="00D53C9F" w:rsidRDefault="003719B0" w:rsidP="00A929FB">
      <w:pPr>
        <w:pStyle w:val="ConsPlusNormal"/>
        <w:tabs>
          <w:tab w:val="left" w:pos="0"/>
        </w:tabs>
        <w:suppressAutoHyphens w:val="0"/>
        <w:spacing w:line="360" w:lineRule="auto"/>
        <w:jc w:val="both"/>
        <w:rPr>
          <w:rFonts w:ascii="Times New Roman" w:hAnsi="Times New Roman" w:cs="Times New Roman"/>
          <w:i/>
          <w:iCs/>
          <w:sz w:val="28"/>
          <w:szCs w:val="28"/>
        </w:rPr>
      </w:pPr>
      <w:r w:rsidRPr="00D53C9F">
        <w:rPr>
          <w:rFonts w:ascii="Times New Roman" w:hAnsi="Times New Roman" w:cs="Times New Roman"/>
          <w:sz w:val="28"/>
          <w:szCs w:val="28"/>
        </w:rPr>
        <w:t>Учет готовой продукции ведется по каждому наименованию в количественном и суммовом выражении.</w:t>
      </w:r>
    </w:p>
    <w:p w14:paraId="07CC7440" w14:textId="77777777" w:rsidR="00F26A78" w:rsidRDefault="003719B0" w:rsidP="00F26A78">
      <w:pPr>
        <w:widowControl w:val="0"/>
        <w:spacing w:after="0" w:line="360" w:lineRule="auto"/>
        <w:ind w:firstLine="720"/>
        <w:jc w:val="both"/>
        <w:rPr>
          <w:rFonts w:ascii="Times New Roman" w:hAnsi="Times New Roman"/>
          <w:sz w:val="28"/>
          <w:szCs w:val="28"/>
        </w:rPr>
      </w:pPr>
      <w:r w:rsidRPr="00D53C9F">
        <w:rPr>
          <w:rFonts w:ascii="Times New Roman" w:hAnsi="Times New Roman"/>
          <w:sz w:val="28"/>
          <w:szCs w:val="28"/>
        </w:rPr>
        <w:t xml:space="preserve">В таблице </w:t>
      </w:r>
      <w:r w:rsidR="00F26A78">
        <w:rPr>
          <w:rFonts w:ascii="Times New Roman" w:hAnsi="Times New Roman"/>
          <w:sz w:val="28"/>
          <w:szCs w:val="28"/>
        </w:rPr>
        <w:t>4</w:t>
      </w:r>
      <w:r w:rsidRPr="00D53C9F">
        <w:rPr>
          <w:rFonts w:ascii="Times New Roman" w:hAnsi="Times New Roman"/>
          <w:sz w:val="28"/>
          <w:szCs w:val="28"/>
        </w:rPr>
        <w:t xml:space="preserve"> представлена корреспонденции счета 20 «Основное производство» в ООО «ТПК «Южный продукт» за 201</w:t>
      </w:r>
      <w:r w:rsidR="00F26A78">
        <w:rPr>
          <w:rFonts w:ascii="Times New Roman" w:hAnsi="Times New Roman"/>
          <w:sz w:val="28"/>
          <w:szCs w:val="28"/>
        </w:rPr>
        <w:t>8</w:t>
      </w:r>
      <w:r w:rsidRPr="00D53C9F">
        <w:rPr>
          <w:rFonts w:ascii="Times New Roman" w:hAnsi="Times New Roman"/>
          <w:sz w:val="28"/>
          <w:szCs w:val="28"/>
        </w:rPr>
        <w:t xml:space="preserve"> года.</w:t>
      </w:r>
    </w:p>
    <w:p w14:paraId="3E207416" w14:textId="549C1774" w:rsidR="003719B0" w:rsidRPr="00F26A78" w:rsidRDefault="003719B0" w:rsidP="00F26A78">
      <w:pPr>
        <w:widowControl w:val="0"/>
        <w:spacing w:after="0" w:line="360" w:lineRule="auto"/>
        <w:jc w:val="both"/>
        <w:rPr>
          <w:rFonts w:ascii="Times New Roman" w:hAnsi="Times New Roman"/>
          <w:sz w:val="28"/>
          <w:szCs w:val="28"/>
        </w:rPr>
      </w:pPr>
      <w:r w:rsidRPr="00D53C9F">
        <w:rPr>
          <w:rFonts w:ascii="Times New Roman" w:hAnsi="Times New Roman"/>
          <w:sz w:val="28"/>
        </w:rPr>
        <w:lastRenderedPageBreak/>
        <w:t xml:space="preserve">Таблица </w:t>
      </w:r>
      <w:r w:rsidR="00F26A78">
        <w:rPr>
          <w:rFonts w:ascii="Times New Roman" w:hAnsi="Times New Roman"/>
          <w:sz w:val="28"/>
        </w:rPr>
        <w:t>4</w:t>
      </w:r>
      <w:r w:rsidRPr="00D53C9F">
        <w:rPr>
          <w:rFonts w:ascii="Times New Roman" w:hAnsi="Times New Roman"/>
          <w:sz w:val="28"/>
        </w:rPr>
        <w:t xml:space="preserve"> - Корреспонденция счетов по счету 20 «Основное производство» на </w:t>
      </w:r>
      <w:r w:rsidRPr="00D53C9F">
        <w:rPr>
          <w:rFonts w:ascii="Times New Roman" w:hAnsi="Times New Roman"/>
          <w:sz w:val="28"/>
          <w:szCs w:val="28"/>
        </w:rPr>
        <w:t>ООО «ТПК «Южный продукт</w:t>
      </w:r>
      <w:r w:rsidRPr="00D53C9F">
        <w:rPr>
          <w:rFonts w:ascii="Times New Roman" w:hAnsi="Times New Roman"/>
          <w:sz w:val="28"/>
        </w:rPr>
        <w:t>» за 201</w:t>
      </w:r>
      <w:r w:rsidR="00F26A78">
        <w:rPr>
          <w:rFonts w:ascii="Times New Roman" w:hAnsi="Times New Roman"/>
          <w:sz w:val="28"/>
        </w:rPr>
        <w:t>8</w:t>
      </w:r>
      <w:r w:rsidRPr="00D53C9F">
        <w:rPr>
          <w:rFonts w:ascii="Times New Roman" w:hAnsi="Times New Roman"/>
          <w:sz w:val="28"/>
        </w:rPr>
        <w:t xml:space="preserve"> г. </w:t>
      </w:r>
    </w:p>
    <w:tbl>
      <w:tblPr>
        <w:tblW w:w="9307" w:type="dxa"/>
        <w:tblInd w:w="108" w:type="dxa"/>
        <w:tblLook w:val="00A0" w:firstRow="1" w:lastRow="0" w:firstColumn="1" w:lastColumn="0" w:noHBand="0" w:noVBand="0"/>
      </w:tblPr>
      <w:tblGrid>
        <w:gridCol w:w="3520"/>
        <w:gridCol w:w="2717"/>
        <w:gridCol w:w="1588"/>
        <w:gridCol w:w="1476"/>
        <w:gridCol w:w="6"/>
      </w:tblGrid>
      <w:tr w:rsidR="0046604F" w:rsidRPr="00D53C9F" w14:paraId="10730ED4" w14:textId="77777777" w:rsidTr="001633B2">
        <w:trPr>
          <w:trHeight w:val="20"/>
          <w:tblHeader/>
        </w:trPr>
        <w:tc>
          <w:tcPr>
            <w:tcW w:w="3520" w:type="dxa"/>
            <w:vMerge w:val="restart"/>
            <w:tcBorders>
              <w:top w:val="single" w:sz="4" w:space="0" w:color="auto"/>
              <w:left w:val="single" w:sz="4" w:space="0" w:color="auto"/>
              <w:bottom w:val="single" w:sz="4" w:space="0" w:color="auto"/>
              <w:right w:val="single" w:sz="4" w:space="0" w:color="auto"/>
            </w:tcBorders>
            <w:noWrap/>
            <w:vAlign w:val="center"/>
          </w:tcPr>
          <w:p w14:paraId="7E1247BB"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Хозяйственные операции</w:t>
            </w:r>
          </w:p>
        </w:tc>
        <w:tc>
          <w:tcPr>
            <w:tcW w:w="2717" w:type="dxa"/>
            <w:vMerge w:val="restart"/>
            <w:tcBorders>
              <w:top w:val="single" w:sz="4" w:space="0" w:color="auto"/>
              <w:left w:val="single" w:sz="4" w:space="0" w:color="auto"/>
              <w:bottom w:val="single" w:sz="4" w:space="0" w:color="auto"/>
              <w:right w:val="single" w:sz="4" w:space="0" w:color="auto"/>
            </w:tcBorders>
            <w:noWrap/>
            <w:vAlign w:val="center"/>
          </w:tcPr>
          <w:p w14:paraId="1E56C5AD"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Сумма, руб.</w:t>
            </w:r>
          </w:p>
        </w:tc>
        <w:tc>
          <w:tcPr>
            <w:tcW w:w="3070" w:type="dxa"/>
            <w:gridSpan w:val="3"/>
            <w:tcBorders>
              <w:top w:val="single" w:sz="4" w:space="0" w:color="auto"/>
              <w:left w:val="nil"/>
              <w:bottom w:val="single" w:sz="4" w:space="0" w:color="auto"/>
              <w:right w:val="single" w:sz="4" w:space="0" w:color="auto"/>
            </w:tcBorders>
            <w:vAlign w:val="center"/>
          </w:tcPr>
          <w:p w14:paraId="01EA3154"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Корреспондирующие счета</w:t>
            </w:r>
          </w:p>
        </w:tc>
      </w:tr>
      <w:tr w:rsidR="0046604F" w:rsidRPr="00D53C9F" w14:paraId="5C687799" w14:textId="77777777" w:rsidTr="001633B2">
        <w:trPr>
          <w:gridAfter w:val="1"/>
          <w:wAfter w:w="6" w:type="dxa"/>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tcPr>
          <w:p w14:paraId="290C8E0C" w14:textId="77777777" w:rsidR="003719B0" w:rsidRPr="00D53C9F" w:rsidRDefault="003719B0" w:rsidP="00A929FB">
            <w:pPr>
              <w:widowControl w:val="0"/>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1B22139" w14:textId="77777777" w:rsidR="003719B0" w:rsidRPr="00D53C9F" w:rsidRDefault="003719B0" w:rsidP="00A929FB">
            <w:pPr>
              <w:widowControl w:val="0"/>
              <w:spacing w:after="0"/>
              <w:rPr>
                <w:rFonts w:ascii="Times New Roman" w:hAnsi="Times New Roman"/>
                <w:sz w:val="24"/>
                <w:szCs w:val="24"/>
              </w:rPr>
            </w:pPr>
          </w:p>
        </w:tc>
        <w:tc>
          <w:tcPr>
            <w:tcW w:w="1588" w:type="dxa"/>
            <w:tcBorders>
              <w:top w:val="nil"/>
              <w:left w:val="nil"/>
              <w:bottom w:val="single" w:sz="4" w:space="0" w:color="auto"/>
              <w:right w:val="single" w:sz="4" w:space="0" w:color="auto"/>
            </w:tcBorders>
            <w:noWrap/>
            <w:vAlign w:val="center"/>
          </w:tcPr>
          <w:p w14:paraId="09B170C3"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Дебет</w:t>
            </w:r>
          </w:p>
        </w:tc>
        <w:tc>
          <w:tcPr>
            <w:tcW w:w="1476" w:type="dxa"/>
            <w:tcBorders>
              <w:top w:val="nil"/>
              <w:left w:val="nil"/>
              <w:bottom w:val="single" w:sz="4" w:space="0" w:color="auto"/>
              <w:right w:val="single" w:sz="4" w:space="0" w:color="auto"/>
            </w:tcBorders>
            <w:noWrap/>
            <w:vAlign w:val="center"/>
          </w:tcPr>
          <w:p w14:paraId="773F8F46"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Кредит</w:t>
            </w:r>
          </w:p>
        </w:tc>
      </w:tr>
      <w:tr w:rsidR="0046604F" w:rsidRPr="00D53C9F" w14:paraId="1A058148" w14:textId="77777777" w:rsidTr="001633B2">
        <w:trPr>
          <w:gridAfter w:val="1"/>
          <w:wAfter w:w="6" w:type="dxa"/>
          <w:trHeight w:val="20"/>
        </w:trPr>
        <w:tc>
          <w:tcPr>
            <w:tcW w:w="3520" w:type="dxa"/>
            <w:tcBorders>
              <w:top w:val="nil"/>
              <w:left w:val="single" w:sz="4" w:space="0" w:color="auto"/>
              <w:bottom w:val="single" w:sz="4" w:space="0" w:color="auto"/>
              <w:right w:val="single" w:sz="4" w:space="0" w:color="auto"/>
            </w:tcBorders>
            <w:vAlign w:val="center"/>
          </w:tcPr>
          <w:p w14:paraId="2EC11C7F" w14:textId="77777777" w:rsidR="003719B0" w:rsidRPr="00D53C9F" w:rsidRDefault="003719B0" w:rsidP="00A929FB">
            <w:pPr>
              <w:widowControl w:val="0"/>
              <w:spacing w:after="0" w:line="240" w:lineRule="auto"/>
              <w:rPr>
                <w:rFonts w:ascii="Times New Roman" w:hAnsi="Times New Roman"/>
                <w:sz w:val="24"/>
                <w:szCs w:val="24"/>
              </w:rPr>
            </w:pPr>
            <w:r w:rsidRPr="00D53C9F">
              <w:rPr>
                <w:rFonts w:ascii="Times New Roman" w:hAnsi="Times New Roman"/>
                <w:sz w:val="24"/>
                <w:szCs w:val="24"/>
              </w:rPr>
              <w:t>Начислена амортизация по основным средствам</w:t>
            </w:r>
          </w:p>
        </w:tc>
        <w:tc>
          <w:tcPr>
            <w:tcW w:w="2717" w:type="dxa"/>
            <w:tcBorders>
              <w:top w:val="nil"/>
              <w:left w:val="nil"/>
              <w:bottom w:val="single" w:sz="4" w:space="0" w:color="auto"/>
              <w:right w:val="single" w:sz="4" w:space="0" w:color="auto"/>
            </w:tcBorders>
            <w:noWrap/>
            <w:vAlign w:val="center"/>
          </w:tcPr>
          <w:p w14:paraId="416F0DE7"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9923722,11</w:t>
            </w:r>
          </w:p>
        </w:tc>
        <w:tc>
          <w:tcPr>
            <w:tcW w:w="1588" w:type="dxa"/>
            <w:tcBorders>
              <w:top w:val="nil"/>
              <w:left w:val="nil"/>
              <w:bottom w:val="single" w:sz="4" w:space="0" w:color="auto"/>
              <w:right w:val="single" w:sz="4" w:space="0" w:color="auto"/>
            </w:tcBorders>
            <w:noWrap/>
            <w:vAlign w:val="center"/>
          </w:tcPr>
          <w:p w14:paraId="5C75219F"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20</w:t>
            </w:r>
          </w:p>
        </w:tc>
        <w:tc>
          <w:tcPr>
            <w:tcW w:w="1476" w:type="dxa"/>
            <w:tcBorders>
              <w:top w:val="nil"/>
              <w:left w:val="nil"/>
              <w:bottom w:val="single" w:sz="4" w:space="0" w:color="auto"/>
              <w:right w:val="single" w:sz="4" w:space="0" w:color="auto"/>
            </w:tcBorders>
            <w:noWrap/>
            <w:vAlign w:val="center"/>
          </w:tcPr>
          <w:p w14:paraId="1497AE46"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02</w:t>
            </w:r>
          </w:p>
        </w:tc>
      </w:tr>
      <w:tr w:rsidR="0046604F" w:rsidRPr="00D53C9F" w14:paraId="2D06CB46" w14:textId="77777777" w:rsidTr="001633B2">
        <w:trPr>
          <w:gridAfter w:val="1"/>
          <w:wAfter w:w="6" w:type="dxa"/>
          <w:trHeight w:val="20"/>
        </w:trPr>
        <w:tc>
          <w:tcPr>
            <w:tcW w:w="3520" w:type="dxa"/>
            <w:tcBorders>
              <w:top w:val="nil"/>
              <w:left w:val="single" w:sz="4" w:space="0" w:color="auto"/>
              <w:bottom w:val="single" w:sz="4" w:space="0" w:color="auto"/>
              <w:right w:val="single" w:sz="4" w:space="0" w:color="auto"/>
            </w:tcBorders>
            <w:vAlign w:val="center"/>
          </w:tcPr>
          <w:p w14:paraId="603D766E" w14:textId="77777777" w:rsidR="003719B0" w:rsidRPr="00D53C9F" w:rsidRDefault="003719B0" w:rsidP="00A929FB">
            <w:pPr>
              <w:widowControl w:val="0"/>
              <w:spacing w:after="0"/>
              <w:jc w:val="both"/>
              <w:rPr>
                <w:rFonts w:ascii="Times New Roman" w:hAnsi="Times New Roman"/>
                <w:sz w:val="24"/>
                <w:szCs w:val="24"/>
              </w:rPr>
            </w:pPr>
            <w:r w:rsidRPr="00D53C9F">
              <w:rPr>
                <w:rFonts w:ascii="Times New Roman" w:hAnsi="Times New Roman"/>
                <w:sz w:val="24"/>
                <w:szCs w:val="24"/>
              </w:rPr>
              <w:t xml:space="preserve">Отпущены </w:t>
            </w:r>
          </w:p>
          <w:p w14:paraId="30F53A8B" w14:textId="77777777" w:rsidR="003719B0" w:rsidRPr="00D53C9F" w:rsidRDefault="003719B0" w:rsidP="00A929FB">
            <w:pPr>
              <w:widowControl w:val="0"/>
              <w:spacing w:after="0" w:line="240" w:lineRule="auto"/>
              <w:rPr>
                <w:rFonts w:ascii="Times New Roman" w:hAnsi="Times New Roman"/>
                <w:sz w:val="24"/>
                <w:szCs w:val="24"/>
              </w:rPr>
            </w:pPr>
            <w:r w:rsidRPr="00D53C9F">
              <w:rPr>
                <w:rFonts w:ascii="Times New Roman" w:hAnsi="Times New Roman"/>
                <w:sz w:val="24"/>
                <w:szCs w:val="24"/>
              </w:rPr>
              <w:t xml:space="preserve"> материалы на нужды основного производства</w:t>
            </w:r>
          </w:p>
        </w:tc>
        <w:tc>
          <w:tcPr>
            <w:tcW w:w="2717" w:type="dxa"/>
            <w:tcBorders>
              <w:top w:val="nil"/>
              <w:left w:val="nil"/>
              <w:bottom w:val="single" w:sz="4" w:space="0" w:color="auto"/>
              <w:right w:val="single" w:sz="4" w:space="0" w:color="auto"/>
            </w:tcBorders>
            <w:noWrap/>
            <w:vAlign w:val="center"/>
          </w:tcPr>
          <w:p w14:paraId="4AD3C581"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343100164</w:t>
            </w:r>
          </w:p>
        </w:tc>
        <w:tc>
          <w:tcPr>
            <w:tcW w:w="1588" w:type="dxa"/>
            <w:tcBorders>
              <w:top w:val="nil"/>
              <w:left w:val="nil"/>
              <w:bottom w:val="single" w:sz="4" w:space="0" w:color="auto"/>
              <w:right w:val="single" w:sz="4" w:space="0" w:color="auto"/>
            </w:tcBorders>
            <w:noWrap/>
            <w:vAlign w:val="center"/>
          </w:tcPr>
          <w:p w14:paraId="394CCBFE" w14:textId="77777777" w:rsidR="003719B0" w:rsidRPr="00D53C9F" w:rsidRDefault="003719B0" w:rsidP="00A929FB">
            <w:pPr>
              <w:widowControl w:val="0"/>
              <w:spacing w:after="0" w:line="240" w:lineRule="auto"/>
              <w:jc w:val="center"/>
              <w:rPr>
                <w:rFonts w:ascii="Times New Roman" w:hAnsi="Times New Roman"/>
                <w:sz w:val="24"/>
                <w:szCs w:val="24"/>
                <w:lang w:eastAsia="ru-RU"/>
              </w:rPr>
            </w:pPr>
            <w:r w:rsidRPr="00D53C9F">
              <w:rPr>
                <w:rFonts w:ascii="Times New Roman" w:hAnsi="Times New Roman"/>
                <w:sz w:val="24"/>
                <w:szCs w:val="24"/>
              </w:rPr>
              <w:t>20</w:t>
            </w:r>
          </w:p>
        </w:tc>
        <w:tc>
          <w:tcPr>
            <w:tcW w:w="1476" w:type="dxa"/>
            <w:tcBorders>
              <w:top w:val="nil"/>
              <w:left w:val="nil"/>
              <w:bottom w:val="single" w:sz="4" w:space="0" w:color="auto"/>
              <w:right w:val="single" w:sz="4" w:space="0" w:color="auto"/>
            </w:tcBorders>
            <w:noWrap/>
            <w:vAlign w:val="center"/>
          </w:tcPr>
          <w:p w14:paraId="523A98DA"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10</w:t>
            </w:r>
          </w:p>
        </w:tc>
      </w:tr>
      <w:tr w:rsidR="0046604F" w:rsidRPr="00D53C9F" w14:paraId="6EB5A473" w14:textId="77777777" w:rsidTr="001633B2">
        <w:trPr>
          <w:gridAfter w:val="1"/>
          <w:wAfter w:w="6" w:type="dxa"/>
          <w:trHeight w:val="20"/>
        </w:trPr>
        <w:tc>
          <w:tcPr>
            <w:tcW w:w="3520" w:type="dxa"/>
            <w:tcBorders>
              <w:top w:val="nil"/>
              <w:left w:val="single" w:sz="4" w:space="0" w:color="auto"/>
              <w:bottom w:val="single" w:sz="4" w:space="0" w:color="auto"/>
              <w:right w:val="single" w:sz="4" w:space="0" w:color="auto"/>
            </w:tcBorders>
            <w:vAlign w:val="center"/>
          </w:tcPr>
          <w:p w14:paraId="78B0FB5E" w14:textId="77777777" w:rsidR="003719B0" w:rsidRPr="00D53C9F" w:rsidRDefault="003719B0" w:rsidP="00A929FB">
            <w:pPr>
              <w:widowControl w:val="0"/>
              <w:spacing w:after="0" w:line="240" w:lineRule="auto"/>
              <w:rPr>
                <w:rFonts w:ascii="Times New Roman" w:hAnsi="Times New Roman"/>
                <w:sz w:val="24"/>
                <w:szCs w:val="24"/>
              </w:rPr>
            </w:pPr>
            <w:r w:rsidRPr="00D53C9F">
              <w:rPr>
                <w:rFonts w:ascii="Times New Roman" w:hAnsi="Times New Roman"/>
                <w:sz w:val="24"/>
                <w:szCs w:val="24"/>
              </w:rPr>
              <w:t xml:space="preserve">Отражены услуги подрядчиков </w:t>
            </w:r>
          </w:p>
        </w:tc>
        <w:tc>
          <w:tcPr>
            <w:tcW w:w="2717" w:type="dxa"/>
            <w:tcBorders>
              <w:top w:val="nil"/>
              <w:left w:val="nil"/>
              <w:bottom w:val="single" w:sz="4" w:space="0" w:color="auto"/>
              <w:right w:val="single" w:sz="4" w:space="0" w:color="auto"/>
            </w:tcBorders>
            <w:noWrap/>
            <w:vAlign w:val="center"/>
          </w:tcPr>
          <w:p w14:paraId="38A8352B"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2170714,87</w:t>
            </w:r>
          </w:p>
        </w:tc>
        <w:tc>
          <w:tcPr>
            <w:tcW w:w="1588" w:type="dxa"/>
            <w:tcBorders>
              <w:top w:val="nil"/>
              <w:left w:val="nil"/>
              <w:bottom w:val="single" w:sz="4" w:space="0" w:color="auto"/>
              <w:right w:val="single" w:sz="4" w:space="0" w:color="auto"/>
            </w:tcBorders>
            <w:noWrap/>
            <w:vAlign w:val="center"/>
          </w:tcPr>
          <w:p w14:paraId="280C7B61" w14:textId="77777777" w:rsidR="003719B0" w:rsidRPr="00D53C9F" w:rsidRDefault="003719B0" w:rsidP="00A929FB">
            <w:pPr>
              <w:widowControl w:val="0"/>
              <w:spacing w:after="0" w:line="240" w:lineRule="auto"/>
              <w:jc w:val="center"/>
              <w:rPr>
                <w:rFonts w:ascii="Times New Roman" w:hAnsi="Times New Roman"/>
                <w:sz w:val="24"/>
                <w:szCs w:val="24"/>
                <w:lang w:eastAsia="ru-RU"/>
              </w:rPr>
            </w:pPr>
            <w:r w:rsidRPr="00D53C9F">
              <w:rPr>
                <w:rFonts w:ascii="Times New Roman" w:hAnsi="Times New Roman"/>
                <w:sz w:val="24"/>
                <w:szCs w:val="24"/>
              </w:rPr>
              <w:t>20</w:t>
            </w:r>
          </w:p>
        </w:tc>
        <w:tc>
          <w:tcPr>
            <w:tcW w:w="1476" w:type="dxa"/>
            <w:tcBorders>
              <w:top w:val="nil"/>
              <w:left w:val="nil"/>
              <w:bottom w:val="single" w:sz="4" w:space="0" w:color="auto"/>
              <w:right w:val="single" w:sz="4" w:space="0" w:color="auto"/>
            </w:tcBorders>
            <w:noWrap/>
            <w:vAlign w:val="center"/>
          </w:tcPr>
          <w:p w14:paraId="01E5FA08"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60</w:t>
            </w:r>
          </w:p>
        </w:tc>
      </w:tr>
      <w:tr w:rsidR="0046604F" w:rsidRPr="00D53C9F" w14:paraId="412A9912" w14:textId="77777777" w:rsidTr="001633B2">
        <w:trPr>
          <w:gridAfter w:val="1"/>
          <w:wAfter w:w="6" w:type="dxa"/>
          <w:trHeight w:val="20"/>
        </w:trPr>
        <w:tc>
          <w:tcPr>
            <w:tcW w:w="3520" w:type="dxa"/>
            <w:tcBorders>
              <w:top w:val="nil"/>
              <w:left w:val="single" w:sz="4" w:space="0" w:color="auto"/>
              <w:bottom w:val="single" w:sz="4" w:space="0" w:color="auto"/>
              <w:right w:val="single" w:sz="4" w:space="0" w:color="auto"/>
            </w:tcBorders>
            <w:vAlign w:val="center"/>
          </w:tcPr>
          <w:p w14:paraId="4972BBAD" w14:textId="77777777" w:rsidR="003719B0" w:rsidRPr="00D53C9F" w:rsidRDefault="003719B0" w:rsidP="00A929FB">
            <w:pPr>
              <w:widowControl w:val="0"/>
              <w:spacing w:after="0" w:line="240" w:lineRule="auto"/>
              <w:rPr>
                <w:rFonts w:ascii="Times New Roman" w:hAnsi="Times New Roman"/>
                <w:sz w:val="24"/>
                <w:szCs w:val="24"/>
              </w:rPr>
            </w:pPr>
            <w:r w:rsidRPr="00D53C9F">
              <w:rPr>
                <w:rFonts w:ascii="Times New Roman" w:hAnsi="Times New Roman"/>
                <w:sz w:val="24"/>
                <w:szCs w:val="24"/>
              </w:rPr>
              <w:t>Начислена заработная плата и основного персонала</w:t>
            </w:r>
          </w:p>
        </w:tc>
        <w:tc>
          <w:tcPr>
            <w:tcW w:w="2717" w:type="dxa"/>
            <w:tcBorders>
              <w:top w:val="nil"/>
              <w:left w:val="nil"/>
              <w:bottom w:val="single" w:sz="4" w:space="0" w:color="auto"/>
              <w:right w:val="single" w:sz="4" w:space="0" w:color="auto"/>
            </w:tcBorders>
            <w:noWrap/>
            <w:vAlign w:val="center"/>
          </w:tcPr>
          <w:p w14:paraId="5196BBFB"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1907924</w:t>
            </w:r>
          </w:p>
        </w:tc>
        <w:tc>
          <w:tcPr>
            <w:tcW w:w="1588" w:type="dxa"/>
            <w:tcBorders>
              <w:top w:val="nil"/>
              <w:left w:val="nil"/>
              <w:bottom w:val="single" w:sz="4" w:space="0" w:color="auto"/>
              <w:right w:val="single" w:sz="4" w:space="0" w:color="auto"/>
            </w:tcBorders>
            <w:noWrap/>
            <w:vAlign w:val="center"/>
          </w:tcPr>
          <w:p w14:paraId="1EB667C0" w14:textId="77777777" w:rsidR="003719B0" w:rsidRPr="00D53C9F" w:rsidRDefault="003719B0" w:rsidP="00A929FB">
            <w:pPr>
              <w:widowControl w:val="0"/>
              <w:spacing w:after="0" w:line="240" w:lineRule="auto"/>
              <w:jc w:val="center"/>
              <w:rPr>
                <w:rFonts w:ascii="Times New Roman" w:hAnsi="Times New Roman"/>
                <w:sz w:val="24"/>
                <w:szCs w:val="24"/>
                <w:lang w:eastAsia="ru-RU"/>
              </w:rPr>
            </w:pPr>
            <w:r w:rsidRPr="00D53C9F">
              <w:rPr>
                <w:rFonts w:ascii="Times New Roman" w:hAnsi="Times New Roman"/>
                <w:sz w:val="24"/>
                <w:szCs w:val="24"/>
              </w:rPr>
              <w:t>20</w:t>
            </w:r>
          </w:p>
        </w:tc>
        <w:tc>
          <w:tcPr>
            <w:tcW w:w="1476" w:type="dxa"/>
            <w:tcBorders>
              <w:top w:val="nil"/>
              <w:left w:val="nil"/>
              <w:bottom w:val="single" w:sz="4" w:space="0" w:color="auto"/>
              <w:right w:val="single" w:sz="4" w:space="0" w:color="auto"/>
            </w:tcBorders>
            <w:noWrap/>
            <w:vAlign w:val="center"/>
          </w:tcPr>
          <w:p w14:paraId="56B6E2E0"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70</w:t>
            </w:r>
          </w:p>
        </w:tc>
      </w:tr>
      <w:tr w:rsidR="0046604F" w:rsidRPr="00D53C9F" w14:paraId="5FCB0621" w14:textId="77777777" w:rsidTr="001633B2">
        <w:trPr>
          <w:gridAfter w:val="1"/>
          <w:wAfter w:w="6" w:type="dxa"/>
          <w:trHeight w:val="20"/>
        </w:trPr>
        <w:tc>
          <w:tcPr>
            <w:tcW w:w="3520" w:type="dxa"/>
            <w:tcBorders>
              <w:top w:val="nil"/>
              <w:left w:val="single" w:sz="4" w:space="0" w:color="auto"/>
              <w:bottom w:val="single" w:sz="4" w:space="0" w:color="auto"/>
              <w:right w:val="single" w:sz="4" w:space="0" w:color="auto"/>
            </w:tcBorders>
            <w:vAlign w:val="center"/>
          </w:tcPr>
          <w:p w14:paraId="1A3F1E62" w14:textId="77777777" w:rsidR="003719B0" w:rsidRPr="00D53C9F" w:rsidRDefault="003719B0" w:rsidP="00A929FB">
            <w:pPr>
              <w:widowControl w:val="0"/>
              <w:spacing w:after="0" w:line="240" w:lineRule="auto"/>
              <w:rPr>
                <w:rFonts w:ascii="Times New Roman" w:hAnsi="Times New Roman"/>
                <w:sz w:val="24"/>
                <w:szCs w:val="24"/>
              </w:rPr>
            </w:pPr>
            <w:r w:rsidRPr="00D53C9F">
              <w:rPr>
                <w:rFonts w:ascii="Times New Roman" w:hAnsi="Times New Roman"/>
                <w:sz w:val="24"/>
                <w:szCs w:val="24"/>
              </w:rPr>
              <w:t>Отражены начисления во внебюджетные фонды от заработной платы основных рабочих</w:t>
            </w:r>
          </w:p>
        </w:tc>
        <w:tc>
          <w:tcPr>
            <w:tcW w:w="2717" w:type="dxa"/>
            <w:tcBorders>
              <w:top w:val="nil"/>
              <w:left w:val="nil"/>
              <w:bottom w:val="single" w:sz="4" w:space="0" w:color="auto"/>
              <w:right w:val="single" w:sz="4" w:space="0" w:color="auto"/>
            </w:tcBorders>
            <w:noWrap/>
            <w:vAlign w:val="center"/>
          </w:tcPr>
          <w:p w14:paraId="027D5D16"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597180,24</w:t>
            </w:r>
          </w:p>
        </w:tc>
        <w:tc>
          <w:tcPr>
            <w:tcW w:w="1588" w:type="dxa"/>
            <w:tcBorders>
              <w:top w:val="nil"/>
              <w:left w:val="nil"/>
              <w:bottom w:val="single" w:sz="4" w:space="0" w:color="auto"/>
              <w:right w:val="single" w:sz="4" w:space="0" w:color="auto"/>
            </w:tcBorders>
            <w:noWrap/>
            <w:vAlign w:val="center"/>
          </w:tcPr>
          <w:p w14:paraId="1E68D369" w14:textId="77777777" w:rsidR="003719B0" w:rsidRPr="00D53C9F" w:rsidRDefault="003719B0" w:rsidP="00A929FB">
            <w:pPr>
              <w:widowControl w:val="0"/>
              <w:spacing w:after="0" w:line="240" w:lineRule="auto"/>
              <w:jc w:val="center"/>
              <w:rPr>
                <w:rFonts w:ascii="Times New Roman" w:hAnsi="Times New Roman"/>
                <w:sz w:val="24"/>
                <w:szCs w:val="24"/>
                <w:lang w:eastAsia="ru-RU"/>
              </w:rPr>
            </w:pPr>
            <w:r w:rsidRPr="00D53C9F">
              <w:rPr>
                <w:rFonts w:ascii="Times New Roman" w:hAnsi="Times New Roman"/>
                <w:sz w:val="24"/>
                <w:szCs w:val="24"/>
              </w:rPr>
              <w:t>20</w:t>
            </w:r>
          </w:p>
        </w:tc>
        <w:tc>
          <w:tcPr>
            <w:tcW w:w="1476" w:type="dxa"/>
            <w:tcBorders>
              <w:top w:val="nil"/>
              <w:left w:val="nil"/>
              <w:bottom w:val="single" w:sz="4" w:space="0" w:color="auto"/>
              <w:right w:val="single" w:sz="4" w:space="0" w:color="auto"/>
            </w:tcBorders>
            <w:noWrap/>
            <w:vAlign w:val="center"/>
          </w:tcPr>
          <w:p w14:paraId="36832263"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69</w:t>
            </w:r>
          </w:p>
        </w:tc>
      </w:tr>
      <w:tr w:rsidR="0046604F" w:rsidRPr="00D53C9F" w14:paraId="43F88273" w14:textId="77777777" w:rsidTr="001633B2">
        <w:trPr>
          <w:gridAfter w:val="1"/>
          <w:wAfter w:w="6" w:type="dxa"/>
          <w:trHeight w:val="20"/>
        </w:trPr>
        <w:tc>
          <w:tcPr>
            <w:tcW w:w="3520" w:type="dxa"/>
            <w:tcBorders>
              <w:top w:val="nil"/>
              <w:left w:val="single" w:sz="4" w:space="0" w:color="auto"/>
              <w:bottom w:val="single" w:sz="4" w:space="0" w:color="auto"/>
              <w:right w:val="single" w:sz="4" w:space="0" w:color="auto"/>
            </w:tcBorders>
            <w:vAlign w:val="center"/>
          </w:tcPr>
          <w:p w14:paraId="0AB71BD9" w14:textId="77777777" w:rsidR="003719B0" w:rsidRPr="00D53C9F" w:rsidRDefault="003719B0" w:rsidP="00A929FB">
            <w:pPr>
              <w:widowControl w:val="0"/>
              <w:spacing w:after="0" w:line="240" w:lineRule="auto"/>
              <w:rPr>
                <w:rFonts w:ascii="Times New Roman" w:hAnsi="Times New Roman"/>
                <w:sz w:val="24"/>
                <w:szCs w:val="24"/>
              </w:rPr>
            </w:pPr>
            <w:r w:rsidRPr="00D53C9F">
              <w:rPr>
                <w:rFonts w:ascii="Times New Roman" w:hAnsi="Times New Roman"/>
                <w:sz w:val="24"/>
                <w:szCs w:val="24"/>
              </w:rPr>
              <w:t xml:space="preserve">Отражены внутрихозяйственные расходы </w:t>
            </w:r>
          </w:p>
        </w:tc>
        <w:tc>
          <w:tcPr>
            <w:tcW w:w="2717" w:type="dxa"/>
            <w:tcBorders>
              <w:top w:val="nil"/>
              <w:left w:val="nil"/>
              <w:bottom w:val="single" w:sz="4" w:space="0" w:color="auto"/>
              <w:right w:val="single" w:sz="4" w:space="0" w:color="auto"/>
            </w:tcBorders>
            <w:noWrap/>
            <w:vAlign w:val="center"/>
          </w:tcPr>
          <w:p w14:paraId="2DB410FA"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4004633,23</w:t>
            </w:r>
          </w:p>
        </w:tc>
        <w:tc>
          <w:tcPr>
            <w:tcW w:w="1588" w:type="dxa"/>
            <w:tcBorders>
              <w:top w:val="nil"/>
              <w:left w:val="nil"/>
              <w:bottom w:val="single" w:sz="4" w:space="0" w:color="auto"/>
              <w:right w:val="single" w:sz="4" w:space="0" w:color="auto"/>
            </w:tcBorders>
            <w:noWrap/>
            <w:vAlign w:val="center"/>
          </w:tcPr>
          <w:p w14:paraId="6FFC02AF" w14:textId="77777777" w:rsidR="003719B0" w:rsidRPr="00D53C9F" w:rsidRDefault="003719B0" w:rsidP="00A929FB">
            <w:pPr>
              <w:widowControl w:val="0"/>
              <w:spacing w:after="0" w:line="240" w:lineRule="auto"/>
              <w:jc w:val="center"/>
              <w:rPr>
                <w:rFonts w:ascii="Times New Roman" w:hAnsi="Times New Roman"/>
                <w:sz w:val="24"/>
                <w:szCs w:val="24"/>
                <w:lang w:eastAsia="ru-RU"/>
              </w:rPr>
            </w:pPr>
            <w:r w:rsidRPr="00D53C9F">
              <w:rPr>
                <w:rFonts w:ascii="Times New Roman" w:hAnsi="Times New Roman"/>
                <w:sz w:val="24"/>
                <w:szCs w:val="24"/>
              </w:rPr>
              <w:t>20</w:t>
            </w:r>
          </w:p>
        </w:tc>
        <w:tc>
          <w:tcPr>
            <w:tcW w:w="1476" w:type="dxa"/>
            <w:tcBorders>
              <w:top w:val="nil"/>
              <w:left w:val="nil"/>
              <w:bottom w:val="single" w:sz="4" w:space="0" w:color="auto"/>
              <w:right w:val="single" w:sz="4" w:space="0" w:color="auto"/>
            </w:tcBorders>
            <w:noWrap/>
            <w:vAlign w:val="center"/>
          </w:tcPr>
          <w:p w14:paraId="31FFF8CC"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79</w:t>
            </w:r>
          </w:p>
        </w:tc>
      </w:tr>
      <w:tr w:rsidR="0046604F" w:rsidRPr="00D53C9F" w14:paraId="058156D8" w14:textId="77777777" w:rsidTr="001633B2">
        <w:trPr>
          <w:gridAfter w:val="1"/>
          <w:wAfter w:w="6" w:type="dxa"/>
          <w:trHeight w:val="20"/>
        </w:trPr>
        <w:tc>
          <w:tcPr>
            <w:tcW w:w="3520" w:type="dxa"/>
            <w:tcBorders>
              <w:top w:val="nil"/>
              <w:left w:val="single" w:sz="4" w:space="0" w:color="auto"/>
              <w:bottom w:val="single" w:sz="4" w:space="0" w:color="auto"/>
              <w:right w:val="single" w:sz="4" w:space="0" w:color="auto"/>
            </w:tcBorders>
            <w:vAlign w:val="center"/>
          </w:tcPr>
          <w:p w14:paraId="2FB15589" w14:textId="77777777" w:rsidR="003719B0" w:rsidRPr="00D53C9F" w:rsidRDefault="003719B0" w:rsidP="00A929FB">
            <w:pPr>
              <w:widowControl w:val="0"/>
              <w:spacing w:after="0" w:line="240" w:lineRule="auto"/>
              <w:rPr>
                <w:rFonts w:ascii="Times New Roman" w:hAnsi="Times New Roman"/>
                <w:sz w:val="24"/>
                <w:szCs w:val="24"/>
              </w:rPr>
            </w:pPr>
            <w:r w:rsidRPr="00D53C9F">
              <w:rPr>
                <w:rFonts w:ascii="Times New Roman" w:hAnsi="Times New Roman"/>
                <w:sz w:val="24"/>
                <w:szCs w:val="24"/>
              </w:rPr>
              <w:t xml:space="preserve">Отражены расходы будущих периодов </w:t>
            </w:r>
          </w:p>
        </w:tc>
        <w:tc>
          <w:tcPr>
            <w:tcW w:w="2717" w:type="dxa"/>
            <w:tcBorders>
              <w:top w:val="nil"/>
              <w:left w:val="nil"/>
              <w:bottom w:val="single" w:sz="4" w:space="0" w:color="auto"/>
              <w:right w:val="single" w:sz="4" w:space="0" w:color="auto"/>
            </w:tcBorders>
            <w:noWrap/>
            <w:vAlign w:val="center"/>
          </w:tcPr>
          <w:p w14:paraId="412B47DB"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553372,84</w:t>
            </w:r>
          </w:p>
        </w:tc>
        <w:tc>
          <w:tcPr>
            <w:tcW w:w="1588" w:type="dxa"/>
            <w:tcBorders>
              <w:top w:val="nil"/>
              <w:left w:val="nil"/>
              <w:bottom w:val="single" w:sz="4" w:space="0" w:color="auto"/>
              <w:right w:val="single" w:sz="4" w:space="0" w:color="auto"/>
            </w:tcBorders>
            <w:noWrap/>
            <w:vAlign w:val="center"/>
          </w:tcPr>
          <w:p w14:paraId="3470634B"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20</w:t>
            </w:r>
          </w:p>
        </w:tc>
        <w:tc>
          <w:tcPr>
            <w:tcW w:w="1476" w:type="dxa"/>
            <w:tcBorders>
              <w:top w:val="nil"/>
              <w:left w:val="nil"/>
              <w:bottom w:val="single" w:sz="4" w:space="0" w:color="auto"/>
              <w:right w:val="single" w:sz="4" w:space="0" w:color="auto"/>
            </w:tcBorders>
            <w:noWrap/>
            <w:vAlign w:val="center"/>
          </w:tcPr>
          <w:p w14:paraId="569DF9B4"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97</w:t>
            </w:r>
          </w:p>
        </w:tc>
      </w:tr>
      <w:tr w:rsidR="0046604F" w:rsidRPr="00D53C9F" w14:paraId="20161E62" w14:textId="77777777" w:rsidTr="001633B2">
        <w:trPr>
          <w:gridAfter w:val="1"/>
          <w:wAfter w:w="6" w:type="dxa"/>
          <w:trHeight w:val="20"/>
        </w:trPr>
        <w:tc>
          <w:tcPr>
            <w:tcW w:w="3520" w:type="dxa"/>
            <w:tcBorders>
              <w:top w:val="nil"/>
              <w:left w:val="single" w:sz="4" w:space="0" w:color="auto"/>
              <w:bottom w:val="single" w:sz="4" w:space="0" w:color="auto"/>
              <w:right w:val="single" w:sz="4" w:space="0" w:color="auto"/>
            </w:tcBorders>
            <w:noWrap/>
            <w:vAlign w:val="center"/>
          </w:tcPr>
          <w:p w14:paraId="4DED57E3" w14:textId="77777777" w:rsidR="003719B0" w:rsidRPr="00D53C9F" w:rsidRDefault="003719B0" w:rsidP="00A929FB">
            <w:pPr>
              <w:widowControl w:val="0"/>
              <w:spacing w:after="0" w:line="240" w:lineRule="auto"/>
              <w:rPr>
                <w:rFonts w:ascii="Times New Roman" w:hAnsi="Times New Roman"/>
                <w:sz w:val="24"/>
                <w:szCs w:val="24"/>
              </w:rPr>
            </w:pPr>
            <w:r w:rsidRPr="00D53C9F">
              <w:rPr>
                <w:rFonts w:ascii="Times New Roman" w:hAnsi="Times New Roman"/>
                <w:sz w:val="24"/>
                <w:szCs w:val="24"/>
              </w:rPr>
              <w:t xml:space="preserve">Списаны общепроизводственные расходы </w:t>
            </w:r>
          </w:p>
        </w:tc>
        <w:tc>
          <w:tcPr>
            <w:tcW w:w="2717" w:type="dxa"/>
            <w:tcBorders>
              <w:top w:val="nil"/>
              <w:left w:val="nil"/>
              <w:bottom w:val="single" w:sz="4" w:space="0" w:color="auto"/>
              <w:right w:val="single" w:sz="4" w:space="0" w:color="auto"/>
            </w:tcBorders>
            <w:noWrap/>
            <w:vAlign w:val="center"/>
          </w:tcPr>
          <w:p w14:paraId="25517AE1"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13608029,24</w:t>
            </w:r>
          </w:p>
        </w:tc>
        <w:tc>
          <w:tcPr>
            <w:tcW w:w="1588" w:type="dxa"/>
            <w:tcBorders>
              <w:top w:val="nil"/>
              <w:left w:val="nil"/>
              <w:bottom w:val="single" w:sz="4" w:space="0" w:color="auto"/>
              <w:right w:val="single" w:sz="4" w:space="0" w:color="auto"/>
            </w:tcBorders>
            <w:noWrap/>
            <w:vAlign w:val="center"/>
          </w:tcPr>
          <w:p w14:paraId="41E3D44B"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20</w:t>
            </w:r>
          </w:p>
        </w:tc>
        <w:tc>
          <w:tcPr>
            <w:tcW w:w="1476" w:type="dxa"/>
            <w:tcBorders>
              <w:top w:val="nil"/>
              <w:left w:val="nil"/>
              <w:bottom w:val="single" w:sz="4" w:space="0" w:color="auto"/>
              <w:right w:val="single" w:sz="4" w:space="0" w:color="auto"/>
            </w:tcBorders>
            <w:noWrap/>
            <w:vAlign w:val="center"/>
          </w:tcPr>
          <w:p w14:paraId="5C5410D2"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25</w:t>
            </w:r>
          </w:p>
        </w:tc>
      </w:tr>
      <w:tr w:rsidR="0046604F" w:rsidRPr="00D53C9F" w14:paraId="426477FA" w14:textId="77777777" w:rsidTr="001633B2">
        <w:trPr>
          <w:gridAfter w:val="1"/>
          <w:wAfter w:w="6" w:type="dxa"/>
          <w:trHeight w:val="20"/>
        </w:trPr>
        <w:tc>
          <w:tcPr>
            <w:tcW w:w="3520" w:type="dxa"/>
            <w:tcBorders>
              <w:top w:val="nil"/>
              <w:left w:val="single" w:sz="4" w:space="0" w:color="auto"/>
              <w:bottom w:val="single" w:sz="4" w:space="0" w:color="auto"/>
              <w:right w:val="single" w:sz="4" w:space="0" w:color="auto"/>
            </w:tcBorders>
            <w:noWrap/>
            <w:vAlign w:val="center"/>
          </w:tcPr>
          <w:p w14:paraId="0B986421" w14:textId="77777777" w:rsidR="003719B0" w:rsidRPr="00D53C9F" w:rsidRDefault="003719B0" w:rsidP="00A929FB">
            <w:pPr>
              <w:widowControl w:val="0"/>
              <w:spacing w:after="0" w:line="240" w:lineRule="auto"/>
              <w:rPr>
                <w:rFonts w:ascii="Times New Roman" w:hAnsi="Times New Roman"/>
                <w:sz w:val="24"/>
                <w:szCs w:val="24"/>
              </w:rPr>
            </w:pPr>
            <w:r w:rsidRPr="00D53C9F">
              <w:rPr>
                <w:rFonts w:ascii="Times New Roman" w:hAnsi="Times New Roman"/>
                <w:sz w:val="24"/>
                <w:szCs w:val="24"/>
              </w:rPr>
              <w:t xml:space="preserve">Списаны общехозяйственные расходы </w:t>
            </w:r>
          </w:p>
        </w:tc>
        <w:tc>
          <w:tcPr>
            <w:tcW w:w="2717" w:type="dxa"/>
            <w:tcBorders>
              <w:top w:val="nil"/>
              <w:left w:val="nil"/>
              <w:bottom w:val="single" w:sz="4" w:space="0" w:color="auto"/>
              <w:right w:val="single" w:sz="4" w:space="0" w:color="auto"/>
            </w:tcBorders>
            <w:noWrap/>
            <w:vAlign w:val="center"/>
          </w:tcPr>
          <w:p w14:paraId="70460740"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3544377,5</w:t>
            </w:r>
          </w:p>
        </w:tc>
        <w:tc>
          <w:tcPr>
            <w:tcW w:w="1588" w:type="dxa"/>
            <w:tcBorders>
              <w:top w:val="nil"/>
              <w:left w:val="nil"/>
              <w:bottom w:val="single" w:sz="4" w:space="0" w:color="auto"/>
              <w:right w:val="single" w:sz="4" w:space="0" w:color="auto"/>
            </w:tcBorders>
            <w:noWrap/>
            <w:vAlign w:val="center"/>
          </w:tcPr>
          <w:p w14:paraId="4991041B"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20</w:t>
            </w:r>
          </w:p>
        </w:tc>
        <w:tc>
          <w:tcPr>
            <w:tcW w:w="1476" w:type="dxa"/>
            <w:tcBorders>
              <w:top w:val="nil"/>
              <w:left w:val="nil"/>
              <w:bottom w:val="single" w:sz="4" w:space="0" w:color="auto"/>
              <w:right w:val="single" w:sz="4" w:space="0" w:color="auto"/>
            </w:tcBorders>
            <w:noWrap/>
            <w:vAlign w:val="center"/>
          </w:tcPr>
          <w:p w14:paraId="5B576257"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26</w:t>
            </w:r>
          </w:p>
        </w:tc>
      </w:tr>
      <w:tr w:rsidR="0046604F" w:rsidRPr="00D53C9F" w14:paraId="30D6BB86" w14:textId="77777777" w:rsidTr="001633B2">
        <w:trPr>
          <w:gridAfter w:val="1"/>
          <w:wAfter w:w="6" w:type="dxa"/>
          <w:trHeight w:val="20"/>
        </w:trPr>
        <w:tc>
          <w:tcPr>
            <w:tcW w:w="3520" w:type="dxa"/>
            <w:tcBorders>
              <w:top w:val="nil"/>
              <w:left w:val="single" w:sz="4" w:space="0" w:color="auto"/>
              <w:bottom w:val="single" w:sz="4" w:space="0" w:color="auto"/>
              <w:right w:val="single" w:sz="4" w:space="0" w:color="auto"/>
            </w:tcBorders>
            <w:noWrap/>
            <w:vAlign w:val="center"/>
          </w:tcPr>
          <w:p w14:paraId="235B7987" w14:textId="65C56EDE" w:rsidR="003719B0" w:rsidRPr="00D53C9F" w:rsidRDefault="00FA6A41" w:rsidP="00A929FB">
            <w:pPr>
              <w:widowControl w:val="0"/>
              <w:spacing w:after="0" w:line="240" w:lineRule="auto"/>
              <w:rPr>
                <w:rFonts w:ascii="Times New Roman" w:hAnsi="Times New Roman"/>
                <w:sz w:val="24"/>
                <w:szCs w:val="24"/>
              </w:rPr>
            </w:pPr>
            <w:r w:rsidRPr="00D53C9F">
              <w:rPr>
                <w:rFonts w:ascii="Times New Roman" w:hAnsi="Times New Roman"/>
                <w:sz w:val="24"/>
                <w:szCs w:val="24"/>
              </w:rPr>
              <w:t xml:space="preserve">Отражены услуги прочих дебиторов и кредиторов </w:t>
            </w:r>
            <w:r w:rsidR="003719B0" w:rsidRPr="00D53C9F">
              <w:rPr>
                <w:rFonts w:ascii="Times New Roman" w:hAnsi="Times New Roman"/>
                <w:sz w:val="24"/>
                <w:szCs w:val="24"/>
              </w:rPr>
              <w:t xml:space="preserve"> </w:t>
            </w:r>
          </w:p>
        </w:tc>
        <w:tc>
          <w:tcPr>
            <w:tcW w:w="2717" w:type="dxa"/>
            <w:tcBorders>
              <w:top w:val="nil"/>
              <w:left w:val="nil"/>
              <w:bottom w:val="single" w:sz="4" w:space="0" w:color="auto"/>
              <w:right w:val="single" w:sz="4" w:space="0" w:color="auto"/>
            </w:tcBorders>
            <w:noWrap/>
            <w:vAlign w:val="center"/>
          </w:tcPr>
          <w:p w14:paraId="0752035E"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6842767,25</w:t>
            </w:r>
          </w:p>
        </w:tc>
        <w:tc>
          <w:tcPr>
            <w:tcW w:w="1588" w:type="dxa"/>
            <w:tcBorders>
              <w:top w:val="nil"/>
              <w:left w:val="nil"/>
              <w:bottom w:val="single" w:sz="4" w:space="0" w:color="auto"/>
              <w:right w:val="single" w:sz="4" w:space="0" w:color="auto"/>
            </w:tcBorders>
            <w:noWrap/>
            <w:vAlign w:val="center"/>
          </w:tcPr>
          <w:p w14:paraId="7057E006"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20</w:t>
            </w:r>
          </w:p>
        </w:tc>
        <w:tc>
          <w:tcPr>
            <w:tcW w:w="1476" w:type="dxa"/>
            <w:tcBorders>
              <w:top w:val="nil"/>
              <w:left w:val="nil"/>
              <w:bottom w:val="single" w:sz="4" w:space="0" w:color="auto"/>
              <w:right w:val="single" w:sz="4" w:space="0" w:color="auto"/>
            </w:tcBorders>
            <w:noWrap/>
            <w:vAlign w:val="center"/>
          </w:tcPr>
          <w:p w14:paraId="763A2CD4" w14:textId="6069D15D" w:rsidR="003719B0" w:rsidRPr="00D53C9F" w:rsidRDefault="00FA6A41"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76</w:t>
            </w:r>
          </w:p>
        </w:tc>
      </w:tr>
      <w:tr w:rsidR="0046604F" w:rsidRPr="00D53C9F" w14:paraId="5E66F054" w14:textId="77777777" w:rsidTr="001633B2">
        <w:trPr>
          <w:gridAfter w:val="1"/>
          <w:wAfter w:w="6" w:type="dxa"/>
          <w:trHeight w:val="20"/>
        </w:trPr>
        <w:tc>
          <w:tcPr>
            <w:tcW w:w="3520" w:type="dxa"/>
            <w:tcBorders>
              <w:top w:val="nil"/>
              <w:left w:val="single" w:sz="4" w:space="0" w:color="auto"/>
              <w:bottom w:val="single" w:sz="4" w:space="0" w:color="auto"/>
              <w:right w:val="single" w:sz="4" w:space="0" w:color="auto"/>
            </w:tcBorders>
            <w:noWrap/>
            <w:vAlign w:val="center"/>
          </w:tcPr>
          <w:p w14:paraId="38E4DCEC" w14:textId="77777777" w:rsidR="003719B0" w:rsidRPr="00D53C9F" w:rsidRDefault="003719B0" w:rsidP="00A929FB">
            <w:pPr>
              <w:widowControl w:val="0"/>
              <w:spacing w:after="0" w:line="240" w:lineRule="auto"/>
              <w:rPr>
                <w:rFonts w:ascii="Times New Roman" w:hAnsi="Times New Roman"/>
                <w:sz w:val="24"/>
                <w:szCs w:val="24"/>
              </w:rPr>
            </w:pPr>
            <w:r w:rsidRPr="00D53C9F">
              <w:rPr>
                <w:rFonts w:ascii="Times New Roman" w:hAnsi="Times New Roman"/>
                <w:sz w:val="24"/>
                <w:szCs w:val="24"/>
              </w:rPr>
              <w:t xml:space="preserve">Оприходована готовая продукция по плановой себестоимости </w:t>
            </w:r>
          </w:p>
        </w:tc>
        <w:tc>
          <w:tcPr>
            <w:tcW w:w="2717" w:type="dxa"/>
            <w:tcBorders>
              <w:top w:val="nil"/>
              <w:left w:val="nil"/>
              <w:bottom w:val="single" w:sz="4" w:space="0" w:color="auto"/>
              <w:right w:val="single" w:sz="4" w:space="0" w:color="auto"/>
            </w:tcBorders>
            <w:noWrap/>
            <w:vAlign w:val="center"/>
          </w:tcPr>
          <w:p w14:paraId="3EFC0A06"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410 565 005,65</w:t>
            </w:r>
          </w:p>
        </w:tc>
        <w:tc>
          <w:tcPr>
            <w:tcW w:w="1588" w:type="dxa"/>
            <w:tcBorders>
              <w:top w:val="nil"/>
              <w:left w:val="nil"/>
              <w:bottom w:val="single" w:sz="4" w:space="0" w:color="auto"/>
              <w:right w:val="single" w:sz="4" w:space="0" w:color="auto"/>
            </w:tcBorders>
            <w:noWrap/>
            <w:vAlign w:val="center"/>
          </w:tcPr>
          <w:p w14:paraId="66195C2C"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40</w:t>
            </w:r>
          </w:p>
        </w:tc>
        <w:tc>
          <w:tcPr>
            <w:tcW w:w="1476" w:type="dxa"/>
            <w:tcBorders>
              <w:top w:val="nil"/>
              <w:left w:val="nil"/>
              <w:bottom w:val="single" w:sz="4" w:space="0" w:color="auto"/>
              <w:right w:val="single" w:sz="4" w:space="0" w:color="auto"/>
            </w:tcBorders>
            <w:noWrap/>
            <w:vAlign w:val="center"/>
          </w:tcPr>
          <w:p w14:paraId="75F1F593"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20</w:t>
            </w:r>
          </w:p>
        </w:tc>
      </w:tr>
      <w:tr w:rsidR="0046604F" w:rsidRPr="00D53C9F" w14:paraId="069EEA30" w14:textId="77777777" w:rsidTr="001633B2">
        <w:trPr>
          <w:gridAfter w:val="1"/>
          <w:wAfter w:w="6" w:type="dxa"/>
          <w:trHeight w:val="20"/>
        </w:trPr>
        <w:tc>
          <w:tcPr>
            <w:tcW w:w="3520" w:type="dxa"/>
            <w:tcBorders>
              <w:top w:val="nil"/>
              <w:left w:val="single" w:sz="4" w:space="0" w:color="auto"/>
              <w:bottom w:val="single" w:sz="4" w:space="0" w:color="auto"/>
              <w:right w:val="single" w:sz="4" w:space="0" w:color="auto"/>
            </w:tcBorders>
            <w:noWrap/>
            <w:vAlign w:val="center"/>
          </w:tcPr>
          <w:p w14:paraId="2E1E9DF5" w14:textId="77777777" w:rsidR="003719B0" w:rsidRPr="00D53C9F" w:rsidRDefault="003719B0" w:rsidP="00A929FB">
            <w:pPr>
              <w:widowControl w:val="0"/>
              <w:spacing w:after="0" w:line="240" w:lineRule="auto"/>
              <w:rPr>
                <w:rFonts w:ascii="Times New Roman" w:hAnsi="Times New Roman"/>
                <w:sz w:val="24"/>
                <w:szCs w:val="24"/>
              </w:rPr>
            </w:pPr>
            <w:r w:rsidRPr="00D53C9F">
              <w:rPr>
                <w:rFonts w:ascii="Times New Roman" w:hAnsi="Times New Roman"/>
                <w:sz w:val="24"/>
                <w:szCs w:val="24"/>
              </w:rPr>
              <w:t>Оборот за период</w:t>
            </w:r>
          </w:p>
        </w:tc>
        <w:tc>
          <w:tcPr>
            <w:tcW w:w="2717" w:type="dxa"/>
            <w:tcBorders>
              <w:top w:val="nil"/>
              <w:left w:val="nil"/>
              <w:bottom w:val="single" w:sz="4" w:space="0" w:color="auto"/>
              <w:right w:val="single" w:sz="4" w:space="0" w:color="auto"/>
            </w:tcBorders>
            <w:noWrap/>
            <w:vAlign w:val="center"/>
          </w:tcPr>
          <w:p w14:paraId="679E98DE"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 </w:t>
            </w:r>
          </w:p>
        </w:tc>
        <w:tc>
          <w:tcPr>
            <w:tcW w:w="1588" w:type="dxa"/>
            <w:tcBorders>
              <w:top w:val="nil"/>
              <w:left w:val="nil"/>
              <w:bottom w:val="single" w:sz="4" w:space="0" w:color="auto"/>
              <w:right w:val="single" w:sz="4" w:space="0" w:color="auto"/>
            </w:tcBorders>
            <w:noWrap/>
            <w:vAlign w:val="center"/>
          </w:tcPr>
          <w:p w14:paraId="4A5B66D2"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410565006</w:t>
            </w:r>
          </w:p>
        </w:tc>
        <w:tc>
          <w:tcPr>
            <w:tcW w:w="1476" w:type="dxa"/>
            <w:tcBorders>
              <w:top w:val="nil"/>
              <w:left w:val="nil"/>
              <w:bottom w:val="single" w:sz="4" w:space="0" w:color="auto"/>
              <w:right w:val="single" w:sz="4" w:space="0" w:color="auto"/>
            </w:tcBorders>
            <w:noWrap/>
            <w:vAlign w:val="center"/>
          </w:tcPr>
          <w:p w14:paraId="2F846EE4" w14:textId="77777777" w:rsidR="003719B0" w:rsidRPr="00D53C9F" w:rsidRDefault="003719B0" w:rsidP="00A929FB">
            <w:pPr>
              <w:widowControl w:val="0"/>
              <w:spacing w:after="0" w:line="240" w:lineRule="auto"/>
              <w:jc w:val="center"/>
              <w:rPr>
                <w:rFonts w:ascii="Times New Roman" w:hAnsi="Times New Roman"/>
                <w:sz w:val="24"/>
                <w:szCs w:val="24"/>
              </w:rPr>
            </w:pPr>
            <w:r w:rsidRPr="00D53C9F">
              <w:rPr>
                <w:rFonts w:ascii="Times New Roman" w:hAnsi="Times New Roman"/>
                <w:sz w:val="24"/>
                <w:szCs w:val="24"/>
              </w:rPr>
              <w:t>410565006</w:t>
            </w:r>
          </w:p>
        </w:tc>
      </w:tr>
    </w:tbl>
    <w:p w14:paraId="198AE03F" w14:textId="77777777" w:rsidR="003719B0" w:rsidRPr="00D53C9F" w:rsidRDefault="003719B0" w:rsidP="00A929FB">
      <w:pPr>
        <w:widowControl w:val="0"/>
        <w:spacing w:after="0" w:line="360" w:lineRule="auto"/>
        <w:ind w:firstLine="720"/>
        <w:jc w:val="both"/>
        <w:rPr>
          <w:rFonts w:ascii="Times New Roman" w:hAnsi="Times New Roman"/>
          <w:sz w:val="28"/>
          <w:szCs w:val="28"/>
        </w:rPr>
      </w:pPr>
    </w:p>
    <w:p w14:paraId="7FC99C30" w14:textId="4D33A151" w:rsidR="003719B0" w:rsidRPr="00D53C9F" w:rsidRDefault="003719B0" w:rsidP="00A929FB">
      <w:pPr>
        <w:pStyle w:val="ConsPlusNormal"/>
        <w:suppressAutoHyphens w:val="0"/>
        <w:spacing w:line="360" w:lineRule="auto"/>
        <w:ind w:firstLine="709"/>
        <w:jc w:val="both"/>
        <w:rPr>
          <w:rFonts w:ascii="Times New Roman" w:hAnsi="Times New Roman" w:cs="Times New Roman"/>
          <w:sz w:val="28"/>
          <w:szCs w:val="28"/>
        </w:rPr>
      </w:pPr>
      <w:r w:rsidRPr="00D53C9F">
        <w:rPr>
          <w:rFonts w:ascii="Times New Roman" w:hAnsi="Times New Roman" w:cs="Times New Roman"/>
          <w:sz w:val="28"/>
          <w:szCs w:val="28"/>
        </w:rPr>
        <w:t xml:space="preserve">Готовая продукция приходуется на счёт 43 по плановой себестоимости без учёта НДС с использованием 40 счёта. В конце каждого месяца </w:t>
      </w:r>
      <w:r w:rsidR="00F76931" w:rsidRPr="00D53C9F">
        <w:rPr>
          <w:rFonts w:ascii="Times New Roman" w:hAnsi="Times New Roman" w:cs="Times New Roman"/>
          <w:sz w:val="28"/>
          <w:szCs w:val="28"/>
        </w:rPr>
        <w:t>фактические затраты,</w:t>
      </w:r>
      <w:r w:rsidRPr="00D53C9F">
        <w:rPr>
          <w:rFonts w:ascii="Times New Roman" w:hAnsi="Times New Roman" w:cs="Times New Roman"/>
          <w:sz w:val="28"/>
          <w:szCs w:val="28"/>
        </w:rPr>
        <w:t xml:space="preserve"> собранные </w:t>
      </w:r>
      <w:r w:rsidR="00F76931" w:rsidRPr="00D53C9F">
        <w:rPr>
          <w:rFonts w:ascii="Times New Roman" w:hAnsi="Times New Roman" w:cs="Times New Roman"/>
          <w:sz w:val="28"/>
          <w:szCs w:val="28"/>
        </w:rPr>
        <w:t>на 20 счёте,</w:t>
      </w:r>
      <w:r w:rsidRPr="00D53C9F">
        <w:rPr>
          <w:rFonts w:ascii="Times New Roman" w:hAnsi="Times New Roman" w:cs="Times New Roman"/>
          <w:sz w:val="28"/>
          <w:szCs w:val="28"/>
        </w:rPr>
        <w:t xml:space="preserve"> списываются на 40 счёт. </w:t>
      </w:r>
    </w:p>
    <w:p w14:paraId="52F7136C" w14:textId="77777777" w:rsidR="00F76931" w:rsidRPr="00D53C9F" w:rsidRDefault="00F76931"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Учет расходов на продажу ведется на счете 44 «Расходы на продажу».  По дебету счета 44 «Расходы на продажу» накапливаются суммы комплексных расходов по выпуску и доставке консервной продукции с кредита материальных, расчетных и денежных счетов. </w:t>
      </w:r>
    </w:p>
    <w:p w14:paraId="6BB0EF19" w14:textId="77777777" w:rsidR="00F76931" w:rsidRPr="00D53C9F" w:rsidRDefault="00F76931"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В конце месяца закрытии счета 44 «Расходы на продажу» происходит по номенклатурным группам (выпущенная пищевая продукция и др.) пропорционально выручке, в корреспонденции счетов </w:t>
      </w:r>
      <w:proofErr w:type="spellStart"/>
      <w:r w:rsidRPr="00D53C9F">
        <w:rPr>
          <w:rFonts w:ascii="Times New Roman" w:hAnsi="Times New Roman"/>
          <w:sz w:val="28"/>
          <w:szCs w:val="28"/>
        </w:rPr>
        <w:t>Дт</w:t>
      </w:r>
      <w:proofErr w:type="spellEnd"/>
      <w:r w:rsidRPr="00D53C9F">
        <w:rPr>
          <w:rFonts w:ascii="Times New Roman" w:hAnsi="Times New Roman"/>
          <w:sz w:val="28"/>
          <w:szCs w:val="28"/>
        </w:rPr>
        <w:t xml:space="preserve"> 90 «Продажи», </w:t>
      </w:r>
      <w:proofErr w:type="spellStart"/>
      <w:r w:rsidRPr="00D53C9F">
        <w:rPr>
          <w:rFonts w:ascii="Times New Roman" w:hAnsi="Times New Roman"/>
          <w:sz w:val="28"/>
          <w:szCs w:val="28"/>
        </w:rPr>
        <w:t>субсчет</w:t>
      </w:r>
      <w:proofErr w:type="spellEnd"/>
      <w:r w:rsidRPr="00D53C9F">
        <w:rPr>
          <w:rFonts w:ascii="Times New Roman" w:hAnsi="Times New Roman"/>
          <w:sz w:val="28"/>
          <w:szCs w:val="28"/>
        </w:rPr>
        <w:t xml:space="preserve"> </w:t>
      </w:r>
      <w:r w:rsidRPr="00D53C9F">
        <w:rPr>
          <w:rFonts w:ascii="Times New Roman" w:hAnsi="Times New Roman"/>
          <w:sz w:val="28"/>
          <w:szCs w:val="28"/>
        </w:rPr>
        <w:lastRenderedPageBreak/>
        <w:t xml:space="preserve">2 «Себестоимость продаж» Кредит счета 44 «Расходы на продажу» </w:t>
      </w:r>
      <w:proofErr w:type="spellStart"/>
      <w:r w:rsidRPr="00D53C9F">
        <w:rPr>
          <w:rFonts w:ascii="Times New Roman" w:hAnsi="Times New Roman"/>
          <w:sz w:val="28"/>
          <w:szCs w:val="28"/>
        </w:rPr>
        <w:t>субсчет</w:t>
      </w:r>
      <w:proofErr w:type="spellEnd"/>
      <w:r w:rsidRPr="00D53C9F">
        <w:rPr>
          <w:rFonts w:ascii="Times New Roman" w:hAnsi="Times New Roman"/>
          <w:sz w:val="28"/>
          <w:szCs w:val="28"/>
        </w:rPr>
        <w:t xml:space="preserve"> 2 «Коммерческие расходы».</w:t>
      </w:r>
    </w:p>
    <w:p w14:paraId="5F58FAAF" w14:textId="5F60D86C" w:rsidR="00F76931" w:rsidRPr="00D53C9F" w:rsidRDefault="00F76931"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При производстве консервной продукции остатков незавершенного производства не бывает. Овощи и ягоды перерабатываются полностью и на конец месяца могут быть только остатки готовой продукции по счету 43 «Готовая продукция», при закрытии месяца остатки не реализованной готовой продукции учитываются по фактической себестоимости.</w:t>
      </w:r>
    </w:p>
    <w:p w14:paraId="1A516C98" w14:textId="738471AE" w:rsidR="00800292" w:rsidRPr="00D53C9F" w:rsidRDefault="00F26A78" w:rsidP="00800292">
      <w:pPr>
        <w:widowControl w:val="0"/>
        <w:spacing w:after="0" w:line="360" w:lineRule="auto"/>
        <w:ind w:firstLine="709"/>
        <w:jc w:val="both"/>
        <w:rPr>
          <w:rFonts w:ascii="Times New Roman" w:hAnsi="Times New Roman"/>
          <w:sz w:val="28"/>
        </w:rPr>
      </w:pPr>
      <w:r w:rsidRPr="00D53C9F">
        <w:rPr>
          <w:rFonts w:ascii="Times New Roman" w:hAnsi="Times New Roman"/>
          <w:sz w:val="28"/>
          <w:szCs w:val="28"/>
        </w:rPr>
        <w:t>В</w:t>
      </w:r>
      <w:r w:rsidR="00800292" w:rsidRPr="00D53C9F">
        <w:rPr>
          <w:rFonts w:ascii="Times New Roman" w:hAnsi="Times New Roman"/>
          <w:sz w:val="28"/>
          <w:szCs w:val="28"/>
        </w:rPr>
        <w:t xml:space="preserve"> организации ООО «ТПК «Южный продукт» для контроля за расходованием сырья на предприятии ООО «ТПК «Южный продукт» составляют только один регистр «Отчет о производстве продукции».  </w:t>
      </w:r>
    </w:p>
    <w:p w14:paraId="40BFD62A" w14:textId="77777777" w:rsidR="00800292" w:rsidRPr="00D53C9F" w:rsidRDefault="00800292" w:rsidP="00800292">
      <w:pPr>
        <w:pStyle w:val="HTML"/>
        <w:widowControl w:val="0"/>
        <w:spacing w:line="360" w:lineRule="auto"/>
        <w:ind w:firstLine="720"/>
        <w:jc w:val="both"/>
        <w:rPr>
          <w:rFonts w:ascii="Times New Roman" w:hAnsi="Times New Roman"/>
          <w:sz w:val="28"/>
          <w:szCs w:val="28"/>
        </w:rPr>
      </w:pPr>
      <w:r w:rsidRPr="00D53C9F">
        <w:rPr>
          <w:rFonts w:ascii="Times New Roman" w:hAnsi="Times New Roman"/>
          <w:sz w:val="28"/>
          <w:szCs w:val="28"/>
        </w:rPr>
        <w:t>Учет затрат и выход продукции в производственном отчете ведут по видам произведённой продукции.</w:t>
      </w:r>
    </w:p>
    <w:p w14:paraId="6A9022B5" w14:textId="00788FE1" w:rsidR="00800292" w:rsidRPr="00D53C9F" w:rsidRDefault="00800292" w:rsidP="002857B8">
      <w:pPr>
        <w:pStyle w:val="HTML"/>
        <w:widowControl w:val="0"/>
        <w:spacing w:line="360" w:lineRule="auto"/>
        <w:ind w:firstLine="720"/>
        <w:jc w:val="both"/>
        <w:rPr>
          <w:rFonts w:ascii="Times New Roman" w:hAnsi="Times New Roman"/>
          <w:sz w:val="28"/>
          <w:szCs w:val="28"/>
        </w:rPr>
      </w:pPr>
      <w:r w:rsidRPr="00D53C9F">
        <w:rPr>
          <w:rFonts w:ascii="Times New Roman" w:hAnsi="Times New Roman"/>
          <w:sz w:val="28"/>
          <w:szCs w:val="28"/>
        </w:rPr>
        <w:t>Отчет состоит из двух разделов.  В первом разделе отчета ежедневно фиксируют количество фактически израсходованного на производство сырья в сопост</w:t>
      </w:r>
      <w:r w:rsidR="002857B8" w:rsidRPr="00D53C9F">
        <w:rPr>
          <w:rFonts w:ascii="Times New Roman" w:hAnsi="Times New Roman"/>
          <w:sz w:val="28"/>
          <w:szCs w:val="28"/>
        </w:rPr>
        <w:t xml:space="preserve">авлении с действующими нормами. </w:t>
      </w:r>
      <w:r w:rsidRPr="00D53C9F">
        <w:rPr>
          <w:rFonts w:ascii="Times New Roman" w:hAnsi="Times New Roman"/>
          <w:sz w:val="28"/>
          <w:szCs w:val="28"/>
        </w:rPr>
        <w:t>Во втором разделе ежедневно отражают количество полученной готовой продукции по видам.</w:t>
      </w:r>
    </w:p>
    <w:p w14:paraId="3690723D" w14:textId="76578B26" w:rsidR="00800292" w:rsidRPr="00D53C9F" w:rsidRDefault="00800292" w:rsidP="00800292">
      <w:pPr>
        <w:pStyle w:val="HTML"/>
        <w:widowControl w:val="0"/>
        <w:spacing w:line="360" w:lineRule="auto"/>
        <w:ind w:firstLine="720"/>
        <w:jc w:val="both"/>
        <w:rPr>
          <w:rFonts w:ascii="Times New Roman" w:hAnsi="Times New Roman"/>
          <w:sz w:val="28"/>
          <w:szCs w:val="28"/>
        </w:rPr>
      </w:pPr>
      <w:r w:rsidRPr="00D53C9F">
        <w:rPr>
          <w:rFonts w:ascii="Times New Roman" w:hAnsi="Times New Roman"/>
          <w:sz w:val="28"/>
          <w:szCs w:val="28"/>
        </w:rPr>
        <w:t xml:space="preserve">Отчет составляют мастера смены, проверяет и контролирует начальник </w:t>
      </w:r>
      <w:r w:rsidR="009B3929" w:rsidRPr="00D53C9F">
        <w:rPr>
          <w:rFonts w:ascii="Times New Roman" w:hAnsi="Times New Roman"/>
          <w:sz w:val="28"/>
          <w:szCs w:val="28"/>
        </w:rPr>
        <w:t xml:space="preserve">производственного </w:t>
      </w:r>
      <w:r w:rsidR="000B2902" w:rsidRPr="00D53C9F">
        <w:rPr>
          <w:rFonts w:ascii="Times New Roman" w:hAnsi="Times New Roman"/>
          <w:sz w:val="28"/>
          <w:szCs w:val="28"/>
        </w:rPr>
        <w:t>подразделения</w:t>
      </w:r>
      <w:r w:rsidRPr="00D53C9F">
        <w:rPr>
          <w:rFonts w:ascii="Times New Roman" w:hAnsi="Times New Roman"/>
          <w:sz w:val="28"/>
          <w:szCs w:val="28"/>
        </w:rPr>
        <w:t>. Отчеты в конце месяца сдаются в бухгалтерию.</w:t>
      </w:r>
    </w:p>
    <w:p w14:paraId="5310FE56" w14:textId="174C3209" w:rsidR="00800292" w:rsidRPr="00D53C9F" w:rsidRDefault="00800292" w:rsidP="00800292">
      <w:pPr>
        <w:pStyle w:val="HTML"/>
        <w:widowControl w:val="0"/>
        <w:spacing w:line="360" w:lineRule="auto"/>
        <w:ind w:firstLine="720"/>
        <w:jc w:val="both"/>
        <w:rPr>
          <w:rFonts w:ascii="Times New Roman" w:hAnsi="Times New Roman"/>
          <w:sz w:val="28"/>
          <w:szCs w:val="28"/>
        </w:rPr>
      </w:pPr>
      <w:r w:rsidRPr="00D53C9F">
        <w:rPr>
          <w:rFonts w:ascii="Times New Roman" w:hAnsi="Times New Roman"/>
          <w:sz w:val="28"/>
          <w:szCs w:val="28"/>
        </w:rPr>
        <w:t xml:space="preserve">Также в конце каждой смены на предприятии </w:t>
      </w:r>
      <w:r w:rsidRPr="00D53C9F">
        <w:rPr>
          <w:rFonts w:ascii="Times New Roman" w:hAnsi="Times New Roman" w:cs="Times New Roman"/>
          <w:sz w:val="28"/>
          <w:szCs w:val="28"/>
        </w:rPr>
        <w:t>ООО «ТПК «Южный продукт</w:t>
      </w:r>
      <w:r w:rsidRPr="00D53C9F">
        <w:rPr>
          <w:rFonts w:ascii="Times New Roman" w:hAnsi="Times New Roman"/>
          <w:sz w:val="28"/>
          <w:szCs w:val="28"/>
        </w:rPr>
        <w:t xml:space="preserve">» составляется Накладная на передачу готовой продукции в места хранения.  </w:t>
      </w:r>
    </w:p>
    <w:p w14:paraId="0E683886" w14:textId="48F3E16C" w:rsidR="00D94092" w:rsidRPr="00D53C9F" w:rsidRDefault="003719B0" w:rsidP="00800292">
      <w:pPr>
        <w:pStyle w:val="HTML"/>
        <w:widowControl w:val="0"/>
        <w:spacing w:line="360" w:lineRule="auto"/>
        <w:ind w:firstLine="720"/>
        <w:jc w:val="both"/>
        <w:rPr>
          <w:rFonts w:ascii="Times New Roman" w:hAnsi="Times New Roman"/>
          <w:sz w:val="28"/>
          <w:szCs w:val="28"/>
        </w:rPr>
      </w:pPr>
      <w:r w:rsidRPr="00D53C9F">
        <w:rPr>
          <w:rFonts w:ascii="Times New Roman" w:hAnsi="Times New Roman"/>
          <w:sz w:val="28"/>
          <w:szCs w:val="28"/>
        </w:rPr>
        <w:t xml:space="preserve">Отрицательным моментом в учете затрат пищевой промышленности является тот факт, что все вышеперечисленные учетные регистры не позволяют использовать инновационные методы учета и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себестоимости продукции, поскольку разработаны достаточно давно, и подходят лишь под традиционные методы учета. Следовательно, в качестве повышения контроля за учетом затрат на предприятиях пищевой промышленности необходимо совершенствовать массив первичной документации, а именно разработать учетные регистры для каждого производственного </w:t>
      </w:r>
      <w:r w:rsidR="000B2902" w:rsidRPr="00D53C9F">
        <w:rPr>
          <w:rFonts w:ascii="Times New Roman" w:hAnsi="Times New Roman"/>
          <w:sz w:val="28"/>
          <w:szCs w:val="28"/>
        </w:rPr>
        <w:t>подразделения</w:t>
      </w:r>
      <w:r w:rsidRPr="00D53C9F">
        <w:rPr>
          <w:rFonts w:ascii="Times New Roman" w:hAnsi="Times New Roman"/>
          <w:sz w:val="28"/>
          <w:szCs w:val="28"/>
        </w:rPr>
        <w:t xml:space="preserve"> предприятия </w:t>
      </w:r>
      <w:r w:rsidRPr="00D53C9F">
        <w:rPr>
          <w:rFonts w:ascii="Times New Roman" w:hAnsi="Times New Roman" w:cs="Times New Roman"/>
          <w:sz w:val="28"/>
          <w:szCs w:val="28"/>
        </w:rPr>
        <w:lastRenderedPageBreak/>
        <w:t>пищевой промышленности</w:t>
      </w:r>
      <w:r w:rsidR="00D94092" w:rsidRPr="00D53C9F">
        <w:rPr>
          <w:rFonts w:ascii="Times New Roman" w:hAnsi="Times New Roman" w:cs="Times New Roman"/>
          <w:sz w:val="28"/>
          <w:szCs w:val="28"/>
        </w:rPr>
        <w:t xml:space="preserve">, и в частности </w:t>
      </w:r>
      <w:r w:rsidR="00D94092" w:rsidRPr="00D53C9F">
        <w:rPr>
          <w:rFonts w:ascii="Times New Roman" w:hAnsi="Times New Roman"/>
          <w:sz w:val="28"/>
          <w:szCs w:val="28"/>
        </w:rPr>
        <w:t>ООО «ТПК «Южный продукт».</w:t>
      </w:r>
    </w:p>
    <w:p w14:paraId="77CE6390" w14:textId="77777777" w:rsidR="003719B0" w:rsidRPr="00D53C9F" w:rsidRDefault="003719B0" w:rsidP="00A929FB">
      <w:pPr>
        <w:pStyle w:val="HTML"/>
        <w:widowControl w:val="0"/>
        <w:spacing w:line="360" w:lineRule="auto"/>
        <w:ind w:firstLine="720"/>
        <w:jc w:val="both"/>
        <w:rPr>
          <w:rFonts w:ascii="Times New Roman" w:hAnsi="Times New Roman"/>
          <w:sz w:val="28"/>
          <w:szCs w:val="28"/>
        </w:rPr>
      </w:pPr>
    </w:p>
    <w:p w14:paraId="43CE873E" w14:textId="13DA85D4" w:rsidR="003719B0" w:rsidRPr="00D53C9F" w:rsidRDefault="003719B0" w:rsidP="00A929FB">
      <w:pPr>
        <w:pStyle w:val="a5"/>
        <w:widowControl w:val="0"/>
        <w:shd w:val="clear" w:color="auto" w:fill="FFFFFF"/>
        <w:spacing w:before="0" w:beforeAutospacing="0" w:after="0" w:afterAutospacing="0" w:line="360" w:lineRule="auto"/>
        <w:ind w:firstLine="709"/>
        <w:jc w:val="both"/>
        <w:outlineLvl w:val="0"/>
        <w:rPr>
          <w:sz w:val="28"/>
          <w:szCs w:val="28"/>
        </w:rPr>
      </w:pPr>
      <w:bookmarkStart w:id="13" w:name="_Toc532333008"/>
      <w:bookmarkStart w:id="14" w:name="_Toc14047618"/>
      <w:r w:rsidRPr="00D53C9F">
        <w:rPr>
          <w:sz w:val="28"/>
          <w:szCs w:val="28"/>
        </w:rPr>
        <w:t>2.</w:t>
      </w:r>
      <w:r w:rsidR="00F26A78">
        <w:rPr>
          <w:sz w:val="28"/>
          <w:szCs w:val="28"/>
        </w:rPr>
        <w:t>2</w:t>
      </w:r>
      <w:r w:rsidRPr="00D53C9F">
        <w:rPr>
          <w:sz w:val="28"/>
          <w:szCs w:val="28"/>
        </w:rPr>
        <w:t xml:space="preserve"> </w:t>
      </w:r>
      <w:proofErr w:type="spellStart"/>
      <w:r w:rsidRPr="00D53C9F">
        <w:rPr>
          <w:sz w:val="28"/>
          <w:szCs w:val="28"/>
        </w:rPr>
        <w:t>Калькулирование</w:t>
      </w:r>
      <w:proofErr w:type="spellEnd"/>
      <w:r w:rsidRPr="00D53C9F">
        <w:rPr>
          <w:sz w:val="28"/>
          <w:szCs w:val="28"/>
        </w:rPr>
        <w:t xml:space="preserve"> себестоимости продукции в ООО «ТПК «Южный продукт»</w:t>
      </w:r>
      <w:bookmarkEnd w:id="13"/>
      <w:bookmarkEnd w:id="14"/>
    </w:p>
    <w:p w14:paraId="04C4190C" w14:textId="77777777" w:rsidR="00F26A78" w:rsidRDefault="00F26A78" w:rsidP="00A929FB">
      <w:pPr>
        <w:widowControl w:val="0"/>
        <w:spacing w:after="0" w:line="360" w:lineRule="auto"/>
        <w:ind w:firstLine="709"/>
        <w:jc w:val="both"/>
        <w:rPr>
          <w:rFonts w:ascii="Times New Roman" w:hAnsi="Times New Roman"/>
          <w:sz w:val="28"/>
          <w:szCs w:val="28"/>
        </w:rPr>
      </w:pPr>
    </w:p>
    <w:p w14:paraId="65274025" w14:textId="05D2D864"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В процессе исчисления себестоимости продукции надо исходить из четкого представления, что такое объект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и калькуляционная единица. Объектом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на предприятиях пищевой промышленности является выпускаемая продукция по видам. Для ООО «ТПК «Южный продукт» такой продукцией является, например, сок, консервы и т.д. В состав стоимости данной продукции входят прямые и косвенные затраты. </w:t>
      </w:r>
    </w:p>
    <w:p w14:paraId="1D1E8B1A" w14:textId="7FC082BF"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Себестоимость консервной продукции складывается из следующих статей затрат:</w:t>
      </w:r>
    </w:p>
    <w:p w14:paraId="37CB258F" w14:textId="3D47EA8D"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1. Сырье и материалы.</w:t>
      </w:r>
    </w:p>
    <w:p w14:paraId="076CB2DF" w14:textId="77777777"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2. Полуфабрикаты собственного производства.</w:t>
      </w:r>
    </w:p>
    <w:p w14:paraId="7016D945" w14:textId="77777777"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3. Возвратные отходы (вычитаются).</w:t>
      </w:r>
    </w:p>
    <w:p w14:paraId="379A181D" w14:textId="77777777"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4. Тара, вспомогательные и упаковочные материалы.</w:t>
      </w:r>
    </w:p>
    <w:p w14:paraId="2D9BE7AE" w14:textId="77777777"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5. Топливо и энергия для технологических целей.</w:t>
      </w:r>
    </w:p>
    <w:p w14:paraId="5113BB34" w14:textId="77777777"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6. Стоимость труда работников производства.</w:t>
      </w:r>
    </w:p>
    <w:p w14:paraId="7D018E2E" w14:textId="77777777"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7. Отчисления на социальные нужды.</w:t>
      </w:r>
    </w:p>
    <w:p w14:paraId="3FB8882D" w14:textId="77777777"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8. Стоимость эксплуатации производственных машин и оборудования.</w:t>
      </w:r>
    </w:p>
    <w:p w14:paraId="254CFDCA" w14:textId="0CD33B44"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9. </w:t>
      </w:r>
      <w:r w:rsidRPr="00D53C9F">
        <w:rPr>
          <w:rFonts w:ascii="Times New Roman" w:hAnsi="Times New Roman"/>
          <w:sz w:val="28"/>
          <w:szCs w:val="28"/>
          <w:shd w:val="clear" w:color="auto" w:fill="FFFFFF"/>
        </w:rPr>
        <w:t>Общепроизводственные (цеховые) расходы</w:t>
      </w:r>
      <w:r w:rsidRPr="00D53C9F">
        <w:rPr>
          <w:rFonts w:ascii="Times New Roman" w:hAnsi="Times New Roman"/>
          <w:sz w:val="28"/>
          <w:szCs w:val="28"/>
        </w:rPr>
        <w:t>.</w:t>
      </w:r>
    </w:p>
    <w:p w14:paraId="15B10740" w14:textId="77777777"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10. Прочие производственные затраты.</w:t>
      </w:r>
    </w:p>
    <w:p w14:paraId="436FE60F" w14:textId="1B2E475C"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11. Общая </w:t>
      </w:r>
      <w:r w:rsidR="00390211" w:rsidRPr="00D53C9F">
        <w:rPr>
          <w:rFonts w:ascii="Times New Roman" w:hAnsi="Times New Roman"/>
          <w:sz w:val="28"/>
          <w:szCs w:val="28"/>
        </w:rPr>
        <w:t>цеховая себестоимость продукции</w:t>
      </w:r>
      <w:r w:rsidRPr="00D53C9F">
        <w:rPr>
          <w:rFonts w:ascii="Times New Roman" w:hAnsi="Times New Roman"/>
          <w:sz w:val="28"/>
          <w:szCs w:val="28"/>
        </w:rPr>
        <w:t>.</w:t>
      </w:r>
    </w:p>
    <w:p w14:paraId="36D9B60D" w14:textId="7B3FD369"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12. </w:t>
      </w:r>
      <w:r w:rsidR="00390211" w:rsidRPr="00D53C9F">
        <w:rPr>
          <w:rFonts w:ascii="Times New Roman" w:hAnsi="Times New Roman"/>
          <w:sz w:val="28"/>
          <w:szCs w:val="28"/>
          <w:shd w:val="clear" w:color="auto" w:fill="FFFFFF"/>
        </w:rPr>
        <w:t>Общехозяйственные расходы</w:t>
      </w:r>
      <w:r w:rsidRPr="00D53C9F">
        <w:rPr>
          <w:rFonts w:ascii="Times New Roman" w:hAnsi="Times New Roman"/>
          <w:sz w:val="28"/>
          <w:szCs w:val="28"/>
        </w:rPr>
        <w:t>.</w:t>
      </w:r>
    </w:p>
    <w:p w14:paraId="5929DA14" w14:textId="17B5EED4"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13. Общая </w:t>
      </w:r>
      <w:r w:rsidR="00390211" w:rsidRPr="00D53C9F">
        <w:rPr>
          <w:rFonts w:ascii="Times New Roman" w:hAnsi="Times New Roman"/>
          <w:sz w:val="28"/>
          <w:szCs w:val="28"/>
        </w:rPr>
        <w:t>заводская себестоимость продукции</w:t>
      </w:r>
      <w:r w:rsidRPr="00D53C9F">
        <w:rPr>
          <w:rFonts w:ascii="Times New Roman" w:hAnsi="Times New Roman"/>
          <w:sz w:val="28"/>
          <w:szCs w:val="28"/>
        </w:rPr>
        <w:t>.</w:t>
      </w:r>
    </w:p>
    <w:p w14:paraId="35A00470" w14:textId="608A22A3"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14. </w:t>
      </w:r>
      <w:r w:rsidR="00390211" w:rsidRPr="00D53C9F">
        <w:rPr>
          <w:rFonts w:ascii="Times New Roman" w:hAnsi="Times New Roman"/>
          <w:sz w:val="28"/>
          <w:szCs w:val="28"/>
        </w:rPr>
        <w:t>Расходы на продажу</w:t>
      </w:r>
      <w:r w:rsidRPr="00D53C9F">
        <w:rPr>
          <w:rFonts w:ascii="Times New Roman" w:hAnsi="Times New Roman"/>
          <w:sz w:val="28"/>
          <w:szCs w:val="28"/>
        </w:rPr>
        <w:t>.</w:t>
      </w:r>
    </w:p>
    <w:p w14:paraId="2E5FC193" w14:textId="70F541CF" w:rsidR="00390211" w:rsidRPr="00D53C9F" w:rsidRDefault="00390211"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15. Полная производственная себестоимость продукции. </w:t>
      </w:r>
    </w:p>
    <w:p w14:paraId="14BE1DE4" w14:textId="75C76727" w:rsidR="00D94092" w:rsidRPr="00D53C9F" w:rsidRDefault="00D94092" w:rsidP="00D9409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Сырье и основные материалы со складов доставляются на производственные предприятия в соответствии с п</w:t>
      </w:r>
      <w:r w:rsidR="002857B8" w:rsidRPr="00D53C9F">
        <w:rPr>
          <w:rFonts w:ascii="Times New Roman" w:hAnsi="Times New Roman"/>
          <w:sz w:val="28"/>
          <w:szCs w:val="28"/>
        </w:rPr>
        <w:t xml:space="preserve">роизводственным заданием. </w:t>
      </w:r>
      <w:r w:rsidR="002857B8" w:rsidRPr="00D53C9F">
        <w:rPr>
          <w:rFonts w:ascii="Times New Roman" w:hAnsi="Times New Roman"/>
          <w:sz w:val="28"/>
          <w:szCs w:val="28"/>
        </w:rPr>
        <w:lastRenderedPageBreak/>
        <w:t xml:space="preserve">Здесь </w:t>
      </w:r>
      <w:r w:rsidRPr="00D53C9F">
        <w:rPr>
          <w:rFonts w:ascii="Times New Roman" w:hAnsi="Times New Roman"/>
          <w:sz w:val="28"/>
          <w:szCs w:val="28"/>
        </w:rPr>
        <w:t xml:space="preserve">подвергаются предварительной обработке: сортировке, очистке и т. </w:t>
      </w:r>
      <w:r w:rsidR="00390211" w:rsidRPr="00D53C9F">
        <w:rPr>
          <w:rFonts w:ascii="Times New Roman" w:hAnsi="Times New Roman"/>
          <w:sz w:val="28"/>
          <w:szCs w:val="28"/>
        </w:rPr>
        <w:t>д</w:t>
      </w:r>
      <w:r w:rsidRPr="00D53C9F">
        <w:rPr>
          <w:rFonts w:ascii="Times New Roman" w:hAnsi="Times New Roman"/>
          <w:sz w:val="28"/>
          <w:szCs w:val="28"/>
        </w:rPr>
        <w:t xml:space="preserve">. Результаты предварительной обработки отражаются в специальных журналах оперативного учета. </w:t>
      </w:r>
      <w:r w:rsidR="00390211" w:rsidRPr="00D53C9F">
        <w:rPr>
          <w:rFonts w:ascii="Times New Roman" w:hAnsi="Times New Roman"/>
          <w:sz w:val="28"/>
          <w:szCs w:val="28"/>
        </w:rPr>
        <w:t>Данные документы</w:t>
      </w:r>
      <w:r w:rsidRPr="00D53C9F">
        <w:rPr>
          <w:rFonts w:ascii="Times New Roman" w:hAnsi="Times New Roman"/>
          <w:sz w:val="28"/>
          <w:szCs w:val="28"/>
        </w:rPr>
        <w:t xml:space="preserve"> служат основой для размещения полуфабрикатов после предварительной обработки сырья и материалов, а также их отходов. Для контроля точности учета выпуска полуфабрикатов промышленные отходы (</w:t>
      </w:r>
      <w:r w:rsidR="00390211" w:rsidRPr="00D53C9F">
        <w:rPr>
          <w:rFonts w:ascii="Times New Roman" w:hAnsi="Times New Roman"/>
          <w:sz w:val="28"/>
          <w:szCs w:val="28"/>
        </w:rPr>
        <w:t xml:space="preserve">например, </w:t>
      </w:r>
      <w:r w:rsidRPr="00D53C9F">
        <w:rPr>
          <w:rFonts w:ascii="Times New Roman" w:hAnsi="Times New Roman"/>
          <w:sz w:val="28"/>
          <w:szCs w:val="28"/>
        </w:rPr>
        <w:t>к</w:t>
      </w:r>
      <w:r w:rsidR="00390211" w:rsidRPr="00D53C9F">
        <w:rPr>
          <w:rFonts w:ascii="Times New Roman" w:hAnsi="Times New Roman"/>
          <w:sz w:val="28"/>
          <w:szCs w:val="28"/>
        </w:rPr>
        <w:t>осточки</w:t>
      </w:r>
      <w:r w:rsidRPr="00D53C9F">
        <w:rPr>
          <w:rFonts w:ascii="Times New Roman" w:hAnsi="Times New Roman"/>
          <w:sz w:val="28"/>
          <w:szCs w:val="28"/>
        </w:rPr>
        <w:t xml:space="preserve"> и т. </w:t>
      </w:r>
      <w:r w:rsidR="00390211" w:rsidRPr="00D53C9F">
        <w:rPr>
          <w:rFonts w:ascii="Times New Roman" w:hAnsi="Times New Roman"/>
          <w:sz w:val="28"/>
          <w:szCs w:val="28"/>
        </w:rPr>
        <w:t>д</w:t>
      </w:r>
      <w:r w:rsidRPr="00D53C9F">
        <w:rPr>
          <w:rFonts w:ascii="Times New Roman" w:hAnsi="Times New Roman"/>
          <w:sz w:val="28"/>
          <w:szCs w:val="28"/>
        </w:rPr>
        <w:t xml:space="preserve">.) </w:t>
      </w:r>
      <w:r w:rsidR="00390211" w:rsidRPr="00D53C9F">
        <w:rPr>
          <w:rFonts w:ascii="Times New Roman" w:hAnsi="Times New Roman"/>
          <w:sz w:val="28"/>
          <w:szCs w:val="28"/>
        </w:rPr>
        <w:t>в</w:t>
      </w:r>
      <w:r w:rsidRPr="00D53C9F">
        <w:rPr>
          <w:rFonts w:ascii="Times New Roman" w:hAnsi="Times New Roman"/>
          <w:sz w:val="28"/>
          <w:szCs w:val="28"/>
        </w:rPr>
        <w:t>звешиваются и оцениваются по ценам их возможного использования или реализации.</w:t>
      </w:r>
    </w:p>
    <w:p w14:paraId="63FBA8F6" w14:textId="77777777" w:rsidR="00384F6F" w:rsidRPr="00D53C9F" w:rsidRDefault="00384F6F" w:rsidP="00384F6F">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Для тех видов сырья, которые расходуются в смеси на производство, средние стандарты рассчитываются на основе весов каждого типа сырья в их общей массе за месяц.</w:t>
      </w:r>
    </w:p>
    <w:p w14:paraId="488DE126" w14:textId="77777777" w:rsidR="00384F6F" w:rsidRPr="00D53C9F" w:rsidRDefault="00384F6F" w:rsidP="00384F6F">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Расходы на сырье и основные материалы относятся на продукты на прямой основе. В случае невозможности такого назначения эти затраты распределяются между типами выпускаемой продукции пропорционально предписанным стандартам и упаковке.</w:t>
      </w:r>
    </w:p>
    <w:p w14:paraId="06034B58" w14:textId="613DDFAE" w:rsidR="00384F6F" w:rsidRPr="00D53C9F" w:rsidRDefault="00384F6F" w:rsidP="00384F6F">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Согласно статье «Полуфабрикаты собственного производства», предприятие отражает себестоимость полуфабрикатов (сульфатированные фрукты, ягоды, фруктовое пюре и т. д.), используемых не только для дальнейшей переработки в консервных </w:t>
      </w:r>
      <w:r w:rsidR="002857B8" w:rsidRPr="00D53C9F">
        <w:rPr>
          <w:rFonts w:ascii="Times New Roman" w:hAnsi="Times New Roman"/>
          <w:sz w:val="28"/>
          <w:szCs w:val="28"/>
        </w:rPr>
        <w:t>подразделениях</w:t>
      </w:r>
      <w:r w:rsidRPr="00D53C9F">
        <w:rPr>
          <w:rFonts w:ascii="Times New Roman" w:hAnsi="Times New Roman"/>
          <w:sz w:val="28"/>
          <w:szCs w:val="28"/>
        </w:rPr>
        <w:t xml:space="preserve">, но и </w:t>
      </w:r>
      <w:r w:rsidR="000B2902" w:rsidRPr="00D53C9F">
        <w:rPr>
          <w:rFonts w:ascii="Times New Roman" w:hAnsi="Times New Roman"/>
          <w:sz w:val="28"/>
          <w:szCs w:val="28"/>
        </w:rPr>
        <w:t>предназначенные</w:t>
      </w:r>
      <w:r w:rsidRPr="00D53C9F">
        <w:rPr>
          <w:rFonts w:ascii="Times New Roman" w:hAnsi="Times New Roman"/>
          <w:sz w:val="28"/>
          <w:szCs w:val="28"/>
        </w:rPr>
        <w:t xml:space="preserve"> для продажи другим организациям и предприятиям. В стоимость готовой консервированной продукции входят их пропорционально рецептурным нормам.</w:t>
      </w:r>
    </w:p>
    <w:p w14:paraId="476E2EF5" w14:textId="2339C2DF" w:rsidR="00384F6F" w:rsidRPr="00D53C9F" w:rsidRDefault="00384F6F" w:rsidP="00384F6F">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По статье «Тара» учитывается стоимость упаковки и упаковочных материалов, используемых для первичной упаковки продуктов, в тех случаях, когда их стоимость включена в цену продажи продуктов и не возвращается покупателю. Тарами для первичного закрытия продуктов являются: банки для упаковки консервов; крышка для запечатывания продуктов, упакованных в жестяные и стеклянные банки; картонные коробки, полиэтиленовые пакеты и пакеты для упаковки замороженных фруктов, ягод и овощей; мешки для сухофруктов и сухих овощей и др.</w:t>
      </w:r>
    </w:p>
    <w:p w14:paraId="690C4B7C" w14:textId="71DF9044" w:rsidR="00384F6F" w:rsidRPr="00D53C9F" w:rsidRDefault="00384F6F" w:rsidP="00384F6F">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Стоимость стеклянной упаковки, согласно общепринятой практике, не включена в себестоимость продукции, поскольку по сопутствующим ценам она </w:t>
      </w:r>
      <w:r w:rsidRPr="00D53C9F">
        <w:rPr>
          <w:rFonts w:ascii="Times New Roman" w:hAnsi="Times New Roman"/>
          <w:sz w:val="28"/>
          <w:szCs w:val="28"/>
        </w:rPr>
        <w:lastRenderedPageBreak/>
        <w:t>должна быть возмещена покупателями сверх отпускных цен за проданную ими продукцию. В эту статью также включена стоимость материалов для склеивания изделий (этикетки, клей и т. д.). Кроме того, в данной статье отражены отклонения от учетных цен на тару и тарные материалы и битва пустых стеклянных контейнеров в процессе производства в рамках установленных норм.</w:t>
      </w:r>
    </w:p>
    <w:p w14:paraId="17B8D620" w14:textId="77777777" w:rsidR="00384F6F" w:rsidRPr="00D53C9F" w:rsidRDefault="00384F6F" w:rsidP="00384F6F">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Стоимость упаковки, вспомогательных и упаковочных материалов между видами консервов распределяется либо на прямой основе, либо пропорционально запланированным нормам. Отклонения от учетных цен и упаковочных материалов распределяются исходя из среднего процента. Пустая стеклянная упаковка распределяется между продуктами пропорционально количеству продуктов, упакованных в стеклянную тару.</w:t>
      </w:r>
    </w:p>
    <w:p w14:paraId="59D9EC83" w14:textId="37B0B1B2" w:rsidR="00384F6F" w:rsidRPr="00D53C9F" w:rsidRDefault="00384F6F" w:rsidP="00384F6F">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Готовая продукция доставляется на склад с указанием количества банок каждого предмета, упаковки и консервов. На складе консервы размещаются в обязательном порядке по партии, наименованию и марке.</w:t>
      </w:r>
    </w:p>
    <w:p w14:paraId="1C3373EA" w14:textId="77777777" w:rsidR="007325F6" w:rsidRPr="00D53C9F" w:rsidRDefault="007325F6" w:rsidP="00A929FB">
      <w:pPr>
        <w:widowControl w:val="0"/>
        <w:autoSpaceDE w:val="0"/>
        <w:autoSpaceDN w:val="0"/>
        <w:adjustRightInd w:val="0"/>
        <w:spacing w:after="0" w:line="374" w:lineRule="auto"/>
        <w:ind w:firstLine="709"/>
        <w:jc w:val="both"/>
        <w:outlineLvl w:val="2"/>
        <w:rPr>
          <w:rFonts w:ascii="Times New Roman" w:hAnsi="Times New Roman"/>
          <w:sz w:val="28"/>
          <w:szCs w:val="28"/>
          <w:lang w:eastAsia="ru-RU"/>
        </w:rPr>
      </w:pPr>
      <w:bookmarkStart w:id="15" w:name="_Toc532333012"/>
      <w:bookmarkStart w:id="16" w:name="_Toc532332962"/>
      <w:bookmarkStart w:id="17" w:name="_Toc316287489"/>
      <w:bookmarkStart w:id="18" w:name="_Toc14047570"/>
      <w:bookmarkStart w:id="19" w:name="_Toc14047619"/>
      <w:r w:rsidRPr="00D53C9F">
        <w:rPr>
          <w:rFonts w:ascii="Times New Roman" w:hAnsi="Times New Roman"/>
          <w:sz w:val="28"/>
          <w:szCs w:val="28"/>
          <w:lang w:eastAsia="ru-RU"/>
        </w:rPr>
        <w:t>Плановые калькуляции себестоимости пищевой продукции составляются на определенный вид продукции.</w:t>
      </w:r>
      <w:bookmarkEnd w:id="18"/>
      <w:bookmarkEnd w:id="19"/>
    </w:p>
    <w:p w14:paraId="7CF296A5" w14:textId="77777777" w:rsidR="007325F6" w:rsidRPr="00D53C9F" w:rsidRDefault="007325F6" w:rsidP="00A929FB">
      <w:pPr>
        <w:widowControl w:val="0"/>
        <w:autoSpaceDE w:val="0"/>
        <w:autoSpaceDN w:val="0"/>
        <w:adjustRightInd w:val="0"/>
        <w:spacing w:after="0" w:line="374" w:lineRule="auto"/>
        <w:ind w:firstLine="709"/>
        <w:jc w:val="both"/>
        <w:outlineLvl w:val="2"/>
        <w:rPr>
          <w:rFonts w:ascii="Times New Roman" w:hAnsi="Times New Roman"/>
          <w:sz w:val="28"/>
          <w:szCs w:val="28"/>
          <w:lang w:eastAsia="ru-RU"/>
        </w:rPr>
      </w:pPr>
      <w:bookmarkStart w:id="20" w:name="_Toc532333010"/>
      <w:bookmarkStart w:id="21" w:name="_Toc532332960"/>
      <w:bookmarkStart w:id="22" w:name="_Toc316287487"/>
      <w:bookmarkStart w:id="23" w:name="_Toc14047571"/>
      <w:bookmarkStart w:id="24" w:name="_Toc14047620"/>
      <w:r w:rsidRPr="00D53C9F">
        <w:rPr>
          <w:rFonts w:ascii="Times New Roman" w:hAnsi="Times New Roman"/>
          <w:sz w:val="28"/>
          <w:szCs w:val="28"/>
          <w:lang w:eastAsia="ru-RU"/>
        </w:rPr>
        <w:t xml:space="preserve">Основанием для составления плановых калькуляций на предприятиях </w:t>
      </w:r>
      <w:r w:rsidRPr="00D53C9F">
        <w:rPr>
          <w:rFonts w:ascii="Times New Roman" w:hAnsi="Times New Roman"/>
          <w:sz w:val="28"/>
          <w:szCs w:val="28"/>
        </w:rPr>
        <w:t xml:space="preserve">пищевой промышленности </w:t>
      </w:r>
      <w:r w:rsidRPr="00D53C9F">
        <w:rPr>
          <w:rFonts w:ascii="Times New Roman" w:hAnsi="Times New Roman"/>
          <w:sz w:val="28"/>
          <w:szCs w:val="28"/>
          <w:lang w:eastAsia="ru-RU"/>
        </w:rPr>
        <w:t>являются обоснованные нормы расхода материальных, трудовых затрат, денежных средств и расчеты изменения себестоимости по технико-экономическим факторам.  При переработке овощей и ягод учет производственных затрат осуществляется по нормативному методу и текущему контролю затрат, нормативная (плановая) стоимость продукции рассчитывается исходя из рыночных цен и суммы затрат за прошлые отчетные периоды.</w:t>
      </w:r>
      <w:bookmarkEnd w:id="20"/>
      <w:bookmarkEnd w:id="21"/>
      <w:bookmarkEnd w:id="22"/>
      <w:bookmarkEnd w:id="23"/>
      <w:bookmarkEnd w:id="24"/>
    </w:p>
    <w:p w14:paraId="018A3274" w14:textId="77777777" w:rsidR="007325F6" w:rsidRPr="00D53C9F" w:rsidRDefault="007325F6" w:rsidP="00A929FB">
      <w:pPr>
        <w:widowControl w:val="0"/>
        <w:autoSpaceDE w:val="0"/>
        <w:autoSpaceDN w:val="0"/>
        <w:adjustRightInd w:val="0"/>
        <w:spacing w:after="0" w:line="343" w:lineRule="auto"/>
        <w:ind w:firstLine="709"/>
        <w:jc w:val="both"/>
        <w:outlineLvl w:val="2"/>
        <w:rPr>
          <w:rFonts w:ascii="Times New Roman" w:hAnsi="Times New Roman"/>
          <w:sz w:val="28"/>
          <w:szCs w:val="28"/>
          <w:lang w:eastAsia="ru-RU"/>
        </w:rPr>
      </w:pPr>
      <w:bookmarkStart w:id="25" w:name="_Toc532333011"/>
      <w:bookmarkStart w:id="26" w:name="_Toc532332961"/>
      <w:bookmarkStart w:id="27" w:name="_Toc316287488"/>
      <w:bookmarkStart w:id="28" w:name="_Toc14047572"/>
      <w:bookmarkStart w:id="29" w:name="_Toc14047621"/>
      <w:r w:rsidRPr="00D53C9F">
        <w:rPr>
          <w:rFonts w:ascii="Times New Roman" w:hAnsi="Times New Roman"/>
          <w:sz w:val="28"/>
          <w:szCs w:val="28"/>
          <w:lang w:eastAsia="ru-RU"/>
        </w:rPr>
        <w:t xml:space="preserve">Порядок планирования и учета затрат, перечень продукции, на которую составляются калькуляции, и формы калькуляции составляются самостоятельно экономистом предприятия </w:t>
      </w:r>
      <w:r w:rsidRPr="00D53C9F">
        <w:rPr>
          <w:rFonts w:ascii="Times New Roman" w:hAnsi="Times New Roman"/>
          <w:sz w:val="28"/>
          <w:szCs w:val="28"/>
        </w:rPr>
        <w:t>пищевой промышленности</w:t>
      </w:r>
      <w:r w:rsidRPr="00D53C9F">
        <w:rPr>
          <w:rFonts w:ascii="Times New Roman" w:hAnsi="Times New Roman"/>
          <w:sz w:val="28"/>
          <w:szCs w:val="28"/>
          <w:lang w:eastAsia="ru-RU"/>
        </w:rPr>
        <w:t>.</w:t>
      </w:r>
      <w:bookmarkEnd w:id="25"/>
      <w:bookmarkEnd w:id="26"/>
      <w:bookmarkEnd w:id="27"/>
      <w:bookmarkEnd w:id="28"/>
      <w:bookmarkEnd w:id="29"/>
      <w:r w:rsidRPr="00D53C9F">
        <w:rPr>
          <w:rFonts w:ascii="Times New Roman" w:hAnsi="Times New Roman"/>
          <w:sz w:val="28"/>
          <w:szCs w:val="28"/>
          <w:lang w:eastAsia="ru-RU"/>
        </w:rPr>
        <w:t xml:space="preserve"> </w:t>
      </w:r>
    </w:p>
    <w:p w14:paraId="41ACDAB9" w14:textId="597A500B" w:rsidR="007325F6" w:rsidRPr="00D53C9F" w:rsidRDefault="007325F6"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Калькуляции составляются отдельно по каждому виду продукции независимо от способа производства. Калькуляционной единицей по каждому виду продукции является 1 банка различной емкости, по качеству </w:t>
      </w:r>
      <w:r w:rsidRPr="00D53C9F">
        <w:rPr>
          <w:rFonts w:ascii="Times New Roman" w:hAnsi="Times New Roman"/>
          <w:sz w:val="28"/>
          <w:szCs w:val="28"/>
        </w:rPr>
        <w:lastRenderedPageBreak/>
        <w:t xml:space="preserve">соответствующая требованиям ГОСТа. </w:t>
      </w:r>
    </w:p>
    <w:p w14:paraId="31924F75" w14:textId="3288B5A2" w:rsidR="007325F6" w:rsidRPr="00D53C9F" w:rsidRDefault="007325F6" w:rsidP="00A929FB">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D53C9F">
        <w:rPr>
          <w:rFonts w:ascii="Times New Roman" w:hAnsi="Times New Roman"/>
          <w:sz w:val="28"/>
          <w:szCs w:val="28"/>
          <w:lang w:eastAsia="ru-RU"/>
        </w:rPr>
        <w:t>Рассмотрим состав статей и порядок составления калькуляций продукции, затем рассмотрим пример составления плановой и фактической калькуляции для вида продукции «</w:t>
      </w:r>
      <w:r w:rsidRPr="00D53C9F">
        <w:rPr>
          <w:rFonts w:ascii="Times New Roman" w:hAnsi="Times New Roman"/>
          <w:sz w:val="28"/>
          <w:szCs w:val="28"/>
        </w:rPr>
        <w:t>Сок виноградный восстановленный</w:t>
      </w:r>
      <w:r w:rsidRPr="00D53C9F">
        <w:rPr>
          <w:rFonts w:ascii="Times New Roman" w:hAnsi="Times New Roman"/>
          <w:sz w:val="28"/>
          <w:szCs w:val="28"/>
          <w:lang w:eastAsia="ru-RU"/>
        </w:rPr>
        <w:t>».</w:t>
      </w:r>
      <w:bookmarkEnd w:id="15"/>
      <w:bookmarkEnd w:id="16"/>
      <w:r w:rsidRPr="00D53C9F">
        <w:rPr>
          <w:rFonts w:ascii="Times New Roman" w:hAnsi="Times New Roman"/>
          <w:sz w:val="28"/>
          <w:szCs w:val="28"/>
          <w:lang w:eastAsia="ru-RU"/>
        </w:rPr>
        <w:t xml:space="preserve"> </w:t>
      </w:r>
    </w:p>
    <w:p w14:paraId="6F0028E5" w14:textId="0AB2E269" w:rsidR="00D631B8" w:rsidRDefault="00D631B8" w:rsidP="00A929FB">
      <w:pPr>
        <w:widowControl w:val="0"/>
        <w:autoSpaceDE w:val="0"/>
        <w:autoSpaceDN w:val="0"/>
        <w:adjustRightInd w:val="0"/>
        <w:spacing w:after="0" w:line="360" w:lineRule="auto"/>
        <w:ind w:firstLine="709"/>
        <w:jc w:val="both"/>
        <w:rPr>
          <w:rFonts w:ascii="Times New Roman" w:hAnsi="Times New Roman"/>
          <w:sz w:val="28"/>
          <w:szCs w:val="28"/>
        </w:rPr>
      </w:pPr>
      <w:bookmarkStart w:id="30" w:name="_Toc532332963"/>
      <w:bookmarkStart w:id="31" w:name="_Toc532333013"/>
      <w:r w:rsidRPr="00D53C9F">
        <w:rPr>
          <w:rFonts w:ascii="Times New Roman" w:hAnsi="Times New Roman"/>
          <w:sz w:val="28"/>
          <w:szCs w:val="28"/>
          <w:lang w:eastAsia="ru-RU"/>
        </w:rPr>
        <w:t xml:space="preserve">Пример формирования плановой </w:t>
      </w:r>
      <w:bookmarkStart w:id="32" w:name="_Toc532333015"/>
      <w:bookmarkStart w:id="33" w:name="_Toc532332965"/>
      <w:r w:rsidRPr="00D53C9F">
        <w:rPr>
          <w:rFonts w:ascii="Times New Roman" w:hAnsi="Times New Roman"/>
          <w:sz w:val="28"/>
          <w:szCs w:val="28"/>
          <w:lang w:eastAsia="ru-RU"/>
        </w:rPr>
        <w:t xml:space="preserve">калькуляции </w:t>
      </w:r>
      <w:bookmarkEnd w:id="32"/>
      <w:bookmarkEnd w:id="33"/>
      <w:r w:rsidR="00DE1F4E" w:rsidRPr="00D53C9F">
        <w:rPr>
          <w:rFonts w:ascii="Times New Roman" w:hAnsi="Times New Roman"/>
          <w:sz w:val="28"/>
          <w:szCs w:val="28"/>
          <w:lang w:eastAsia="ru-RU"/>
        </w:rPr>
        <w:t xml:space="preserve">стоимости 1 </w:t>
      </w:r>
      <w:r w:rsidR="00CC1BD2" w:rsidRPr="00D53C9F">
        <w:rPr>
          <w:rFonts w:ascii="Times New Roman" w:hAnsi="Times New Roman"/>
          <w:sz w:val="28"/>
          <w:szCs w:val="28"/>
          <w:lang w:eastAsia="ru-RU"/>
        </w:rPr>
        <w:t>пакета ёмкостью</w:t>
      </w:r>
      <w:r w:rsidR="00DE1F4E" w:rsidRPr="00D53C9F">
        <w:rPr>
          <w:rFonts w:ascii="Times New Roman" w:hAnsi="Times New Roman"/>
          <w:sz w:val="28"/>
          <w:szCs w:val="28"/>
          <w:lang w:eastAsia="ru-RU"/>
        </w:rPr>
        <w:t xml:space="preserve"> 1,0л. Сок ананасовый восстановленный </w:t>
      </w:r>
      <w:r w:rsidRPr="00D53C9F">
        <w:rPr>
          <w:rFonts w:ascii="Times New Roman" w:hAnsi="Times New Roman"/>
          <w:sz w:val="28"/>
          <w:szCs w:val="28"/>
        </w:rPr>
        <w:t xml:space="preserve">представлен </w:t>
      </w:r>
      <w:r w:rsidR="00855578">
        <w:rPr>
          <w:rFonts w:ascii="Times New Roman" w:hAnsi="Times New Roman"/>
          <w:sz w:val="28"/>
          <w:szCs w:val="28"/>
        </w:rPr>
        <w:t>в Приложении В.</w:t>
      </w:r>
    </w:p>
    <w:bookmarkEnd w:id="17"/>
    <w:bookmarkEnd w:id="30"/>
    <w:bookmarkEnd w:id="31"/>
    <w:p w14:paraId="22AFD55C" w14:textId="77777777" w:rsidR="00F26A78" w:rsidRDefault="00F26A78" w:rsidP="00F26A78">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состав калькуляции включаются такие статьи как: стоимость сырья и материалов, топливо, тара и тарные материалы, амортизация оборудования, заработная плата, взносы во внебюджетные фонды, и прочие расходы. Эти стать затрат являются основными, все затраты, не вошедшие в перечень, включаются в состав прочих</w:t>
      </w:r>
      <w:bookmarkStart w:id="34" w:name="_Toc316287490"/>
      <w:r>
        <w:rPr>
          <w:rFonts w:ascii="Times New Roman" w:hAnsi="Times New Roman"/>
          <w:sz w:val="28"/>
          <w:szCs w:val="28"/>
          <w:lang w:eastAsia="ru-RU"/>
        </w:rPr>
        <w:t>.</w:t>
      </w:r>
      <w:bookmarkEnd w:id="34"/>
    </w:p>
    <w:p w14:paraId="4E98FC51" w14:textId="77777777" w:rsidR="00F26A78" w:rsidRDefault="00F26A78" w:rsidP="00F26A78">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Основную и дополнительную заработную плату производственных рабочих и отчисления на социальные нужды предусматривают по каждому виду вырабатываемой продукции в соответствии с плановыми нормами.</w:t>
      </w:r>
    </w:p>
    <w:p w14:paraId="5E149DB8" w14:textId="77777777" w:rsidR="00F26A78" w:rsidRDefault="00F26A78" w:rsidP="00F26A78">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Расходы по содержанию и эксплуатации оборудования, цеховые и общезаводские расходы распределяют между отдельными видами продукции пропорционально заработной плате рабочих. </w:t>
      </w:r>
    </w:p>
    <w:p w14:paraId="57F38411" w14:textId="77777777" w:rsidR="00F26A78" w:rsidRDefault="00F26A78" w:rsidP="00F26A78">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Себестоимость единицы выработанной продукции по каждому виду продукции определяют путем деления затрат (по калькуляционным статьям) на все количество продукции данного вида, выпущенного производством.</w:t>
      </w:r>
    </w:p>
    <w:p w14:paraId="04433E1E" w14:textId="77777777" w:rsidR="003719B0" w:rsidRPr="00D53C9F" w:rsidRDefault="003719B0" w:rsidP="00A929FB">
      <w:pPr>
        <w:pStyle w:val="af"/>
        <w:widowControl w:val="0"/>
        <w:spacing w:after="0" w:line="360" w:lineRule="auto"/>
        <w:ind w:firstLine="720"/>
        <w:jc w:val="both"/>
        <w:rPr>
          <w:rFonts w:ascii="Times New Roman" w:hAnsi="Times New Roman"/>
          <w:sz w:val="28"/>
          <w:szCs w:val="28"/>
        </w:rPr>
      </w:pPr>
      <w:r w:rsidRPr="00D53C9F">
        <w:rPr>
          <w:rFonts w:ascii="Times New Roman" w:hAnsi="Times New Roman"/>
          <w:sz w:val="28"/>
          <w:szCs w:val="28"/>
        </w:rPr>
        <w:t xml:space="preserve">Переходя непосредственно к вопросу исчисления себестоимости продукции промышленного производства, важно отметить, что точность её определения зависит от правильного, экономически обоснованного закрытия счетов. </w:t>
      </w:r>
    </w:p>
    <w:p w14:paraId="22B2B12F" w14:textId="77777777" w:rsidR="003719B0" w:rsidRPr="00D53C9F" w:rsidRDefault="003719B0" w:rsidP="00997C80">
      <w:pPr>
        <w:pStyle w:val="af"/>
        <w:widowControl w:val="0"/>
        <w:shd w:val="clear" w:color="auto" w:fill="FFFFFF" w:themeFill="background1"/>
        <w:spacing w:after="0" w:line="360" w:lineRule="auto"/>
        <w:ind w:firstLine="720"/>
        <w:jc w:val="both"/>
        <w:rPr>
          <w:rFonts w:ascii="Times New Roman" w:hAnsi="Times New Roman"/>
          <w:sz w:val="28"/>
          <w:szCs w:val="28"/>
        </w:rPr>
      </w:pPr>
      <w:r w:rsidRPr="00D53C9F">
        <w:rPr>
          <w:rFonts w:ascii="Times New Roman" w:hAnsi="Times New Roman"/>
          <w:sz w:val="28"/>
          <w:szCs w:val="28"/>
        </w:rPr>
        <w:t xml:space="preserve">На предприятии ООО «ТПК «Южный продукт» применяет нормативный метод учета затрат на производство. Такой метод учета затрат очень удобен при производстве пищевой продукции, так как просчитать себестоимость одного вида </w:t>
      </w:r>
      <w:r w:rsidRPr="00D53C9F">
        <w:rPr>
          <w:rFonts w:ascii="Times New Roman" w:hAnsi="Times New Roman"/>
          <w:sz w:val="28"/>
          <w:szCs w:val="28"/>
          <w:shd w:val="clear" w:color="auto" w:fill="FFFFFF" w:themeFill="background1"/>
        </w:rPr>
        <w:t>продукции не представляет больших трудов.</w:t>
      </w:r>
    </w:p>
    <w:p w14:paraId="5ECCA485" w14:textId="7BBF6EC8" w:rsidR="00F26A78" w:rsidRDefault="003719B0" w:rsidP="00855578">
      <w:pPr>
        <w:pStyle w:val="af"/>
        <w:widowControl w:val="0"/>
        <w:spacing w:after="0" w:line="360" w:lineRule="auto"/>
        <w:ind w:firstLine="720"/>
        <w:jc w:val="both"/>
        <w:rPr>
          <w:rFonts w:ascii="Times New Roman" w:hAnsi="Times New Roman"/>
          <w:sz w:val="28"/>
          <w:szCs w:val="28"/>
        </w:rPr>
      </w:pPr>
      <w:r w:rsidRPr="00D53C9F">
        <w:rPr>
          <w:rFonts w:ascii="Times New Roman" w:hAnsi="Times New Roman"/>
          <w:sz w:val="28"/>
          <w:szCs w:val="28"/>
        </w:rPr>
        <w:t xml:space="preserve">В результате списания в дебет счета 20 «Основное производство» калькуляционных разниц с кредита соответствующих счетов, получим </w:t>
      </w:r>
      <w:r w:rsidRPr="00D53C9F">
        <w:rPr>
          <w:rFonts w:ascii="Times New Roman" w:hAnsi="Times New Roman"/>
          <w:sz w:val="28"/>
          <w:szCs w:val="28"/>
        </w:rPr>
        <w:lastRenderedPageBreak/>
        <w:t>фактические затраты, связанные с промышленной переработкой продукции. Основным документом при закрытии счетов в ООО «ТПК «Южный продукт</w:t>
      </w:r>
      <w:r w:rsidRPr="00D53C9F">
        <w:rPr>
          <w:rFonts w:ascii="Times New Roman" w:hAnsi="Times New Roman"/>
          <w:sz w:val="28"/>
        </w:rPr>
        <w:t xml:space="preserve">» </w:t>
      </w:r>
      <w:r w:rsidRPr="00D53C9F">
        <w:rPr>
          <w:rFonts w:ascii="Times New Roman" w:hAnsi="Times New Roman"/>
          <w:sz w:val="28"/>
          <w:szCs w:val="28"/>
        </w:rPr>
        <w:t>является бухгалтерская справка-р</w:t>
      </w:r>
      <w:bookmarkStart w:id="35" w:name="_Toc532333018"/>
      <w:r w:rsidR="00F26A78">
        <w:rPr>
          <w:rFonts w:ascii="Times New Roman" w:hAnsi="Times New Roman"/>
          <w:sz w:val="28"/>
          <w:szCs w:val="28"/>
        </w:rPr>
        <w:t xml:space="preserve">асчет себестоимости продукции. </w:t>
      </w:r>
    </w:p>
    <w:p w14:paraId="3E07C94C" w14:textId="77777777" w:rsidR="00F26A78" w:rsidRDefault="00F26A78" w:rsidP="00F26A78">
      <w:pPr>
        <w:pStyle w:val="af"/>
        <w:widowControl w:val="0"/>
        <w:spacing w:after="0" w:line="360" w:lineRule="auto"/>
        <w:ind w:firstLine="720"/>
        <w:jc w:val="both"/>
        <w:rPr>
          <w:rFonts w:ascii="Times New Roman" w:hAnsi="Times New Roman"/>
          <w:sz w:val="28"/>
          <w:szCs w:val="28"/>
        </w:rPr>
      </w:pPr>
    </w:p>
    <w:p w14:paraId="4378AAC1" w14:textId="4193ACC1" w:rsidR="003719B0" w:rsidRPr="00D53C9F" w:rsidRDefault="00F26A78" w:rsidP="00855578">
      <w:pPr>
        <w:pStyle w:val="af"/>
        <w:widowControl w:val="0"/>
        <w:spacing w:after="0" w:line="360" w:lineRule="auto"/>
        <w:ind w:firstLine="720"/>
        <w:jc w:val="both"/>
        <w:outlineLvl w:val="0"/>
        <w:rPr>
          <w:rFonts w:ascii="Times New Roman" w:hAnsi="Times New Roman"/>
          <w:sz w:val="28"/>
          <w:szCs w:val="28"/>
        </w:rPr>
      </w:pPr>
      <w:bookmarkStart w:id="36" w:name="_Toc14047622"/>
      <w:r>
        <w:rPr>
          <w:rFonts w:ascii="Times New Roman" w:hAnsi="Times New Roman"/>
          <w:sz w:val="28"/>
          <w:szCs w:val="28"/>
        </w:rPr>
        <w:t>2.3</w:t>
      </w:r>
      <w:r w:rsidR="003719B0" w:rsidRPr="00D53C9F">
        <w:rPr>
          <w:rFonts w:ascii="Times New Roman" w:hAnsi="Times New Roman"/>
          <w:sz w:val="28"/>
          <w:szCs w:val="28"/>
        </w:rPr>
        <w:tab/>
        <w:t xml:space="preserve">Оценка возможности использования новейших систем </w:t>
      </w:r>
      <w:proofErr w:type="spellStart"/>
      <w:r w:rsidR="003719B0" w:rsidRPr="00D53C9F">
        <w:rPr>
          <w:rFonts w:ascii="Times New Roman" w:hAnsi="Times New Roman"/>
          <w:sz w:val="28"/>
          <w:szCs w:val="28"/>
        </w:rPr>
        <w:t>калькулирования</w:t>
      </w:r>
      <w:proofErr w:type="spellEnd"/>
      <w:r w:rsidR="003719B0" w:rsidRPr="00D53C9F">
        <w:rPr>
          <w:rFonts w:ascii="Times New Roman" w:hAnsi="Times New Roman"/>
          <w:sz w:val="28"/>
          <w:szCs w:val="28"/>
        </w:rPr>
        <w:t xml:space="preserve"> затрат на производство </w:t>
      </w:r>
      <w:bookmarkEnd w:id="35"/>
      <w:r w:rsidR="00855578">
        <w:rPr>
          <w:rFonts w:ascii="Times New Roman" w:hAnsi="Times New Roman"/>
          <w:sz w:val="28"/>
          <w:szCs w:val="28"/>
        </w:rPr>
        <w:t xml:space="preserve">в </w:t>
      </w:r>
      <w:r w:rsidR="00855578">
        <w:rPr>
          <w:rFonts w:ascii="Times New Roman" w:hAnsi="Times New Roman"/>
          <w:sz w:val="28"/>
          <w:szCs w:val="28"/>
        </w:rPr>
        <w:t>ООО «ТПК «Южный продукт»</w:t>
      </w:r>
      <w:bookmarkEnd w:id="36"/>
    </w:p>
    <w:p w14:paraId="04FE9273" w14:textId="77777777" w:rsidR="00F26A78" w:rsidRDefault="00F26A78" w:rsidP="00A929FB">
      <w:pPr>
        <w:widowControl w:val="0"/>
        <w:spacing w:after="0" w:line="360" w:lineRule="auto"/>
        <w:ind w:firstLine="709"/>
        <w:jc w:val="both"/>
        <w:rPr>
          <w:rFonts w:ascii="Times New Roman" w:hAnsi="Times New Roman"/>
          <w:sz w:val="28"/>
          <w:szCs w:val="28"/>
        </w:rPr>
      </w:pPr>
    </w:p>
    <w:p w14:paraId="073B90A6" w14:textId="3F0A30CA"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Анализируя существующие системы и методы учета затрат, можно сделать вывод, что на предприятиях пищевой промышленности, формирование системы учета затрат и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себестоимости должно основываться на поэтапном выборе оптимальной совокупности систем учета затрат и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себестоимости, а также методов и вариантов организации производственного учета затрат. </w:t>
      </w:r>
    </w:p>
    <w:p w14:paraId="21E56AC5" w14:textId="35C3036D" w:rsidR="003719B0"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В ходе иссле</w:t>
      </w:r>
      <w:r w:rsidR="006D4139" w:rsidRPr="00D53C9F">
        <w:rPr>
          <w:rFonts w:ascii="Times New Roman" w:hAnsi="Times New Roman"/>
          <w:sz w:val="28"/>
          <w:szCs w:val="28"/>
        </w:rPr>
        <w:t>дования, нами была разработана</w:t>
      </w:r>
      <w:r w:rsidRPr="00D53C9F">
        <w:rPr>
          <w:rFonts w:ascii="Times New Roman" w:hAnsi="Times New Roman"/>
          <w:sz w:val="28"/>
          <w:szCs w:val="28"/>
        </w:rPr>
        <w:t xml:space="preserve"> модель формирования системы учета затрат и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себестоимости продукции, базирующаяся на интеграции инструментария системы директ-костинг и элементами норм</w:t>
      </w:r>
      <w:r w:rsidR="006D4139" w:rsidRPr="00D53C9F">
        <w:rPr>
          <w:rFonts w:ascii="Times New Roman" w:hAnsi="Times New Roman"/>
          <w:sz w:val="28"/>
          <w:szCs w:val="28"/>
        </w:rPr>
        <w:t xml:space="preserve">ативной системы учета (рис. </w:t>
      </w:r>
      <w:r w:rsidR="00855578">
        <w:rPr>
          <w:rFonts w:ascii="Times New Roman" w:hAnsi="Times New Roman"/>
          <w:sz w:val="28"/>
          <w:szCs w:val="28"/>
        </w:rPr>
        <w:t>4</w:t>
      </w:r>
      <w:r w:rsidR="006D4139" w:rsidRPr="00D53C9F">
        <w:rPr>
          <w:rFonts w:ascii="Times New Roman" w:hAnsi="Times New Roman"/>
          <w:sz w:val="28"/>
          <w:szCs w:val="28"/>
        </w:rPr>
        <w:t>).</w:t>
      </w:r>
    </w:p>
    <w:p w14:paraId="5693225C" w14:textId="77777777" w:rsidR="00855578" w:rsidRDefault="00855578" w:rsidP="0085557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в нашей стране сознаны все условия для внедрения данного метода в практику предприятий. Планом счетов бухгалтерского учета предусмотрены два варианта системы директ-костинг. </w:t>
      </w:r>
    </w:p>
    <w:p w14:paraId="659A183C" w14:textId="77777777" w:rsidR="00855578" w:rsidRDefault="00855578" w:rsidP="0085557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производственного учета на предприятиях пищевой промышленности показал, что организация учета по методу «директ-костинг» должна строится на следующих принципах: </w:t>
      </w:r>
    </w:p>
    <w:p w14:paraId="63A09674" w14:textId="77777777" w:rsidR="00855578" w:rsidRDefault="00855578" w:rsidP="0085557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 Выделение и учет переменных затрат по объектам учета на отдельных счетах, </w:t>
      </w:r>
      <w:proofErr w:type="spellStart"/>
      <w:r>
        <w:rPr>
          <w:rFonts w:ascii="Times New Roman" w:hAnsi="Times New Roman"/>
          <w:sz w:val="28"/>
          <w:szCs w:val="28"/>
        </w:rPr>
        <w:t>субсчетах</w:t>
      </w:r>
      <w:proofErr w:type="spellEnd"/>
      <w:r>
        <w:rPr>
          <w:rFonts w:ascii="Times New Roman" w:hAnsi="Times New Roman"/>
          <w:sz w:val="28"/>
          <w:szCs w:val="28"/>
        </w:rPr>
        <w:t xml:space="preserve">, аналитических счетах (например, в пищевой промышленности может использоваться </w:t>
      </w:r>
      <w:proofErr w:type="spellStart"/>
      <w:r>
        <w:rPr>
          <w:rFonts w:ascii="Times New Roman" w:hAnsi="Times New Roman"/>
          <w:sz w:val="28"/>
          <w:szCs w:val="28"/>
        </w:rPr>
        <w:t>субсчет</w:t>
      </w:r>
      <w:proofErr w:type="spellEnd"/>
      <w:r>
        <w:rPr>
          <w:rFonts w:ascii="Times New Roman" w:hAnsi="Times New Roman"/>
          <w:sz w:val="28"/>
          <w:szCs w:val="28"/>
        </w:rPr>
        <w:t xml:space="preserve"> 90.21 «Себестоимость продаж (переменные расходы) консервной продукции (консервы, сок и т.д.)»). </w:t>
      </w:r>
    </w:p>
    <w:p w14:paraId="22B8C61F" w14:textId="77777777" w:rsidR="00855578" w:rsidRDefault="00855578" w:rsidP="0085557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Оценка незавершенного производства (если возникает) по переменным затратам. </w:t>
      </w:r>
    </w:p>
    <w:p w14:paraId="15672C11" w14:textId="77777777" w:rsidR="00855578" w:rsidRPr="00D53C9F" w:rsidRDefault="00855578" w:rsidP="00A929FB">
      <w:pPr>
        <w:widowControl w:val="0"/>
        <w:spacing w:after="0" w:line="360" w:lineRule="auto"/>
        <w:ind w:firstLine="709"/>
        <w:jc w:val="both"/>
        <w:rPr>
          <w:rFonts w:ascii="Times New Roman" w:hAnsi="Times New Roman"/>
          <w:sz w:val="28"/>
          <w:szCs w:val="28"/>
        </w:rPr>
      </w:pPr>
    </w:p>
    <w:p w14:paraId="717E531D" w14:textId="7F9D43B6" w:rsidR="003719B0" w:rsidRPr="00D53C9F" w:rsidRDefault="00BA5FC5" w:rsidP="00A929FB">
      <w:pPr>
        <w:widowControl w:val="0"/>
        <w:spacing w:after="0" w:line="360" w:lineRule="auto"/>
        <w:jc w:val="both"/>
        <w:rPr>
          <w:rFonts w:ascii="Times New Roman" w:hAnsi="Times New Roman"/>
          <w:sz w:val="28"/>
          <w:szCs w:val="28"/>
        </w:rPr>
      </w:pPr>
      <w:r w:rsidRPr="00D53C9F">
        <w:rPr>
          <w:noProof/>
          <w:lang w:eastAsia="ru-RU"/>
        </w:rPr>
        <w:lastRenderedPageBreak/>
        <mc:AlternateContent>
          <mc:Choice Requires="wps">
            <w:drawing>
              <wp:anchor distT="0" distB="0" distL="114300" distR="114300" simplePos="0" relativeHeight="251662848" behindDoc="0" locked="0" layoutInCell="1" allowOverlap="1" wp14:anchorId="2366540F" wp14:editId="0F6EDB22">
                <wp:simplePos x="0" y="0"/>
                <wp:positionH relativeFrom="margin">
                  <wp:posOffset>2767965</wp:posOffset>
                </wp:positionH>
                <wp:positionV relativeFrom="paragraph">
                  <wp:posOffset>3752167</wp:posOffset>
                </wp:positionV>
                <wp:extent cx="657225" cy="0"/>
                <wp:effectExtent l="6985" t="55245" r="21590" b="59055"/>
                <wp:wrapNone/>
                <wp:docPr id="13"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104A8" id="_x0000_t32" coordsize="21600,21600" o:spt="32" o:oned="t" path="m,l21600,21600e" filled="f">
                <v:path arrowok="t" fillok="f" o:connecttype="none"/>
                <o:lock v:ext="edit" shapetype="t"/>
              </v:shapetype>
              <v:shape id="Прямая со стрелкой 74" o:spid="_x0000_s1026" type="#_x0000_t32" style="position:absolute;margin-left:217.95pt;margin-top:295.45pt;width:51.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" strokeweight=".5pt">
                <v:stroke endarrow="block" joinstyle="miter"/>
                <w10:wrap anchorx="margin"/>
              </v:shape>
            </w:pict>
          </mc:Fallback>
        </mc:AlternateContent>
      </w:r>
      <w:r w:rsidR="00FC0508" w:rsidRPr="00D53C9F">
        <w:rPr>
          <w:noProof/>
          <w:lang w:eastAsia="ru-RU"/>
        </w:rPr>
        <mc:AlternateContent>
          <mc:Choice Requires="wps">
            <w:drawing>
              <wp:anchor distT="0" distB="0" distL="114300" distR="114300" simplePos="0" relativeHeight="251661824" behindDoc="0" locked="0" layoutInCell="1" allowOverlap="1" wp14:anchorId="27B37727" wp14:editId="53266319">
                <wp:simplePos x="0" y="0"/>
                <wp:positionH relativeFrom="margin">
                  <wp:posOffset>2786500</wp:posOffset>
                </wp:positionH>
                <wp:positionV relativeFrom="paragraph">
                  <wp:posOffset>2179464</wp:posOffset>
                </wp:positionV>
                <wp:extent cx="638175" cy="9525"/>
                <wp:effectExtent l="0" t="57150" r="28575" b="85725"/>
                <wp:wrapNone/>
                <wp:docPr id="12"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B145B" id="Прямая со стрелкой 73" o:spid="_x0000_s1026" type="#_x0000_t32" style="position:absolute;margin-left:219.4pt;margin-top:171.6pt;width:50.25pt;height:.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" strokeweight=".5pt">
                <v:stroke endarrow="block" joinstyle="miter"/>
                <w10:wrap anchorx="margin"/>
              </v:shape>
            </w:pict>
          </mc:Fallback>
        </mc:AlternateContent>
      </w:r>
      <w:r w:rsidR="00A91329" w:rsidRPr="00D53C9F">
        <w:rPr>
          <w:rFonts w:ascii="Times New Roman" w:hAnsi="Times New Roman"/>
          <w:noProof/>
          <w:sz w:val="28"/>
          <w:szCs w:val="28"/>
          <w:lang w:eastAsia="ru-RU"/>
        </w:rPr>
        <w:drawing>
          <wp:inline distT="0" distB="0" distL="0" distR="0" wp14:anchorId="2AEED362" wp14:editId="1E654574">
            <wp:extent cx="5943600" cy="3829050"/>
            <wp:effectExtent l="0" t="0" r="0" b="19050"/>
            <wp:docPr id="5" name="Схема 7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64780DD" w14:textId="2ED3FF53" w:rsidR="003719B0" w:rsidRPr="00D53C9F" w:rsidRDefault="003719B0" w:rsidP="00A929FB">
      <w:pPr>
        <w:widowControl w:val="0"/>
        <w:spacing w:after="0" w:line="360" w:lineRule="auto"/>
        <w:jc w:val="center"/>
        <w:rPr>
          <w:rFonts w:ascii="Times New Roman" w:hAnsi="Times New Roman"/>
          <w:sz w:val="28"/>
          <w:szCs w:val="28"/>
        </w:rPr>
      </w:pPr>
      <w:r w:rsidRPr="00D53C9F">
        <w:rPr>
          <w:rFonts w:ascii="Times New Roman" w:hAnsi="Times New Roman"/>
          <w:sz w:val="28"/>
          <w:szCs w:val="28"/>
        </w:rPr>
        <w:t xml:space="preserve">Рисунок </w:t>
      </w:r>
      <w:r w:rsidR="00855578">
        <w:rPr>
          <w:rFonts w:ascii="Times New Roman" w:hAnsi="Times New Roman"/>
          <w:sz w:val="28"/>
          <w:szCs w:val="28"/>
        </w:rPr>
        <w:t>4</w:t>
      </w:r>
      <w:r w:rsidRPr="00D53C9F">
        <w:rPr>
          <w:rFonts w:ascii="Times New Roman" w:hAnsi="Times New Roman"/>
          <w:sz w:val="28"/>
          <w:szCs w:val="28"/>
        </w:rPr>
        <w:t xml:space="preserve"> - </w:t>
      </w:r>
      <w:r w:rsidR="005D398D" w:rsidRPr="00D53C9F">
        <w:rPr>
          <w:rFonts w:ascii="Times New Roman" w:hAnsi="Times New Roman"/>
          <w:sz w:val="28"/>
          <w:szCs w:val="28"/>
        </w:rPr>
        <w:t>М</w:t>
      </w:r>
      <w:r w:rsidRPr="00D53C9F">
        <w:rPr>
          <w:rFonts w:ascii="Times New Roman" w:hAnsi="Times New Roman"/>
          <w:sz w:val="28"/>
          <w:szCs w:val="28"/>
        </w:rPr>
        <w:t xml:space="preserve">одель формирования системы учета затрат и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себестоимости продукции пищевой промышленности </w:t>
      </w:r>
    </w:p>
    <w:p w14:paraId="126F555F" w14:textId="571A133D" w:rsidR="003719B0" w:rsidRPr="00D53C9F" w:rsidRDefault="003719B0" w:rsidP="00A929FB">
      <w:pPr>
        <w:widowControl w:val="0"/>
        <w:spacing w:after="0" w:line="360" w:lineRule="auto"/>
        <w:jc w:val="both"/>
        <w:rPr>
          <w:rFonts w:ascii="Times New Roman" w:hAnsi="Times New Roman"/>
          <w:sz w:val="28"/>
          <w:szCs w:val="28"/>
        </w:rPr>
      </w:pPr>
    </w:p>
    <w:p w14:paraId="52807DDB" w14:textId="77777777" w:rsidR="00855578" w:rsidRDefault="00855578" w:rsidP="0085557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Учет выручки от продажи продукции по объектам учета на отдельных </w:t>
      </w:r>
      <w:proofErr w:type="spellStart"/>
      <w:r>
        <w:rPr>
          <w:rFonts w:ascii="Times New Roman" w:hAnsi="Times New Roman"/>
          <w:sz w:val="28"/>
          <w:szCs w:val="28"/>
        </w:rPr>
        <w:t>субсчетах</w:t>
      </w:r>
      <w:proofErr w:type="spellEnd"/>
      <w:r>
        <w:rPr>
          <w:rFonts w:ascii="Times New Roman" w:hAnsi="Times New Roman"/>
          <w:sz w:val="28"/>
          <w:szCs w:val="28"/>
        </w:rPr>
        <w:t xml:space="preserve"> и аналитических счетах (например, в пищевой промышленности может использоваться </w:t>
      </w:r>
      <w:proofErr w:type="spellStart"/>
      <w:r>
        <w:rPr>
          <w:rFonts w:ascii="Times New Roman" w:hAnsi="Times New Roman"/>
          <w:sz w:val="28"/>
          <w:szCs w:val="28"/>
        </w:rPr>
        <w:t>субсчет</w:t>
      </w:r>
      <w:proofErr w:type="spellEnd"/>
      <w:r>
        <w:rPr>
          <w:rFonts w:ascii="Times New Roman" w:hAnsi="Times New Roman"/>
          <w:sz w:val="28"/>
          <w:szCs w:val="28"/>
        </w:rPr>
        <w:t xml:space="preserve"> 90.11 «Выручка от продаж консервной продукции (консервы, сок)»). </w:t>
      </w:r>
    </w:p>
    <w:p w14:paraId="140F631B"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4. Выделение затрат периода и отражение на отдельном счете (например, в пищевой промышленности может использоваться </w:t>
      </w:r>
      <w:proofErr w:type="spellStart"/>
      <w:r w:rsidRPr="00D53C9F">
        <w:rPr>
          <w:rFonts w:ascii="Times New Roman" w:hAnsi="Times New Roman"/>
          <w:sz w:val="28"/>
          <w:szCs w:val="28"/>
        </w:rPr>
        <w:t>субсчет</w:t>
      </w:r>
      <w:proofErr w:type="spellEnd"/>
      <w:r w:rsidRPr="00D53C9F">
        <w:rPr>
          <w:rFonts w:ascii="Times New Roman" w:hAnsi="Times New Roman"/>
          <w:sz w:val="28"/>
          <w:szCs w:val="28"/>
        </w:rPr>
        <w:t xml:space="preserve"> 90.5 «Затраты периода»). </w:t>
      </w:r>
    </w:p>
    <w:p w14:paraId="2D59B2B0"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5. Выделение отдельного счета, </w:t>
      </w:r>
      <w:proofErr w:type="spellStart"/>
      <w:r w:rsidRPr="00D53C9F">
        <w:rPr>
          <w:rFonts w:ascii="Times New Roman" w:hAnsi="Times New Roman"/>
          <w:sz w:val="28"/>
          <w:szCs w:val="28"/>
        </w:rPr>
        <w:t>субсчета</w:t>
      </w:r>
      <w:proofErr w:type="spellEnd"/>
      <w:r w:rsidRPr="00D53C9F">
        <w:rPr>
          <w:rFonts w:ascii="Times New Roman" w:hAnsi="Times New Roman"/>
          <w:sz w:val="28"/>
          <w:szCs w:val="28"/>
        </w:rPr>
        <w:t xml:space="preserve">, аналитического счета для учета маржи по переменным затратам объектов учета (например, в пищевой промышленности может использоваться </w:t>
      </w:r>
      <w:proofErr w:type="spellStart"/>
      <w:r w:rsidRPr="00D53C9F">
        <w:rPr>
          <w:rFonts w:ascii="Times New Roman" w:hAnsi="Times New Roman"/>
          <w:sz w:val="28"/>
          <w:szCs w:val="28"/>
        </w:rPr>
        <w:t>субсчет</w:t>
      </w:r>
      <w:proofErr w:type="spellEnd"/>
      <w:r w:rsidRPr="00D53C9F">
        <w:rPr>
          <w:rFonts w:ascii="Times New Roman" w:hAnsi="Times New Roman"/>
          <w:sz w:val="28"/>
          <w:szCs w:val="28"/>
        </w:rPr>
        <w:t xml:space="preserve"> 90.8 «Маржа по переменным расходам (консервной продукции)»). </w:t>
      </w:r>
    </w:p>
    <w:p w14:paraId="6528E666"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6. Учет и выявление общего финансового результата от продаж (разница суммы марж по переменным расходам объектов учета и затрат периода) двухступенчатым способом: </w:t>
      </w:r>
    </w:p>
    <w:p w14:paraId="6D1BB670"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lastRenderedPageBreak/>
        <w:t xml:space="preserve">6.1. С помощью корреспонденции счетов: </w:t>
      </w:r>
    </w:p>
    <w:p w14:paraId="46611D95" w14:textId="2B921381" w:rsidR="003719B0" w:rsidRPr="00D53C9F" w:rsidRDefault="003719B0" w:rsidP="00BA5FC5">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Дебет 90.8… «Результат доходов и переменных расходов (маржа по переменным расходам)» Кредит 90.9… «Прибыль/убыток от продаж». </w:t>
      </w:r>
    </w:p>
    <w:p w14:paraId="16B8C715" w14:textId="77777777" w:rsidR="003719B0" w:rsidRPr="00D53C9F"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6.2. С помощью корреспонденции счетов: </w:t>
      </w:r>
    </w:p>
    <w:p w14:paraId="041C3C17" w14:textId="0D4471E6" w:rsidR="003719B0" w:rsidRPr="00D53C9F" w:rsidRDefault="003719B0" w:rsidP="00BA5FC5">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Дебет 90</w:t>
      </w:r>
      <w:r w:rsidR="00BA5FC5" w:rsidRPr="00D53C9F">
        <w:rPr>
          <w:rFonts w:ascii="Times New Roman" w:hAnsi="Times New Roman"/>
          <w:sz w:val="28"/>
          <w:szCs w:val="28"/>
        </w:rPr>
        <w:t xml:space="preserve">.9… «Прибыль/убыток от продаж» </w:t>
      </w:r>
      <w:r w:rsidRPr="00D53C9F">
        <w:rPr>
          <w:rFonts w:ascii="Times New Roman" w:hAnsi="Times New Roman"/>
          <w:sz w:val="28"/>
          <w:szCs w:val="28"/>
        </w:rPr>
        <w:t xml:space="preserve">Кредит 99 «Прибыли и убытки». </w:t>
      </w:r>
    </w:p>
    <w:p w14:paraId="4A39EA0A" w14:textId="77777777" w:rsidR="003719B0" w:rsidRPr="00855578" w:rsidRDefault="003719B0" w:rsidP="00A929FB">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 xml:space="preserve">Анализируя возможности более полного отражения в производственном учете информации о затратах по методу «Директ-костинг», на предприятиях пищевой промышленности, был сделан вывод о целесообразно автоматизации учета затрат и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себестоимости с помощью программного продукта «1С: Управление производственным предприятием 8», при </w:t>
      </w:r>
      <w:r w:rsidRPr="00855578">
        <w:rPr>
          <w:rFonts w:ascii="Times New Roman" w:hAnsi="Times New Roman"/>
          <w:sz w:val="28"/>
          <w:szCs w:val="28"/>
        </w:rPr>
        <w:t xml:space="preserve">использовании разработанных нами форм внутренней отчетности: </w:t>
      </w:r>
    </w:p>
    <w:p w14:paraId="2AD45781" w14:textId="2E91E1E8" w:rsidR="003719B0" w:rsidRPr="00855578" w:rsidRDefault="003719B0" w:rsidP="00A929FB">
      <w:pPr>
        <w:widowControl w:val="0"/>
        <w:spacing w:after="0" w:line="360" w:lineRule="auto"/>
        <w:ind w:firstLine="709"/>
        <w:jc w:val="both"/>
        <w:rPr>
          <w:rFonts w:ascii="Times New Roman" w:hAnsi="Times New Roman"/>
          <w:sz w:val="28"/>
          <w:szCs w:val="28"/>
        </w:rPr>
      </w:pPr>
      <w:r w:rsidRPr="00855578">
        <w:rPr>
          <w:rFonts w:ascii="Times New Roman" w:hAnsi="Times New Roman"/>
          <w:sz w:val="28"/>
          <w:szCs w:val="28"/>
        </w:rPr>
        <w:t xml:space="preserve">1. Нормативная калькуляция производственной себестоимости продукции (Приложение </w:t>
      </w:r>
      <w:r w:rsidR="00DE7306" w:rsidRPr="00855578">
        <w:rPr>
          <w:rFonts w:ascii="Times New Roman" w:hAnsi="Times New Roman"/>
          <w:sz w:val="28"/>
          <w:szCs w:val="28"/>
        </w:rPr>
        <w:t>Г</w:t>
      </w:r>
      <w:r w:rsidRPr="00855578">
        <w:rPr>
          <w:rFonts w:ascii="Times New Roman" w:hAnsi="Times New Roman"/>
          <w:sz w:val="28"/>
          <w:szCs w:val="28"/>
        </w:rPr>
        <w:t xml:space="preserve">); </w:t>
      </w:r>
    </w:p>
    <w:p w14:paraId="2F2DA97C" w14:textId="42D4A0A4" w:rsidR="003719B0" w:rsidRPr="00855578" w:rsidRDefault="003719B0" w:rsidP="00A929FB">
      <w:pPr>
        <w:widowControl w:val="0"/>
        <w:spacing w:after="0" w:line="360" w:lineRule="auto"/>
        <w:ind w:firstLine="709"/>
        <w:jc w:val="both"/>
        <w:rPr>
          <w:rFonts w:ascii="Times New Roman" w:hAnsi="Times New Roman"/>
          <w:sz w:val="28"/>
          <w:szCs w:val="28"/>
        </w:rPr>
      </w:pPr>
      <w:r w:rsidRPr="00855578">
        <w:rPr>
          <w:rFonts w:ascii="Times New Roman" w:hAnsi="Times New Roman"/>
          <w:sz w:val="28"/>
          <w:szCs w:val="28"/>
        </w:rPr>
        <w:t xml:space="preserve">2. Отчет о производственной себестоимости продукции (Приложение </w:t>
      </w:r>
      <w:r w:rsidR="00DE7306" w:rsidRPr="00855578">
        <w:rPr>
          <w:rFonts w:ascii="Times New Roman" w:hAnsi="Times New Roman"/>
          <w:sz w:val="28"/>
          <w:szCs w:val="28"/>
        </w:rPr>
        <w:t>Д</w:t>
      </w:r>
      <w:r w:rsidRPr="00855578">
        <w:rPr>
          <w:rFonts w:ascii="Times New Roman" w:hAnsi="Times New Roman"/>
          <w:sz w:val="28"/>
          <w:szCs w:val="28"/>
        </w:rPr>
        <w:t xml:space="preserve">); </w:t>
      </w:r>
    </w:p>
    <w:p w14:paraId="75B7F237" w14:textId="40BF1DE6" w:rsidR="003719B0" w:rsidRPr="00855578" w:rsidRDefault="00B2462F" w:rsidP="00A929FB">
      <w:pPr>
        <w:widowControl w:val="0"/>
        <w:spacing w:after="0" w:line="360" w:lineRule="auto"/>
        <w:ind w:firstLine="709"/>
        <w:jc w:val="both"/>
        <w:rPr>
          <w:rFonts w:ascii="Times New Roman" w:hAnsi="Times New Roman"/>
          <w:sz w:val="28"/>
          <w:szCs w:val="28"/>
        </w:rPr>
      </w:pPr>
      <w:r w:rsidRPr="00855578">
        <w:rPr>
          <w:rFonts w:ascii="Times New Roman" w:hAnsi="Times New Roman"/>
          <w:sz w:val="28"/>
          <w:szCs w:val="28"/>
        </w:rPr>
        <w:t>3</w:t>
      </w:r>
      <w:r w:rsidR="003719B0" w:rsidRPr="00855578">
        <w:rPr>
          <w:rFonts w:ascii="Times New Roman" w:hAnsi="Times New Roman"/>
          <w:sz w:val="28"/>
          <w:szCs w:val="28"/>
        </w:rPr>
        <w:t xml:space="preserve">. Отчет производства продукции за смену (Приложение </w:t>
      </w:r>
      <w:r w:rsidR="00DE7306" w:rsidRPr="00855578">
        <w:rPr>
          <w:rFonts w:ascii="Times New Roman" w:hAnsi="Times New Roman"/>
          <w:sz w:val="28"/>
          <w:szCs w:val="28"/>
        </w:rPr>
        <w:t>Е</w:t>
      </w:r>
      <w:r w:rsidR="003719B0" w:rsidRPr="00855578">
        <w:rPr>
          <w:rFonts w:ascii="Times New Roman" w:hAnsi="Times New Roman"/>
          <w:sz w:val="28"/>
          <w:szCs w:val="28"/>
        </w:rPr>
        <w:t xml:space="preserve">). </w:t>
      </w:r>
    </w:p>
    <w:p w14:paraId="2CD414ED" w14:textId="7AE968A5" w:rsidR="003719B0" w:rsidRPr="00D53C9F" w:rsidRDefault="003719B0" w:rsidP="00A929FB">
      <w:pPr>
        <w:widowControl w:val="0"/>
        <w:spacing w:after="0" w:line="360" w:lineRule="auto"/>
        <w:ind w:firstLine="709"/>
        <w:jc w:val="both"/>
        <w:rPr>
          <w:rFonts w:ascii="Times New Roman" w:hAnsi="Times New Roman"/>
          <w:sz w:val="28"/>
          <w:szCs w:val="28"/>
        </w:rPr>
      </w:pPr>
      <w:r w:rsidRPr="00855578">
        <w:rPr>
          <w:rFonts w:ascii="Times New Roman" w:hAnsi="Times New Roman"/>
          <w:sz w:val="28"/>
          <w:szCs w:val="28"/>
        </w:rPr>
        <w:t>Данные формы внутренней отчетности разработаны нами в соответствии с предложенной классификацией статей учета затрат и</w:t>
      </w:r>
      <w:r w:rsidRPr="00D53C9F">
        <w:rPr>
          <w:rFonts w:ascii="Times New Roman" w:hAnsi="Times New Roman"/>
          <w:sz w:val="28"/>
          <w:szCs w:val="28"/>
        </w:rPr>
        <w:t xml:space="preserve"> </w:t>
      </w:r>
      <w:proofErr w:type="spellStart"/>
      <w:r w:rsidRPr="00D53C9F">
        <w:rPr>
          <w:rFonts w:ascii="Times New Roman" w:hAnsi="Times New Roman"/>
          <w:sz w:val="28"/>
          <w:szCs w:val="28"/>
        </w:rPr>
        <w:t>калькулирования</w:t>
      </w:r>
      <w:proofErr w:type="spellEnd"/>
      <w:r w:rsidRPr="00D53C9F">
        <w:rPr>
          <w:rFonts w:ascii="Times New Roman" w:hAnsi="Times New Roman"/>
          <w:sz w:val="28"/>
          <w:szCs w:val="28"/>
        </w:rPr>
        <w:t xml:space="preserve"> себестоимости продукции по методу «Директ-Костинг» и номенклатурой статей учета затрат на </w:t>
      </w:r>
      <w:r w:rsidR="006E7F75" w:rsidRPr="00D53C9F">
        <w:rPr>
          <w:rFonts w:ascii="Times New Roman" w:hAnsi="Times New Roman"/>
          <w:sz w:val="28"/>
          <w:szCs w:val="28"/>
        </w:rPr>
        <w:t>производственную</w:t>
      </w:r>
      <w:r w:rsidRPr="00D53C9F">
        <w:rPr>
          <w:rFonts w:ascii="Times New Roman" w:hAnsi="Times New Roman"/>
          <w:sz w:val="28"/>
          <w:szCs w:val="28"/>
        </w:rPr>
        <w:t xml:space="preserve"> деятельность предприятий пищевой промышленности.</w:t>
      </w:r>
    </w:p>
    <w:p w14:paraId="5F33A622" w14:textId="77777777" w:rsidR="003719B0" w:rsidRPr="00D53C9F" w:rsidRDefault="003719B0" w:rsidP="00A929FB">
      <w:pPr>
        <w:widowControl w:val="0"/>
        <w:spacing w:after="0" w:line="360" w:lineRule="auto"/>
        <w:ind w:left="709"/>
        <w:jc w:val="both"/>
        <w:rPr>
          <w:rFonts w:ascii="Times New Roman" w:hAnsi="Times New Roman"/>
          <w:sz w:val="28"/>
          <w:szCs w:val="28"/>
        </w:rPr>
      </w:pPr>
    </w:p>
    <w:p w14:paraId="636CB4CF" w14:textId="77777777" w:rsidR="00687AD0" w:rsidRPr="00D53C9F" w:rsidRDefault="00687AD0" w:rsidP="00A929FB">
      <w:pPr>
        <w:widowControl w:val="0"/>
        <w:spacing w:after="0" w:line="240" w:lineRule="auto"/>
        <w:rPr>
          <w:rFonts w:ascii="Times New Roman" w:hAnsi="Times New Roman"/>
          <w:sz w:val="28"/>
          <w:szCs w:val="28"/>
        </w:rPr>
      </w:pPr>
      <w:bookmarkStart w:id="37" w:name="_Toc532333020"/>
      <w:r w:rsidRPr="00D53C9F">
        <w:rPr>
          <w:rFonts w:ascii="Times New Roman" w:hAnsi="Times New Roman"/>
          <w:sz w:val="28"/>
          <w:szCs w:val="28"/>
        </w:rPr>
        <w:br w:type="page"/>
      </w:r>
    </w:p>
    <w:p w14:paraId="5C6153F8" w14:textId="142FCB69" w:rsidR="003719B0" w:rsidRPr="00D53C9F" w:rsidRDefault="00F26A78" w:rsidP="00A929FB">
      <w:pPr>
        <w:widowControl w:val="0"/>
        <w:spacing w:after="0" w:line="360" w:lineRule="auto"/>
        <w:jc w:val="center"/>
        <w:outlineLvl w:val="0"/>
        <w:rPr>
          <w:rFonts w:ascii="Times New Roman" w:hAnsi="Times New Roman"/>
          <w:sz w:val="28"/>
          <w:szCs w:val="28"/>
        </w:rPr>
      </w:pPr>
      <w:bookmarkStart w:id="38" w:name="_Toc14047623"/>
      <w:bookmarkEnd w:id="37"/>
      <w:r>
        <w:rPr>
          <w:rFonts w:ascii="Times New Roman" w:hAnsi="Times New Roman"/>
          <w:sz w:val="28"/>
          <w:szCs w:val="28"/>
        </w:rPr>
        <w:lastRenderedPageBreak/>
        <w:t>Заключение</w:t>
      </w:r>
      <w:bookmarkEnd w:id="38"/>
      <w:r>
        <w:rPr>
          <w:rFonts w:ascii="Times New Roman" w:hAnsi="Times New Roman"/>
          <w:sz w:val="28"/>
          <w:szCs w:val="28"/>
        </w:rPr>
        <w:t xml:space="preserve"> </w:t>
      </w:r>
    </w:p>
    <w:p w14:paraId="1CDF4B14" w14:textId="414DF930" w:rsidR="003719B0" w:rsidRPr="00D53C9F" w:rsidRDefault="003719B0" w:rsidP="00A929FB">
      <w:pPr>
        <w:widowControl w:val="0"/>
        <w:spacing w:after="0" w:line="360" w:lineRule="auto"/>
        <w:jc w:val="center"/>
        <w:outlineLvl w:val="0"/>
        <w:rPr>
          <w:rFonts w:ascii="Times New Roman" w:hAnsi="Times New Roman"/>
          <w:sz w:val="28"/>
          <w:szCs w:val="28"/>
        </w:rPr>
      </w:pPr>
    </w:p>
    <w:p w14:paraId="7BE499D3" w14:textId="3C31AF3C" w:rsidR="00AE48A8" w:rsidRPr="00D53C9F" w:rsidRDefault="00AE48A8" w:rsidP="0043424C">
      <w:pPr>
        <w:spacing w:after="0" w:line="360" w:lineRule="auto"/>
        <w:ind w:firstLine="680"/>
        <w:jc w:val="both"/>
        <w:rPr>
          <w:rFonts w:ascii="Times New Roman" w:hAnsi="Times New Roman"/>
          <w:sz w:val="28"/>
          <w:szCs w:val="28"/>
        </w:rPr>
      </w:pPr>
      <w:r w:rsidRPr="00D53C9F">
        <w:rPr>
          <w:rFonts w:ascii="Times New Roman" w:hAnsi="Times New Roman"/>
          <w:sz w:val="28"/>
          <w:szCs w:val="28"/>
        </w:rPr>
        <w:t>По результатам проведенного исследования и систематизации его результатов можно сделать следующие выводы.</w:t>
      </w:r>
    </w:p>
    <w:p w14:paraId="35829E58" w14:textId="1991352F" w:rsidR="00B40F02" w:rsidRPr="00D53C9F" w:rsidRDefault="002919AE" w:rsidP="00B40F02">
      <w:pPr>
        <w:pStyle w:val="a5"/>
        <w:widowControl w:val="0"/>
        <w:numPr>
          <w:ilvl w:val="0"/>
          <w:numId w:val="24"/>
        </w:numPr>
        <w:shd w:val="clear" w:color="auto" w:fill="FFFFFF"/>
        <w:spacing w:before="0" w:beforeAutospacing="0" w:after="0" w:afterAutospacing="0" w:line="360" w:lineRule="auto"/>
        <w:ind w:left="0" w:firstLine="680"/>
        <w:jc w:val="both"/>
        <w:rPr>
          <w:sz w:val="28"/>
          <w:szCs w:val="28"/>
        </w:rPr>
      </w:pPr>
      <w:r w:rsidRPr="00D53C9F">
        <w:rPr>
          <w:sz w:val="28"/>
          <w:szCs w:val="28"/>
        </w:rPr>
        <w:t xml:space="preserve">Рассмотрев теоретические и методологические основы организации учета затрат </w:t>
      </w:r>
      <w:r w:rsidR="00B40F02" w:rsidRPr="00D53C9F">
        <w:rPr>
          <w:sz w:val="28"/>
          <w:szCs w:val="28"/>
        </w:rPr>
        <w:t xml:space="preserve">и </w:t>
      </w:r>
      <w:proofErr w:type="spellStart"/>
      <w:r w:rsidR="00B40F02" w:rsidRPr="00D53C9F">
        <w:rPr>
          <w:sz w:val="28"/>
          <w:szCs w:val="28"/>
        </w:rPr>
        <w:t>калькулирования</w:t>
      </w:r>
      <w:proofErr w:type="spellEnd"/>
      <w:r w:rsidR="00B40F02" w:rsidRPr="00D53C9F">
        <w:rPr>
          <w:sz w:val="28"/>
          <w:szCs w:val="28"/>
        </w:rPr>
        <w:t xml:space="preserve"> себестоимости продукции </w:t>
      </w:r>
      <w:r w:rsidRPr="00D53C9F">
        <w:rPr>
          <w:sz w:val="28"/>
          <w:szCs w:val="28"/>
        </w:rPr>
        <w:t xml:space="preserve">в пищевой промышленности, было определено, что </w:t>
      </w:r>
      <w:r w:rsidR="00B40F02" w:rsidRPr="00D53C9F">
        <w:rPr>
          <w:sz w:val="28"/>
          <w:szCs w:val="28"/>
        </w:rPr>
        <w:t xml:space="preserve">на сегодняшний день существует достаточно большое количество методов, которые можно разделить на традиционные и нетрадиционные. Традиционные методы </w:t>
      </w:r>
      <w:proofErr w:type="spellStart"/>
      <w:r w:rsidR="00B40F02" w:rsidRPr="00D53C9F">
        <w:rPr>
          <w:sz w:val="28"/>
          <w:szCs w:val="28"/>
        </w:rPr>
        <w:t>калькулирования</w:t>
      </w:r>
      <w:proofErr w:type="spellEnd"/>
      <w:r w:rsidR="00B40F02" w:rsidRPr="00D53C9F">
        <w:rPr>
          <w:sz w:val="28"/>
          <w:szCs w:val="28"/>
        </w:rPr>
        <w:t xml:space="preserve"> себестоимости продукции были разработаны именно в тот период, когда большинство предприятий имели ограниченный ассортимент производства, а основные  затраты включали в себя затраты на сырье и материалы, а также заработную плату основных производственных рабочих</w:t>
      </w:r>
      <w:r w:rsidR="00B40F02" w:rsidRPr="00D53C9F">
        <w:rPr>
          <w:rStyle w:val="a9"/>
          <w:sz w:val="28"/>
          <w:szCs w:val="28"/>
        </w:rPr>
        <w:t>.</w:t>
      </w:r>
    </w:p>
    <w:p w14:paraId="6F015CA0" w14:textId="77777777" w:rsidR="00B40F02" w:rsidRPr="00D53C9F" w:rsidRDefault="00B40F02" w:rsidP="00B40F02">
      <w:pPr>
        <w:widowControl w:val="0"/>
        <w:spacing w:after="0" w:line="360" w:lineRule="auto"/>
        <w:ind w:firstLine="709"/>
        <w:jc w:val="both"/>
        <w:rPr>
          <w:rFonts w:ascii="Times New Roman" w:hAnsi="Times New Roman"/>
          <w:sz w:val="28"/>
          <w:szCs w:val="28"/>
        </w:rPr>
      </w:pPr>
      <w:r w:rsidRPr="00D53C9F">
        <w:rPr>
          <w:rFonts w:ascii="Times New Roman" w:hAnsi="Times New Roman"/>
          <w:sz w:val="28"/>
          <w:szCs w:val="28"/>
        </w:rPr>
        <w:t>В свою очередь, именно в тот период времени затраты на содержание производства и управления, которые в основном являются косвенными, были относительно небольшими, поэтому и искажение производственных затрат из-за их распределения пропорционально одному фактору - заработной плате производственного персонала, для стоимости продукции было незначительным. Однако именно затраты на обработку данной информации, напротив, были достаточно высокими, поэтому использование более сложных методов распределения накладных расходов было неоправданно дорого для промышленных предприятий.</w:t>
      </w:r>
    </w:p>
    <w:p w14:paraId="224B4AFB" w14:textId="10A6EAED" w:rsidR="00B40F02" w:rsidRPr="00D53C9F" w:rsidRDefault="00B40F02" w:rsidP="00B40F02">
      <w:pPr>
        <w:widowControl w:val="0"/>
        <w:spacing w:after="0" w:line="360" w:lineRule="auto"/>
        <w:ind w:firstLine="709"/>
        <w:jc w:val="both"/>
        <w:rPr>
          <w:rFonts w:ascii="Times New Roman" w:hAnsi="Times New Roman"/>
          <w:sz w:val="28"/>
          <w:szCs w:val="28"/>
          <w:highlight w:val="yellow"/>
        </w:rPr>
      </w:pPr>
      <w:r w:rsidRPr="00D53C9F">
        <w:rPr>
          <w:rFonts w:ascii="Times New Roman" w:hAnsi="Times New Roman"/>
          <w:sz w:val="28"/>
          <w:szCs w:val="28"/>
        </w:rPr>
        <w:t xml:space="preserve">Эти обстоятельства и стали предпосылками для появления новых методов учета затрат и калькуляции себестоимости продукции. </w:t>
      </w:r>
    </w:p>
    <w:p w14:paraId="5A3DF7F9" w14:textId="7B302889" w:rsidR="00B40F02" w:rsidRDefault="00B40F02" w:rsidP="00855578">
      <w:pPr>
        <w:pStyle w:val="a5"/>
        <w:widowControl w:val="0"/>
        <w:numPr>
          <w:ilvl w:val="0"/>
          <w:numId w:val="24"/>
        </w:numPr>
        <w:spacing w:before="0" w:beforeAutospacing="0" w:after="0" w:afterAutospacing="0" w:line="360" w:lineRule="auto"/>
        <w:jc w:val="both"/>
        <w:rPr>
          <w:sz w:val="28"/>
          <w:szCs w:val="28"/>
        </w:rPr>
      </w:pPr>
      <w:r w:rsidRPr="00F26A78">
        <w:rPr>
          <w:sz w:val="28"/>
          <w:szCs w:val="28"/>
        </w:rPr>
        <w:t>Выполняя сравнительную характеристику существующих методов учета затрат, применяемых как в российской, так и зарубежной практике, было определено, что</w:t>
      </w:r>
      <w:r w:rsidR="002919AE" w:rsidRPr="00F26A78">
        <w:rPr>
          <w:sz w:val="28"/>
          <w:szCs w:val="28"/>
        </w:rPr>
        <w:t xml:space="preserve"> </w:t>
      </w:r>
      <w:r w:rsidRPr="00F26A78">
        <w:rPr>
          <w:sz w:val="28"/>
          <w:szCs w:val="28"/>
        </w:rPr>
        <w:t>в</w:t>
      </w:r>
      <w:r w:rsidR="00B2462F" w:rsidRPr="00F26A78">
        <w:rPr>
          <w:sz w:val="28"/>
          <w:szCs w:val="28"/>
        </w:rPr>
        <w:t xml:space="preserve"> настоящее время большинство предприятий пищевой промышленности используют нормативный метод учета затрат. </w:t>
      </w:r>
      <w:r w:rsidRPr="00F26A78">
        <w:rPr>
          <w:sz w:val="28"/>
          <w:szCs w:val="28"/>
        </w:rPr>
        <w:t xml:space="preserve">В российской практике учета на протяжении длительного периода времени, если рассматривать советский этап </w:t>
      </w:r>
      <w:r w:rsidRPr="00F26A78">
        <w:rPr>
          <w:sz w:val="28"/>
          <w:szCs w:val="28"/>
        </w:rPr>
        <w:lastRenderedPageBreak/>
        <w:t xml:space="preserve">развития нашей экономики, было принято калькулировать именно полную себестоимость. То есть вначале себестоимость в конкретном виде изделия включала абсолютно все затраты. На западе ситуация обстояла иначе: там уже относительно давно пришли к выводу, что система </w:t>
      </w:r>
      <w:proofErr w:type="spellStart"/>
      <w:r w:rsidRPr="00F26A78">
        <w:rPr>
          <w:sz w:val="28"/>
          <w:szCs w:val="28"/>
        </w:rPr>
        <w:t>калькулирования</w:t>
      </w:r>
      <w:proofErr w:type="spellEnd"/>
      <w:r w:rsidRPr="00F26A78">
        <w:rPr>
          <w:sz w:val="28"/>
          <w:szCs w:val="28"/>
        </w:rPr>
        <w:t xml:space="preserve"> полной себестоимости не является эффективной и не соответствует современным информационным потребностям экономических субъектов.</w:t>
      </w:r>
    </w:p>
    <w:p w14:paraId="56E984B4" w14:textId="77777777" w:rsidR="00855578" w:rsidRDefault="00855578" w:rsidP="00855578">
      <w:pPr>
        <w:pStyle w:val="a5"/>
        <w:widowControl w:val="0"/>
        <w:numPr>
          <w:ilvl w:val="0"/>
          <w:numId w:val="24"/>
        </w:numPr>
        <w:spacing w:before="0" w:beforeAutospacing="0" w:after="0" w:afterAutospacing="0" w:line="360" w:lineRule="auto"/>
        <w:jc w:val="both"/>
        <w:rPr>
          <w:sz w:val="28"/>
          <w:szCs w:val="28"/>
        </w:rPr>
      </w:pPr>
      <w:r>
        <w:rPr>
          <w:sz w:val="28"/>
          <w:szCs w:val="28"/>
        </w:rPr>
        <w:t>В ходе данного исследования было определено, что на предприятии ООО «ТПК «Южный продукт» применяет нормативный метод учета затрат на производство. В результате списания в дебет счета 20 «Основное производство» калькуляционных разниц с кредита соответствующих счетов, получим фактические затраты, связанные с промышленной переработкой продукции. Основным документом при закрытии счетов в ООО «ТПК «Южный продукт</w:t>
      </w:r>
      <w:r>
        <w:rPr>
          <w:sz w:val="28"/>
        </w:rPr>
        <w:t xml:space="preserve">» </w:t>
      </w:r>
      <w:r>
        <w:rPr>
          <w:sz w:val="28"/>
          <w:szCs w:val="28"/>
        </w:rPr>
        <w:t>является бухгалтерская справка-расчет себестоимости продукции.</w:t>
      </w:r>
    </w:p>
    <w:p w14:paraId="68884283" w14:textId="6CBE2DA2" w:rsidR="008756DC" w:rsidRPr="00855578" w:rsidRDefault="00E77C0E" w:rsidP="00855578">
      <w:pPr>
        <w:pStyle w:val="a5"/>
        <w:widowControl w:val="0"/>
        <w:numPr>
          <w:ilvl w:val="0"/>
          <w:numId w:val="24"/>
        </w:numPr>
        <w:spacing w:before="0" w:beforeAutospacing="0" w:after="0" w:afterAutospacing="0" w:line="360" w:lineRule="auto"/>
        <w:jc w:val="both"/>
        <w:rPr>
          <w:sz w:val="28"/>
          <w:szCs w:val="28"/>
        </w:rPr>
      </w:pPr>
      <w:r w:rsidRPr="00855578">
        <w:rPr>
          <w:rFonts w:eastAsia="Times New Roman"/>
          <w:color w:val="000000"/>
          <w:sz w:val="28"/>
          <w:szCs w:val="28"/>
        </w:rPr>
        <w:t xml:space="preserve">Исходя из анализа действующей практики одного из предприятий пищевой промышленности </w:t>
      </w:r>
      <w:r w:rsidRPr="00855578">
        <w:rPr>
          <w:sz w:val="28"/>
          <w:szCs w:val="28"/>
        </w:rPr>
        <w:t>ООО «ТПК «Южный продукт</w:t>
      </w:r>
      <w:r w:rsidRPr="00855578">
        <w:rPr>
          <w:rFonts w:eastAsia="Times New Roman"/>
          <w:color w:val="000000"/>
          <w:sz w:val="28"/>
          <w:szCs w:val="28"/>
        </w:rPr>
        <w:t xml:space="preserve">» было определено, что учет затрат предусматривает разделение их на прямые и косвенные, а также калькулируется полная фактическая себестоимость продукции.  Недостатки данной методики заключаются в </w:t>
      </w:r>
      <w:r w:rsidR="008756DC" w:rsidRPr="00855578">
        <w:rPr>
          <w:rFonts w:eastAsia="Times New Roman"/>
          <w:color w:val="000000"/>
          <w:sz w:val="28"/>
          <w:szCs w:val="28"/>
        </w:rPr>
        <w:t>следующем:</w:t>
      </w:r>
    </w:p>
    <w:p w14:paraId="627C0EFE" w14:textId="77777777" w:rsidR="008756DC" w:rsidRPr="00F26A78" w:rsidRDefault="008756DC" w:rsidP="00643973">
      <w:pPr>
        <w:widowControl w:val="0"/>
        <w:spacing w:after="0" w:line="360" w:lineRule="auto"/>
        <w:ind w:firstLine="709"/>
        <w:jc w:val="both"/>
        <w:rPr>
          <w:rFonts w:ascii="Times New Roman" w:eastAsia="Times New Roman" w:hAnsi="Times New Roman"/>
          <w:color w:val="000000"/>
          <w:sz w:val="28"/>
          <w:szCs w:val="28"/>
        </w:rPr>
      </w:pPr>
      <w:r w:rsidRPr="00F26A78">
        <w:rPr>
          <w:rFonts w:ascii="Times New Roman" w:eastAsia="Times New Roman" w:hAnsi="Times New Roman"/>
          <w:color w:val="000000"/>
          <w:sz w:val="28"/>
          <w:szCs w:val="28"/>
        </w:rPr>
        <w:t>-</w:t>
      </w:r>
      <w:r w:rsidR="00E77C0E" w:rsidRPr="00F26A78">
        <w:rPr>
          <w:rFonts w:ascii="Times New Roman" w:eastAsia="Times New Roman" w:hAnsi="Times New Roman"/>
          <w:color w:val="000000"/>
          <w:sz w:val="28"/>
          <w:szCs w:val="28"/>
        </w:rPr>
        <w:t xml:space="preserve"> показатели себестоимости не всегда достоверно отражают объем действительных расходов на производство, с учетом изменения норм, возвратных отходов</w:t>
      </w:r>
      <w:r w:rsidRPr="00F26A78">
        <w:rPr>
          <w:rFonts w:ascii="Times New Roman" w:eastAsia="Times New Roman" w:hAnsi="Times New Roman"/>
          <w:color w:val="000000"/>
          <w:sz w:val="28"/>
          <w:szCs w:val="28"/>
        </w:rPr>
        <w:t xml:space="preserve"> в процессе производства</w:t>
      </w:r>
      <w:r w:rsidR="00E77C0E" w:rsidRPr="00F26A78">
        <w:rPr>
          <w:rFonts w:ascii="Times New Roman" w:eastAsia="Times New Roman" w:hAnsi="Times New Roman"/>
          <w:color w:val="000000"/>
          <w:sz w:val="28"/>
          <w:szCs w:val="28"/>
        </w:rPr>
        <w:t xml:space="preserve">; </w:t>
      </w:r>
    </w:p>
    <w:p w14:paraId="1EEA8AEB" w14:textId="77777777" w:rsidR="008756DC" w:rsidRPr="00F26A78" w:rsidRDefault="008756DC" w:rsidP="00643973">
      <w:pPr>
        <w:widowControl w:val="0"/>
        <w:spacing w:after="0" w:line="360" w:lineRule="auto"/>
        <w:ind w:firstLine="709"/>
        <w:jc w:val="both"/>
        <w:rPr>
          <w:rFonts w:ascii="Times New Roman" w:eastAsia="Times New Roman" w:hAnsi="Times New Roman"/>
          <w:color w:val="000000"/>
          <w:sz w:val="28"/>
          <w:szCs w:val="28"/>
          <w:lang w:eastAsia="ru-RU"/>
        </w:rPr>
      </w:pPr>
      <w:r w:rsidRPr="00F26A78">
        <w:rPr>
          <w:rFonts w:ascii="Times New Roman" w:eastAsia="Times New Roman" w:hAnsi="Times New Roman"/>
          <w:color w:val="000000"/>
          <w:sz w:val="28"/>
          <w:szCs w:val="28"/>
        </w:rPr>
        <w:t xml:space="preserve">- </w:t>
      </w:r>
      <w:r w:rsidR="00E77C0E" w:rsidRPr="00F26A78">
        <w:rPr>
          <w:rFonts w:ascii="Times New Roman" w:eastAsia="Times New Roman" w:hAnsi="Times New Roman"/>
          <w:color w:val="000000"/>
          <w:sz w:val="28"/>
          <w:szCs w:val="28"/>
        </w:rPr>
        <w:t xml:space="preserve">в процессе оценки изменения уровня и структуры себестоимости пищевой продукции, возникающего в результате технологических изменений, присутствует недостаточная </w:t>
      </w:r>
      <w:proofErr w:type="spellStart"/>
      <w:r w:rsidR="00E77C0E" w:rsidRPr="00F26A78">
        <w:rPr>
          <w:rFonts w:ascii="Times New Roman" w:eastAsia="Times New Roman" w:hAnsi="Times New Roman"/>
          <w:color w:val="000000"/>
          <w:sz w:val="28"/>
          <w:szCs w:val="28"/>
        </w:rPr>
        <w:t>аналитичность</w:t>
      </w:r>
      <w:proofErr w:type="spellEnd"/>
      <w:r w:rsidR="00E77C0E" w:rsidRPr="00F26A78">
        <w:rPr>
          <w:rFonts w:ascii="Times New Roman" w:eastAsia="Times New Roman" w:hAnsi="Times New Roman"/>
          <w:color w:val="000000"/>
          <w:sz w:val="28"/>
          <w:szCs w:val="28"/>
        </w:rPr>
        <w:t xml:space="preserve"> учета </w:t>
      </w:r>
      <w:r w:rsidR="00E77C0E" w:rsidRPr="00F26A78">
        <w:rPr>
          <w:rFonts w:ascii="Times New Roman" w:eastAsia="Times New Roman" w:hAnsi="Times New Roman"/>
          <w:color w:val="000000"/>
          <w:sz w:val="28"/>
          <w:szCs w:val="28"/>
          <w:lang w:eastAsia="ru-RU"/>
        </w:rPr>
        <w:t>затрат на производство в разрезе калькуляционных статей расходов;</w:t>
      </w:r>
      <w:r w:rsidR="00643973" w:rsidRPr="00F26A78">
        <w:rPr>
          <w:rFonts w:ascii="Times New Roman" w:eastAsia="Times New Roman" w:hAnsi="Times New Roman"/>
          <w:color w:val="000000"/>
          <w:sz w:val="28"/>
          <w:szCs w:val="28"/>
          <w:lang w:eastAsia="ru-RU"/>
        </w:rPr>
        <w:t xml:space="preserve"> </w:t>
      </w:r>
    </w:p>
    <w:p w14:paraId="1B186F75" w14:textId="34D5941F" w:rsidR="00E77C0E" w:rsidRPr="00F26A78" w:rsidRDefault="008756DC" w:rsidP="00643973">
      <w:pPr>
        <w:widowControl w:val="0"/>
        <w:spacing w:after="0" w:line="360" w:lineRule="auto"/>
        <w:ind w:firstLine="709"/>
        <w:jc w:val="both"/>
        <w:rPr>
          <w:rFonts w:ascii="Times New Roman" w:eastAsia="Times New Roman" w:hAnsi="Times New Roman"/>
          <w:color w:val="000000"/>
          <w:sz w:val="28"/>
          <w:szCs w:val="28"/>
          <w:lang w:eastAsia="ru-RU"/>
        </w:rPr>
      </w:pPr>
      <w:r w:rsidRPr="00F26A78">
        <w:rPr>
          <w:rFonts w:ascii="Times New Roman" w:eastAsia="Times New Roman" w:hAnsi="Times New Roman"/>
          <w:color w:val="000000"/>
          <w:sz w:val="28"/>
          <w:szCs w:val="28"/>
          <w:lang w:eastAsia="ru-RU"/>
        </w:rPr>
        <w:t xml:space="preserve">- </w:t>
      </w:r>
      <w:r w:rsidR="00E77C0E" w:rsidRPr="00F26A78">
        <w:rPr>
          <w:rFonts w:ascii="Times New Roman" w:eastAsia="Times New Roman" w:hAnsi="Times New Roman"/>
          <w:color w:val="000000"/>
          <w:sz w:val="28"/>
          <w:szCs w:val="28"/>
          <w:lang w:eastAsia="ru-RU"/>
        </w:rPr>
        <w:t>использу</w:t>
      </w:r>
      <w:r w:rsidR="00643973" w:rsidRPr="00F26A78">
        <w:rPr>
          <w:rFonts w:ascii="Times New Roman" w:eastAsia="Times New Roman" w:hAnsi="Times New Roman"/>
          <w:color w:val="000000"/>
          <w:sz w:val="28"/>
          <w:szCs w:val="28"/>
          <w:lang w:eastAsia="ru-RU"/>
        </w:rPr>
        <w:t>емые</w:t>
      </w:r>
      <w:r w:rsidR="00E77C0E" w:rsidRPr="00F26A78">
        <w:rPr>
          <w:rFonts w:ascii="Times New Roman" w:eastAsia="Times New Roman" w:hAnsi="Times New Roman"/>
          <w:color w:val="000000"/>
          <w:sz w:val="28"/>
          <w:szCs w:val="28"/>
          <w:lang w:eastAsia="ru-RU"/>
        </w:rPr>
        <w:t xml:space="preserve"> методы распределения косвенных расходов, не обеспечиваю</w:t>
      </w:r>
      <w:r w:rsidR="00643973" w:rsidRPr="00F26A78">
        <w:rPr>
          <w:rFonts w:ascii="Times New Roman" w:eastAsia="Times New Roman" w:hAnsi="Times New Roman"/>
          <w:color w:val="000000"/>
          <w:sz w:val="28"/>
          <w:szCs w:val="28"/>
          <w:lang w:eastAsia="ru-RU"/>
        </w:rPr>
        <w:t>т</w:t>
      </w:r>
      <w:r w:rsidR="00E77C0E" w:rsidRPr="00F26A78">
        <w:rPr>
          <w:rFonts w:ascii="Times New Roman" w:eastAsia="Times New Roman" w:hAnsi="Times New Roman"/>
          <w:color w:val="000000"/>
          <w:sz w:val="28"/>
          <w:szCs w:val="28"/>
          <w:lang w:eastAsia="ru-RU"/>
        </w:rPr>
        <w:t xml:space="preserve"> достоверность </w:t>
      </w:r>
      <w:proofErr w:type="spellStart"/>
      <w:r w:rsidR="00E77C0E" w:rsidRPr="00F26A78">
        <w:rPr>
          <w:rFonts w:ascii="Times New Roman" w:eastAsia="Times New Roman" w:hAnsi="Times New Roman"/>
          <w:color w:val="000000"/>
          <w:sz w:val="28"/>
          <w:szCs w:val="28"/>
          <w:lang w:eastAsia="ru-RU"/>
        </w:rPr>
        <w:t>калькулирования</w:t>
      </w:r>
      <w:proofErr w:type="spellEnd"/>
      <w:r w:rsidR="00E77C0E" w:rsidRPr="00F26A78">
        <w:rPr>
          <w:rFonts w:ascii="Times New Roman" w:eastAsia="Times New Roman" w:hAnsi="Times New Roman"/>
          <w:color w:val="000000"/>
          <w:sz w:val="28"/>
          <w:szCs w:val="28"/>
          <w:lang w:eastAsia="ru-RU"/>
        </w:rPr>
        <w:t xml:space="preserve"> себестоимости отдельных видов </w:t>
      </w:r>
      <w:r w:rsidR="00643973" w:rsidRPr="00F26A78">
        <w:rPr>
          <w:rFonts w:ascii="Times New Roman" w:eastAsia="Times New Roman" w:hAnsi="Times New Roman"/>
          <w:color w:val="000000"/>
          <w:sz w:val="28"/>
          <w:szCs w:val="28"/>
          <w:lang w:eastAsia="ru-RU"/>
        </w:rPr>
        <w:lastRenderedPageBreak/>
        <w:t xml:space="preserve">пищевой </w:t>
      </w:r>
      <w:r w:rsidR="00E77C0E" w:rsidRPr="00F26A78">
        <w:rPr>
          <w:rFonts w:ascii="Times New Roman" w:eastAsia="Times New Roman" w:hAnsi="Times New Roman"/>
          <w:color w:val="000000"/>
          <w:sz w:val="28"/>
          <w:szCs w:val="28"/>
          <w:lang w:eastAsia="ru-RU"/>
        </w:rPr>
        <w:t>продукции.</w:t>
      </w:r>
    </w:p>
    <w:p w14:paraId="1378AAB5" w14:textId="01004EDD" w:rsidR="00E77C0E" w:rsidRPr="00F26A78" w:rsidRDefault="00643973" w:rsidP="00643973">
      <w:pPr>
        <w:widowControl w:val="0"/>
        <w:spacing w:after="0" w:line="360" w:lineRule="auto"/>
        <w:ind w:firstLine="709"/>
        <w:jc w:val="both"/>
        <w:rPr>
          <w:rFonts w:ascii="Times New Roman" w:eastAsia="Times New Roman" w:hAnsi="Times New Roman"/>
          <w:color w:val="000000"/>
          <w:sz w:val="28"/>
          <w:szCs w:val="28"/>
          <w:lang w:eastAsia="ru-RU"/>
        </w:rPr>
      </w:pPr>
      <w:r w:rsidRPr="00F26A78">
        <w:rPr>
          <w:rFonts w:ascii="Times New Roman" w:eastAsia="Times New Roman" w:hAnsi="Times New Roman"/>
          <w:color w:val="000000"/>
          <w:sz w:val="28"/>
          <w:szCs w:val="28"/>
          <w:lang w:eastAsia="ru-RU"/>
        </w:rPr>
        <w:t xml:space="preserve">Следовательно, данному предприятию необходимо </w:t>
      </w:r>
      <w:r w:rsidR="00E77C0E" w:rsidRPr="00F26A78">
        <w:rPr>
          <w:rFonts w:ascii="Times New Roman" w:eastAsia="Times New Roman" w:hAnsi="Times New Roman"/>
          <w:color w:val="000000"/>
          <w:sz w:val="28"/>
          <w:szCs w:val="28"/>
          <w:lang w:eastAsia="ru-RU"/>
        </w:rPr>
        <w:t xml:space="preserve">применять другой </w:t>
      </w:r>
      <w:r w:rsidRPr="00F26A78">
        <w:rPr>
          <w:rFonts w:ascii="Times New Roman" w:eastAsia="Times New Roman" w:hAnsi="Times New Roman"/>
          <w:color w:val="000000"/>
          <w:sz w:val="28"/>
          <w:szCs w:val="28"/>
          <w:lang w:eastAsia="ru-RU"/>
        </w:rPr>
        <w:t>метод</w:t>
      </w:r>
      <w:r w:rsidR="00E77C0E" w:rsidRPr="00F26A78">
        <w:rPr>
          <w:rFonts w:ascii="Times New Roman" w:eastAsia="Times New Roman" w:hAnsi="Times New Roman"/>
          <w:color w:val="000000"/>
          <w:sz w:val="28"/>
          <w:szCs w:val="28"/>
          <w:lang w:eastAsia="ru-RU"/>
        </w:rPr>
        <w:t xml:space="preserve"> учета затрат, принципиально новый для отечественной учетной </w:t>
      </w:r>
      <w:r w:rsidRPr="00F26A78">
        <w:rPr>
          <w:rFonts w:ascii="Times New Roman" w:eastAsia="Times New Roman" w:hAnsi="Times New Roman"/>
          <w:color w:val="000000"/>
          <w:sz w:val="28"/>
          <w:szCs w:val="28"/>
          <w:lang w:eastAsia="ru-RU"/>
        </w:rPr>
        <w:t>системы</w:t>
      </w:r>
      <w:r w:rsidR="00E77C0E" w:rsidRPr="00F26A78">
        <w:rPr>
          <w:rFonts w:ascii="Times New Roman" w:eastAsia="Times New Roman" w:hAnsi="Times New Roman"/>
          <w:color w:val="000000"/>
          <w:sz w:val="28"/>
          <w:szCs w:val="28"/>
          <w:lang w:eastAsia="ru-RU"/>
        </w:rPr>
        <w:t>. </w:t>
      </w:r>
    </w:p>
    <w:p w14:paraId="13B8963C" w14:textId="2C951AF0" w:rsidR="00225045" w:rsidRPr="00F26A78" w:rsidRDefault="00E77C0E" w:rsidP="008756DC">
      <w:pPr>
        <w:pStyle w:val="a5"/>
        <w:widowControl w:val="0"/>
        <w:spacing w:before="0" w:beforeAutospacing="0" w:after="0" w:afterAutospacing="0" w:line="360" w:lineRule="auto"/>
        <w:ind w:firstLine="709"/>
        <w:jc w:val="both"/>
        <w:rPr>
          <w:sz w:val="28"/>
          <w:szCs w:val="28"/>
        </w:rPr>
      </w:pPr>
      <w:r w:rsidRPr="00F26A78">
        <w:rPr>
          <w:sz w:val="28"/>
          <w:szCs w:val="28"/>
        </w:rPr>
        <w:t>Из различных систем учета затрат, используемых в зарубежной практике, наибол</w:t>
      </w:r>
      <w:r w:rsidR="008756DC" w:rsidRPr="00F26A78">
        <w:rPr>
          <w:sz w:val="28"/>
          <w:szCs w:val="28"/>
        </w:rPr>
        <w:t>ее подходящими для учета затрат, по нашему мнению</w:t>
      </w:r>
      <w:r w:rsidRPr="00F26A78">
        <w:rPr>
          <w:sz w:val="28"/>
          <w:szCs w:val="28"/>
        </w:rPr>
        <w:t xml:space="preserve">, является метод «директ-костинг». </w:t>
      </w:r>
      <w:r w:rsidR="00643973" w:rsidRPr="00F26A78">
        <w:rPr>
          <w:sz w:val="28"/>
          <w:szCs w:val="28"/>
        </w:rPr>
        <w:t>Данный метод позволяет учитывать в себестоимости продукции только переменные расходы, а постоянные не включать в   расчет себестоимости. Отдельный учет расходов позволит более оперативно и качественно осуществлять их контроль, а также регулирование в случае необходимости. Как утверждают эксперты, благодаря использованию метода «Директ-костинг», на предприятии пищевой промышленности будут расширены аналитические и контрольные возможности бухгалтерского учета как прямых, так и косвенных расходов.</w:t>
      </w:r>
      <w:r w:rsidR="008756DC" w:rsidRPr="00F26A78">
        <w:rPr>
          <w:sz w:val="28"/>
          <w:szCs w:val="28"/>
        </w:rPr>
        <w:t xml:space="preserve"> При использовании метода «Директ-костинг» на предприятии пищевой промышленности снизится трудоемкость учетного процесса расходов на производство, имеющего достаточно большой их перечень, а также появятся </w:t>
      </w:r>
      <w:r w:rsidR="008756DC" w:rsidRPr="00F26A78">
        <w:rPr>
          <w:color w:val="000000"/>
          <w:sz w:val="28"/>
          <w:szCs w:val="28"/>
        </w:rPr>
        <w:t>дополнительные аналитические возможности.</w:t>
      </w:r>
    </w:p>
    <w:p w14:paraId="42E77246" w14:textId="140D5DDB" w:rsidR="00B20400" w:rsidRPr="00D53C9F" w:rsidRDefault="00801DE0" w:rsidP="007D0187">
      <w:pPr>
        <w:pStyle w:val="a5"/>
        <w:widowControl w:val="0"/>
        <w:spacing w:before="0" w:beforeAutospacing="0" w:after="0" w:afterAutospacing="0" w:line="360" w:lineRule="auto"/>
        <w:ind w:firstLine="709"/>
        <w:jc w:val="both"/>
        <w:rPr>
          <w:sz w:val="28"/>
          <w:szCs w:val="28"/>
        </w:rPr>
      </w:pPr>
      <w:r w:rsidRPr="00F26A78">
        <w:rPr>
          <w:sz w:val="28"/>
          <w:szCs w:val="28"/>
        </w:rPr>
        <w:t>Отметим, что</w:t>
      </w:r>
      <w:r w:rsidR="00B2462F" w:rsidRPr="00F26A78">
        <w:rPr>
          <w:sz w:val="28"/>
          <w:szCs w:val="28"/>
        </w:rPr>
        <w:t xml:space="preserve"> в нашей стране сознаны все условия для внедрения данного метода в практику предприятий</w:t>
      </w:r>
      <w:r w:rsidRPr="00F26A78">
        <w:rPr>
          <w:sz w:val="28"/>
          <w:szCs w:val="28"/>
        </w:rPr>
        <w:t xml:space="preserve"> пищевой промышленности</w:t>
      </w:r>
      <w:r w:rsidR="00B2462F" w:rsidRPr="00F26A78">
        <w:rPr>
          <w:sz w:val="28"/>
          <w:szCs w:val="28"/>
        </w:rPr>
        <w:t>.</w:t>
      </w:r>
      <w:r w:rsidR="00B2462F" w:rsidRPr="00D53C9F">
        <w:rPr>
          <w:sz w:val="28"/>
          <w:szCs w:val="28"/>
        </w:rPr>
        <w:t xml:space="preserve"> </w:t>
      </w:r>
    </w:p>
    <w:p w14:paraId="1744E9D9" w14:textId="77777777" w:rsidR="00C21C7A" w:rsidRPr="00D53C9F" w:rsidRDefault="00C21C7A" w:rsidP="00B2462F">
      <w:pPr>
        <w:widowControl w:val="0"/>
        <w:spacing w:after="0" w:line="360" w:lineRule="auto"/>
        <w:ind w:firstLine="709"/>
        <w:jc w:val="both"/>
        <w:rPr>
          <w:rFonts w:ascii="Times New Roman" w:hAnsi="Times New Roman"/>
          <w:sz w:val="28"/>
          <w:szCs w:val="28"/>
        </w:rPr>
      </w:pPr>
    </w:p>
    <w:p w14:paraId="7BFA2C41" w14:textId="13879D8F" w:rsidR="00B2462F" w:rsidRPr="00D53C9F" w:rsidRDefault="00B2462F" w:rsidP="00B2462F">
      <w:pPr>
        <w:widowControl w:val="0"/>
        <w:spacing w:after="0" w:line="360" w:lineRule="auto"/>
        <w:ind w:firstLine="709"/>
        <w:jc w:val="both"/>
        <w:rPr>
          <w:rFonts w:ascii="Times New Roman" w:hAnsi="Times New Roman"/>
          <w:sz w:val="28"/>
          <w:szCs w:val="28"/>
        </w:rPr>
      </w:pPr>
    </w:p>
    <w:p w14:paraId="3D91A7D5" w14:textId="77777777" w:rsidR="00B2462F" w:rsidRPr="00D53C9F" w:rsidRDefault="00B2462F" w:rsidP="00B2462F">
      <w:pPr>
        <w:widowControl w:val="0"/>
        <w:spacing w:after="0" w:line="360" w:lineRule="auto"/>
        <w:ind w:firstLine="709"/>
        <w:jc w:val="both"/>
        <w:rPr>
          <w:rFonts w:ascii="Times New Roman" w:hAnsi="Times New Roman"/>
          <w:sz w:val="28"/>
          <w:szCs w:val="28"/>
        </w:rPr>
      </w:pPr>
    </w:p>
    <w:p w14:paraId="4A9A2D4C" w14:textId="77777777" w:rsidR="00B2462F" w:rsidRPr="00D53C9F" w:rsidRDefault="00B2462F" w:rsidP="00B2462F">
      <w:pPr>
        <w:widowControl w:val="0"/>
        <w:spacing w:after="0" w:line="360" w:lineRule="auto"/>
        <w:ind w:firstLine="709"/>
        <w:jc w:val="both"/>
        <w:rPr>
          <w:rFonts w:ascii="Times New Roman" w:hAnsi="Times New Roman"/>
          <w:sz w:val="28"/>
          <w:szCs w:val="28"/>
        </w:rPr>
      </w:pPr>
    </w:p>
    <w:p w14:paraId="675D8C0A" w14:textId="20A0DF7F" w:rsidR="00B2462F" w:rsidRPr="00D53C9F" w:rsidRDefault="00B2462F" w:rsidP="00B2462F">
      <w:pPr>
        <w:widowControl w:val="0"/>
        <w:spacing w:after="0" w:line="360" w:lineRule="auto"/>
        <w:ind w:left="709"/>
        <w:jc w:val="both"/>
        <w:rPr>
          <w:rFonts w:ascii="Times New Roman" w:hAnsi="Times New Roman"/>
          <w:sz w:val="28"/>
          <w:szCs w:val="28"/>
        </w:rPr>
      </w:pPr>
      <w:r w:rsidRPr="00D53C9F">
        <w:rPr>
          <w:rFonts w:ascii="Times New Roman" w:hAnsi="Times New Roman"/>
          <w:sz w:val="28"/>
          <w:szCs w:val="28"/>
        </w:rPr>
        <w:t xml:space="preserve"> </w:t>
      </w:r>
    </w:p>
    <w:p w14:paraId="3D500D04" w14:textId="77777777" w:rsidR="003719B0" w:rsidRPr="00D53C9F" w:rsidRDefault="003719B0" w:rsidP="00A929FB">
      <w:pPr>
        <w:widowControl w:val="0"/>
        <w:spacing w:after="0" w:line="360" w:lineRule="auto"/>
        <w:jc w:val="center"/>
        <w:outlineLvl w:val="0"/>
        <w:rPr>
          <w:rFonts w:ascii="Times New Roman" w:hAnsi="Times New Roman"/>
          <w:sz w:val="28"/>
          <w:szCs w:val="28"/>
        </w:rPr>
      </w:pPr>
    </w:p>
    <w:p w14:paraId="4310289F" w14:textId="3A37185E" w:rsidR="003719B0" w:rsidRPr="00D53C9F" w:rsidRDefault="003719B0" w:rsidP="00A929FB">
      <w:pPr>
        <w:widowControl w:val="0"/>
        <w:spacing w:after="0" w:line="360" w:lineRule="auto"/>
        <w:jc w:val="center"/>
        <w:outlineLvl w:val="0"/>
        <w:rPr>
          <w:rFonts w:ascii="Times New Roman" w:hAnsi="Times New Roman"/>
          <w:sz w:val="28"/>
          <w:szCs w:val="28"/>
        </w:rPr>
      </w:pPr>
    </w:p>
    <w:p w14:paraId="6EAE916E" w14:textId="1145E2F7" w:rsidR="00A10E10" w:rsidRPr="00D53C9F" w:rsidRDefault="00A10E10" w:rsidP="00A929FB">
      <w:pPr>
        <w:widowControl w:val="0"/>
        <w:spacing w:after="0" w:line="360" w:lineRule="auto"/>
        <w:jc w:val="center"/>
        <w:outlineLvl w:val="0"/>
        <w:rPr>
          <w:rFonts w:ascii="Times New Roman" w:hAnsi="Times New Roman"/>
          <w:sz w:val="28"/>
          <w:szCs w:val="28"/>
        </w:rPr>
      </w:pPr>
    </w:p>
    <w:p w14:paraId="4120C8F7" w14:textId="7D972906" w:rsidR="00A10E10" w:rsidRPr="00D53C9F" w:rsidRDefault="00A10E10" w:rsidP="00A929FB">
      <w:pPr>
        <w:widowControl w:val="0"/>
        <w:spacing w:after="0" w:line="360" w:lineRule="auto"/>
        <w:jc w:val="center"/>
        <w:outlineLvl w:val="0"/>
        <w:rPr>
          <w:rFonts w:ascii="Times New Roman" w:hAnsi="Times New Roman"/>
          <w:sz w:val="28"/>
          <w:szCs w:val="28"/>
        </w:rPr>
      </w:pPr>
    </w:p>
    <w:p w14:paraId="2B0DD2E0" w14:textId="6919CC22" w:rsidR="00A10E10" w:rsidRPr="00D53C9F" w:rsidRDefault="00A10E10" w:rsidP="00A929FB">
      <w:pPr>
        <w:widowControl w:val="0"/>
        <w:spacing w:after="0" w:line="360" w:lineRule="auto"/>
        <w:jc w:val="center"/>
        <w:outlineLvl w:val="0"/>
        <w:rPr>
          <w:rFonts w:ascii="Times New Roman" w:hAnsi="Times New Roman"/>
          <w:sz w:val="28"/>
          <w:szCs w:val="28"/>
        </w:rPr>
      </w:pPr>
    </w:p>
    <w:p w14:paraId="1DB92EC9" w14:textId="13A2E3CA" w:rsidR="00D27669" w:rsidRPr="00D53C9F" w:rsidRDefault="00D27669" w:rsidP="00A929FB">
      <w:pPr>
        <w:widowControl w:val="0"/>
        <w:spacing w:after="0" w:line="360" w:lineRule="auto"/>
        <w:jc w:val="center"/>
        <w:outlineLvl w:val="0"/>
        <w:rPr>
          <w:rFonts w:ascii="Times New Roman" w:hAnsi="Times New Roman"/>
          <w:sz w:val="28"/>
          <w:szCs w:val="28"/>
        </w:rPr>
      </w:pPr>
    </w:p>
    <w:p w14:paraId="5DF33141" w14:textId="62177AF2" w:rsidR="003719B0" w:rsidRPr="00D53C9F" w:rsidRDefault="003719B0" w:rsidP="00DD2AC9">
      <w:pPr>
        <w:widowControl w:val="0"/>
        <w:spacing w:after="0" w:line="360" w:lineRule="auto"/>
        <w:outlineLvl w:val="0"/>
        <w:rPr>
          <w:rFonts w:ascii="Times New Roman" w:hAnsi="Times New Roman"/>
          <w:sz w:val="28"/>
          <w:szCs w:val="28"/>
        </w:rPr>
      </w:pPr>
    </w:p>
    <w:p w14:paraId="61AB55BD" w14:textId="267DDCAF" w:rsidR="004E69F8" w:rsidRPr="00D53C9F" w:rsidRDefault="00F26A78" w:rsidP="004E69F8">
      <w:pPr>
        <w:widowControl w:val="0"/>
        <w:spacing w:after="0" w:line="360" w:lineRule="auto"/>
        <w:jc w:val="center"/>
        <w:outlineLvl w:val="0"/>
        <w:rPr>
          <w:rFonts w:ascii="Times New Roman" w:hAnsi="Times New Roman"/>
          <w:sz w:val="28"/>
          <w:szCs w:val="28"/>
        </w:rPr>
      </w:pPr>
      <w:bookmarkStart w:id="39" w:name="_Toc14047624"/>
      <w:r>
        <w:rPr>
          <w:rFonts w:ascii="Times New Roman" w:hAnsi="Times New Roman"/>
          <w:sz w:val="28"/>
          <w:szCs w:val="28"/>
        </w:rPr>
        <w:lastRenderedPageBreak/>
        <w:t>Список использованной литературы</w:t>
      </w:r>
      <w:bookmarkEnd w:id="39"/>
      <w:r>
        <w:rPr>
          <w:rFonts w:ascii="Times New Roman" w:hAnsi="Times New Roman"/>
          <w:sz w:val="28"/>
          <w:szCs w:val="28"/>
        </w:rPr>
        <w:t xml:space="preserve"> </w:t>
      </w:r>
    </w:p>
    <w:p w14:paraId="05052E53" w14:textId="77777777" w:rsidR="004E69F8" w:rsidRPr="00D53C9F" w:rsidRDefault="004E69F8" w:rsidP="00725F2B">
      <w:pPr>
        <w:widowControl w:val="0"/>
        <w:spacing w:after="0" w:line="360" w:lineRule="auto"/>
        <w:ind w:firstLine="709"/>
        <w:jc w:val="both"/>
        <w:rPr>
          <w:rFonts w:ascii="Times New Roman" w:hAnsi="Times New Roman"/>
          <w:sz w:val="28"/>
          <w:szCs w:val="28"/>
        </w:rPr>
      </w:pPr>
    </w:p>
    <w:p w14:paraId="479D1DAF" w14:textId="77777777" w:rsidR="00725F2B" w:rsidRPr="00725F2B" w:rsidRDefault="00725F2B" w:rsidP="00855578">
      <w:pPr>
        <w:pStyle w:val="ac"/>
        <w:widowControl w:val="0"/>
        <w:numPr>
          <w:ilvl w:val="0"/>
          <w:numId w:val="26"/>
        </w:numPr>
        <w:tabs>
          <w:tab w:val="left" w:pos="142"/>
          <w:tab w:val="left" w:pos="1134"/>
        </w:tabs>
        <w:spacing w:after="0" w:line="360" w:lineRule="auto"/>
        <w:ind w:left="0" w:firstLine="709"/>
        <w:jc w:val="both"/>
        <w:rPr>
          <w:rFonts w:ascii="Times New Roman" w:hAnsi="Times New Roman"/>
          <w:sz w:val="28"/>
          <w:szCs w:val="28"/>
        </w:rPr>
      </w:pPr>
      <w:r w:rsidRPr="00725F2B">
        <w:rPr>
          <w:rFonts w:ascii="Times New Roman" w:hAnsi="Times New Roman"/>
          <w:sz w:val="28"/>
          <w:szCs w:val="28"/>
        </w:rPr>
        <w:t>Налоговый кодекс Российской Федерации (часть первая): от 31.07.1998 г. № 146-</w:t>
      </w:r>
      <w:proofErr w:type="gramStart"/>
      <w:r w:rsidRPr="00725F2B">
        <w:rPr>
          <w:rFonts w:ascii="Times New Roman" w:hAnsi="Times New Roman"/>
          <w:sz w:val="28"/>
          <w:szCs w:val="28"/>
        </w:rPr>
        <w:t>ФЗ :</w:t>
      </w:r>
      <w:proofErr w:type="gramEnd"/>
      <w:r w:rsidRPr="00725F2B">
        <w:rPr>
          <w:rFonts w:ascii="Times New Roman" w:hAnsi="Times New Roman"/>
          <w:sz w:val="28"/>
          <w:szCs w:val="28"/>
        </w:rPr>
        <w:t xml:space="preserve"> принят Гос. Думой 21.10.1994 г.</w:t>
      </w:r>
    </w:p>
    <w:p w14:paraId="7499896D" w14:textId="77777777" w:rsidR="00725F2B" w:rsidRPr="00725F2B" w:rsidRDefault="00725F2B" w:rsidP="00855578">
      <w:pPr>
        <w:pStyle w:val="ac"/>
        <w:widowControl w:val="0"/>
        <w:numPr>
          <w:ilvl w:val="0"/>
          <w:numId w:val="26"/>
        </w:numPr>
        <w:tabs>
          <w:tab w:val="left" w:pos="142"/>
        </w:tabs>
        <w:spacing w:after="0" w:line="360" w:lineRule="auto"/>
        <w:ind w:left="0" w:firstLine="709"/>
        <w:jc w:val="both"/>
        <w:rPr>
          <w:rFonts w:ascii="Times New Roman" w:hAnsi="Times New Roman"/>
          <w:sz w:val="28"/>
          <w:szCs w:val="28"/>
        </w:rPr>
      </w:pPr>
      <w:r w:rsidRPr="00725F2B">
        <w:rPr>
          <w:rFonts w:ascii="Times New Roman" w:hAnsi="Times New Roman"/>
          <w:sz w:val="28"/>
          <w:szCs w:val="28"/>
        </w:rPr>
        <w:t xml:space="preserve">О бухгалтерском учете: </w:t>
      </w:r>
      <w:proofErr w:type="spellStart"/>
      <w:r w:rsidRPr="00725F2B">
        <w:rPr>
          <w:rFonts w:ascii="Times New Roman" w:hAnsi="Times New Roman"/>
          <w:sz w:val="28"/>
          <w:szCs w:val="28"/>
        </w:rPr>
        <w:t>федер</w:t>
      </w:r>
      <w:proofErr w:type="spellEnd"/>
      <w:r w:rsidRPr="00725F2B">
        <w:rPr>
          <w:rFonts w:ascii="Times New Roman" w:hAnsi="Times New Roman"/>
          <w:sz w:val="28"/>
          <w:szCs w:val="28"/>
        </w:rPr>
        <w:t>. закон от 06.12.2011 № 402–ФЗ.</w:t>
      </w:r>
    </w:p>
    <w:p w14:paraId="28BB9BDB" w14:textId="77777777" w:rsidR="00725F2B" w:rsidRDefault="00725F2B" w:rsidP="00855578">
      <w:pPr>
        <w:pStyle w:val="aff"/>
        <w:widowControl w:val="0"/>
        <w:numPr>
          <w:ilvl w:val="0"/>
          <w:numId w:val="26"/>
        </w:numPr>
        <w:spacing w:line="360" w:lineRule="auto"/>
        <w:ind w:left="0" w:firstLine="709"/>
        <w:jc w:val="both"/>
        <w:rPr>
          <w:rFonts w:ascii="Times New Roman" w:hAnsi="Times New Roman"/>
          <w:sz w:val="28"/>
          <w:szCs w:val="28"/>
        </w:rPr>
      </w:pPr>
      <w:r>
        <w:rPr>
          <w:rFonts w:ascii="Times New Roman" w:hAnsi="Times New Roman"/>
          <w:sz w:val="28"/>
          <w:szCs w:val="28"/>
        </w:rPr>
        <w:t xml:space="preserve">Приказ об утверждении Плана счетов бухгалтерского учета финансово-хозяйственной деятельности предприятий и инструкций по его </w:t>
      </w:r>
      <w:proofErr w:type="gramStart"/>
      <w:r>
        <w:rPr>
          <w:rFonts w:ascii="Times New Roman" w:hAnsi="Times New Roman"/>
          <w:sz w:val="28"/>
          <w:szCs w:val="28"/>
        </w:rPr>
        <w:t>применению  от</w:t>
      </w:r>
      <w:proofErr w:type="gramEnd"/>
      <w:r>
        <w:rPr>
          <w:rFonts w:ascii="Times New Roman" w:hAnsi="Times New Roman"/>
          <w:sz w:val="28"/>
          <w:szCs w:val="28"/>
        </w:rPr>
        <w:t xml:space="preserve"> 31 октября 2000 г. № 94н : принят Гос. Думой 31 октября 2000 г.</w:t>
      </w:r>
    </w:p>
    <w:p w14:paraId="4056D695" w14:textId="73BF77CF" w:rsidR="00725F2B" w:rsidRPr="00725F2B" w:rsidRDefault="00725F2B" w:rsidP="00855578">
      <w:pPr>
        <w:pStyle w:val="ac"/>
        <w:widowControl w:val="0"/>
        <w:numPr>
          <w:ilvl w:val="0"/>
          <w:numId w:val="26"/>
        </w:numPr>
        <w:tabs>
          <w:tab w:val="left" w:pos="142"/>
        </w:tabs>
        <w:spacing w:after="0" w:line="360" w:lineRule="auto"/>
        <w:ind w:left="0" w:firstLine="709"/>
        <w:jc w:val="both"/>
        <w:rPr>
          <w:rFonts w:ascii="Times New Roman" w:hAnsi="Times New Roman"/>
          <w:sz w:val="28"/>
          <w:szCs w:val="28"/>
        </w:rPr>
      </w:pPr>
      <w:r w:rsidRPr="00725F2B">
        <w:rPr>
          <w:rFonts w:ascii="Times New Roman" w:hAnsi="Times New Roman"/>
          <w:sz w:val="28"/>
          <w:szCs w:val="28"/>
        </w:rPr>
        <w:t>Приказ об утверждении Положения по бухгалтерскому учету ПБУ 10/99 «Расходы организации» от 06 мая 1999 г. № 33н.</w:t>
      </w:r>
    </w:p>
    <w:p w14:paraId="5E72EA8B" w14:textId="451428A3" w:rsidR="00725F2B" w:rsidRPr="00725F2B" w:rsidRDefault="00725F2B" w:rsidP="00855578">
      <w:pPr>
        <w:pStyle w:val="ac"/>
        <w:widowControl w:val="0"/>
        <w:numPr>
          <w:ilvl w:val="0"/>
          <w:numId w:val="26"/>
        </w:numPr>
        <w:tabs>
          <w:tab w:val="left" w:pos="142"/>
        </w:tabs>
        <w:spacing w:after="0" w:line="360" w:lineRule="auto"/>
        <w:ind w:left="0" w:firstLine="709"/>
        <w:jc w:val="both"/>
        <w:rPr>
          <w:rFonts w:ascii="Times New Roman" w:hAnsi="Times New Roman"/>
          <w:sz w:val="28"/>
          <w:szCs w:val="28"/>
        </w:rPr>
      </w:pPr>
      <w:r w:rsidRPr="00725F2B">
        <w:rPr>
          <w:rFonts w:ascii="Times New Roman" w:hAnsi="Times New Roman"/>
          <w:sz w:val="28"/>
          <w:szCs w:val="28"/>
        </w:rPr>
        <w:t>Приказ об утверждении Положения по бухгалтерскому учету ПБУ 4/99 «Бухгалтерская отчетность организации» от 06 мая 1999 № 43н.</w:t>
      </w:r>
    </w:p>
    <w:p w14:paraId="0393DA56" w14:textId="5BB5835D" w:rsidR="00F26A78"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D53C9F">
        <w:rPr>
          <w:rFonts w:ascii="Times New Roman" w:hAnsi="Times New Roman"/>
          <w:iCs/>
          <w:sz w:val="28"/>
          <w:szCs w:val="28"/>
        </w:rPr>
        <w:t xml:space="preserve">Аксенова Е.А. </w:t>
      </w:r>
      <w:r w:rsidRPr="00D53C9F">
        <w:rPr>
          <w:rFonts w:ascii="Times New Roman" w:hAnsi="Times New Roman"/>
          <w:bCs/>
          <w:sz w:val="28"/>
          <w:szCs w:val="28"/>
        </w:rPr>
        <w:t>Современные технологии управления затратами предприятия: Система «</w:t>
      </w:r>
      <w:proofErr w:type="spellStart"/>
      <w:r w:rsidRPr="00D53C9F">
        <w:rPr>
          <w:rFonts w:ascii="Times New Roman" w:hAnsi="Times New Roman"/>
          <w:bCs/>
          <w:sz w:val="28"/>
          <w:szCs w:val="28"/>
        </w:rPr>
        <w:t>Кайзен-костинг</w:t>
      </w:r>
      <w:proofErr w:type="spellEnd"/>
      <w:r w:rsidRPr="00D53C9F">
        <w:rPr>
          <w:rFonts w:ascii="Times New Roman" w:hAnsi="Times New Roman"/>
          <w:bCs/>
          <w:sz w:val="28"/>
          <w:szCs w:val="28"/>
        </w:rPr>
        <w:t xml:space="preserve">» </w:t>
      </w:r>
      <w:r w:rsidRPr="00D53C9F">
        <w:rPr>
          <w:rFonts w:ascii="Times New Roman" w:hAnsi="Times New Roman"/>
          <w:sz w:val="28"/>
          <w:szCs w:val="28"/>
        </w:rPr>
        <w:t xml:space="preserve">/ Е.А. </w:t>
      </w:r>
      <w:r w:rsidRPr="00D53C9F">
        <w:rPr>
          <w:rFonts w:ascii="Times New Roman" w:hAnsi="Times New Roman"/>
          <w:iCs/>
          <w:sz w:val="28"/>
          <w:szCs w:val="28"/>
        </w:rPr>
        <w:t xml:space="preserve">Аксенова, В.О. Бондаренко </w:t>
      </w:r>
      <w:r w:rsidRPr="00D53C9F">
        <w:rPr>
          <w:rFonts w:ascii="Times New Roman" w:hAnsi="Times New Roman"/>
          <w:sz w:val="28"/>
          <w:szCs w:val="28"/>
        </w:rPr>
        <w:t xml:space="preserve">// </w:t>
      </w:r>
      <w:proofErr w:type="gramStart"/>
      <w:r w:rsidRPr="00D53C9F">
        <w:rPr>
          <w:rFonts w:ascii="Times New Roman" w:hAnsi="Times New Roman"/>
          <w:sz w:val="28"/>
          <w:szCs w:val="28"/>
        </w:rPr>
        <w:t>В</w:t>
      </w:r>
      <w:proofErr w:type="gramEnd"/>
      <w:r w:rsidRPr="00D53C9F">
        <w:rPr>
          <w:rFonts w:ascii="Times New Roman" w:hAnsi="Times New Roman"/>
          <w:sz w:val="28"/>
          <w:szCs w:val="28"/>
        </w:rPr>
        <w:t xml:space="preserve"> сборнике: Исследования и разработки в перспективных научных областях Сборник материалов I Международной научно-практической конференции / Под общей редакцией С.С.</w:t>
      </w:r>
      <w:r w:rsidR="00F26A78">
        <w:rPr>
          <w:rFonts w:ascii="Times New Roman" w:hAnsi="Times New Roman"/>
          <w:sz w:val="28"/>
          <w:szCs w:val="28"/>
        </w:rPr>
        <w:t xml:space="preserve"> Чернова. – 2017. – С. 111–115.</w:t>
      </w:r>
    </w:p>
    <w:p w14:paraId="442CFC57" w14:textId="77777777" w:rsidR="00F26A78"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D53C9F">
        <w:rPr>
          <w:rFonts w:ascii="Times New Roman" w:hAnsi="Times New Roman"/>
          <w:sz w:val="28"/>
          <w:szCs w:val="28"/>
        </w:rPr>
        <w:t xml:space="preserve">Арутюнян Ю.И. Управление затратами: учебное пособие / Ю.И. Арутюнян, Е.А. </w:t>
      </w:r>
      <w:proofErr w:type="spellStart"/>
      <w:r w:rsidRPr="00D53C9F">
        <w:rPr>
          <w:rFonts w:ascii="Times New Roman" w:hAnsi="Times New Roman"/>
          <w:sz w:val="28"/>
          <w:szCs w:val="28"/>
        </w:rPr>
        <w:t>Шибанихин</w:t>
      </w:r>
      <w:proofErr w:type="spellEnd"/>
      <w:r w:rsidRPr="00D53C9F">
        <w:rPr>
          <w:rFonts w:ascii="Times New Roman" w:hAnsi="Times New Roman"/>
          <w:sz w:val="28"/>
          <w:szCs w:val="28"/>
        </w:rPr>
        <w:t xml:space="preserve">. – Краснодар: </w:t>
      </w:r>
      <w:proofErr w:type="spellStart"/>
      <w:r w:rsidRPr="00D53C9F">
        <w:rPr>
          <w:rFonts w:ascii="Times New Roman" w:hAnsi="Times New Roman"/>
          <w:sz w:val="28"/>
          <w:szCs w:val="28"/>
        </w:rPr>
        <w:t>КубГАУ</w:t>
      </w:r>
      <w:proofErr w:type="spellEnd"/>
      <w:r w:rsidRPr="00D53C9F">
        <w:rPr>
          <w:rFonts w:ascii="Times New Roman" w:hAnsi="Times New Roman"/>
          <w:sz w:val="28"/>
          <w:szCs w:val="28"/>
        </w:rPr>
        <w:t>. – 2016. – 84 с.</w:t>
      </w:r>
    </w:p>
    <w:p w14:paraId="1C6BB36C" w14:textId="77777777" w:rsidR="00F26A78"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F26A78">
        <w:rPr>
          <w:rFonts w:ascii="Times New Roman" w:hAnsi="Times New Roman"/>
          <w:iCs/>
          <w:sz w:val="28"/>
          <w:szCs w:val="28"/>
        </w:rPr>
        <w:t xml:space="preserve">Арутюнян Ю.И. </w:t>
      </w:r>
      <w:r w:rsidRPr="00F26A78">
        <w:rPr>
          <w:rFonts w:ascii="Times New Roman" w:hAnsi="Times New Roman"/>
          <w:bCs/>
          <w:sz w:val="28"/>
          <w:szCs w:val="28"/>
        </w:rPr>
        <w:t xml:space="preserve">Перспективы внедрения системы «Директ-костинг» </w:t>
      </w:r>
      <w:r w:rsidRPr="00F26A78">
        <w:rPr>
          <w:rFonts w:ascii="Times New Roman" w:hAnsi="Times New Roman"/>
          <w:sz w:val="28"/>
          <w:szCs w:val="28"/>
        </w:rPr>
        <w:t xml:space="preserve">/ Ю.И. </w:t>
      </w:r>
      <w:r w:rsidRPr="00F26A78">
        <w:rPr>
          <w:rFonts w:ascii="Times New Roman" w:hAnsi="Times New Roman"/>
          <w:iCs/>
          <w:sz w:val="28"/>
          <w:szCs w:val="28"/>
        </w:rPr>
        <w:t xml:space="preserve">Арутюнян, С.Н. </w:t>
      </w:r>
      <w:proofErr w:type="spellStart"/>
      <w:r w:rsidRPr="00F26A78">
        <w:rPr>
          <w:rFonts w:ascii="Times New Roman" w:hAnsi="Times New Roman"/>
          <w:iCs/>
          <w:sz w:val="28"/>
          <w:szCs w:val="28"/>
        </w:rPr>
        <w:t>Мешанькин</w:t>
      </w:r>
      <w:proofErr w:type="spellEnd"/>
      <w:r w:rsidRPr="00F26A78">
        <w:rPr>
          <w:rFonts w:ascii="Times New Roman" w:hAnsi="Times New Roman"/>
          <w:iCs/>
          <w:sz w:val="28"/>
          <w:szCs w:val="28"/>
        </w:rPr>
        <w:t xml:space="preserve"> </w:t>
      </w:r>
      <w:r w:rsidRPr="00F26A78">
        <w:rPr>
          <w:rFonts w:ascii="Times New Roman" w:hAnsi="Times New Roman"/>
          <w:sz w:val="28"/>
          <w:szCs w:val="28"/>
        </w:rPr>
        <w:t xml:space="preserve">// </w:t>
      </w:r>
      <w:proofErr w:type="gramStart"/>
      <w:r w:rsidRPr="00F26A78">
        <w:rPr>
          <w:rFonts w:ascii="Times New Roman" w:hAnsi="Times New Roman"/>
          <w:sz w:val="28"/>
          <w:szCs w:val="28"/>
        </w:rPr>
        <w:t>В</w:t>
      </w:r>
      <w:proofErr w:type="gramEnd"/>
      <w:r w:rsidRPr="00F26A78">
        <w:rPr>
          <w:rFonts w:ascii="Times New Roman" w:hAnsi="Times New Roman"/>
          <w:sz w:val="28"/>
          <w:szCs w:val="28"/>
        </w:rPr>
        <w:t xml:space="preserve"> сборнике: Будущее науки-2018 / Сборник научных статей 6-й Международной молодежной научной конференции. – В 4-х томах / Ответственный редактор А.А. Горохов. – 2018. – С. 28–31.</w:t>
      </w:r>
    </w:p>
    <w:p w14:paraId="2E11ED2A" w14:textId="77777777" w:rsidR="00F26A78"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proofErr w:type="spellStart"/>
      <w:r w:rsidRPr="00F26A78">
        <w:rPr>
          <w:rFonts w:ascii="Times New Roman" w:hAnsi="Times New Roman"/>
          <w:sz w:val="28"/>
          <w:szCs w:val="28"/>
        </w:rPr>
        <w:t>Бобрышев</w:t>
      </w:r>
      <w:proofErr w:type="spellEnd"/>
      <w:r w:rsidRPr="00F26A78">
        <w:rPr>
          <w:rFonts w:ascii="Times New Roman" w:hAnsi="Times New Roman"/>
          <w:sz w:val="28"/>
          <w:szCs w:val="28"/>
        </w:rPr>
        <w:t xml:space="preserve"> А.Н. О</w:t>
      </w:r>
      <w:r w:rsidRPr="00F26A78">
        <w:rPr>
          <w:rFonts w:ascii="Times New Roman" w:hAnsi="Times New Roman"/>
          <w:bCs/>
          <w:sz w:val="28"/>
          <w:szCs w:val="28"/>
        </w:rPr>
        <w:t>собенности калькуляционного процесса сельскохозяйственных организаций в условиях применения системы «директ-костинг»</w:t>
      </w:r>
      <w:r w:rsidRPr="00F26A78">
        <w:rPr>
          <w:rFonts w:ascii="Times New Roman" w:hAnsi="Times New Roman"/>
          <w:sz w:val="28"/>
          <w:szCs w:val="28"/>
        </w:rPr>
        <w:t xml:space="preserve"> / А.Н </w:t>
      </w:r>
      <w:proofErr w:type="spellStart"/>
      <w:r w:rsidRPr="00F26A78">
        <w:rPr>
          <w:rFonts w:ascii="Times New Roman" w:hAnsi="Times New Roman"/>
          <w:iCs/>
          <w:sz w:val="28"/>
          <w:szCs w:val="28"/>
        </w:rPr>
        <w:t>Бобрышев</w:t>
      </w:r>
      <w:proofErr w:type="spellEnd"/>
      <w:r w:rsidRPr="00F26A78">
        <w:rPr>
          <w:rFonts w:ascii="Times New Roman" w:hAnsi="Times New Roman"/>
          <w:iCs/>
          <w:sz w:val="28"/>
          <w:szCs w:val="28"/>
        </w:rPr>
        <w:t xml:space="preserve">, Р.В. Дебелый, И.Г. Дерябина </w:t>
      </w:r>
      <w:r w:rsidRPr="00F26A78">
        <w:rPr>
          <w:rFonts w:ascii="Times New Roman" w:hAnsi="Times New Roman"/>
          <w:sz w:val="28"/>
          <w:szCs w:val="28"/>
        </w:rPr>
        <w:t>// Вестник АПК Ставрополья. 2016.</w:t>
      </w:r>
      <w:r w:rsidRPr="00F26A78">
        <w:rPr>
          <w:rStyle w:val="apple-converted-space"/>
          <w:rFonts w:ascii="Times New Roman" w:hAnsi="Times New Roman"/>
          <w:sz w:val="28"/>
          <w:szCs w:val="28"/>
        </w:rPr>
        <w:t xml:space="preserve"> – </w:t>
      </w:r>
      <w:r w:rsidRPr="00F26A78">
        <w:rPr>
          <w:rFonts w:ascii="Times New Roman" w:hAnsi="Times New Roman"/>
          <w:sz w:val="28"/>
          <w:szCs w:val="28"/>
        </w:rPr>
        <w:t>№ 81. – С. 167–172.</w:t>
      </w:r>
    </w:p>
    <w:p w14:paraId="1A73B30E" w14:textId="77777777" w:rsidR="00F26A78" w:rsidRPr="00F26A78"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proofErr w:type="spellStart"/>
      <w:r w:rsidRPr="00F26A78">
        <w:rPr>
          <w:rFonts w:ascii="Times New Roman" w:hAnsi="Times New Roman"/>
          <w:sz w:val="28"/>
          <w:szCs w:val="28"/>
          <w:shd w:val="clear" w:color="auto" w:fill="FFFFFF"/>
        </w:rPr>
        <w:t>Бреславцева</w:t>
      </w:r>
      <w:proofErr w:type="spellEnd"/>
      <w:r w:rsidRPr="00F26A78">
        <w:rPr>
          <w:rFonts w:ascii="Times New Roman" w:hAnsi="Times New Roman"/>
          <w:sz w:val="28"/>
          <w:szCs w:val="28"/>
          <w:shd w:val="clear" w:color="auto" w:fill="FFFFFF"/>
        </w:rPr>
        <w:t xml:space="preserve"> Н.А. Управленческий учет в сфере услуг: учеб. пособие / Н.А. </w:t>
      </w:r>
      <w:proofErr w:type="spellStart"/>
      <w:r w:rsidRPr="00F26A78">
        <w:rPr>
          <w:rFonts w:ascii="Times New Roman" w:hAnsi="Times New Roman"/>
          <w:sz w:val="28"/>
          <w:szCs w:val="28"/>
          <w:shd w:val="clear" w:color="auto" w:fill="FFFFFF"/>
        </w:rPr>
        <w:t>Бреславцева</w:t>
      </w:r>
      <w:proofErr w:type="spellEnd"/>
      <w:r w:rsidRPr="00F26A78">
        <w:rPr>
          <w:rFonts w:ascii="Times New Roman" w:hAnsi="Times New Roman"/>
          <w:sz w:val="28"/>
          <w:szCs w:val="28"/>
          <w:shd w:val="clear" w:color="auto" w:fill="FFFFFF"/>
        </w:rPr>
        <w:t xml:space="preserve">. – Ростов н/Д.: Феникс, 2014. – 269 </w:t>
      </w:r>
      <w:proofErr w:type="spellStart"/>
      <w:r w:rsidRPr="00F26A78">
        <w:rPr>
          <w:rFonts w:ascii="Times New Roman" w:hAnsi="Times New Roman"/>
          <w:sz w:val="28"/>
          <w:szCs w:val="28"/>
          <w:shd w:val="clear" w:color="auto" w:fill="FFFFFF"/>
        </w:rPr>
        <w:t>с.</w:t>
      </w:r>
      <w:proofErr w:type="spellEnd"/>
    </w:p>
    <w:p w14:paraId="61A5BF69" w14:textId="77777777" w:rsidR="00F26A78"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proofErr w:type="spellStart"/>
      <w:r w:rsidRPr="00F26A78">
        <w:rPr>
          <w:rFonts w:ascii="Times New Roman" w:hAnsi="Times New Roman"/>
          <w:sz w:val="28"/>
          <w:szCs w:val="28"/>
        </w:rPr>
        <w:lastRenderedPageBreak/>
        <w:t>Бунимович</w:t>
      </w:r>
      <w:proofErr w:type="spellEnd"/>
      <w:r w:rsidRPr="00F26A78">
        <w:rPr>
          <w:rFonts w:ascii="Times New Roman" w:hAnsi="Times New Roman"/>
          <w:sz w:val="28"/>
          <w:szCs w:val="28"/>
        </w:rPr>
        <w:t xml:space="preserve"> В. Себестоимость продукции и пути ее снижения / В. </w:t>
      </w:r>
      <w:proofErr w:type="spellStart"/>
      <w:r w:rsidRPr="00F26A78">
        <w:rPr>
          <w:rFonts w:ascii="Times New Roman" w:hAnsi="Times New Roman"/>
          <w:sz w:val="28"/>
          <w:szCs w:val="28"/>
        </w:rPr>
        <w:t>Бунимович</w:t>
      </w:r>
      <w:proofErr w:type="spellEnd"/>
      <w:r w:rsidRPr="00F26A78">
        <w:rPr>
          <w:rFonts w:ascii="Times New Roman" w:hAnsi="Times New Roman"/>
          <w:sz w:val="28"/>
          <w:szCs w:val="28"/>
        </w:rPr>
        <w:t>. – СПб., 2014. – 926 c.</w:t>
      </w:r>
    </w:p>
    <w:p w14:paraId="7761ACED" w14:textId="77777777" w:rsidR="00F26A78" w:rsidRPr="00F26A78"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F26A78">
        <w:rPr>
          <w:rFonts w:ascii="Times New Roman" w:hAnsi="Times New Roman"/>
          <w:sz w:val="28"/>
          <w:szCs w:val="28"/>
          <w:shd w:val="clear" w:color="auto" w:fill="FFFFFF"/>
        </w:rPr>
        <w:t xml:space="preserve">Бушуева А.В. Особенности построения управленческого учета на предприятии / А.В. Бушуева, Л.Ю. </w:t>
      </w:r>
      <w:proofErr w:type="spellStart"/>
      <w:r w:rsidRPr="00F26A78">
        <w:rPr>
          <w:rFonts w:ascii="Times New Roman" w:hAnsi="Times New Roman"/>
          <w:sz w:val="28"/>
          <w:szCs w:val="28"/>
          <w:shd w:val="clear" w:color="auto" w:fill="FFFFFF"/>
        </w:rPr>
        <w:t>Пасечникова</w:t>
      </w:r>
      <w:proofErr w:type="spellEnd"/>
      <w:r w:rsidRPr="00F26A78">
        <w:rPr>
          <w:rFonts w:ascii="Times New Roman" w:hAnsi="Times New Roman"/>
          <w:sz w:val="28"/>
          <w:szCs w:val="28"/>
          <w:shd w:val="clear" w:color="auto" w:fill="FFFFFF"/>
        </w:rPr>
        <w:t xml:space="preserve"> // Экономика, управление, финансы: материалы IV </w:t>
      </w:r>
      <w:proofErr w:type="spellStart"/>
      <w:r w:rsidRPr="00F26A78">
        <w:rPr>
          <w:rFonts w:ascii="Times New Roman" w:hAnsi="Times New Roman"/>
          <w:sz w:val="28"/>
          <w:szCs w:val="28"/>
          <w:shd w:val="clear" w:color="auto" w:fill="FFFFFF"/>
        </w:rPr>
        <w:t>междунар</w:t>
      </w:r>
      <w:proofErr w:type="spellEnd"/>
      <w:r w:rsidRPr="00F26A78">
        <w:rPr>
          <w:rFonts w:ascii="Times New Roman" w:hAnsi="Times New Roman"/>
          <w:sz w:val="28"/>
          <w:szCs w:val="28"/>
          <w:shd w:val="clear" w:color="auto" w:fill="FFFFFF"/>
        </w:rPr>
        <w:t xml:space="preserve">. науч. </w:t>
      </w:r>
      <w:proofErr w:type="spellStart"/>
      <w:r w:rsidRPr="00F26A78">
        <w:rPr>
          <w:rFonts w:ascii="Times New Roman" w:hAnsi="Times New Roman"/>
          <w:sz w:val="28"/>
          <w:szCs w:val="28"/>
          <w:shd w:val="clear" w:color="auto" w:fill="FFFFFF"/>
        </w:rPr>
        <w:t>конф</w:t>
      </w:r>
      <w:proofErr w:type="spellEnd"/>
      <w:r w:rsidRPr="00F26A78">
        <w:rPr>
          <w:rFonts w:ascii="Times New Roman" w:hAnsi="Times New Roman"/>
          <w:sz w:val="28"/>
          <w:szCs w:val="28"/>
          <w:shd w:val="clear" w:color="auto" w:fill="FFFFFF"/>
        </w:rPr>
        <w:t>. – Пермь: Зебра, 2015. – С. 157–159.</w:t>
      </w:r>
    </w:p>
    <w:p w14:paraId="609A3F35" w14:textId="77777777" w:rsidR="00F26A78"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F26A78">
        <w:rPr>
          <w:rFonts w:ascii="Times New Roman" w:hAnsi="Times New Roman"/>
          <w:sz w:val="28"/>
          <w:szCs w:val="28"/>
        </w:rPr>
        <w:t xml:space="preserve">Вахрушина М.А. Бухгалтерский управленческий учет: учебник.  / М.А. Вахрушина. – М.: Национальное образование, 2015. – 354 </w:t>
      </w:r>
      <w:proofErr w:type="spellStart"/>
      <w:r w:rsidRPr="00F26A78">
        <w:rPr>
          <w:rFonts w:ascii="Times New Roman" w:hAnsi="Times New Roman"/>
          <w:sz w:val="28"/>
          <w:szCs w:val="28"/>
        </w:rPr>
        <w:t>с.</w:t>
      </w:r>
      <w:proofErr w:type="spellEnd"/>
    </w:p>
    <w:p w14:paraId="152F13A2" w14:textId="77777777" w:rsidR="00F26A78"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proofErr w:type="spellStart"/>
      <w:r w:rsidRPr="00F26A78">
        <w:rPr>
          <w:rFonts w:ascii="Times New Roman" w:hAnsi="Times New Roman"/>
          <w:sz w:val="28"/>
          <w:szCs w:val="28"/>
        </w:rPr>
        <w:t>Горбаткова</w:t>
      </w:r>
      <w:proofErr w:type="spellEnd"/>
      <w:r w:rsidRPr="00F26A78">
        <w:rPr>
          <w:rFonts w:ascii="Times New Roman" w:hAnsi="Times New Roman"/>
          <w:sz w:val="28"/>
          <w:szCs w:val="28"/>
        </w:rPr>
        <w:t xml:space="preserve"> Г.А. Новейшие системы учета затрат и </w:t>
      </w:r>
      <w:proofErr w:type="spellStart"/>
      <w:r w:rsidRPr="00F26A78">
        <w:rPr>
          <w:rFonts w:ascii="Times New Roman" w:hAnsi="Times New Roman"/>
          <w:sz w:val="28"/>
          <w:szCs w:val="28"/>
        </w:rPr>
        <w:t>калькулирования</w:t>
      </w:r>
      <w:proofErr w:type="spellEnd"/>
      <w:r w:rsidRPr="00F26A78">
        <w:rPr>
          <w:rFonts w:ascii="Times New Roman" w:hAnsi="Times New Roman"/>
          <w:sz w:val="28"/>
          <w:szCs w:val="28"/>
        </w:rPr>
        <w:t xml:space="preserve"> себестоимости / Г.А. </w:t>
      </w:r>
      <w:proofErr w:type="spellStart"/>
      <w:r w:rsidRPr="00F26A78">
        <w:rPr>
          <w:rFonts w:ascii="Times New Roman" w:hAnsi="Times New Roman"/>
          <w:sz w:val="28"/>
          <w:szCs w:val="28"/>
        </w:rPr>
        <w:t>Горбаткова</w:t>
      </w:r>
      <w:proofErr w:type="spellEnd"/>
      <w:r w:rsidRPr="00F26A78">
        <w:rPr>
          <w:rFonts w:ascii="Times New Roman" w:hAnsi="Times New Roman"/>
          <w:sz w:val="28"/>
          <w:szCs w:val="28"/>
        </w:rPr>
        <w:t xml:space="preserve">, А.Д. </w:t>
      </w:r>
      <w:proofErr w:type="spellStart"/>
      <w:r w:rsidRPr="00F26A78">
        <w:rPr>
          <w:rFonts w:ascii="Times New Roman" w:hAnsi="Times New Roman"/>
          <w:sz w:val="28"/>
          <w:szCs w:val="28"/>
        </w:rPr>
        <w:t>Герасина</w:t>
      </w:r>
      <w:proofErr w:type="spellEnd"/>
      <w:r w:rsidRPr="00F26A78">
        <w:rPr>
          <w:rFonts w:ascii="Times New Roman" w:hAnsi="Times New Roman"/>
          <w:sz w:val="28"/>
          <w:szCs w:val="28"/>
        </w:rPr>
        <w:t xml:space="preserve"> // Сборник научных трудов по итогам международной научно-практической конференции. – Красноярск, 2017. – 304 </w:t>
      </w:r>
      <w:proofErr w:type="spellStart"/>
      <w:r w:rsidRPr="00F26A78">
        <w:rPr>
          <w:rFonts w:ascii="Times New Roman" w:hAnsi="Times New Roman"/>
          <w:sz w:val="28"/>
          <w:szCs w:val="28"/>
        </w:rPr>
        <w:t>с.</w:t>
      </w:r>
      <w:proofErr w:type="spellEnd"/>
    </w:p>
    <w:p w14:paraId="30F71687" w14:textId="77777777" w:rsidR="00F26A78"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proofErr w:type="spellStart"/>
      <w:r w:rsidRPr="00F26A78">
        <w:rPr>
          <w:rFonts w:ascii="Times New Roman" w:hAnsi="Times New Roman"/>
          <w:iCs/>
          <w:sz w:val="28"/>
          <w:szCs w:val="28"/>
        </w:rPr>
        <w:t>Дегальцева</w:t>
      </w:r>
      <w:proofErr w:type="spellEnd"/>
      <w:r w:rsidRPr="00F26A78">
        <w:rPr>
          <w:rFonts w:ascii="Times New Roman" w:hAnsi="Times New Roman"/>
          <w:iCs/>
          <w:sz w:val="28"/>
          <w:szCs w:val="28"/>
        </w:rPr>
        <w:t xml:space="preserve"> Ж.В. </w:t>
      </w:r>
      <w:r w:rsidRPr="00F26A78">
        <w:rPr>
          <w:rFonts w:ascii="Times New Roman" w:hAnsi="Times New Roman"/>
          <w:bCs/>
          <w:sz w:val="28"/>
          <w:szCs w:val="28"/>
        </w:rPr>
        <w:t xml:space="preserve">Сравнительная характеристика различных методов учета затрат и </w:t>
      </w:r>
      <w:proofErr w:type="spellStart"/>
      <w:r w:rsidRPr="00F26A78">
        <w:rPr>
          <w:rFonts w:ascii="Times New Roman" w:hAnsi="Times New Roman"/>
          <w:bCs/>
          <w:sz w:val="28"/>
          <w:szCs w:val="28"/>
        </w:rPr>
        <w:t>калькулирования</w:t>
      </w:r>
      <w:proofErr w:type="spellEnd"/>
      <w:r w:rsidRPr="00F26A78">
        <w:rPr>
          <w:rFonts w:ascii="Times New Roman" w:hAnsi="Times New Roman"/>
          <w:bCs/>
          <w:sz w:val="28"/>
          <w:szCs w:val="28"/>
        </w:rPr>
        <w:t xml:space="preserve"> себестоимости / Ж.В. </w:t>
      </w:r>
      <w:proofErr w:type="spellStart"/>
      <w:r w:rsidRPr="00F26A78">
        <w:rPr>
          <w:rFonts w:ascii="Times New Roman" w:hAnsi="Times New Roman"/>
          <w:bCs/>
          <w:sz w:val="28"/>
          <w:szCs w:val="28"/>
        </w:rPr>
        <w:t>Дегальцева</w:t>
      </w:r>
      <w:proofErr w:type="spellEnd"/>
      <w:r w:rsidRPr="00F26A78">
        <w:rPr>
          <w:rFonts w:ascii="Times New Roman" w:hAnsi="Times New Roman"/>
          <w:bCs/>
          <w:sz w:val="28"/>
          <w:szCs w:val="28"/>
        </w:rPr>
        <w:t xml:space="preserve"> </w:t>
      </w:r>
      <w:r w:rsidRPr="00F26A78">
        <w:rPr>
          <w:rFonts w:ascii="Times New Roman" w:hAnsi="Times New Roman"/>
          <w:sz w:val="28"/>
          <w:szCs w:val="28"/>
        </w:rPr>
        <w:t>// Политематический сетевой электронный научный журнал Кубанского государственного аграрного университета. – 2014. – № 104. – С. 1010–1020.</w:t>
      </w:r>
    </w:p>
    <w:p w14:paraId="61E085B5" w14:textId="77777777" w:rsidR="00F26A78" w:rsidRPr="00F26A78"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F26A78">
        <w:rPr>
          <w:rFonts w:ascii="Times New Roman" w:hAnsi="Times New Roman"/>
          <w:sz w:val="28"/>
          <w:szCs w:val="28"/>
          <w:shd w:val="clear" w:color="auto" w:fill="FFFFFF"/>
        </w:rPr>
        <w:t xml:space="preserve">Демина И.Д. Теория и практика применения современных методов учета затрат и </w:t>
      </w:r>
      <w:proofErr w:type="spellStart"/>
      <w:r w:rsidRPr="00F26A78">
        <w:rPr>
          <w:rFonts w:ascii="Times New Roman" w:hAnsi="Times New Roman"/>
          <w:sz w:val="28"/>
          <w:szCs w:val="28"/>
          <w:shd w:val="clear" w:color="auto" w:fill="FFFFFF"/>
        </w:rPr>
        <w:t>калькулирования</w:t>
      </w:r>
      <w:proofErr w:type="spellEnd"/>
      <w:r w:rsidRPr="00F26A78">
        <w:rPr>
          <w:rFonts w:ascii="Times New Roman" w:hAnsi="Times New Roman"/>
          <w:sz w:val="28"/>
          <w:szCs w:val="28"/>
          <w:shd w:val="clear" w:color="auto" w:fill="FFFFFF"/>
        </w:rPr>
        <w:t xml:space="preserve"> себестоимости продукции: монография / И.Д. Демина, С.Н. </w:t>
      </w:r>
      <w:proofErr w:type="spellStart"/>
      <w:r w:rsidRPr="00F26A78">
        <w:rPr>
          <w:rFonts w:ascii="Times New Roman" w:hAnsi="Times New Roman"/>
          <w:sz w:val="28"/>
          <w:szCs w:val="28"/>
          <w:shd w:val="clear" w:color="auto" w:fill="FFFFFF"/>
        </w:rPr>
        <w:t>Меркущенков</w:t>
      </w:r>
      <w:proofErr w:type="spellEnd"/>
      <w:r w:rsidRPr="00F26A78">
        <w:rPr>
          <w:rFonts w:ascii="Times New Roman" w:hAnsi="Times New Roman"/>
          <w:sz w:val="28"/>
          <w:szCs w:val="28"/>
          <w:shd w:val="clear" w:color="auto" w:fill="FFFFFF"/>
        </w:rPr>
        <w:t xml:space="preserve">. – Электрон. текстовые данные. – М.: </w:t>
      </w:r>
      <w:proofErr w:type="spellStart"/>
      <w:r w:rsidRPr="00F26A78">
        <w:rPr>
          <w:rFonts w:ascii="Times New Roman" w:hAnsi="Times New Roman"/>
          <w:sz w:val="28"/>
          <w:szCs w:val="28"/>
          <w:shd w:val="clear" w:color="auto" w:fill="FFFFFF"/>
        </w:rPr>
        <w:t>Русайнс</w:t>
      </w:r>
      <w:proofErr w:type="spellEnd"/>
      <w:r w:rsidRPr="00F26A78">
        <w:rPr>
          <w:rFonts w:ascii="Times New Roman" w:hAnsi="Times New Roman"/>
          <w:sz w:val="28"/>
          <w:szCs w:val="28"/>
          <w:shd w:val="clear" w:color="auto" w:fill="FFFFFF"/>
        </w:rPr>
        <w:t>, 2015. – 110 с.</w:t>
      </w:r>
    </w:p>
    <w:p w14:paraId="294D6F56" w14:textId="77777777"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F26A78">
        <w:rPr>
          <w:rFonts w:ascii="Times New Roman" w:hAnsi="Times New Roman"/>
          <w:iCs/>
          <w:sz w:val="28"/>
          <w:szCs w:val="28"/>
        </w:rPr>
        <w:t xml:space="preserve">Доможирова О.В. </w:t>
      </w:r>
      <w:r w:rsidRPr="00F26A78">
        <w:rPr>
          <w:rFonts w:ascii="Times New Roman" w:hAnsi="Times New Roman"/>
          <w:bCs/>
          <w:sz w:val="28"/>
          <w:szCs w:val="28"/>
        </w:rPr>
        <w:t xml:space="preserve">Директ-костинг в системе управленческого учета </w:t>
      </w:r>
      <w:r w:rsidRPr="00F26A78">
        <w:rPr>
          <w:rFonts w:ascii="Times New Roman" w:hAnsi="Times New Roman"/>
          <w:sz w:val="28"/>
          <w:szCs w:val="28"/>
        </w:rPr>
        <w:t>/</w:t>
      </w:r>
      <w:r w:rsidRPr="00F26A78">
        <w:rPr>
          <w:rFonts w:ascii="Times New Roman" w:hAnsi="Times New Roman"/>
          <w:bCs/>
          <w:sz w:val="28"/>
          <w:szCs w:val="28"/>
        </w:rPr>
        <w:t xml:space="preserve"> О.В. Доможирова, В.О. </w:t>
      </w:r>
      <w:r w:rsidRPr="00F26A78">
        <w:rPr>
          <w:rFonts w:ascii="Times New Roman" w:hAnsi="Times New Roman"/>
          <w:iCs/>
          <w:sz w:val="28"/>
          <w:szCs w:val="28"/>
        </w:rPr>
        <w:t xml:space="preserve">Халенко </w:t>
      </w:r>
      <w:r w:rsidRPr="00F26A78">
        <w:rPr>
          <w:rFonts w:ascii="Times New Roman" w:hAnsi="Times New Roman"/>
          <w:sz w:val="28"/>
          <w:szCs w:val="28"/>
        </w:rPr>
        <w:t>// Белгородский экономический вестник. 2018. – № 1 (89). – С. 243–247.</w:t>
      </w:r>
    </w:p>
    <w:p w14:paraId="58600DEE" w14:textId="77777777" w:rsidR="00725F2B" w:rsidRP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hAnsi="Times New Roman"/>
          <w:sz w:val="28"/>
          <w:szCs w:val="28"/>
          <w:shd w:val="clear" w:color="auto" w:fill="FFFFFF"/>
        </w:rPr>
        <w:t>Зайцева Е.В. Управленческий учет и отчетность на предприятии, отличие от бухгалтерского / Е.В. Зайцева // Молодой ученый. – 2016. –  № 6. – С. 430–432.</w:t>
      </w:r>
    </w:p>
    <w:p w14:paraId="49EF396E" w14:textId="77777777"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hAnsi="Times New Roman"/>
          <w:bCs/>
          <w:sz w:val="28"/>
          <w:szCs w:val="28"/>
        </w:rPr>
        <w:t>Иванова Ж.А. Учёт затрат в системе директ-костинг</w:t>
      </w:r>
      <w:r w:rsidRPr="00725F2B">
        <w:rPr>
          <w:rFonts w:ascii="Times New Roman" w:hAnsi="Times New Roman"/>
          <w:sz w:val="28"/>
          <w:szCs w:val="28"/>
        </w:rPr>
        <w:t xml:space="preserve"> / Ж.А. </w:t>
      </w:r>
      <w:r w:rsidRPr="00725F2B">
        <w:rPr>
          <w:rFonts w:ascii="Times New Roman" w:hAnsi="Times New Roman"/>
          <w:iCs/>
          <w:sz w:val="28"/>
          <w:szCs w:val="28"/>
        </w:rPr>
        <w:t>Иванова</w:t>
      </w:r>
      <w:r w:rsidRPr="00725F2B">
        <w:rPr>
          <w:rFonts w:ascii="Times New Roman" w:hAnsi="Times New Roman"/>
          <w:sz w:val="28"/>
          <w:szCs w:val="28"/>
        </w:rPr>
        <w:t xml:space="preserve"> // Байкальские экономические чтения. Социально-экономическое развитие регионов: проблемы, перспективы</w:t>
      </w:r>
      <w:r w:rsidRPr="00725F2B">
        <w:rPr>
          <w:rStyle w:val="apple-converted-space"/>
          <w:rFonts w:ascii="Times New Roman" w:hAnsi="Times New Roman"/>
          <w:sz w:val="28"/>
          <w:szCs w:val="28"/>
        </w:rPr>
        <w:t> </w:t>
      </w:r>
      <w:r w:rsidRPr="00725F2B">
        <w:rPr>
          <w:rFonts w:ascii="Times New Roman" w:hAnsi="Times New Roman"/>
          <w:sz w:val="28"/>
          <w:szCs w:val="28"/>
        </w:rPr>
        <w:t>Материалы международной научно-практической конференции. – 2015. – С. 73–77.</w:t>
      </w:r>
    </w:p>
    <w:p w14:paraId="55A97BE4" w14:textId="77777777" w:rsidR="00725F2B" w:rsidRP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hAnsi="Times New Roman"/>
          <w:sz w:val="28"/>
          <w:szCs w:val="28"/>
        </w:rPr>
        <w:lastRenderedPageBreak/>
        <w:t xml:space="preserve">Ивашкевич В.Б. </w:t>
      </w:r>
      <w:r w:rsidRPr="00725F2B">
        <w:rPr>
          <w:rFonts w:ascii="Times New Roman" w:hAnsi="Times New Roman"/>
          <w:sz w:val="28"/>
          <w:szCs w:val="28"/>
          <w:shd w:val="clear" w:color="auto" w:fill="FFFFFF"/>
        </w:rPr>
        <w:t xml:space="preserve">Бухгалтерский управленческий учет: Учебник / В.Б. Ивашкевич. – 3-e изд., </w:t>
      </w:r>
      <w:proofErr w:type="spellStart"/>
      <w:r w:rsidRPr="00725F2B">
        <w:rPr>
          <w:rFonts w:ascii="Times New Roman" w:hAnsi="Times New Roman"/>
          <w:sz w:val="28"/>
          <w:szCs w:val="28"/>
          <w:shd w:val="clear" w:color="auto" w:fill="FFFFFF"/>
        </w:rPr>
        <w:t>перераб</w:t>
      </w:r>
      <w:proofErr w:type="spellEnd"/>
      <w:proofErr w:type="gramStart"/>
      <w:r w:rsidRPr="00725F2B">
        <w:rPr>
          <w:rFonts w:ascii="Times New Roman" w:hAnsi="Times New Roman"/>
          <w:sz w:val="28"/>
          <w:szCs w:val="28"/>
          <w:shd w:val="clear" w:color="auto" w:fill="FFFFFF"/>
        </w:rPr>
        <w:t>.</w:t>
      </w:r>
      <w:proofErr w:type="gramEnd"/>
      <w:r w:rsidRPr="00725F2B">
        <w:rPr>
          <w:rFonts w:ascii="Times New Roman" w:hAnsi="Times New Roman"/>
          <w:sz w:val="28"/>
          <w:szCs w:val="28"/>
          <w:shd w:val="clear" w:color="auto" w:fill="FFFFFF"/>
        </w:rPr>
        <w:t xml:space="preserve"> и доп. – М.: Магистр: НИЦ ИНФРА-М, 2016. – 448 с.</w:t>
      </w:r>
    </w:p>
    <w:p w14:paraId="25D32A61" w14:textId="77777777"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hAnsi="Times New Roman"/>
          <w:sz w:val="28"/>
          <w:szCs w:val="28"/>
        </w:rPr>
        <w:t xml:space="preserve">Керимов В.Э. Учет затрат, </w:t>
      </w:r>
      <w:proofErr w:type="spellStart"/>
      <w:r w:rsidRPr="00725F2B">
        <w:rPr>
          <w:rFonts w:ascii="Times New Roman" w:hAnsi="Times New Roman"/>
          <w:sz w:val="28"/>
          <w:szCs w:val="28"/>
        </w:rPr>
        <w:t>калькулирование</w:t>
      </w:r>
      <w:proofErr w:type="spellEnd"/>
      <w:r w:rsidRPr="00725F2B">
        <w:rPr>
          <w:rFonts w:ascii="Times New Roman" w:hAnsi="Times New Roman"/>
          <w:sz w:val="28"/>
          <w:szCs w:val="28"/>
        </w:rPr>
        <w:t xml:space="preserve"> и бюджетирование в отдельных отраслях производственной сферы: Учебник для бакалавров / В.Э. Керимов. – 9-е изд., </w:t>
      </w:r>
      <w:proofErr w:type="spellStart"/>
      <w:r w:rsidRPr="00725F2B">
        <w:rPr>
          <w:rFonts w:ascii="Times New Roman" w:hAnsi="Times New Roman"/>
          <w:sz w:val="28"/>
          <w:szCs w:val="28"/>
        </w:rPr>
        <w:t>перераб</w:t>
      </w:r>
      <w:proofErr w:type="spellEnd"/>
      <w:proofErr w:type="gramStart"/>
      <w:r w:rsidRPr="00725F2B">
        <w:rPr>
          <w:rFonts w:ascii="Times New Roman" w:hAnsi="Times New Roman"/>
          <w:sz w:val="28"/>
          <w:szCs w:val="28"/>
        </w:rPr>
        <w:t>.</w:t>
      </w:r>
      <w:proofErr w:type="gramEnd"/>
      <w:r w:rsidRPr="00725F2B">
        <w:rPr>
          <w:rFonts w:ascii="Times New Roman" w:hAnsi="Times New Roman"/>
          <w:sz w:val="28"/>
          <w:szCs w:val="28"/>
        </w:rPr>
        <w:t xml:space="preserve"> и доп. – М.: Издательско-торговая корпорация «Дашков и К°», 2017. – 384 с.</w:t>
      </w:r>
    </w:p>
    <w:p w14:paraId="57820167" w14:textId="77777777"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hAnsi="Times New Roman"/>
          <w:sz w:val="28"/>
          <w:szCs w:val="28"/>
        </w:rPr>
        <w:t xml:space="preserve">Козин Е.Б. Бухгалтерский управленческий учет на пищевых предприятиях / Е.Б. Козин, Т.А. Козина. – М.: Колос, 2017. – 224 </w:t>
      </w:r>
      <w:proofErr w:type="spellStart"/>
      <w:r w:rsidRPr="00725F2B">
        <w:rPr>
          <w:rFonts w:ascii="Times New Roman" w:hAnsi="Times New Roman"/>
          <w:sz w:val="28"/>
          <w:szCs w:val="28"/>
        </w:rPr>
        <w:t>с.</w:t>
      </w:r>
      <w:proofErr w:type="spellEnd"/>
    </w:p>
    <w:p w14:paraId="17134ED4" w14:textId="0B968358"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proofErr w:type="spellStart"/>
      <w:r w:rsidRPr="00725F2B">
        <w:rPr>
          <w:rFonts w:ascii="Times New Roman" w:hAnsi="Times New Roman"/>
          <w:sz w:val="28"/>
          <w:szCs w:val="28"/>
        </w:rPr>
        <w:t>Koндукoвa</w:t>
      </w:r>
      <w:proofErr w:type="spellEnd"/>
      <w:r w:rsidRPr="00725F2B">
        <w:rPr>
          <w:rFonts w:ascii="Times New Roman" w:hAnsi="Times New Roman"/>
          <w:sz w:val="28"/>
          <w:szCs w:val="28"/>
        </w:rPr>
        <w:t xml:space="preserve"> Э.B. АВС как система учета затрат / Э.В. </w:t>
      </w:r>
      <w:proofErr w:type="spellStart"/>
      <w:r w:rsidRPr="00725F2B">
        <w:rPr>
          <w:rFonts w:ascii="Times New Roman" w:hAnsi="Times New Roman"/>
          <w:sz w:val="28"/>
          <w:szCs w:val="28"/>
        </w:rPr>
        <w:t>Koндукoвa</w:t>
      </w:r>
      <w:proofErr w:type="spellEnd"/>
      <w:r w:rsidRPr="00725F2B">
        <w:rPr>
          <w:rFonts w:ascii="Times New Roman" w:hAnsi="Times New Roman"/>
          <w:sz w:val="28"/>
          <w:szCs w:val="28"/>
        </w:rPr>
        <w:t xml:space="preserve"> // </w:t>
      </w:r>
      <w:proofErr w:type="spellStart"/>
      <w:r w:rsidRPr="00725F2B">
        <w:rPr>
          <w:rFonts w:ascii="Times New Roman" w:hAnsi="Times New Roman"/>
          <w:sz w:val="28"/>
          <w:szCs w:val="28"/>
        </w:rPr>
        <w:t>Elitarium</w:t>
      </w:r>
      <w:proofErr w:type="spellEnd"/>
      <w:r w:rsidRPr="00725F2B">
        <w:rPr>
          <w:rFonts w:ascii="Times New Roman" w:hAnsi="Times New Roman"/>
          <w:sz w:val="28"/>
          <w:szCs w:val="28"/>
        </w:rPr>
        <w:t xml:space="preserve"> [Электронный ресурс]. – Режим доступа: </w:t>
      </w:r>
      <w:hyperlink r:id="rId23" w:history="1">
        <w:r w:rsidR="00725F2B" w:rsidRPr="00005050">
          <w:rPr>
            <w:rStyle w:val="a3"/>
            <w:rFonts w:ascii="Times New Roman" w:hAnsi="Times New Roman"/>
            <w:sz w:val="28"/>
            <w:szCs w:val="28"/>
          </w:rPr>
          <w:t>http://www.iteam.ru/publications/finances/section_30/article_4376/</w:t>
        </w:r>
      </w:hyperlink>
    </w:p>
    <w:p w14:paraId="56A7EAE6" w14:textId="77777777"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proofErr w:type="spellStart"/>
      <w:r w:rsidRPr="00725F2B">
        <w:rPr>
          <w:rFonts w:ascii="Times New Roman" w:hAnsi="Times New Roman"/>
          <w:iCs/>
          <w:sz w:val="28"/>
          <w:szCs w:val="28"/>
        </w:rPr>
        <w:t>Кокшарова</w:t>
      </w:r>
      <w:proofErr w:type="spellEnd"/>
      <w:r w:rsidRPr="00725F2B">
        <w:rPr>
          <w:rFonts w:ascii="Times New Roman" w:hAnsi="Times New Roman"/>
          <w:iCs/>
          <w:sz w:val="28"/>
          <w:szCs w:val="28"/>
        </w:rPr>
        <w:t xml:space="preserve"> В.Л. </w:t>
      </w:r>
      <w:r w:rsidRPr="00725F2B">
        <w:rPr>
          <w:rFonts w:ascii="Times New Roman" w:hAnsi="Times New Roman"/>
          <w:bCs/>
          <w:sz w:val="28"/>
          <w:szCs w:val="28"/>
        </w:rPr>
        <w:t>Экономическая оценка понятия «затраты» и их классификация в современном учете</w:t>
      </w:r>
      <w:r w:rsidRPr="00725F2B">
        <w:rPr>
          <w:rFonts w:ascii="Times New Roman" w:hAnsi="Times New Roman"/>
          <w:sz w:val="28"/>
          <w:szCs w:val="28"/>
        </w:rPr>
        <w:t xml:space="preserve"> / В.Л. </w:t>
      </w:r>
      <w:proofErr w:type="spellStart"/>
      <w:proofErr w:type="gramStart"/>
      <w:r w:rsidRPr="00725F2B">
        <w:rPr>
          <w:rFonts w:ascii="Times New Roman" w:hAnsi="Times New Roman"/>
          <w:iCs/>
          <w:sz w:val="28"/>
          <w:szCs w:val="28"/>
        </w:rPr>
        <w:t>Кокшарова</w:t>
      </w:r>
      <w:proofErr w:type="spellEnd"/>
      <w:r w:rsidRPr="00725F2B">
        <w:rPr>
          <w:rFonts w:ascii="Times New Roman" w:hAnsi="Times New Roman"/>
          <w:iCs/>
          <w:sz w:val="28"/>
          <w:szCs w:val="28"/>
        </w:rPr>
        <w:t xml:space="preserve">  </w:t>
      </w:r>
      <w:r w:rsidRPr="00725F2B">
        <w:rPr>
          <w:rFonts w:ascii="Times New Roman" w:hAnsi="Times New Roman"/>
          <w:sz w:val="28"/>
          <w:szCs w:val="28"/>
        </w:rPr>
        <w:t>/</w:t>
      </w:r>
      <w:proofErr w:type="gramEnd"/>
      <w:r w:rsidRPr="00725F2B">
        <w:rPr>
          <w:rFonts w:ascii="Times New Roman" w:hAnsi="Times New Roman"/>
          <w:sz w:val="28"/>
          <w:szCs w:val="28"/>
        </w:rPr>
        <w:t xml:space="preserve">/ В сборнике: Проблемы и перспективы современной науки Материалы Международной (заочной) научно-практической конференции / Под общей редакцией А.И. </w:t>
      </w:r>
      <w:proofErr w:type="spellStart"/>
      <w:r w:rsidRPr="00725F2B">
        <w:rPr>
          <w:rFonts w:ascii="Times New Roman" w:hAnsi="Times New Roman"/>
          <w:sz w:val="28"/>
          <w:szCs w:val="28"/>
        </w:rPr>
        <w:t>Вострецова</w:t>
      </w:r>
      <w:proofErr w:type="spellEnd"/>
      <w:r w:rsidRPr="00725F2B">
        <w:rPr>
          <w:rFonts w:ascii="Times New Roman" w:hAnsi="Times New Roman"/>
          <w:sz w:val="28"/>
          <w:szCs w:val="28"/>
        </w:rPr>
        <w:t>. – 2017. – С. 74–87</w:t>
      </w:r>
    </w:p>
    <w:p w14:paraId="22C89F69" w14:textId="77777777"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proofErr w:type="spellStart"/>
      <w:r w:rsidRPr="00725F2B">
        <w:rPr>
          <w:rFonts w:ascii="Times New Roman" w:hAnsi="Times New Roman"/>
          <w:iCs/>
          <w:sz w:val="28"/>
          <w:szCs w:val="28"/>
        </w:rPr>
        <w:t>Корзоватых</w:t>
      </w:r>
      <w:proofErr w:type="spellEnd"/>
      <w:r w:rsidRPr="00725F2B">
        <w:rPr>
          <w:rFonts w:ascii="Times New Roman" w:hAnsi="Times New Roman"/>
          <w:iCs/>
          <w:sz w:val="28"/>
          <w:szCs w:val="28"/>
        </w:rPr>
        <w:t xml:space="preserve"> Ж.М. </w:t>
      </w:r>
      <w:r w:rsidRPr="00725F2B">
        <w:rPr>
          <w:rFonts w:ascii="Times New Roman" w:hAnsi="Times New Roman"/>
          <w:bCs/>
          <w:sz w:val="28"/>
          <w:szCs w:val="28"/>
        </w:rPr>
        <w:t>Классификация затрат на хлебопекарных предприятиях</w:t>
      </w:r>
      <w:r w:rsidRPr="00725F2B">
        <w:rPr>
          <w:rFonts w:ascii="Times New Roman" w:hAnsi="Times New Roman"/>
          <w:sz w:val="28"/>
          <w:szCs w:val="28"/>
        </w:rPr>
        <w:t xml:space="preserve"> / Ж.М. </w:t>
      </w:r>
      <w:proofErr w:type="spellStart"/>
      <w:r w:rsidRPr="00725F2B">
        <w:rPr>
          <w:rFonts w:ascii="Times New Roman" w:hAnsi="Times New Roman"/>
          <w:iCs/>
          <w:sz w:val="28"/>
          <w:szCs w:val="28"/>
        </w:rPr>
        <w:t>Корзоватых</w:t>
      </w:r>
      <w:proofErr w:type="spellEnd"/>
      <w:r w:rsidRPr="00725F2B">
        <w:rPr>
          <w:rFonts w:ascii="Times New Roman" w:hAnsi="Times New Roman"/>
          <w:iCs/>
          <w:sz w:val="28"/>
          <w:szCs w:val="28"/>
        </w:rPr>
        <w:t xml:space="preserve">, Т.А. Иншакова </w:t>
      </w:r>
      <w:r w:rsidRPr="00725F2B">
        <w:rPr>
          <w:rFonts w:ascii="Times New Roman" w:hAnsi="Times New Roman"/>
          <w:sz w:val="28"/>
          <w:szCs w:val="28"/>
        </w:rPr>
        <w:t xml:space="preserve">// </w:t>
      </w:r>
      <w:proofErr w:type="spellStart"/>
      <w:r w:rsidRPr="00725F2B">
        <w:rPr>
          <w:rFonts w:ascii="Times New Roman" w:hAnsi="Times New Roman"/>
          <w:sz w:val="28"/>
          <w:szCs w:val="28"/>
        </w:rPr>
        <w:t>Economics</w:t>
      </w:r>
      <w:proofErr w:type="spellEnd"/>
      <w:r w:rsidRPr="00725F2B">
        <w:rPr>
          <w:rFonts w:ascii="Times New Roman" w:hAnsi="Times New Roman"/>
          <w:sz w:val="28"/>
          <w:szCs w:val="28"/>
        </w:rPr>
        <w:t>. – 2017. – № 5 (26). – С. 70–73.</w:t>
      </w:r>
    </w:p>
    <w:p w14:paraId="0210CCA0" w14:textId="77777777"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hAnsi="Times New Roman"/>
          <w:sz w:val="28"/>
          <w:szCs w:val="28"/>
        </w:rPr>
        <w:t xml:space="preserve">Кузьмина М.С. Учет затрат, </w:t>
      </w:r>
      <w:proofErr w:type="spellStart"/>
      <w:r w:rsidRPr="00725F2B">
        <w:rPr>
          <w:rFonts w:ascii="Times New Roman" w:hAnsi="Times New Roman"/>
          <w:sz w:val="28"/>
          <w:szCs w:val="28"/>
        </w:rPr>
        <w:t>калькулирование</w:t>
      </w:r>
      <w:proofErr w:type="spellEnd"/>
      <w:r w:rsidRPr="00725F2B">
        <w:rPr>
          <w:rFonts w:ascii="Times New Roman" w:hAnsi="Times New Roman"/>
          <w:sz w:val="28"/>
          <w:szCs w:val="28"/>
        </w:rPr>
        <w:t xml:space="preserve"> и бюджетирование в отраслях производственной сферы. Учебное пособие / М.С. Кузьмина. – М.: </w:t>
      </w:r>
      <w:proofErr w:type="spellStart"/>
      <w:r w:rsidRPr="00725F2B">
        <w:rPr>
          <w:rFonts w:ascii="Times New Roman" w:hAnsi="Times New Roman"/>
          <w:sz w:val="28"/>
          <w:szCs w:val="28"/>
        </w:rPr>
        <w:t>КноРус</w:t>
      </w:r>
      <w:proofErr w:type="spellEnd"/>
      <w:r w:rsidRPr="00725F2B">
        <w:rPr>
          <w:rFonts w:ascii="Times New Roman" w:hAnsi="Times New Roman"/>
          <w:sz w:val="28"/>
          <w:szCs w:val="28"/>
        </w:rPr>
        <w:t>, 2016. – 248 c.</w:t>
      </w:r>
    </w:p>
    <w:p w14:paraId="041A26FC" w14:textId="77777777" w:rsidR="00725F2B" w:rsidRP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lang w:val="en-US"/>
        </w:rPr>
      </w:pPr>
      <w:r w:rsidRPr="00725F2B">
        <w:rPr>
          <w:rFonts w:ascii="Times New Roman" w:hAnsi="Times New Roman"/>
          <w:sz w:val="28"/>
          <w:szCs w:val="28"/>
        </w:rPr>
        <w:t xml:space="preserve">Леонов В. Современная энциклопедия [Электронный ресурс] / В. Леонов.  </w:t>
      </w:r>
      <w:r w:rsidRPr="00725F2B">
        <w:rPr>
          <w:rFonts w:ascii="Times New Roman" w:hAnsi="Times New Roman"/>
          <w:sz w:val="28"/>
          <w:szCs w:val="28"/>
          <w:lang w:val="en-US"/>
        </w:rPr>
        <w:t xml:space="preserve">– </w:t>
      </w:r>
      <w:r w:rsidRPr="00725F2B">
        <w:rPr>
          <w:rFonts w:ascii="Times New Roman" w:hAnsi="Times New Roman"/>
          <w:sz w:val="28"/>
          <w:szCs w:val="28"/>
        </w:rPr>
        <w:t>Режим</w:t>
      </w:r>
      <w:r w:rsidRPr="00725F2B">
        <w:rPr>
          <w:rFonts w:ascii="Times New Roman" w:hAnsi="Times New Roman"/>
          <w:sz w:val="28"/>
          <w:szCs w:val="28"/>
          <w:lang w:val="en-US"/>
        </w:rPr>
        <w:t xml:space="preserve"> </w:t>
      </w:r>
      <w:r w:rsidRPr="00725F2B">
        <w:rPr>
          <w:rFonts w:ascii="Times New Roman" w:hAnsi="Times New Roman"/>
          <w:sz w:val="28"/>
          <w:szCs w:val="28"/>
        </w:rPr>
        <w:t>доступа</w:t>
      </w:r>
      <w:r w:rsidRPr="00725F2B">
        <w:rPr>
          <w:rFonts w:ascii="Times New Roman" w:hAnsi="Times New Roman"/>
          <w:sz w:val="28"/>
          <w:szCs w:val="28"/>
          <w:lang w:val="en-US"/>
        </w:rPr>
        <w:t>: http://biometrica.tomsk.ru/ ftp/</w:t>
      </w:r>
      <w:proofErr w:type="spellStart"/>
      <w:r w:rsidRPr="00725F2B">
        <w:rPr>
          <w:rFonts w:ascii="Times New Roman" w:hAnsi="Times New Roman"/>
          <w:sz w:val="28"/>
          <w:szCs w:val="28"/>
          <w:lang w:val="en-US"/>
        </w:rPr>
        <w:t>dict</w:t>
      </w:r>
      <w:proofErr w:type="spellEnd"/>
      <w:r w:rsidRPr="00725F2B">
        <w:rPr>
          <w:rFonts w:ascii="Times New Roman" w:hAnsi="Times New Roman"/>
          <w:sz w:val="28"/>
          <w:szCs w:val="28"/>
          <w:lang w:val="en-US"/>
        </w:rPr>
        <w:t>/</w:t>
      </w:r>
      <w:proofErr w:type="spellStart"/>
      <w:r w:rsidRPr="00725F2B">
        <w:rPr>
          <w:rFonts w:ascii="Times New Roman" w:hAnsi="Times New Roman"/>
          <w:sz w:val="28"/>
          <w:szCs w:val="28"/>
          <w:lang w:val="en-US"/>
        </w:rPr>
        <w:t>encyclo</w:t>
      </w:r>
      <w:proofErr w:type="spellEnd"/>
      <w:r w:rsidRPr="00725F2B">
        <w:rPr>
          <w:rFonts w:ascii="Times New Roman" w:hAnsi="Times New Roman"/>
          <w:sz w:val="28"/>
          <w:szCs w:val="28"/>
          <w:lang w:val="en-US"/>
        </w:rPr>
        <w:t xml:space="preserve"> /index3.htm.</w:t>
      </w:r>
    </w:p>
    <w:p w14:paraId="336D9CEA" w14:textId="77777777" w:rsidR="00725F2B" w:rsidRP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hAnsi="Times New Roman"/>
          <w:sz w:val="28"/>
          <w:szCs w:val="28"/>
        </w:rPr>
        <w:t xml:space="preserve">Лысенко Д.В. </w:t>
      </w:r>
      <w:r w:rsidRPr="00725F2B">
        <w:rPr>
          <w:rFonts w:ascii="Times New Roman" w:hAnsi="Times New Roman"/>
          <w:sz w:val="28"/>
          <w:szCs w:val="28"/>
          <w:shd w:val="clear" w:color="auto" w:fill="FFFFFF"/>
        </w:rPr>
        <w:t>Бухгалтерский управленческий учет: учебник / Д.В. Лысенко. - М.: НИЦ ИНФРА-М, 2016. – 477 с.</w:t>
      </w:r>
    </w:p>
    <w:p w14:paraId="22F8E15A" w14:textId="77777777"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hAnsi="Times New Roman"/>
          <w:sz w:val="28"/>
          <w:szCs w:val="28"/>
        </w:rPr>
        <w:t>Мишин Ю.А. Управленческий учет: управление затратами и результатами производственной деятельности / Ю.А. Мишин. – М.: ИНФРЛ–М, 2016. – 287 с.</w:t>
      </w:r>
    </w:p>
    <w:p w14:paraId="0CD74D4C" w14:textId="77777777"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hAnsi="Times New Roman"/>
          <w:iCs/>
          <w:sz w:val="28"/>
          <w:szCs w:val="28"/>
        </w:rPr>
        <w:lastRenderedPageBreak/>
        <w:t xml:space="preserve">Мухтарова С.И. </w:t>
      </w:r>
      <w:r w:rsidRPr="00725F2B">
        <w:rPr>
          <w:rFonts w:ascii="Times New Roman" w:hAnsi="Times New Roman"/>
          <w:bCs/>
          <w:sz w:val="28"/>
          <w:szCs w:val="28"/>
        </w:rPr>
        <w:t>Основные принципы калькулированы себестоимости и способы снижения себестоимости продукции</w:t>
      </w:r>
      <w:r w:rsidRPr="00725F2B">
        <w:rPr>
          <w:rFonts w:ascii="Times New Roman" w:hAnsi="Times New Roman"/>
          <w:sz w:val="28"/>
          <w:szCs w:val="28"/>
        </w:rPr>
        <w:t xml:space="preserve"> / </w:t>
      </w:r>
      <w:r w:rsidRPr="00725F2B">
        <w:rPr>
          <w:rFonts w:ascii="Times New Roman" w:hAnsi="Times New Roman"/>
          <w:iCs/>
          <w:sz w:val="28"/>
          <w:szCs w:val="28"/>
        </w:rPr>
        <w:t xml:space="preserve">Мухтарова С.И., </w:t>
      </w:r>
      <w:proofErr w:type="spellStart"/>
      <w:r w:rsidRPr="00725F2B">
        <w:rPr>
          <w:rFonts w:ascii="Times New Roman" w:hAnsi="Times New Roman"/>
          <w:iCs/>
          <w:sz w:val="28"/>
          <w:szCs w:val="28"/>
        </w:rPr>
        <w:t>Сейтжалиева</w:t>
      </w:r>
      <w:proofErr w:type="spellEnd"/>
      <w:r w:rsidRPr="00725F2B">
        <w:rPr>
          <w:rFonts w:ascii="Times New Roman" w:hAnsi="Times New Roman"/>
          <w:iCs/>
          <w:sz w:val="28"/>
          <w:szCs w:val="28"/>
        </w:rPr>
        <w:t xml:space="preserve"> Д.Д.</w:t>
      </w:r>
      <w:r w:rsidRPr="00725F2B">
        <w:rPr>
          <w:rFonts w:ascii="Times New Roman" w:hAnsi="Times New Roman"/>
          <w:sz w:val="28"/>
          <w:szCs w:val="28"/>
        </w:rPr>
        <w:t xml:space="preserve"> // Сборник научных трудов / Под общей редакцией Р.А. Абдуллаева. – 2018. – С. 428–431.</w:t>
      </w:r>
    </w:p>
    <w:p w14:paraId="6F9AF437" w14:textId="77777777"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hAnsi="Times New Roman"/>
          <w:iCs/>
          <w:sz w:val="28"/>
          <w:szCs w:val="28"/>
        </w:rPr>
        <w:t xml:space="preserve">Насырова А.Д. </w:t>
      </w:r>
      <w:r w:rsidRPr="00725F2B">
        <w:rPr>
          <w:rFonts w:ascii="Times New Roman" w:hAnsi="Times New Roman"/>
          <w:bCs/>
          <w:sz w:val="28"/>
          <w:szCs w:val="28"/>
        </w:rPr>
        <w:t xml:space="preserve">Управление затратами при формировании себестоимости продукции </w:t>
      </w:r>
      <w:r w:rsidRPr="00725F2B">
        <w:rPr>
          <w:rFonts w:ascii="Times New Roman" w:hAnsi="Times New Roman"/>
          <w:sz w:val="28"/>
          <w:szCs w:val="28"/>
        </w:rPr>
        <w:t xml:space="preserve">/ </w:t>
      </w:r>
      <w:r w:rsidRPr="00725F2B">
        <w:rPr>
          <w:rFonts w:ascii="Times New Roman" w:hAnsi="Times New Roman"/>
          <w:iCs/>
          <w:sz w:val="28"/>
          <w:szCs w:val="28"/>
        </w:rPr>
        <w:t xml:space="preserve">Насырова А.Д., </w:t>
      </w:r>
      <w:proofErr w:type="spellStart"/>
      <w:r w:rsidRPr="00725F2B">
        <w:rPr>
          <w:rFonts w:ascii="Times New Roman" w:hAnsi="Times New Roman"/>
          <w:iCs/>
          <w:sz w:val="28"/>
          <w:szCs w:val="28"/>
        </w:rPr>
        <w:t>Исаргапова</w:t>
      </w:r>
      <w:proofErr w:type="spellEnd"/>
      <w:r w:rsidRPr="00725F2B">
        <w:rPr>
          <w:rFonts w:ascii="Times New Roman" w:hAnsi="Times New Roman"/>
          <w:iCs/>
          <w:sz w:val="28"/>
          <w:szCs w:val="28"/>
        </w:rPr>
        <w:t xml:space="preserve"> А.Р.</w:t>
      </w:r>
      <w:r w:rsidRPr="00725F2B">
        <w:rPr>
          <w:rFonts w:ascii="Times New Roman" w:hAnsi="Times New Roman"/>
          <w:sz w:val="28"/>
          <w:szCs w:val="28"/>
        </w:rPr>
        <w:t xml:space="preserve"> // </w:t>
      </w:r>
      <w:proofErr w:type="gramStart"/>
      <w:r w:rsidRPr="00725F2B">
        <w:rPr>
          <w:rFonts w:ascii="Times New Roman" w:hAnsi="Times New Roman"/>
          <w:sz w:val="28"/>
          <w:szCs w:val="28"/>
        </w:rPr>
        <w:t>В</w:t>
      </w:r>
      <w:proofErr w:type="gramEnd"/>
      <w:r w:rsidRPr="00725F2B">
        <w:rPr>
          <w:rFonts w:ascii="Times New Roman" w:hAnsi="Times New Roman"/>
          <w:sz w:val="28"/>
          <w:szCs w:val="28"/>
        </w:rPr>
        <w:t xml:space="preserve"> сборнике: Молодежь. Образование. Экономика сборник научных статей. Башкирский государственный аграрный университет. – Уфа, 2018. – С. 31–34</w:t>
      </w:r>
    </w:p>
    <w:p w14:paraId="1E26CFE6" w14:textId="77777777"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hAnsi="Times New Roman"/>
          <w:bCs/>
          <w:sz w:val="28"/>
          <w:szCs w:val="28"/>
        </w:rPr>
        <w:t>Рахман Ш.З. Организация управленческого учёта по системе «Директ-Костинг»</w:t>
      </w:r>
      <w:r w:rsidRPr="00725F2B">
        <w:rPr>
          <w:rFonts w:ascii="Times New Roman" w:hAnsi="Times New Roman"/>
          <w:sz w:val="28"/>
          <w:szCs w:val="28"/>
        </w:rPr>
        <w:t xml:space="preserve"> / Ш.З. </w:t>
      </w:r>
      <w:r w:rsidRPr="00725F2B">
        <w:rPr>
          <w:rFonts w:ascii="Times New Roman" w:hAnsi="Times New Roman"/>
          <w:iCs/>
          <w:sz w:val="28"/>
          <w:szCs w:val="28"/>
        </w:rPr>
        <w:t xml:space="preserve">Рахман </w:t>
      </w:r>
      <w:r w:rsidRPr="00725F2B">
        <w:rPr>
          <w:rFonts w:ascii="Times New Roman" w:hAnsi="Times New Roman"/>
          <w:sz w:val="28"/>
          <w:szCs w:val="28"/>
        </w:rPr>
        <w:t>//</w:t>
      </w:r>
      <w:r w:rsidRPr="00725F2B">
        <w:rPr>
          <w:rStyle w:val="apple-converted-space"/>
          <w:rFonts w:ascii="Times New Roman" w:hAnsi="Times New Roman"/>
          <w:sz w:val="28"/>
          <w:szCs w:val="28"/>
        </w:rPr>
        <w:t> </w:t>
      </w:r>
      <w:r w:rsidRPr="00725F2B">
        <w:rPr>
          <w:rFonts w:ascii="Times New Roman" w:hAnsi="Times New Roman"/>
          <w:sz w:val="28"/>
          <w:szCs w:val="28"/>
        </w:rPr>
        <w:t>Актуальные проблемы социально-экономических наук</w:t>
      </w:r>
      <w:r w:rsidRPr="00725F2B">
        <w:rPr>
          <w:rStyle w:val="apple-converted-space"/>
          <w:rFonts w:ascii="Times New Roman" w:hAnsi="Times New Roman"/>
          <w:sz w:val="28"/>
          <w:szCs w:val="28"/>
        </w:rPr>
        <w:t> </w:t>
      </w:r>
      <w:r w:rsidRPr="00725F2B">
        <w:rPr>
          <w:rFonts w:ascii="Times New Roman" w:hAnsi="Times New Roman"/>
          <w:sz w:val="28"/>
          <w:szCs w:val="28"/>
        </w:rPr>
        <w:t>Материалы II Международной научно-практической конференции: Сборник научных трудов / Научный ред. Ю. В. Мамченко. – М., –  2016. – С. 23–27.</w:t>
      </w:r>
    </w:p>
    <w:p w14:paraId="1306B245" w14:textId="77777777"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hAnsi="Times New Roman"/>
          <w:sz w:val="28"/>
          <w:szCs w:val="28"/>
        </w:rPr>
        <w:t>Синицына В.А. По какой себестоимости оценивать готовую продукцию / В.А. Синицына // Упрощенка. – М., 2016. – № 11. – С. 41–43.</w:t>
      </w:r>
    </w:p>
    <w:p w14:paraId="5F4A038D" w14:textId="77777777" w:rsidR="00725F2B" w:rsidRP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hAnsi="Times New Roman"/>
          <w:sz w:val="28"/>
          <w:szCs w:val="28"/>
          <w:shd w:val="clear" w:color="auto" w:fill="FFFFFF"/>
        </w:rPr>
        <w:t>Смирнов Р.С. Структура себестоимости по элементам затрат и по калькуляционным статьям / Р.С. Смирнов, М.С. Егорова // Молодой ученый. – 2015. – №11.4. – С. 204–207.</w:t>
      </w:r>
    </w:p>
    <w:p w14:paraId="3F9ED909" w14:textId="77777777" w:rsidR="00725F2B" w:rsidRP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eastAsia="Times New Roman" w:hAnsi="Times New Roman"/>
          <w:sz w:val="28"/>
          <w:szCs w:val="28"/>
        </w:rPr>
        <w:t>Стрельникова Л.М. Подходы экономистов к определению понятий: «затраты», «издержки», «расходы» и «себестоимость продукции» / Л.М. Стрельникова Л.М., Э.М. Абдрашитова // Формирование рыночного хозяйства: теория и практика сборник научных статей. – Оренбург, 2016. – С. 149–155.</w:t>
      </w:r>
    </w:p>
    <w:p w14:paraId="6B05EBDB" w14:textId="77777777"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r w:rsidRPr="00725F2B">
        <w:rPr>
          <w:rFonts w:ascii="Times New Roman" w:hAnsi="Times New Roman"/>
          <w:iCs/>
          <w:sz w:val="28"/>
          <w:szCs w:val="28"/>
        </w:rPr>
        <w:t xml:space="preserve">Чуркина К.А. Метод учета затрат по функциям (АВС-метод) / К.А. Чуркина // </w:t>
      </w:r>
      <w:proofErr w:type="gramStart"/>
      <w:r w:rsidRPr="00725F2B">
        <w:rPr>
          <w:rFonts w:ascii="Times New Roman" w:hAnsi="Times New Roman"/>
          <w:sz w:val="28"/>
          <w:szCs w:val="28"/>
        </w:rPr>
        <w:t>В</w:t>
      </w:r>
      <w:proofErr w:type="gramEnd"/>
      <w:r w:rsidRPr="00725F2B">
        <w:rPr>
          <w:rFonts w:ascii="Times New Roman" w:hAnsi="Times New Roman"/>
          <w:sz w:val="28"/>
          <w:szCs w:val="28"/>
        </w:rPr>
        <w:t xml:space="preserve"> сборнике: Экономика и управление: проблемы, тенденции, перспективы развития Сборник материалов VIII Международной научно-практической конференции. Редколлегия: Б.К. </w:t>
      </w:r>
      <w:proofErr w:type="spellStart"/>
      <w:r w:rsidRPr="00725F2B">
        <w:rPr>
          <w:rFonts w:ascii="Times New Roman" w:hAnsi="Times New Roman"/>
          <w:sz w:val="28"/>
          <w:szCs w:val="28"/>
        </w:rPr>
        <w:t>Мейманов</w:t>
      </w:r>
      <w:proofErr w:type="spellEnd"/>
      <w:r w:rsidRPr="00725F2B">
        <w:rPr>
          <w:rFonts w:ascii="Times New Roman" w:hAnsi="Times New Roman"/>
          <w:sz w:val="28"/>
          <w:szCs w:val="28"/>
        </w:rPr>
        <w:t xml:space="preserve"> [и др.]. – 2018. – С. 167–170.</w:t>
      </w:r>
    </w:p>
    <w:p w14:paraId="0836CB81" w14:textId="77777777" w:rsidR="00725F2B" w:rsidRDefault="004E69F8" w:rsidP="00855578">
      <w:pPr>
        <w:pStyle w:val="aff"/>
        <w:widowControl w:val="0"/>
        <w:numPr>
          <w:ilvl w:val="0"/>
          <w:numId w:val="26"/>
        </w:numPr>
        <w:spacing w:line="360" w:lineRule="auto"/>
        <w:ind w:left="0" w:firstLine="709"/>
        <w:jc w:val="both"/>
        <w:rPr>
          <w:rFonts w:ascii="Times New Roman" w:hAnsi="Times New Roman"/>
          <w:sz w:val="28"/>
          <w:szCs w:val="28"/>
        </w:rPr>
      </w:pPr>
      <w:proofErr w:type="spellStart"/>
      <w:r w:rsidRPr="00725F2B">
        <w:rPr>
          <w:rFonts w:ascii="Times New Roman" w:hAnsi="Times New Roman"/>
          <w:sz w:val="28"/>
          <w:szCs w:val="28"/>
        </w:rPr>
        <w:t>Шеремет</w:t>
      </w:r>
      <w:proofErr w:type="spellEnd"/>
      <w:r w:rsidRPr="00725F2B">
        <w:rPr>
          <w:rFonts w:ascii="Times New Roman" w:hAnsi="Times New Roman"/>
          <w:sz w:val="28"/>
          <w:szCs w:val="28"/>
        </w:rPr>
        <w:t xml:space="preserve"> А.Р. Управленческий учет: учеб. пособие / под ред. А.Р. </w:t>
      </w:r>
      <w:proofErr w:type="spellStart"/>
      <w:r w:rsidRPr="00725F2B">
        <w:rPr>
          <w:rFonts w:ascii="Times New Roman" w:hAnsi="Times New Roman"/>
          <w:sz w:val="28"/>
          <w:szCs w:val="28"/>
        </w:rPr>
        <w:t>Шеремета</w:t>
      </w:r>
      <w:proofErr w:type="spellEnd"/>
      <w:r w:rsidRPr="00725F2B">
        <w:rPr>
          <w:rFonts w:ascii="Times New Roman" w:hAnsi="Times New Roman"/>
          <w:sz w:val="28"/>
          <w:szCs w:val="28"/>
        </w:rPr>
        <w:t>. – М.: ФБК–ПРЕСС, 2016. – 512 с.</w:t>
      </w:r>
    </w:p>
    <w:p w14:paraId="7880ABE3" w14:textId="1D557BF2" w:rsidR="004E69F8" w:rsidRPr="00725F2B" w:rsidRDefault="004E69F8" w:rsidP="00855578">
      <w:pPr>
        <w:pStyle w:val="aff"/>
        <w:widowControl w:val="0"/>
        <w:numPr>
          <w:ilvl w:val="0"/>
          <w:numId w:val="26"/>
        </w:numPr>
        <w:spacing w:line="360" w:lineRule="auto"/>
        <w:ind w:left="0" w:firstLine="709"/>
        <w:jc w:val="both"/>
        <w:rPr>
          <w:rStyle w:val="a3"/>
          <w:rFonts w:ascii="Times New Roman" w:hAnsi="Times New Roman"/>
          <w:color w:val="auto"/>
          <w:sz w:val="28"/>
          <w:szCs w:val="28"/>
          <w:u w:val="none"/>
        </w:rPr>
      </w:pPr>
      <w:r w:rsidRPr="00725F2B">
        <w:rPr>
          <w:rFonts w:ascii="Times New Roman" w:hAnsi="Times New Roman"/>
          <w:sz w:val="28"/>
          <w:szCs w:val="28"/>
        </w:rPr>
        <w:t>Якубов И.З. Стандарт-</w:t>
      </w:r>
      <w:proofErr w:type="spellStart"/>
      <w:r w:rsidRPr="00725F2B">
        <w:rPr>
          <w:rFonts w:ascii="Times New Roman" w:hAnsi="Times New Roman"/>
          <w:sz w:val="28"/>
          <w:szCs w:val="28"/>
        </w:rPr>
        <w:t>костинг</w:t>
      </w:r>
      <w:proofErr w:type="spellEnd"/>
      <w:r w:rsidRPr="00725F2B">
        <w:rPr>
          <w:rFonts w:ascii="Times New Roman" w:hAnsi="Times New Roman"/>
          <w:sz w:val="28"/>
          <w:szCs w:val="28"/>
        </w:rPr>
        <w:t xml:space="preserve">, </w:t>
      </w:r>
      <w:proofErr w:type="spellStart"/>
      <w:r w:rsidRPr="00725F2B">
        <w:rPr>
          <w:rFonts w:ascii="Times New Roman" w:hAnsi="Times New Roman"/>
          <w:sz w:val="28"/>
          <w:szCs w:val="28"/>
        </w:rPr>
        <w:t>таргет-костинг</w:t>
      </w:r>
      <w:proofErr w:type="spellEnd"/>
      <w:r w:rsidRPr="00725F2B">
        <w:rPr>
          <w:rFonts w:ascii="Times New Roman" w:hAnsi="Times New Roman"/>
          <w:sz w:val="28"/>
          <w:szCs w:val="28"/>
        </w:rPr>
        <w:t xml:space="preserve"> и </w:t>
      </w:r>
      <w:proofErr w:type="spellStart"/>
      <w:r w:rsidRPr="00725F2B">
        <w:rPr>
          <w:rFonts w:ascii="Times New Roman" w:hAnsi="Times New Roman"/>
          <w:sz w:val="28"/>
          <w:szCs w:val="28"/>
        </w:rPr>
        <w:t>кайзен-костинг</w:t>
      </w:r>
      <w:proofErr w:type="spellEnd"/>
      <w:r w:rsidRPr="00725F2B">
        <w:rPr>
          <w:rFonts w:ascii="Times New Roman" w:hAnsi="Times New Roman"/>
          <w:sz w:val="28"/>
          <w:szCs w:val="28"/>
        </w:rPr>
        <w:t xml:space="preserve"> на </w:t>
      </w:r>
      <w:r w:rsidRPr="00725F2B">
        <w:rPr>
          <w:rFonts w:ascii="Times New Roman" w:hAnsi="Times New Roman"/>
          <w:sz w:val="28"/>
          <w:szCs w:val="28"/>
        </w:rPr>
        <w:lastRenderedPageBreak/>
        <w:t xml:space="preserve">различных этапах жизненного цикла продукта [Электронный </w:t>
      </w:r>
      <w:proofErr w:type="spellStart"/>
      <w:r w:rsidRPr="00725F2B">
        <w:rPr>
          <w:rFonts w:ascii="Times New Roman" w:hAnsi="Times New Roman"/>
          <w:sz w:val="28"/>
          <w:szCs w:val="28"/>
        </w:rPr>
        <w:t>реурс</w:t>
      </w:r>
      <w:proofErr w:type="spellEnd"/>
      <w:r w:rsidRPr="00725F2B">
        <w:rPr>
          <w:rFonts w:ascii="Times New Roman" w:hAnsi="Times New Roman"/>
          <w:sz w:val="28"/>
          <w:szCs w:val="28"/>
        </w:rPr>
        <w:t>] / И.З. Якубов. – Режим доступа: h</w:t>
      </w:r>
      <w:r w:rsidR="00725F2B">
        <w:rPr>
          <w:rFonts w:ascii="Times New Roman" w:hAnsi="Times New Roman"/>
          <w:sz w:val="28"/>
          <w:szCs w:val="28"/>
        </w:rPr>
        <w:t xml:space="preserve">ttp://lomonosov-msu.ru/ </w:t>
      </w:r>
      <w:proofErr w:type="spellStart"/>
      <w:r w:rsidR="00725F2B">
        <w:rPr>
          <w:rFonts w:ascii="Times New Roman" w:hAnsi="Times New Roman"/>
          <w:sz w:val="28"/>
          <w:szCs w:val="28"/>
        </w:rPr>
        <w:t>archive</w:t>
      </w:r>
      <w:proofErr w:type="spellEnd"/>
    </w:p>
    <w:p w14:paraId="7B4F1EF2" w14:textId="77777777" w:rsidR="004E69F8" w:rsidRPr="00D53C9F" w:rsidRDefault="004E69F8" w:rsidP="004E69F8">
      <w:pPr>
        <w:widowControl w:val="0"/>
        <w:tabs>
          <w:tab w:val="left" w:pos="142"/>
        </w:tabs>
        <w:spacing w:after="0" w:line="360" w:lineRule="auto"/>
        <w:ind w:firstLine="709"/>
        <w:jc w:val="both"/>
        <w:outlineLvl w:val="0"/>
      </w:pPr>
    </w:p>
    <w:p w14:paraId="256310F1" w14:textId="77777777" w:rsidR="004E69F8" w:rsidRPr="00D53C9F" w:rsidRDefault="004E69F8" w:rsidP="004E69F8">
      <w:pPr>
        <w:tabs>
          <w:tab w:val="left" w:pos="900"/>
        </w:tabs>
      </w:pPr>
    </w:p>
    <w:p w14:paraId="12E8419A" w14:textId="5C5C9E76" w:rsidR="00410CE1" w:rsidRPr="00D53C9F" w:rsidRDefault="00410CE1" w:rsidP="00A929FB">
      <w:pPr>
        <w:widowControl w:val="0"/>
        <w:tabs>
          <w:tab w:val="left" w:pos="142"/>
        </w:tabs>
        <w:spacing w:after="0" w:line="360" w:lineRule="auto"/>
        <w:ind w:firstLine="709"/>
        <w:jc w:val="both"/>
        <w:outlineLvl w:val="0"/>
        <w:rPr>
          <w:rFonts w:ascii="Times New Roman" w:hAnsi="Times New Roman"/>
          <w:sz w:val="28"/>
          <w:szCs w:val="28"/>
        </w:rPr>
      </w:pPr>
    </w:p>
    <w:p w14:paraId="6838088E" w14:textId="3247094B" w:rsidR="00410CE1" w:rsidRPr="00D53C9F" w:rsidRDefault="00410CE1" w:rsidP="00A929FB">
      <w:pPr>
        <w:widowControl w:val="0"/>
        <w:tabs>
          <w:tab w:val="left" w:pos="142"/>
        </w:tabs>
        <w:spacing w:after="0" w:line="360" w:lineRule="auto"/>
        <w:ind w:firstLine="709"/>
        <w:jc w:val="both"/>
        <w:outlineLvl w:val="0"/>
        <w:rPr>
          <w:rFonts w:ascii="Times New Roman" w:hAnsi="Times New Roman"/>
          <w:sz w:val="28"/>
          <w:szCs w:val="28"/>
        </w:rPr>
      </w:pPr>
    </w:p>
    <w:p w14:paraId="6A3C5D35" w14:textId="75CF48F7" w:rsidR="00410CE1" w:rsidRPr="00D53C9F" w:rsidRDefault="00410CE1" w:rsidP="00A929FB">
      <w:pPr>
        <w:widowControl w:val="0"/>
        <w:tabs>
          <w:tab w:val="left" w:pos="142"/>
        </w:tabs>
        <w:spacing w:after="0" w:line="360" w:lineRule="auto"/>
        <w:ind w:firstLine="709"/>
        <w:jc w:val="both"/>
        <w:outlineLvl w:val="0"/>
        <w:rPr>
          <w:rFonts w:ascii="Times New Roman" w:hAnsi="Times New Roman"/>
          <w:sz w:val="28"/>
          <w:szCs w:val="28"/>
        </w:rPr>
      </w:pPr>
    </w:p>
    <w:p w14:paraId="2C2F28B6" w14:textId="4B8FE84A" w:rsidR="00410CE1" w:rsidRPr="00D53C9F" w:rsidRDefault="00410CE1" w:rsidP="00A929FB">
      <w:pPr>
        <w:widowControl w:val="0"/>
        <w:tabs>
          <w:tab w:val="left" w:pos="142"/>
        </w:tabs>
        <w:spacing w:after="0" w:line="360" w:lineRule="auto"/>
        <w:ind w:firstLine="709"/>
        <w:jc w:val="both"/>
        <w:outlineLvl w:val="0"/>
        <w:rPr>
          <w:rFonts w:ascii="Times New Roman" w:hAnsi="Times New Roman"/>
          <w:sz w:val="28"/>
          <w:szCs w:val="28"/>
        </w:rPr>
      </w:pPr>
    </w:p>
    <w:p w14:paraId="6ACF3C04" w14:textId="6BC57490" w:rsidR="00410CE1" w:rsidRPr="00D53C9F" w:rsidRDefault="00410CE1" w:rsidP="00A929FB">
      <w:pPr>
        <w:widowControl w:val="0"/>
        <w:tabs>
          <w:tab w:val="left" w:pos="142"/>
        </w:tabs>
        <w:spacing w:after="0" w:line="360" w:lineRule="auto"/>
        <w:ind w:firstLine="709"/>
        <w:jc w:val="both"/>
        <w:outlineLvl w:val="0"/>
        <w:rPr>
          <w:rFonts w:ascii="Times New Roman" w:hAnsi="Times New Roman"/>
          <w:sz w:val="28"/>
          <w:szCs w:val="28"/>
        </w:rPr>
      </w:pPr>
    </w:p>
    <w:p w14:paraId="111597D9" w14:textId="48279B5E" w:rsidR="00410CE1" w:rsidRPr="00D53C9F" w:rsidRDefault="00410CE1" w:rsidP="00A929FB">
      <w:pPr>
        <w:widowControl w:val="0"/>
        <w:tabs>
          <w:tab w:val="left" w:pos="142"/>
        </w:tabs>
        <w:spacing w:after="0" w:line="360" w:lineRule="auto"/>
        <w:ind w:firstLine="709"/>
        <w:jc w:val="both"/>
        <w:outlineLvl w:val="0"/>
        <w:rPr>
          <w:rFonts w:ascii="Times New Roman" w:hAnsi="Times New Roman"/>
          <w:sz w:val="28"/>
          <w:szCs w:val="28"/>
        </w:rPr>
      </w:pPr>
    </w:p>
    <w:p w14:paraId="32804CB3" w14:textId="2E47BC1E" w:rsidR="00410CE1" w:rsidRPr="00D53C9F" w:rsidRDefault="00410CE1" w:rsidP="00A929FB">
      <w:pPr>
        <w:widowControl w:val="0"/>
        <w:tabs>
          <w:tab w:val="left" w:pos="142"/>
        </w:tabs>
        <w:spacing w:after="0" w:line="360" w:lineRule="auto"/>
        <w:ind w:firstLine="709"/>
        <w:jc w:val="both"/>
        <w:outlineLvl w:val="0"/>
        <w:rPr>
          <w:rFonts w:ascii="Times New Roman" w:hAnsi="Times New Roman"/>
          <w:sz w:val="28"/>
          <w:szCs w:val="28"/>
        </w:rPr>
      </w:pPr>
    </w:p>
    <w:p w14:paraId="1108A7E3" w14:textId="5E8E62AE" w:rsidR="00410CE1" w:rsidRPr="00D53C9F" w:rsidRDefault="00410CE1" w:rsidP="00A929FB">
      <w:pPr>
        <w:widowControl w:val="0"/>
        <w:tabs>
          <w:tab w:val="left" w:pos="142"/>
        </w:tabs>
        <w:spacing w:after="0" w:line="360" w:lineRule="auto"/>
        <w:ind w:firstLine="709"/>
        <w:jc w:val="both"/>
        <w:outlineLvl w:val="0"/>
        <w:rPr>
          <w:rFonts w:ascii="Times New Roman" w:hAnsi="Times New Roman"/>
          <w:sz w:val="28"/>
          <w:szCs w:val="28"/>
        </w:rPr>
      </w:pPr>
    </w:p>
    <w:p w14:paraId="176C8ACD" w14:textId="79CF57AE" w:rsidR="00410CE1" w:rsidRPr="00D53C9F" w:rsidRDefault="00410CE1" w:rsidP="00A929FB">
      <w:pPr>
        <w:widowControl w:val="0"/>
        <w:tabs>
          <w:tab w:val="left" w:pos="142"/>
        </w:tabs>
        <w:spacing w:after="0" w:line="360" w:lineRule="auto"/>
        <w:ind w:firstLine="709"/>
        <w:jc w:val="both"/>
        <w:outlineLvl w:val="0"/>
        <w:rPr>
          <w:rFonts w:ascii="Times New Roman" w:hAnsi="Times New Roman"/>
          <w:sz w:val="28"/>
          <w:szCs w:val="28"/>
        </w:rPr>
      </w:pPr>
    </w:p>
    <w:p w14:paraId="2263B8AE" w14:textId="4953BC91" w:rsidR="00410CE1" w:rsidRPr="00D53C9F" w:rsidRDefault="00410CE1" w:rsidP="00A929FB">
      <w:pPr>
        <w:widowControl w:val="0"/>
        <w:tabs>
          <w:tab w:val="left" w:pos="142"/>
        </w:tabs>
        <w:spacing w:after="0" w:line="360" w:lineRule="auto"/>
        <w:ind w:firstLine="709"/>
        <w:jc w:val="both"/>
        <w:outlineLvl w:val="0"/>
        <w:rPr>
          <w:rFonts w:ascii="Times New Roman" w:hAnsi="Times New Roman"/>
          <w:sz w:val="28"/>
          <w:szCs w:val="28"/>
        </w:rPr>
      </w:pPr>
    </w:p>
    <w:p w14:paraId="2C75DF78" w14:textId="3F7E1685" w:rsidR="00410CE1" w:rsidRPr="00D53C9F" w:rsidRDefault="00410CE1" w:rsidP="00A929FB">
      <w:pPr>
        <w:widowControl w:val="0"/>
        <w:tabs>
          <w:tab w:val="left" w:pos="142"/>
        </w:tabs>
        <w:spacing w:after="0" w:line="360" w:lineRule="auto"/>
        <w:ind w:firstLine="709"/>
        <w:jc w:val="both"/>
        <w:outlineLvl w:val="0"/>
        <w:rPr>
          <w:rFonts w:ascii="Times New Roman" w:hAnsi="Times New Roman"/>
          <w:sz w:val="28"/>
          <w:szCs w:val="28"/>
        </w:rPr>
      </w:pPr>
    </w:p>
    <w:p w14:paraId="6332B2F9" w14:textId="6DCFDFFC" w:rsidR="00410CE1" w:rsidRPr="00D53C9F" w:rsidRDefault="00410CE1" w:rsidP="00A929FB">
      <w:pPr>
        <w:widowControl w:val="0"/>
        <w:tabs>
          <w:tab w:val="left" w:pos="142"/>
        </w:tabs>
        <w:spacing w:after="0" w:line="360" w:lineRule="auto"/>
        <w:ind w:firstLine="709"/>
        <w:jc w:val="both"/>
        <w:outlineLvl w:val="0"/>
        <w:rPr>
          <w:rFonts w:ascii="Times New Roman" w:hAnsi="Times New Roman"/>
          <w:sz w:val="28"/>
          <w:szCs w:val="28"/>
        </w:rPr>
      </w:pPr>
    </w:p>
    <w:p w14:paraId="1C18CFEF" w14:textId="2A00CB71" w:rsidR="00410CE1" w:rsidRDefault="00410CE1" w:rsidP="00A929FB">
      <w:pPr>
        <w:widowControl w:val="0"/>
        <w:tabs>
          <w:tab w:val="left" w:pos="142"/>
        </w:tabs>
        <w:spacing w:after="0" w:line="360" w:lineRule="auto"/>
        <w:ind w:firstLine="709"/>
        <w:jc w:val="both"/>
        <w:outlineLvl w:val="0"/>
        <w:rPr>
          <w:rFonts w:ascii="Times New Roman" w:hAnsi="Times New Roman"/>
          <w:sz w:val="28"/>
          <w:szCs w:val="28"/>
        </w:rPr>
      </w:pPr>
    </w:p>
    <w:p w14:paraId="7B89759B" w14:textId="191AAA09" w:rsidR="00725F2B" w:rsidRDefault="00725F2B" w:rsidP="00A929FB">
      <w:pPr>
        <w:widowControl w:val="0"/>
        <w:tabs>
          <w:tab w:val="left" w:pos="142"/>
        </w:tabs>
        <w:spacing w:after="0" w:line="360" w:lineRule="auto"/>
        <w:ind w:firstLine="709"/>
        <w:jc w:val="both"/>
        <w:outlineLvl w:val="0"/>
        <w:rPr>
          <w:rFonts w:ascii="Times New Roman" w:hAnsi="Times New Roman"/>
          <w:sz w:val="28"/>
          <w:szCs w:val="28"/>
        </w:rPr>
      </w:pPr>
    </w:p>
    <w:p w14:paraId="2EF9DF4E" w14:textId="0E435C15" w:rsidR="00725F2B" w:rsidRDefault="00725F2B" w:rsidP="00A929FB">
      <w:pPr>
        <w:widowControl w:val="0"/>
        <w:tabs>
          <w:tab w:val="left" w:pos="142"/>
        </w:tabs>
        <w:spacing w:after="0" w:line="360" w:lineRule="auto"/>
        <w:ind w:firstLine="709"/>
        <w:jc w:val="both"/>
        <w:outlineLvl w:val="0"/>
        <w:rPr>
          <w:rFonts w:ascii="Times New Roman" w:hAnsi="Times New Roman"/>
          <w:sz w:val="28"/>
          <w:szCs w:val="28"/>
        </w:rPr>
      </w:pPr>
    </w:p>
    <w:p w14:paraId="493053DE" w14:textId="1BD73F92" w:rsidR="00725F2B" w:rsidRDefault="00725F2B" w:rsidP="00A929FB">
      <w:pPr>
        <w:widowControl w:val="0"/>
        <w:tabs>
          <w:tab w:val="left" w:pos="142"/>
        </w:tabs>
        <w:spacing w:after="0" w:line="360" w:lineRule="auto"/>
        <w:ind w:firstLine="709"/>
        <w:jc w:val="both"/>
        <w:outlineLvl w:val="0"/>
        <w:rPr>
          <w:rFonts w:ascii="Times New Roman" w:hAnsi="Times New Roman"/>
          <w:sz w:val="28"/>
          <w:szCs w:val="28"/>
        </w:rPr>
      </w:pPr>
    </w:p>
    <w:p w14:paraId="2BAE9650" w14:textId="698AF4E7" w:rsidR="00725F2B" w:rsidRDefault="00725F2B" w:rsidP="00A929FB">
      <w:pPr>
        <w:widowControl w:val="0"/>
        <w:tabs>
          <w:tab w:val="left" w:pos="142"/>
        </w:tabs>
        <w:spacing w:after="0" w:line="360" w:lineRule="auto"/>
        <w:ind w:firstLine="709"/>
        <w:jc w:val="both"/>
        <w:outlineLvl w:val="0"/>
        <w:rPr>
          <w:rFonts w:ascii="Times New Roman" w:hAnsi="Times New Roman"/>
          <w:sz w:val="28"/>
          <w:szCs w:val="28"/>
        </w:rPr>
      </w:pPr>
    </w:p>
    <w:p w14:paraId="12E2335D" w14:textId="1AC27323" w:rsidR="00725F2B" w:rsidRDefault="00725F2B" w:rsidP="00A929FB">
      <w:pPr>
        <w:widowControl w:val="0"/>
        <w:tabs>
          <w:tab w:val="left" w:pos="142"/>
        </w:tabs>
        <w:spacing w:after="0" w:line="360" w:lineRule="auto"/>
        <w:ind w:firstLine="709"/>
        <w:jc w:val="both"/>
        <w:outlineLvl w:val="0"/>
        <w:rPr>
          <w:rFonts w:ascii="Times New Roman" w:hAnsi="Times New Roman"/>
          <w:sz w:val="28"/>
          <w:szCs w:val="28"/>
        </w:rPr>
      </w:pPr>
    </w:p>
    <w:p w14:paraId="30C7CED9" w14:textId="1A8EBF43" w:rsidR="00725F2B" w:rsidRDefault="00725F2B" w:rsidP="00A929FB">
      <w:pPr>
        <w:widowControl w:val="0"/>
        <w:tabs>
          <w:tab w:val="left" w:pos="142"/>
        </w:tabs>
        <w:spacing w:after="0" w:line="360" w:lineRule="auto"/>
        <w:ind w:firstLine="709"/>
        <w:jc w:val="both"/>
        <w:outlineLvl w:val="0"/>
        <w:rPr>
          <w:rFonts w:ascii="Times New Roman" w:hAnsi="Times New Roman"/>
          <w:sz w:val="28"/>
          <w:szCs w:val="28"/>
        </w:rPr>
      </w:pPr>
    </w:p>
    <w:p w14:paraId="714C3AD0" w14:textId="2DE6D33B" w:rsidR="00725F2B" w:rsidRDefault="00725F2B" w:rsidP="00A929FB">
      <w:pPr>
        <w:widowControl w:val="0"/>
        <w:tabs>
          <w:tab w:val="left" w:pos="142"/>
        </w:tabs>
        <w:spacing w:after="0" w:line="360" w:lineRule="auto"/>
        <w:ind w:firstLine="709"/>
        <w:jc w:val="both"/>
        <w:outlineLvl w:val="0"/>
        <w:rPr>
          <w:rFonts w:ascii="Times New Roman" w:hAnsi="Times New Roman"/>
          <w:sz w:val="28"/>
          <w:szCs w:val="28"/>
        </w:rPr>
      </w:pPr>
    </w:p>
    <w:p w14:paraId="0B4259A0" w14:textId="5F5FCA20" w:rsidR="00725F2B" w:rsidRDefault="00725F2B" w:rsidP="00A929FB">
      <w:pPr>
        <w:widowControl w:val="0"/>
        <w:tabs>
          <w:tab w:val="left" w:pos="142"/>
        </w:tabs>
        <w:spacing w:after="0" w:line="360" w:lineRule="auto"/>
        <w:ind w:firstLine="709"/>
        <w:jc w:val="both"/>
        <w:outlineLvl w:val="0"/>
        <w:rPr>
          <w:rFonts w:ascii="Times New Roman" w:hAnsi="Times New Roman"/>
          <w:sz w:val="28"/>
          <w:szCs w:val="28"/>
        </w:rPr>
      </w:pPr>
    </w:p>
    <w:p w14:paraId="78DA09DC" w14:textId="39F33F96" w:rsidR="00725F2B" w:rsidRDefault="00725F2B" w:rsidP="00A929FB">
      <w:pPr>
        <w:widowControl w:val="0"/>
        <w:tabs>
          <w:tab w:val="left" w:pos="142"/>
        </w:tabs>
        <w:spacing w:after="0" w:line="360" w:lineRule="auto"/>
        <w:ind w:firstLine="709"/>
        <w:jc w:val="both"/>
        <w:outlineLvl w:val="0"/>
        <w:rPr>
          <w:rFonts w:ascii="Times New Roman" w:hAnsi="Times New Roman"/>
          <w:sz w:val="28"/>
          <w:szCs w:val="28"/>
        </w:rPr>
      </w:pPr>
    </w:p>
    <w:p w14:paraId="43DB268C" w14:textId="033C0FA8" w:rsidR="00725F2B" w:rsidRDefault="00725F2B" w:rsidP="00A929FB">
      <w:pPr>
        <w:widowControl w:val="0"/>
        <w:tabs>
          <w:tab w:val="left" w:pos="142"/>
        </w:tabs>
        <w:spacing w:after="0" w:line="360" w:lineRule="auto"/>
        <w:ind w:firstLine="709"/>
        <w:jc w:val="both"/>
        <w:outlineLvl w:val="0"/>
        <w:rPr>
          <w:rFonts w:ascii="Times New Roman" w:hAnsi="Times New Roman"/>
          <w:sz w:val="28"/>
          <w:szCs w:val="28"/>
        </w:rPr>
      </w:pPr>
    </w:p>
    <w:p w14:paraId="32315D19" w14:textId="52629D62" w:rsidR="00725F2B" w:rsidRDefault="00725F2B" w:rsidP="00A929FB">
      <w:pPr>
        <w:widowControl w:val="0"/>
        <w:tabs>
          <w:tab w:val="left" w:pos="142"/>
        </w:tabs>
        <w:spacing w:after="0" w:line="360" w:lineRule="auto"/>
        <w:ind w:firstLine="709"/>
        <w:jc w:val="both"/>
        <w:outlineLvl w:val="0"/>
        <w:rPr>
          <w:rFonts w:ascii="Times New Roman" w:hAnsi="Times New Roman"/>
          <w:sz w:val="28"/>
          <w:szCs w:val="28"/>
        </w:rPr>
      </w:pPr>
    </w:p>
    <w:p w14:paraId="2C3CA912" w14:textId="77777777" w:rsidR="00855578" w:rsidRDefault="00855578" w:rsidP="00A929FB">
      <w:pPr>
        <w:widowControl w:val="0"/>
        <w:tabs>
          <w:tab w:val="left" w:pos="142"/>
        </w:tabs>
        <w:spacing w:after="0" w:line="360" w:lineRule="auto"/>
        <w:ind w:firstLine="709"/>
        <w:jc w:val="both"/>
        <w:outlineLvl w:val="0"/>
        <w:rPr>
          <w:rFonts w:ascii="Times New Roman" w:hAnsi="Times New Roman"/>
          <w:sz w:val="28"/>
          <w:szCs w:val="28"/>
        </w:rPr>
      </w:pPr>
    </w:p>
    <w:p w14:paraId="4C77B753" w14:textId="77777777" w:rsidR="00725F2B" w:rsidRPr="00D53C9F" w:rsidRDefault="00725F2B" w:rsidP="00A929FB">
      <w:pPr>
        <w:widowControl w:val="0"/>
        <w:tabs>
          <w:tab w:val="left" w:pos="142"/>
        </w:tabs>
        <w:spacing w:after="0" w:line="360" w:lineRule="auto"/>
        <w:ind w:firstLine="709"/>
        <w:jc w:val="both"/>
        <w:outlineLvl w:val="0"/>
        <w:rPr>
          <w:rFonts w:ascii="Times New Roman" w:hAnsi="Times New Roman"/>
          <w:sz w:val="28"/>
          <w:szCs w:val="28"/>
        </w:rPr>
      </w:pPr>
    </w:p>
    <w:p w14:paraId="1363ACEE" w14:textId="77777777" w:rsidR="003719B0" w:rsidRPr="00D53C9F" w:rsidRDefault="003719B0" w:rsidP="00A929FB">
      <w:pPr>
        <w:widowControl w:val="0"/>
        <w:spacing w:after="0" w:line="360" w:lineRule="auto"/>
        <w:jc w:val="center"/>
        <w:outlineLvl w:val="0"/>
        <w:rPr>
          <w:rFonts w:ascii="Times New Roman" w:hAnsi="Times New Roman"/>
          <w:sz w:val="28"/>
          <w:szCs w:val="28"/>
        </w:rPr>
      </w:pPr>
      <w:bookmarkStart w:id="40" w:name="_Toc532333023"/>
      <w:bookmarkStart w:id="41" w:name="_Toc14047625"/>
      <w:r w:rsidRPr="00D53C9F">
        <w:rPr>
          <w:rFonts w:ascii="Times New Roman" w:hAnsi="Times New Roman"/>
          <w:sz w:val="28"/>
          <w:szCs w:val="28"/>
        </w:rPr>
        <w:lastRenderedPageBreak/>
        <w:t>Приложения</w:t>
      </w:r>
      <w:bookmarkEnd w:id="40"/>
      <w:bookmarkEnd w:id="41"/>
      <w:r w:rsidRPr="00D53C9F">
        <w:rPr>
          <w:rFonts w:ascii="Times New Roman" w:hAnsi="Times New Roman"/>
          <w:sz w:val="28"/>
          <w:szCs w:val="28"/>
        </w:rPr>
        <w:t xml:space="preserve"> </w:t>
      </w:r>
    </w:p>
    <w:p w14:paraId="4FB8B3FC" w14:textId="77777777" w:rsidR="00855578" w:rsidRDefault="00855578" w:rsidP="00855578">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Приложение А</w:t>
      </w:r>
    </w:p>
    <w:p w14:paraId="7BDD9FE3" w14:textId="2998D9D4" w:rsidR="00855578" w:rsidRDefault="00855578" w:rsidP="00855578">
      <w:pPr>
        <w:widowControl w:val="0"/>
        <w:spacing w:after="0" w:line="360" w:lineRule="auto"/>
        <w:jc w:val="center"/>
        <w:rPr>
          <w:rFonts w:ascii="Times New Roman" w:hAnsi="Times New Roman"/>
          <w:sz w:val="28"/>
          <w:szCs w:val="28"/>
        </w:rPr>
      </w:pPr>
      <w:r>
        <w:rPr>
          <w:noProof/>
          <w:lang w:eastAsia="ru-RU"/>
        </w:rPr>
        <w:drawing>
          <wp:inline distT="0" distB="0" distL="0" distR="0" wp14:anchorId="3AADCB1C" wp14:editId="69CE4779">
            <wp:extent cx="5943600" cy="3181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181350"/>
                    </a:xfrm>
                    <a:prstGeom prst="rect">
                      <a:avLst/>
                    </a:prstGeom>
                    <a:noFill/>
                    <a:ln>
                      <a:noFill/>
                    </a:ln>
                  </pic:spPr>
                </pic:pic>
              </a:graphicData>
            </a:graphic>
          </wp:inline>
        </w:drawing>
      </w:r>
    </w:p>
    <w:p w14:paraId="004BC367" w14:textId="77777777" w:rsidR="00855578" w:rsidRDefault="00855578" w:rsidP="00855578">
      <w:pPr>
        <w:widowControl w:val="0"/>
        <w:spacing w:after="0" w:line="360" w:lineRule="auto"/>
        <w:ind w:firstLine="709"/>
        <w:jc w:val="center"/>
        <w:rPr>
          <w:rFonts w:ascii="Times New Roman" w:hAnsi="Times New Roman"/>
          <w:sz w:val="28"/>
          <w:szCs w:val="28"/>
        </w:rPr>
      </w:pPr>
    </w:p>
    <w:p w14:paraId="7593E450" w14:textId="77777777" w:rsidR="00855578" w:rsidRDefault="00855578" w:rsidP="00855578">
      <w:pPr>
        <w:widowControl w:val="0"/>
        <w:spacing w:after="0" w:line="360" w:lineRule="auto"/>
        <w:jc w:val="center"/>
        <w:rPr>
          <w:rFonts w:ascii="Times New Roman" w:hAnsi="Times New Roman"/>
          <w:sz w:val="28"/>
          <w:szCs w:val="28"/>
        </w:rPr>
      </w:pPr>
      <w:r>
        <w:rPr>
          <w:rFonts w:ascii="Times New Roman" w:hAnsi="Times New Roman"/>
          <w:sz w:val="28"/>
          <w:szCs w:val="28"/>
        </w:rPr>
        <w:t>Рисунок - Формирование себестоимости продукции</w:t>
      </w:r>
    </w:p>
    <w:p w14:paraId="45AABD1C" w14:textId="77777777" w:rsidR="00855578" w:rsidRDefault="00855578" w:rsidP="00855578"/>
    <w:p w14:paraId="4225C08D" w14:textId="77777777" w:rsidR="00855578" w:rsidRDefault="00855578" w:rsidP="00855578"/>
    <w:p w14:paraId="3D58B1D9" w14:textId="77777777" w:rsidR="00855578" w:rsidRDefault="00855578" w:rsidP="00855578"/>
    <w:p w14:paraId="0EAB9665" w14:textId="77777777" w:rsidR="00855578" w:rsidRDefault="00855578" w:rsidP="00855578"/>
    <w:p w14:paraId="67B55BE2" w14:textId="77777777" w:rsidR="00855578" w:rsidRDefault="00855578" w:rsidP="00855578"/>
    <w:p w14:paraId="3392D9F9" w14:textId="77777777" w:rsidR="00855578" w:rsidRDefault="00855578" w:rsidP="00855578"/>
    <w:p w14:paraId="23C0FC60" w14:textId="77777777" w:rsidR="00855578" w:rsidRDefault="00855578" w:rsidP="00855578"/>
    <w:p w14:paraId="3D9EBD53" w14:textId="77777777" w:rsidR="00855578" w:rsidRDefault="00855578" w:rsidP="00855578"/>
    <w:p w14:paraId="0DD1F9D0" w14:textId="77777777" w:rsidR="00855578" w:rsidRDefault="00855578" w:rsidP="00855578"/>
    <w:p w14:paraId="4B69602D" w14:textId="77777777" w:rsidR="00855578" w:rsidRDefault="00855578" w:rsidP="00855578"/>
    <w:p w14:paraId="249B805B" w14:textId="77777777" w:rsidR="00855578" w:rsidRDefault="00855578" w:rsidP="00855578"/>
    <w:p w14:paraId="7C97ED02" w14:textId="77777777" w:rsidR="00855578" w:rsidRDefault="00855578" w:rsidP="00855578"/>
    <w:p w14:paraId="6B6C70A4" w14:textId="77777777" w:rsidR="00855578" w:rsidRDefault="00855578" w:rsidP="00855578"/>
    <w:p w14:paraId="3A2A3ACA" w14:textId="77777777" w:rsidR="00855578" w:rsidRDefault="00855578" w:rsidP="00855578"/>
    <w:p w14:paraId="011E30ED" w14:textId="77777777" w:rsidR="00855578" w:rsidRDefault="00855578" w:rsidP="00855578"/>
    <w:p w14:paraId="32A29BB6" w14:textId="5C9C7C99" w:rsidR="00855578" w:rsidRDefault="00855578" w:rsidP="00855578"/>
    <w:p w14:paraId="233C7434" w14:textId="77777777" w:rsidR="00855578" w:rsidRDefault="00855578" w:rsidP="00855578">
      <w:pPr>
        <w:jc w:val="center"/>
        <w:rPr>
          <w:rFonts w:ascii="Times New Roman" w:hAnsi="Times New Roman"/>
          <w:sz w:val="28"/>
          <w:szCs w:val="28"/>
        </w:rPr>
      </w:pPr>
      <w:r>
        <w:rPr>
          <w:rFonts w:ascii="Times New Roman" w:hAnsi="Times New Roman"/>
          <w:sz w:val="28"/>
          <w:szCs w:val="28"/>
        </w:rPr>
        <w:lastRenderedPageBreak/>
        <w:t>Приложение Б</w:t>
      </w:r>
    </w:p>
    <w:p w14:paraId="6142B59F" w14:textId="77777777" w:rsidR="00855578" w:rsidRDefault="00855578" w:rsidP="00855578">
      <w:pPr>
        <w:widowControl w:val="0"/>
        <w:spacing w:after="0" w:line="360" w:lineRule="auto"/>
        <w:ind w:firstLine="709"/>
        <w:jc w:val="both"/>
        <w:rPr>
          <w:rFonts w:ascii="Times New Roman" w:hAnsi="Times New Roman"/>
          <w:sz w:val="28"/>
          <w:szCs w:val="28"/>
        </w:rPr>
      </w:pPr>
    </w:p>
    <w:p w14:paraId="573E8095" w14:textId="7C3F1A5A" w:rsidR="00855578" w:rsidRDefault="00855578" w:rsidP="00855578">
      <w:pPr>
        <w:widowControl w:val="0"/>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855D427" wp14:editId="21EC2B1F">
            <wp:extent cx="5943600" cy="27717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771775"/>
                    </a:xfrm>
                    <a:prstGeom prst="rect">
                      <a:avLst/>
                    </a:prstGeom>
                    <a:noFill/>
                    <a:ln>
                      <a:noFill/>
                    </a:ln>
                  </pic:spPr>
                </pic:pic>
              </a:graphicData>
            </a:graphic>
          </wp:inline>
        </w:drawing>
      </w:r>
    </w:p>
    <w:p w14:paraId="13D7BC95" w14:textId="77777777" w:rsidR="00855578" w:rsidRDefault="00855578" w:rsidP="00855578">
      <w:pPr>
        <w:widowControl w:val="0"/>
        <w:spacing w:after="0" w:line="360" w:lineRule="auto"/>
        <w:jc w:val="center"/>
        <w:rPr>
          <w:rFonts w:ascii="Times New Roman" w:hAnsi="Times New Roman"/>
          <w:sz w:val="28"/>
          <w:szCs w:val="28"/>
        </w:rPr>
      </w:pPr>
      <w:proofErr w:type="gramStart"/>
      <w:r>
        <w:rPr>
          <w:rFonts w:ascii="Times New Roman" w:hAnsi="Times New Roman"/>
          <w:sz w:val="28"/>
          <w:szCs w:val="28"/>
        </w:rPr>
        <w:t>Рисунок  -</w:t>
      </w:r>
      <w:proofErr w:type="gramEnd"/>
      <w:r>
        <w:rPr>
          <w:rFonts w:ascii="Times New Roman" w:hAnsi="Times New Roman"/>
          <w:sz w:val="28"/>
          <w:szCs w:val="28"/>
        </w:rPr>
        <w:t xml:space="preserve"> Взаимодействие видов себестоимости</w:t>
      </w:r>
    </w:p>
    <w:p w14:paraId="5C03F617" w14:textId="77777777" w:rsidR="00855578" w:rsidRDefault="00855578" w:rsidP="00855578">
      <w:pPr>
        <w:spacing w:after="0" w:line="360" w:lineRule="auto"/>
        <w:jc w:val="center"/>
        <w:rPr>
          <w:rFonts w:ascii="Times New Roman" w:hAnsi="Times New Roman"/>
          <w:sz w:val="28"/>
          <w:szCs w:val="28"/>
        </w:rPr>
      </w:pPr>
    </w:p>
    <w:p w14:paraId="790B4E0C" w14:textId="77777777" w:rsidR="00855578" w:rsidRDefault="00855578" w:rsidP="00855578">
      <w:pPr>
        <w:spacing w:after="0" w:line="360" w:lineRule="auto"/>
        <w:jc w:val="center"/>
        <w:rPr>
          <w:rFonts w:ascii="Times New Roman" w:hAnsi="Times New Roman"/>
          <w:sz w:val="28"/>
          <w:szCs w:val="28"/>
        </w:rPr>
      </w:pPr>
    </w:p>
    <w:p w14:paraId="49D69536" w14:textId="77777777" w:rsidR="00855578" w:rsidRDefault="00855578" w:rsidP="00855578">
      <w:pPr>
        <w:spacing w:after="0" w:line="360" w:lineRule="auto"/>
        <w:jc w:val="center"/>
        <w:rPr>
          <w:rFonts w:ascii="Times New Roman" w:hAnsi="Times New Roman"/>
          <w:sz w:val="28"/>
          <w:szCs w:val="28"/>
        </w:rPr>
      </w:pPr>
    </w:p>
    <w:p w14:paraId="25A757D5" w14:textId="77777777" w:rsidR="00855578" w:rsidRDefault="00855578" w:rsidP="00855578">
      <w:pPr>
        <w:spacing w:after="0" w:line="360" w:lineRule="auto"/>
        <w:jc w:val="center"/>
        <w:rPr>
          <w:rFonts w:ascii="Times New Roman" w:hAnsi="Times New Roman"/>
          <w:sz w:val="28"/>
          <w:szCs w:val="28"/>
        </w:rPr>
      </w:pPr>
    </w:p>
    <w:p w14:paraId="4BA831B0" w14:textId="77777777" w:rsidR="00855578" w:rsidRDefault="00855578" w:rsidP="00855578">
      <w:pPr>
        <w:spacing w:after="0" w:line="360" w:lineRule="auto"/>
        <w:jc w:val="center"/>
        <w:rPr>
          <w:rFonts w:ascii="Times New Roman" w:hAnsi="Times New Roman"/>
          <w:sz w:val="28"/>
          <w:szCs w:val="28"/>
        </w:rPr>
      </w:pPr>
    </w:p>
    <w:p w14:paraId="175DB000" w14:textId="77777777" w:rsidR="00855578" w:rsidRDefault="00855578" w:rsidP="00855578">
      <w:pPr>
        <w:spacing w:after="0" w:line="360" w:lineRule="auto"/>
        <w:jc w:val="center"/>
        <w:rPr>
          <w:rFonts w:ascii="Times New Roman" w:hAnsi="Times New Roman"/>
          <w:sz w:val="28"/>
          <w:szCs w:val="28"/>
        </w:rPr>
      </w:pPr>
    </w:p>
    <w:p w14:paraId="324C163E" w14:textId="77777777" w:rsidR="00855578" w:rsidRDefault="00855578" w:rsidP="00855578">
      <w:pPr>
        <w:spacing w:after="0" w:line="360" w:lineRule="auto"/>
        <w:jc w:val="center"/>
        <w:rPr>
          <w:rFonts w:ascii="Times New Roman" w:hAnsi="Times New Roman"/>
          <w:sz w:val="28"/>
          <w:szCs w:val="28"/>
        </w:rPr>
      </w:pPr>
    </w:p>
    <w:p w14:paraId="0DE6C9C3" w14:textId="77777777" w:rsidR="00855578" w:rsidRDefault="00855578" w:rsidP="00855578">
      <w:pPr>
        <w:spacing w:after="0" w:line="360" w:lineRule="auto"/>
        <w:jc w:val="center"/>
        <w:rPr>
          <w:rFonts w:ascii="Times New Roman" w:hAnsi="Times New Roman"/>
          <w:sz w:val="28"/>
          <w:szCs w:val="28"/>
        </w:rPr>
      </w:pPr>
    </w:p>
    <w:p w14:paraId="2DF3DC33" w14:textId="77777777" w:rsidR="00855578" w:rsidRDefault="00855578" w:rsidP="00855578">
      <w:pPr>
        <w:spacing w:after="0" w:line="360" w:lineRule="auto"/>
        <w:jc w:val="center"/>
        <w:rPr>
          <w:rFonts w:ascii="Times New Roman" w:hAnsi="Times New Roman"/>
          <w:sz w:val="28"/>
          <w:szCs w:val="28"/>
        </w:rPr>
      </w:pPr>
    </w:p>
    <w:p w14:paraId="04F451A8" w14:textId="77777777" w:rsidR="00855578" w:rsidRDefault="00855578" w:rsidP="00855578">
      <w:pPr>
        <w:spacing w:after="0" w:line="360" w:lineRule="auto"/>
        <w:jc w:val="center"/>
        <w:rPr>
          <w:rFonts w:ascii="Times New Roman" w:hAnsi="Times New Roman"/>
          <w:sz w:val="28"/>
          <w:szCs w:val="28"/>
        </w:rPr>
      </w:pPr>
    </w:p>
    <w:p w14:paraId="57C67EC2" w14:textId="77777777" w:rsidR="00855578" w:rsidRDefault="00855578" w:rsidP="00855578">
      <w:pPr>
        <w:spacing w:after="0" w:line="360" w:lineRule="auto"/>
        <w:jc w:val="center"/>
        <w:rPr>
          <w:rFonts w:ascii="Times New Roman" w:hAnsi="Times New Roman"/>
          <w:sz w:val="28"/>
          <w:szCs w:val="28"/>
        </w:rPr>
      </w:pPr>
    </w:p>
    <w:p w14:paraId="598F6908" w14:textId="77777777" w:rsidR="00855578" w:rsidRDefault="00855578" w:rsidP="00855578">
      <w:pPr>
        <w:spacing w:after="0" w:line="360" w:lineRule="auto"/>
        <w:jc w:val="center"/>
        <w:rPr>
          <w:rFonts w:ascii="Times New Roman" w:hAnsi="Times New Roman"/>
          <w:sz w:val="28"/>
          <w:szCs w:val="28"/>
        </w:rPr>
      </w:pPr>
    </w:p>
    <w:p w14:paraId="4B7D6E4D" w14:textId="77777777" w:rsidR="00855578" w:rsidRDefault="00855578" w:rsidP="00855578">
      <w:pPr>
        <w:spacing w:after="0" w:line="360" w:lineRule="auto"/>
        <w:jc w:val="center"/>
        <w:rPr>
          <w:rFonts w:ascii="Times New Roman" w:hAnsi="Times New Roman"/>
          <w:sz w:val="28"/>
          <w:szCs w:val="28"/>
        </w:rPr>
      </w:pPr>
    </w:p>
    <w:p w14:paraId="78BAF328" w14:textId="77777777" w:rsidR="00855578" w:rsidRDefault="00855578" w:rsidP="00855578">
      <w:pPr>
        <w:spacing w:after="0" w:line="360" w:lineRule="auto"/>
        <w:jc w:val="center"/>
        <w:rPr>
          <w:rFonts w:ascii="Times New Roman" w:hAnsi="Times New Roman"/>
          <w:sz w:val="28"/>
          <w:szCs w:val="28"/>
        </w:rPr>
      </w:pPr>
    </w:p>
    <w:p w14:paraId="5E7927EE" w14:textId="77777777" w:rsidR="00855578" w:rsidRDefault="00855578" w:rsidP="00855578">
      <w:pPr>
        <w:spacing w:after="0" w:line="360" w:lineRule="auto"/>
        <w:jc w:val="center"/>
        <w:rPr>
          <w:rFonts w:ascii="Times New Roman" w:hAnsi="Times New Roman"/>
          <w:sz w:val="28"/>
          <w:szCs w:val="28"/>
        </w:rPr>
      </w:pPr>
    </w:p>
    <w:p w14:paraId="50677410" w14:textId="77777777" w:rsidR="00855578" w:rsidRDefault="00855578" w:rsidP="00855578">
      <w:pPr>
        <w:spacing w:after="0" w:line="360" w:lineRule="auto"/>
        <w:jc w:val="center"/>
        <w:rPr>
          <w:rFonts w:ascii="Times New Roman" w:hAnsi="Times New Roman"/>
          <w:sz w:val="28"/>
          <w:szCs w:val="28"/>
        </w:rPr>
      </w:pPr>
    </w:p>
    <w:p w14:paraId="048972E7" w14:textId="77777777" w:rsidR="00855578" w:rsidRDefault="00855578" w:rsidP="00855578">
      <w:pPr>
        <w:spacing w:after="0" w:line="360" w:lineRule="auto"/>
        <w:jc w:val="center"/>
        <w:rPr>
          <w:rFonts w:ascii="Times New Roman" w:hAnsi="Times New Roman"/>
          <w:sz w:val="28"/>
          <w:szCs w:val="28"/>
        </w:rPr>
      </w:pPr>
    </w:p>
    <w:p w14:paraId="109BF01B" w14:textId="5F10047F" w:rsidR="00855578" w:rsidRPr="00855578" w:rsidRDefault="00855578" w:rsidP="00855578">
      <w:pPr>
        <w:spacing w:after="0" w:line="360" w:lineRule="auto"/>
        <w:jc w:val="center"/>
        <w:rPr>
          <w:rFonts w:ascii="Times New Roman" w:hAnsi="Times New Roman"/>
          <w:sz w:val="28"/>
          <w:szCs w:val="28"/>
        </w:rPr>
      </w:pPr>
      <w:r w:rsidRPr="00855578">
        <w:rPr>
          <w:rFonts w:ascii="Times New Roman" w:hAnsi="Times New Roman"/>
          <w:sz w:val="28"/>
          <w:szCs w:val="28"/>
        </w:rPr>
        <w:lastRenderedPageBreak/>
        <w:t>Приложение В</w:t>
      </w:r>
    </w:p>
    <w:p w14:paraId="312D09FC" w14:textId="3F2E53B5" w:rsidR="00855578" w:rsidRDefault="00855578" w:rsidP="00855578">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55CDA77" wp14:editId="7E505267">
            <wp:extent cx="5581650" cy="8601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1650" cy="8601075"/>
                    </a:xfrm>
                    <a:prstGeom prst="rect">
                      <a:avLst/>
                    </a:prstGeom>
                    <a:noFill/>
                    <a:ln>
                      <a:noFill/>
                    </a:ln>
                  </pic:spPr>
                </pic:pic>
              </a:graphicData>
            </a:graphic>
          </wp:inline>
        </w:drawing>
      </w:r>
    </w:p>
    <w:p w14:paraId="27E4C457" w14:textId="77777777" w:rsidR="00855578" w:rsidRDefault="00855578" w:rsidP="00855578">
      <w:pPr>
        <w:spacing w:after="0" w:line="360" w:lineRule="auto"/>
        <w:jc w:val="center"/>
        <w:rPr>
          <w:rFonts w:ascii="Times New Roman" w:hAnsi="Times New Roman"/>
          <w:sz w:val="28"/>
          <w:szCs w:val="28"/>
        </w:rPr>
      </w:pPr>
      <w:r>
        <w:rPr>
          <w:rFonts w:ascii="Times New Roman" w:hAnsi="Times New Roman"/>
          <w:sz w:val="28"/>
          <w:szCs w:val="28"/>
        </w:rPr>
        <w:lastRenderedPageBreak/>
        <w:t>Приложение Г</w:t>
      </w:r>
    </w:p>
    <w:p w14:paraId="0E4D1580" w14:textId="77777777" w:rsidR="00855578" w:rsidRDefault="00855578" w:rsidP="00855578">
      <w:pPr>
        <w:spacing w:after="0" w:line="360" w:lineRule="auto"/>
        <w:jc w:val="center"/>
        <w:rPr>
          <w:rFonts w:ascii="Times New Roman" w:hAnsi="Times New Roman"/>
          <w:sz w:val="28"/>
          <w:szCs w:val="28"/>
        </w:rPr>
      </w:pPr>
      <w:r>
        <w:rPr>
          <w:rFonts w:ascii="Times New Roman" w:hAnsi="Times New Roman"/>
          <w:sz w:val="28"/>
          <w:szCs w:val="28"/>
        </w:rPr>
        <w:t>Нормативная калькуляция производственной себестоимости продукции</w:t>
      </w:r>
    </w:p>
    <w:p w14:paraId="3E3E8573" w14:textId="7B70AE59" w:rsidR="00855578" w:rsidRDefault="00855578" w:rsidP="00855578">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635D4EE" wp14:editId="62629811">
            <wp:extent cx="5943600" cy="8210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8210550"/>
                    </a:xfrm>
                    <a:prstGeom prst="rect">
                      <a:avLst/>
                    </a:prstGeom>
                    <a:noFill/>
                    <a:ln>
                      <a:noFill/>
                    </a:ln>
                  </pic:spPr>
                </pic:pic>
              </a:graphicData>
            </a:graphic>
          </wp:inline>
        </w:drawing>
      </w:r>
    </w:p>
    <w:p w14:paraId="7F925E39" w14:textId="77777777" w:rsidR="00855578" w:rsidRDefault="00855578" w:rsidP="00855578">
      <w:pPr>
        <w:spacing w:after="0" w:line="360" w:lineRule="auto"/>
        <w:rPr>
          <w:rFonts w:ascii="Times New Roman" w:hAnsi="Times New Roman"/>
          <w:sz w:val="28"/>
          <w:szCs w:val="28"/>
        </w:rPr>
      </w:pPr>
    </w:p>
    <w:p w14:paraId="2D359B8E" w14:textId="77777777" w:rsidR="00855578" w:rsidRDefault="00855578" w:rsidP="00855578">
      <w:pPr>
        <w:spacing w:after="0" w:line="360" w:lineRule="auto"/>
        <w:jc w:val="center"/>
        <w:rPr>
          <w:rFonts w:ascii="Times New Roman" w:hAnsi="Times New Roman"/>
          <w:sz w:val="28"/>
          <w:szCs w:val="28"/>
        </w:rPr>
      </w:pPr>
      <w:r>
        <w:rPr>
          <w:rFonts w:ascii="Times New Roman" w:hAnsi="Times New Roman"/>
          <w:sz w:val="28"/>
          <w:szCs w:val="28"/>
        </w:rPr>
        <w:lastRenderedPageBreak/>
        <w:t>Приложение Д</w:t>
      </w:r>
    </w:p>
    <w:p w14:paraId="7C9D7152" w14:textId="77777777" w:rsidR="00855578" w:rsidRDefault="00855578" w:rsidP="00855578">
      <w:pPr>
        <w:spacing w:after="0" w:line="360" w:lineRule="auto"/>
        <w:jc w:val="center"/>
        <w:rPr>
          <w:rFonts w:ascii="Times New Roman" w:hAnsi="Times New Roman"/>
          <w:sz w:val="28"/>
          <w:szCs w:val="28"/>
        </w:rPr>
      </w:pPr>
      <w:r>
        <w:rPr>
          <w:rFonts w:ascii="Times New Roman" w:hAnsi="Times New Roman"/>
          <w:sz w:val="28"/>
          <w:szCs w:val="28"/>
        </w:rPr>
        <w:t>Отчет о производственной себестоимости продукции при использовании метода «Директ-Костинг»</w:t>
      </w:r>
    </w:p>
    <w:p w14:paraId="3F1155B8" w14:textId="19F557F0" w:rsidR="00855578" w:rsidRDefault="00855578" w:rsidP="00855578">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A36962A" wp14:editId="483E52A5">
            <wp:extent cx="5943600" cy="8210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8210550"/>
                    </a:xfrm>
                    <a:prstGeom prst="rect">
                      <a:avLst/>
                    </a:prstGeom>
                    <a:noFill/>
                    <a:ln>
                      <a:noFill/>
                    </a:ln>
                  </pic:spPr>
                </pic:pic>
              </a:graphicData>
            </a:graphic>
          </wp:inline>
        </w:drawing>
      </w:r>
    </w:p>
    <w:p w14:paraId="1712424C" w14:textId="77777777" w:rsidR="00855578" w:rsidRDefault="00855578" w:rsidP="00855578">
      <w:pPr>
        <w:spacing w:after="0" w:line="360" w:lineRule="auto"/>
        <w:jc w:val="center"/>
        <w:rPr>
          <w:rFonts w:ascii="Times New Roman" w:hAnsi="Times New Roman"/>
          <w:sz w:val="28"/>
          <w:szCs w:val="28"/>
        </w:rPr>
      </w:pPr>
      <w:r>
        <w:rPr>
          <w:rFonts w:ascii="Times New Roman" w:hAnsi="Times New Roman"/>
          <w:sz w:val="28"/>
          <w:szCs w:val="28"/>
        </w:rPr>
        <w:lastRenderedPageBreak/>
        <w:t>Приложение Е</w:t>
      </w:r>
    </w:p>
    <w:p w14:paraId="328617E8" w14:textId="77777777" w:rsidR="00855578" w:rsidRDefault="00855578" w:rsidP="00855578">
      <w:pPr>
        <w:spacing w:after="0" w:line="360" w:lineRule="auto"/>
        <w:jc w:val="center"/>
        <w:rPr>
          <w:rFonts w:ascii="Times New Roman" w:hAnsi="Times New Roman"/>
          <w:sz w:val="28"/>
          <w:szCs w:val="28"/>
        </w:rPr>
      </w:pPr>
      <w:r>
        <w:rPr>
          <w:rFonts w:ascii="Times New Roman" w:hAnsi="Times New Roman"/>
          <w:sz w:val="28"/>
          <w:szCs w:val="28"/>
        </w:rPr>
        <w:t>Отчет производства продукции за смену при использовании метода «Директ-Костинг»</w:t>
      </w:r>
    </w:p>
    <w:p w14:paraId="5D4FDEE5" w14:textId="069684CB" w:rsidR="00855578" w:rsidRDefault="00855578" w:rsidP="00855578">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B2B8BB8" wp14:editId="071D3568">
            <wp:extent cx="5943600" cy="6276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6276975"/>
                    </a:xfrm>
                    <a:prstGeom prst="rect">
                      <a:avLst/>
                    </a:prstGeom>
                    <a:noFill/>
                    <a:ln>
                      <a:noFill/>
                    </a:ln>
                  </pic:spPr>
                </pic:pic>
              </a:graphicData>
            </a:graphic>
          </wp:inline>
        </w:drawing>
      </w:r>
    </w:p>
    <w:p w14:paraId="5C26D932" w14:textId="77777777" w:rsidR="00855578" w:rsidRDefault="00855578" w:rsidP="00855578">
      <w:pPr>
        <w:spacing w:after="0" w:line="360" w:lineRule="auto"/>
        <w:jc w:val="center"/>
        <w:rPr>
          <w:rFonts w:ascii="Times New Roman" w:hAnsi="Times New Roman"/>
          <w:sz w:val="28"/>
          <w:szCs w:val="28"/>
        </w:rPr>
      </w:pPr>
    </w:p>
    <w:p w14:paraId="5967437B" w14:textId="77777777" w:rsidR="00855578" w:rsidRDefault="00855578" w:rsidP="00855578">
      <w:pPr>
        <w:spacing w:after="0" w:line="360" w:lineRule="auto"/>
        <w:jc w:val="center"/>
        <w:rPr>
          <w:rFonts w:ascii="Times New Roman" w:hAnsi="Times New Roman"/>
          <w:sz w:val="28"/>
          <w:szCs w:val="28"/>
        </w:rPr>
      </w:pPr>
    </w:p>
    <w:p w14:paraId="6994AA3C" w14:textId="77777777" w:rsidR="00855578" w:rsidRDefault="00855578" w:rsidP="00855578">
      <w:pPr>
        <w:spacing w:after="0" w:line="360" w:lineRule="auto"/>
        <w:jc w:val="center"/>
        <w:rPr>
          <w:rFonts w:ascii="Times New Roman" w:hAnsi="Times New Roman"/>
          <w:sz w:val="28"/>
          <w:szCs w:val="28"/>
        </w:rPr>
      </w:pPr>
    </w:p>
    <w:p w14:paraId="0753B6DD" w14:textId="77777777" w:rsidR="00855578" w:rsidRDefault="00855578" w:rsidP="00855578">
      <w:pPr>
        <w:spacing w:after="0" w:line="360" w:lineRule="auto"/>
        <w:jc w:val="center"/>
        <w:rPr>
          <w:rFonts w:ascii="Times New Roman" w:hAnsi="Times New Roman"/>
          <w:sz w:val="28"/>
          <w:szCs w:val="28"/>
        </w:rPr>
      </w:pPr>
    </w:p>
    <w:p w14:paraId="319AE173" w14:textId="77777777" w:rsidR="00855578" w:rsidRDefault="00855578" w:rsidP="00855578">
      <w:pPr>
        <w:spacing w:after="0" w:line="360" w:lineRule="auto"/>
        <w:jc w:val="center"/>
        <w:rPr>
          <w:rFonts w:ascii="Times New Roman" w:hAnsi="Times New Roman"/>
          <w:sz w:val="28"/>
          <w:szCs w:val="28"/>
        </w:rPr>
      </w:pPr>
    </w:p>
    <w:p w14:paraId="71EDDECE" w14:textId="13F93B35" w:rsidR="003719B0" w:rsidRPr="00D53C9F" w:rsidRDefault="003719B0" w:rsidP="00A929FB">
      <w:pPr>
        <w:widowControl w:val="0"/>
        <w:spacing w:after="0"/>
      </w:pPr>
    </w:p>
    <w:sectPr w:rsidR="003719B0" w:rsidRPr="00D53C9F" w:rsidSect="00D53C9F">
      <w:footerReference w:type="default" r:id="rId3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BFC7" w14:textId="77777777" w:rsidR="00215984" w:rsidRDefault="00215984" w:rsidP="00AA6EDA">
      <w:pPr>
        <w:spacing w:after="0" w:line="240" w:lineRule="auto"/>
      </w:pPr>
      <w:r>
        <w:separator/>
      </w:r>
    </w:p>
  </w:endnote>
  <w:endnote w:type="continuationSeparator" w:id="0">
    <w:p w14:paraId="56C016BE" w14:textId="77777777" w:rsidR="00215984" w:rsidRDefault="00215984" w:rsidP="00AA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0CB13" w14:textId="44C82B6B" w:rsidR="00C4297B" w:rsidRDefault="00C4297B">
    <w:pPr>
      <w:pStyle w:val="af4"/>
      <w:jc w:val="center"/>
    </w:pPr>
    <w:r>
      <w:fldChar w:fldCharType="begin"/>
    </w:r>
    <w:r>
      <w:instrText>PAGE   \* MERGEFORMAT</w:instrText>
    </w:r>
    <w:r>
      <w:fldChar w:fldCharType="separate"/>
    </w:r>
    <w:r w:rsidR="00D06D31">
      <w:rPr>
        <w:noProof/>
      </w:rPr>
      <w:t>24</w:t>
    </w:r>
    <w:r>
      <w:rPr>
        <w:noProof/>
      </w:rPr>
      <w:fldChar w:fldCharType="end"/>
    </w:r>
  </w:p>
  <w:p w14:paraId="492B8778" w14:textId="77777777" w:rsidR="00C4297B" w:rsidRDefault="00C4297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BA477" w14:textId="77777777" w:rsidR="00215984" w:rsidRDefault="00215984" w:rsidP="00AA6EDA">
      <w:pPr>
        <w:spacing w:after="0" w:line="240" w:lineRule="auto"/>
      </w:pPr>
      <w:r>
        <w:separator/>
      </w:r>
    </w:p>
  </w:footnote>
  <w:footnote w:type="continuationSeparator" w:id="0">
    <w:p w14:paraId="433B4506" w14:textId="77777777" w:rsidR="00215984" w:rsidRDefault="00215984" w:rsidP="00AA6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245"/>
    <w:multiLevelType w:val="hybridMultilevel"/>
    <w:tmpl w:val="9DFC5DF8"/>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4C512A"/>
    <w:multiLevelType w:val="hybridMultilevel"/>
    <w:tmpl w:val="1B68B332"/>
    <w:lvl w:ilvl="0" w:tplc="6262AE58">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28A127A"/>
    <w:multiLevelType w:val="hybridMultilevel"/>
    <w:tmpl w:val="591848F2"/>
    <w:lvl w:ilvl="0" w:tplc="4E08FD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03FD2C54"/>
    <w:multiLevelType w:val="hybridMultilevel"/>
    <w:tmpl w:val="480C500E"/>
    <w:lvl w:ilvl="0" w:tplc="FFD2B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655F5E"/>
    <w:multiLevelType w:val="multilevel"/>
    <w:tmpl w:val="B97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52DB3"/>
    <w:multiLevelType w:val="hybridMultilevel"/>
    <w:tmpl w:val="E79AB9B8"/>
    <w:lvl w:ilvl="0" w:tplc="C60407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BA03F5"/>
    <w:multiLevelType w:val="hybridMultilevel"/>
    <w:tmpl w:val="C1E4E5EE"/>
    <w:lvl w:ilvl="0" w:tplc="C60407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7D7CA1"/>
    <w:multiLevelType w:val="multilevel"/>
    <w:tmpl w:val="F1A86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B575B4"/>
    <w:multiLevelType w:val="multilevel"/>
    <w:tmpl w:val="99DE5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4748AF"/>
    <w:multiLevelType w:val="hybridMultilevel"/>
    <w:tmpl w:val="34B0912A"/>
    <w:lvl w:ilvl="0" w:tplc="A3F8CEA0">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1BD2364"/>
    <w:multiLevelType w:val="multilevel"/>
    <w:tmpl w:val="DC84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B206EC"/>
    <w:multiLevelType w:val="hybridMultilevel"/>
    <w:tmpl w:val="26D891D0"/>
    <w:lvl w:ilvl="0" w:tplc="6262AE58">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3DC607D"/>
    <w:multiLevelType w:val="hybridMultilevel"/>
    <w:tmpl w:val="8DBCFE64"/>
    <w:lvl w:ilvl="0" w:tplc="06E2813C">
      <w:start w:val="1"/>
      <w:numFmt w:val="decimal"/>
      <w:lvlText w:val="%1."/>
      <w:lvlJc w:val="left"/>
      <w:pPr>
        <w:ind w:left="720" w:hanging="360"/>
      </w:pPr>
      <w:rPr>
        <w:rFonts w:ascii="Times New Roman" w:hAnsi="Times New Roman" w:cs="Times New Roman" w:hint="default"/>
        <w:b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4F91A97"/>
    <w:multiLevelType w:val="hybridMultilevel"/>
    <w:tmpl w:val="8DBCFE64"/>
    <w:lvl w:ilvl="0" w:tplc="06E2813C">
      <w:start w:val="1"/>
      <w:numFmt w:val="decimal"/>
      <w:lvlText w:val="%1."/>
      <w:lvlJc w:val="left"/>
      <w:pPr>
        <w:ind w:left="720" w:hanging="360"/>
      </w:pPr>
      <w:rPr>
        <w:rFonts w:ascii="Times New Roman" w:hAnsi="Times New Roman" w:cs="Times New Roman" w:hint="default"/>
        <w:b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66227C8"/>
    <w:multiLevelType w:val="hybridMultilevel"/>
    <w:tmpl w:val="6F8A86F6"/>
    <w:lvl w:ilvl="0" w:tplc="B074BD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6AA715B"/>
    <w:multiLevelType w:val="hybridMultilevel"/>
    <w:tmpl w:val="1E4E2150"/>
    <w:lvl w:ilvl="0" w:tplc="078AA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7612DC"/>
    <w:multiLevelType w:val="hybridMultilevel"/>
    <w:tmpl w:val="4B86BC86"/>
    <w:lvl w:ilvl="0" w:tplc="49F49738">
      <w:start w:val="1"/>
      <w:numFmt w:val="bullet"/>
      <w:lvlText w:val="–"/>
      <w:lvlJc w:val="left"/>
      <w:pPr>
        <w:ind w:left="1429" w:hanging="360"/>
      </w:pPr>
      <w:rPr>
        <w:rFonts w:ascii="Times New Roman" w:hAnsi="Times New Roman" w:hint="default"/>
        <w:b w:val="0"/>
        <w:i w:val="0"/>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293417"/>
    <w:multiLevelType w:val="hybridMultilevel"/>
    <w:tmpl w:val="8DBCFE64"/>
    <w:lvl w:ilvl="0" w:tplc="06E2813C">
      <w:start w:val="1"/>
      <w:numFmt w:val="decimal"/>
      <w:lvlText w:val="%1."/>
      <w:lvlJc w:val="left"/>
      <w:pPr>
        <w:ind w:left="720" w:hanging="360"/>
      </w:pPr>
      <w:rPr>
        <w:rFonts w:ascii="Times New Roman" w:hAnsi="Times New Roman" w:cs="Times New Roman" w:hint="default"/>
        <w:b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D7C2D6E"/>
    <w:multiLevelType w:val="hybridMultilevel"/>
    <w:tmpl w:val="781AE890"/>
    <w:lvl w:ilvl="0" w:tplc="3E942054">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57022A4"/>
    <w:multiLevelType w:val="hybridMultilevel"/>
    <w:tmpl w:val="4CE0A0EE"/>
    <w:lvl w:ilvl="0" w:tplc="ABF0CB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771F3A2E"/>
    <w:multiLevelType w:val="hybridMultilevel"/>
    <w:tmpl w:val="77EC3240"/>
    <w:lvl w:ilvl="0" w:tplc="A3F8CEA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2E4735"/>
    <w:multiLevelType w:val="multilevel"/>
    <w:tmpl w:val="E546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
  </w:num>
  <w:num w:numId="5">
    <w:abstractNumId w:val="9"/>
  </w:num>
  <w:num w:numId="6">
    <w:abstractNumId w:val="13"/>
  </w:num>
  <w:num w:numId="7">
    <w:abstractNumId w:val="20"/>
  </w:num>
  <w:num w:numId="8">
    <w:abstractNumId w:val="14"/>
  </w:num>
  <w:num w:numId="9">
    <w:abstractNumId w:val="19"/>
  </w:num>
  <w:num w:numId="10">
    <w:abstractNumId w:val="6"/>
  </w:num>
  <w:num w:numId="11">
    <w:abstractNumId w:val="16"/>
  </w:num>
  <w:num w:numId="12">
    <w:abstractNumId w:val="5"/>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7"/>
  </w:num>
  <w:num w:numId="18">
    <w:abstractNumId w:val="10"/>
  </w:num>
  <w:num w:numId="19">
    <w:abstractNumId w:val="2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15"/>
  </w:num>
  <w:num w:numId="24">
    <w:abstractNumId w:val="2"/>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86"/>
    <w:rsid w:val="000001FA"/>
    <w:rsid w:val="000343E4"/>
    <w:rsid w:val="00060613"/>
    <w:rsid w:val="000647A7"/>
    <w:rsid w:val="00072777"/>
    <w:rsid w:val="00083192"/>
    <w:rsid w:val="000836D7"/>
    <w:rsid w:val="00092B53"/>
    <w:rsid w:val="00093AE7"/>
    <w:rsid w:val="000B2902"/>
    <w:rsid w:val="000B4D40"/>
    <w:rsid w:val="000B69D2"/>
    <w:rsid w:val="000C70ED"/>
    <w:rsid w:val="000C7DEF"/>
    <w:rsid w:val="000D3B32"/>
    <w:rsid w:val="000E053F"/>
    <w:rsid w:val="00102B6A"/>
    <w:rsid w:val="0010442A"/>
    <w:rsid w:val="00107453"/>
    <w:rsid w:val="00114165"/>
    <w:rsid w:val="00115B94"/>
    <w:rsid w:val="00125F5D"/>
    <w:rsid w:val="00135291"/>
    <w:rsid w:val="001436C4"/>
    <w:rsid w:val="0015385E"/>
    <w:rsid w:val="001633B2"/>
    <w:rsid w:val="00164258"/>
    <w:rsid w:val="0017387F"/>
    <w:rsid w:val="00180165"/>
    <w:rsid w:val="00182678"/>
    <w:rsid w:val="00187862"/>
    <w:rsid w:val="001914E0"/>
    <w:rsid w:val="001A0C6F"/>
    <w:rsid w:val="001C5490"/>
    <w:rsid w:val="001C572D"/>
    <w:rsid w:val="001C5976"/>
    <w:rsid w:val="001E505F"/>
    <w:rsid w:val="001F411F"/>
    <w:rsid w:val="001F43DA"/>
    <w:rsid w:val="00200B41"/>
    <w:rsid w:val="002050EA"/>
    <w:rsid w:val="00205CBE"/>
    <w:rsid w:val="0020631B"/>
    <w:rsid w:val="00215984"/>
    <w:rsid w:val="00225045"/>
    <w:rsid w:val="002257CA"/>
    <w:rsid w:val="00226009"/>
    <w:rsid w:val="00233C71"/>
    <w:rsid w:val="00235135"/>
    <w:rsid w:val="00235840"/>
    <w:rsid w:val="0024012D"/>
    <w:rsid w:val="0024567F"/>
    <w:rsid w:val="00245884"/>
    <w:rsid w:val="0025608E"/>
    <w:rsid w:val="00256619"/>
    <w:rsid w:val="00262B22"/>
    <w:rsid w:val="00270C42"/>
    <w:rsid w:val="0027468E"/>
    <w:rsid w:val="002857B8"/>
    <w:rsid w:val="00290F80"/>
    <w:rsid w:val="002914C8"/>
    <w:rsid w:val="002919AE"/>
    <w:rsid w:val="00292EAE"/>
    <w:rsid w:val="002A26CF"/>
    <w:rsid w:val="002A2BC1"/>
    <w:rsid w:val="002A6F9B"/>
    <w:rsid w:val="002B7727"/>
    <w:rsid w:val="002D004A"/>
    <w:rsid w:val="002D2472"/>
    <w:rsid w:val="002D2C9B"/>
    <w:rsid w:val="002D5D01"/>
    <w:rsid w:val="002E1946"/>
    <w:rsid w:val="002F225E"/>
    <w:rsid w:val="00302CD4"/>
    <w:rsid w:val="00310C79"/>
    <w:rsid w:val="00311380"/>
    <w:rsid w:val="00316CF8"/>
    <w:rsid w:val="00335346"/>
    <w:rsid w:val="00337867"/>
    <w:rsid w:val="0034270A"/>
    <w:rsid w:val="00342784"/>
    <w:rsid w:val="00345ADE"/>
    <w:rsid w:val="00352F2D"/>
    <w:rsid w:val="00361A97"/>
    <w:rsid w:val="00361ED3"/>
    <w:rsid w:val="003719B0"/>
    <w:rsid w:val="00371E71"/>
    <w:rsid w:val="00373779"/>
    <w:rsid w:val="00384F6F"/>
    <w:rsid w:val="00390211"/>
    <w:rsid w:val="003902FB"/>
    <w:rsid w:val="0039322E"/>
    <w:rsid w:val="003A09F8"/>
    <w:rsid w:val="003E4280"/>
    <w:rsid w:val="003E742B"/>
    <w:rsid w:val="003F2706"/>
    <w:rsid w:val="003F3A79"/>
    <w:rsid w:val="00401756"/>
    <w:rsid w:val="00403F57"/>
    <w:rsid w:val="00410CE1"/>
    <w:rsid w:val="00411660"/>
    <w:rsid w:val="00415864"/>
    <w:rsid w:val="00433605"/>
    <w:rsid w:val="0043424C"/>
    <w:rsid w:val="00455F83"/>
    <w:rsid w:val="00461B5E"/>
    <w:rsid w:val="00461EDF"/>
    <w:rsid w:val="00463337"/>
    <w:rsid w:val="0046604F"/>
    <w:rsid w:val="0046764E"/>
    <w:rsid w:val="00485A25"/>
    <w:rsid w:val="00492000"/>
    <w:rsid w:val="004940F1"/>
    <w:rsid w:val="00495915"/>
    <w:rsid w:val="004E3C25"/>
    <w:rsid w:val="004E5D5B"/>
    <w:rsid w:val="004E69F8"/>
    <w:rsid w:val="004E762F"/>
    <w:rsid w:val="004F70C9"/>
    <w:rsid w:val="00500F19"/>
    <w:rsid w:val="00502E7F"/>
    <w:rsid w:val="00503A7E"/>
    <w:rsid w:val="005226DD"/>
    <w:rsid w:val="00537F54"/>
    <w:rsid w:val="00540DB3"/>
    <w:rsid w:val="005420E7"/>
    <w:rsid w:val="00542267"/>
    <w:rsid w:val="00542D47"/>
    <w:rsid w:val="00550926"/>
    <w:rsid w:val="00560560"/>
    <w:rsid w:val="005637CF"/>
    <w:rsid w:val="00567994"/>
    <w:rsid w:val="00567E86"/>
    <w:rsid w:val="005717EE"/>
    <w:rsid w:val="0057369E"/>
    <w:rsid w:val="00581E42"/>
    <w:rsid w:val="005823E0"/>
    <w:rsid w:val="005852D7"/>
    <w:rsid w:val="0058692E"/>
    <w:rsid w:val="00586FBC"/>
    <w:rsid w:val="005A36EF"/>
    <w:rsid w:val="005B2595"/>
    <w:rsid w:val="005D398D"/>
    <w:rsid w:val="005D77B4"/>
    <w:rsid w:val="005E1897"/>
    <w:rsid w:val="005E279A"/>
    <w:rsid w:val="005F14A3"/>
    <w:rsid w:val="005F64BE"/>
    <w:rsid w:val="00605CD6"/>
    <w:rsid w:val="00610D29"/>
    <w:rsid w:val="00614EFC"/>
    <w:rsid w:val="00623D2E"/>
    <w:rsid w:val="00630510"/>
    <w:rsid w:val="00635437"/>
    <w:rsid w:val="00643973"/>
    <w:rsid w:val="00644C43"/>
    <w:rsid w:val="00661DA8"/>
    <w:rsid w:val="00672332"/>
    <w:rsid w:val="0067513C"/>
    <w:rsid w:val="0068702F"/>
    <w:rsid w:val="00687AD0"/>
    <w:rsid w:val="00687B82"/>
    <w:rsid w:val="00695F27"/>
    <w:rsid w:val="00696EEF"/>
    <w:rsid w:val="006A23EE"/>
    <w:rsid w:val="006A57EC"/>
    <w:rsid w:val="006A6971"/>
    <w:rsid w:val="006B37C3"/>
    <w:rsid w:val="006B6A05"/>
    <w:rsid w:val="006B721D"/>
    <w:rsid w:val="006C1382"/>
    <w:rsid w:val="006C73F6"/>
    <w:rsid w:val="006D4139"/>
    <w:rsid w:val="006D4709"/>
    <w:rsid w:val="006E560F"/>
    <w:rsid w:val="006E7F75"/>
    <w:rsid w:val="007153EE"/>
    <w:rsid w:val="00723D61"/>
    <w:rsid w:val="00723E1A"/>
    <w:rsid w:val="00725F2B"/>
    <w:rsid w:val="00732497"/>
    <w:rsid w:val="007325F6"/>
    <w:rsid w:val="0073478E"/>
    <w:rsid w:val="0075318D"/>
    <w:rsid w:val="0076641E"/>
    <w:rsid w:val="00780EA0"/>
    <w:rsid w:val="00786BA6"/>
    <w:rsid w:val="00792D61"/>
    <w:rsid w:val="007A7162"/>
    <w:rsid w:val="007B12BE"/>
    <w:rsid w:val="007B3887"/>
    <w:rsid w:val="007B55BD"/>
    <w:rsid w:val="007B58BB"/>
    <w:rsid w:val="007C75E8"/>
    <w:rsid w:val="007D0187"/>
    <w:rsid w:val="007D07CE"/>
    <w:rsid w:val="007D08CF"/>
    <w:rsid w:val="007E4171"/>
    <w:rsid w:val="007E4902"/>
    <w:rsid w:val="007F2DD4"/>
    <w:rsid w:val="007F6E33"/>
    <w:rsid w:val="00800292"/>
    <w:rsid w:val="00801DE0"/>
    <w:rsid w:val="00816D2A"/>
    <w:rsid w:val="008222B3"/>
    <w:rsid w:val="0084268C"/>
    <w:rsid w:val="00842B17"/>
    <w:rsid w:val="00842BF9"/>
    <w:rsid w:val="008532E9"/>
    <w:rsid w:val="00855578"/>
    <w:rsid w:val="00857E42"/>
    <w:rsid w:val="008613CA"/>
    <w:rsid w:val="008756DC"/>
    <w:rsid w:val="0088374C"/>
    <w:rsid w:val="00883DA1"/>
    <w:rsid w:val="008A424E"/>
    <w:rsid w:val="008B01A7"/>
    <w:rsid w:val="008B4490"/>
    <w:rsid w:val="008B7530"/>
    <w:rsid w:val="008C2310"/>
    <w:rsid w:val="008D4CC0"/>
    <w:rsid w:val="008E78F4"/>
    <w:rsid w:val="0090189F"/>
    <w:rsid w:val="00901A91"/>
    <w:rsid w:val="00922AAF"/>
    <w:rsid w:val="00922C99"/>
    <w:rsid w:val="00925800"/>
    <w:rsid w:val="0093249F"/>
    <w:rsid w:val="00937A99"/>
    <w:rsid w:val="00937DB1"/>
    <w:rsid w:val="00940804"/>
    <w:rsid w:val="0094438A"/>
    <w:rsid w:val="00954983"/>
    <w:rsid w:val="00980D5A"/>
    <w:rsid w:val="00983195"/>
    <w:rsid w:val="0098562C"/>
    <w:rsid w:val="00997C80"/>
    <w:rsid w:val="009A022D"/>
    <w:rsid w:val="009A20EC"/>
    <w:rsid w:val="009A4C5A"/>
    <w:rsid w:val="009B3929"/>
    <w:rsid w:val="009C428F"/>
    <w:rsid w:val="009C586A"/>
    <w:rsid w:val="009D507D"/>
    <w:rsid w:val="009E2B5E"/>
    <w:rsid w:val="009E3A9A"/>
    <w:rsid w:val="009E4255"/>
    <w:rsid w:val="009F31AB"/>
    <w:rsid w:val="00A10E10"/>
    <w:rsid w:val="00A37A37"/>
    <w:rsid w:val="00A55615"/>
    <w:rsid w:val="00A60B04"/>
    <w:rsid w:val="00A67B37"/>
    <w:rsid w:val="00A712DE"/>
    <w:rsid w:val="00A74364"/>
    <w:rsid w:val="00A91329"/>
    <w:rsid w:val="00A929FB"/>
    <w:rsid w:val="00AA6B2A"/>
    <w:rsid w:val="00AA6EDA"/>
    <w:rsid w:val="00AB2876"/>
    <w:rsid w:val="00AD34BA"/>
    <w:rsid w:val="00AD7EF1"/>
    <w:rsid w:val="00AE48A8"/>
    <w:rsid w:val="00AE65B5"/>
    <w:rsid w:val="00AF2BA2"/>
    <w:rsid w:val="00B20400"/>
    <w:rsid w:val="00B2462F"/>
    <w:rsid w:val="00B40F02"/>
    <w:rsid w:val="00B465C2"/>
    <w:rsid w:val="00B61593"/>
    <w:rsid w:val="00B61A18"/>
    <w:rsid w:val="00B71B25"/>
    <w:rsid w:val="00B74E67"/>
    <w:rsid w:val="00B97B66"/>
    <w:rsid w:val="00B97C97"/>
    <w:rsid w:val="00BA5FC5"/>
    <w:rsid w:val="00BB2544"/>
    <w:rsid w:val="00BB3543"/>
    <w:rsid w:val="00BB612D"/>
    <w:rsid w:val="00BC1899"/>
    <w:rsid w:val="00BC4C0A"/>
    <w:rsid w:val="00BE1FBC"/>
    <w:rsid w:val="00BE6753"/>
    <w:rsid w:val="00BF6913"/>
    <w:rsid w:val="00C01499"/>
    <w:rsid w:val="00C0301A"/>
    <w:rsid w:val="00C03833"/>
    <w:rsid w:val="00C10350"/>
    <w:rsid w:val="00C21C7A"/>
    <w:rsid w:val="00C267F1"/>
    <w:rsid w:val="00C34B65"/>
    <w:rsid w:val="00C4297B"/>
    <w:rsid w:val="00C505FB"/>
    <w:rsid w:val="00C52CAE"/>
    <w:rsid w:val="00C81BDA"/>
    <w:rsid w:val="00C85B65"/>
    <w:rsid w:val="00C8706A"/>
    <w:rsid w:val="00C90F24"/>
    <w:rsid w:val="00C96356"/>
    <w:rsid w:val="00CA6CBE"/>
    <w:rsid w:val="00CC07BC"/>
    <w:rsid w:val="00CC1BD2"/>
    <w:rsid w:val="00CE0CC2"/>
    <w:rsid w:val="00CE4697"/>
    <w:rsid w:val="00D06D31"/>
    <w:rsid w:val="00D146F3"/>
    <w:rsid w:val="00D16D24"/>
    <w:rsid w:val="00D21FA2"/>
    <w:rsid w:val="00D27669"/>
    <w:rsid w:val="00D53C9F"/>
    <w:rsid w:val="00D6142E"/>
    <w:rsid w:val="00D631B8"/>
    <w:rsid w:val="00D645C0"/>
    <w:rsid w:val="00D65013"/>
    <w:rsid w:val="00D679CF"/>
    <w:rsid w:val="00D718D2"/>
    <w:rsid w:val="00D83A72"/>
    <w:rsid w:val="00D876D3"/>
    <w:rsid w:val="00D94092"/>
    <w:rsid w:val="00D952FD"/>
    <w:rsid w:val="00DA223A"/>
    <w:rsid w:val="00DA524C"/>
    <w:rsid w:val="00DC19D1"/>
    <w:rsid w:val="00DC413D"/>
    <w:rsid w:val="00DD2AC9"/>
    <w:rsid w:val="00DE1F4E"/>
    <w:rsid w:val="00DE4B6F"/>
    <w:rsid w:val="00DE7306"/>
    <w:rsid w:val="00E02A8E"/>
    <w:rsid w:val="00E05031"/>
    <w:rsid w:val="00E201DC"/>
    <w:rsid w:val="00E356CC"/>
    <w:rsid w:val="00E40468"/>
    <w:rsid w:val="00E4554D"/>
    <w:rsid w:val="00E52E37"/>
    <w:rsid w:val="00E52E41"/>
    <w:rsid w:val="00E53718"/>
    <w:rsid w:val="00E544D8"/>
    <w:rsid w:val="00E63DDE"/>
    <w:rsid w:val="00E7358E"/>
    <w:rsid w:val="00E77C0E"/>
    <w:rsid w:val="00E93151"/>
    <w:rsid w:val="00EA2765"/>
    <w:rsid w:val="00EA2C2A"/>
    <w:rsid w:val="00EA2D5F"/>
    <w:rsid w:val="00EB054C"/>
    <w:rsid w:val="00EB5D68"/>
    <w:rsid w:val="00EB6E0C"/>
    <w:rsid w:val="00EC75E0"/>
    <w:rsid w:val="00EC76C3"/>
    <w:rsid w:val="00ED1E3F"/>
    <w:rsid w:val="00EE49DC"/>
    <w:rsid w:val="00EF2EE7"/>
    <w:rsid w:val="00F03664"/>
    <w:rsid w:val="00F1135A"/>
    <w:rsid w:val="00F26A78"/>
    <w:rsid w:val="00F27C50"/>
    <w:rsid w:val="00F33578"/>
    <w:rsid w:val="00F42E0F"/>
    <w:rsid w:val="00F46D3E"/>
    <w:rsid w:val="00F566FC"/>
    <w:rsid w:val="00F711AE"/>
    <w:rsid w:val="00F73D3C"/>
    <w:rsid w:val="00F76931"/>
    <w:rsid w:val="00F80E7F"/>
    <w:rsid w:val="00FA0A13"/>
    <w:rsid w:val="00FA4C12"/>
    <w:rsid w:val="00FA6A41"/>
    <w:rsid w:val="00FB0BA6"/>
    <w:rsid w:val="00FC0508"/>
    <w:rsid w:val="00FC0634"/>
    <w:rsid w:val="00FF0EB6"/>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540FFC"/>
  <w15:docId w15:val="{19A03BF3-5402-46BB-BEA0-5BF6602D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18D"/>
    <w:pPr>
      <w:spacing w:after="160" w:line="259" w:lineRule="auto"/>
    </w:pPr>
    <w:rPr>
      <w:lang w:eastAsia="en-US"/>
    </w:rPr>
  </w:style>
  <w:style w:type="paragraph" w:styleId="1">
    <w:name w:val="heading 1"/>
    <w:basedOn w:val="a"/>
    <w:link w:val="10"/>
    <w:uiPriority w:val="99"/>
    <w:qFormat/>
    <w:rsid w:val="001F411F"/>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335346"/>
    <w:pPr>
      <w:keepNext/>
      <w:keepLines/>
      <w:spacing w:before="40" w:after="0"/>
      <w:outlineLvl w:val="1"/>
    </w:pPr>
    <w:rPr>
      <w:rFonts w:ascii="Calibri Light" w:hAnsi="Calibri Light"/>
      <w:color w:val="2E74B5"/>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411F"/>
    <w:rPr>
      <w:rFonts w:ascii="Times New Roman" w:hAnsi="Times New Roman"/>
      <w:b/>
      <w:kern w:val="36"/>
      <w:sz w:val="48"/>
      <w:lang w:eastAsia="ru-RU"/>
    </w:rPr>
  </w:style>
  <w:style w:type="character" w:customStyle="1" w:styleId="20">
    <w:name w:val="Заголовок 2 Знак"/>
    <w:basedOn w:val="a0"/>
    <w:link w:val="2"/>
    <w:uiPriority w:val="99"/>
    <w:semiHidden/>
    <w:locked/>
    <w:rsid w:val="00335346"/>
    <w:rPr>
      <w:rFonts w:ascii="Calibri Light" w:hAnsi="Calibri Light"/>
      <w:color w:val="2E74B5"/>
      <w:sz w:val="26"/>
    </w:rPr>
  </w:style>
  <w:style w:type="character" w:styleId="a3">
    <w:name w:val="Hyperlink"/>
    <w:basedOn w:val="a0"/>
    <w:uiPriority w:val="99"/>
    <w:rsid w:val="00567E86"/>
    <w:rPr>
      <w:rFonts w:cs="Times New Roman"/>
      <w:color w:val="0000FF"/>
      <w:u w:val="single"/>
    </w:rPr>
  </w:style>
  <w:style w:type="paragraph" w:styleId="11">
    <w:name w:val="toc 1"/>
    <w:basedOn w:val="a"/>
    <w:next w:val="a"/>
    <w:autoRedefine/>
    <w:uiPriority w:val="39"/>
    <w:rsid w:val="00DC413D"/>
    <w:pPr>
      <w:widowControl w:val="0"/>
      <w:tabs>
        <w:tab w:val="left" w:pos="426"/>
        <w:tab w:val="left" w:pos="462"/>
        <w:tab w:val="right" w:leader="dot" w:pos="9628"/>
      </w:tabs>
      <w:spacing w:after="0" w:line="240" w:lineRule="auto"/>
      <w:ind w:left="33" w:firstLine="709"/>
    </w:pPr>
    <w:rPr>
      <w:rFonts w:ascii="Times New Roman" w:hAnsi="Times New Roman"/>
      <w:noProof/>
      <w:sz w:val="28"/>
    </w:rPr>
  </w:style>
  <w:style w:type="character" w:styleId="a4">
    <w:name w:val="Strong"/>
    <w:basedOn w:val="a0"/>
    <w:uiPriority w:val="22"/>
    <w:qFormat/>
    <w:rsid w:val="00567E86"/>
    <w:rPr>
      <w:rFonts w:cs="Times New Roman"/>
      <w:b/>
    </w:rPr>
  </w:style>
  <w:style w:type="paragraph" w:styleId="a5">
    <w:name w:val="Normal (Web)"/>
    <w:aliases w:val="Обычный (веб) Знак Знак Знак,Обычный (веб) Знак Знак,Обычный (Web),Обычный (Web)1,Знак Знак Знак,Знак Знак,Обычный (веб)2,Знак,Обычный (Web) Знак Знак Знак"/>
    <w:basedOn w:val="a"/>
    <w:link w:val="a6"/>
    <w:uiPriority w:val="99"/>
    <w:qFormat/>
    <w:rsid w:val="009D507D"/>
    <w:pPr>
      <w:spacing w:before="100" w:beforeAutospacing="1" w:after="100" w:afterAutospacing="1" w:line="240" w:lineRule="auto"/>
    </w:pPr>
    <w:rPr>
      <w:rFonts w:ascii="Times New Roman" w:hAnsi="Times New Roman"/>
      <w:sz w:val="24"/>
      <w:szCs w:val="20"/>
      <w:lang w:eastAsia="ru-RU"/>
    </w:rPr>
  </w:style>
  <w:style w:type="paragraph" w:styleId="a7">
    <w:name w:val="footnote text"/>
    <w:basedOn w:val="a"/>
    <w:link w:val="a8"/>
    <w:uiPriority w:val="99"/>
    <w:semiHidden/>
    <w:qFormat/>
    <w:rsid w:val="00AA6EDA"/>
    <w:pPr>
      <w:spacing w:after="0" w:line="240" w:lineRule="auto"/>
    </w:pPr>
    <w:rPr>
      <w:sz w:val="20"/>
      <w:szCs w:val="20"/>
      <w:lang w:eastAsia="ru-RU"/>
    </w:rPr>
  </w:style>
  <w:style w:type="character" w:customStyle="1" w:styleId="a8">
    <w:name w:val="Текст сноски Знак"/>
    <w:basedOn w:val="a0"/>
    <w:link w:val="a7"/>
    <w:uiPriority w:val="99"/>
    <w:semiHidden/>
    <w:locked/>
    <w:rsid w:val="00AA6EDA"/>
    <w:rPr>
      <w:sz w:val="20"/>
    </w:rPr>
  </w:style>
  <w:style w:type="character" w:styleId="a9">
    <w:name w:val="footnote reference"/>
    <w:basedOn w:val="a0"/>
    <w:uiPriority w:val="99"/>
    <w:semiHidden/>
    <w:rsid w:val="00AA6EDA"/>
    <w:rPr>
      <w:rFonts w:cs="Times New Roman"/>
      <w:vertAlign w:val="superscript"/>
    </w:rPr>
  </w:style>
  <w:style w:type="paragraph" w:styleId="aa">
    <w:name w:val="Body Text Indent"/>
    <w:basedOn w:val="a"/>
    <w:link w:val="ab"/>
    <w:uiPriority w:val="99"/>
    <w:semiHidden/>
    <w:rsid w:val="00C81BDA"/>
    <w:pPr>
      <w:spacing w:after="120" w:line="240" w:lineRule="auto"/>
      <w:ind w:left="283"/>
    </w:pPr>
    <w:rPr>
      <w:rFonts w:ascii="Times New Roman" w:hAnsi="Times New Roman"/>
      <w:sz w:val="24"/>
      <w:szCs w:val="24"/>
      <w:lang w:eastAsia="ru-RU"/>
    </w:rPr>
  </w:style>
  <w:style w:type="character" w:customStyle="1" w:styleId="ab">
    <w:name w:val="Основной текст с отступом Знак"/>
    <w:basedOn w:val="a0"/>
    <w:link w:val="aa"/>
    <w:uiPriority w:val="99"/>
    <w:semiHidden/>
    <w:locked/>
    <w:rsid w:val="00C81BDA"/>
    <w:rPr>
      <w:rFonts w:ascii="Times New Roman" w:hAnsi="Times New Roman"/>
      <w:sz w:val="24"/>
      <w:lang w:eastAsia="ru-RU"/>
    </w:rPr>
  </w:style>
  <w:style w:type="character" w:customStyle="1" w:styleId="a6">
    <w:name w:val="Обычный (веб) Знак"/>
    <w:aliases w:val="Обычный (веб) Знак Знак Знак Знак,Обычный (веб) Знак Знак Знак1,Обычный (Web) Знак,Обычный (Web)1 Знак,Знак Знак Знак Знак,Знак Знак Знак1,Обычный (веб)2 Знак,Знак Знак1,Обычный (Web) Знак Знак Знак Знак"/>
    <w:link w:val="a5"/>
    <w:uiPriority w:val="99"/>
    <w:locked/>
    <w:rsid w:val="00C81BDA"/>
    <w:rPr>
      <w:rFonts w:ascii="Times New Roman" w:hAnsi="Times New Roman"/>
      <w:sz w:val="24"/>
      <w:lang w:eastAsia="ru-RU"/>
    </w:rPr>
  </w:style>
  <w:style w:type="character" w:customStyle="1" w:styleId="apple-converted-space">
    <w:name w:val="apple-converted-space"/>
    <w:uiPriority w:val="99"/>
    <w:rsid w:val="00C81BDA"/>
  </w:style>
  <w:style w:type="paragraph" w:styleId="ac">
    <w:name w:val="List Paragraph"/>
    <w:basedOn w:val="a"/>
    <w:link w:val="ad"/>
    <w:uiPriority w:val="99"/>
    <w:qFormat/>
    <w:rsid w:val="00C81BDA"/>
    <w:pPr>
      <w:spacing w:after="200" w:line="276" w:lineRule="auto"/>
      <w:ind w:left="720"/>
      <w:contextualSpacing/>
    </w:pPr>
  </w:style>
  <w:style w:type="character" w:customStyle="1" w:styleId="ad">
    <w:name w:val="Абзац списка Знак"/>
    <w:link w:val="ac"/>
    <w:uiPriority w:val="99"/>
    <w:locked/>
    <w:rsid w:val="00CE0CC2"/>
  </w:style>
  <w:style w:type="paragraph" w:styleId="HTML">
    <w:name w:val="HTML Preformatted"/>
    <w:basedOn w:val="a"/>
    <w:link w:val="HTML0"/>
    <w:uiPriority w:val="99"/>
    <w:rsid w:val="007D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uiPriority w:val="99"/>
    <w:locked/>
    <w:rsid w:val="007D08CF"/>
    <w:rPr>
      <w:rFonts w:ascii="Courier New" w:hAnsi="Courier New"/>
      <w:sz w:val="20"/>
      <w:lang w:eastAsia="ar-SA" w:bidi="ar-SA"/>
    </w:rPr>
  </w:style>
  <w:style w:type="paragraph" w:customStyle="1" w:styleId="ConsPlusNormal">
    <w:name w:val="ConsPlusNormal"/>
    <w:next w:val="a"/>
    <w:uiPriority w:val="99"/>
    <w:rsid w:val="007D08CF"/>
    <w:pPr>
      <w:widowControl w:val="0"/>
      <w:suppressAutoHyphens/>
      <w:autoSpaceDE w:val="0"/>
      <w:ind w:firstLine="720"/>
    </w:pPr>
    <w:rPr>
      <w:rFonts w:ascii="Arial" w:hAnsi="Arial" w:cs="Arial"/>
      <w:sz w:val="20"/>
      <w:szCs w:val="20"/>
    </w:rPr>
  </w:style>
  <w:style w:type="character" w:styleId="ae">
    <w:name w:val="annotation reference"/>
    <w:basedOn w:val="a0"/>
    <w:uiPriority w:val="99"/>
    <w:semiHidden/>
    <w:rsid w:val="001633B2"/>
    <w:rPr>
      <w:rFonts w:cs="Times New Roman"/>
      <w:sz w:val="16"/>
    </w:rPr>
  </w:style>
  <w:style w:type="paragraph" w:styleId="af">
    <w:name w:val="Body Text"/>
    <w:basedOn w:val="a"/>
    <w:link w:val="af0"/>
    <w:uiPriority w:val="99"/>
    <w:rsid w:val="00605CD6"/>
    <w:pPr>
      <w:spacing w:after="120"/>
    </w:pPr>
    <w:rPr>
      <w:sz w:val="20"/>
      <w:szCs w:val="20"/>
      <w:lang w:eastAsia="ru-RU"/>
    </w:rPr>
  </w:style>
  <w:style w:type="character" w:customStyle="1" w:styleId="af0">
    <w:name w:val="Основной текст Знак"/>
    <w:basedOn w:val="a0"/>
    <w:link w:val="af"/>
    <w:uiPriority w:val="99"/>
    <w:locked/>
    <w:rsid w:val="00605CD6"/>
  </w:style>
  <w:style w:type="character" w:customStyle="1" w:styleId="blk">
    <w:name w:val="blk"/>
    <w:uiPriority w:val="99"/>
    <w:rsid w:val="008B01A7"/>
  </w:style>
  <w:style w:type="character" w:customStyle="1" w:styleId="FontStyle13">
    <w:name w:val="Font Style13"/>
    <w:uiPriority w:val="99"/>
    <w:rsid w:val="00335346"/>
    <w:rPr>
      <w:rFonts w:ascii="Times New Roman" w:hAnsi="Times New Roman"/>
      <w:b/>
      <w:i/>
      <w:sz w:val="18"/>
    </w:rPr>
  </w:style>
  <w:style w:type="paragraph" w:styleId="af1">
    <w:name w:val="TOC Heading"/>
    <w:basedOn w:val="1"/>
    <w:next w:val="a"/>
    <w:uiPriority w:val="39"/>
    <w:qFormat/>
    <w:rsid w:val="00335346"/>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
    <w:name w:val="toc 3"/>
    <w:basedOn w:val="a"/>
    <w:next w:val="a"/>
    <w:autoRedefine/>
    <w:uiPriority w:val="39"/>
    <w:rsid w:val="00335346"/>
    <w:pPr>
      <w:spacing w:after="100"/>
      <w:ind w:left="440"/>
    </w:pPr>
  </w:style>
  <w:style w:type="paragraph" w:styleId="21">
    <w:name w:val="toc 2"/>
    <w:basedOn w:val="a"/>
    <w:next w:val="a"/>
    <w:autoRedefine/>
    <w:uiPriority w:val="99"/>
    <w:rsid w:val="00335346"/>
    <w:pPr>
      <w:spacing w:after="100"/>
      <w:ind w:left="220"/>
    </w:pPr>
  </w:style>
  <w:style w:type="paragraph" w:styleId="af2">
    <w:name w:val="header"/>
    <w:basedOn w:val="a"/>
    <w:link w:val="af3"/>
    <w:uiPriority w:val="99"/>
    <w:rsid w:val="00335346"/>
    <w:pPr>
      <w:tabs>
        <w:tab w:val="center" w:pos="4677"/>
        <w:tab w:val="right" w:pos="9355"/>
      </w:tabs>
      <w:spacing w:after="0" w:line="240" w:lineRule="auto"/>
    </w:pPr>
    <w:rPr>
      <w:sz w:val="20"/>
      <w:szCs w:val="20"/>
      <w:lang w:eastAsia="ru-RU"/>
    </w:rPr>
  </w:style>
  <w:style w:type="character" w:customStyle="1" w:styleId="af3">
    <w:name w:val="Верхний колонтитул Знак"/>
    <w:basedOn w:val="a0"/>
    <w:link w:val="af2"/>
    <w:uiPriority w:val="99"/>
    <w:locked/>
    <w:rsid w:val="00335346"/>
  </w:style>
  <w:style w:type="paragraph" w:styleId="af4">
    <w:name w:val="footer"/>
    <w:basedOn w:val="a"/>
    <w:link w:val="af5"/>
    <w:uiPriority w:val="99"/>
    <w:rsid w:val="00335346"/>
    <w:pPr>
      <w:tabs>
        <w:tab w:val="center" w:pos="4677"/>
        <w:tab w:val="right" w:pos="9355"/>
      </w:tabs>
      <w:spacing w:after="0" w:line="240" w:lineRule="auto"/>
    </w:pPr>
    <w:rPr>
      <w:sz w:val="20"/>
      <w:szCs w:val="20"/>
      <w:lang w:eastAsia="ru-RU"/>
    </w:rPr>
  </w:style>
  <w:style w:type="character" w:customStyle="1" w:styleId="af5">
    <w:name w:val="Нижний колонтитул Знак"/>
    <w:basedOn w:val="a0"/>
    <w:link w:val="af4"/>
    <w:uiPriority w:val="99"/>
    <w:locked/>
    <w:rsid w:val="00335346"/>
  </w:style>
  <w:style w:type="paragraph" w:styleId="af6">
    <w:name w:val="Document Map"/>
    <w:basedOn w:val="a"/>
    <w:link w:val="af7"/>
    <w:uiPriority w:val="99"/>
    <w:semiHidden/>
    <w:rsid w:val="006E560F"/>
    <w:pPr>
      <w:shd w:val="clear" w:color="auto" w:fill="000080"/>
    </w:pPr>
    <w:rPr>
      <w:rFonts w:ascii="Times New Roman" w:hAnsi="Times New Roman"/>
      <w:sz w:val="2"/>
    </w:rPr>
  </w:style>
  <w:style w:type="character" w:customStyle="1" w:styleId="af7">
    <w:name w:val="Схема документа Знак"/>
    <w:basedOn w:val="a0"/>
    <w:link w:val="af6"/>
    <w:uiPriority w:val="99"/>
    <w:semiHidden/>
    <w:locked/>
    <w:rsid w:val="00D16D24"/>
    <w:rPr>
      <w:rFonts w:ascii="Times New Roman" w:hAnsi="Times New Roman"/>
      <w:sz w:val="2"/>
      <w:lang w:eastAsia="en-US"/>
    </w:rPr>
  </w:style>
  <w:style w:type="paragraph" w:styleId="af8">
    <w:name w:val="annotation text"/>
    <w:basedOn w:val="a"/>
    <w:link w:val="af9"/>
    <w:uiPriority w:val="99"/>
    <w:semiHidden/>
    <w:unhideWhenUsed/>
    <w:rsid w:val="00780EA0"/>
    <w:pPr>
      <w:spacing w:line="240" w:lineRule="auto"/>
    </w:pPr>
    <w:rPr>
      <w:sz w:val="20"/>
      <w:szCs w:val="20"/>
    </w:rPr>
  </w:style>
  <w:style w:type="character" w:customStyle="1" w:styleId="af9">
    <w:name w:val="Текст примечания Знак"/>
    <w:basedOn w:val="a0"/>
    <w:link w:val="af8"/>
    <w:uiPriority w:val="99"/>
    <w:semiHidden/>
    <w:rsid w:val="00780EA0"/>
    <w:rPr>
      <w:sz w:val="20"/>
      <w:szCs w:val="20"/>
      <w:lang w:eastAsia="en-US"/>
    </w:rPr>
  </w:style>
  <w:style w:type="paragraph" w:styleId="afa">
    <w:name w:val="annotation subject"/>
    <w:basedOn w:val="af8"/>
    <w:next w:val="af8"/>
    <w:link w:val="afb"/>
    <w:uiPriority w:val="99"/>
    <w:semiHidden/>
    <w:unhideWhenUsed/>
    <w:rsid w:val="00780EA0"/>
    <w:rPr>
      <w:b/>
      <w:bCs/>
    </w:rPr>
  </w:style>
  <w:style w:type="character" w:customStyle="1" w:styleId="afb">
    <w:name w:val="Тема примечания Знак"/>
    <w:basedOn w:val="af9"/>
    <w:link w:val="afa"/>
    <w:uiPriority w:val="99"/>
    <w:semiHidden/>
    <w:rsid w:val="00780EA0"/>
    <w:rPr>
      <w:b/>
      <w:bCs/>
      <w:sz w:val="20"/>
      <w:szCs w:val="20"/>
      <w:lang w:eastAsia="en-US"/>
    </w:rPr>
  </w:style>
  <w:style w:type="paragraph" w:styleId="afc">
    <w:name w:val="Balloon Text"/>
    <w:basedOn w:val="a"/>
    <w:link w:val="afd"/>
    <w:uiPriority w:val="99"/>
    <w:semiHidden/>
    <w:unhideWhenUsed/>
    <w:rsid w:val="00780EA0"/>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780EA0"/>
    <w:rPr>
      <w:rFonts w:ascii="Tahoma" w:hAnsi="Tahoma" w:cs="Tahoma"/>
      <w:sz w:val="16"/>
      <w:szCs w:val="16"/>
      <w:lang w:eastAsia="en-US"/>
    </w:rPr>
  </w:style>
  <w:style w:type="table" w:styleId="afe">
    <w:name w:val="Table Grid"/>
    <w:basedOn w:val="a1"/>
    <w:locked/>
    <w:rsid w:val="00A6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1"/>
    <w:basedOn w:val="a0"/>
    <w:rsid w:val="005823E0"/>
  </w:style>
  <w:style w:type="character" w:customStyle="1" w:styleId="plagiat">
    <w:name w:val="plagiat"/>
    <w:basedOn w:val="a0"/>
    <w:rsid w:val="005823E0"/>
  </w:style>
  <w:style w:type="paragraph" w:styleId="aff">
    <w:name w:val="No Spacing"/>
    <w:uiPriority w:val="1"/>
    <w:qFormat/>
    <w:rsid w:val="004E69F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149">
      <w:bodyDiv w:val="1"/>
      <w:marLeft w:val="0"/>
      <w:marRight w:val="0"/>
      <w:marTop w:val="0"/>
      <w:marBottom w:val="0"/>
      <w:divBdr>
        <w:top w:val="none" w:sz="0" w:space="0" w:color="auto"/>
        <w:left w:val="none" w:sz="0" w:space="0" w:color="auto"/>
        <w:bottom w:val="none" w:sz="0" w:space="0" w:color="auto"/>
        <w:right w:val="none" w:sz="0" w:space="0" w:color="auto"/>
      </w:divBdr>
    </w:div>
    <w:div w:id="14814408">
      <w:bodyDiv w:val="1"/>
      <w:marLeft w:val="0"/>
      <w:marRight w:val="0"/>
      <w:marTop w:val="0"/>
      <w:marBottom w:val="0"/>
      <w:divBdr>
        <w:top w:val="none" w:sz="0" w:space="0" w:color="auto"/>
        <w:left w:val="none" w:sz="0" w:space="0" w:color="auto"/>
        <w:bottom w:val="none" w:sz="0" w:space="0" w:color="auto"/>
        <w:right w:val="none" w:sz="0" w:space="0" w:color="auto"/>
      </w:divBdr>
    </w:div>
    <w:div w:id="39936710">
      <w:bodyDiv w:val="1"/>
      <w:marLeft w:val="0"/>
      <w:marRight w:val="0"/>
      <w:marTop w:val="0"/>
      <w:marBottom w:val="0"/>
      <w:divBdr>
        <w:top w:val="none" w:sz="0" w:space="0" w:color="auto"/>
        <w:left w:val="none" w:sz="0" w:space="0" w:color="auto"/>
        <w:bottom w:val="none" w:sz="0" w:space="0" w:color="auto"/>
        <w:right w:val="none" w:sz="0" w:space="0" w:color="auto"/>
      </w:divBdr>
    </w:div>
    <w:div w:id="43916323">
      <w:bodyDiv w:val="1"/>
      <w:marLeft w:val="0"/>
      <w:marRight w:val="0"/>
      <w:marTop w:val="0"/>
      <w:marBottom w:val="0"/>
      <w:divBdr>
        <w:top w:val="none" w:sz="0" w:space="0" w:color="auto"/>
        <w:left w:val="none" w:sz="0" w:space="0" w:color="auto"/>
        <w:bottom w:val="none" w:sz="0" w:space="0" w:color="auto"/>
        <w:right w:val="none" w:sz="0" w:space="0" w:color="auto"/>
      </w:divBdr>
    </w:div>
    <w:div w:id="64958871">
      <w:bodyDiv w:val="1"/>
      <w:marLeft w:val="0"/>
      <w:marRight w:val="0"/>
      <w:marTop w:val="0"/>
      <w:marBottom w:val="0"/>
      <w:divBdr>
        <w:top w:val="none" w:sz="0" w:space="0" w:color="auto"/>
        <w:left w:val="none" w:sz="0" w:space="0" w:color="auto"/>
        <w:bottom w:val="none" w:sz="0" w:space="0" w:color="auto"/>
        <w:right w:val="none" w:sz="0" w:space="0" w:color="auto"/>
      </w:divBdr>
    </w:div>
    <w:div w:id="116415135">
      <w:bodyDiv w:val="1"/>
      <w:marLeft w:val="0"/>
      <w:marRight w:val="0"/>
      <w:marTop w:val="0"/>
      <w:marBottom w:val="0"/>
      <w:divBdr>
        <w:top w:val="none" w:sz="0" w:space="0" w:color="auto"/>
        <w:left w:val="none" w:sz="0" w:space="0" w:color="auto"/>
        <w:bottom w:val="none" w:sz="0" w:space="0" w:color="auto"/>
        <w:right w:val="none" w:sz="0" w:space="0" w:color="auto"/>
      </w:divBdr>
    </w:div>
    <w:div w:id="128280876">
      <w:bodyDiv w:val="1"/>
      <w:marLeft w:val="0"/>
      <w:marRight w:val="0"/>
      <w:marTop w:val="0"/>
      <w:marBottom w:val="0"/>
      <w:divBdr>
        <w:top w:val="none" w:sz="0" w:space="0" w:color="auto"/>
        <w:left w:val="none" w:sz="0" w:space="0" w:color="auto"/>
        <w:bottom w:val="none" w:sz="0" w:space="0" w:color="auto"/>
        <w:right w:val="none" w:sz="0" w:space="0" w:color="auto"/>
      </w:divBdr>
    </w:div>
    <w:div w:id="135878831">
      <w:bodyDiv w:val="1"/>
      <w:marLeft w:val="0"/>
      <w:marRight w:val="0"/>
      <w:marTop w:val="0"/>
      <w:marBottom w:val="0"/>
      <w:divBdr>
        <w:top w:val="none" w:sz="0" w:space="0" w:color="auto"/>
        <w:left w:val="none" w:sz="0" w:space="0" w:color="auto"/>
        <w:bottom w:val="none" w:sz="0" w:space="0" w:color="auto"/>
        <w:right w:val="none" w:sz="0" w:space="0" w:color="auto"/>
      </w:divBdr>
    </w:div>
    <w:div w:id="142158278">
      <w:bodyDiv w:val="1"/>
      <w:marLeft w:val="0"/>
      <w:marRight w:val="0"/>
      <w:marTop w:val="0"/>
      <w:marBottom w:val="0"/>
      <w:divBdr>
        <w:top w:val="none" w:sz="0" w:space="0" w:color="auto"/>
        <w:left w:val="none" w:sz="0" w:space="0" w:color="auto"/>
        <w:bottom w:val="none" w:sz="0" w:space="0" w:color="auto"/>
        <w:right w:val="none" w:sz="0" w:space="0" w:color="auto"/>
      </w:divBdr>
    </w:div>
    <w:div w:id="149105833">
      <w:bodyDiv w:val="1"/>
      <w:marLeft w:val="0"/>
      <w:marRight w:val="0"/>
      <w:marTop w:val="0"/>
      <w:marBottom w:val="0"/>
      <w:divBdr>
        <w:top w:val="none" w:sz="0" w:space="0" w:color="auto"/>
        <w:left w:val="none" w:sz="0" w:space="0" w:color="auto"/>
        <w:bottom w:val="none" w:sz="0" w:space="0" w:color="auto"/>
        <w:right w:val="none" w:sz="0" w:space="0" w:color="auto"/>
      </w:divBdr>
    </w:div>
    <w:div w:id="191264023">
      <w:bodyDiv w:val="1"/>
      <w:marLeft w:val="0"/>
      <w:marRight w:val="0"/>
      <w:marTop w:val="0"/>
      <w:marBottom w:val="0"/>
      <w:divBdr>
        <w:top w:val="none" w:sz="0" w:space="0" w:color="auto"/>
        <w:left w:val="none" w:sz="0" w:space="0" w:color="auto"/>
        <w:bottom w:val="none" w:sz="0" w:space="0" w:color="auto"/>
        <w:right w:val="none" w:sz="0" w:space="0" w:color="auto"/>
      </w:divBdr>
    </w:div>
    <w:div w:id="195970283">
      <w:bodyDiv w:val="1"/>
      <w:marLeft w:val="0"/>
      <w:marRight w:val="0"/>
      <w:marTop w:val="0"/>
      <w:marBottom w:val="0"/>
      <w:divBdr>
        <w:top w:val="none" w:sz="0" w:space="0" w:color="auto"/>
        <w:left w:val="none" w:sz="0" w:space="0" w:color="auto"/>
        <w:bottom w:val="none" w:sz="0" w:space="0" w:color="auto"/>
        <w:right w:val="none" w:sz="0" w:space="0" w:color="auto"/>
      </w:divBdr>
    </w:div>
    <w:div w:id="241793883">
      <w:bodyDiv w:val="1"/>
      <w:marLeft w:val="0"/>
      <w:marRight w:val="0"/>
      <w:marTop w:val="0"/>
      <w:marBottom w:val="0"/>
      <w:divBdr>
        <w:top w:val="none" w:sz="0" w:space="0" w:color="auto"/>
        <w:left w:val="none" w:sz="0" w:space="0" w:color="auto"/>
        <w:bottom w:val="none" w:sz="0" w:space="0" w:color="auto"/>
        <w:right w:val="none" w:sz="0" w:space="0" w:color="auto"/>
      </w:divBdr>
    </w:div>
    <w:div w:id="247421427">
      <w:bodyDiv w:val="1"/>
      <w:marLeft w:val="0"/>
      <w:marRight w:val="0"/>
      <w:marTop w:val="0"/>
      <w:marBottom w:val="0"/>
      <w:divBdr>
        <w:top w:val="none" w:sz="0" w:space="0" w:color="auto"/>
        <w:left w:val="none" w:sz="0" w:space="0" w:color="auto"/>
        <w:bottom w:val="none" w:sz="0" w:space="0" w:color="auto"/>
        <w:right w:val="none" w:sz="0" w:space="0" w:color="auto"/>
      </w:divBdr>
    </w:div>
    <w:div w:id="290600308">
      <w:bodyDiv w:val="1"/>
      <w:marLeft w:val="0"/>
      <w:marRight w:val="0"/>
      <w:marTop w:val="0"/>
      <w:marBottom w:val="0"/>
      <w:divBdr>
        <w:top w:val="none" w:sz="0" w:space="0" w:color="auto"/>
        <w:left w:val="none" w:sz="0" w:space="0" w:color="auto"/>
        <w:bottom w:val="none" w:sz="0" w:space="0" w:color="auto"/>
        <w:right w:val="none" w:sz="0" w:space="0" w:color="auto"/>
      </w:divBdr>
    </w:div>
    <w:div w:id="327293540">
      <w:bodyDiv w:val="1"/>
      <w:marLeft w:val="0"/>
      <w:marRight w:val="0"/>
      <w:marTop w:val="0"/>
      <w:marBottom w:val="0"/>
      <w:divBdr>
        <w:top w:val="none" w:sz="0" w:space="0" w:color="auto"/>
        <w:left w:val="none" w:sz="0" w:space="0" w:color="auto"/>
        <w:bottom w:val="none" w:sz="0" w:space="0" w:color="auto"/>
        <w:right w:val="none" w:sz="0" w:space="0" w:color="auto"/>
      </w:divBdr>
    </w:div>
    <w:div w:id="340164594">
      <w:bodyDiv w:val="1"/>
      <w:marLeft w:val="0"/>
      <w:marRight w:val="0"/>
      <w:marTop w:val="0"/>
      <w:marBottom w:val="0"/>
      <w:divBdr>
        <w:top w:val="none" w:sz="0" w:space="0" w:color="auto"/>
        <w:left w:val="none" w:sz="0" w:space="0" w:color="auto"/>
        <w:bottom w:val="none" w:sz="0" w:space="0" w:color="auto"/>
        <w:right w:val="none" w:sz="0" w:space="0" w:color="auto"/>
      </w:divBdr>
    </w:div>
    <w:div w:id="359858994">
      <w:bodyDiv w:val="1"/>
      <w:marLeft w:val="0"/>
      <w:marRight w:val="0"/>
      <w:marTop w:val="0"/>
      <w:marBottom w:val="0"/>
      <w:divBdr>
        <w:top w:val="none" w:sz="0" w:space="0" w:color="auto"/>
        <w:left w:val="none" w:sz="0" w:space="0" w:color="auto"/>
        <w:bottom w:val="none" w:sz="0" w:space="0" w:color="auto"/>
        <w:right w:val="none" w:sz="0" w:space="0" w:color="auto"/>
      </w:divBdr>
    </w:div>
    <w:div w:id="393087717">
      <w:bodyDiv w:val="1"/>
      <w:marLeft w:val="0"/>
      <w:marRight w:val="0"/>
      <w:marTop w:val="0"/>
      <w:marBottom w:val="0"/>
      <w:divBdr>
        <w:top w:val="none" w:sz="0" w:space="0" w:color="auto"/>
        <w:left w:val="none" w:sz="0" w:space="0" w:color="auto"/>
        <w:bottom w:val="none" w:sz="0" w:space="0" w:color="auto"/>
        <w:right w:val="none" w:sz="0" w:space="0" w:color="auto"/>
      </w:divBdr>
    </w:div>
    <w:div w:id="402722727">
      <w:bodyDiv w:val="1"/>
      <w:marLeft w:val="0"/>
      <w:marRight w:val="0"/>
      <w:marTop w:val="0"/>
      <w:marBottom w:val="0"/>
      <w:divBdr>
        <w:top w:val="none" w:sz="0" w:space="0" w:color="auto"/>
        <w:left w:val="none" w:sz="0" w:space="0" w:color="auto"/>
        <w:bottom w:val="none" w:sz="0" w:space="0" w:color="auto"/>
        <w:right w:val="none" w:sz="0" w:space="0" w:color="auto"/>
      </w:divBdr>
    </w:div>
    <w:div w:id="448738432">
      <w:bodyDiv w:val="1"/>
      <w:marLeft w:val="0"/>
      <w:marRight w:val="0"/>
      <w:marTop w:val="0"/>
      <w:marBottom w:val="0"/>
      <w:divBdr>
        <w:top w:val="none" w:sz="0" w:space="0" w:color="auto"/>
        <w:left w:val="none" w:sz="0" w:space="0" w:color="auto"/>
        <w:bottom w:val="none" w:sz="0" w:space="0" w:color="auto"/>
        <w:right w:val="none" w:sz="0" w:space="0" w:color="auto"/>
      </w:divBdr>
    </w:div>
    <w:div w:id="458374465">
      <w:bodyDiv w:val="1"/>
      <w:marLeft w:val="0"/>
      <w:marRight w:val="0"/>
      <w:marTop w:val="0"/>
      <w:marBottom w:val="0"/>
      <w:divBdr>
        <w:top w:val="none" w:sz="0" w:space="0" w:color="auto"/>
        <w:left w:val="none" w:sz="0" w:space="0" w:color="auto"/>
        <w:bottom w:val="none" w:sz="0" w:space="0" w:color="auto"/>
        <w:right w:val="none" w:sz="0" w:space="0" w:color="auto"/>
      </w:divBdr>
    </w:div>
    <w:div w:id="472216890">
      <w:bodyDiv w:val="1"/>
      <w:marLeft w:val="0"/>
      <w:marRight w:val="0"/>
      <w:marTop w:val="0"/>
      <w:marBottom w:val="0"/>
      <w:divBdr>
        <w:top w:val="none" w:sz="0" w:space="0" w:color="auto"/>
        <w:left w:val="none" w:sz="0" w:space="0" w:color="auto"/>
        <w:bottom w:val="none" w:sz="0" w:space="0" w:color="auto"/>
        <w:right w:val="none" w:sz="0" w:space="0" w:color="auto"/>
      </w:divBdr>
    </w:div>
    <w:div w:id="498085542">
      <w:bodyDiv w:val="1"/>
      <w:marLeft w:val="0"/>
      <w:marRight w:val="0"/>
      <w:marTop w:val="0"/>
      <w:marBottom w:val="0"/>
      <w:divBdr>
        <w:top w:val="none" w:sz="0" w:space="0" w:color="auto"/>
        <w:left w:val="none" w:sz="0" w:space="0" w:color="auto"/>
        <w:bottom w:val="none" w:sz="0" w:space="0" w:color="auto"/>
        <w:right w:val="none" w:sz="0" w:space="0" w:color="auto"/>
      </w:divBdr>
    </w:div>
    <w:div w:id="511526471">
      <w:bodyDiv w:val="1"/>
      <w:marLeft w:val="0"/>
      <w:marRight w:val="0"/>
      <w:marTop w:val="0"/>
      <w:marBottom w:val="0"/>
      <w:divBdr>
        <w:top w:val="none" w:sz="0" w:space="0" w:color="auto"/>
        <w:left w:val="none" w:sz="0" w:space="0" w:color="auto"/>
        <w:bottom w:val="none" w:sz="0" w:space="0" w:color="auto"/>
        <w:right w:val="none" w:sz="0" w:space="0" w:color="auto"/>
      </w:divBdr>
    </w:div>
    <w:div w:id="543567544">
      <w:marLeft w:val="0"/>
      <w:marRight w:val="0"/>
      <w:marTop w:val="0"/>
      <w:marBottom w:val="0"/>
      <w:divBdr>
        <w:top w:val="none" w:sz="0" w:space="0" w:color="auto"/>
        <w:left w:val="none" w:sz="0" w:space="0" w:color="auto"/>
        <w:bottom w:val="none" w:sz="0" w:space="0" w:color="auto"/>
        <w:right w:val="none" w:sz="0" w:space="0" w:color="auto"/>
      </w:divBdr>
    </w:div>
    <w:div w:id="543567545">
      <w:marLeft w:val="0"/>
      <w:marRight w:val="0"/>
      <w:marTop w:val="0"/>
      <w:marBottom w:val="0"/>
      <w:divBdr>
        <w:top w:val="none" w:sz="0" w:space="0" w:color="auto"/>
        <w:left w:val="none" w:sz="0" w:space="0" w:color="auto"/>
        <w:bottom w:val="none" w:sz="0" w:space="0" w:color="auto"/>
        <w:right w:val="none" w:sz="0" w:space="0" w:color="auto"/>
      </w:divBdr>
    </w:div>
    <w:div w:id="543567546">
      <w:marLeft w:val="0"/>
      <w:marRight w:val="0"/>
      <w:marTop w:val="0"/>
      <w:marBottom w:val="0"/>
      <w:divBdr>
        <w:top w:val="none" w:sz="0" w:space="0" w:color="auto"/>
        <w:left w:val="none" w:sz="0" w:space="0" w:color="auto"/>
        <w:bottom w:val="none" w:sz="0" w:space="0" w:color="auto"/>
        <w:right w:val="none" w:sz="0" w:space="0" w:color="auto"/>
      </w:divBdr>
    </w:div>
    <w:div w:id="543567548">
      <w:marLeft w:val="0"/>
      <w:marRight w:val="0"/>
      <w:marTop w:val="0"/>
      <w:marBottom w:val="0"/>
      <w:divBdr>
        <w:top w:val="none" w:sz="0" w:space="0" w:color="auto"/>
        <w:left w:val="none" w:sz="0" w:space="0" w:color="auto"/>
        <w:bottom w:val="none" w:sz="0" w:space="0" w:color="auto"/>
        <w:right w:val="none" w:sz="0" w:space="0" w:color="auto"/>
      </w:divBdr>
    </w:div>
    <w:div w:id="543567549">
      <w:marLeft w:val="0"/>
      <w:marRight w:val="0"/>
      <w:marTop w:val="0"/>
      <w:marBottom w:val="0"/>
      <w:divBdr>
        <w:top w:val="none" w:sz="0" w:space="0" w:color="auto"/>
        <w:left w:val="none" w:sz="0" w:space="0" w:color="auto"/>
        <w:bottom w:val="none" w:sz="0" w:space="0" w:color="auto"/>
        <w:right w:val="none" w:sz="0" w:space="0" w:color="auto"/>
      </w:divBdr>
    </w:div>
    <w:div w:id="543567550">
      <w:marLeft w:val="0"/>
      <w:marRight w:val="0"/>
      <w:marTop w:val="0"/>
      <w:marBottom w:val="0"/>
      <w:divBdr>
        <w:top w:val="none" w:sz="0" w:space="0" w:color="auto"/>
        <w:left w:val="none" w:sz="0" w:space="0" w:color="auto"/>
        <w:bottom w:val="none" w:sz="0" w:space="0" w:color="auto"/>
        <w:right w:val="none" w:sz="0" w:space="0" w:color="auto"/>
      </w:divBdr>
    </w:div>
    <w:div w:id="543567551">
      <w:marLeft w:val="0"/>
      <w:marRight w:val="0"/>
      <w:marTop w:val="0"/>
      <w:marBottom w:val="0"/>
      <w:divBdr>
        <w:top w:val="none" w:sz="0" w:space="0" w:color="auto"/>
        <w:left w:val="none" w:sz="0" w:space="0" w:color="auto"/>
        <w:bottom w:val="none" w:sz="0" w:space="0" w:color="auto"/>
        <w:right w:val="none" w:sz="0" w:space="0" w:color="auto"/>
      </w:divBdr>
    </w:div>
    <w:div w:id="543567552">
      <w:marLeft w:val="0"/>
      <w:marRight w:val="0"/>
      <w:marTop w:val="0"/>
      <w:marBottom w:val="0"/>
      <w:divBdr>
        <w:top w:val="none" w:sz="0" w:space="0" w:color="auto"/>
        <w:left w:val="none" w:sz="0" w:space="0" w:color="auto"/>
        <w:bottom w:val="none" w:sz="0" w:space="0" w:color="auto"/>
        <w:right w:val="none" w:sz="0" w:space="0" w:color="auto"/>
      </w:divBdr>
    </w:div>
    <w:div w:id="543567553">
      <w:marLeft w:val="0"/>
      <w:marRight w:val="0"/>
      <w:marTop w:val="0"/>
      <w:marBottom w:val="0"/>
      <w:divBdr>
        <w:top w:val="none" w:sz="0" w:space="0" w:color="auto"/>
        <w:left w:val="none" w:sz="0" w:space="0" w:color="auto"/>
        <w:bottom w:val="none" w:sz="0" w:space="0" w:color="auto"/>
        <w:right w:val="none" w:sz="0" w:space="0" w:color="auto"/>
      </w:divBdr>
    </w:div>
    <w:div w:id="543567554">
      <w:marLeft w:val="0"/>
      <w:marRight w:val="0"/>
      <w:marTop w:val="0"/>
      <w:marBottom w:val="0"/>
      <w:divBdr>
        <w:top w:val="none" w:sz="0" w:space="0" w:color="auto"/>
        <w:left w:val="none" w:sz="0" w:space="0" w:color="auto"/>
        <w:bottom w:val="none" w:sz="0" w:space="0" w:color="auto"/>
        <w:right w:val="none" w:sz="0" w:space="0" w:color="auto"/>
      </w:divBdr>
    </w:div>
    <w:div w:id="543567555">
      <w:marLeft w:val="0"/>
      <w:marRight w:val="0"/>
      <w:marTop w:val="0"/>
      <w:marBottom w:val="0"/>
      <w:divBdr>
        <w:top w:val="none" w:sz="0" w:space="0" w:color="auto"/>
        <w:left w:val="none" w:sz="0" w:space="0" w:color="auto"/>
        <w:bottom w:val="none" w:sz="0" w:space="0" w:color="auto"/>
        <w:right w:val="none" w:sz="0" w:space="0" w:color="auto"/>
      </w:divBdr>
    </w:div>
    <w:div w:id="543567557">
      <w:marLeft w:val="0"/>
      <w:marRight w:val="0"/>
      <w:marTop w:val="0"/>
      <w:marBottom w:val="0"/>
      <w:divBdr>
        <w:top w:val="none" w:sz="0" w:space="0" w:color="auto"/>
        <w:left w:val="none" w:sz="0" w:space="0" w:color="auto"/>
        <w:bottom w:val="none" w:sz="0" w:space="0" w:color="auto"/>
        <w:right w:val="none" w:sz="0" w:space="0" w:color="auto"/>
      </w:divBdr>
    </w:div>
    <w:div w:id="543567558">
      <w:marLeft w:val="0"/>
      <w:marRight w:val="0"/>
      <w:marTop w:val="0"/>
      <w:marBottom w:val="0"/>
      <w:divBdr>
        <w:top w:val="none" w:sz="0" w:space="0" w:color="auto"/>
        <w:left w:val="none" w:sz="0" w:space="0" w:color="auto"/>
        <w:bottom w:val="none" w:sz="0" w:space="0" w:color="auto"/>
        <w:right w:val="none" w:sz="0" w:space="0" w:color="auto"/>
      </w:divBdr>
    </w:div>
    <w:div w:id="543567559">
      <w:marLeft w:val="0"/>
      <w:marRight w:val="0"/>
      <w:marTop w:val="0"/>
      <w:marBottom w:val="0"/>
      <w:divBdr>
        <w:top w:val="none" w:sz="0" w:space="0" w:color="auto"/>
        <w:left w:val="none" w:sz="0" w:space="0" w:color="auto"/>
        <w:bottom w:val="none" w:sz="0" w:space="0" w:color="auto"/>
        <w:right w:val="none" w:sz="0" w:space="0" w:color="auto"/>
      </w:divBdr>
    </w:div>
    <w:div w:id="543567560">
      <w:marLeft w:val="0"/>
      <w:marRight w:val="0"/>
      <w:marTop w:val="0"/>
      <w:marBottom w:val="0"/>
      <w:divBdr>
        <w:top w:val="none" w:sz="0" w:space="0" w:color="auto"/>
        <w:left w:val="none" w:sz="0" w:space="0" w:color="auto"/>
        <w:bottom w:val="none" w:sz="0" w:space="0" w:color="auto"/>
        <w:right w:val="none" w:sz="0" w:space="0" w:color="auto"/>
      </w:divBdr>
    </w:div>
    <w:div w:id="543567561">
      <w:marLeft w:val="0"/>
      <w:marRight w:val="0"/>
      <w:marTop w:val="0"/>
      <w:marBottom w:val="0"/>
      <w:divBdr>
        <w:top w:val="none" w:sz="0" w:space="0" w:color="auto"/>
        <w:left w:val="none" w:sz="0" w:space="0" w:color="auto"/>
        <w:bottom w:val="none" w:sz="0" w:space="0" w:color="auto"/>
        <w:right w:val="none" w:sz="0" w:space="0" w:color="auto"/>
      </w:divBdr>
    </w:div>
    <w:div w:id="543567562">
      <w:marLeft w:val="0"/>
      <w:marRight w:val="0"/>
      <w:marTop w:val="0"/>
      <w:marBottom w:val="0"/>
      <w:divBdr>
        <w:top w:val="none" w:sz="0" w:space="0" w:color="auto"/>
        <w:left w:val="none" w:sz="0" w:space="0" w:color="auto"/>
        <w:bottom w:val="none" w:sz="0" w:space="0" w:color="auto"/>
        <w:right w:val="none" w:sz="0" w:space="0" w:color="auto"/>
      </w:divBdr>
    </w:div>
    <w:div w:id="543567564">
      <w:marLeft w:val="0"/>
      <w:marRight w:val="0"/>
      <w:marTop w:val="0"/>
      <w:marBottom w:val="0"/>
      <w:divBdr>
        <w:top w:val="none" w:sz="0" w:space="0" w:color="auto"/>
        <w:left w:val="none" w:sz="0" w:space="0" w:color="auto"/>
        <w:bottom w:val="none" w:sz="0" w:space="0" w:color="auto"/>
        <w:right w:val="none" w:sz="0" w:space="0" w:color="auto"/>
      </w:divBdr>
    </w:div>
    <w:div w:id="543567565">
      <w:marLeft w:val="0"/>
      <w:marRight w:val="0"/>
      <w:marTop w:val="0"/>
      <w:marBottom w:val="0"/>
      <w:divBdr>
        <w:top w:val="none" w:sz="0" w:space="0" w:color="auto"/>
        <w:left w:val="none" w:sz="0" w:space="0" w:color="auto"/>
        <w:bottom w:val="none" w:sz="0" w:space="0" w:color="auto"/>
        <w:right w:val="none" w:sz="0" w:space="0" w:color="auto"/>
      </w:divBdr>
    </w:div>
    <w:div w:id="543567568">
      <w:marLeft w:val="0"/>
      <w:marRight w:val="0"/>
      <w:marTop w:val="0"/>
      <w:marBottom w:val="0"/>
      <w:divBdr>
        <w:top w:val="none" w:sz="0" w:space="0" w:color="auto"/>
        <w:left w:val="none" w:sz="0" w:space="0" w:color="auto"/>
        <w:bottom w:val="none" w:sz="0" w:space="0" w:color="auto"/>
        <w:right w:val="none" w:sz="0" w:space="0" w:color="auto"/>
      </w:divBdr>
    </w:div>
    <w:div w:id="543567569">
      <w:marLeft w:val="0"/>
      <w:marRight w:val="0"/>
      <w:marTop w:val="0"/>
      <w:marBottom w:val="0"/>
      <w:divBdr>
        <w:top w:val="none" w:sz="0" w:space="0" w:color="auto"/>
        <w:left w:val="none" w:sz="0" w:space="0" w:color="auto"/>
        <w:bottom w:val="none" w:sz="0" w:space="0" w:color="auto"/>
        <w:right w:val="none" w:sz="0" w:space="0" w:color="auto"/>
      </w:divBdr>
    </w:div>
    <w:div w:id="543567570">
      <w:marLeft w:val="0"/>
      <w:marRight w:val="0"/>
      <w:marTop w:val="0"/>
      <w:marBottom w:val="0"/>
      <w:divBdr>
        <w:top w:val="none" w:sz="0" w:space="0" w:color="auto"/>
        <w:left w:val="none" w:sz="0" w:space="0" w:color="auto"/>
        <w:bottom w:val="none" w:sz="0" w:space="0" w:color="auto"/>
        <w:right w:val="none" w:sz="0" w:space="0" w:color="auto"/>
      </w:divBdr>
      <w:divsChild>
        <w:div w:id="543567547">
          <w:marLeft w:val="0"/>
          <w:marRight w:val="0"/>
          <w:marTop w:val="120"/>
          <w:marBottom w:val="0"/>
          <w:divBdr>
            <w:top w:val="none" w:sz="0" w:space="0" w:color="auto"/>
            <w:left w:val="none" w:sz="0" w:space="0" w:color="auto"/>
            <w:bottom w:val="none" w:sz="0" w:space="0" w:color="auto"/>
            <w:right w:val="none" w:sz="0" w:space="0" w:color="auto"/>
          </w:divBdr>
        </w:div>
        <w:div w:id="543567563">
          <w:marLeft w:val="0"/>
          <w:marRight w:val="0"/>
          <w:marTop w:val="120"/>
          <w:marBottom w:val="0"/>
          <w:divBdr>
            <w:top w:val="none" w:sz="0" w:space="0" w:color="auto"/>
            <w:left w:val="none" w:sz="0" w:space="0" w:color="auto"/>
            <w:bottom w:val="none" w:sz="0" w:space="0" w:color="auto"/>
            <w:right w:val="none" w:sz="0" w:space="0" w:color="auto"/>
          </w:divBdr>
        </w:div>
        <w:div w:id="543567567">
          <w:marLeft w:val="0"/>
          <w:marRight w:val="0"/>
          <w:marTop w:val="120"/>
          <w:marBottom w:val="0"/>
          <w:divBdr>
            <w:top w:val="none" w:sz="0" w:space="0" w:color="auto"/>
            <w:left w:val="none" w:sz="0" w:space="0" w:color="auto"/>
            <w:bottom w:val="none" w:sz="0" w:space="0" w:color="auto"/>
            <w:right w:val="none" w:sz="0" w:space="0" w:color="auto"/>
          </w:divBdr>
        </w:div>
        <w:div w:id="543567575">
          <w:marLeft w:val="0"/>
          <w:marRight w:val="0"/>
          <w:marTop w:val="120"/>
          <w:marBottom w:val="0"/>
          <w:divBdr>
            <w:top w:val="none" w:sz="0" w:space="0" w:color="auto"/>
            <w:left w:val="none" w:sz="0" w:space="0" w:color="auto"/>
            <w:bottom w:val="none" w:sz="0" w:space="0" w:color="auto"/>
            <w:right w:val="none" w:sz="0" w:space="0" w:color="auto"/>
          </w:divBdr>
        </w:div>
        <w:div w:id="543567578">
          <w:marLeft w:val="0"/>
          <w:marRight w:val="0"/>
          <w:marTop w:val="120"/>
          <w:marBottom w:val="0"/>
          <w:divBdr>
            <w:top w:val="none" w:sz="0" w:space="0" w:color="auto"/>
            <w:left w:val="none" w:sz="0" w:space="0" w:color="auto"/>
            <w:bottom w:val="none" w:sz="0" w:space="0" w:color="auto"/>
            <w:right w:val="none" w:sz="0" w:space="0" w:color="auto"/>
          </w:divBdr>
        </w:div>
        <w:div w:id="543567580">
          <w:marLeft w:val="0"/>
          <w:marRight w:val="0"/>
          <w:marTop w:val="120"/>
          <w:marBottom w:val="0"/>
          <w:divBdr>
            <w:top w:val="none" w:sz="0" w:space="0" w:color="auto"/>
            <w:left w:val="none" w:sz="0" w:space="0" w:color="auto"/>
            <w:bottom w:val="none" w:sz="0" w:space="0" w:color="auto"/>
            <w:right w:val="none" w:sz="0" w:space="0" w:color="auto"/>
          </w:divBdr>
        </w:div>
        <w:div w:id="543567582">
          <w:marLeft w:val="0"/>
          <w:marRight w:val="0"/>
          <w:marTop w:val="120"/>
          <w:marBottom w:val="0"/>
          <w:divBdr>
            <w:top w:val="none" w:sz="0" w:space="0" w:color="auto"/>
            <w:left w:val="none" w:sz="0" w:space="0" w:color="auto"/>
            <w:bottom w:val="none" w:sz="0" w:space="0" w:color="auto"/>
            <w:right w:val="none" w:sz="0" w:space="0" w:color="auto"/>
          </w:divBdr>
        </w:div>
        <w:div w:id="543567583">
          <w:marLeft w:val="0"/>
          <w:marRight w:val="0"/>
          <w:marTop w:val="120"/>
          <w:marBottom w:val="0"/>
          <w:divBdr>
            <w:top w:val="none" w:sz="0" w:space="0" w:color="auto"/>
            <w:left w:val="none" w:sz="0" w:space="0" w:color="auto"/>
            <w:bottom w:val="none" w:sz="0" w:space="0" w:color="auto"/>
            <w:right w:val="none" w:sz="0" w:space="0" w:color="auto"/>
          </w:divBdr>
        </w:div>
        <w:div w:id="543567603">
          <w:marLeft w:val="0"/>
          <w:marRight w:val="0"/>
          <w:marTop w:val="120"/>
          <w:marBottom w:val="0"/>
          <w:divBdr>
            <w:top w:val="none" w:sz="0" w:space="0" w:color="auto"/>
            <w:left w:val="none" w:sz="0" w:space="0" w:color="auto"/>
            <w:bottom w:val="none" w:sz="0" w:space="0" w:color="auto"/>
            <w:right w:val="none" w:sz="0" w:space="0" w:color="auto"/>
          </w:divBdr>
        </w:div>
        <w:div w:id="543567607">
          <w:marLeft w:val="0"/>
          <w:marRight w:val="0"/>
          <w:marTop w:val="120"/>
          <w:marBottom w:val="0"/>
          <w:divBdr>
            <w:top w:val="none" w:sz="0" w:space="0" w:color="auto"/>
            <w:left w:val="none" w:sz="0" w:space="0" w:color="auto"/>
            <w:bottom w:val="none" w:sz="0" w:space="0" w:color="auto"/>
            <w:right w:val="none" w:sz="0" w:space="0" w:color="auto"/>
          </w:divBdr>
        </w:div>
        <w:div w:id="543567608">
          <w:marLeft w:val="0"/>
          <w:marRight w:val="0"/>
          <w:marTop w:val="120"/>
          <w:marBottom w:val="0"/>
          <w:divBdr>
            <w:top w:val="none" w:sz="0" w:space="0" w:color="auto"/>
            <w:left w:val="none" w:sz="0" w:space="0" w:color="auto"/>
            <w:bottom w:val="none" w:sz="0" w:space="0" w:color="auto"/>
            <w:right w:val="none" w:sz="0" w:space="0" w:color="auto"/>
          </w:divBdr>
        </w:div>
        <w:div w:id="543567609">
          <w:marLeft w:val="0"/>
          <w:marRight w:val="0"/>
          <w:marTop w:val="120"/>
          <w:marBottom w:val="0"/>
          <w:divBdr>
            <w:top w:val="none" w:sz="0" w:space="0" w:color="auto"/>
            <w:left w:val="none" w:sz="0" w:space="0" w:color="auto"/>
            <w:bottom w:val="none" w:sz="0" w:space="0" w:color="auto"/>
            <w:right w:val="none" w:sz="0" w:space="0" w:color="auto"/>
          </w:divBdr>
        </w:div>
        <w:div w:id="543567615">
          <w:marLeft w:val="0"/>
          <w:marRight w:val="0"/>
          <w:marTop w:val="120"/>
          <w:marBottom w:val="0"/>
          <w:divBdr>
            <w:top w:val="none" w:sz="0" w:space="0" w:color="auto"/>
            <w:left w:val="none" w:sz="0" w:space="0" w:color="auto"/>
            <w:bottom w:val="none" w:sz="0" w:space="0" w:color="auto"/>
            <w:right w:val="none" w:sz="0" w:space="0" w:color="auto"/>
          </w:divBdr>
        </w:div>
        <w:div w:id="543567620">
          <w:marLeft w:val="0"/>
          <w:marRight w:val="0"/>
          <w:marTop w:val="120"/>
          <w:marBottom w:val="0"/>
          <w:divBdr>
            <w:top w:val="none" w:sz="0" w:space="0" w:color="auto"/>
            <w:left w:val="none" w:sz="0" w:space="0" w:color="auto"/>
            <w:bottom w:val="none" w:sz="0" w:space="0" w:color="auto"/>
            <w:right w:val="none" w:sz="0" w:space="0" w:color="auto"/>
          </w:divBdr>
        </w:div>
        <w:div w:id="543567622">
          <w:marLeft w:val="0"/>
          <w:marRight w:val="0"/>
          <w:marTop w:val="120"/>
          <w:marBottom w:val="0"/>
          <w:divBdr>
            <w:top w:val="none" w:sz="0" w:space="0" w:color="auto"/>
            <w:left w:val="none" w:sz="0" w:space="0" w:color="auto"/>
            <w:bottom w:val="none" w:sz="0" w:space="0" w:color="auto"/>
            <w:right w:val="none" w:sz="0" w:space="0" w:color="auto"/>
          </w:divBdr>
        </w:div>
      </w:divsChild>
    </w:div>
    <w:div w:id="543567571">
      <w:marLeft w:val="0"/>
      <w:marRight w:val="0"/>
      <w:marTop w:val="0"/>
      <w:marBottom w:val="0"/>
      <w:divBdr>
        <w:top w:val="none" w:sz="0" w:space="0" w:color="auto"/>
        <w:left w:val="none" w:sz="0" w:space="0" w:color="auto"/>
        <w:bottom w:val="none" w:sz="0" w:space="0" w:color="auto"/>
        <w:right w:val="none" w:sz="0" w:space="0" w:color="auto"/>
      </w:divBdr>
    </w:div>
    <w:div w:id="543567572">
      <w:marLeft w:val="0"/>
      <w:marRight w:val="0"/>
      <w:marTop w:val="0"/>
      <w:marBottom w:val="0"/>
      <w:divBdr>
        <w:top w:val="none" w:sz="0" w:space="0" w:color="auto"/>
        <w:left w:val="none" w:sz="0" w:space="0" w:color="auto"/>
        <w:bottom w:val="none" w:sz="0" w:space="0" w:color="auto"/>
        <w:right w:val="none" w:sz="0" w:space="0" w:color="auto"/>
      </w:divBdr>
    </w:div>
    <w:div w:id="543567573">
      <w:marLeft w:val="0"/>
      <w:marRight w:val="0"/>
      <w:marTop w:val="0"/>
      <w:marBottom w:val="0"/>
      <w:divBdr>
        <w:top w:val="none" w:sz="0" w:space="0" w:color="auto"/>
        <w:left w:val="none" w:sz="0" w:space="0" w:color="auto"/>
        <w:bottom w:val="none" w:sz="0" w:space="0" w:color="auto"/>
        <w:right w:val="none" w:sz="0" w:space="0" w:color="auto"/>
      </w:divBdr>
    </w:div>
    <w:div w:id="543567574">
      <w:marLeft w:val="0"/>
      <w:marRight w:val="0"/>
      <w:marTop w:val="0"/>
      <w:marBottom w:val="0"/>
      <w:divBdr>
        <w:top w:val="none" w:sz="0" w:space="0" w:color="auto"/>
        <w:left w:val="none" w:sz="0" w:space="0" w:color="auto"/>
        <w:bottom w:val="none" w:sz="0" w:space="0" w:color="auto"/>
        <w:right w:val="none" w:sz="0" w:space="0" w:color="auto"/>
      </w:divBdr>
    </w:div>
    <w:div w:id="543567576">
      <w:marLeft w:val="0"/>
      <w:marRight w:val="0"/>
      <w:marTop w:val="0"/>
      <w:marBottom w:val="0"/>
      <w:divBdr>
        <w:top w:val="none" w:sz="0" w:space="0" w:color="auto"/>
        <w:left w:val="none" w:sz="0" w:space="0" w:color="auto"/>
        <w:bottom w:val="none" w:sz="0" w:space="0" w:color="auto"/>
        <w:right w:val="none" w:sz="0" w:space="0" w:color="auto"/>
      </w:divBdr>
    </w:div>
    <w:div w:id="543567577">
      <w:marLeft w:val="0"/>
      <w:marRight w:val="0"/>
      <w:marTop w:val="0"/>
      <w:marBottom w:val="0"/>
      <w:divBdr>
        <w:top w:val="none" w:sz="0" w:space="0" w:color="auto"/>
        <w:left w:val="none" w:sz="0" w:space="0" w:color="auto"/>
        <w:bottom w:val="none" w:sz="0" w:space="0" w:color="auto"/>
        <w:right w:val="none" w:sz="0" w:space="0" w:color="auto"/>
      </w:divBdr>
    </w:div>
    <w:div w:id="543567579">
      <w:marLeft w:val="0"/>
      <w:marRight w:val="0"/>
      <w:marTop w:val="0"/>
      <w:marBottom w:val="0"/>
      <w:divBdr>
        <w:top w:val="none" w:sz="0" w:space="0" w:color="auto"/>
        <w:left w:val="none" w:sz="0" w:space="0" w:color="auto"/>
        <w:bottom w:val="none" w:sz="0" w:space="0" w:color="auto"/>
        <w:right w:val="none" w:sz="0" w:space="0" w:color="auto"/>
      </w:divBdr>
    </w:div>
    <w:div w:id="543567581">
      <w:marLeft w:val="0"/>
      <w:marRight w:val="0"/>
      <w:marTop w:val="0"/>
      <w:marBottom w:val="0"/>
      <w:divBdr>
        <w:top w:val="none" w:sz="0" w:space="0" w:color="auto"/>
        <w:left w:val="none" w:sz="0" w:space="0" w:color="auto"/>
        <w:bottom w:val="none" w:sz="0" w:space="0" w:color="auto"/>
        <w:right w:val="none" w:sz="0" w:space="0" w:color="auto"/>
      </w:divBdr>
    </w:div>
    <w:div w:id="543567584">
      <w:marLeft w:val="0"/>
      <w:marRight w:val="0"/>
      <w:marTop w:val="0"/>
      <w:marBottom w:val="0"/>
      <w:divBdr>
        <w:top w:val="none" w:sz="0" w:space="0" w:color="auto"/>
        <w:left w:val="none" w:sz="0" w:space="0" w:color="auto"/>
        <w:bottom w:val="none" w:sz="0" w:space="0" w:color="auto"/>
        <w:right w:val="none" w:sz="0" w:space="0" w:color="auto"/>
      </w:divBdr>
    </w:div>
    <w:div w:id="543567585">
      <w:marLeft w:val="0"/>
      <w:marRight w:val="0"/>
      <w:marTop w:val="0"/>
      <w:marBottom w:val="0"/>
      <w:divBdr>
        <w:top w:val="none" w:sz="0" w:space="0" w:color="auto"/>
        <w:left w:val="none" w:sz="0" w:space="0" w:color="auto"/>
        <w:bottom w:val="none" w:sz="0" w:space="0" w:color="auto"/>
        <w:right w:val="none" w:sz="0" w:space="0" w:color="auto"/>
      </w:divBdr>
    </w:div>
    <w:div w:id="543567586">
      <w:marLeft w:val="0"/>
      <w:marRight w:val="0"/>
      <w:marTop w:val="0"/>
      <w:marBottom w:val="0"/>
      <w:divBdr>
        <w:top w:val="none" w:sz="0" w:space="0" w:color="auto"/>
        <w:left w:val="none" w:sz="0" w:space="0" w:color="auto"/>
        <w:bottom w:val="none" w:sz="0" w:space="0" w:color="auto"/>
        <w:right w:val="none" w:sz="0" w:space="0" w:color="auto"/>
      </w:divBdr>
    </w:div>
    <w:div w:id="543567587">
      <w:marLeft w:val="0"/>
      <w:marRight w:val="0"/>
      <w:marTop w:val="0"/>
      <w:marBottom w:val="0"/>
      <w:divBdr>
        <w:top w:val="none" w:sz="0" w:space="0" w:color="auto"/>
        <w:left w:val="none" w:sz="0" w:space="0" w:color="auto"/>
        <w:bottom w:val="none" w:sz="0" w:space="0" w:color="auto"/>
        <w:right w:val="none" w:sz="0" w:space="0" w:color="auto"/>
      </w:divBdr>
    </w:div>
    <w:div w:id="543567588">
      <w:marLeft w:val="0"/>
      <w:marRight w:val="0"/>
      <w:marTop w:val="0"/>
      <w:marBottom w:val="0"/>
      <w:divBdr>
        <w:top w:val="none" w:sz="0" w:space="0" w:color="auto"/>
        <w:left w:val="none" w:sz="0" w:space="0" w:color="auto"/>
        <w:bottom w:val="none" w:sz="0" w:space="0" w:color="auto"/>
        <w:right w:val="none" w:sz="0" w:space="0" w:color="auto"/>
      </w:divBdr>
    </w:div>
    <w:div w:id="543567589">
      <w:marLeft w:val="0"/>
      <w:marRight w:val="0"/>
      <w:marTop w:val="0"/>
      <w:marBottom w:val="0"/>
      <w:divBdr>
        <w:top w:val="none" w:sz="0" w:space="0" w:color="auto"/>
        <w:left w:val="none" w:sz="0" w:space="0" w:color="auto"/>
        <w:bottom w:val="none" w:sz="0" w:space="0" w:color="auto"/>
        <w:right w:val="none" w:sz="0" w:space="0" w:color="auto"/>
      </w:divBdr>
    </w:div>
    <w:div w:id="543567590">
      <w:marLeft w:val="0"/>
      <w:marRight w:val="0"/>
      <w:marTop w:val="0"/>
      <w:marBottom w:val="0"/>
      <w:divBdr>
        <w:top w:val="none" w:sz="0" w:space="0" w:color="auto"/>
        <w:left w:val="none" w:sz="0" w:space="0" w:color="auto"/>
        <w:bottom w:val="none" w:sz="0" w:space="0" w:color="auto"/>
        <w:right w:val="none" w:sz="0" w:space="0" w:color="auto"/>
      </w:divBdr>
    </w:div>
    <w:div w:id="543567591">
      <w:marLeft w:val="0"/>
      <w:marRight w:val="0"/>
      <w:marTop w:val="0"/>
      <w:marBottom w:val="0"/>
      <w:divBdr>
        <w:top w:val="none" w:sz="0" w:space="0" w:color="auto"/>
        <w:left w:val="none" w:sz="0" w:space="0" w:color="auto"/>
        <w:bottom w:val="none" w:sz="0" w:space="0" w:color="auto"/>
        <w:right w:val="none" w:sz="0" w:space="0" w:color="auto"/>
      </w:divBdr>
    </w:div>
    <w:div w:id="543567593">
      <w:marLeft w:val="0"/>
      <w:marRight w:val="0"/>
      <w:marTop w:val="0"/>
      <w:marBottom w:val="0"/>
      <w:divBdr>
        <w:top w:val="none" w:sz="0" w:space="0" w:color="auto"/>
        <w:left w:val="none" w:sz="0" w:space="0" w:color="auto"/>
        <w:bottom w:val="none" w:sz="0" w:space="0" w:color="auto"/>
        <w:right w:val="none" w:sz="0" w:space="0" w:color="auto"/>
      </w:divBdr>
    </w:div>
    <w:div w:id="543567594">
      <w:marLeft w:val="0"/>
      <w:marRight w:val="0"/>
      <w:marTop w:val="0"/>
      <w:marBottom w:val="0"/>
      <w:divBdr>
        <w:top w:val="none" w:sz="0" w:space="0" w:color="auto"/>
        <w:left w:val="none" w:sz="0" w:space="0" w:color="auto"/>
        <w:bottom w:val="none" w:sz="0" w:space="0" w:color="auto"/>
        <w:right w:val="none" w:sz="0" w:space="0" w:color="auto"/>
      </w:divBdr>
    </w:div>
    <w:div w:id="543567595">
      <w:marLeft w:val="0"/>
      <w:marRight w:val="0"/>
      <w:marTop w:val="0"/>
      <w:marBottom w:val="0"/>
      <w:divBdr>
        <w:top w:val="none" w:sz="0" w:space="0" w:color="auto"/>
        <w:left w:val="none" w:sz="0" w:space="0" w:color="auto"/>
        <w:bottom w:val="none" w:sz="0" w:space="0" w:color="auto"/>
        <w:right w:val="none" w:sz="0" w:space="0" w:color="auto"/>
      </w:divBdr>
    </w:div>
    <w:div w:id="543567596">
      <w:marLeft w:val="0"/>
      <w:marRight w:val="0"/>
      <w:marTop w:val="0"/>
      <w:marBottom w:val="0"/>
      <w:divBdr>
        <w:top w:val="none" w:sz="0" w:space="0" w:color="auto"/>
        <w:left w:val="none" w:sz="0" w:space="0" w:color="auto"/>
        <w:bottom w:val="none" w:sz="0" w:space="0" w:color="auto"/>
        <w:right w:val="none" w:sz="0" w:space="0" w:color="auto"/>
      </w:divBdr>
    </w:div>
    <w:div w:id="543567597">
      <w:marLeft w:val="0"/>
      <w:marRight w:val="0"/>
      <w:marTop w:val="0"/>
      <w:marBottom w:val="0"/>
      <w:divBdr>
        <w:top w:val="none" w:sz="0" w:space="0" w:color="auto"/>
        <w:left w:val="none" w:sz="0" w:space="0" w:color="auto"/>
        <w:bottom w:val="none" w:sz="0" w:space="0" w:color="auto"/>
        <w:right w:val="none" w:sz="0" w:space="0" w:color="auto"/>
      </w:divBdr>
    </w:div>
    <w:div w:id="543567598">
      <w:marLeft w:val="0"/>
      <w:marRight w:val="0"/>
      <w:marTop w:val="0"/>
      <w:marBottom w:val="0"/>
      <w:divBdr>
        <w:top w:val="none" w:sz="0" w:space="0" w:color="auto"/>
        <w:left w:val="none" w:sz="0" w:space="0" w:color="auto"/>
        <w:bottom w:val="none" w:sz="0" w:space="0" w:color="auto"/>
        <w:right w:val="none" w:sz="0" w:space="0" w:color="auto"/>
      </w:divBdr>
    </w:div>
    <w:div w:id="543567599">
      <w:marLeft w:val="0"/>
      <w:marRight w:val="0"/>
      <w:marTop w:val="0"/>
      <w:marBottom w:val="0"/>
      <w:divBdr>
        <w:top w:val="none" w:sz="0" w:space="0" w:color="auto"/>
        <w:left w:val="none" w:sz="0" w:space="0" w:color="auto"/>
        <w:bottom w:val="none" w:sz="0" w:space="0" w:color="auto"/>
        <w:right w:val="none" w:sz="0" w:space="0" w:color="auto"/>
      </w:divBdr>
    </w:div>
    <w:div w:id="543567600">
      <w:marLeft w:val="0"/>
      <w:marRight w:val="0"/>
      <w:marTop w:val="0"/>
      <w:marBottom w:val="0"/>
      <w:divBdr>
        <w:top w:val="none" w:sz="0" w:space="0" w:color="auto"/>
        <w:left w:val="none" w:sz="0" w:space="0" w:color="auto"/>
        <w:bottom w:val="none" w:sz="0" w:space="0" w:color="auto"/>
        <w:right w:val="none" w:sz="0" w:space="0" w:color="auto"/>
      </w:divBdr>
    </w:div>
    <w:div w:id="543567601">
      <w:marLeft w:val="0"/>
      <w:marRight w:val="0"/>
      <w:marTop w:val="0"/>
      <w:marBottom w:val="0"/>
      <w:divBdr>
        <w:top w:val="none" w:sz="0" w:space="0" w:color="auto"/>
        <w:left w:val="none" w:sz="0" w:space="0" w:color="auto"/>
        <w:bottom w:val="none" w:sz="0" w:space="0" w:color="auto"/>
        <w:right w:val="none" w:sz="0" w:space="0" w:color="auto"/>
      </w:divBdr>
    </w:div>
    <w:div w:id="543567602">
      <w:marLeft w:val="0"/>
      <w:marRight w:val="0"/>
      <w:marTop w:val="0"/>
      <w:marBottom w:val="0"/>
      <w:divBdr>
        <w:top w:val="none" w:sz="0" w:space="0" w:color="auto"/>
        <w:left w:val="none" w:sz="0" w:space="0" w:color="auto"/>
        <w:bottom w:val="none" w:sz="0" w:space="0" w:color="auto"/>
        <w:right w:val="none" w:sz="0" w:space="0" w:color="auto"/>
      </w:divBdr>
    </w:div>
    <w:div w:id="543567604">
      <w:marLeft w:val="0"/>
      <w:marRight w:val="0"/>
      <w:marTop w:val="0"/>
      <w:marBottom w:val="0"/>
      <w:divBdr>
        <w:top w:val="none" w:sz="0" w:space="0" w:color="auto"/>
        <w:left w:val="none" w:sz="0" w:space="0" w:color="auto"/>
        <w:bottom w:val="none" w:sz="0" w:space="0" w:color="auto"/>
        <w:right w:val="none" w:sz="0" w:space="0" w:color="auto"/>
      </w:divBdr>
    </w:div>
    <w:div w:id="543567605">
      <w:marLeft w:val="0"/>
      <w:marRight w:val="0"/>
      <w:marTop w:val="0"/>
      <w:marBottom w:val="0"/>
      <w:divBdr>
        <w:top w:val="none" w:sz="0" w:space="0" w:color="auto"/>
        <w:left w:val="none" w:sz="0" w:space="0" w:color="auto"/>
        <w:bottom w:val="none" w:sz="0" w:space="0" w:color="auto"/>
        <w:right w:val="none" w:sz="0" w:space="0" w:color="auto"/>
      </w:divBdr>
    </w:div>
    <w:div w:id="543567606">
      <w:marLeft w:val="0"/>
      <w:marRight w:val="0"/>
      <w:marTop w:val="0"/>
      <w:marBottom w:val="0"/>
      <w:divBdr>
        <w:top w:val="none" w:sz="0" w:space="0" w:color="auto"/>
        <w:left w:val="none" w:sz="0" w:space="0" w:color="auto"/>
        <w:bottom w:val="none" w:sz="0" w:space="0" w:color="auto"/>
        <w:right w:val="none" w:sz="0" w:space="0" w:color="auto"/>
      </w:divBdr>
    </w:div>
    <w:div w:id="543567610">
      <w:marLeft w:val="0"/>
      <w:marRight w:val="0"/>
      <w:marTop w:val="0"/>
      <w:marBottom w:val="0"/>
      <w:divBdr>
        <w:top w:val="none" w:sz="0" w:space="0" w:color="auto"/>
        <w:left w:val="none" w:sz="0" w:space="0" w:color="auto"/>
        <w:bottom w:val="none" w:sz="0" w:space="0" w:color="auto"/>
        <w:right w:val="none" w:sz="0" w:space="0" w:color="auto"/>
      </w:divBdr>
    </w:div>
    <w:div w:id="543567611">
      <w:marLeft w:val="0"/>
      <w:marRight w:val="0"/>
      <w:marTop w:val="0"/>
      <w:marBottom w:val="0"/>
      <w:divBdr>
        <w:top w:val="none" w:sz="0" w:space="0" w:color="auto"/>
        <w:left w:val="none" w:sz="0" w:space="0" w:color="auto"/>
        <w:bottom w:val="none" w:sz="0" w:space="0" w:color="auto"/>
        <w:right w:val="none" w:sz="0" w:space="0" w:color="auto"/>
      </w:divBdr>
    </w:div>
    <w:div w:id="543567612">
      <w:marLeft w:val="0"/>
      <w:marRight w:val="0"/>
      <w:marTop w:val="0"/>
      <w:marBottom w:val="0"/>
      <w:divBdr>
        <w:top w:val="none" w:sz="0" w:space="0" w:color="auto"/>
        <w:left w:val="none" w:sz="0" w:space="0" w:color="auto"/>
        <w:bottom w:val="none" w:sz="0" w:space="0" w:color="auto"/>
        <w:right w:val="none" w:sz="0" w:space="0" w:color="auto"/>
      </w:divBdr>
    </w:div>
    <w:div w:id="543567613">
      <w:marLeft w:val="0"/>
      <w:marRight w:val="0"/>
      <w:marTop w:val="0"/>
      <w:marBottom w:val="0"/>
      <w:divBdr>
        <w:top w:val="none" w:sz="0" w:space="0" w:color="auto"/>
        <w:left w:val="none" w:sz="0" w:space="0" w:color="auto"/>
        <w:bottom w:val="none" w:sz="0" w:space="0" w:color="auto"/>
        <w:right w:val="none" w:sz="0" w:space="0" w:color="auto"/>
      </w:divBdr>
    </w:div>
    <w:div w:id="543567614">
      <w:marLeft w:val="0"/>
      <w:marRight w:val="0"/>
      <w:marTop w:val="0"/>
      <w:marBottom w:val="0"/>
      <w:divBdr>
        <w:top w:val="none" w:sz="0" w:space="0" w:color="auto"/>
        <w:left w:val="none" w:sz="0" w:space="0" w:color="auto"/>
        <w:bottom w:val="none" w:sz="0" w:space="0" w:color="auto"/>
        <w:right w:val="none" w:sz="0" w:space="0" w:color="auto"/>
      </w:divBdr>
    </w:div>
    <w:div w:id="543567616">
      <w:marLeft w:val="0"/>
      <w:marRight w:val="0"/>
      <w:marTop w:val="0"/>
      <w:marBottom w:val="0"/>
      <w:divBdr>
        <w:top w:val="none" w:sz="0" w:space="0" w:color="auto"/>
        <w:left w:val="none" w:sz="0" w:space="0" w:color="auto"/>
        <w:bottom w:val="none" w:sz="0" w:space="0" w:color="auto"/>
        <w:right w:val="none" w:sz="0" w:space="0" w:color="auto"/>
      </w:divBdr>
      <w:divsChild>
        <w:div w:id="543567556">
          <w:marLeft w:val="0"/>
          <w:marRight w:val="0"/>
          <w:marTop w:val="0"/>
          <w:marBottom w:val="0"/>
          <w:divBdr>
            <w:top w:val="none" w:sz="0" w:space="0" w:color="auto"/>
            <w:left w:val="none" w:sz="0" w:space="0" w:color="auto"/>
            <w:bottom w:val="none" w:sz="0" w:space="0" w:color="auto"/>
            <w:right w:val="none" w:sz="0" w:space="0" w:color="auto"/>
          </w:divBdr>
        </w:div>
        <w:div w:id="543567592">
          <w:marLeft w:val="0"/>
          <w:marRight w:val="0"/>
          <w:marTop w:val="0"/>
          <w:marBottom w:val="0"/>
          <w:divBdr>
            <w:top w:val="none" w:sz="0" w:space="0" w:color="auto"/>
            <w:left w:val="none" w:sz="0" w:space="0" w:color="auto"/>
            <w:bottom w:val="none" w:sz="0" w:space="0" w:color="auto"/>
            <w:right w:val="none" w:sz="0" w:space="0" w:color="auto"/>
          </w:divBdr>
        </w:div>
      </w:divsChild>
    </w:div>
    <w:div w:id="543567617">
      <w:marLeft w:val="0"/>
      <w:marRight w:val="0"/>
      <w:marTop w:val="0"/>
      <w:marBottom w:val="0"/>
      <w:divBdr>
        <w:top w:val="none" w:sz="0" w:space="0" w:color="auto"/>
        <w:left w:val="none" w:sz="0" w:space="0" w:color="auto"/>
        <w:bottom w:val="none" w:sz="0" w:space="0" w:color="auto"/>
        <w:right w:val="none" w:sz="0" w:space="0" w:color="auto"/>
      </w:divBdr>
      <w:divsChild>
        <w:div w:id="543567566">
          <w:marLeft w:val="547"/>
          <w:marRight w:val="0"/>
          <w:marTop w:val="0"/>
          <w:marBottom w:val="0"/>
          <w:divBdr>
            <w:top w:val="none" w:sz="0" w:space="0" w:color="auto"/>
            <w:left w:val="none" w:sz="0" w:space="0" w:color="auto"/>
            <w:bottom w:val="none" w:sz="0" w:space="0" w:color="auto"/>
            <w:right w:val="none" w:sz="0" w:space="0" w:color="auto"/>
          </w:divBdr>
        </w:div>
      </w:divsChild>
    </w:div>
    <w:div w:id="543567618">
      <w:marLeft w:val="0"/>
      <w:marRight w:val="0"/>
      <w:marTop w:val="0"/>
      <w:marBottom w:val="0"/>
      <w:divBdr>
        <w:top w:val="none" w:sz="0" w:space="0" w:color="auto"/>
        <w:left w:val="none" w:sz="0" w:space="0" w:color="auto"/>
        <w:bottom w:val="none" w:sz="0" w:space="0" w:color="auto"/>
        <w:right w:val="none" w:sz="0" w:space="0" w:color="auto"/>
      </w:divBdr>
    </w:div>
    <w:div w:id="543567619">
      <w:marLeft w:val="0"/>
      <w:marRight w:val="0"/>
      <w:marTop w:val="0"/>
      <w:marBottom w:val="0"/>
      <w:divBdr>
        <w:top w:val="none" w:sz="0" w:space="0" w:color="auto"/>
        <w:left w:val="none" w:sz="0" w:space="0" w:color="auto"/>
        <w:bottom w:val="none" w:sz="0" w:space="0" w:color="auto"/>
        <w:right w:val="none" w:sz="0" w:space="0" w:color="auto"/>
      </w:divBdr>
    </w:div>
    <w:div w:id="543567621">
      <w:marLeft w:val="0"/>
      <w:marRight w:val="0"/>
      <w:marTop w:val="0"/>
      <w:marBottom w:val="0"/>
      <w:divBdr>
        <w:top w:val="none" w:sz="0" w:space="0" w:color="auto"/>
        <w:left w:val="none" w:sz="0" w:space="0" w:color="auto"/>
        <w:bottom w:val="none" w:sz="0" w:space="0" w:color="auto"/>
        <w:right w:val="none" w:sz="0" w:space="0" w:color="auto"/>
      </w:divBdr>
    </w:div>
    <w:div w:id="543567623">
      <w:marLeft w:val="0"/>
      <w:marRight w:val="0"/>
      <w:marTop w:val="0"/>
      <w:marBottom w:val="0"/>
      <w:divBdr>
        <w:top w:val="none" w:sz="0" w:space="0" w:color="auto"/>
        <w:left w:val="none" w:sz="0" w:space="0" w:color="auto"/>
        <w:bottom w:val="none" w:sz="0" w:space="0" w:color="auto"/>
        <w:right w:val="none" w:sz="0" w:space="0" w:color="auto"/>
      </w:divBdr>
    </w:div>
    <w:div w:id="543567624">
      <w:marLeft w:val="0"/>
      <w:marRight w:val="0"/>
      <w:marTop w:val="0"/>
      <w:marBottom w:val="0"/>
      <w:divBdr>
        <w:top w:val="none" w:sz="0" w:space="0" w:color="auto"/>
        <w:left w:val="none" w:sz="0" w:space="0" w:color="auto"/>
        <w:bottom w:val="none" w:sz="0" w:space="0" w:color="auto"/>
        <w:right w:val="none" w:sz="0" w:space="0" w:color="auto"/>
      </w:divBdr>
    </w:div>
    <w:div w:id="543567625">
      <w:marLeft w:val="0"/>
      <w:marRight w:val="0"/>
      <w:marTop w:val="0"/>
      <w:marBottom w:val="0"/>
      <w:divBdr>
        <w:top w:val="none" w:sz="0" w:space="0" w:color="auto"/>
        <w:left w:val="none" w:sz="0" w:space="0" w:color="auto"/>
        <w:bottom w:val="none" w:sz="0" w:space="0" w:color="auto"/>
        <w:right w:val="none" w:sz="0" w:space="0" w:color="auto"/>
      </w:divBdr>
    </w:div>
    <w:div w:id="543567626">
      <w:marLeft w:val="0"/>
      <w:marRight w:val="0"/>
      <w:marTop w:val="0"/>
      <w:marBottom w:val="0"/>
      <w:divBdr>
        <w:top w:val="none" w:sz="0" w:space="0" w:color="auto"/>
        <w:left w:val="none" w:sz="0" w:space="0" w:color="auto"/>
        <w:bottom w:val="none" w:sz="0" w:space="0" w:color="auto"/>
        <w:right w:val="none" w:sz="0" w:space="0" w:color="auto"/>
      </w:divBdr>
    </w:div>
    <w:div w:id="543567627">
      <w:marLeft w:val="0"/>
      <w:marRight w:val="0"/>
      <w:marTop w:val="0"/>
      <w:marBottom w:val="0"/>
      <w:divBdr>
        <w:top w:val="none" w:sz="0" w:space="0" w:color="auto"/>
        <w:left w:val="none" w:sz="0" w:space="0" w:color="auto"/>
        <w:bottom w:val="none" w:sz="0" w:space="0" w:color="auto"/>
        <w:right w:val="none" w:sz="0" w:space="0" w:color="auto"/>
      </w:divBdr>
    </w:div>
    <w:div w:id="543567628">
      <w:marLeft w:val="0"/>
      <w:marRight w:val="0"/>
      <w:marTop w:val="0"/>
      <w:marBottom w:val="0"/>
      <w:divBdr>
        <w:top w:val="none" w:sz="0" w:space="0" w:color="auto"/>
        <w:left w:val="none" w:sz="0" w:space="0" w:color="auto"/>
        <w:bottom w:val="none" w:sz="0" w:space="0" w:color="auto"/>
        <w:right w:val="none" w:sz="0" w:space="0" w:color="auto"/>
      </w:divBdr>
    </w:div>
    <w:div w:id="543567629">
      <w:marLeft w:val="0"/>
      <w:marRight w:val="0"/>
      <w:marTop w:val="0"/>
      <w:marBottom w:val="0"/>
      <w:divBdr>
        <w:top w:val="none" w:sz="0" w:space="0" w:color="auto"/>
        <w:left w:val="none" w:sz="0" w:space="0" w:color="auto"/>
        <w:bottom w:val="none" w:sz="0" w:space="0" w:color="auto"/>
        <w:right w:val="none" w:sz="0" w:space="0" w:color="auto"/>
      </w:divBdr>
    </w:div>
    <w:div w:id="543567630">
      <w:marLeft w:val="0"/>
      <w:marRight w:val="0"/>
      <w:marTop w:val="0"/>
      <w:marBottom w:val="0"/>
      <w:divBdr>
        <w:top w:val="none" w:sz="0" w:space="0" w:color="auto"/>
        <w:left w:val="none" w:sz="0" w:space="0" w:color="auto"/>
        <w:bottom w:val="none" w:sz="0" w:space="0" w:color="auto"/>
        <w:right w:val="none" w:sz="0" w:space="0" w:color="auto"/>
      </w:divBdr>
    </w:div>
    <w:div w:id="543567631">
      <w:marLeft w:val="0"/>
      <w:marRight w:val="0"/>
      <w:marTop w:val="0"/>
      <w:marBottom w:val="0"/>
      <w:divBdr>
        <w:top w:val="none" w:sz="0" w:space="0" w:color="auto"/>
        <w:left w:val="none" w:sz="0" w:space="0" w:color="auto"/>
        <w:bottom w:val="none" w:sz="0" w:space="0" w:color="auto"/>
        <w:right w:val="none" w:sz="0" w:space="0" w:color="auto"/>
      </w:divBdr>
    </w:div>
    <w:div w:id="547451523">
      <w:bodyDiv w:val="1"/>
      <w:marLeft w:val="0"/>
      <w:marRight w:val="0"/>
      <w:marTop w:val="0"/>
      <w:marBottom w:val="0"/>
      <w:divBdr>
        <w:top w:val="none" w:sz="0" w:space="0" w:color="auto"/>
        <w:left w:val="none" w:sz="0" w:space="0" w:color="auto"/>
        <w:bottom w:val="none" w:sz="0" w:space="0" w:color="auto"/>
        <w:right w:val="none" w:sz="0" w:space="0" w:color="auto"/>
      </w:divBdr>
    </w:div>
    <w:div w:id="557477003">
      <w:bodyDiv w:val="1"/>
      <w:marLeft w:val="0"/>
      <w:marRight w:val="0"/>
      <w:marTop w:val="0"/>
      <w:marBottom w:val="0"/>
      <w:divBdr>
        <w:top w:val="none" w:sz="0" w:space="0" w:color="auto"/>
        <w:left w:val="none" w:sz="0" w:space="0" w:color="auto"/>
        <w:bottom w:val="none" w:sz="0" w:space="0" w:color="auto"/>
        <w:right w:val="none" w:sz="0" w:space="0" w:color="auto"/>
      </w:divBdr>
    </w:div>
    <w:div w:id="568227144">
      <w:bodyDiv w:val="1"/>
      <w:marLeft w:val="0"/>
      <w:marRight w:val="0"/>
      <w:marTop w:val="0"/>
      <w:marBottom w:val="0"/>
      <w:divBdr>
        <w:top w:val="none" w:sz="0" w:space="0" w:color="auto"/>
        <w:left w:val="none" w:sz="0" w:space="0" w:color="auto"/>
        <w:bottom w:val="none" w:sz="0" w:space="0" w:color="auto"/>
        <w:right w:val="none" w:sz="0" w:space="0" w:color="auto"/>
      </w:divBdr>
    </w:div>
    <w:div w:id="586228462">
      <w:bodyDiv w:val="1"/>
      <w:marLeft w:val="0"/>
      <w:marRight w:val="0"/>
      <w:marTop w:val="0"/>
      <w:marBottom w:val="0"/>
      <w:divBdr>
        <w:top w:val="none" w:sz="0" w:space="0" w:color="auto"/>
        <w:left w:val="none" w:sz="0" w:space="0" w:color="auto"/>
        <w:bottom w:val="none" w:sz="0" w:space="0" w:color="auto"/>
        <w:right w:val="none" w:sz="0" w:space="0" w:color="auto"/>
      </w:divBdr>
    </w:div>
    <w:div w:id="587348774">
      <w:bodyDiv w:val="1"/>
      <w:marLeft w:val="0"/>
      <w:marRight w:val="0"/>
      <w:marTop w:val="0"/>
      <w:marBottom w:val="0"/>
      <w:divBdr>
        <w:top w:val="none" w:sz="0" w:space="0" w:color="auto"/>
        <w:left w:val="none" w:sz="0" w:space="0" w:color="auto"/>
        <w:bottom w:val="none" w:sz="0" w:space="0" w:color="auto"/>
        <w:right w:val="none" w:sz="0" w:space="0" w:color="auto"/>
      </w:divBdr>
    </w:div>
    <w:div w:id="595215321">
      <w:bodyDiv w:val="1"/>
      <w:marLeft w:val="0"/>
      <w:marRight w:val="0"/>
      <w:marTop w:val="0"/>
      <w:marBottom w:val="0"/>
      <w:divBdr>
        <w:top w:val="none" w:sz="0" w:space="0" w:color="auto"/>
        <w:left w:val="none" w:sz="0" w:space="0" w:color="auto"/>
        <w:bottom w:val="none" w:sz="0" w:space="0" w:color="auto"/>
        <w:right w:val="none" w:sz="0" w:space="0" w:color="auto"/>
      </w:divBdr>
    </w:div>
    <w:div w:id="607549326">
      <w:bodyDiv w:val="1"/>
      <w:marLeft w:val="0"/>
      <w:marRight w:val="0"/>
      <w:marTop w:val="0"/>
      <w:marBottom w:val="0"/>
      <w:divBdr>
        <w:top w:val="none" w:sz="0" w:space="0" w:color="auto"/>
        <w:left w:val="none" w:sz="0" w:space="0" w:color="auto"/>
        <w:bottom w:val="none" w:sz="0" w:space="0" w:color="auto"/>
        <w:right w:val="none" w:sz="0" w:space="0" w:color="auto"/>
      </w:divBdr>
    </w:div>
    <w:div w:id="615915103">
      <w:bodyDiv w:val="1"/>
      <w:marLeft w:val="0"/>
      <w:marRight w:val="0"/>
      <w:marTop w:val="0"/>
      <w:marBottom w:val="0"/>
      <w:divBdr>
        <w:top w:val="none" w:sz="0" w:space="0" w:color="auto"/>
        <w:left w:val="none" w:sz="0" w:space="0" w:color="auto"/>
        <w:bottom w:val="none" w:sz="0" w:space="0" w:color="auto"/>
        <w:right w:val="none" w:sz="0" w:space="0" w:color="auto"/>
      </w:divBdr>
    </w:div>
    <w:div w:id="616104568">
      <w:bodyDiv w:val="1"/>
      <w:marLeft w:val="0"/>
      <w:marRight w:val="0"/>
      <w:marTop w:val="0"/>
      <w:marBottom w:val="0"/>
      <w:divBdr>
        <w:top w:val="none" w:sz="0" w:space="0" w:color="auto"/>
        <w:left w:val="none" w:sz="0" w:space="0" w:color="auto"/>
        <w:bottom w:val="none" w:sz="0" w:space="0" w:color="auto"/>
        <w:right w:val="none" w:sz="0" w:space="0" w:color="auto"/>
      </w:divBdr>
    </w:div>
    <w:div w:id="634068839">
      <w:bodyDiv w:val="1"/>
      <w:marLeft w:val="0"/>
      <w:marRight w:val="0"/>
      <w:marTop w:val="0"/>
      <w:marBottom w:val="0"/>
      <w:divBdr>
        <w:top w:val="none" w:sz="0" w:space="0" w:color="auto"/>
        <w:left w:val="none" w:sz="0" w:space="0" w:color="auto"/>
        <w:bottom w:val="none" w:sz="0" w:space="0" w:color="auto"/>
        <w:right w:val="none" w:sz="0" w:space="0" w:color="auto"/>
      </w:divBdr>
    </w:div>
    <w:div w:id="640113091">
      <w:bodyDiv w:val="1"/>
      <w:marLeft w:val="0"/>
      <w:marRight w:val="0"/>
      <w:marTop w:val="0"/>
      <w:marBottom w:val="0"/>
      <w:divBdr>
        <w:top w:val="none" w:sz="0" w:space="0" w:color="auto"/>
        <w:left w:val="none" w:sz="0" w:space="0" w:color="auto"/>
        <w:bottom w:val="none" w:sz="0" w:space="0" w:color="auto"/>
        <w:right w:val="none" w:sz="0" w:space="0" w:color="auto"/>
      </w:divBdr>
    </w:div>
    <w:div w:id="646713100">
      <w:bodyDiv w:val="1"/>
      <w:marLeft w:val="0"/>
      <w:marRight w:val="0"/>
      <w:marTop w:val="0"/>
      <w:marBottom w:val="0"/>
      <w:divBdr>
        <w:top w:val="none" w:sz="0" w:space="0" w:color="auto"/>
        <w:left w:val="none" w:sz="0" w:space="0" w:color="auto"/>
        <w:bottom w:val="none" w:sz="0" w:space="0" w:color="auto"/>
        <w:right w:val="none" w:sz="0" w:space="0" w:color="auto"/>
      </w:divBdr>
    </w:div>
    <w:div w:id="658264646">
      <w:bodyDiv w:val="1"/>
      <w:marLeft w:val="0"/>
      <w:marRight w:val="0"/>
      <w:marTop w:val="0"/>
      <w:marBottom w:val="0"/>
      <w:divBdr>
        <w:top w:val="none" w:sz="0" w:space="0" w:color="auto"/>
        <w:left w:val="none" w:sz="0" w:space="0" w:color="auto"/>
        <w:bottom w:val="none" w:sz="0" w:space="0" w:color="auto"/>
        <w:right w:val="none" w:sz="0" w:space="0" w:color="auto"/>
      </w:divBdr>
    </w:div>
    <w:div w:id="681009726">
      <w:bodyDiv w:val="1"/>
      <w:marLeft w:val="0"/>
      <w:marRight w:val="0"/>
      <w:marTop w:val="0"/>
      <w:marBottom w:val="0"/>
      <w:divBdr>
        <w:top w:val="none" w:sz="0" w:space="0" w:color="auto"/>
        <w:left w:val="none" w:sz="0" w:space="0" w:color="auto"/>
        <w:bottom w:val="none" w:sz="0" w:space="0" w:color="auto"/>
        <w:right w:val="none" w:sz="0" w:space="0" w:color="auto"/>
      </w:divBdr>
    </w:div>
    <w:div w:id="684550205">
      <w:bodyDiv w:val="1"/>
      <w:marLeft w:val="0"/>
      <w:marRight w:val="0"/>
      <w:marTop w:val="0"/>
      <w:marBottom w:val="0"/>
      <w:divBdr>
        <w:top w:val="none" w:sz="0" w:space="0" w:color="auto"/>
        <w:left w:val="none" w:sz="0" w:space="0" w:color="auto"/>
        <w:bottom w:val="none" w:sz="0" w:space="0" w:color="auto"/>
        <w:right w:val="none" w:sz="0" w:space="0" w:color="auto"/>
      </w:divBdr>
    </w:div>
    <w:div w:id="697661321">
      <w:bodyDiv w:val="1"/>
      <w:marLeft w:val="0"/>
      <w:marRight w:val="0"/>
      <w:marTop w:val="0"/>
      <w:marBottom w:val="0"/>
      <w:divBdr>
        <w:top w:val="none" w:sz="0" w:space="0" w:color="auto"/>
        <w:left w:val="none" w:sz="0" w:space="0" w:color="auto"/>
        <w:bottom w:val="none" w:sz="0" w:space="0" w:color="auto"/>
        <w:right w:val="none" w:sz="0" w:space="0" w:color="auto"/>
      </w:divBdr>
    </w:div>
    <w:div w:id="751195478">
      <w:bodyDiv w:val="1"/>
      <w:marLeft w:val="0"/>
      <w:marRight w:val="0"/>
      <w:marTop w:val="0"/>
      <w:marBottom w:val="0"/>
      <w:divBdr>
        <w:top w:val="none" w:sz="0" w:space="0" w:color="auto"/>
        <w:left w:val="none" w:sz="0" w:space="0" w:color="auto"/>
        <w:bottom w:val="none" w:sz="0" w:space="0" w:color="auto"/>
        <w:right w:val="none" w:sz="0" w:space="0" w:color="auto"/>
      </w:divBdr>
    </w:div>
    <w:div w:id="776019275">
      <w:bodyDiv w:val="1"/>
      <w:marLeft w:val="0"/>
      <w:marRight w:val="0"/>
      <w:marTop w:val="0"/>
      <w:marBottom w:val="0"/>
      <w:divBdr>
        <w:top w:val="none" w:sz="0" w:space="0" w:color="auto"/>
        <w:left w:val="none" w:sz="0" w:space="0" w:color="auto"/>
        <w:bottom w:val="none" w:sz="0" w:space="0" w:color="auto"/>
        <w:right w:val="none" w:sz="0" w:space="0" w:color="auto"/>
      </w:divBdr>
    </w:div>
    <w:div w:id="790592213">
      <w:bodyDiv w:val="1"/>
      <w:marLeft w:val="0"/>
      <w:marRight w:val="0"/>
      <w:marTop w:val="0"/>
      <w:marBottom w:val="0"/>
      <w:divBdr>
        <w:top w:val="none" w:sz="0" w:space="0" w:color="auto"/>
        <w:left w:val="none" w:sz="0" w:space="0" w:color="auto"/>
        <w:bottom w:val="none" w:sz="0" w:space="0" w:color="auto"/>
        <w:right w:val="none" w:sz="0" w:space="0" w:color="auto"/>
      </w:divBdr>
    </w:div>
    <w:div w:id="801076267">
      <w:bodyDiv w:val="1"/>
      <w:marLeft w:val="0"/>
      <w:marRight w:val="0"/>
      <w:marTop w:val="0"/>
      <w:marBottom w:val="0"/>
      <w:divBdr>
        <w:top w:val="none" w:sz="0" w:space="0" w:color="auto"/>
        <w:left w:val="none" w:sz="0" w:space="0" w:color="auto"/>
        <w:bottom w:val="none" w:sz="0" w:space="0" w:color="auto"/>
        <w:right w:val="none" w:sz="0" w:space="0" w:color="auto"/>
      </w:divBdr>
    </w:div>
    <w:div w:id="806124123">
      <w:bodyDiv w:val="1"/>
      <w:marLeft w:val="0"/>
      <w:marRight w:val="0"/>
      <w:marTop w:val="0"/>
      <w:marBottom w:val="0"/>
      <w:divBdr>
        <w:top w:val="none" w:sz="0" w:space="0" w:color="auto"/>
        <w:left w:val="none" w:sz="0" w:space="0" w:color="auto"/>
        <w:bottom w:val="none" w:sz="0" w:space="0" w:color="auto"/>
        <w:right w:val="none" w:sz="0" w:space="0" w:color="auto"/>
      </w:divBdr>
    </w:div>
    <w:div w:id="845244219">
      <w:bodyDiv w:val="1"/>
      <w:marLeft w:val="0"/>
      <w:marRight w:val="0"/>
      <w:marTop w:val="0"/>
      <w:marBottom w:val="0"/>
      <w:divBdr>
        <w:top w:val="none" w:sz="0" w:space="0" w:color="auto"/>
        <w:left w:val="none" w:sz="0" w:space="0" w:color="auto"/>
        <w:bottom w:val="none" w:sz="0" w:space="0" w:color="auto"/>
        <w:right w:val="none" w:sz="0" w:space="0" w:color="auto"/>
      </w:divBdr>
    </w:div>
    <w:div w:id="857697285">
      <w:bodyDiv w:val="1"/>
      <w:marLeft w:val="0"/>
      <w:marRight w:val="0"/>
      <w:marTop w:val="0"/>
      <w:marBottom w:val="0"/>
      <w:divBdr>
        <w:top w:val="none" w:sz="0" w:space="0" w:color="auto"/>
        <w:left w:val="none" w:sz="0" w:space="0" w:color="auto"/>
        <w:bottom w:val="none" w:sz="0" w:space="0" w:color="auto"/>
        <w:right w:val="none" w:sz="0" w:space="0" w:color="auto"/>
      </w:divBdr>
    </w:div>
    <w:div w:id="858278615">
      <w:bodyDiv w:val="1"/>
      <w:marLeft w:val="0"/>
      <w:marRight w:val="0"/>
      <w:marTop w:val="0"/>
      <w:marBottom w:val="0"/>
      <w:divBdr>
        <w:top w:val="none" w:sz="0" w:space="0" w:color="auto"/>
        <w:left w:val="none" w:sz="0" w:space="0" w:color="auto"/>
        <w:bottom w:val="none" w:sz="0" w:space="0" w:color="auto"/>
        <w:right w:val="none" w:sz="0" w:space="0" w:color="auto"/>
      </w:divBdr>
    </w:div>
    <w:div w:id="865556033">
      <w:bodyDiv w:val="1"/>
      <w:marLeft w:val="0"/>
      <w:marRight w:val="0"/>
      <w:marTop w:val="0"/>
      <w:marBottom w:val="0"/>
      <w:divBdr>
        <w:top w:val="none" w:sz="0" w:space="0" w:color="auto"/>
        <w:left w:val="none" w:sz="0" w:space="0" w:color="auto"/>
        <w:bottom w:val="none" w:sz="0" w:space="0" w:color="auto"/>
        <w:right w:val="none" w:sz="0" w:space="0" w:color="auto"/>
      </w:divBdr>
    </w:div>
    <w:div w:id="872307413">
      <w:bodyDiv w:val="1"/>
      <w:marLeft w:val="0"/>
      <w:marRight w:val="0"/>
      <w:marTop w:val="0"/>
      <w:marBottom w:val="0"/>
      <w:divBdr>
        <w:top w:val="none" w:sz="0" w:space="0" w:color="auto"/>
        <w:left w:val="none" w:sz="0" w:space="0" w:color="auto"/>
        <w:bottom w:val="none" w:sz="0" w:space="0" w:color="auto"/>
        <w:right w:val="none" w:sz="0" w:space="0" w:color="auto"/>
      </w:divBdr>
    </w:div>
    <w:div w:id="904294813">
      <w:bodyDiv w:val="1"/>
      <w:marLeft w:val="0"/>
      <w:marRight w:val="0"/>
      <w:marTop w:val="0"/>
      <w:marBottom w:val="0"/>
      <w:divBdr>
        <w:top w:val="none" w:sz="0" w:space="0" w:color="auto"/>
        <w:left w:val="none" w:sz="0" w:space="0" w:color="auto"/>
        <w:bottom w:val="none" w:sz="0" w:space="0" w:color="auto"/>
        <w:right w:val="none" w:sz="0" w:space="0" w:color="auto"/>
      </w:divBdr>
    </w:div>
    <w:div w:id="926689504">
      <w:bodyDiv w:val="1"/>
      <w:marLeft w:val="0"/>
      <w:marRight w:val="0"/>
      <w:marTop w:val="0"/>
      <w:marBottom w:val="0"/>
      <w:divBdr>
        <w:top w:val="none" w:sz="0" w:space="0" w:color="auto"/>
        <w:left w:val="none" w:sz="0" w:space="0" w:color="auto"/>
        <w:bottom w:val="none" w:sz="0" w:space="0" w:color="auto"/>
        <w:right w:val="none" w:sz="0" w:space="0" w:color="auto"/>
      </w:divBdr>
    </w:div>
    <w:div w:id="937524509">
      <w:bodyDiv w:val="1"/>
      <w:marLeft w:val="0"/>
      <w:marRight w:val="0"/>
      <w:marTop w:val="0"/>
      <w:marBottom w:val="0"/>
      <w:divBdr>
        <w:top w:val="none" w:sz="0" w:space="0" w:color="auto"/>
        <w:left w:val="none" w:sz="0" w:space="0" w:color="auto"/>
        <w:bottom w:val="none" w:sz="0" w:space="0" w:color="auto"/>
        <w:right w:val="none" w:sz="0" w:space="0" w:color="auto"/>
      </w:divBdr>
    </w:div>
    <w:div w:id="973486833">
      <w:bodyDiv w:val="1"/>
      <w:marLeft w:val="0"/>
      <w:marRight w:val="0"/>
      <w:marTop w:val="0"/>
      <w:marBottom w:val="0"/>
      <w:divBdr>
        <w:top w:val="none" w:sz="0" w:space="0" w:color="auto"/>
        <w:left w:val="none" w:sz="0" w:space="0" w:color="auto"/>
        <w:bottom w:val="none" w:sz="0" w:space="0" w:color="auto"/>
        <w:right w:val="none" w:sz="0" w:space="0" w:color="auto"/>
      </w:divBdr>
    </w:div>
    <w:div w:id="976953862">
      <w:bodyDiv w:val="1"/>
      <w:marLeft w:val="0"/>
      <w:marRight w:val="0"/>
      <w:marTop w:val="0"/>
      <w:marBottom w:val="0"/>
      <w:divBdr>
        <w:top w:val="none" w:sz="0" w:space="0" w:color="auto"/>
        <w:left w:val="none" w:sz="0" w:space="0" w:color="auto"/>
        <w:bottom w:val="none" w:sz="0" w:space="0" w:color="auto"/>
        <w:right w:val="none" w:sz="0" w:space="0" w:color="auto"/>
      </w:divBdr>
    </w:div>
    <w:div w:id="995954480">
      <w:bodyDiv w:val="1"/>
      <w:marLeft w:val="0"/>
      <w:marRight w:val="0"/>
      <w:marTop w:val="0"/>
      <w:marBottom w:val="0"/>
      <w:divBdr>
        <w:top w:val="none" w:sz="0" w:space="0" w:color="auto"/>
        <w:left w:val="none" w:sz="0" w:space="0" w:color="auto"/>
        <w:bottom w:val="none" w:sz="0" w:space="0" w:color="auto"/>
        <w:right w:val="none" w:sz="0" w:space="0" w:color="auto"/>
      </w:divBdr>
    </w:div>
    <w:div w:id="1047218393">
      <w:bodyDiv w:val="1"/>
      <w:marLeft w:val="0"/>
      <w:marRight w:val="0"/>
      <w:marTop w:val="0"/>
      <w:marBottom w:val="0"/>
      <w:divBdr>
        <w:top w:val="none" w:sz="0" w:space="0" w:color="auto"/>
        <w:left w:val="none" w:sz="0" w:space="0" w:color="auto"/>
        <w:bottom w:val="none" w:sz="0" w:space="0" w:color="auto"/>
        <w:right w:val="none" w:sz="0" w:space="0" w:color="auto"/>
      </w:divBdr>
    </w:div>
    <w:div w:id="1061560931">
      <w:bodyDiv w:val="1"/>
      <w:marLeft w:val="0"/>
      <w:marRight w:val="0"/>
      <w:marTop w:val="0"/>
      <w:marBottom w:val="0"/>
      <w:divBdr>
        <w:top w:val="none" w:sz="0" w:space="0" w:color="auto"/>
        <w:left w:val="none" w:sz="0" w:space="0" w:color="auto"/>
        <w:bottom w:val="none" w:sz="0" w:space="0" w:color="auto"/>
        <w:right w:val="none" w:sz="0" w:space="0" w:color="auto"/>
      </w:divBdr>
    </w:div>
    <w:div w:id="1069235465">
      <w:bodyDiv w:val="1"/>
      <w:marLeft w:val="0"/>
      <w:marRight w:val="0"/>
      <w:marTop w:val="0"/>
      <w:marBottom w:val="0"/>
      <w:divBdr>
        <w:top w:val="none" w:sz="0" w:space="0" w:color="auto"/>
        <w:left w:val="none" w:sz="0" w:space="0" w:color="auto"/>
        <w:bottom w:val="none" w:sz="0" w:space="0" w:color="auto"/>
        <w:right w:val="none" w:sz="0" w:space="0" w:color="auto"/>
      </w:divBdr>
    </w:div>
    <w:div w:id="1074812655">
      <w:bodyDiv w:val="1"/>
      <w:marLeft w:val="0"/>
      <w:marRight w:val="0"/>
      <w:marTop w:val="0"/>
      <w:marBottom w:val="0"/>
      <w:divBdr>
        <w:top w:val="none" w:sz="0" w:space="0" w:color="auto"/>
        <w:left w:val="none" w:sz="0" w:space="0" w:color="auto"/>
        <w:bottom w:val="none" w:sz="0" w:space="0" w:color="auto"/>
        <w:right w:val="none" w:sz="0" w:space="0" w:color="auto"/>
      </w:divBdr>
    </w:div>
    <w:div w:id="1089498794">
      <w:bodyDiv w:val="1"/>
      <w:marLeft w:val="0"/>
      <w:marRight w:val="0"/>
      <w:marTop w:val="0"/>
      <w:marBottom w:val="0"/>
      <w:divBdr>
        <w:top w:val="none" w:sz="0" w:space="0" w:color="auto"/>
        <w:left w:val="none" w:sz="0" w:space="0" w:color="auto"/>
        <w:bottom w:val="none" w:sz="0" w:space="0" w:color="auto"/>
        <w:right w:val="none" w:sz="0" w:space="0" w:color="auto"/>
      </w:divBdr>
    </w:div>
    <w:div w:id="1095176667">
      <w:bodyDiv w:val="1"/>
      <w:marLeft w:val="0"/>
      <w:marRight w:val="0"/>
      <w:marTop w:val="0"/>
      <w:marBottom w:val="0"/>
      <w:divBdr>
        <w:top w:val="none" w:sz="0" w:space="0" w:color="auto"/>
        <w:left w:val="none" w:sz="0" w:space="0" w:color="auto"/>
        <w:bottom w:val="none" w:sz="0" w:space="0" w:color="auto"/>
        <w:right w:val="none" w:sz="0" w:space="0" w:color="auto"/>
      </w:divBdr>
    </w:div>
    <w:div w:id="1156648160">
      <w:bodyDiv w:val="1"/>
      <w:marLeft w:val="0"/>
      <w:marRight w:val="0"/>
      <w:marTop w:val="0"/>
      <w:marBottom w:val="0"/>
      <w:divBdr>
        <w:top w:val="none" w:sz="0" w:space="0" w:color="auto"/>
        <w:left w:val="none" w:sz="0" w:space="0" w:color="auto"/>
        <w:bottom w:val="none" w:sz="0" w:space="0" w:color="auto"/>
        <w:right w:val="none" w:sz="0" w:space="0" w:color="auto"/>
      </w:divBdr>
    </w:div>
    <w:div w:id="1206064814">
      <w:bodyDiv w:val="1"/>
      <w:marLeft w:val="0"/>
      <w:marRight w:val="0"/>
      <w:marTop w:val="0"/>
      <w:marBottom w:val="0"/>
      <w:divBdr>
        <w:top w:val="none" w:sz="0" w:space="0" w:color="auto"/>
        <w:left w:val="none" w:sz="0" w:space="0" w:color="auto"/>
        <w:bottom w:val="none" w:sz="0" w:space="0" w:color="auto"/>
        <w:right w:val="none" w:sz="0" w:space="0" w:color="auto"/>
      </w:divBdr>
    </w:div>
    <w:div w:id="1219903356">
      <w:bodyDiv w:val="1"/>
      <w:marLeft w:val="0"/>
      <w:marRight w:val="0"/>
      <w:marTop w:val="0"/>
      <w:marBottom w:val="0"/>
      <w:divBdr>
        <w:top w:val="none" w:sz="0" w:space="0" w:color="auto"/>
        <w:left w:val="none" w:sz="0" w:space="0" w:color="auto"/>
        <w:bottom w:val="none" w:sz="0" w:space="0" w:color="auto"/>
        <w:right w:val="none" w:sz="0" w:space="0" w:color="auto"/>
      </w:divBdr>
    </w:div>
    <w:div w:id="1222521364">
      <w:bodyDiv w:val="1"/>
      <w:marLeft w:val="0"/>
      <w:marRight w:val="0"/>
      <w:marTop w:val="0"/>
      <w:marBottom w:val="0"/>
      <w:divBdr>
        <w:top w:val="none" w:sz="0" w:space="0" w:color="auto"/>
        <w:left w:val="none" w:sz="0" w:space="0" w:color="auto"/>
        <w:bottom w:val="none" w:sz="0" w:space="0" w:color="auto"/>
        <w:right w:val="none" w:sz="0" w:space="0" w:color="auto"/>
      </w:divBdr>
    </w:div>
    <w:div w:id="1230648979">
      <w:bodyDiv w:val="1"/>
      <w:marLeft w:val="0"/>
      <w:marRight w:val="0"/>
      <w:marTop w:val="0"/>
      <w:marBottom w:val="0"/>
      <w:divBdr>
        <w:top w:val="none" w:sz="0" w:space="0" w:color="auto"/>
        <w:left w:val="none" w:sz="0" w:space="0" w:color="auto"/>
        <w:bottom w:val="none" w:sz="0" w:space="0" w:color="auto"/>
        <w:right w:val="none" w:sz="0" w:space="0" w:color="auto"/>
      </w:divBdr>
    </w:div>
    <w:div w:id="1253590827">
      <w:bodyDiv w:val="1"/>
      <w:marLeft w:val="0"/>
      <w:marRight w:val="0"/>
      <w:marTop w:val="0"/>
      <w:marBottom w:val="0"/>
      <w:divBdr>
        <w:top w:val="none" w:sz="0" w:space="0" w:color="auto"/>
        <w:left w:val="none" w:sz="0" w:space="0" w:color="auto"/>
        <w:bottom w:val="none" w:sz="0" w:space="0" w:color="auto"/>
        <w:right w:val="none" w:sz="0" w:space="0" w:color="auto"/>
      </w:divBdr>
    </w:div>
    <w:div w:id="1287464443">
      <w:bodyDiv w:val="1"/>
      <w:marLeft w:val="0"/>
      <w:marRight w:val="0"/>
      <w:marTop w:val="0"/>
      <w:marBottom w:val="0"/>
      <w:divBdr>
        <w:top w:val="none" w:sz="0" w:space="0" w:color="auto"/>
        <w:left w:val="none" w:sz="0" w:space="0" w:color="auto"/>
        <w:bottom w:val="none" w:sz="0" w:space="0" w:color="auto"/>
        <w:right w:val="none" w:sz="0" w:space="0" w:color="auto"/>
      </w:divBdr>
    </w:div>
    <w:div w:id="1290162768">
      <w:bodyDiv w:val="1"/>
      <w:marLeft w:val="0"/>
      <w:marRight w:val="0"/>
      <w:marTop w:val="0"/>
      <w:marBottom w:val="0"/>
      <w:divBdr>
        <w:top w:val="none" w:sz="0" w:space="0" w:color="auto"/>
        <w:left w:val="none" w:sz="0" w:space="0" w:color="auto"/>
        <w:bottom w:val="none" w:sz="0" w:space="0" w:color="auto"/>
        <w:right w:val="none" w:sz="0" w:space="0" w:color="auto"/>
      </w:divBdr>
    </w:div>
    <w:div w:id="1308510775">
      <w:bodyDiv w:val="1"/>
      <w:marLeft w:val="0"/>
      <w:marRight w:val="0"/>
      <w:marTop w:val="0"/>
      <w:marBottom w:val="0"/>
      <w:divBdr>
        <w:top w:val="none" w:sz="0" w:space="0" w:color="auto"/>
        <w:left w:val="none" w:sz="0" w:space="0" w:color="auto"/>
        <w:bottom w:val="none" w:sz="0" w:space="0" w:color="auto"/>
        <w:right w:val="none" w:sz="0" w:space="0" w:color="auto"/>
      </w:divBdr>
    </w:div>
    <w:div w:id="1309281415">
      <w:bodyDiv w:val="1"/>
      <w:marLeft w:val="0"/>
      <w:marRight w:val="0"/>
      <w:marTop w:val="0"/>
      <w:marBottom w:val="0"/>
      <w:divBdr>
        <w:top w:val="none" w:sz="0" w:space="0" w:color="auto"/>
        <w:left w:val="none" w:sz="0" w:space="0" w:color="auto"/>
        <w:bottom w:val="none" w:sz="0" w:space="0" w:color="auto"/>
        <w:right w:val="none" w:sz="0" w:space="0" w:color="auto"/>
      </w:divBdr>
    </w:div>
    <w:div w:id="1309675514">
      <w:bodyDiv w:val="1"/>
      <w:marLeft w:val="0"/>
      <w:marRight w:val="0"/>
      <w:marTop w:val="0"/>
      <w:marBottom w:val="0"/>
      <w:divBdr>
        <w:top w:val="none" w:sz="0" w:space="0" w:color="auto"/>
        <w:left w:val="none" w:sz="0" w:space="0" w:color="auto"/>
        <w:bottom w:val="none" w:sz="0" w:space="0" w:color="auto"/>
        <w:right w:val="none" w:sz="0" w:space="0" w:color="auto"/>
      </w:divBdr>
    </w:div>
    <w:div w:id="1313367399">
      <w:bodyDiv w:val="1"/>
      <w:marLeft w:val="0"/>
      <w:marRight w:val="0"/>
      <w:marTop w:val="0"/>
      <w:marBottom w:val="0"/>
      <w:divBdr>
        <w:top w:val="none" w:sz="0" w:space="0" w:color="auto"/>
        <w:left w:val="none" w:sz="0" w:space="0" w:color="auto"/>
        <w:bottom w:val="none" w:sz="0" w:space="0" w:color="auto"/>
        <w:right w:val="none" w:sz="0" w:space="0" w:color="auto"/>
      </w:divBdr>
    </w:div>
    <w:div w:id="1327856574">
      <w:bodyDiv w:val="1"/>
      <w:marLeft w:val="0"/>
      <w:marRight w:val="0"/>
      <w:marTop w:val="0"/>
      <w:marBottom w:val="0"/>
      <w:divBdr>
        <w:top w:val="none" w:sz="0" w:space="0" w:color="auto"/>
        <w:left w:val="none" w:sz="0" w:space="0" w:color="auto"/>
        <w:bottom w:val="none" w:sz="0" w:space="0" w:color="auto"/>
        <w:right w:val="none" w:sz="0" w:space="0" w:color="auto"/>
      </w:divBdr>
    </w:div>
    <w:div w:id="1332567313">
      <w:bodyDiv w:val="1"/>
      <w:marLeft w:val="0"/>
      <w:marRight w:val="0"/>
      <w:marTop w:val="0"/>
      <w:marBottom w:val="0"/>
      <w:divBdr>
        <w:top w:val="none" w:sz="0" w:space="0" w:color="auto"/>
        <w:left w:val="none" w:sz="0" w:space="0" w:color="auto"/>
        <w:bottom w:val="none" w:sz="0" w:space="0" w:color="auto"/>
        <w:right w:val="none" w:sz="0" w:space="0" w:color="auto"/>
      </w:divBdr>
    </w:div>
    <w:div w:id="1440681796">
      <w:bodyDiv w:val="1"/>
      <w:marLeft w:val="0"/>
      <w:marRight w:val="0"/>
      <w:marTop w:val="0"/>
      <w:marBottom w:val="0"/>
      <w:divBdr>
        <w:top w:val="none" w:sz="0" w:space="0" w:color="auto"/>
        <w:left w:val="none" w:sz="0" w:space="0" w:color="auto"/>
        <w:bottom w:val="none" w:sz="0" w:space="0" w:color="auto"/>
        <w:right w:val="none" w:sz="0" w:space="0" w:color="auto"/>
      </w:divBdr>
    </w:div>
    <w:div w:id="1520192339">
      <w:bodyDiv w:val="1"/>
      <w:marLeft w:val="0"/>
      <w:marRight w:val="0"/>
      <w:marTop w:val="0"/>
      <w:marBottom w:val="0"/>
      <w:divBdr>
        <w:top w:val="none" w:sz="0" w:space="0" w:color="auto"/>
        <w:left w:val="none" w:sz="0" w:space="0" w:color="auto"/>
        <w:bottom w:val="none" w:sz="0" w:space="0" w:color="auto"/>
        <w:right w:val="none" w:sz="0" w:space="0" w:color="auto"/>
      </w:divBdr>
    </w:div>
    <w:div w:id="1540705253">
      <w:bodyDiv w:val="1"/>
      <w:marLeft w:val="0"/>
      <w:marRight w:val="0"/>
      <w:marTop w:val="0"/>
      <w:marBottom w:val="0"/>
      <w:divBdr>
        <w:top w:val="none" w:sz="0" w:space="0" w:color="auto"/>
        <w:left w:val="none" w:sz="0" w:space="0" w:color="auto"/>
        <w:bottom w:val="none" w:sz="0" w:space="0" w:color="auto"/>
        <w:right w:val="none" w:sz="0" w:space="0" w:color="auto"/>
      </w:divBdr>
    </w:div>
    <w:div w:id="1545412783">
      <w:bodyDiv w:val="1"/>
      <w:marLeft w:val="0"/>
      <w:marRight w:val="0"/>
      <w:marTop w:val="0"/>
      <w:marBottom w:val="0"/>
      <w:divBdr>
        <w:top w:val="none" w:sz="0" w:space="0" w:color="auto"/>
        <w:left w:val="none" w:sz="0" w:space="0" w:color="auto"/>
        <w:bottom w:val="none" w:sz="0" w:space="0" w:color="auto"/>
        <w:right w:val="none" w:sz="0" w:space="0" w:color="auto"/>
      </w:divBdr>
    </w:div>
    <w:div w:id="1559785862">
      <w:bodyDiv w:val="1"/>
      <w:marLeft w:val="0"/>
      <w:marRight w:val="0"/>
      <w:marTop w:val="0"/>
      <w:marBottom w:val="0"/>
      <w:divBdr>
        <w:top w:val="none" w:sz="0" w:space="0" w:color="auto"/>
        <w:left w:val="none" w:sz="0" w:space="0" w:color="auto"/>
        <w:bottom w:val="none" w:sz="0" w:space="0" w:color="auto"/>
        <w:right w:val="none" w:sz="0" w:space="0" w:color="auto"/>
      </w:divBdr>
    </w:div>
    <w:div w:id="1559901587">
      <w:bodyDiv w:val="1"/>
      <w:marLeft w:val="0"/>
      <w:marRight w:val="0"/>
      <w:marTop w:val="0"/>
      <w:marBottom w:val="0"/>
      <w:divBdr>
        <w:top w:val="none" w:sz="0" w:space="0" w:color="auto"/>
        <w:left w:val="none" w:sz="0" w:space="0" w:color="auto"/>
        <w:bottom w:val="none" w:sz="0" w:space="0" w:color="auto"/>
        <w:right w:val="none" w:sz="0" w:space="0" w:color="auto"/>
      </w:divBdr>
    </w:div>
    <w:div w:id="1635986477">
      <w:bodyDiv w:val="1"/>
      <w:marLeft w:val="0"/>
      <w:marRight w:val="0"/>
      <w:marTop w:val="0"/>
      <w:marBottom w:val="0"/>
      <w:divBdr>
        <w:top w:val="none" w:sz="0" w:space="0" w:color="auto"/>
        <w:left w:val="none" w:sz="0" w:space="0" w:color="auto"/>
        <w:bottom w:val="none" w:sz="0" w:space="0" w:color="auto"/>
        <w:right w:val="none" w:sz="0" w:space="0" w:color="auto"/>
      </w:divBdr>
    </w:div>
    <w:div w:id="1638224296">
      <w:bodyDiv w:val="1"/>
      <w:marLeft w:val="0"/>
      <w:marRight w:val="0"/>
      <w:marTop w:val="0"/>
      <w:marBottom w:val="0"/>
      <w:divBdr>
        <w:top w:val="none" w:sz="0" w:space="0" w:color="auto"/>
        <w:left w:val="none" w:sz="0" w:space="0" w:color="auto"/>
        <w:bottom w:val="none" w:sz="0" w:space="0" w:color="auto"/>
        <w:right w:val="none" w:sz="0" w:space="0" w:color="auto"/>
      </w:divBdr>
    </w:div>
    <w:div w:id="1641883483">
      <w:bodyDiv w:val="1"/>
      <w:marLeft w:val="0"/>
      <w:marRight w:val="0"/>
      <w:marTop w:val="0"/>
      <w:marBottom w:val="0"/>
      <w:divBdr>
        <w:top w:val="none" w:sz="0" w:space="0" w:color="auto"/>
        <w:left w:val="none" w:sz="0" w:space="0" w:color="auto"/>
        <w:bottom w:val="none" w:sz="0" w:space="0" w:color="auto"/>
        <w:right w:val="none" w:sz="0" w:space="0" w:color="auto"/>
      </w:divBdr>
    </w:div>
    <w:div w:id="1654217256">
      <w:bodyDiv w:val="1"/>
      <w:marLeft w:val="0"/>
      <w:marRight w:val="0"/>
      <w:marTop w:val="0"/>
      <w:marBottom w:val="0"/>
      <w:divBdr>
        <w:top w:val="none" w:sz="0" w:space="0" w:color="auto"/>
        <w:left w:val="none" w:sz="0" w:space="0" w:color="auto"/>
        <w:bottom w:val="none" w:sz="0" w:space="0" w:color="auto"/>
        <w:right w:val="none" w:sz="0" w:space="0" w:color="auto"/>
      </w:divBdr>
    </w:div>
    <w:div w:id="1660844323">
      <w:bodyDiv w:val="1"/>
      <w:marLeft w:val="0"/>
      <w:marRight w:val="0"/>
      <w:marTop w:val="0"/>
      <w:marBottom w:val="0"/>
      <w:divBdr>
        <w:top w:val="none" w:sz="0" w:space="0" w:color="auto"/>
        <w:left w:val="none" w:sz="0" w:space="0" w:color="auto"/>
        <w:bottom w:val="none" w:sz="0" w:space="0" w:color="auto"/>
        <w:right w:val="none" w:sz="0" w:space="0" w:color="auto"/>
      </w:divBdr>
    </w:div>
    <w:div w:id="1664577958">
      <w:bodyDiv w:val="1"/>
      <w:marLeft w:val="0"/>
      <w:marRight w:val="0"/>
      <w:marTop w:val="0"/>
      <w:marBottom w:val="0"/>
      <w:divBdr>
        <w:top w:val="none" w:sz="0" w:space="0" w:color="auto"/>
        <w:left w:val="none" w:sz="0" w:space="0" w:color="auto"/>
        <w:bottom w:val="none" w:sz="0" w:space="0" w:color="auto"/>
        <w:right w:val="none" w:sz="0" w:space="0" w:color="auto"/>
      </w:divBdr>
    </w:div>
    <w:div w:id="1690328434">
      <w:bodyDiv w:val="1"/>
      <w:marLeft w:val="0"/>
      <w:marRight w:val="0"/>
      <w:marTop w:val="0"/>
      <w:marBottom w:val="0"/>
      <w:divBdr>
        <w:top w:val="none" w:sz="0" w:space="0" w:color="auto"/>
        <w:left w:val="none" w:sz="0" w:space="0" w:color="auto"/>
        <w:bottom w:val="none" w:sz="0" w:space="0" w:color="auto"/>
        <w:right w:val="none" w:sz="0" w:space="0" w:color="auto"/>
      </w:divBdr>
    </w:div>
    <w:div w:id="1690763669">
      <w:bodyDiv w:val="1"/>
      <w:marLeft w:val="0"/>
      <w:marRight w:val="0"/>
      <w:marTop w:val="0"/>
      <w:marBottom w:val="0"/>
      <w:divBdr>
        <w:top w:val="none" w:sz="0" w:space="0" w:color="auto"/>
        <w:left w:val="none" w:sz="0" w:space="0" w:color="auto"/>
        <w:bottom w:val="none" w:sz="0" w:space="0" w:color="auto"/>
        <w:right w:val="none" w:sz="0" w:space="0" w:color="auto"/>
      </w:divBdr>
    </w:div>
    <w:div w:id="1714576441">
      <w:bodyDiv w:val="1"/>
      <w:marLeft w:val="0"/>
      <w:marRight w:val="0"/>
      <w:marTop w:val="0"/>
      <w:marBottom w:val="0"/>
      <w:divBdr>
        <w:top w:val="none" w:sz="0" w:space="0" w:color="auto"/>
        <w:left w:val="none" w:sz="0" w:space="0" w:color="auto"/>
        <w:bottom w:val="none" w:sz="0" w:space="0" w:color="auto"/>
        <w:right w:val="none" w:sz="0" w:space="0" w:color="auto"/>
      </w:divBdr>
    </w:div>
    <w:div w:id="1718552662">
      <w:bodyDiv w:val="1"/>
      <w:marLeft w:val="0"/>
      <w:marRight w:val="0"/>
      <w:marTop w:val="0"/>
      <w:marBottom w:val="0"/>
      <w:divBdr>
        <w:top w:val="none" w:sz="0" w:space="0" w:color="auto"/>
        <w:left w:val="none" w:sz="0" w:space="0" w:color="auto"/>
        <w:bottom w:val="none" w:sz="0" w:space="0" w:color="auto"/>
        <w:right w:val="none" w:sz="0" w:space="0" w:color="auto"/>
      </w:divBdr>
    </w:div>
    <w:div w:id="1728453749">
      <w:bodyDiv w:val="1"/>
      <w:marLeft w:val="0"/>
      <w:marRight w:val="0"/>
      <w:marTop w:val="0"/>
      <w:marBottom w:val="0"/>
      <w:divBdr>
        <w:top w:val="none" w:sz="0" w:space="0" w:color="auto"/>
        <w:left w:val="none" w:sz="0" w:space="0" w:color="auto"/>
        <w:bottom w:val="none" w:sz="0" w:space="0" w:color="auto"/>
        <w:right w:val="none" w:sz="0" w:space="0" w:color="auto"/>
      </w:divBdr>
    </w:div>
    <w:div w:id="1745833833">
      <w:bodyDiv w:val="1"/>
      <w:marLeft w:val="0"/>
      <w:marRight w:val="0"/>
      <w:marTop w:val="0"/>
      <w:marBottom w:val="0"/>
      <w:divBdr>
        <w:top w:val="none" w:sz="0" w:space="0" w:color="auto"/>
        <w:left w:val="none" w:sz="0" w:space="0" w:color="auto"/>
        <w:bottom w:val="none" w:sz="0" w:space="0" w:color="auto"/>
        <w:right w:val="none" w:sz="0" w:space="0" w:color="auto"/>
      </w:divBdr>
    </w:div>
    <w:div w:id="1746806530">
      <w:bodyDiv w:val="1"/>
      <w:marLeft w:val="0"/>
      <w:marRight w:val="0"/>
      <w:marTop w:val="0"/>
      <w:marBottom w:val="0"/>
      <w:divBdr>
        <w:top w:val="none" w:sz="0" w:space="0" w:color="auto"/>
        <w:left w:val="none" w:sz="0" w:space="0" w:color="auto"/>
        <w:bottom w:val="none" w:sz="0" w:space="0" w:color="auto"/>
        <w:right w:val="none" w:sz="0" w:space="0" w:color="auto"/>
      </w:divBdr>
    </w:div>
    <w:div w:id="1753500480">
      <w:bodyDiv w:val="1"/>
      <w:marLeft w:val="0"/>
      <w:marRight w:val="0"/>
      <w:marTop w:val="0"/>
      <w:marBottom w:val="0"/>
      <w:divBdr>
        <w:top w:val="none" w:sz="0" w:space="0" w:color="auto"/>
        <w:left w:val="none" w:sz="0" w:space="0" w:color="auto"/>
        <w:bottom w:val="none" w:sz="0" w:space="0" w:color="auto"/>
        <w:right w:val="none" w:sz="0" w:space="0" w:color="auto"/>
      </w:divBdr>
    </w:div>
    <w:div w:id="1771896840">
      <w:bodyDiv w:val="1"/>
      <w:marLeft w:val="0"/>
      <w:marRight w:val="0"/>
      <w:marTop w:val="0"/>
      <w:marBottom w:val="0"/>
      <w:divBdr>
        <w:top w:val="none" w:sz="0" w:space="0" w:color="auto"/>
        <w:left w:val="none" w:sz="0" w:space="0" w:color="auto"/>
        <w:bottom w:val="none" w:sz="0" w:space="0" w:color="auto"/>
        <w:right w:val="none" w:sz="0" w:space="0" w:color="auto"/>
      </w:divBdr>
    </w:div>
    <w:div w:id="1799954257">
      <w:bodyDiv w:val="1"/>
      <w:marLeft w:val="0"/>
      <w:marRight w:val="0"/>
      <w:marTop w:val="0"/>
      <w:marBottom w:val="0"/>
      <w:divBdr>
        <w:top w:val="none" w:sz="0" w:space="0" w:color="auto"/>
        <w:left w:val="none" w:sz="0" w:space="0" w:color="auto"/>
        <w:bottom w:val="none" w:sz="0" w:space="0" w:color="auto"/>
        <w:right w:val="none" w:sz="0" w:space="0" w:color="auto"/>
      </w:divBdr>
    </w:div>
    <w:div w:id="1806240601">
      <w:bodyDiv w:val="1"/>
      <w:marLeft w:val="0"/>
      <w:marRight w:val="0"/>
      <w:marTop w:val="0"/>
      <w:marBottom w:val="0"/>
      <w:divBdr>
        <w:top w:val="none" w:sz="0" w:space="0" w:color="auto"/>
        <w:left w:val="none" w:sz="0" w:space="0" w:color="auto"/>
        <w:bottom w:val="none" w:sz="0" w:space="0" w:color="auto"/>
        <w:right w:val="none" w:sz="0" w:space="0" w:color="auto"/>
      </w:divBdr>
    </w:div>
    <w:div w:id="1814176155">
      <w:bodyDiv w:val="1"/>
      <w:marLeft w:val="0"/>
      <w:marRight w:val="0"/>
      <w:marTop w:val="0"/>
      <w:marBottom w:val="0"/>
      <w:divBdr>
        <w:top w:val="none" w:sz="0" w:space="0" w:color="auto"/>
        <w:left w:val="none" w:sz="0" w:space="0" w:color="auto"/>
        <w:bottom w:val="none" w:sz="0" w:space="0" w:color="auto"/>
        <w:right w:val="none" w:sz="0" w:space="0" w:color="auto"/>
      </w:divBdr>
    </w:div>
    <w:div w:id="1841002476">
      <w:bodyDiv w:val="1"/>
      <w:marLeft w:val="0"/>
      <w:marRight w:val="0"/>
      <w:marTop w:val="0"/>
      <w:marBottom w:val="0"/>
      <w:divBdr>
        <w:top w:val="none" w:sz="0" w:space="0" w:color="auto"/>
        <w:left w:val="none" w:sz="0" w:space="0" w:color="auto"/>
        <w:bottom w:val="none" w:sz="0" w:space="0" w:color="auto"/>
        <w:right w:val="none" w:sz="0" w:space="0" w:color="auto"/>
      </w:divBdr>
    </w:div>
    <w:div w:id="1860580145">
      <w:bodyDiv w:val="1"/>
      <w:marLeft w:val="0"/>
      <w:marRight w:val="0"/>
      <w:marTop w:val="0"/>
      <w:marBottom w:val="0"/>
      <w:divBdr>
        <w:top w:val="none" w:sz="0" w:space="0" w:color="auto"/>
        <w:left w:val="none" w:sz="0" w:space="0" w:color="auto"/>
        <w:bottom w:val="none" w:sz="0" w:space="0" w:color="auto"/>
        <w:right w:val="none" w:sz="0" w:space="0" w:color="auto"/>
      </w:divBdr>
    </w:div>
    <w:div w:id="1937058436">
      <w:bodyDiv w:val="1"/>
      <w:marLeft w:val="0"/>
      <w:marRight w:val="0"/>
      <w:marTop w:val="0"/>
      <w:marBottom w:val="0"/>
      <w:divBdr>
        <w:top w:val="none" w:sz="0" w:space="0" w:color="auto"/>
        <w:left w:val="none" w:sz="0" w:space="0" w:color="auto"/>
        <w:bottom w:val="none" w:sz="0" w:space="0" w:color="auto"/>
        <w:right w:val="none" w:sz="0" w:space="0" w:color="auto"/>
      </w:divBdr>
    </w:div>
    <w:div w:id="1938907430">
      <w:bodyDiv w:val="1"/>
      <w:marLeft w:val="0"/>
      <w:marRight w:val="0"/>
      <w:marTop w:val="0"/>
      <w:marBottom w:val="0"/>
      <w:divBdr>
        <w:top w:val="none" w:sz="0" w:space="0" w:color="auto"/>
        <w:left w:val="none" w:sz="0" w:space="0" w:color="auto"/>
        <w:bottom w:val="none" w:sz="0" w:space="0" w:color="auto"/>
        <w:right w:val="none" w:sz="0" w:space="0" w:color="auto"/>
      </w:divBdr>
    </w:div>
    <w:div w:id="1981493139">
      <w:bodyDiv w:val="1"/>
      <w:marLeft w:val="0"/>
      <w:marRight w:val="0"/>
      <w:marTop w:val="0"/>
      <w:marBottom w:val="0"/>
      <w:divBdr>
        <w:top w:val="none" w:sz="0" w:space="0" w:color="auto"/>
        <w:left w:val="none" w:sz="0" w:space="0" w:color="auto"/>
        <w:bottom w:val="none" w:sz="0" w:space="0" w:color="auto"/>
        <w:right w:val="none" w:sz="0" w:space="0" w:color="auto"/>
      </w:divBdr>
    </w:div>
    <w:div w:id="1994095512">
      <w:bodyDiv w:val="1"/>
      <w:marLeft w:val="0"/>
      <w:marRight w:val="0"/>
      <w:marTop w:val="0"/>
      <w:marBottom w:val="0"/>
      <w:divBdr>
        <w:top w:val="none" w:sz="0" w:space="0" w:color="auto"/>
        <w:left w:val="none" w:sz="0" w:space="0" w:color="auto"/>
        <w:bottom w:val="none" w:sz="0" w:space="0" w:color="auto"/>
        <w:right w:val="none" w:sz="0" w:space="0" w:color="auto"/>
      </w:divBdr>
    </w:div>
    <w:div w:id="2005742498">
      <w:bodyDiv w:val="1"/>
      <w:marLeft w:val="0"/>
      <w:marRight w:val="0"/>
      <w:marTop w:val="0"/>
      <w:marBottom w:val="0"/>
      <w:divBdr>
        <w:top w:val="none" w:sz="0" w:space="0" w:color="auto"/>
        <w:left w:val="none" w:sz="0" w:space="0" w:color="auto"/>
        <w:bottom w:val="none" w:sz="0" w:space="0" w:color="auto"/>
        <w:right w:val="none" w:sz="0" w:space="0" w:color="auto"/>
      </w:divBdr>
    </w:div>
    <w:div w:id="2016758008">
      <w:bodyDiv w:val="1"/>
      <w:marLeft w:val="0"/>
      <w:marRight w:val="0"/>
      <w:marTop w:val="0"/>
      <w:marBottom w:val="0"/>
      <w:divBdr>
        <w:top w:val="none" w:sz="0" w:space="0" w:color="auto"/>
        <w:left w:val="none" w:sz="0" w:space="0" w:color="auto"/>
        <w:bottom w:val="none" w:sz="0" w:space="0" w:color="auto"/>
        <w:right w:val="none" w:sz="0" w:space="0" w:color="auto"/>
      </w:divBdr>
    </w:div>
    <w:div w:id="2104838261">
      <w:bodyDiv w:val="1"/>
      <w:marLeft w:val="0"/>
      <w:marRight w:val="0"/>
      <w:marTop w:val="0"/>
      <w:marBottom w:val="0"/>
      <w:divBdr>
        <w:top w:val="none" w:sz="0" w:space="0" w:color="auto"/>
        <w:left w:val="none" w:sz="0" w:space="0" w:color="auto"/>
        <w:bottom w:val="none" w:sz="0" w:space="0" w:color="auto"/>
        <w:right w:val="none" w:sz="0" w:space="0" w:color="auto"/>
      </w:divBdr>
    </w:div>
    <w:div w:id="21413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iteam.ru/publications/finances/section_30/article_4376/" TargetMode="External"/><Relationship Id="rId28" Type="http://schemas.openxmlformats.org/officeDocument/2006/relationships/image" Target="media/image5.emf"/><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image" Target="media/image4.emf"/><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ECE39C-F52F-455F-A383-B5B3CDFC2523}" type="doc">
      <dgm:prSet loTypeId="urn:microsoft.com/office/officeart/2005/8/layout/orgChart1" loCatId="hierarchy" qsTypeId="urn:microsoft.com/office/officeart/2005/8/quickstyle/simple1#1" qsCatId="simple" csTypeId="urn:microsoft.com/office/officeart/2005/8/colors/accent0_1" csCatId="mainScheme" phldr="1"/>
      <dgm:spPr/>
      <dgm:t>
        <a:bodyPr/>
        <a:lstStyle/>
        <a:p>
          <a:endParaRPr lang="ru-RU"/>
        </a:p>
      </dgm:t>
    </dgm:pt>
    <dgm:pt modelId="{E071808F-6379-4A59-8E5D-960041EB1E63}">
      <dgm:prSet phldrT="[Текст]"/>
      <dgm:spPr/>
      <dgm:t>
        <a:bodyPr/>
        <a:lstStyle/>
        <a:p>
          <a:r>
            <a:rPr lang="ru-RU">
              <a:latin typeface="Times New Roman" panose="02020603050405020304" pitchFamily="18" charset="0"/>
              <a:cs typeface="Times New Roman" panose="02020603050405020304" pitchFamily="18" charset="0"/>
            </a:rPr>
            <a:t>Классификация затрат на предприятиях пищевой  промышленности </a:t>
          </a:r>
        </a:p>
      </dgm:t>
    </dgm:pt>
    <dgm:pt modelId="{038CB336-B639-4691-953C-103C53A06500}" type="parTrans" cxnId="{D0167CEF-00DD-4BC7-9612-C11FD8F63E57}">
      <dgm:prSet/>
      <dgm:spPr/>
      <dgm:t>
        <a:bodyPr/>
        <a:lstStyle/>
        <a:p>
          <a:endParaRPr lang="ru-RU"/>
        </a:p>
      </dgm:t>
    </dgm:pt>
    <dgm:pt modelId="{481990FD-1F16-4FDC-824B-76F1B6AB5C2E}" type="sibTrans" cxnId="{D0167CEF-00DD-4BC7-9612-C11FD8F63E57}">
      <dgm:prSet/>
      <dgm:spPr/>
      <dgm:t>
        <a:bodyPr/>
        <a:lstStyle/>
        <a:p>
          <a:endParaRPr lang="ru-RU"/>
        </a:p>
      </dgm:t>
    </dgm:pt>
    <dgm:pt modelId="{C760C777-6C2B-437A-ABA9-6F4D47AEA9F6}" type="asst">
      <dgm:prSet phldrT="[Текст]"/>
      <dgm:spPr/>
      <dgm:t>
        <a:bodyPr/>
        <a:lstStyle/>
        <a:p>
          <a:r>
            <a:rPr lang="ru-RU">
              <a:latin typeface="Times New Roman" panose="02020603050405020304" pitchFamily="18" charset="0"/>
              <a:cs typeface="Times New Roman" panose="02020603050405020304" pitchFamily="18" charset="0"/>
            </a:rPr>
            <a:t>По технико-экономическому содержанию</a:t>
          </a:r>
        </a:p>
      </dgm:t>
    </dgm:pt>
    <dgm:pt modelId="{D9492F53-FAEC-4B79-AF32-1E151DA3BF4F}" type="parTrans" cxnId="{AD8B9BBC-9738-4F56-B949-D5472CFAF501}">
      <dgm:prSet/>
      <dgm:spPr/>
      <dgm:t>
        <a:bodyPr/>
        <a:lstStyle/>
        <a:p>
          <a:endParaRPr lang="ru-RU"/>
        </a:p>
      </dgm:t>
    </dgm:pt>
    <dgm:pt modelId="{AD32964F-0344-4FF6-87DA-FDBEA94597BC}" type="sibTrans" cxnId="{AD8B9BBC-9738-4F56-B949-D5472CFAF501}">
      <dgm:prSet/>
      <dgm:spPr/>
      <dgm:t>
        <a:bodyPr/>
        <a:lstStyle/>
        <a:p>
          <a:endParaRPr lang="ru-RU"/>
        </a:p>
      </dgm:t>
    </dgm:pt>
    <dgm:pt modelId="{B44051FC-2707-4F79-AAA6-90257D8EF18D}">
      <dgm:prSet phldrT="[Текст]"/>
      <dgm:spPr/>
      <dgm:t>
        <a:bodyPr/>
        <a:lstStyle/>
        <a:p>
          <a:r>
            <a:rPr lang="ru-RU">
              <a:latin typeface="Times New Roman" panose="02020603050405020304" pitchFamily="18" charset="0"/>
              <a:cs typeface="Times New Roman" panose="02020603050405020304" pitchFamily="18" charset="0"/>
            </a:rPr>
            <a:t>По степени влияния объема производства на уровень затрат</a:t>
          </a:r>
        </a:p>
      </dgm:t>
    </dgm:pt>
    <dgm:pt modelId="{63380DBF-E380-41A3-8D8D-BE7ACF874D55}" type="parTrans" cxnId="{7B2A0BA7-4D1D-4CBF-8897-493BC1634EB5}">
      <dgm:prSet/>
      <dgm:spPr/>
      <dgm:t>
        <a:bodyPr/>
        <a:lstStyle/>
        <a:p>
          <a:endParaRPr lang="ru-RU"/>
        </a:p>
      </dgm:t>
    </dgm:pt>
    <dgm:pt modelId="{F3AA2E62-77E8-4E3B-BA8A-87FF6DC5DD48}" type="sibTrans" cxnId="{7B2A0BA7-4D1D-4CBF-8897-493BC1634EB5}">
      <dgm:prSet/>
      <dgm:spPr/>
      <dgm:t>
        <a:bodyPr/>
        <a:lstStyle/>
        <a:p>
          <a:endParaRPr lang="ru-RU"/>
        </a:p>
      </dgm:t>
    </dgm:pt>
    <dgm:pt modelId="{FC5A7E59-80BD-4404-A068-C5A50309D1BA}">
      <dgm:prSet phldrT="[Текст]"/>
      <dgm:spPr/>
      <dgm:t>
        <a:bodyPr/>
        <a:lstStyle/>
        <a:p>
          <a:r>
            <a:rPr lang="ru-RU">
              <a:latin typeface="Times New Roman" panose="02020603050405020304" pitchFamily="18" charset="0"/>
              <a:cs typeface="Times New Roman" panose="02020603050405020304" pitchFamily="18" charset="0"/>
            </a:rPr>
            <a:t>По степени влияния принимаемых решений на уровень затрат</a:t>
          </a:r>
        </a:p>
      </dgm:t>
    </dgm:pt>
    <dgm:pt modelId="{3C2D52F0-63B9-438F-AAFC-083CA46E9747}" type="parTrans" cxnId="{9CBB01FE-0772-4349-8B2A-1F0F412B517D}">
      <dgm:prSet/>
      <dgm:spPr/>
      <dgm:t>
        <a:bodyPr/>
        <a:lstStyle/>
        <a:p>
          <a:endParaRPr lang="ru-RU"/>
        </a:p>
      </dgm:t>
    </dgm:pt>
    <dgm:pt modelId="{36579D56-47F0-461D-AD8E-B89F41FC04DE}" type="sibTrans" cxnId="{9CBB01FE-0772-4349-8B2A-1F0F412B517D}">
      <dgm:prSet/>
      <dgm:spPr/>
      <dgm:t>
        <a:bodyPr/>
        <a:lstStyle/>
        <a:p>
          <a:endParaRPr lang="ru-RU"/>
        </a:p>
      </dgm:t>
    </dgm:pt>
    <dgm:pt modelId="{AE587A88-9FB3-4961-841A-D53BAB0DA90A}">
      <dgm:prSet phldrT="[Текст]"/>
      <dgm:spPr/>
      <dgm:t>
        <a:bodyPr/>
        <a:lstStyle/>
        <a:p>
          <a:r>
            <a:rPr lang="ru-RU">
              <a:latin typeface="Times New Roman" panose="02020603050405020304" pitchFamily="18" charset="0"/>
              <a:cs typeface="Times New Roman" panose="02020603050405020304" pitchFamily="18" charset="0"/>
            </a:rPr>
            <a:t>По функциональному подходу</a:t>
          </a:r>
        </a:p>
      </dgm:t>
    </dgm:pt>
    <dgm:pt modelId="{CD3F46CE-3161-4F46-8C43-B9E05D2E0ED1}" type="parTrans" cxnId="{2D07CD29-76A1-49DD-92FC-F239F3FE1DE5}">
      <dgm:prSet/>
      <dgm:spPr/>
      <dgm:t>
        <a:bodyPr/>
        <a:lstStyle/>
        <a:p>
          <a:endParaRPr lang="ru-RU"/>
        </a:p>
      </dgm:t>
    </dgm:pt>
    <dgm:pt modelId="{64C1F51A-CE03-476D-841A-196B79EE4769}" type="sibTrans" cxnId="{2D07CD29-76A1-49DD-92FC-F239F3FE1DE5}">
      <dgm:prSet/>
      <dgm:spPr/>
      <dgm:t>
        <a:bodyPr/>
        <a:lstStyle/>
        <a:p>
          <a:endParaRPr lang="ru-RU"/>
        </a:p>
      </dgm:t>
    </dgm:pt>
    <dgm:pt modelId="{ADE0EFFE-809B-4145-977C-C260CD166282}" type="asst">
      <dgm:prSet phldrT="[Текст]"/>
      <dgm:spPr/>
      <dgm:t>
        <a:bodyPr/>
        <a:lstStyle/>
        <a:p>
          <a:r>
            <a:rPr lang="ru-RU">
              <a:latin typeface="Times New Roman" panose="02020603050405020304" pitchFamily="18" charset="0"/>
              <a:cs typeface="Times New Roman" panose="02020603050405020304" pitchFamily="18" charset="0"/>
            </a:rPr>
            <a:t>По центрам ответственности </a:t>
          </a:r>
        </a:p>
      </dgm:t>
    </dgm:pt>
    <dgm:pt modelId="{2340C47C-3919-4232-8C7E-54ABA85FBD85}" type="parTrans" cxnId="{67170234-85CB-4680-82FD-6C3A3C88095F}">
      <dgm:prSet/>
      <dgm:spPr/>
      <dgm:t>
        <a:bodyPr/>
        <a:lstStyle/>
        <a:p>
          <a:endParaRPr lang="ru-RU"/>
        </a:p>
      </dgm:t>
    </dgm:pt>
    <dgm:pt modelId="{C3BD222F-007C-44B3-8DD9-7D7A01443EDE}" type="sibTrans" cxnId="{67170234-85CB-4680-82FD-6C3A3C88095F}">
      <dgm:prSet/>
      <dgm:spPr/>
      <dgm:t>
        <a:bodyPr/>
        <a:lstStyle/>
        <a:p>
          <a:endParaRPr lang="ru-RU"/>
        </a:p>
      </dgm:t>
    </dgm:pt>
    <dgm:pt modelId="{C63C3FB5-83A1-4091-A692-CF032107E7F8}">
      <dgm:prSet phldrT="[Текст]"/>
      <dgm:spPr/>
      <dgm:t>
        <a:bodyPr/>
        <a:lstStyle/>
        <a:p>
          <a:r>
            <a:rPr lang="ru-RU">
              <a:latin typeface="Times New Roman" panose="02020603050405020304" pitchFamily="18" charset="0"/>
              <a:cs typeface="Times New Roman" panose="02020603050405020304" pitchFamily="18" charset="0"/>
            </a:rPr>
            <a:t>По видам производственных затрат</a:t>
          </a:r>
        </a:p>
      </dgm:t>
    </dgm:pt>
    <dgm:pt modelId="{7FA9B34A-8373-49FC-9B89-42360428DADD}" type="parTrans" cxnId="{4184C56A-0570-45B5-813E-EAF772C8F46A}">
      <dgm:prSet/>
      <dgm:spPr/>
      <dgm:t>
        <a:bodyPr/>
        <a:lstStyle/>
        <a:p>
          <a:endParaRPr lang="ru-RU"/>
        </a:p>
      </dgm:t>
    </dgm:pt>
    <dgm:pt modelId="{DFF2B124-331B-410F-AC7E-56AADFE0DB8F}" type="sibTrans" cxnId="{4184C56A-0570-45B5-813E-EAF772C8F46A}">
      <dgm:prSet/>
      <dgm:spPr/>
      <dgm:t>
        <a:bodyPr/>
        <a:lstStyle/>
        <a:p>
          <a:endParaRPr lang="ru-RU"/>
        </a:p>
      </dgm:t>
    </dgm:pt>
    <dgm:pt modelId="{B344D68C-6E14-4F45-AFDA-AE91E8C540C4}" type="pres">
      <dgm:prSet presAssocID="{50ECE39C-F52F-455F-A383-B5B3CDFC2523}" presName="hierChild1" presStyleCnt="0">
        <dgm:presLayoutVars>
          <dgm:orgChart val="1"/>
          <dgm:chPref val="1"/>
          <dgm:dir/>
          <dgm:animOne val="branch"/>
          <dgm:animLvl val="lvl"/>
          <dgm:resizeHandles/>
        </dgm:presLayoutVars>
      </dgm:prSet>
      <dgm:spPr/>
      <dgm:t>
        <a:bodyPr/>
        <a:lstStyle/>
        <a:p>
          <a:endParaRPr lang="ru-RU"/>
        </a:p>
      </dgm:t>
    </dgm:pt>
    <dgm:pt modelId="{6E34F9BB-1EEE-4AAC-AEBC-CD93C7C0C1AF}" type="pres">
      <dgm:prSet presAssocID="{E071808F-6379-4A59-8E5D-960041EB1E63}" presName="hierRoot1" presStyleCnt="0">
        <dgm:presLayoutVars>
          <dgm:hierBranch val="init"/>
        </dgm:presLayoutVars>
      </dgm:prSet>
      <dgm:spPr/>
      <dgm:t>
        <a:bodyPr/>
        <a:lstStyle/>
        <a:p>
          <a:endParaRPr lang="ru-RU"/>
        </a:p>
      </dgm:t>
    </dgm:pt>
    <dgm:pt modelId="{261E7B09-50CA-47C5-B94C-2421F16F177A}" type="pres">
      <dgm:prSet presAssocID="{E071808F-6379-4A59-8E5D-960041EB1E63}" presName="rootComposite1" presStyleCnt="0"/>
      <dgm:spPr/>
      <dgm:t>
        <a:bodyPr/>
        <a:lstStyle/>
        <a:p>
          <a:endParaRPr lang="ru-RU"/>
        </a:p>
      </dgm:t>
    </dgm:pt>
    <dgm:pt modelId="{01D82B11-BD85-4137-B7CA-39930DDFB210}" type="pres">
      <dgm:prSet presAssocID="{E071808F-6379-4A59-8E5D-960041EB1E63}" presName="rootText1" presStyleLbl="node0" presStyleIdx="0" presStyleCnt="1" custScaleX="171023">
        <dgm:presLayoutVars>
          <dgm:chPref val="3"/>
        </dgm:presLayoutVars>
      </dgm:prSet>
      <dgm:spPr/>
      <dgm:t>
        <a:bodyPr/>
        <a:lstStyle/>
        <a:p>
          <a:endParaRPr lang="ru-RU"/>
        </a:p>
      </dgm:t>
    </dgm:pt>
    <dgm:pt modelId="{92A19D1C-6FDA-44FD-AD2B-3C195E691273}" type="pres">
      <dgm:prSet presAssocID="{E071808F-6379-4A59-8E5D-960041EB1E63}" presName="rootConnector1" presStyleLbl="node1" presStyleIdx="0" presStyleCnt="0"/>
      <dgm:spPr/>
      <dgm:t>
        <a:bodyPr/>
        <a:lstStyle/>
        <a:p>
          <a:endParaRPr lang="ru-RU"/>
        </a:p>
      </dgm:t>
    </dgm:pt>
    <dgm:pt modelId="{5DA64950-6136-4683-BE51-098D70FCBEAE}" type="pres">
      <dgm:prSet presAssocID="{E071808F-6379-4A59-8E5D-960041EB1E63}" presName="hierChild2" presStyleCnt="0"/>
      <dgm:spPr/>
      <dgm:t>
        <a:bodyPr/>
        <a:lstStyle/>
        <a:p>
          <a:endParaRPr lang="ru-RU"/>
        </a:p>
      </dgm:t>
    </dgm:pt>
    <dgm:pt modelId="{952AB51F-980E-496F-9E4C-9F7204A924CB}" type="pres">
      <dgm:prSet presAssocID="{63380DBF-E380-41A3-8D8D-BE7ACF874D55}" presName="Name37" presStyleLbl="parChTrans1D2" presStyleIdx="0" presStyleCnt="6"/>
      <dgm:spPr/>
      <dgm:t>
        <a:bodyPr/>
        <a:lstStyle/>
        <a:p>
          <a:endParaRPr lang="ru-RU"/>
        </a:p>
      </dgm:t>
    </dgm:pt>
    <dgm:pt modelId="{CDAFF444-D564-4BF6-B227-C205F56DC635}" type="pres">
      <dgm:prSet presAssocID="{B44051FC-2707-4F79-AAA6-90257D8EF18D}" presName="hierRoot2" presStyleCnt="0">
        <dgm:presLayoutVars>
          <dgm:hierBranch val="init"/>
        </dgm:presLayoutVars>
      </dgm:prSet>
      <dgm:spPr/>
      <dgm:t>
        <a:bodyPr/>
        <a:lstStyle/>
        <a:p>
          <a:endParaRPr lang="ru-RU"/>
        </a:p>
      </dgm:t>
    </dgm:pt>
    <dgm:pt modelId="{A6575E0D-3C19-4526-90EF-97D6D7284879}" type="pres">
      <dgm:prSet presAssocID="{B44051FC-2707-4F79-AAA6-90257D8EF18D}" presName="rootComposite" presStyleCnt="0"/>
      <dgm:spPr/>
      <dgm:t>
        <a:bodyPr/>
        <a:lstStyle/>
        <a:p>
          <a:endParaRPr lang="ru-RU"/>
        </a:p>
      </dgm:t>
    </dgm:pt>
    <dgm:pt modelId="{755DF273-D5FB-4853-9497-1CDAD263AB24}" type="pres">
      <dgm:prSet presAssocID="{B44051FC-2707-4F79-AAA6-90257D8EF18D}" presName="rootText" presStyleLbl="node2" presStyleIdx="0" presStyleCnt="4">
        <dgm:presLayoutVars>
          <dgm:chPref val="3"/>
        </dgm:presLayoutVars>
      </dgm:prSet>
      <dgm:spPr/>
      <dgm:t>
        <a:bodyPr/>
        <a:lstStyle/>
        <a:p>
          <a:endParaRPr lang="ru-RU"/>
        </a:p>
      </dgm:t>
    </dgm:pt>
    <dgm:pt modelId="{B133B5DC-5B8C-484F-B904-C5A6258DD187}" type="pres">
      <dgm:prSet presAssocID="{B44051FC-2707-4F79-AAA6-90257D8EF18D}" presName="rootConnector" presStyleLbl="node2" presStyleIdx="0" presStyleCnt="4"/>
      <dgm:spPr/>
      <dgm:t>
        <a:bodyPr/>
        <a:lstStyle/>
        <a:p>
          <a:endParaRPr lang="ru-RU"/>
        </a:p>
      </dgm:t>
    </dgm:pt>
    <dgm:pt modelId="{951F42DB-29C1-49E9-8351-DE1879DFDCEC}" type="pres">
      <dgm:prSet presAssocID="{B44051FC-2707-4F79-AAA6-90257D8EF18D}" presName="hierChild4" presStyleCnt="0"/>
      <dgm:spPr/>
      <dgm:t>
        <a:bodyPr/>
        <a:lstStyle/>
        <a:p>
          <a:endParaRPr lang="ru-RU"/>
        </a:p>
      </dgm:t>
    </dgm:pt>
    <dgm:pt modelId="{E0918127-6E81-42D1-834C-3522E1CE806F}" type="pres">
      <dgm:prSet presAssocID="{B44051FC-2707-4F79-AAA6-90257D8EF18D}" presName="hierChild5" presStyleCnt="0"/>
      <dgm:spPr/>
      <dgm:t>
        <a:bodyPr/>
        <a:lstStyle/>
        <a:p>
          <a:endParaRPr lang="ru-RU"/>
        </a:p>
      </dgm:t>
    </dgm:pt>
    <dgm:pt modelId="{18FD5932-BDA7-46AD-A1B3-8D2E930D551C}" type="pres">
      <dgm:prSet presAssocID="{3C2D52F0-63B9-438F-AAFC-083CA46E9747}" presName="Name37" presStyleLbl="parChTrans1D2" presStyleIdx="1" presStyleCnt="6"/>
      <dgm:spPr/>
      <dgm:t>
        <a:bodyPr/>
        <a:lstStyle/>
        <a:p>
          <a:endParaRPr lang="ru-RU"/>
        </a:p>
      </dgm:t>
    </dgm:pt>
    <dgm:pt modelId="{98F38D16-007D-4508-8E27-15664A2F0DDB}" type="pres">
      <dgm:prSet presAssocID="{FC5A7E59-80BD-4404-A068-C5A50309D1BA}" presName="hierRoot2" presStyleCnt="0">
        <dgm:presLayoutVars>
          <dgm:hierBranch val="init"/>
        </dgm:presLayoutVars>
      </dgm:prSet>
      <dgm:spPr/>
      <dgm:t>
        <a:bodyPr/>
        <a:lstStyle/>
        <a:p>
          <a:endParaRPr lang="ru-RU"/>
        </a:p>
      </dgm:t>
    </dgm:pt>
    <dgm:pt modelId="{8615F391-EA32-49B1-AED7-7AB0F2A94723}" type="pres">
      <dgm:prSet presAssocID="{FC5A7E59-80BD-4404-A068-C5A50309D1BA}" presName="rootComposite" presStyleCnt="0"/>
      <dgm:spPr/>
      <dgm:t>
        <a:bodyPr/>
        <a:lstStyle/>
        <a:p>
          <a:endParaRPr lang="ru-RU"/>
        </a:p>
      </dgm:t>
    </dgm:pt>
    <dgm:pt modelId="{FC8AD700-580C-4183-B397-9E00CFBDF2B4}" type="pres">
      <dgm:prSet presAssocID="{FC5A7E59-80BD-4404-A068-C5A50309D1BA}" presName="rootText" presStyleLbl="node2" presStyleIdx="1" presStyleCnt="4">
        <dgm:presLayoutVars>
          <dgm:chPref val="3"/>
        </dgm:presLayoutVars>
      </dgm:prSet>
      <dgm:spPr/>
      <dgm:t>
        <a:bodyPr/>
        <a:lstStyle/>
        <a:p>
          <a:endParaRPr lang="ru-RU"/>
        </a:p>
      </dgm:t>
    </dgm:pt>
    <dgm:pt modelId="{2C4DD6C0-EA28-4C6D-B41B-898F7B32F825}" type="pres">
      <dgm:prSet presAssocID="{FC5A7E59-80BD-4404-A068-C5A50309D1BA}" presName="rootConnector" presStyleLbl="node2" presStyleIdx="1" presStyleCnt="4"/>
      <dgm:spPr/>
      <dgm:t>
        <a:bodyPr/>
        <a:lstStyle/>
        <a:p>
          <a:endParaRPr lang="ru-RU"/>
        </a:p>
      </dgm:t>
    </dgm:pt>
    <dgm:pt modelId="{ED828F47-00FF-4366-9417-11A7D62B6830}" type="pres">
      <dgm:prSet presAssocID="{FC5A7E59-80BD-4404-A068-C5A50309D1BA}" presName="hierChild4" presStyleCnt="0"/>
      <dgm:spPr/>
      <dgm:t>
        <a:bodyPr/>
        <a:lstStyle/>
        <a:p>
          <a:endParaRPr lang="ru-RU"/>
        </a:p>
      </dgm:t>
    </dgm:pt>
    <dgm:pt modelId="{6493ADCF-A553-4C92-918C-F20BACAE1E49}" type="pres">
      <dgm:prSet presAssocID="{FC5A7E59-80BD-4404-A068-C5A50309D1BA}" presName="hierChild5" presStyleCnt="0"/>
      <dgm:spPr/>
      <dgm:t>
        <a:bodyPr/>
        <a:lstStyle/>
        <a:p>
          <a:endParaRPr lang="ru-RU"/>
        </a:p>
      </dgm:t>
    </dgm:pt>
    <dgm:pt modelId="{25308B20-8444-477A-9409-98D06DF325CC}" type="pres">
      <dgm:prSet presAssocID="{7FA9B34A-8373-49FC-9B89-42360428DADD}" presName="Name37" presStyleLbl="parChTrans1D2" presStyleIdx="2" presStyleCnt="6"/>
      <dgm:spPr/>
      <dgm:t>
        <a:bodyPr/>
        <a:lstStyle/>
        <a:p>
          <a:endParaRPr lang="ru-RU"/>
        </a:p>
      </dgm:t>
    </dgm:pt>
    <dgm:pt modelId="{0B8A43BA-0404-4DBC-BC20-A247D2C5F404}" type="pres">
      <dgm:prSet presAssocID="{C63C3FB5-83A1-4091-A692-CF032107E7F8}" presName="hierRoot2" presStyleCnt="0">
        <dgm:presLayoutVars>
          <dgm:hierBranch val="init"/>
        </dgm:presLayoutVars>
      </dgm:prSet>
      <dgm:spPr/>
      <dgm:t>
        <a:bodyPr/>
        <a:lstStyle/>
        <a:p>
          <a:endParaRPr lang="ru-RU"/>
        </a:p>
      </dgm:t>
    </dgm:pt>
    <dgm:pt modelId="{6FABB171-1821-465B-9FB8-41BDC2795C66}" type="pres">
      <dgm:prSet presAssocID="{C63C3FB5-83A1-4091-A692-CF032107E7F8}" presName="rootComposite" presStyleCnt="0"/>
      <dgm:spPr/>
      <dgm:t>
        <a:bodyPr/>
        <a:lstStyle/>
        <a:p>
          <a:endParaRPr lang="ru-RU"/>
        </a:p>
      </dgm:t>
    </dgm:pt>
    <dgm:pt modelId="{927CC762-59E5-48E1-897F-BEF2373032BB}" type="pres">
      <dgm:prSet presAssocID="{C63C3FB5-83A1-4091-A692-CF032107E7F8}" presName="rootText" presStyleLbl="node2" presStyleIdx="2" presStyleCnt="4">
        <dgm:presLayoutVars>
          <dgm:chPref val="3"/>
        </dgm:presLayoutVars>
      </dgm:prSet>
      <dgm:spPr/>
      <dgm:t>
        <a:bodyPr/>
        <a:lstStyle/>
        <a:p>
          <a:endParaRPr lang="ru-RU"/>
        </a:p>
      </dgm:t>
    </dgm:pt>
    <dgm:pt modelId="{F89B4370-5EE6-40A8-B7F2-D22C4F0AF62D}" type="pres">
      <dgm:prSet presAssocID="{C63C3FB5-83A1-4091-A692-CF032107E7F8}" presName="rootConnector" presStyleLbl="node2" presStyleIdx="2" presStyleCnt="4"/>
      <dgm:spPr/>
      <dgm:t>
        <a:bodyPr/>
        <a:lstStyle/>
        <a:p>
          <a:endParaRPr lang="ru-RU"/>
        </a:p>
      </dgm:t>
    </dgm:pt>
    <dgm:pt modelId="{057C3C00-2BC3-44E5-BC00-80404882DE9A}" type="pres">
      <dgm:prSet presAssocID="{C63C3FB5-83A1-4091-A692-CF032107E7F8}" presName="hierChild4" presStyleCnt="0"/>
      <dgm:spPr/>
      <dgm:t>
        <a:bodyPr/>
        <a:lstStyle/>
        <a:p>
          <a:endParaRPr lang="ru-RU"/>
        </a:p>
      </dgm:t>
    </dgm:pt>
    <dgm:pt modelId="{A67C8F76-3F73-4A30-B7FA-BA70A6AAEF68}" type="pres">
      <dgm:prSet presAssocID="{C63C3FB5-83A1-4091-A692-CF032107E7F8}" presName="hierChild5" presStyleCnt="0"/>
      <dgm:spPr/>
      <dgm:t>
        <a:bodyPr/>
        <a:lstStyle/>
        <a:p>
          <a:endParaRPr lang="ru-RU"/>
        </a:p>
      </dgm:t>
    </dgm:pt>
    <dgm:pt modelId="{3F846892-CCBA-4E37-BB0E-B4F88F2E1539}" type="pres">
      <dgm:prSet presAssocID="{CD3F46CE-3161-4F46-8C43-B9E05D2E0ED1}" presName="Name37" presStyleLbl="parChTrans1D2" presStyleIdx="3" presStyleCnt="6"/>
      <dgm:spPr/>
      <dgm:t>
        <a:bodyPr/>
        <a:lstStyle/>
        <a:p>
          <a:endParaRPr lang="ru-RU"/>
        </a:p>
      </dgm:t>
    </dgm:pt>
    <dgm:pt modelId="{1F45E94F-532F-4C6F-BC30-0BCEFF3CC5B5}" type="pres">
      <dgm:prSet presAssocID="{AE587A88-9FB3-4961-841A-D53BAB0DA90A}" presName="hierRoot2" presStyleCnt="0">
        <dgm:presLayoutVars>
          <dgm:hierBranch val="init"/>
        </dgm:presLayoutVars>
      </dgm:prSet>
      <dgm:spPr/>
      <dgm:t>
        <a:bodyPr/>
        <a:lstStyle/>
        <a:p>
          <a:endParaRPr lang="ru-RU"/>
        </a:p>
      </dgm:t>
    </dgm:pt>
    <dgm:pt modelId="{174EC2ED-C927-4CD7-9314-781902FE30B7}" type="pres">
      <dgm:prSet presAssocID="{AE587A88-9FB3-4961-841A-D53BAB0DA90A}" presName="rootComposite" presStyleCnt="0"/>
      <dgm:spPr/>
      <dgm:t>
        <a:bodyPr/>
        <a:lstStyle/>
        <a:p>
          <a:endParaRPr lang="ru-RU"/>
        </a:p>
      </dgm:t>
    </dgm:pt>
    <dgm:pt modelId="{B6D9DD13-3779-409C-82CB-FC8AEB185257}" type="pres">
      <dgm:prSet presAssocID="{AE587A88-9FB3-4961-841A-D53BAB0DA90A}" presName="rootText" presStyleLbl="node2" presStyleIdx="3" presStyleCnt="4">
        <dgm:presLayoutVars>
          <dgm:chPref val="3"/>
        </dgm:presLayoutVars>
      </dgm:prSet>
      <dgm:spPr/>
      <dgm:t>
        <a:bodyPr/>
        <a:lstStyle/>
        <a:p>
          <a:endParaRPr lang="ru-RU"/>
        </a:p>
      </dgm:t>
    </dgm:pt>
    <dgm:pt modelId="{E14B4330-0E3B-48FB-A343-385A467130A9}" type="pres">
      <dgm:prSet presAssocID="{AE587A88-9FB3-4961-841A-D53BAB0DA90A}" presName="rootConnector" presStyleLbl="node2" presStyleIdx="3" presStyleCnt="4"/>
      <dgm:spPr/>
      <dgm:t>
        <a:bodyPr/>
        <a:lstStyle/>
        <a:p>
          <a:endParaRPr lang="ru-RU"/>
        </a:p>
      </dgm:t>
    </dgm:pt>
    <dgm:pt modelId="{81C05338-5C63-4E1A-8C7F-A120917F9C17}" type="pres">
      <dgm:prSet presAssocID="{AE587A88-9FB3-4961-841A-D53BAB0DA90A}" presName="hierChild4" presStyleCnt="0"/>
      <dgm:spPr/>
      <dgm:t>
        <a:bodyPr/>
        <a:lstStyle/>
        <a:p>
          <a:endParaRPr lang="ru-RU"/>
        </a:p>
      </dgm:t>
    </dgm:pt>
    <dgm:pt modelId="{4E0B14EE-9116-4000-8311-836C068755C4}" type="pres">
      <dgm:prSet presAssocID="{AE587A88-9FB3-4961-841A-D53BAB0DA90A}" presName="hierChild5" presStyleCnt="0"/>
      <dgm:spPr/>
      <dgm:t>
        <a:bodyPr/>
        <a:lstStyle/>
        <a:p>
          <a:endParaRPr lang="ru-RU"/>
        </a:p>
      </dgm:t>
    </dgm:pt>
    <dgm:pt modelId="{9D90566E-6EE8-4871-8DD8-77BB47D2D247}" type="pres">
      <dgm:prSet presAssocID="{E071808F-6379-4A59-8E5D-960041EB1E63}" presName="hierChild3" presStyleCnt="0"/>
      <dgm:spPr/>
      <dgm:t>
        <a:bodyPr/>
        <a:lstStyle/>
        <a:p>
          <a:endParaRPr lang="ru-RU"/>
        </a:p>
      </dgm:t>
    </dgm:pt>
    <dgm:pt modelId="{744FB379-0B88-4FE2-8FD5-671682D0E0A0}" type="pres">
      <dgm:prSet presAssocID="{D9492F53-FAEC-4B79-AF32-1E151DA3BF4F}" presName="Name111" presStyleLbl="parChTrans1D2" presStyleIdx="4" presStyleCnt="6"/>
      <dgm:spPr/>
      <dgm:t>
        <a:bodyPr/>
        <a:lstStyle/>
        <a:p>
          <a:endParaRPr lang="ru-RU"/>
        </a:p>
      </dgm:t>
    </dgm:pt>
    <dgm:pt modelId="{D3961B08-8E3D-4CC4-9C2D-E123676299E0}" type="pres">
      <dgm:prSet presAssocID="{C760C777-6C2B-437A-ABA9-6F4D47AEA9F6}" presName="hierRoot3" presStyleCnt="0">
        <dgm:presLayoutVars>
          <dgm:hierBranch val="init"/>
        </dgm:presLayoutVars>
      </dgm:prSet>
      <dgm:spPr/>
      <dgm:t>
        <a:bodyPr/>
        <a:lstStyle/>
        <a:p>
          <a:endParaRPr lang="ru-RU"/>
        </a:p>
      </dgm:t>
    </dgm:pt>
    <dgm:pt modelId="{2FD608AF-AD37-4E95-9F59-E221C0D75489}" type="pres">
      <dgm:prSet presAssocID="{C760C777-6C2B-437A-ABA9-6F4D47AEA9F6}" presName="rootComposite3" presStyleCnt="0"/>
      <dgm:spPr/>
      <dgm:t>
        <a:bodyPr/>
        <a:lstStyle/>
        <a:p>
          <a:endParaRPr lang="ru-RU"/>
        </a:p>
      </dgm:t>
    </dgm:pt>
    <dgm:pt modelId="{24BC3D9A-CCE3-4835-9871-28AC530F1816}" type="pres">
      <dgm:prSet presAssocID="{C760C777-6C2B-437A-ABA9-6F4D47AEA9F6}" presName="rootText3" presStyleLbl="asst1" presStyleIdx="0" presStyleCnt="2">
        <dgm:presLayoutVars>
          <dgm:chPref val="3"/>
        </dgm:presLayoutVars>
      </dgm:prSet>
      <dgm:spPr/>
      <dgm:t>
        <a:bodyPr/>
        <a:lstStyle/>
        <a:p>
          <a:endParaRPr lang="ru-RU"/>
        </a:p>
      </dgm:t>
    </dgm:pt>
    <dgm:pt modelId="{5C69CB28-73BC-4F20-8B0A-B7AE110AF331}" type="pres">
      <dgm:prSet presAssocID="{C760C777-6C2B-437A-ABA9-6F4D47AEA9F6}" presName="rootConnector3" presStyleLbl="asst1" presStyleIdx="0" presStyleCnt="2"/>
      <dgm:spPr/>
      <dgm:t>
        <a:bodyPr/>
        <a:lstStyle/>
        <a:p>
          <a:endParaRPr lang="ru-RU"/>
        </a:p>
      </dgm:t>
    </dgm:pt>
    <dgm:pt modelId="{0896CCF5-4453-485A-B5EA-1BE10FAE747B}" type="pres">
      <dgm:prSet presAssocID="{C760C777-6C2B-437A-ABA9-6F4D47AEA9F6}" presName="hierChild6" presStyleCnt="0"/>
      <dgm:spPr/>
      <dgm:t>
        <a:bodyPr/>
        <a:lstStyle/>
        <a:p>
          <a:endParaRPr lang="ru-RU"/>
        </a:p>
      </dgm:t>
    </dgm:pt>
    <dgm:pt modelId="{86275688-7FE4-49FE-80D8-93AA3760B573}" type="pres">
      <dgm:prSet presAssocID="{C760C777-6C2B-437A-ABA9-6F4D47AEA9F6}" presName="hierChild7" presStyleCnt="0"/>
      <dgm:spPr/>
      <dgm:t>
        <a:bodyPr/>
        <a:lstStyle/>
        <a:p>
          <a:endParaRPr lang="ru-RU"/>
        </a:p>
      </dgm:t>
    </dgm:pt>
    <dgm:pt modelId="{8272D1C5-DFC4-438A-BC0D-1934A24B941C}" type="pres">
      <dgm:prSet presAssocID="{2340C47C-3919-4232-8C7E-54ABA85FBD85}" presName="Name111" presStyleLbl="parChTrans1D2" presStyleIdx="5" presStyleCnt="6"/>
      <dgm:spPr/>
      <dgm:t>
        <a:bodyPr/>
        <a:lstStyle/>
        <a:p>
          <a:endParaRPr lang="ru-RU"/>
        </a:p>
      </dgm:t>
    </dgm:pt>
    <dgm:pt modelId="{F90322AD-E965-41A6-B6C8-AC71E05F6980}" type="pres">
      <dgm:prSet presAssocID="{ADE0EFFE-809B-4145-977C-C260CD166282}" presName="hierRoot3" presStyleCnt="0">
        <dgm:presLayoutVars>
          <dgm:hierBranch val="init"/>
        </dgm:presLayoutVars>
      </dgm:prSet>
      <dgm:spPr/>
      <dgm:t>
        <a:bodyPr/>
        <a:lstStyle/>
        <a:p>
          <a:endParaRPr lang="ru-RU"/>
        </a:p>
      </dgm:t>
    </dgm:pt>
    <dgm:pt modelId="{BEE0D52B-41FA-479A-98F3-79ADAEC93F54}" type="pres">
      <dgm:prSet presAssocID="{ADE0EFFE-809B-4145-977C-C260CD166282}" presName="rootComposite3" presStyleCnt="0"/>
      <dgm:spPr/>
      <dgm:t>
        <a:bodyPr/>
        <a:lstStyle/>
        <a:p>
          <a:endParaRPr lang="ru-RU"/>
        </a:p>
      </dgm:t>
    </dgm:pt>
    <dgm:pt modelId="{A6944F7B-DC52-4732-82A5-533DC941BACC}" type="pres">
      <dgm:prSet presAssocID="{ADE0EFFE-809B-4145-977C-C260CD166282}" presName="rootText3" presStyleLbl="asst1" presStyleIdx="1" presStyleCnt="2">
        <dgm:presLayoutVars>
          <dgm:chPref val="3"/>
        </dgm:presLayoutVars>
      </dgm:prSet>
      <dgm:spPr/>
      <dgm:t>
        <a:bodyPr/>
        <a:lstStyle/>
        <a:p>
          <a:endParaRPr lang="ru-RU"/>
        </a:p>
      </dgm:t>
    </dgm:pt>
    <dgm:pt modelId="{0027D1FD-BEC3-48A1-8F66-99E64D6D43F7}" type="pres">
      <dgm:prSet presAssocID="{ADE0EFFE-809B-4145-977C-C260CD166282}" presName="rootConnector3" presStyleLbl="asst1" presStyleIdx="1" presStyleCnt="2"/>
      <dgm:spPr/>
      <dgm:t>
        <a:bodyPr/>
        <a:lstStyle/>
        <a:p>
          <a:endParaRPr lang="ru-RU"/>
        </a:p>
      </dgm:t>
    </dgm:pt>
    <dgm:pt modelId="{F8C1A667-0FC0-492A-B683-C1E2D95DB8C0}" type="pres">
      <dgm:prSet presAssocID="{ADE0EFFE-809B-4145-977C-C260CD166282}" presName="hierChild6" presStyleCnt="0"/>
      <dgm:spPr/>
      <dgm:t>
        <a:bodyPr/>
        <a:lstStyle/>
        <a:p>
          <a:endParaRPr lang="ru-RU"/>
        </a:p>
      </dgm:t>
    </dgm:pt>
    <dgm:pt modelId="{22DF6978-ECC2-4B76-8A5B-DE91722EC958}" type="pres">
      <dgm:prSet presAssocID="{ADE0EFFE-809B-4145-977C-C260CD166282}" presName="hierChild7" presStyleCnt="0"/>
      <dgm:spPr/>
      <dgm:t>
        <a:bodyPr/>
        <a:lstStyle/>
        <a:p>
          <a:endParaRPr lang="ru-RU"/>
        </a:p>
      </dgm:t>
    </dgm:pt>
  </dgm:ptLst>
  <dgm:cxnLst>
    <dgm:cxn modelId="{3905533D-BE21-4AD9-84E6-6A71084CF42F}" type="presOf" srcId="{2340C47C-3919-4232-8C7E-54ABA85FBD85}" destId="{8272D1C5-DFC4-438A-BC0D-1934A24B941C}" srcOrd="0" destOrd="0" presId="urn:microsoft.com/office/officeart/2005/8/layout/orgChart1"/>
    <dgm:cxn modelId="{9EBBFA72-EEF2-45CE-B4DE-1D0EDBBC88C0}" type="presOf" srcId="{C760C777-6C2B-437A-ABA9-6F4D47AEA9F6}" destId="{24BC3D9A-CCE3-4835-9871-28AC530F1816}" srcOrd="0" destOrd="0" presId="urn:microsoft.com/office/officeart/2005/8/layout/orgChart1"/>
    <dgm:cxn modelId="{D0167CEF-00DD-4BC7-9612-C11FD8F63E57}" srcId="{50ECE39C-F52F-455F-A383-B5B3CDFC2523}" destId="{E071808F-6379-4A59-8E5D-960041EB1E63}" srcOrd="0" destOrd="0" parTransId="{038CB336-B639-4691-953C-103C53A06500}" sibTransId="{481990FD-1F16-4FDC-824B-76F1B6AB5C2E}"/>
    <dgm:cxn modelId="{DB7275BC-0935-4851-A18C-07D54344D940}" type="presOf" srcId="{C63C3FB5-83A1-4091-A692-CF032107E7F8}" destId="{F89B4370-5EE6-40A8-B7F2-D22C4F0AF62D}" srcOrd="1" destOrd="0" presId="urn:microsoft.com/office/officeart/2005/8/layout/orgChart1"/>
    <dgm:cxn modelId="{9C76061F-7422-4216-BFC4-6D9DA363B333}" type="presOf" srcId="{AE587A88-9FB3-4961-841A-D53BAB0DA90A}" destId="{E14B4330-0E3B-48FB-A343-385A467130A9}" srcOrd="1" destOrd="0" presId="urn:microsoft.com/office/officeart/2005/8/layout/orgChart1"/>
    <dgm:cxn modelId="{52A89EBE-6D71-430E-9401-80A6F6B9925A}" type="presOf" srcId="{ADE0EFFE-809B-4145-977C-C260CD166282}" destId="{0027D1FD-BEC3-48A1-8F66-99E64D6D43F7}" srcOrd="1" destOrd="0" presId="urn:microsoft.com/office/officeart/2005/8/layout/orgChart1"/>
    <dgm:cxn modelId="{4184C56A-0570-45B5-813E-EAF772C8F46A}" srcId="{E071808F-6379-4A59-8E5D-960041EB1E63}" destId="{C63C3FB5-83A1-4091-A692-CF032107E7F8}" srcOrd="4" destOrd="0" parTransId="{7FA9B34A-8373-49FC-9B89-42360428DADD}" sibTransId="{DFF2B124-331B-410F-AC7E-56AADFE0DB8F}"/>
    <dgm:cxn modelId="{5E60B9F4-EE9A-441D-A639-ED4727202BCE}" type="presOf" srcId="{FC5A7E59-80BD-4404-A068-C5A50309D1BA}" destId="{FC8AD700-580C-4183-B397-9E00CFBDF2B4}" srcOrd="0" destOrd="0" presId="urn:microsoft.com/office/officeart/2005/8/layout/orgChart1"/>
    <dgm:cxn modelId="{AD8B9BBC-9738-4F56-B949-D5472CFAF501}" srcId="{E071808F-6379-4A59-8E5D-960041EB1E63}" destId="{C760C777-6C2B-437A-ABA9-6F4D47AEA9F6}" srcOrd="0" destOrd="0" parTransId="{D9492F53-FAEC-4B79-AF32-1E151DA3BF4F}" sibTransId="{AD32964F-0344-4FF6-87DA-FDBEA94597BC}"/>
    <dgm:cxn modelId="{845D9596-7330-46D7-A0F0-C7D9B4E3B6F2}" type="presOf" srcId="{3C2D52F0-63B9-438F-AAFC-083CA46E9747}" destId="{18FD5932-BDA7-46AD-A1B3-8D2E930D551C}" srcOrd="0" destOrd="0" presId="urn:microsoft.com/office/officeart/2005/8/layout/orgChart1"/>
    <dgm:cxn modelId="{F2CFA9D9-E1EC-4154-846C-8D3100E471DE}" type="presOf" srcId="{D9492F53-FAEC-4B79-AF32-1E151DA3BF4F}" destId="{744FB379-0B88-4FE2-8FD5-671682D0E0A0}" srcOrd="0" destOrd="0" presId="urn:microsoft.com/office/officeart/2005/8/layout/orgChart1"/>
    <dgm:cxn modelId="{DE24EE23-5A3B-4909-86CB-3A3EA02136E0}" type="presOf" srcId="{CD3F46CE-3161-4F46-8C43-B9E05D2E0ED1}" destId="{3F846892-CCBA-4E37-BB0E-B4F88F2E1539}" srcOrd="0" destOrd="0" presId="urn:microsoft.com/office/officeart/2005/8/layout/orgChart1"/>
    <dgm:cxn modelId="{D9F58867-6F44-444D-82B1-E4DB075FA18A}" type="presOf" srcId="{E071808F-6379-4A59-8E5D-960041EB1E63}" destId="{92A19D1C-6FDA-44FD-AD2B-3C195E691273}" srcOrd="1" destOrd="0" presId="urn:microsoft.com/office/officeart/2005/8/layout/orgChart1"/>
    <dgm:cxn modelId="{5AE2EAD1-5897-4410-8C16-3C38C1998CB3}" type="presOf" srcId="{B44051FC-2707-4F79-AAA6-90257D8EF18D}" destId="{B133B5DC-5B8C-484F-B904-C5A6258DD187}" srcOrd="1" destOrd="0" presId="urn:microsoft.com/office/officeart/2005/8/layout/orgChart1"/>
    <dgm:cxn modelId="{F4CB544C-0A71-4870-9F3D-35832C6DAAC6}" type="presOf" srcId="{AE587A88-9FB3-4961-841A-D53BAB0DA90A}" destId="{B6D9DD13-3779-409C-82CB-FC8AEB185257}" srcOrd="0" destOrd="0" presId="urn:microsoft.com/office/officeart/2005/8/layout/orgChart1"/>
    <dgm:cxn modelId="{1DFDE19E-61F2-4683-BB1C-AC3405AF9439}" type="presOf" srcId="{FC5A7E59-80BD-4404-A068-C5A50309D1BA}" destId="{2C4DD6C0-EA28-4C6D-B41B-898F7B32F825}" srcOrd="1" destOrd="0" presId="urn:microsoft.com/office/officeart/2005/8/layout/orgChart1"/>
    <dgm:cxn modelId="{9AFECC5C-7775-4DAD-8CF9-8C90284158A5}" type="presOf" srcId="{C760C777-6C2B-437A-ABA9-6F4D47AEA9F6}" destId="{5C69CB28-73BC-4F20-8B0A-B7AE110AF331}" srcOrd="1" destOrd="0" presId="urn:microsoft.com/office/officeart/2005/8/layout/orgChart1"/>
    <dgm:cxn modelId="{83A87F90-5E7D-4CC6-8DEF-48ED9A4D0CBB}" type="presOf" srcId="{50ECE39C-F52F-455F-A383-B5B3CDFC2523}" destId="{B344D68C-6E14-4F45-AFDA-AE91E8C540C4}" srcOrd="0" destOrd="0" presId="urn:microsoft.com/office/officeart/2005/8/layout/orgChart1"/>
    <dgm:cxn modelId="{85E2C41C-1753-482C-8EB3-81A34396A817}" type="presOf" srcId="{C63C3FB5-83A1-4091-A692-CF032107E7F8}" destId="{927CC762-59E5-48E1-897F-BEF2373032BB}" srcOrd="0" destOrd="0" presId="urn:microsoft.com/office/officeart/2005/8/layout/orgChart1"/>
    <dgm:cxn modelId="{14D5ED66-790E-40C2-96A3-4762B8981661}" type="presOf" srcId="{7FA9B34A-8373-49FC-9B89-42360428DADD}" destId="{25308B20-8444-477A-9409-98D06DF325CC}" srcOrd="0" destOrd="0" presId="urn:microsoft.com/office/officeart/2005/8/layout/orgChart1"/>
    <dgm:cxn modelId="{22CD4285-1B6B-4C1E-8FE5-3A70094EFA9F}" type="presOf" srcId="{B44051FC-2707-4F79-AAA6-90257D8EF18D}" destId="{755DF273-D5FB-4853-9497-1CDAD263AB24}" srcOrd="0" destOrd="0" presId="urn:microsoft.com/office/officeart/2005/8/layout/orgChart1"/>
    <dgm:cxn modelId="{2D07CD29-76A1-49DD-92FC-F239F3FE1DE5}" srcId="{E071808F-6379-4A59-8E5D-960041EB1E63}" destId="{AE587A88-9FB3-4961-841A-D53BAB0DA90A}" srcOrd="5" destOrd="0" parTransId="{CD3F46CE-3161-4F46-8C43-B9E05D2E0ED1}" sibTransId="{64C1F51A-CE03-476D-841A-196B79EE4769}"/>
    <dgm:cxn modelId="{9CBB01FE-0772-4349-8B2A-1F0F412B517D}" srcId="{E071808F-6379-4A59-8E5D-960041EB1E63}" destId="{FC5A7E59-80BD-4404-A068-C5A50309D1BA}" srcOrd="3" destOrd="0" parTransId="{3C2D52F0-63B9-438F-AAFC-083CA46E9747}" sibTransId="{36579D56-47F0-461D-AD8E-B89F41FC04DE}"/>
    <dgm:cxn modelId="{67170234-85CB-4680-82FD-6C3A3C88095F}" srcId="{E071808F-6379-4A59-8E5D-960041EB1E63}" destId="{ADE0EFFE-809B-4145-977C-C260CD166282}" srcOrd="1" destOrd="0" parTransId="{2340C47C-3919-4232-8C7E-54ABA85FBD85}" sibTransId="{C3BD222F-007C-44B3-8DD9-7D7A01443EDE}"/>
    <dgm:cxn modelId="{82129C29-E317-4CD4-AA57-40D19F962947}" type="presOf" srcId="{63380DBF-E380-41A3-8D8D-BE7ACF874D55}" destId="{952AB51F-980E-496F-9E4C-9F7204A924CB}" srcOrd="0" destOrd="0" presId="urn:microsoft.com/office/officeart/2005/8/layout/orgChart1"/>
    <dgm:cxn modelId="{7B2A0BA7-4D1D-4CBF-8897-493BC1634EB5}" srcId="{E071808F-6379-4A59-8E5D-960041EB1E63}" destId="{B44051FC-2707-4F79-AAA6-90257D8EF18D}" srcOrd="2" destOrd="0" parTransId="{63380DBF-E380-41A3-8D8D-BE7ACF874D55}" sibTransId="{F3AA2E62-77E8-4E3B-BA8A-87FF6DC5DD48}"/>
    <dgm:cxn modelId="{527D0384-4D85-456B-B8D8-D4F32475ADCD}" type="presOf" srcId="{ADE0EFFE-809B-4145-977C-C260CD166282}" destId="{A6944F7B-DC52-4732-82A5-533DC941BACC}" srcOrd="0" destOrd="0" presId="urn:microsoft.com/office/officeart/2005/8/layout/orgChart1"/>
    <dgm:cxn modelId="{849B850D-3FBB-465D-80ED-0DD00936A2C2}" type="presOf" srcId="{E071808F-6379-4A59-8E5D-960041EB1E63}" destId="{01D82B11-BD85-4137-B7CA-39930DDFB210}" srcOrd="0" destOrd="0" presId="urn:microsoft.com/office/officeart/2005/8/layout/orgChart1"/>
    <dgm:cxn modelId="{892A0F13-64DB-4660-A076-6BC6D9124F2C}" type="presParOf" srcId="{B344D68C-6E14-4F45-AFDA-AE91E8C540C4}" destId="{6E34F9BB-1EEE-4AAC-AEBC-CD93C7C0C1AF}" srcOrd="0" destOrd="0" presId="urn:microsoft.com/office/officeart/2005/8/layout/orgChart1"/>
    <dgm:cxn modelId="{58E1958A-8554-46F6-8CB9-F607F1D2C6F3}" type="presParOf" srcId="{6E34F9BB-1EEE-4AAC-AEBC-CD93C7C0C1AF}" destId="{261E7B09-50CA-47C5-B94C-2421F16F177A}" srcOrd="0" destOrd="0" presId="urn:microsoft.com/office/officeart/2005/8/layout/orgChart1"/>
    <dgm:cxn modelId="{13E3F66D-619E-4CBA-A26E-55175FCF65E5}" type="presParOf" srcId="{261E7B09-50CA-47C5-B94C-2421F16F177A}" destId="{01D82B11-BD85-4137-B7CA-39930DDFB210}" srcOrd="0" destOrd="0" presId="urn:microsoft.com/office/officeart/2005/8/layout/orgChart1"/>
    <dgm:cxn modelId="{584F110E-A6B7-4D03-827B-81720B9F5B7C}" type="presParOf" srcId="{261E7B09-50CA-47C5-B94C-2421F16F177A}" destId="{92A19D1C-6FDA-44FD-AD2B-3C195E691273}" srcOrd="1" destOrd="0" presId="urn:microsoft.com/office/officeart/2005/8/layout/orgChart1"/>
    <dgm:cxn modelId="{D0C95BC1-6F37-4D97-B47F-FD454F593C28}" type="presParOf" srcId="{6E34F9BB-1EEE-4AAC-AEBC-CD93C7C0C1AF}" destId="{5DA64950-6136-4683-BE51-098D70FCBEAE}" srcOrd="1" destOrd="0" presId="urn:microsoft.com/office/officeart/2005/8/layout/orgChart1"/>
    <dgm:cxn modelId="{1EB2E955-4A83-44E8-A336-F40E21A7CD92}" type="presParOf" srcId="{5DA64950-6136-4683-BE51-098D70FCBEAE}" destId="{952AB51F-980E-496F-9E4C-9F7204A924CB}" srcOrd="0" destOrd="0" presId="urn:microsoft.com/office/officeart/2005/8/layout/orgChart1"/>
    <dgm:cxn modelId="{0FBE37CB-A403-4923-9C2B-C89217268236}" type="presParOf" srcId="{5DA64950-6136-4683-BE51-098D70FCBEAE}" destId="{CDAFF444-D564-4BF6-B227-C205F56DC635}" srcOrd="1" destOrd="0" presId="urn:microsoft.com/office/officeart/2005/8/layout/orgChart1"/>
    <dgm:cxn modelId="{AE317A36-580C-4692-B800-4BD6F793E738}" type="presParOf" srcId="{CDAFF444-D564-4BF6-B227-C205F56DC635}" destId="{A6575E0D-3C19-4526-90EF-97D6D7284879}" srcOrd="0" destOrd="0" presId="urn:microsoft.com/office/officeart/2005/8/layout/orgChart1"/>
    <dgm:cxn modelId="{9CF9949B-6419-4776-BC61-E9FCCD04CB46}" type="presParOf" srcId="{A6575E0D-3C19-4526-90EF-97D6D7284879}" destId="{755DF273-D5FB-4853-9497-1CDAD263AB24}" srcOrd="0" destOrd="0" presId="urn:microsoft.com/office/officeart/2005/8/layout/orgChart1"/>
    <dgm:cxn modelId="{6A87ED53-60F4-451D-8839-347600FEEEE1}" type="presParOf" srcId="{A6575E0D-3C19-4526-90EF-97D6D7284879}" destId="{B133B5DC-5B8C-484F-B904-C5A6258DD187}" srcOrd="1" destOrd="0" presId="urn:microsoft.com/office/officeart/2005/8/layout/orgChart1"/>
    <dgm:cxn modelId="{D308946F-0D02-4AA4-B8EB-27A7AE90A71F}" type="presParOf" srcId="{CDAFF444-D564-4BF6-B227-C205F56DC635}" destId="{951F42DB-29C1-49E9-8351-DE1879DFDCEC}" srcOrd="1" destOrd="0" presId="urn:microsoft.com/office/officeart/2005/8/layout/orgChart1"/>
    <dgm:cxn modelId="{B03C5A44-3200-4203-92CB-20A5EB582A5E}" type="presParOf" srcId="{CDAFF444-D564-4BF6-B227-C205F56DC635}" destId="{E0918127-6E81-42D1-834C-3522E1CE806F}" srcOrd="2" destOrd="0" presId="urn:microsoft.com/office/officeart/2005/8/layout/orgChart1"/>
    <dgm:cxn modelId="{E79556F5-6C72-4A0D-AEFC-02A30E216917}" type="presParOf" srcId="{5DA64950-6136-4683-BE51-098D70FCBEAE}" destId="{18FD5932-BDA7-46AD-A1B3-8D2E930D551C}" srcOrd="2" destOrd="0" presId="urn:microsoft.com/office/officeart/2005/8/layout/orgChart1"/>
    <dgm:cxn modelId="{9357F8FC-9EBC-4CE6-BBCA-1FF37725665A}" type="presParOf" srcId="{5DA64950-6136-4683-BE51-098D70FCBEAE}" destId="{98F38D16-007D-4508-8E27-15664A2F0DDB}" srcOrd="3" destOrd="0" presId="urn:microsoft.com/office/officeart/2005/8/layout/orgChart1"/>
    <dgm:cxn modelId="{75CB270E-AB02-4A9F-B38D-7D2257E60B10}" type="presParOf" srcId="{98F38D16-007D-4508-8E27-15664A2F0DDB}" destId="{8615F391-EA32-49B1-AED7-7AB0F2A94723}" srcOrd="0" destOrd="0" presId="urn:microsoft.com/office/officeart/2005/8/layout/orgChart1"/>
    <dgm:cxn modelId="{C3C32921-CFC4-40BB-BA9E-FB748F403DF7}" type="presParOf" srcId="{8615F391-EA32-49B1-AED7-7AB0F2A94723}" destId="{FC8AD700-580C-4183-B397-9E00CFBDF2B4}" srcOrd="0" destOrd="0" presId="urn:microsoft.com/office/officeart/2005/8/layout/orgChart1"/>
    <dgm:cxn modelId="{89D78AFC-9D7C-4410-A348-1D5E1FAE8BB8}" type="presParOf" srcId="{8615F391-EA32-49B1-AED7-7AB0F2A94723}" destId="{2C4DD6C0-EA28-4C6D-B41B-898F7B32F825}" srcOrd="1" destOrd="0" presId="urn:microsoft.com/office/officeart/2005/8/layout/orgChart1"/>
    <dgm:cxn modelId="{25E0F763-9259-4A16-ACCB-6AB8758ABC9C}" type="presParOf" srcId="{98F38D16-007D-4508-8E27-15664A2F0DDB}" destId="{ED828F47-00FF-4366-9417-11A7D62B6830}" srcOrd="1" destOrd="0" presId="urn:microsoft.com/office/officeart/2005/8/layout/orgChart1"/>
    <dgm:cxn modelId="{2E533452-C315-4D66-99B5-5D8A9E632134}" type="presParOf" srcId="{98F38D16-007D-4508-8E27-15664A2F0DDB}" destId="{6493ADCF-A553-4C92-918C-F20BACAE1E49}" srcOrd="2" destOrd="0" presId="urn:microsoft.com/office/officeart/2005/8/layout/orgChart1"/>
    <dgm:cxn modelId="{AA38D64B-4667-492A-B2EE-D33ABC9E4BC5}" type="presParOf" srcId="{5DA64950-6136-4683-BE51-098D70FCBEAE}" destId="{25308B20-8444-477A-9409-98D06DF325CC}" srcOrd="4" destOrd="0" presId="urn:microsoft.com/office/officeart/2005/8/layout/orgChart1"/>
    <dgm:cxn modelId="{35EB296F-BD6D-49A2-824C-296D496FE68B}" type="presParOf" srcId="{5DA64950-6136-4683-BE51-098D70FCBEAE}" destId="{0B8A43BA-0404-4DBC-BC20-A247D2C5F404}" srcOrd="5" destOrd="0" presId="urn:microsoft.com/office/officeart/2005/8/layout/orgChart1"/>
    <dgm:cxn modelId="{7EE120D6-6854-460F-8EAA-7F761740C2E6}" type="presParOf" srcId="{0B8A43BA-0404-4DBC-BC20-A247D2C5F404}" destId="{6FABB171-1821-465B-9FB8-41BDC2795C66}" srcOrd="0" destOrd="0" presId="urn:microsoft.com/office/officeart/2005/8/layout/orgChart1"/>
    <dgm:cxn modelId="{E867A065-D2BD-4AA5-8801-32421698D399}" type="presParOf" srcId="{6FABB171-1821-465B-9FB8-41BDC2795C66}" destId="{927CC762-59E5-48E1-897F-BEF2373032BB}" srcOrd="0" destOrd="0" presId="urn:microsoft.com/office/officeart/2005/8/layout/orgChart1"/>
    <dgm:cxn modelId="{A3A582A7-BBDC-42FB-9D38-10E08CF7AC9F}" type="presParOf" srcId="{6FABB171-1821-465B-9FB8-41BDC2795C66}" destId="{F89B4370-5EE6-40A8-B7F2-D22C4F0AF62D}" srcOrd="1" destOrd="0" presId="urn:microsoft.com/office/officeart/2005/8/layout/orgChart1"/>
    <dgm:cxn modelId="{860D5756-83B9-475A-93CC-256E6ADCF960}" type="presParOf" srcId="{0B8A43BA-0404-4DBC-BC20-A247D2C5F404}" destId="{057C3C00-2BC3-44E5-BC00-80404882DE9A}" srcOrd="1" destOrd="0" presId="urn:microsoft.com/office/officeart/2005/8/layout/orgChart1"/>
    <dgm:cxn modelId="{BAA47F28-6E6E-4BED-9AB5-A595F0EFE90B}" type="presParOf" srcId="{0B8A43BA-0404-4DBC-BC20-A247D2C5F404}" destId="{A67C8F76-3F73-4A30-B7FA-BA70A6AAEF68}" srcOrd="2" destOrd="0" presId="urn:microsoft.com/office/officeart/2005/8/layout/orgChart1"/>
    <dgm:cxn modelId="{0E0E6B6E-D420-4710-BA49-F2D6FC236CBF}" type="presParOf" srcId="{5DA64950-6136-4683-BE51-098D70FCBEAE}" destId="{3F846892-CCBA-4E37-BB0E-B4F88F2E1539}" srcOrd="6" destOrd="0" presId="urn:microsoft.com/office/officeart/2005/8/layout/orgChart1"/>
    <dgm:cxn modelId="{B36831E9-E2B2-4BFA-9671-B4FB1E40582F}" type="presParOf" srcId="{5DA64950-6136-4683-BE51-098D70FCBEAE}" destId="{1F45E94F-532F-4C6F-BC30-0BCEFF3CC5B5}" srcOrd="7" destOrd="0" presId="urn:microsoft.com/office/officeart/2005/8/layout/orgChart1"/>
    <dgm:cxn modelId="{4F16C5A1-A588-4FA5-BF94-6480242A95D4}" type="presParOf" srcId="{1F45E94F-532F-4C6F-BC30-0BCEFF3CC5B5}" destId="{174EC2ED-C927-4CD7-9314-781902FE30B7}" srcOrd="0" destOrd="0" presId="urn:microsoft.com/office/officeart/2005/8/layout/orgChart1"/>
    <dgm:cxn modelId="{1177FD36-95B6-4409-A7C1-09BD1C3B283E}" type="presParOf" srcId="{174EC2ED-C927-4CD7-9314-781902FE30B7}" destId="{B6D9DD13-3779-409C-82CB-FC8AEB185257}" srcOrd="0" destOrd="0" presId="urn:microsoft.com/office/officeart/2005/8/layout/orgChart1"/>
    <dgm:cxn modelId="{514415C9-D3E6-41E1-9C81-F9687686159B}" type="presParOf" srcId="{174EC2ED-C927-4CD7-9314-781902FE30B7}" destId="{E14B4330-0E3B-48FB-A343-385A467130A9}" srcOrd="1" destOrd="0" presId="urn:microsoft.com/office/officeart/2005/8/layout/orgChart1"/>
    <dgm:cxn modelId="{DE25512F-0864-4073-8EDA-30675B073218}" type="presParOf" srcId="{1F45E94F-532F-4C6F-BC30-0BCEFF3CC5B5}" destId="{81C05338-5C63-4E1A-8C7F-A120917F9C17}" srcOrd="1" destOrd="0" presId="urn:microsoft.com/office/officeart/2005/8/layout/orgChart1"/>
    <dgm:cxn modelId="{45BE067E-0A7A-4D71-AE86-A032DB2559B4}" type="presParOf" srcId="{1F45E94F-532F-4C6F-BC30-0BCEFF3CC5B5}" destId="{4E0B14EE-9116-4000-8311-836C068755C4}" srcOrd="2" destOrd="0" presId="urn:microsoft.com/office/officeart/2005/8/layout/orgChart1"/>
    <dgm:cxn modelId="{C852C78E-3ECE-440E-ACB7-5181D11BEF07}" type="presParOf" srcId="{6E34F9BB-1EEE-4AAC-AEBC-CD93C7C0C1AF}" destId="{9D90566E-6EE8-4871-8DD8-77BB47D2D247}" srcOrd="2" destOrd="0" presId="urn:microsoft.com/office/officeart/2005/8/layout/orgChart1"/>
    <dgm:cxn modelId="{67141419-96A6-46C8-B373-3BEBC7C7557E}" type="presParOf" srcId="{9D90566E-6EE8-4871-8DD8-77BB47D2D247}" destId="{744FB379-0B88-4FE2-8FD5-671682D0E0A0}" srcOrd="0" destOrd="0" presId="urn:microsoft.com/office/officeart/2005/8/layout/orgChart1"/>
    <dgm:cxn modelId="{DFB99A7B-1417-4DE4-B51B-738DD901C947}" type="presParOf" srcId="{9D90566E-6EE8-4871-8DD8-77BB47D2D247}" destId="{D3961B08-8E3D-4CC4-9C2D-E123676299E0}" srcOrd="1" destOrd="0" presId="urn:microsoft.com/office/officeart/2005/8/layout/orgChart1"/>
    <dgm:cxn modelId="{D909B78A-361A-481F-8466-4852FE2BE938}" type="presParOf" srcId="{D3961B08-8E3D-4CC4-9C2D-E123676299E0}" destId="{2FD608AF-AD37-4E95-9F59-E221C0D75489}" srcOrd="0" destOrd="0" presId="urn:microsoft.com/office/officeart/2005/8/layout/orgChart1"/>
    <dgm:cxn modelId="{67BE9C9E-7C8D-4C12-A067-07ACC40FFF3B}" type="presParOf" srcId="{2FD608AF-AD37-4E95-9F59-E221C0D75489}" destId="{24BC3D9A-CCE3-4835-9871-28AC530F1816}" srcOrd="0" destOrd="0" presId="urn:microsoft.com/office/officeart/2005/8/layout/orgChart1"/>
    <dgm:cxn modelId="{17395D8C-D888-4FD6-812A-47D8AA05C8D9}" type="presParOf" srcId="{2FD608AF-AD37-4E95-9F59-E221C0D75489}" destId="{5C69CB28-73BC-4F20-8B0A-B7AE110AF331}" srcOrd="1" destOrd="0" presId="urn:microsoft.com/office/officeart/2005/8/layout/orgChart1"/>
    <dgm:cxn modelId="{EC8E1A0C-1151-48CF-BBD3-A354785A5983}" type="presParOf" srcId="{D3961B08-8E3D-4CC4-9C2D-E123676299E0}" destId="{0896CCF5-4453-485A-B5EA-1BE10FAE747B}" srcOrd="1" destOrd="0" presId="urn:microsoft.com/office/officeart/2005/8/layout/orgChart1"/>
    <dgm:cxn modelId="{7B8D1A6D-E29B-4CAE-8C1F-181AFFFD259E}" type="presParOf" srcId="{D3961B08-8E3D-4CC4-9C2D-E123676299E0}" destId="{86275688-7FE4-49FE-80D8-93AA3760B573}" srcOrd="2" destOrd="0" presId="urn:microsoft.com/office/officeart/2005/8/layout/orgChart1"/>
    <dgm:cxn modelId="{C686BD62-471D-42B8-8B01-7E42088CE738}" type="presParOf" srcId="{9D90566E-6EE8-4871-8DD8-77BB47D2D247}" destId="{8272D1C5-DFC4-438A-BC0D-1934A24B941C}" srcOrd="2" destOrd="0" presId="urn:microsoft.com/office/officeart/2005/8/layout/orgChart1"/>
    <dgm:cxn modelId="{3C53C5F1-AC83-461D-8C23-CEB147A9F7CF}" type="presParOf" srcId="{9D90566E-6EE8-4871-8DD8-77BB47D2D247}" destId="{F90322AD-E965-41A6-B6C8-AC71E05F6980}" srcOrd="3" destOrd="0" presId="urn:microsoft.com/office/officeart/2005/8/layout/orgChart1"/>
    <dgm:cxn modelId="{D5968540-B4E5-4A79-AE3D-9280F53BADE9}" type="presParOf" srcId="{F90322AD-E965-41A6-B6C8-AC71E05F6980}" destId="{BEE0D52B-41FA-479A-98F3-79ADAEC93F54}" srcOrd="0" destOrd="0" presId="urn:microsoft.com/office/officeart/2005/8/layout/orgChart1"/>
    <dgm:cxn modelId="{68A26D2C-2A88-48FB-9E13-EE1CFB7189E1}" type="presParOf" srcId="{BEE0D52B-41FA-479A-98F3-79ADAEC93F54}" destId="{A6944F7B-DC52-4732-82A5-533DC941BACC}" srcOrd="0" destOrd="0" presId="urn:microsoft.com/office/officeart/2005/8/layout/orgChart1"/>
    <dgm:cxn modelId="{2239D68C-539F-4118-910F-C6B48EDDC400}" type="presParOf" srcId="{BEE0D52B-41FA-479A-98F3-79ADAEC93F54}" destId="{0027D1FD-BEC3-48A1-8F66-99E64D6D43F7}" srcOrd="1" destOrd="0" presId="urn:microsoft.com/office/officeart/2005/8/layout/orgChart1"/>
    <dgm:cxn modelId="{63F02007-B149-451E-910A-A0EC7225534A}" type="presParOf" srcId="{F90322AD-E965-41A6-B6C8-AC71E05F6980}" destId="{F8C1A667-0FC0-492A-B683-C1E2D95DB8C0}" srcOrd="1" destOrd="0" presId="urn:microsoft.com/office/officeart/2005/8/layout/orgChart1"/>
    <dgm:cxn modelId="{31D20E2B-5A6C-4B0B-B0D0-344DC820165C}" type="presParOf" srcId="{F90322AD-E965-41A6-B6C8-AC71E05F6980}" destId="{22DF6978-ECC2-4B76-8A5B-DE91722EC95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2C2C1F-6E79-44D2-93FE-CAE36A9E2D81}" type="doc">
      <dgm:prSet loTypeId="urn:microsoft.com/office/officeart/2005/8/layout/hList1" loCatId="list" qsTypeId="urn:microsoft.com/office/officeart/2005/8/quickstyle/simple1#3" qsCatId="simple" csTypeId="urn:microsoft.com/office/officeart/2005/8/colors/accent1_2#1" csCatId="accent1" phldr="1"/>
      <dgm:spPr/>
      <dgm:t>
        <a:bodyPr/>
        <a:lstStyle/>
        <a:p>
          <a:endParaRPr lang="ru-RU"/>
        </a:p>
      </dgm:t>
    </dgm:pt>
    <dgm:pt modelId="{4E96FB91-AF11-40E3-9CD1-A189BF12231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Традиционные методы</a:t>
          </a:r>
        </a:p>
      </dgm:t>
    </dgm:pt>
    <dgm:pt modelId="{8A7E78A2-5C8B-42E1-837E-F54C5CD08A47}" type="parTrans" cxnId="{142E0AB4-98E7-44E0-B012-4C8107930DD8}">
      <dgm:prSet/>
      <dgm:spPr/>
      <dgm:t>
        <a:bodyPr/>
        <a:lstStyle/>
        <a:p>
          <a:endParaRPr lang="ru-RU"/>
        </a:p>
      </dgm:t>
    </dgm:pt>
    <dgm:pt modelId="{FE30C469-79F6-4F42-8967-884086E07241}" type="sibTrans" cxnId="{142E0AB4-98E7-44E0-B012-4C8107930DD8}">
      <dgm:prSet/>
      <dgm:spPr/>
      <dgm:t>
        <a:bodyPr/>
        <a:lstStyle/>
        <a:p>
          <a:endParaRPr lang="ru-RU"/>
        </a:p>
      </dgm:t>
    </dgm:pt>
    <dgm:pt modelId="{AC794ECA-D21F-488F-8188-38CC958D66B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позаказный, </a:t>
          </a:r>
        </a:p>
      </dgm:t>
    </dgm:pt>
    <dgm:pt modelId="{48E88F8A-DB03-4494-9936-0715856C7AB4}" type="parTrans" cxnId="{05EB1227-F213-4077-9367-479615D8C4A8}">
      <dgm:prSet/>
      <dgm:spPr/>
      <dgm:t>
        <a:bodyPr/>
        <a:lstStyle/>
        <a:p>
          <a:endParaRPr lang="ru-RU"/>
        </a:p>
      </dgm:t>
    </dgm:pt>
    <dgm:pt modelId="{6CCF980B-987D-419A-A244-AD8E0777A37E}" type="sibTrans" cxnId="{05EB1227-F213-4077-9367-479615D8C4A8}">
      <dgm:prSet/>
      <dgm:spPr/>
      <dgm:t>
        <a:bodyPr/>
        <a:lstStyle/>
        <a:p>
          <a:endParaRPr lang="ru-RU"/>
        </a:p>
      </dgm:t>
    </dgm:pt>
    <dgm:pt modelId="{6CCB9532-8B4B-46AF-B934-24208E71C9FB}">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Инновационные (нетрадиционные) методы </a:t>
          </a:r>
        </a:p>
      </dgm:t>
    </dgm:pt>
    <dgm:pt modelId="{B24803B0-9404-4E0F-A2B0-31729F37BC3B}" type="parTrans" cxnId="{403FF22D-523E-4974-AD84-FF37E802BC0A}">
      <dgm:prSet/>
      <dgm:spPr/>
      <dgm:t>
        <a:bodyPr/>
        <a:lstStyle/>
        <a:p>
          <a:endParaRPr lang="ru-RU"/>
        </a:p>
      </dgm:t>
    </dgm:pt>
    <dgm:pt modelId="{DB68315D-CFC9-40A6-A94C-922F477C2A43}" type="sibTrans" cxnId="{403FF22D-523E-4974-AD84-FF37E802BC0A}">
      <dgm:prSet/>
      <dgm:spPr/>
      <dgm:t>
        <a:bodyPr/>
        <a:lstStyle/>
        <a:p>
          <a:endParaRPr lang="ru-RU"/>
        </a:p>
      </dgm:t>
    </dgm:pt>
    <dgm:pt modelId="{B5BA4582-1FE9-4B20-BEB3-918B1CDDA825}">
      <dgm:prSet custT="1">
        <dgm:style>
          <a:lnRef idx="2">
            <a:schemeClr val="dk1"/>
          </a:lnRef>
          <a:fillRef idx="1">
            <a:schemeClr val="lt1"/>
          </a:fillRef>
          <a:effectRef idx="0">
            <a:schemeClr val="dk1"/>
          </a:effectRef>
          <a:fontRef idx="minor">
            <a:schemeClr val="dk1"/>
          </a:fontRef>
        </dgm:style>
      </dgm:prSet>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АВС-метод или учет по функциям, </a:t>
          </a:r>
        </a:p>
      </dgm:t>
    </dgm:pt>
    <dgm:pt modelId="{9933E7E8-E34D-48E4-B81A-045B179F383C}" type="parTrans" cxnId="{28C6D919-19ED-496D-892B-C3A093BC29C6}">
      <dgm:prSet/>
      <dgm:spPr/>
      <dgm:t>
        <a:bodyPr/>
        <a:lstStyle/>
        <a:p>
          <a:endParaRPr lang="ru-RU"/>
        </a:p>
      </dgm:t>
    </dgm:pt>
    <dgm:pt modelId="{E2AF8C80-9DCE-4D7E-8A92-EC68D4FB5A53}" type="sibTrans" cxnId="{28C6D919-19ED-496D-892B-C3A093BC29C6}">
      <dgm:prSet/>
      <dgm:spPr/>
      <dgm:t>
        <a:bodyPr/>
        <a:lstStyle/>
        <a:p>
          <a:endParaRPr lang="ru-RU"/>
        </a:p>
      </dgm:t>
    </dgm:pt>
    <dgm:pt modelId="{765A80B4-1FB6-4279-8669-63E2AEACD17C}">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попроцессный, </a:t>
          </a:r>
        </a:p>
      </dgm:t>
    </dgm:pt>
    <dgm:pt modelId="{AF410008-F3C6-43C2-B8F1-E236DAAE43D0}" type="parTrans" cxnId="{49266165-4612-4CCD-8CD6-32AB665C426D}">
      <dgm:prSet/>
      <dgm:spPr/>
      <dgm:t>
        <a:bodyPr/>
        <a:lstStyle/>
        <a:p>
          <a:endParaRPr lang="ru-RU"/>
        </a:p>
      </dgm:t>
    </dgm:pt>
    <dgm:pt modelId="{7966F3AB-67F8-41F7-99E2-754F5ECDCB29}" type="sibTrans" cxnId="{49266165-4612-4CCD-8CD6-32AB665C426D}">
      <dgm:prSet/>
      <dgm:spPr/>
      <dgm:t>
        <a:bodyPr/>
        <a:lstStyle/>
        <a:p>
          <a:endParaRPr lang="ru-RU"/>
        </a:p>
      </dgm:t>
    </dgm:pt>
    <dgm:pt modelId="{808AD0D8-F91C-4AF9-ACAA-B408272C7AF8}">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попередельный, </a:t>
          </a:r>
        </a:p>
      </dgm:t>
    </dgm:pt>
    <dgm:pt modelId="{ADD33973-6570-41D4-9E7D-FFCF67F20CDC}" type="parTrans" cxnId="{0E833248-FCF6-43F4-865D-6E8BD5E0E666}">
      <dgm:prSet/>
      <dgm:spPr/>
      <dgm:t>
        <a:bodyPr/>
        <a:lstStyle/>
        <a:p>
          <a:endParaRPr lang="ru-RU"/>
        </a:p>
      </dgm:t>
    </dgm:pt>
    <dgm:pt modelId="{2E5C000C-554D-4C95-B872-198844CAF3E7}" type="sibTrans" cxnId="{0E833248-FCF6-43F4-865D-6E8BD5E0E666}">
      <dgm:prSet/>
      <dgm:spPr/>
      <dgm:t>
        <a:bodyPr/>
        <a:lstStyle/>
        <a:p>
          <a:endParaRPr lang="ru-RU"/>
        </a:p>
      </dgm:t>
    </dgm:pt>
    <dgm:pt modelId="{17268BE8-5CF8-4065-A918-54DA36F93CA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нормативный</a:t>
          </a:r>
        </a:p>
      </dgm:t>
    </dgm:pt>
    <dgm:pt modelId="{2D14C794-8D56-4DB2-A0D7-201147B1B6AE}" type="parTrans" cxnId="{0BC3D3F2-46C0-4160-B6DD-90ED5D291F77}">
      <dgm:prSet/>
      <dgm:spPr/>
      <dgm:t>
        <a:bodyPr/>
        <a:lstStyle/>
        <a:p>
          <a:endParaRPr lang="ru-RU"/>
        </a:p>
      </dgm:t>
    </dgm:pt>
    <dgm:pt modelId="{77AFB721-F7E5-4BB5-93D2-83EBA9EACB86}" type="sibTrans" cxnId="{0BC3D3F2-46C0-4160-B6DD-90ED5D291F77}">
      <dgm:prSet/>
      <dgm:spPr/>
      <dgm:t>
        <a:bodyPr/>
        <a:lstStyle/>
        <a:p>
          <a:endParaRPr lang="ru-RU"/>
        </a:p>
      </dgm:t>
    </dgm:pt>
    <dgm:pt modelId="{23B8977A-DB68-4AF2-954D-1A133CF20C42}">
      <dgm:prSet custT="1">
        <dgm:style>
          <a:lnRef idx="2">
            <a:schemeClr val="dk1"/>
          </a:lnRef>
          <a:fillRef idx="1">
            <a:schemeClr val="lt1"/>
          </a:fillRef>
          <a:effectRef idx="0">
            <a:schemeClr val="dk1"/>
          </a:effectRef>
          <a:fontRef idx="minor">
            <a:schemeClr val="dk1"/>
          </a:fontRef>
        </dgm:style>
      </dgm:prSet>
      <dgm:spPr/>
      <dgm:t>
        <a:bodyPr/>
        <a:lstStyle/>
        <a:p>
          <a:r>
            <a:rPr lang="ru-RU" sz="1100" b="0" i="0">
              <a:latin typeface="Times New Roman" panose="02020603050405020304" pitchFamily="18" charset="0"/>
              <a:cs typeface="Times New Roman" panose="02020603050405020304" pitchFamily="18" charset="0"/>
            </a:rPr>
            <a:t>тагет-костинг,</a:t>
          </a: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49A657EA-669B-4EA2-B33E-45BD58F8578D}" type="parTrans" cxnId="{843408CD-9A71-42C2-BF8E-EA1DE41836AB}">
      <dgm:prSet/>
      <dgm:spPr/>
      <dgm:t>
        <a:bodyPr/>
        <a:lstStyle/>
        <a:p>
          <a:endParaRPr lang="ru-RU"/>
        </a:p>
      </dgm:t>
    </dgm:pt>
    <dgm:pt modelId="{92C420D7-AEAE-4581-AEDA-F59F396B0C7B}" type="sibTrans" cxnId="{843408CD-9A71-42C2-BF8E-EA1DE41836AB}">
      <dgm:prSet/>
      <dgm:spPr/>
      <dgm:t>
        <a:bodyPr/>
        <a:lstStyle/>
        <a:p>
          <a:endParaRPr lang="ru-RU"/>
        </a:p>
      </dgm:t>
    </dgm:pt>
    <dgm:pt modelId="{A4FFE2DE-1B25-42D8-B7EA-332F9D52C0E0}">
      <dgm:prSet custT="1">
        <dgm:style>
          <a:lnRef idx="2">
            <a:schemeClr val="dk1"/>
          </a:lnRef>
          <a:fillRef idx="1">
            <a:schemeClr val="lt1"/>
          </a:fillRef>
          <a:effectRef idx="0">
            <a:schemeClr val="dk1"/>
          </a:effectRef>
          <a:fontRef idx="minor">
            <a:schemeClr val="dk1"/>
          </a:fontRef>
        </dgm:style>
      </dgm:prSet>
      <dgm:spPr/>
      <dgm:t>
        <a:bodyPr/>
        <a:lstStyle/>
        <a:p>
          <a:r>
            <a:rPr lang="ru-RU" sz="1100" b="0" i="0">
              <a:latin typeface="Times New Roman" panose="02020603050405020304" pitchFamily="18" charset="0"/>
              <a:cs typeface="Times New Roman" panose="02020603050405020304" pitchFamily="18" charset="0"/>
            </a:rPr>
            <a:t>кайзен-костинг, </a:t>
          </a: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A04E8DF6-8BC1-4A5C-8B67-08883CDE78BE}" type="parTrans" cxnId="{FFB9D0CE-8067-4E4C-9872-DCC07FF3C850}">
      <dgm:prSet/>
      <dgm:spPr/>
      <dgm:t>
        <a:bodyPr/>
        <a:lstStyle/>
        <a:p>
          <a:endParaRPr lang="ru-RU"/>
        </a:p>
      </dgm:t>
    </dgm:pt>
    <dgm:pt modelId="{321F7031-4F7C-49C9-8896-050E0BEF6F6F}" type="sibTrans" cxnId="{FFB9D0CE-8067-4E4C-9872-DCC07FF3C850}">
      <dgm:prSet/>
      <dgm:spPr/>
      <dgm:t>
        <a:bodyPr/>
        <a:lstStyle/>
        <a:p>
          <a:endParaRPr lang="ru-RU"/>
        </a:p>
      </dgm:t>
    </dgm:pt>
    <dgm:pt modelId="{F0FF32D6-8034-4BAD-A43D-92FA27D801B3}">
      <dgm:prSet custT="1">
        <dgm:style>
          <a:lnRef idx="2">
            <a:schemeClr val="dk1"/>
          </a:lnRef>
          <a:fillRef idx="1">
            <a:schemeClr val="lt1"/>
          </a:fillRef>
          <a:effectRef idx="0">
            <a:schemeClr val="dk1"/>
          </a:effectRef>
          <a:fontRef idx="minor">
            <a:schemeClr val="dk1"/>
          </a:fontRef>
        </dgm:style>
      </dgm:prSet>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директ-костинг, </a:t>
          </a:r>
        </a:p>
      </dgm:t>
    </dgm:pt>
    <dgm:pt modelId="{79708EA1-FB35-48FB-866D-8FE358034D54}" type="parTrans" cxnId="{E8C06AAE-A308-46AB-ABF2-66B683FEF4A0}">
      <dgm:prSet/>
      <dgm:spPr/>
      <dgm:t>
        <a:bodyPr/>
        <a:lstStyle/>
        <a:p>
          <a:endParaRPr lang="ru-RU"/>
        </a:p>
      </dgm:t>
    </dgm:pt>
    <dgm:pt modelId="{46D16604-4DBE-4A4B-B013-1D4B758F1C12}" type="sibTrans" cxnId="{E8C06AAE-A308-46AB-ABF2-66B683FEF4A0}">
      <dgm:prSet/>
      <dgm:spPr/>
      <dgm:t>
        <a:bodyPr/>
        <a:lstStyle/>
        <a:p>
          <a:endParaRPr lang="ru-RU"/>
        </a:p>
      </dgm:t>
    </dgm:pt>
    <dgm:pt modelId="{42075072-8F70-4830-83EA-A0B5579B58CA}">
      <dgm:prSet custT="1">
        <dgm:style>
          <a:lnRef idx="2">
            <a:schemeClr val="dk1"/>
          </a:lnRef>
          <a:fillRef idx="1">
            <a:schemeClr val="lt1"/>
          </a:fillRef>
          <a:effectRef idx="0">
            <a:schemeClr val="dk1"/>
          </a:effectRef>
          <a:fontRef idx="minor">
            <a:schemeClr val="dk1"/>
          </a:fontRef>
        </dgm:style>
      </dgm:prSet>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стандарт-костинг,</a:t>
          </a:r>
        </a:p>
      </dgm:t>
    </dgm:pt>
    <dgm:pt modelId="{6457BC75-48BE-4A40-B8EC-1E4FCDBAF520}" type="parTrans" cxnId="{9278B7F2-69E2-4F35-9AAE-74BD99F09A81}">
      <dgm:prSet/>
      <dgm:spPr/>
      <dgm:t>
        <a:bodyPr/>
        <a:lstStyle/>
        <a:p>
          <a:endParaRPr lang="ru-RU"/>
        </a:p>
      </dgm:t>
    </dgm:pt>
    <dgm:pt modelId="{93A03210-1FAE-4763-A8BD-1AE380D616DD}" type="sibTrans" cxnId="{9278B7F2-69E2-4F35-9AAE-74BD99F09A81}">
      <dgm:prSet/>
      <dgm:spPr/>
      <dgm:t>
        <a:bodyPr/>
        <a:lstStyle/>
        <a:p>
          <a:endParaRPr lang="ru-RU"/>
        </a:p>
      </dgm:t>
    </dgm:pt>
    <dgm:pt modelId="{B41B58FC-2011-4487-80EC-A6AC6F573EA4}">
      <dgm:prSet custT="1">
        <dgm:style>
          <a:lnRef idx="2">
            <a:schemeClr val="dk1"/>
          </a:lnRef>
          <a:fillRef idx="1">
            <a:schemeClr val="lt1"/>
          </a:fillRef>
          <a:effectRef idx="0">
            <a:schemeClr val="dk1"/>
          </a:effectRef>
          <a:fontRef idx="minor">
            <a:schemeClr val="dk1"/>
          </a:fontRef>
        </dgm:style>
      </dgm:prSet>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учет по последней операции и другие</a:t>
          </a:r>
        </a:p>
      </dgm:t>
    </dgm:pt>
    <dgm:pt modelId="{6A715701-B56B-4CF9-8E11-FE0916D38A4F}" type="parTrans" cxnId="{97293377-A3F8-4DBE-8FDD-21F96DF5399F}">
      <dgm:prSet/>
      <dgm:spPr/>
      <dgm:t>
        <a:bodyPr/>
        <a:lstStyle/>
        <a:p>
          <a:endParaRPr lang="ru-RU"/>
        </a:p>
      </dgm:t>
    </dgm:pt>
    <dgm:pt modelId="{4CF7B940-C685-4F42-8F85-4A557B24C9B2}" type="sibTrans" cxnId="{97293377-A3F8-4DBE-8FDD-21F96DF5399F}">
      <dgm:prSet/>
      <dgm:spPr/>
      <dgm:t>
        <a:bodyPr/>
        <a:lstStyle/>
        <a:p>
          <a:endParaRPr lang="ru-RU"/>
        </a:p>
      </dgm:t>
    </dgm:pt>
    <dgm:pt modelId="{7855723F-40F4-468D-B652-6EE229BC9069}" type="pres">
      <dgm:prSet presAssocID="{5C2C2C1F-6E79-44D2-93FE-CAE36A9E2D81}" presName="Name0" presStyleCnt="0">
        <dgm:presLayoutVars>
          <dgm:dir/>
          <dgm:animLvl val="lvl"/>
          <dgm:resizeHandles val="exact"/>
        </dgm:presLayoutVars>
      </dgm:prSet>
      <dgm:spPr/>
      <dgm:t>
        <a:bodyPr/>
        <a:lstStyle/>
        <a:p>
          <a:endParaRPr lang="ru-RU"/>
        </a:p>
      </dgm:t>
    </dgm:pt>
    <dgm:pt modelId="{A3FBF255-91A8-4623-8D72-B43F189A0680}" type="pres">
      <dgm:prSet presAssocID="{4E96FB91-AF11-40E3-9CD1-A189BF122310}" presName="composite" presStyleCnt="0"/>
      <dgm:spPr/>
    </dgm:pt>
    <dgm:pt modelId="{3633E5DB-480C-45D4-A22F-885EBE4C87DC}" type="pres">
      <dgm:prSet presAssocID="{4E96FB91-AF11-40E3-9CD1-A189BF122310}" presName="parTx" presStyleLbl="alignNode1" presStyleIdx="0" presStyleCnt="2">
        <dgm:presLayoutVars>
          <dgm:chMax val="0"/>
          <dgm:chPref val="0"/>
          <dgm:bulletEnabled val="1"/>
        </dgm:presLayoutVars>
      </dgm:prSet>
      <dgm:spPr/>
      <dgm:t>
        <a:bodyPr/>
        <a:lstStyle/>
        <a:p>
          <a:endParaRPr lang="ru-RU"/>
        </a:p>
      </dgm:t>
    </dgm:pt>
    <dgm:pt modelId="{CDCFC7BB-C667-46AA-B0BF-44B5F61B7CC3}" type="pres">
      <dgm:prSet presAssocID="{4E96FB91-AF11-40E3-9CD1-A189BF122310}" presName="desTx" presStyleLbl="alignAccFollowNode1" presStyleIdx="0" presStyleCnt="2" custScaleX="88736">
        <dgm:presLayoutVars>
          <dgm:bulletEnabled val="1"/>
        </dgm:presLayoutVars>
      </dgm:prSet>
      <dgm:spPr/>
      <dgm:t>
        <a:bodyPr/>
        <a:lstStyle/>
        <a:p>
          <a:endParaRPr lang="ru-RU"/>
        </a:p>
      </dgm:t>
    </dgm:pt>
    <dgm:pt modelId="{93841985-EC57-4308-B4C2-17B28DFE5AFA}" type="pres">
      <dgm:prSet presAssocID="{FE30C469-79F6-4F42-8967-884086E07241}" presName="space" presStyleCnt="0"/>
      <dgm:spPr/>
    </dgm:pt>
    <dgm:pt modelId="{D864EC4E-65E4-432F-9AD5-E7491DDCA8A7}" type="pres">
      <dgm:prSet presAssocID="{6CCB9532-8B4B-46AF-B934-24208E71C9FB}" presName="composite" presStyleCnt="0"/>
      <dgm:spPr/>
    </dgm:pt>
    <dgm:pt modelId="{0DDECCFC-496F-4F01-A525-C24383D69939}" type="pres">
      <dgm:prSet presAssocID="{6CCB9532-8B4B-46AF-B934-24208E71C9FB}" presName="parTx" presStyleLbl="alignNode1" presStyleIdx="1" presStyleCnt="2">
        <dgm:presLayoutVars>
          <dgm:chMax val="0"/>
          <dgm:chPref val="0"/>
          <dgm:bulletEnabled val="1"/>
        </dgm:presLayoutVars>
      </dgm:prSet>
      <dgm:spPr/>
      <dgm:t>
        <a:bodyPr/>
        <a:lstStyle/>
        <a:p>
          <a:endParaRPr lang="ru-RU"/>
        </a:p>
      </dgm:t>
    </dgm:pt>
    <dgm:pt modelId="{CEEB4D92-7CC4-4204-9466-5803232D6F56}" type="pres">
      <dgm:prSet presAssocID="{6CCB9532-8B4B-46AF-B934-24208E71C9FB}" presName="desTx" presStyleLbl="alignAccFollowNode1" presStyleIdx="1" presStyleCnt="2" custScaleX="82048">
        <dgm:presLayoutVars>
          <dgm:bulletEnabled val="1"/>
        </dgm:presLayoutVars>
      </dgm:prSet>
      <dgm:spPr/>
      <dgm:t>
        <a:bodyPr/>
        <a:lstStyle/>
        <a:p>
          <a:endParaRPr lang="ru-RU"/>
        </a:p>
      </dgm:t>
    </dgm:pt>
  </dgm:ptLst>
  <dgm:cxnLst>
    <dgm:cxn modelId="{05EB1227-F213-4077-9367-479615D8C4A8}" srcId="{4E96FB91-AF11-40E3-9CD1-A189BF122310}" destId="{AC794ECA-D21F-488F-8188-38CC958D66B0}" srcOrd="0" destOrd="0" parTransId="{48E88F8A-DB03-4494-9936-0715856C7AB4}" sibTransId="{6CCF980B-987D-419A-A244-AD8E0777A37E}"/>
    <dgm:cxn modelId="{72BADE61-A50F-4811-BC5F-6CC18FEA5F90}" type="presOf" srcId="{B41B58FC-2011-4487-80EC-A6AC6F573EA4}" destId="{CEEB4D92-7CC4-4204-9466-5803232D6F56}" srcOrd="0" destOrd="5" presId="urn:microsoft.com/office/officeart/2005/8/layout/hList1"/>
    <dgm:cxn modelId="{8C790125-2694-4E88-BDB8-1D02E93687E2}" type="presOf" srcId="{808AD0D8-F91C-4AF9-ACAA-B408272C7AF8}" destId="{CDCFC7BB-C667-46AA-B0BF-44B5F61B7CC3}" srcOrd="0" destOrd="2" presId="urn:microsoft.com/office/officeart/2005/8/layout/hList1"/>
    <dgm:cxn modelId="{E2F0FB3E-74C5-47B0-9C43-604356BB2D0D}" type="presOf" srcId="{765A80B4-1FB6-4279-8669-63E2AEACD17C}" destId="{CDCFC7BB-C667-46AA-B0BF-44B5F61B7CC3}" srcOrd="0" destOrd="1" presId="urn:microsoft.com/office/officeart/2005/8/layout/hList1"/>
    <dgm:cxn modelId="{B7E98194-C7F1-4CC2-B189-8DFAE3CE39FC}" type="presOf" srcId="{17268BE8-5CF8-4065-A918-54DA36F93CA6}" destId="{CDCFC7BB-C667-46AA-B0BF-44B5F61B7CC3}" srcOrd="0" destOrd="3" presId="urn:microsoft.com/office/officeart/2005/8/layout/hList1"/>
    <dgm:cxn modelId="{CF536849-044C-40D7-BB66-1F9EDC7B3938}" type="presOf" srcId="{6CCB9532-8B4B-46AF-B934-24208E71C9FB}" destId="{0DDECCFC-496F-4F01-A525-C24383D69939}" srcOrd="0" destOrd="0" presId="urn:microsoft.com/office/officeart/2005/8/layout/hList1"/>
    <dgm:cxn modelId="{97293377-A3F8-4DBE-8FDD-21F96DF5399F}" srcId="{6CCB9532-8B4B-46AF-B934-24208E71C9FB}" destId="{B41B58FC-2011-4487-80EC-A6AC6F573EA4}" srcOrd="5" destOrd="0" parTransId="{6A715701-B56B-4CF9-8E11-FE0916D38A4F}" sibTransId="{4CF7B940-C685-4F42-8F85-4A557B24C9B2}"/>
    <dgm:cxn modelId="{9278B7F2-69E2-4F35-9AAE-74BD99F09A81}" srcId="{6CCB9532-8B4B-46AF-B934-24208E71C9FB}" destId="{42075072-8F70-4830-83EA-A0B5579B58CA}" srcOrd="4" destOrd="0" parTransId="{6457BC75-48BE-4A40-B8EC-1E4FCDBAF520}" sibTransId="{93A03210-1FAE-4763-A8BD-1AE380D616DD}"/>
    <dgm:cxn modelId="{64118FD1-F97F-4288-966A-94D7BF9C406F}" type="presOf" srcId="{F0FF32D6-8034-4BAD-A43D-92FA27D801B3}" destId="{CEEB4D92-7CC4-4204-9466-5803232D6F56}" srcOrd="0" destOrd="3" presId="urn:microsoft.com/office/officeart/2005/8/layout/hList1"/>
    <dgm:cxn modelId="{142E0AB4-98E7-44E0-B012-4C8107930DD8}" srcId="{5C2C2C1F-6E79-44D2-93FE-CAE36A9E2D81}" destId="{4E96FB91-AF11-40E3-9CD1-A189BF122310}" srcOrd="0" destOrd="0" parTransId="{8A7E78A2-5C8B-42E1-837E-F54C5CD08A47}" sibTransId="{FE30C469-79F6-4F42-8967-884086E07241}"/>
    <dgm:cxn modelId="{E29188E1-DCD3-4F3A-8366-F30B501892C9}" type="presOf" srcId="{4E96FB91-AF11-40E3-9CD1-A189BF122310}" destId="{3633E5DB-480C-45D4-A22F-885EBE4C87DC}" srcOrd="0" destOrd="0" presId="urn:microsoft.com/office/officeart/2005/8/layout/hList1"/>
    <dgm:cxn modelId="{E2DB63F5-7B49-42C4-83C6-780F13737A23}" type="presOf" srcId="{5C2C2C1F-6E79-44D2-93FE-CAE36A9E2D81}" destId="{7855723F-40F4-468D-B652-6EE229BC9069}" srcOrd="0" destOrd="0" presId="urn:microsoft.com/office/officeart/2005/8/layout/hList1"/>
    <dgm:cxn modelId="{28C6D919-19ED-496D-892B-C3A093BC29C6}" srcId="{6CCB9532-8B4B-46AF-B934-24208E71C9FB}" destId="{B5BA4582-1FE9-4B20-BEB3-918B1CDDA825}" srcOrd="0" destOrd="0" parTransId="{9933E7E8-E34D-48E4-B81A-045B179F383C}" sibTransId="{E2AF8C80-9DCE-4D7E-8A92-EC68D4FB5A53}"/>
    <dgm:cxn modelId="{091BAF4C-4FEA-46DC-BA16-C4880A7D0371}" type="presOf" srcId="{AC794ECA-D21F-488F-8188-38CC958D66B0}" destId="{CDCFC7BB-C667-46AA-B0BF-44B5F61B7CC3}" srcOrd="0" destOrd="0" presId="urn:microsoft.com/office/officeart/2005/8/layout/hList1"/>
    <dgm:cxn modelId="{843408CD-9A71-42C2-BF8E-EA1DE41836AB}" srcId="{6CCB9532-8B4B-46AF-B934-24208E71C9FB}" destId="{23B8977A-DB68-4AF2-954D-1A133CF20C42}" srcOrd="1" destOrd="0" parTransId="{49A657EA-669B-4EA2-B33E-45BD58F8578D}" sibTransId="{92C420D7-AEAE-4581-AEDA-F59F396B0C7B}"/>
    <dgm:cxn modelId="{E8269CC6-3FA6-44CC-8048-D1EB2331F69C}" type="presOf" srcId="{23B8977A-DB68-4AF2-954D-1A133CF20C42}" destId="{CEEB4D92-7CC4-4204-9466-5803232D6F56}" srcOrd="0" destOrd="1" presId="urn:microsoft.com/office/officeart/2005/8/layout/hList1"/>
    <dgm:cxn modelId="{403FF22D-523E-4974-AD84-FF37E802BC0A}" srcId="{5C2C2C1F-6E79-44D2-93FE-CAE36A9E2D81}" destId="{6CCB9532-8B4B-46AF-B934-24208E71C9FB}" srcOrd="1" destOrd="0" parTransId="{B24803B0-9404-4E0F-A2B0-31729F37BC3B}" sibTransId="{DB68315D-CFC9-40A6-A94C-922F477C2A43}"/>
    <dgm:cxn modelId="{49266165-4612-4CCD-8CD6-32AB665C426D}" srcId="{4E96FB91-AF11-40E3-9CD1-A189BF122310}" destId="{765A80B4-1FB6-4279-8669-63E2AEACD17C}" srcOrd="1" destOrd="0" parTransId="{AF410008-F3C6-43C2-B8F1-E236DAAE43D0}" sibTransId="{7966F3AB-67F8-41F7-99E2-754F5ECDCB29}"/>
    <dgm:cxn modelId="{E8C06AAE-A308-46AB-ABF2-66B683FEF4A0}" srcId="{6CCB9532-8B4B-46AF-B934-24208E71C9FB}" destId="{F0FF32D6-8034-4BAD-A43D-92FA27D801B3}" srcOrd="3" destOrd="0" parTransId="{79708EA1-FB35-48FB-866D-8FE358034D54}" sibTransId="{46D16604-4DBE-4A4B-B013-1D4B758F1C12}"/>
    <dgm:cxn modelId="{FFB9D0CE-8067-4E4C-9872-DCC07FF3C850}" srcId="{6CCB9532-8B4B-46AF-B934-24208E71C9FB}" destId="{A4FFE2DE-1B25-42D8-B7EA-332F9D52C0E0}" srcOrd="2" destOrd="0" parTransId="{A04E8DF6-8BC1-4A5C-8B67-08883CDE78BE}" sibTransId="{321F7031-4F7C-49C9-8896-050E0BEF6F6F}"/>
    <dgm:cxn modelId="{F4DB2113-3570-4B6A-9232-8E38295C6FCC}" type="presOf" srcId="{B5BA4582-1FE9-4B20-BEB3-918B1CDDA825}" destId="{CEEB4D92-7CC4-4204-9466-5803232D6F56}" srcOrd="0" destOrd="0" presId="urn:microsoft.com/office/officeart/2005/8/layout/hList1"/>
    <dgm:cxn modelId="{0BC3D3F2-46C0-4160-B6DD-90ED5D291F77}" srcId="{4E96FB91-AF11-40E3-9CD1-A189BF122310}" destId="{17268BE8-5CF8-4065-A918-54DA36F93CA6}" srcOrd="3" destOrd="0" parTransId="{2D14C794-8D56-4DB2-A0D7-201147B1B6AE}" sibTransId="{77AFB721-F7E5-4BB5-93D2-83EBA9EACB86}"/>
    <dgm:cxn modelId="{0E833248-FCF6-43F4-865D-6E8BD5E0E666}" srcId="{4E96FB91-AF11-40E3-9CD1-A189BF122310}" destId="{808AD0D8-F91C-4AF9-ACAA-B408272C7AF8}" srcOrd="2" destOrd="0" parTransId="{ADD33973-6570-41D4-9E7D-FFCF67F20CDC}" sibTransId="{2E5C000C-554D-4C95-B872-198844CAF3E7}"/>
    <dgm:cxn modelId="{4F49DDDD-72C1-4E76-82C7-EA86D18D873A}" type="presOf" srcId="{A4FFE2DE-1B25-42D8-B7EA-332F9D52C0E0}" destId="{CEEB4D92-7CC4-4204-9466-5803232D6F56}" srcOrd="0" destOrd="2" presId="urn:microsoft.com/office/officeart/2005/8/layout/hList1"/>
    <dgm:cxn modelId="{79D4F760-3115-48FF-A54C-6BE933566DE2}" type="presOf" srcId="{42075072-8F70-4830-83EA-A0B5579B58CA}" destId="{CEEB4D92-7CC4-4204-9466-5803232D6F56}" srcOrd="0" destOrd="4" presId="urn:microsoft.com/office/officeart/2005/8/layout/hList1"/>
    <dgm:cxn modelId="{E0165F6D-6936-4C04-9CCF-89912D1D1576}" type="presParOf" srcId="{7855723F-40F4-468D-B652-6EE229BC9069}" destId="{A3FBF255-91A8-4623-8D72-B43F189A0680}" srcOrd="0" destOrd="0" presId="urn:microsoft.com/office/officeart/2005/8/layout/hList1"/>
    <dgm:cxn modelId="{2E34144A-9209-435C-866E-41D4B0EC7137}" type="presParOf" srcId="{A3FBF255-91A8-4623-8D72-B43F189A0680}" destId="{3633E5DB-480C-45D4-A22F-885EBE4C87DC}" srcOrd="0" destOrd="0" presId="urn:microsoft.com/office/officeart/2005/8/layout/hList1"/>
    <dgm:cxn modelId="{AA43E1B9-8489-42AE-94EE-636B13214135}" type="presParOf" srcId="{A3FBF255-91A8-4623-8D72-B43F189A0680}" destId="{CDCFC7BB-C667-46AA-B0BF-44B5F61B7CC3}" srcOrd="1" destOrd="0" presId="urn:microsoft.com/office/officeart/2005/8/layout/hList1"/>
    <dgm:cxn modelId="{1EBC66E5-6E47-4D2E-8EB6-27FAC27EBC1C}" type="presParOf" srcId="{7855723F-40F4-468D-B652-6EE229BC9069}" destId="{93841985-EC57-4308-B4C2-17B28DFE5AFA}" srcOrd="1" destOrd="0" presId="urn:microsoft.com/office/officeart/2005/8/layout/hList1"/>
    <dgm:cxn modelId="{B5CE81E8-87CA-4911-8B34-F96A508107E8}" type="presParOf" srcId="{7855723F-40F4-468D-B652-6EE229BC9069}" destId="{D864EC4E-65E4-432F-9AD5-E7491DDCA8A7}" srcOrd="2" destOrd="0" presId="urn:microsoft.com/office/officeart/2005/8/layout/hList1"/>
    <dgm:cxn modelId="{F0366188-811E-4338-B1E5-B1C456C6259D}" type="presParOf" srcId="{D864EC4E-65E4-432F-9AD5-E7491DDCA8A7}" destId="{0DDECCFC-496F-4F01-A525-C24383D69939}" srcOrd="0" destOrd="0" presId="urn:microsoft.com/office/officeart/2005/8/layout/hList1"/>
    <dgm:cxn modelId="{9C252BED-0D77-4172-AE2B-9EFF43481169}" type="presParOf" srcId="{D864EC4E-65E4-432F-9AD5-E7491DDCA8A7}" destId="{CEEB4D92-7CC4-4204-9466-5803232D6F56}"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AFADE93-7B35-458A-9760-EBB398E24434}" type="doc">
      <dgm:prSet loTypeId="urn:microsoft.com/office/officeart/2005/8/layout/hierarchy3" loCatId="hierarchy" qsTypeId="urn:microsoft.com/office/officeart/2005/8/quickstyle/simple1#5" qsCatId="simple" csTypeId="urn:microsoft.com/office/officeart/2005/8/colors/accent0_1" csCatId="mainScheme" phldr="1"/>
      <dgm:spPr/>
      <dgm:t>
        <a:bodyPr/>
        <a:lstStyle/>
        <a:p>
          <a:endParaRPr lang="ru-RU"/>
        </a:p>
      </dgm:t>
    </dgm:pt>
    <dgm:pt modelId="{9516BE14-CD44-4777-812D-344247632510}">
      <dgm:prSet phldrT="[Текст]" custT="1"/>
      <dgm:spPr/>
      <dgm:t>
        <a:bodyPr/>
        <a:lstStyle/>
        <a:p>
          <a:r>
            <a:rPr lang="ru-RU" sz="1050">
              <a:latin typeface="Times New Roman" panose="02020603050405020304" pitchFamily="18" charset="0"/>
              <a:cs typeface="Times New Roman" panose="02020603050405020304" pitchFamily="18" charset="0"/>
            </a:rPr>
            <a:t>Последовательность этапов формирования системы учета затрат и калькулирования себестоимости продукции</a:t>
          </a:r>
        </a:p>
      </dgm:t>
    </dgm:pt>
    <dgm:pt modelId="{3862AA55-7827-48A7-98B6-3A9F6041858C}" type="parTrans" cxnId="{37B15BE8-6930-4F12-B11B-9827640C0E6C}">
      <dgm:prSet/>
      <dgm:spPr/>
      <dgm:t>
        <a:bodyPr/>
        <a:lstStyle/>
        <a:p>
          <a:endParaRPr lang="ru-RU"/>
        </a:p>
      </dgm:t>
    </dgm:pt>
    <dgm:pt modelId="{FB724132-3D92-414A-9F90-60E1C150A399}" type="sibTrans" cxnId="{37B15BE8-6930-4F12-B11B-9827640C0E6C}">
      <dgm:prSet/>
      <dgm:spPr/>
      <dgm:t>
        <a:bodyPr/>
        <a:lstStyle/>
        <a:p>
          <a:endParaRPr lang="ru-RU"/>
        </a:p>
      </dgm:t>
    </dgm:pt>
    <dgm:pt modelId="{2633767B-F721-4BAB-B971-58DE97BEA011}">
      <dgm:prSet phldrT="[Текст]" custT="1"/>
      <dgm:spPr/>
      <dgm:t>
        <a:bodyPr/>
        <a:lstStyle/>
        <a:p>
          <a:r>
            <a:rPr lang="ru-RU" sz="1050">
              <a:latin typeface="Times New Roman" panose="02020603050405020304" pitchFamily="18" charset="0"/>
              <a:cs typeface="Times New Roman" panose="02020603050405020304" pitchFamily="18" charset="0"/>
            </a:rPr>
            <a:t>1</a:t>
          </a:r>
          <a:r>
            <a:rPr lang="en-US" sz="1050">
              <a:latin typeface="Times New Roman" panose="02020603050405020304" pitchFamily="18" charset="0"/>
              <a:cs typeface="Times New Roman" panose="02020603050405020304" pitchFamily="18" charset="0"/>
            </a:rPr>
            <a:t>. </a:t>
          </a:r>
          <a:r>
            <a:rPr lang="ru-RU" sz="1050">
              <a:latin typeface="Times New Roman" panose="02020603050405020304" pitchFamily="18" charset="0"/>
              <a:cs typeface="Times New Roman" panose="02020603050405020304" pitchFamily="18" charset="0"/>
            </a:rPr>
            <a:t>Выбор базовой концепции сбора информации и системы контроля затрат на производство ипродажи продукции</a:t>
          </a:r>
        </a:p>
      </dgm:t>
    </dgm:pt>
    <dgm:pt modelId="{23EB76B8-3BAD-49F9-8541-C187B71AE3AE}" type="parTrans" cxnId="{3146AD0E-8B1F-4D67-AC27-6871EDD5066C}">
      <dgm:prSet/>
      <dgm:spPr/>
      <dgm:t>
        <a:bodyPr/>
        <a:lstStyle/>
        <a:p>
          <a:endParaRPr lang="ru-RU"/>
        </a:p>
      </dgm:t>
    </dgm:pt>
    <dgm:pt modelId="{F9077FAF-B606-4160-BAF2-2B248E9A9480}" type="sibTrans" cxnId="{3146AD0E-8B1F-4D67-AC27-6871EDD5066C}">
      <dgm:prSet/>
      <dgm:spPr/>
      <dgm:t>
        <a:bodyPr/>
        <a:lstStyle/>
        <a:p>
          <a:endParaRPr lang="ru-RU"/>
        </a:p>
      </dgm:t>
    </dgm:pt>
    <dgm:pt modelId="{7D852806-A54C-414B-B2CC-47173A3B94D9}">
      <dgm:prSet phldrT="[Текст]" custT="1"/>
      <dgm:spPr/>
      <dgm:t>
        <a:bodyPr/>
        <a:lstStyle/>
        <a:p>
          <a:r>
            <a:rPr lang="ru-RU" sz="1050">
              <a:latin typeface="Times New Roman" panose="02020603050405020304" pitchFamily="18" charset="0"/>
              <a:cs typeface="Times New Roman" panose="02020603050405020304" pitchFamily="18" charset="0"/>
            </a:rPr>
            <a:t>Выбранные системы и методы учета затрат и калькулирования себестоимости продукции пищевой отрасли </a:t>
          </a:r>
        </a:p>
      </dgm:t>
    </dgm:pt>
    <dgm:pt modelId="{FE6FE769-22ED-419F-82F5-004CF3DBEC8F}" type="parTrans" cxnId="{4143DA44-A834-492F-BE44-F58B7627D93B}">
      <dgm:prSet/>
      <dgm:spPr/>
      <dgm:t>
        <a:bodyPr/>
        <a:lstStyle/>
        <a:p>
          <a:endParaRPr lang="ru-RU"/>
        </a:p>
      </dgm:t>
    </dgm:pt>
    <dgm:pt modelId="{CFDB4329-34A7-4950-8418-47AE23E37229}" type="sibTrans" cxnId="{4143DA44-A834-492F-BE44-F58B7627D93B}">
      <dgm:prSet/>
      <dgm:spPr/>
      <dgm:t>
        <a:bodyPr/>
        <a:lstStyle/>
        <a:p>
          <a:endParaRPr lang="ru-RU"/>
        </a:p>
      </dgm:t>
    </dgm:pt>
    <dgm:pt modelId="{096207D3-FE00-4B72-9947-1B7B3650F66F}">
      <dgm:prSet phldrT="[Текст]" custT="1"/>
      <dgm:spPr/>
      <dgm:t>
        <a:bodyPr/>
        <a:lstStyle/>
        <a:p>
          <a:r>
            <a:rPr lang="ru-RU" sz="1050">
              <a:latin typeface="Times New Roman" panose="02020603050405020304" pitchFamily="18" charset="0"/>
              <a:cs typeface="Times New Roman" panose="02020603050405020304" pitchFamily="18" charset="0"/>
            </a:rPr>
            <a:t>Система учета затрат по нормативной себестоимости</a:t>
          </a:r>
        </a:p>
      </dgm:t>
    </dgm:pt>
    <dgm:pt modelId="{4EDD675D-BAFC-4276-906D-53C10DC511C1}" type="parTrans" cxnId="{6E25B5C9-EC88-4708-A9C1-2C5C3BEC802D}">
      <dgm:prSet/>
      <dgm:spPr/>
      <dgm:t>
        <a:bodyPr/>
        <a:lstStyle/>
        <a:p>
          <a:endParaRPr lang="ru-RU"/>
        </a:p>
      </dgm:t>
    </dgm:pt>
    <dgm:pt modelId="{2537DA33-D09E-460D-8E04-3748B5C1B5BF}" type="sibTrans" cxnId="{6E25B5C9-EC88-4708-A9C1-2C5C3BEC802D}">
      <dgm:prSet/>
      <dgm:spPr/>
      <dgm:t>
        <a:bodyPr/>
        <a:lstStyle/>
        <a:p>
          <a:endParaRPr lang="ru-RU"/>
        </a:p>
      </dgm:t>
    </dgm:pt>
    <dgm:pt modelId="{747F52C3-8790-44B0-9793-13C666738C19}">
      <dgm:prSet phldrT="[Текст]" custT="1"/>
      <dgm:spPr/>
      <dgm:t>
        <a:bodyPr/>
        <a:lstStyle/>
        <a:p>
          <a:r>
            <a:rPr lang="ru-RU" sz="1050">
              <a:latin typeface="Times New Roman" panose="02020603050405020304" pitchFamily="18" charset="0"/>
              <a:cs typeface="Times New Roman" panose="02020603050405020304" pitchFamily="18" charset="0"/>
            </a:rPr>
            <a:t>Директ-костинг</a:t>
          </a:r>
        </a:p>
      </dgm:t>
    </dgm:pt>
    <dgm:pt modelId="{F4D44FFB-15B9-4700-AACE-5F4A62197D71}" type="parTrans" cxnId="{3750F5F8-15B2-400D-AEA2-D5DCB5FA74D7}">
      <dgm:prSet/>
      <dgm:spPr/>
      <dgm:t>
        <a:bodyPr/>
        <a:lstStyle/>
        <a:p>
          <a:endParaRPr lang="ru-RU"/>
        </a:p>
      </dgm:t>
    </dgm:pt>
    <dgm:pt modelId="{C675B0A7-3F5D-4428-96B2-A7FCAFFDA81D}" type="sibTrans" cxnId="{3750F5F8-15B2-400D-AEA2-D5DCB5FA74D7}">
      <dgm:prSet/>
      <dgm:spPr/>
      <dgm:t>
        <a:bodyPr/>
        <a:lstStyle/>
        <a:p>
          <a:endParaRPr lang="ru-RU"/>
        </a:p>
      </dgm:t>
    </dgm:pt>
    <dgm:pt modelId="{C65BB940-A06B-43F0-B246-AFCEB6CD9934}">
      <dgm:prSet phldrT="[Текст]" custT="1"/>
      <dgm:spPr/>
      <dgm:t>
        <a:bodyPr/>
        <a:lstStyle/>
        <a:p>
          <a:r>
            <a:rPr lang="ru-RU" sz="1050">
              <a:latin typeface="Times New Roman" panose="02020603050405020304" pitchFamily="18" charset="0"/>
              <a:cs typeface="Times New Roman" panose="02020603050405020304" pitchFamily="18" charset="0"/>
            </a:rPr>
            <a:t>2 Выбор подхода к формированию информации для анализа и управления затратами на производство и продажи продукции</a:t>
          </a:r>
        </a:p>
      </dgm:t>
    </dgm:pt>
    <dgm:pt modelId="{AE92185D-872B-4D22-B667-5FE51F234525}" type="parTrans" cxnId="{AAB41C60-65EB-470D-8F0D-FD08F5B2A2F0}">
      <dgm:prSet/>
      <dgm:spPr/>
      <dgm:t>
        <a:bodyPr/>
        <a:lstStyle/>
        <a:p>
          <a:endParaRPr lang="ru-RU"/>
        </a:p>
      </dgm:t>
    </dgm:pt>
    <dgm:pt modelId="{2A334B89-9D2C-43E9-A0CB-89F189E7941E}" type="sibTrans" cxnId="{AAB41C60-65EB-470D-8F0D-FD08F5B2A2F0}">
      <dgm:prSet/>
      <dgm:spPr/>
      <dgm:t>
        <a:bodyPr/>
        <a:lstStyle/>
        <a:p>
          <a:endParaRPr lang="ru-RU"/>
        </a:p>
      </dgm:t>
    </dgm:pt>
    <dgm:pt modelId="{254A6156-4CF6-41B5-9590-089CDC9C86D1}" type="pres">
      <dgm:prSet presAssocID="{3AFADE93-7B35-458A-9760-EBB398E24434}" presName="diagram" presStyleCnt="0">
        <dgm:presLayoutVars>
          <dgm:chPref val="1"/>
          <dgm:dir/>
          <dgm:animOne val="branch"/>
          <dgm:animLvl val="lvl"/>
          <dgm:resizeHandles/>
        </dgm:presLayoutVars>
      </dgm:prSet>
      <dgm:spPr/>
      <dgm:t>
        <a:bodyPr/>
        <a:lstStyle/>
        <a:p>
          <a:endParaRPr lang="ru-RU"/>
        </a:p>
      </dgm:t>
    </dgm:pt>
    <dgm:pt modelId="{D3F7C206-3830-4E7F-93D1-067ECF6095CE}" type="pres">
      <dgm:prSet presAssocID="{9516BE14-CD44-4777-812D-344247632510}" presName="root" presStyleCnt="0"/>
      <dgm:spPr/>
      <dgm:t>
        <a:bodyPr/>
        <a:lstStyle/>
        <a:p>
          <a:endParaRPr lang="ru-RU"/>
        </a:p>
      </dgm:t>
    </dgm:pt>
    <dgm:pt modelId="{1A96B736-4F6E-410D-BA57-981877B72594}" type="pres">
      <dgm:prSet presAssocID="{9516BE14-CD44-4777-812D-344247632510}" presName="rootComposite" presStyleCnt="0"/>
      <dgm:spPr/>
      <dgm:t>
        <a:bodyPr/>
        <a:lstStyle/>
        <a:p>
          <a:endParaRPr lang="ru-RU"/>
        </a:p>
      </dgm:t>
    </dgm:pt>
    <dgm:pt modelId="{68D70B0A-C938-478A-9914-C40AB220CC7E}" type="pres">
      <dgm:prSet presAssocID="{9516BE14-CD44-4777-812D-344247632510}" presName="rootText" presStyleLbl="node1" presStyleIdx="0" presStyleCnt="2"/>
      <dgm:spPr/>
      <dgm:t>
        <a:bodyPr/>
        <a:lstStyle/>
        <a:p>
          <a:endParaRPr lang="ru-RU"/>
        </a:p>
      </dgm:t>
    </dgm:pt>
    <dgm:pt modelId="{1B302440-5057-48A6-8683-6F8AD5B171BA}" type="pres">
      <dgm:prSet presAssocID="{9516BE14-CD44-4777-812D-344247632510}" presName="rootConnector" presStyleLbl="node1" presStyleIdx="0" presStyleCnt="2"/>
      <dgm:spPr/>
      <dgm:t>
        <a:bodyPr/>
        <a:lstStyle/>
        <a:p>
          <a:endParaRPr lang="ru-RU"/>
        </a:p>
      </dgm:t>
    </dgm:pt>
    <dgm:pt modelId="{56124459-3BAC-463D-868E-4A256A42C0E4}" type="pres">
      <dgm:prSet presAssocID="{9516BE14-CD44-4777-812D-344247632510}" presName="childShape" presStyleCnt="0"/>
      <dgm:spPr/>
      <dgm:t>
        <a:bodyPr/>
        <a:lstStyle/>
        <a:p>
          <a:endParaRPr lang="ru-RU"/>
        </a:p>
      </dgm:t>
    </dgm:pt>
    <dgm:pt modelId="{0F4A2069-65AB-4D3A-9E30-1C1DA8791566}" type="pres">
      <dgm:prSet presAssocID="{23EB76B8-3BAD-49F9-8541-C187B71AE3AE}" presName="Name13" presStyleLbl="parChTrans1D2" presStyleIdx="0" presStyleCnt="4"/>
      <dgm:spPr/>
      <dgm:t>
        <a:bodyPr/>
        <a:lstStyle/>
        <a:p>
          <a:endParaRPr lang="ru-RU"/>
        </a:p>
      </dgm:t>
    </dgm:pt>
    <dgm:pt modelId="{FCE9F0DC-6492-448C-9A43-589D0F90E061}" type="pres">
      <dgm:prSet presAssocID="{2633767B-F721-4BAB-B971-58DE97BEA011}" presName="childText" presStyleLbl="bgAcc1" presStyleIdx="0" presStyleCnt="4">
        <dgm:presLayoutVars>
          <dgm:bulletEnabled val="1"/>
        </dgm:presLayoutVars>
      </dgm:prSet>
      <dgm:spPr/>
      <dgm:t>
        <a:bodyPr/>
        <a:lstStyle/>
        <a:p>
          <a:endParaRPr lang="ru-RU"/>
        </a:p>
      </dgm:t>
    </dgm:pt>
    <dgm:pt modelId="{AE7C71EE-7D4E-436F-BC60-2D5D372FEC2D}" type="pres">
      <dgm:prSet presAssocID="{AE92185D-872B-4D22-B667-5FE51F234525}" presName="Name13" presStyleLbl="parChTrans1D2" presStyleIdx="1" presStyleCnt="4"/>
      <dgm:spPr/>
      <dgm:t>
        <a:bodyPr/>
        <a:lstStyle/>
        <a:p>
          <a:endParaRPr lang="ru-RU"/>
        </a:p>
      </dgm:t>
    </dgm:pt>
    <dgm:pt modelId="{7477679D-E5AA-497E-AA86-71B22B8ACC87}" type="pres">
      <dgm:prSet presAssocID="{C65BB940-A06B-43F0-B246-AFCEB6CD9934}" presName="childText" presStyleLbl="bgAcc1" presStyleIdx="1" presStyleCnt="4">
        <dgm:presLayoutVars>
          <dgm:bulletEnabled val="1"/>
        </dgm:presLayoutVars>
      </dgm:prSet>
      <dgm:spPr/>
      <dgm:t>
        <a:bodyPr/>
        <a:lstStyle/>
        <a:p>
          <a:endParaRPr lang="ru-RU"/>
        </a:p>
      </dgm:t>
    </dgm:pt>
    <dgm:pt modelId="{C3AD575C-A809-44F0-96C6-8809128C0903}" type="pres">
      <dgm:prSet presAssocID="{7D852806-A54C-414B-B2CC-47173A3B94D9}" presName="root" presStyleCnt="0"/>
      <dgm:spPr/>
      <dgm:t>
        <a:bodyPr/>
        <a:lstStyle/>
        <a:p>
          <a:endParaRPr lang="ru-RU"/>
        </a:p>
      </dgm:t>
    </dgm:pt>
    <dgm:pt modelId="{F47ABE02-E2AB-49EB-8442-8EDD8FAA730E}" type="pres">
      <dgm:prSet presAssocID="{7D852806-A54C-414B-B2CC-47173A3B94D9}" presName="rootComposite" presStyleCnt="0"/>
      <dgm:spPr/>
      <dgm:t>
        <a:bodyPr/>
        <a:lstStyle/>
        <a:p>
          <a:endParaRPr lang="ru-RU"/>
        </a:p>
      </dgm:t>
    </dgm:pt>
    <dgm:pt modelId="{539FFAEB-7AEE-4A88-B95C-00452ECB2EFF}" type="pres">
      <dgm:prSet presAssocID="{7D852806-A54C-414B-B2CC-47173A3B94D9}" presName="rootText" presStyleLbl="node1" presStyleIdx="1" presStyleCnt="2"/>
      <dgm:spPr/>
      <dgm:t>
        <a:bodyPr/>
        <a:lstStyle/>
        <a:p>
          <a:endParaRPr lang="ru-RU"/>
        </a:p>
      </dgm:t>
    </dgm:pt>
    <dgm:pt modelId="{1B18B375-0BE2-4F22-93FF-C41C7458924B}" type="pres">
      <dgm:prSet presAssocID="{7D852806-A54C-414B-B2CC-47173A3B94D9}" presName="rootConnector" presStyleLbl="node1" presStyleIdx="1" presStyleCnt="2"/>
      <dgm:spPr/>
      <dgm:t>
        <a:bodyPr/>
        <a:lstStyle/>
        <a:p>
          <a:endParaRPr lang="ru-RU"/>
        </a:p>
      </dgm:t>
    </dgm:pt>
    <dgm:pt modelId="{B4CCC14F-58BC-4845-9392-62C92EDE06CE}" type="pres">
      <dgm:prSet presAssocID="{7D852806-A54C-414B-B2CC-47173A3B94D9}" presName="childShape" presStyleCnt="0"/>
      <dgm:spPr/>
      <dgm:t>
        <a:bodyPr/>
        <a:lstStyle/>
        <a:p>
          <a:endParaRPr lang="ru-RU"/>
        </a:p>
      </dgm:t>
    </dgm:pt>
    <dgm:pt modelId="{8F240275-ECAB-41CB-BB1E-674B324DFF29}" type="pres">
      <dgm:prSet presAssocID="{4EDD675D-BAFC-4276-906D-53C10DC511C1}" presName="Name13" presStyleLbl="parChTrans1D2" presStyleIdx="2" presStyleCnt="4"/>
      <dgm:spPr/>
      <dgm:t>
        <a:bodyPr/>
        <a:lstStyle/>
        <a:p>
          <a:endParaRPr lang="ru-RU"/>
        </a:p>
      </dgm:t>
    </dgm:pt>
    <dgm:pt modelId="{22F7C230-4B21-4373-B9E4-768441CB2963}" type="pres">
      <dgm:prSet presAssocID="{096207D3-FE00-4B72-9947-1B7B3650F66F}" presName="childText" presStyleLbl="bgAcc1" presStyleIdx="2" presStyleCnt="4">
        <dgm:presLayoutVars>
          <dgm:bulletEnabled val="1"/>
        </dgm:presLayoutVars>
      </dgm:prSet>
      <dgm:spPr/>
      <dgm:t>
        <a:bodyPr/>
        <a:lstStyle/>
        <a:p>
          <a:endParaRPr lang="ru-RU"/>
        </a:p>
      </dgm:t>
    </dgm:pt>
    <dgm:pt modelId="{75B0D2AF-6646-4B9B-8533-A4E949FD21F0}" type="pres">
      <dgm:prSet presAssocID="{F4D44FFB-15B9-4700-AACE-5F4A62197D71}" presName="Name13" presStyleLbl="parChTrans1D2" presStyleIdx="3" presStyleCnt="4"/>
      <dgm:spPr/>
      <dgm:t>
        <a:bodyPr/>
        <a:lstStyle/>
        <a:p>
          <a:endParaRPr lang="ru-RU"/>
        </a:p>
      </dgm:t>
    </dgm:pt>
    <dgm:pt modelId="{122D0C30-B0E0-4736-8DC4-295F2DA1516B}" type="pres">
      <dgm:prSet presAssocID="{747F52C3-8790-44B0-9793-13C666738C19}" presName="childText" presStyleLbl="bgAcc1" presStyleIdx="3" presStyleCnt="4">
        <dgm:presLayoutVars>
          <dgm:bulletEnabled val="1"/>
        </dgm:presLayoutVars>
      </dgm:prSet>
      <dgm:spPr/>
      <dgm:t>
        <a:bodyPr/>
        <a:lstStyle/>
        <a:p>
          <a:endParaRPr lang="ru-RU"/>
        </a:p>
      </dgm:t>
    </dgm:pt>
  </dgm:ptLst>
  <dgm:cxnLst>
    <dgm:cxn modelId="{7F3972A6-D416-4279-BCF4-1DAC241E92D0}" type="presOf" srcId="{C65BB940-A06B-43F0-B246-AFCEB6CD9934}" destId="{7477679D-E5AA-497E-AA86-71B22B8ACC87}" srcOrd="0" destOrd="0" presId="urn:microsoft.com/office/officeart/2005/8/layout/hierarchy3"/>
    <dgm:cxn modelId="{93E03208-D056-461A-9029-1BC67AB3DAED}" type="presOf" srcId="{9516BE14-CD44-4777-812D-344247632510}" destId="{1B302440-5057-48A6-8683-6F8AD5B171BA}" srcOrd="1" destOrd="0" presId="urn:microsoft.com/office/officeart/2005/8/layout/hierarchy3"/>
    <dgm:cxn modelId="{824A5E02-BB03-443C-BE21-341FB952BA9C}" type="presOf" srcId="{747F52C3-8790-44B0-9793-13C666738C19}" destId="{122D0C30-B0E0-4736-8DC4-295F2DA1516B}" srcOrd="0" destOrd="0" presId="urn:microsoft.com/office/officeart/2005/8/layout/hierarchy3"/>
    <dgm:cxn modelId="{8EB1412E-1BBE-4BEF-A4C4-EBF4BEE13B20}" type="presOf" srcId="{4EDD675D-BAFC-4276-906D-53C10DC511C1}" destId="{8F240275-ECAB-41CB-BB1E-674B324DFF29}" srcOrd="0" destOrd="0" presId="urn:microsoft.com/office/officeart/2005/8/layout/hierarchy3"/>
    <dgm:cxn modelId="{FB952E5B-08CD-43BC-8338-7A79C34239FC}" type="presOf" srcId="{7D852806-A54C-414B-B2CC-47173A3B94D9}" destId="{539FFAEB-7AEE-4A88-B95C-00452ECB2EFF}" srcOrd="0" destOrd="0" presId="urn:microsoft.com/office/officeart/2005/8/layout/hierarchy3"/>
    <dgm:cxn modelId="{E0898234-4F71-4DF9-879A-7F5879807C31}" type="presOf" srcId="{9516BE14-CD44-4777-812D-344247632510}" destId="{68D70B0A-C938-478A-9914-C40AB220CC7E}" srcOrd="0" destOrd="0" presId="urn:microsoft.com/office/officeart/2005/8/layout/hierarchy3"/>
    <dgm:cxn modelId="{C17FB2D5-3B73-48E8-8600-45EBE5434BA8}" type="presOf" srcId="{096207D3-FE00-4B72-9947-1B7B3650F66F}" destId="{22F7C230-4B21-4373-B9E4-768441CB2963}" srcOrd="0" destOrd="0" presId="urn:microsoft.com/office/officeart/2005/8/layout/hierarchy3"/>
    <dgm:cxn modelId="{4AD4C5F5-2130-42AA-9061-4A647EB65BE5}" type="presOf" srcId="{23EB76B8-3BAD-49F9-8541-C187B71AE3AE}" destId="{0F4A2069-65AB-4D3A-9E30-1C1DA8791566}" srcOrd="0" destOrd="0" presId="urn:microsoft.com/office/officeart/2005/8/layout/hierarchy3"/>
    <dgm:cxn modelId="{98C46101-D530-4ACA-A7B5-F334927FA34F}" type="presOf" srcId="{AE92185D-872B-4D22-B667-5FE51F234525}" destId="{AE7C71EE-7D4E-436F-BC60-2D5D372FEC2D}" srcOrd="0" destOrd="0" presId="urn:microsoft.com/office/officeart/2005/8/layout/hierarchy3"/>
    <dgm:cxn modelId="{6E25B5C9-EC88-4708-A9C1-2C5C3BEC802D}" srcId="{7D852806-A54C-414B-B2CC-47173A3B94D9}" destId="{096207D3-FE00-4B72-9947-1B7B3650F66F}" srcOrd="0" destOrd="0" parTransId="{4EDD675D-BAFC-4276-906D-53C10DC511C1}" sibTransId="{2537DA33-D09E-460D-8E04-3748B5C1B5BF}"/>
    <dgm:cxn modelId="{4143DA44-A834-492F-BE44-F58B7627D93B}" srcId="{3AFADE93-7B35-458A-9760-EBB398E24434}" destId="{7D852806-A54C-414B-B2CC-47173A3B94D9}" srcOrd="1" destOrd="0" parTransId="{FE6FE769-22ED-419F-82F5-004CF3DBEC8F}" sibTransId="{CFDB4329-34A7-4950-8418-47AE23E37229}"/>
    <dgm:cxn modelId="{FF0C5293-A645-4DBC-9AC6-1A3AECC1C798}" type="presOf" srcId="{2633767B-F721-4BAB-B971-58DE97BEA011}" destId="{FCE9F0DC-6492-448C-9A43-589D0F90E061}" srcOrd="0" destOrd="0" presId="urn:microsoft.com/office/officeart/2005/8/layout/hierarchy3"/>
    <dgm:cxn modelId="{A21F0909-2A8F-4929-973A-8A1504B9F99F}" type="presOf" srcId="{3AFADE93-7B35-458A-9760-EBB398E24434}" destId="{254A6156-4CF6-41B5-9590-089CDC9C86D1}" srcOrd="0" destOrd="0" presId="urn:microsoft.com/office/officeart/2005/8/layout/hierarchy3"/>
    <dgm:cxn modelId="{3750F5F8-15B2-400D-AEA2-D5DCB5FA74D7}" srcId="{7D852806-A54C-414B-B2CC-47173A3B94D9}" destId="{747F52C3-8790-44B0-9793-13C666738C19}" srcOrd="1" destOrd="0" parTransId="{F4D44FFB-15B9-4700-AACE-5F4A62197D71}" sibTransId="{C675B0A7-3F5D-4428-96B2-A7FCAFFDA81D}"/>
    <dgm:cxn modelId="{0D70018D-2C44-4E7C-9C18-B74D3542C755}" type="presOf" srcId="{7D852806-A54C-414B-B2CC-47173A3B94D9}" destId="{1B18B375-0BE2-4F22-93FF-C41C7458924B}" srcOrd="1" destOrd="0" presId="urn:microsoft.com/office/officeart/2005/8/layout/hierarchy3"/>
    <dgm:cxn modelId="{AAB41C60-65EB-470D-8F0D-FD08F5B2A2F0}" srcId="{9516BE14-CD44-4777-812D-344247632510}" destId="{C65BB940-A06B-43F0-B246-AFCEB6CD9934}" srcOrd="1" destOrd="0" parTransId="{AE92185D-872B-4D22-B667-5FE51F234525}" sibTransId="{2A334B89-9D2C-43E9-A0CB-89F189E7941E}"/>
    <dgm:cxn modelId="{3146AD0E-8B1F-4D67-AC27-6871EDD5066C}" srcId="{9516BE14-CD44-4777-812D-344247632510}" destId="{2633767B-F721-4BAB-B971-58DE97BEA011}" srcOrd="0" destOrd="0" parTransId="{23EB76B8-3BAD-49F9-8541-C187B71AE3AE}" sibTransId="{F9077FAF-B606-4160-BAF2-2B248E9A9480}"/>
    <dgm:cxn modelId="{37B15BE8-6930-4F12-B11B-9827640C0E6C}" srcId="{3AFADE93-7B35-458A-9760-EBB398E24434}" destId="{9516BE14-CD44-4777-812D-344247632510}" srcOrd="0" destOrd="0" parTransId="{3862AA55-7827-48A7-98B6-3A9F6041858C}" sibTransId="{FB724132-3D92-414A-9F90-60E1C150A399}"/>
    <dgm:cxn modelId="{0E8767F8-1319-477A-97D6-FF82F10953E2}" type="presOf" srcId="{F4D44FFB-15B9-4700-AACE-5F4A62197D71}" destId="{75B0D2AF-6646-4B9B-8533-A4E949FD21F0}" srcOrd="0" destOrd="0" presId="urn:microsoft.com/office/officeart/2005/8/layout/hierarchy3"/>
    <dgm:cxn modelId="{00C261BE-0FE9-469C-ADFC-DD7FDB30034D}" type="presParOf" srcId="{254A6156-4CF6-41B5-9590-089CDC9C86D1}" destId="{D3F7C206-3830-4E7F-93D1-067ECF6095CE}" srcOrd="0" destOrd="0" presId="urn:microsoft.com/office/officeart/2005/8/layout/hierarchy3"/>
    <dgm:cxn modelId="{26B8ED76-430F-44FC-812C-A7B7481217D0}" type="presParOf" srcId="{D3F7C206-3830-4E7F-93D1-067ECF6095CE}" destId="{1A96B736-4F6E-410D-BA57-981877B72594}" srcOrd="0" destOrd="0" presId="urn:microsoft.com/office/officeart/2005/8/layout/hierarchy3"/>
    <dgm:cxn modelId="{7C2568D5-6DCC-4D20-86EC-4467E2555911}" type="presParOf" srcId="{1A96B736-4F6E-410D-BA57-981877B72594}" destId="{68D70B0A-C938-478A-9914-C40AB220CC7E}" srcOrd="0" destOrd="0" presId="urn:microsoft.com/office/officeart/2005/8/layout/hierarchy3"/>
    <dgm:cxn modelId="{09810B06-FB86-4C9C-828D-BDAE3AC2A6C1}" type="presParOf" srcId="{1A96B736-4F6E-410D-BA57-981877B72594}" destId="{1B302440-5057-48A6-8683-6F8AD5B171BA}" srcOrd="1" destOrd="0" presId="urn:microsoft.com/office/officeart/2005/8/layout/hierarchy3"/>
    <dgm:cxn modelId="{EC85B238-BF82-4454-B0AE-36BB8B5A2FC3}" type="presParOf" srcId="{D3F7C206-3830-4E7F-93D1-067ECF6095CE}" destId="{56124459-3BAC-463D-868E-4A256A42C0E4}" srcOrd="1" destOrd="0" presId="urn:microsoft.com/office/officeart/2005/8/layout/hierarchy3"/>
    <dgm:cxn modelId="{E122BF25-80E8-48B5-B324-90B760ADF90E}" type="presParOf" srcId="{56124459-3BAC-463D-868E-4A256A42C0E4}" destId="{0F4A2069-65AB-4D3A-9E30-1C1DA8791566}" srcOrd="0" destOrd="0" presId="urn:microsoft.com/office/officeart/2005/8/layout/hierarchy3"/>
    <dgm:cxn modelId="{B15A207A-6249-45FD-A48E-C2E82C02C5E0}" type="presParOf" srcId="{56124459-3BAC-463D-868E-4A256A42C0E4}" destId="{FCE9F0DC-6492-448C-9A43-589D0F90E061}" srcOrd="1" destOrd="0" presId="urn:microsoft.com/office/officeart/2005/8/layout/hierarchy3"/>
    <dgm:cxn modelId="{EF2CDA64-ACF1-462C-B40C-4B07A7C62507}" type="presParOf" srcId="{56124459-3BAC-463D-868E-4A256A42C0E4}" destId="{AE7C71EE-7D4E-436F-BC60-2D5D372FEC2D}" srcOrd="2" destOrd="0" presId="urn:microsoft.com/office/officeart/2005/8/layout/hierarchy3"/>
    <dgm:cxn modelId="{48746075-5BC1-4132-BA04-7C48FD1CFB1C}" type="presParOf" srcId="{56124459-3BAC-463D-868E-4A256A42C0E4}" destId="{7477679D-E5AA-497E-AA86-71B22B8ACC87}" srcOrd="3" destOrd="0" presId="urn:microsoft.com/office/officeart/2005/8/layout/hierarchy3"/>
    <dgm:cxn modelId="{33DEEA67-1CCA-4F45-AE45-C63ABC7FF948}" type="presParOf" srcId="{254A6156-4CF6-41B5-9590-089CDC9C86D1}" destId="{C3AD575C-A809-44F0-96C6-8809128C0903}" srcOrd="1" destOrd="0" presId="urn:microsoft.com/office/officeart/2005/8/layout/hierarchy3"/>
    <dgm:cxn modelId="{05E3AD32-CA78-4667-ABF9-A876A40637C6}" type="presParOf" srcId="{C3AD575C-A809-44F0-96C6-8809128C0903}" destId="{F47ABE02-E2AB-49EB-8442-8EDD8FAA730E}" srcOrd="0" destOrd="0" presId="urn:microsoft.com/office/officeart/2005/8/layout/hierarchy3"/>
    <dgm:cxn modelId="{747D6DE4-C3C6-4935-9876-5B9CCE413F35}" type="presParOf" srcId="{F47ABE02-E2AB-49EB-8442-8EDD8FAA730E}" destId="{539FFAEB-7AEE-4A88-B95C-00452ECB2EFF}" srcOrd="0" destOrd="0" presId="urn:microsoft.com/office/officeart/2005/8/layout/hierarchy3"/>
    <dgm:cxn modelId="{D323771E-8A98-4D1E-BA15-B8C663148EC5}" type="presParOf" srcId="{F47ABE02-E2AB-49EB-8442-8EDD8FAA730E}" destId="{1B18B375-0BE2-4F22-93FF-C41C7458924B}" srcOrd="1" destOrd="0" presId="urn:microsoft.com/office/officeart/2005/8/layout/hierarchy3"/>
    <dgm:cxn modelId="{D7D54FF8-3195-44D4-858E-EFB41B697566}" type="presParOf" srcId="{C3AD575C-A809-44F0-96C6-8809128C0903}" destId="{B4CCC14F-58BC-4845-9392-62C92EDE06CE}" srcOrd="1" destOrd="0" presId="urn:microsoft.com/office/officeart/2005/8/layout/hierarchy3"/>
    <dgm:cxn modelId="{5BEE58A6-30D0-4D4C-82CA-1669B169DEF7}" type="presParOf" srcId="{B4CCC14F-58BC-4845-9392-62C92EDE06CE}" destId="{8F240275-ECAB-41CB-BB1E-674B324DFF29}" srcOrd="0" destOrd="0" presId="urn:microsoft.com/office/officeart/2005/8/layout/hierarchy3"/>
    <dgm:cxn modelId="{28865FF8-088B-41C2-A240-71F7CCF2CDC8}" type="presParOf" srcId="{B4CCC14F-58BC-4845-9392-62C92EDE06CE}" destId="{22F7C230-4B21-4373-B9E4-768441CB2963}" srcOrd="1" destOrd="0" presId="urn:microsoft.com/office/officeart/2005/8/layout/hierarchy3"/>
    <dgm:cxn modelId="{8A9E6597-3578-454F-BB14-1965EAB59F66}" type="presParOf" srcId="{B4CCC14F-58BC-4845-9392-62C92EDE06CE}" destId="{75B0D2AF-6646-4B9B-8533-A4E949FD21F0}" srcOrd="2" destOrd="0" presId="urn:microsoft.com/office/officeart/2005/8/layout/hierarchy3"/>
    <dgm:cxn modelId="{36FEBDD4-D3A7-4741-9FA2-799C3D4C96A6}" type="presParOf" srcId="{B4CCC14F-58BC-4845-9392-62C92EDE06CE}" destId="{122D0C30-B0E0-4736-8DC4-295F2DA1516B}" srcOrd="3" destOrd="0" presId="urn:microsoft.com/office/officeart/2005/8/layout/hierarchy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72D1C5-DFC4-438A-BC0D-1934A24B941C}">
      <dsp:nvSpPr>
        <dsp:cNvPr id="0" name=""/>
        <dsp:cNvSpPr/>
      </dsp:nvSpPr>
      <dsp:spPr>
        <a:xfrm>
          <a:off x="2768536" y="741087"/>
          <a:ext cx="125440" cy="549550"/>
        </a:xfrm>
        <a:custGeom>
          <a:avLst/>
          <a:gdLst/>
          <a:ahLst/>
          <a:cxnLst/>
          <a:rect l="0" t="0" r="0" b="0"/>
          <a:pathLst>
            <a:path>
              <a:moveTo>
                <a:pt x="0" y="0"/>
              </a:moveTo>
              <a:lnTo>
                <a:pt x="0" y="549550"/>
              </a:lnTo>
              <a:lnTo>
                <a:pt x="125440" y="54955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4FB379-0B88-4FE2-8FD5-671682D0E0A0}">
      <dsp:nvSpPr>
        <dsp:cNvPr id="0" name=""/>
        <dsp:cNvSpPr/>
      </dsp:nvSpPr>
      <dsp:spPr>
        <a:xfrm>
          <a:off x="2643095" y="741087"/>
          <a:ext cx="125440" cy="549550"/>
        </a:xfrm>
        <a:custGeom>
          <a:avLst/>
          <a:gdLst/>
          <a:ahLst/>
          <a:cxnLst/>
          <a:rect l="0" t="0" r="0" b="0"/>
          <a:pathLst>
            <a:path>
              <a:moveTo>
                <a:pt x="125440" y="0"/>
              </a:moveTo>
              <a:lnTo>
                <a:pt x="125440" y="549550"/>
              </a:lnTo>
              <a:lnTo>
                <a:pt x="0" y="54955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846892-CCBA-4E37-BB0E-B4F88F2E1539}">
      <dsp:nvSpPr>
        <dsp:cNvPr id="0" name=""/>
        <dsp:cNvSpPr/>
      </dsp:nvSpPr>
      <dsp:spPr>
        <a:xfrm>
          <a:off x="2768536" y="741087"/>
          <a:ext cx="2168334" cy="1099100"/>
        </a:xfrm>
        <a:custGeom>
          <a:avLst/>
          <a:gdLst/>
          <a:ahLst/>
          <a:cxnLst/>
          <a:rect l="0" t="0" r="0" b="0"/>
          <a:pathLst>
            <a:path>
              <a:moveTo>
                <a:pt x="0" y="0"/>
              </a:moveTo>
              <a:lnTo>
                <a:pt x="0" y="973660"/>
              </a:lnTo>
              <a:lnTo>
                <a:pt x="2168334" y="973660"/>
              </a:lnTo>
              <a:lnTo>
                <a:pt x="2168334" y="109910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308B20-8444-477A-9409-98D06DF325CC}">
      <dsp:nvSpPr>
        <dsp:cNvPr id="0" name=""/>
        <dsp:cNvSpPr/>
      </dsp:nvSpPr>
      <dsp:spPr>
        <a:xfrm>
          <a:off x="2768536" y="741087"/>
          <a:ext cx="722778" cy="1099100"/>
        </a:xfrm>
        <a:custGeom>
          <a:avLst/>
          <a:gdLst/>
          <a:ahLst/>
          <a:cxnLst/>
          <a:rect l="0" t="0" r="0" b="0"/>
          <a:pathLst>
            <a:path>
              <a:moveTo>
                <a:pt x="0" y="0"/>
              </a:moveTo>
              <a:lnTo>
                <a:pt x="0" y="973660"/>
              </a:lnTo>
              <a:lnTo>
                <a:pt x="722778" y="973660"/>
              </a:lnTo>
              <a:lnTo>
                <a:pt x="722778" y="109910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5932-BDA7-46AD-A1B3-8D2E930D551C}">
      <dsp:nvSpPr>
        <dsp:cNvPr id="0" name=""/>
        <dsp:cNvSpPr/>
      </dsp:nvSpPr>
      <dsp:spPr>
        <a:xfrm>
          <a:off x="2045758" y="741087"/>
          <a:ext cx="722778" cy="1099100"/>
        </a:xfrm>
        <a:custGeom>
          <a:avLst/>
          <a:gdLst/>
          <a:ahLst/>
          <a:cxnLst/>
          <a:rect l="0" t="0" r="0" b="0"/>
          <a:pathLst>
            <a:path>
              <a:moveTo>
                <a:pt x="722778" y="0"/>
              </a:moveTo>
              <a:lnTo>
                <a:pt x="722778" y="973660"/>
              </a:lnTo>
              <a:lnTo>
                <a:pt x="0" y="973660"/>
              </a:lnTo>
              <a:lnTo>
                <a:pt x="0" y="109910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AB51F-980E-496F-9E4C-9F7204A924CB}">
      <dsp:nvSpPr>
        <dsp:cNvPr id="0" name=""/>
        <dsp:cNvSpPr/>
      </dsp:nvSpPr>
      <dsp:spPr>
        <a:xfrm>
          <a:off x="600201" y="741087"/>
          <a:ext cx="2168334" cy="1099100"/>
        </a:xfrm>
        <a:custGeom>
          <a:avLst/>
          <a:gdLst/>
          <a:ahLst/>
          <a:cxnLst/>
          <a:rect l="0" t="0" r="0" b="0"/>
          <a:pathLst>
            <a:path>
              <a:moveTo>
                <a:pt x="2168334" y="0"/>
              </a:moveTo>
              <a:lnTo>
                <a:pt x="2168334" y="973660"/>
              </a:lnTo>
              <a:lnTo>
                <a:pt x="0" y="973660"/>
              </a:lnTo>
              <a:lnTo>
                <a:pt x="0" y="109910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D82B11-BD85-4137-B7CA-39930DDFB210}">
      <dsp:nvSpPr>
        <dsp:cNvPr id="0" name=""/>
        <dsp:cNvSpPr/>
      </dsp:nvSpPr>
      <dsp:spPr>
        <a:xfrm>
          <a:off x="1746952" y="143749"/>
          <a:ext cx="2043168" cy="5973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Классификация затрат на предприятиях пищевой  промышленности </a:t>
          </a:r>
        </a:p>
      </dsp:txBody>
      <dsp:txXfrm>
        <a:off x="1746952" y="143749"/>
        <a:ext cx="2043168" cy="597337"/>
      </dsp:txXfrm>
    </dsp:sp>
    <dsp:sp modelId="{755DF273-D5FB-4853-9497-1CDAD263AB24}">
      <dsp:nvSpPr>
        <dsp:cNvPr id="0" name=""/>
        <dsp:cNvSpPr/>
      </dsp:nvSpPr>
      <dsp:spPr>
        <a:xfrm>
          <a:off x="2864" y="1840187"/>
          <a:ext cx="1194674" cy="5973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 степени влияния объема производства на уровень затрат</a:t>
          </a:r>
        </a:p>
      </dsp:txBody>
      <dsp:txXfrm>
        <a:off x="2864" y="1840187"/>
        <a:ext cx="1194674" cy="597337"/>
      </dsp:txXfrm>
    </dsp:sp>
    <dsp:sp modelId="{FC8AD700-580C-4183-B397-9E00CFBDF2B4}">
      <dsp:nvSpPr>
        <dsp:cNvPr id="0" name=""/>
        <dsp:cNvSpPr/>
      </dsp:nvSpPr>
      <dsp:spPr>
        <a:xfrm>
          <a:off x="1448420" y="1840187"/>
          <a:ext cx="1194674" cy="5973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 степени влияния принимаемых решений на уровень затрат</a:t>
          </a:r>
        </a:p>
      </dsp:txBody>
      <dsp:txXfrm>
        <a:off x="1448420" y="1840187"/>
        <a:ext cx="1194674" cy="597337"/>
      </dsp:txXfrm>
    </dsp:sp>
    <dsp:sp modelId="{927CC762-59E5-48E1-897F-BEF2373032BB}">
      <dsp:nvSpPr>
        <dsp:cNvPr id="0" name=""/>
        <dsp:cNvSpPr/>
      </dsp:nvSpPr>
      <dsp:spPr>
        <a:xfrm>
          <a:off x="2893977" y="1840187"/>
          <a:ext cx="1194674" cy="5973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 видам производственных затрат</a:t>
          </a:r>
        </a:p>
      </dsp:txBody>
      <dsp:txXfrm>
        <a:off x="2893977" y="1840187"/>
        <a:ext cx="1194674" cy="597337"/>
      </dsp:txXfrm>
    </dsp:sp>
    <dsp:sp modelId="{B6D9DD13-3779-409C-82CB-FC8AEB185257}">
      <dsp:nvSpPr>
        <dsp:cNvPr id="0" name=""/>
        <dsp:cNvSpPr/>
      </dsp:nvSpPr>
      <dsp:spPr>
        <a:xfrm>
          <a:off x="4339533" y="1840187"/>
          <a:ext cx="1194674" cy="5973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 функциональному подходу</a:t>
          </a:r>
        </a:p>
      </dsp:txBody>
      <dsp:txXfrm>
        <a:off x="4339533" y="1840187"/>
        <a:ext cx="1194674" cy="597337"/>
      </dsp:txXfrm>
    </dsp:sp>
    <dsp:sp modelId="{24BC3D9A-CCE3-4835-9871-28AC530F1816}">
      <dsp:nvSpPr>
        <dsp:cNvPr id="0" name=""/>
        <dsp:cNvSpPr/>
      </dsp:nvSpPr>
      <dsp:spPr>
        <a:xfrm>
          <a:off x="1448420" y="991968"/>
          <a:ext cx="1194674" cy="5973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 технико-экономическому содержанию</a:t>
          </a:r>
        </a:p>
      </dsp:txBody>
      <dsp:txXfrm>
        <a:off x="1448420" y="991968"/>
        <a:ext cx="1194674" cy="597337"/>
      </dsp:txXfrm>
    </dsp:sp>
    <dsp:sp modelId="{A6944F7B-DC52-4732-82A5-533DC941BACC}">
      <dsp:nvSpPr>
        <dsp:cNvPr id="0" name=""/>
        <dsp:cNvSpPr/>
      </dsp:nvSpPr>
      <dsp:spPr>
        <a:xfrm>
          <a:off x="2893977" y="991968"/>
          <a:ext cx="1194674" cy="5973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 центрам ответственности </a:t>
          </a:r>
        </a:p>
      </dsp:txBody>
      <dsp:txXfrm>
        <a:off x="2893977" y="991968"/>
        <a:ext cx="1194674" cy="5973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33E5DB-480C-45D4-A22F-885EBE4C87DC}">
      <dsp:nvSpPr>
        <dsp:cNvPr id="0" name=""/>
        <dsp:cNvSpPr/>
      </dsp:nvSpPr>
      <dsp:spPr>
        <a:xfrm>
          <a:off x="202" y="35551"/>
          <a:ext cx="2564010" cy="9216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Традиционные методы</a:t>
          </a:r>
        </a:p>
      </dsp:txBody>
      <dsp:txXfrm>
        <a:off x="202" y="35551"/>
        <a:ext cx="2564010" cy="921600"/>
      </dsp:txXfrm>
    </dsp:sp>
    <dsp:sp modelId="{CDCFC7BB-C667-46AA-B0BF-44B5F61B7CC3}">
      <dsp:nvSpPr>
        <dsp:cNvPr id="0" name=""/>
        <dsp:cNvSpPr/>
      </dsp:nvSpPr>
      <dsp:spPr>
        <a:xfrm>
          <a:off x="144607" y="957151"/>
          <a:ext cx="2275199" cy="140544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solidFill>
              <a:latin typeface="Times New Roman" panose="02020603050405020304" pitchFamily="18" charset="0"/>
              <a:cs typeface="Times New Roman" panose="02020603050405020304" pitchFamily="18" charset="0"/>
            </a:rPr>
            <a:t>позаказный, </a:t>
          </a:r>
        </a:p>
        <a:p>
          <a:pPr marL="114300" lvl="1" indent="-114300" algn="l" defTabSz="622300">
            <a:lnSpc>
              <a:spcPct val="90000"/>
            </a:lnSpc>
            <a:spcBef>
              <a:spcPct val="0"/>
            </a:spcBef>
            <a:spcAft>
              <a:spcPct val="15000"/>
            </a:spcAft>
            <a:buChar char="••"/>
          </a:pPr>
          <a:r>
            <a:rPr lang="ru-RU" sz="1400" kern="1200">
              <a:solidFill>
                <a:sysClr val="windowText" lastClr="000000"/>
              </a:solidFill>
              <a:latin typeface="Times New Roman" panose="02020603050405020304" pitchFamily="18" charset="0"/>
              <a:cs typeface="Times New Roman" panose="02020603050405020304" pitchFamily="18" charset="0"/>
            </a:rPr>
            <a:t>попроцессный, </a:t>
          </a:r>
        </a:p>
        <a:p>
          <a:pPr marL="114300" lvl="1" indent="-114300" algn="l" defTabSz="622300">
            <a:lnSpc>
              <a:spcPct val="90000"/>
            </a:lnSpc>
            <a:spcBef>
              <a:spcPct val="0"/>
            </a:spcBef>
            <a:spcAft>
              <a:spcPct val="15000"/>
            </a:spcAft>
            <a:buChar char="••"/>
          </a:pPr>
          <a:r>
            <a:rPr lang="ru-RU" sz="1400" kern="1200">
              <a:solidFill>
                <a:sysClr val="windowText" lastClr="000000"/>
              </a:solidFill>
              <a:latin typeface="Times New Roman" panose="02020603050405020304" pitchFamily="18" charset="0"/>
              <a:cs typeface="Times New Roman" panose="02020603050405020304" pitchFamily="18" charset="0"/>
            </a:rPr>
            <a:t>попередельный, </a:t>
          </a:r>
        </a:p>
        <a:p>
          <a:pPr marL="114300" lvl="1" indent="-114300" algn="l" defTabSz="622300">
            <a:lnSpc>
              <a:spcPct val="90000"/>
            </a:lnSpc>
            <a:spcBef>
              <a:spcPct val="0"/>
            </a:spcBef>
            <a:spcAft>
              <a:spcPct val="15000"/>
            </a:spcAft>
            <a:buChar char="••"/>
          </a:pPr>
          <a:r>
            <a:rPr lang="ru-RU" sz="1400" kern="1200">
              <a:solidFill>
                <a:sysClr val="windowText" lastClr="000000"/>
              </a:solidFill>
              <a:latin typeface="Times New Roman" panose="02020603050405020304" pitchFamily="18" charset="0"/>
              <a:cs typeface="Times New Roman" panose="02020603050405020304" pitchFamily="18" charset="0"/>
            </a:rPr>
            <a:t>нормативный</a:t>
          </a:r>
        </a:p>
      </dsp:txBody>
      <dsp:txXfrm>
        <a:off x="144607" y="957151"/>
        <a:ext cx="2275199" cy="1405440"/>
      </dsp:txXfrm>
    </dsp:sp>
    <dsp:sp modelId="{0DDECCFC-496F-4F01-A525-C24383D69939}">
      <dsp:nvSpPr>
        <dsp:cNvPr id="0" name=""/>
        <dsp:cNvSpPr/>
      </dsp:nvSpPr>
      <dsp:spPr>
        <a:xfrm>
          <a:off x="2922822" y="35551"/>
          <a:ext cx="2564010" cy="9216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Инновационные (нетрадиционные) методы </a:t>
          </a:r>
        </a:p>
      </dsp:txBody>
      <dsp:txXfrm>
        <a:off x="2922822" y="35551"/>
        <a:ext cx="2564010" cy="921600"/>
      </dsp:txXfrm>
    </dsp:sp>
    <dsp:sp modelId="{CEEB4D92-7CC4-4204-9466-5803232D6F56}">
      <dsp:nvSpPr>
        <dsp:cNvPr id="0" name=""/>
        <dsp:cNvSpPr/>
      </dsp:nvSpPr>
      <dsp:spPr>
        <a:xfrm>
          <a:off x="3152968" y="957151"/>
          <a:ext cx="2103718" cy="140544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АВС-метод или учет по функциям, </a:t>
          </a:r>
        </a:p>
        <a:p>
          <a:pPr marL="57150" lvl="1" indent="-57150" algn="l" defTabSz="488950">
            <a:lnSpc>
              <a:spcPct val="90000"/>
            </a:lnSpc>
            <a:spcBef>
              <a:spcPct val="0"/>
            </a:spcBef>
            <a:spcAft>
              <a:spcPct val="15000"/>
            </a:spcAft>
            <a:buChar char="••"/>
          </a:pPr>
          <a:r>
            <a:rPr lang="ru-RU" sz="1100" b="0" i="0" kern="1200">
              <a:latin typeface="Times New Roman" panose="02020603050405020304" pitchFamily="18" charset="0"/>
              <a:cs typeface="Times New Roman" panose="02020603050405020304" pitchFamily="18" charset="0"/>
            </a:rPr>
            <a:t>тагет-костинг,</a:t>
          </a:r>
          <a:endParaRPr lang="ru-RU" sz="1100" kern="1200">
            <a:solidFill>
              <a:sysClr val="windowText" lastClr="000000"/>
            </a:solidFill>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b="0" i="0" kern="1200">
              <a:latin typeface="Times New Roman" panose="02020603050405020304" pitchFamily="18" charset="0"/>
              <a:cs typeface="Times New Roman" panose="02020603050405020304" pitchFamily="18" charset="0"/>
            </a:rPr>
            <a:t>кайзен-костинг, </a:t>
          </a:r>
          <a:endParaRPr lang="ru-RU" sz="1100" kern="1200">
            <a:solidFill>
              <a:sysClr val="windowText" lastClr="000000"/>
            </a:solidFill>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директ-костинг, </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стандарт-костинг,</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учет по последней операции и другие</a:t>
          </a:r>
        </a:p>
      </dsp:txBody>
      <dsp:txXfrm>
        <a:off x="3152968" y="957151"/>
        <a:ext cx="2103718" cy="14054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D70B0A-C938-478A-9914-C40AB220CC7E}">
      <dsp:nvSpPr>
        <dsp:cNvPr id="0" name=""/>
        <dsp:cNvSpPr/>
      </dsp:nvSpPr>
      <dsp:spPr>
        <a:xfrm>
          <a:off x="513317" y="2371"/>
          <a:ext cx="2185317" cy="10926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Последовательность этапов формирования системы учета затрат и калькулирования себестоимости продукции</a:t>
          </a:r>
        </a:p>
      </dsp:txBody>
      <dsp:txXfrm>
        <a:off x="545320" y="34374"/>
        <a:ext cx="2121311" cy="1028652"/>
      </dsp:txXfrm>
    </dsp:sp>
    <dsp:sp modelId="{0F4A2069-65AB-4D3A-9E30-1C1DA8791566}">
      <dsp:nvSpPr>
        <dsp:cNvPr id="0" name=""/>
        <dsp:cNvSpPr/>
      </dsp:nvSpPr>
      <dsp:spPr>
        <a:xfrm>
          <a:off x="731849" y="1095030"/>
          <a:ext cx="218531" cy="819494"/>
        </a:xfrm>
        <a:custGeom>
          <a:avLst/>
          <a:gdLst/>
          <a:ahLst/>
          <a:cxnLst/>
          <a:rect l="0" t="0" r="0" b="0"/>
          <a:pathLst>
            <a:path>
              <a:moveTo>
                <a:pt x="0" y="0"/>
              </a:moveTo>
              <a:lnTo>
                <a:pt x="0" y="819494"/>
              </a:lnTo>
              <a:lnTo>
                <a:pt x="218531" y="81949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9F0DC-6492-448C-9A43-589D0F90E061}">
      <dsp:nvSpPr>
        <dsp:cNvPr id="0" name=""/>
        <dsp:cNvSpPr/>
      </dsp:nvSpPr>
      <dsp:spPr>
        <a:xfrm>
          <a:off x="950381" y="1368195"/>
          <a:ext cx="1748254" cy="109265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1</a:t>
          </a:r>
          <a:r>
            <a:rPr lang="en-US" sz="1050" kern="1200">
              <a:latin typeface="Times New Roman" panose="02020603050405020304" pitchFamily="18" charset="0"/>
              <a:cs typeface="Times New Roman" panose="02020603050405020304" pitchFamily="18" charset="0"/>
            </a:rPr>
            <a:t>. </a:t>
          </a:r>
          <a:r>
            <a:rPr lang="ru-RU" sz="1050" kern="1200">
              <a:latin typeface="Times New Roman" panose="02020603050405020304" pitchFamily="18" charset="0"/>
              <a:cs typeface="Times New Roman" panose="02020603050405020304" pitchFamily="18" charset="0"/>
            </a:rPr>
            <a:t>Выбор базовой концепции сбора информации и системы контроля затрат на производство ипродажи продукции</a:t>
          </a:r>
        </a:p>
      </dsp:txBody>
      <dsp:txXfrm>
        <a:off x="982384" y="1400198"/>
        <a:ext cx="1684248" cy="1028652"/>
      </dsp:txXfrm>
    </dsp:sp>
    <dsp:sp modelId="{AE7C71EE-7D4E-436F-BC60-2D5D372FEC2D}">
      <dsp:nvSpPr>
        <dsp:cNvPr id="0" name=""/>
        <dsp:cNvSpPr/>
      </dsp:nvSpPr>
      <dsp:spPr>
        <a:xfrm>
          <a:off x="731849" y="1095030"/>
          <a:ext cx="218531" cy="2185317"/>
        </a:xfrm>
        <a:custGeom>
          <a:avLst/>
          <a:gdLst/>
          <a:ahLst/>
          <a:cxnLst/>
          <a:rect l="0" t="0" r="0" b="0"/>
          <a:pathLst>
            <a:path>
              <a:moveTo>
                <a:pt x="0" y="0"/>
              </a:moveTo>
              <a:lnTo>
                <a:pt x="0" y="2185317"/>
              </a:lnTo>
              <a:lnTo>
                <a:pt x="218531" y="218531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77679D-E5AA-497E-AA86-71B22B8ACC87}">
      <dsp:nvSpPr>
        <dsp:cNvPr id="0" name=""/>
        <dsp:cNvSpPr/>
      </dsp:nvSpPr>
      <dsp:spPr>
        <a:xfrm>
          <a:off x="950381" y="2734019"/>
          <a:ext cx="1748254" cy="109265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2 Выбор подхода к формированию информации для анализа и управления затратами на производство и продажи продукции</a:t>
          </a:r>
        </a:p>
      </dsp:txBody>
      <dsp:txXfrm>
        <a:off x="982384" y="2766022"/>
        <a:ext cx="1684248" cy="1028652"/>
      </dsp:txXfrm>
    </dsp:sp>
    <dsp:sp modelId="{539FFAEB-7AEE-4A88-B95C-00452ECB2EFF}">
      <dsp:nvSpPr>
        <dsp:cNvPr id="0" name=""/>
        <dsp:cNvSpPr/>
      </dsp:nvSpPr>
      <dsp:spPr>
        <a:xfrm>
          <a:off x="3244964" y="2371"/>
          <a:ext cx="2185317" cy="10926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Выбранные системы и методы учета затрат и калькулирования себестоимости продукции пищевой отрасли </a:t>
          </a:r>
        </a:p>
      </dsp:txBody>
      <dsp:txXfrm>
        <a:off x="3276967" y="34374"/>
        <a:ext cx="2121311" cy="1028652"/>
      </dsp:txXfrm>
    </dsp:sp>
    <dsp:sp modelId="{8F240275-ECAB-41CB-BB1E-674B324DFF29}">
      <dsp:nvSpPr>
        <dsp:cNvPr id="0" name=""/>
        <dsp:cNvSpPr/>
      </dsp:nvSpPr>
      <dsp:spPr>
        <a:xfrm>
          <a:off x="3463496" y="1095030"/>
          <a:ext cx="218531" cy="819494"/>
        </a:xfrm>
        <a:custGeom>
          <a:avLst/>
          <a:gdLst/>
          <a:ahLst/>
          <a:cxnLst/>
          <a:rect l="0" t="0" r="0" b="0"/>
          <a:pathLst>
            <a:path>
              <a:moveTo>
                <a:pt x="0" y="0"/>
              </a:moveTo>
              <a:lnTo>
                <a:pt x="0" y="819494"/>
              </a:lnTo>
              <a:lnTo>
                <a:pt x="218531" y="81949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F7C230-4B21-4373-B9E4-768441CB2963}">
      <dsp:nvSpPr>
        <dsp:cNvPr id="0" name=""/>
        <dsp:cNvSpPr/>
      </dsp:nvSpPr>
      <dsp:spPr>
        <a:xfrm>
          <a:off x="3682028" y="1368195"/>
          <a:ext cx="1748254" cy="109265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Система учета затрат по нормативной себестоимости</a:t>
          </a:r>
        </a:p>
      </dsp:txBody>
      <dsp:txXfrm>
        <a:off x="3714031" y="1400198"/>
        <a:ext cx="1684248" cy="1028652"/>
      </dsp:txXfrm>
    </dsp:sp>
    <dsp:sp modelId="{75B0D2AF-6646-4B9B-8533-A4E949FD21F0}">
      <dsp:nvSpPr>
        <dsp:cNvPr id="0" name=""/>
        <dsp:cNvSpPr/>
      </dsp:nvSpPr>
      <dsp:spPr>
        <a:xfrm>
          <a:off x="3463496" y="1095030"/>
          <a:ext cx="218531" cy="2185317"/>
        </a:xfrm>
        <a:custGeom>
          <a:avLst/>
          <a:gdLst/>
          <a:ahLst/>
          <a:cxnLst/>
          <a:rect l="0" t="0" r="0" b="0"/>
          <a:pathLst>
            <a:path>
              <a:moveTo>
                <a:pt x="0" y="0"/>
              </a:moveTo>
              <a:lnTo>
                <a:pt x="0" y="2185317"/>
              </a:lnTo>
              <a:lnTo>
                <a:pt x="218531" y="218531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2D0C30-B0E0-4736-8DC4-295F2DA1516B}">
      <dsp:nvSpPr>
        <dsp:cNvPr id="0" name=""/>
        <dsp:cNvSpPr/>
      </dsp:nvSpPr>
      <dsp:spPr>
        <a:xfrm>
          <a:off x="3682028" y="2734019"/>
          <a:ext cx="1748254" cy="109265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Директ-костинг</a:t>
          </a:r>
        </a:p>
      </dsp:txBody>
      <dsp:txXfrm>
        <a:off x="3714031" y="2766022"/>
        <a:ext cx="1684248" cy="10286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8F10-E3F0-40C0-852E-D2867ED1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49</Pages>
  <Words>10382</Words>
  <Characters>59180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SPecialiST RePack</Company>
  <LinksUpToDate>false</LinksUpToDate>
  <CharactersWithSpaces>69424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Пользователь Windows</dc:creator>
  <cp:keywords/>
  <dc:description/>
  <cp:lastModifiedBy>Пользователь Windows</cp:lastModifiedBy>
  <cp:revision>19</cp:revision>
  <cp:lastPrinted>2019-01-20T20:07:00Z</cp:lastPrinted>
  <dcterms:created xsi:type="dcterms:W3CDTF">2019-01-21T11:36:00Z</dcterms:created>
  <dcterms:modified xsi:type="dcterms:W3CDTF">2019-07-14T18:49:00Z</dcterms:modified>
</cp:coreProperties>
</file>