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6" w:rsidRPr="005472D1" w:rsidRDefault="009532B6" w:rsidP="00636467">
      <w:pPr>
        <w:jc w:val="center"/>
        <w:rPr>
          <w:rFonts w:ascii="Times New Roman" w:hAnsi="Times New Roman"/>
          <w:caps/>
        </w:rPr>
      </w:pPr>
      <w:r w:rsidRPr="005472D1">
        <w:rPr>
          <w:rFonts w:ascii="Times New Roman" w:hAnsi="Times New Roman"/>
          <w:caps/>
        </w:rPr>
        <w:t>Министерство образования и науки Российской Федерации</w:t>
      </w:r>
    </w:p>
    <w:p w:rsidR="009532B6" w:rsidRPr="005472D1" w:rsidRDefault="009532B6" w:rsidP="00636467">
      <w:pPr>
        <w:spacing w:after="0" w:line="360" w:lineRule="auto"/>
        <w:jc w:val="center"/>
        <w:rPr>
          <w:rFonts w:ascii="Times New Roman" w:hAnsi="Times New Roman"/>
          <w:spacing w:val="-20"/>
          <w:sz w:val="20"/>
          <w:szCs w:val="20"/>
        </w:rPr>
      </w:pPr>
      <w:r w:rsidRPr="005472D1">
        <w:rPr>
          <w:rFonts w:ascii="Times New Roman" w:hAnsi="Times New Roman"/>
          <w:spacing w:val="-20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9532B6" w:rsidRPr="005472D1" w:rsidRDefault="009532B6" w:rsidP="00636467">
      <w:pPr>
        <w:spacing w:after="0" w:line="240" w:lineRule="auto"/>
        <w:jc w:val="center"/>
        <w:rPr>
          <w:rFonts w:ascii="Times New Roman" w:hAnsi="Times New Roman"/>
          <w:caps/>
          <w:spacing w:val="-20"/>
        </w:rPr>
      </w:pPr>
      <w:r w:rsidRPr="005472D1">
        <w:rPr>
          <w:rFonts w:ascii="Times New Roman" w:hAnsi="Times New Roman"/>
          <w:caps/>
          <w:spacing w:val="-20"/>
        </w:rPr>
        <w:t>«Национальный исследовательский Томский политехнический Университет»</w:t>
      </w:r>
    </w:p>
    <w:p w:rsidR="009532B6" w:rsidRPr="005472D1" w:rsidRDefault="009532B6" w:rsidP="00636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2B6" w:rsidRPr="005472D1" w:rsidRDefault="00D6443A" w:rsidP="00636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73.5pt;height:73.5pt;visibility:visible">
            <v:imagedata r:id="rId6" o:title=""/>
          </v:shape>
        </w:pict>
      </w:r>
    </w:p>
    <w:p w:rsidR="009532B6" w:rsidRPr="005472D1" w:rsidRDefault="009532B6" w:rsidP="00636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2B6" w:rsidRPr="005472D1" w:rsidRDefault="009532B6" w:rsidP="00636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2B6" w:rsidRDefault="009532B6" w:rsidP="006364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</w:t>
      </w:r>
      <w:proofErr w:type="gramStart"/>
      <w:r>
        <w:rPr>
          <w:rFonts w:ascii="Times New Roman" w:hAnsi="Times New Roman"/>
          <w:sz w:val="24"/>
          <w:szCs w:val="24"/>
        </w:rPr>
        <w:t>цифровых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532B6" w:rsidRPr="005472D1" w:rsidRDefault="009532B6" w:rsidP="006364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технологий</w:t>
      </w:r>
    </w:p>
    <w:p w:rsidR="009532B6" w:rsidRPr="005472D1" w:rsidRDefault="009532B6" w:rsidP="006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2B6" w:rsidRDefault="009532B6" w:rsidP="00253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15.03.01</w:t>
      </w:r>
      <w:r w:rsidRPr="005472D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Машиностроение</w:t>
      </w:r>
      <w:r w:rsidRPr="005472D1">
        <w:rPr>
          <w:rFonts w:ascii="Times New Roman" w:hAnsi="Times New Roman"/>
          <w:sz w:val="24"/>
          <w:szCs w:val="24"/>
        </w:rPr>
        <w:t>»</w:t>
      </w:r>
      <w:r w:rsidRPr="005472D1">
        <w:rPr>
          <w:rFonts w:ascii="Times New Roman" w:hAnsi="Times New Roman"/>
          <w:sz w:val="24"/>
          <w:szCs w:val="24"/>
        </w:rPr>
        <w:br/>
      </w:r>
    </w:p>
    <w:p w:rsidR="009532B6" w:rsidRPr="005472D1" w:rsidRDefault="009532B6" w:rsidP="00253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2B6" w:rsidRPr="005472D1" w:rsidRDefault="009532B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Pr="005472D1" w:rsidRDefault="009532B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Default="009532B6" w:rsidP="0063646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9652A">
        <w:rPr>
          <w:rFonts w:ascii="Times New Roman" w:hAnsi="Times New Roman"/>
          <w:caps/>
          <w:sz w:val="24"/>
          <w:szCs w:val="24"/>
        </w:rPr>
        <w:t>Индивидуальное домашнее задание</w:t>
      </w:r>
    </w:p>
    <w:p w:rsidR="009532B6" w:rsidRPr="00E95640" w:rsidRDefault="009532B6" w:rsidP="00636467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bscript"/>
        </w:rPr>
      </w:pPr>
      <w:r w:rsidRPr="00E95640">
        <w:rPr>
          <w:rFonts w:ascii="Times New Roman" w:hAnsi="Times New Roman"/>
          <w:sz w:val="32"/>
          <w:szCs w:val="32"/>
          <w:vertAlign w:val="subscript"/>
        </w:rPr>
        <w:t>Практическое задание № 2</w:t>
      </w:r>
    </w:p>
    <w:p w:rsidR="009532B6" w:rsidRDefault="009532B6" w:rsidP="00636467">
      <w:pPr>
        <w:spacing w:after="0" w:line="240" w:lineRule="auto"/>
        <w:jc w:val="center"/>
        <w:rPr>
          <w:color w:val="FF0000"/>
          <w:sz w:val="32"/>
          <w:szCs w:val="32"/>
          <w:vertAlign w:val="subscript"/>
        </w:rPr>
      </w:pPr>
    </w:p>
    <w:p w:rsidR="009532B6" w:rsidRDefault="009532B6" w:rsidP="00636467">
      <w:pPr>
        <w:spacing w:after="0" w:line="240" w:lineRule="auto"/>
        <w:jc w:val="center"/>
        <w:rPr>
          <w:color w:val="FF0000"/>
          <w:sz w:val="32"/>
          <w:szCs w:val="32"/>
          <w:vertAlign w:val="subscript"/>
        </w:rPr>
      </w:pPr>
    </w:p>
    <w:p w:rsidR="009532B6" w:rsidRDefault="009532B6" w:rsidP="0063646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532B6" w:rsidRPr="005472D1" w:rsidRDefault="009532B6" w:rsidP="0063646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– 20</w:t>
      </w:r>
      <w:r w:rsidRPr="005472D1">
        <w:rPr>
          <w:rFonts w:ascii="Times New Roman" w:hAnsi="Times New Roman"/>
          <w:color w:val="FF0000"/>
          <w:sz w:val="24"/>
          <w:szCs w:val="24"/>
        </w:rPr>
        <w:br/>
      </w:r>
    </w:p>
    <w:p w:rsidR="009532B6" w:rsidRPr="005472D1" w:rsidRDefault="009532B6" w:rsidP="0063646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532B6" w:rsidRPr="005472D1" w:rsidRDefault="009532B6" w:rsidP="00636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2D1">
        <w:rPr>
          <w:rFonts w:ascii="Times New Roman" w:hAnsi="Times New Roman"/>
          <w:sz w:val="24"/>
          <w:szCs w:val="24"/>
        </w:rPr>
        <w:t>по дисциплине:</w:t>
      </w:r>
      <w:r w:rsidRPr="005472D1">
        <w:rPr>
          <w:rFonts w:ascii="Times New Roman" w:hAnsi="Times New Roman"/>
          <w:b/>
          <w:sz w:val="24"/>
          <w:szCs w:val="24"/>
        </w:rPr>
        <w:t xml:space="preserve"> </w:t>
      </w:r>
    </w:p>
    <w:p w:rsidR="009532B6" w:rsidRDefault="009532B6" w:rsidP="00636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B2F">
        <w:rPr>
          <w:rFonts w:ascii="Times New Roman" w:hAnsi="Times New Roman"/>
          <w:b/>
          <w:sz w:val="24"/>
          <w:szCs w:val="24"/>
        </w:rPr>
        <w:t xml:space="preserve">Химия 1.5 </w:t>
      </w:r>
    </w:p>
    <w:p w:rsidR="009532B6" w:rsidRPr="005472D1" w:rsidRDefault="009532B6" w:rsidP="00FD3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Pr="005472D1" w:rsidRDefault="009532B6" w:rsidP="0063646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Pr="005472D1" w:rsidRDefault="009532B6" w:rsidP="0063646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4" w:type="dxa"/>
        <w:jc w:val="center"/>
        <w:tblLook w:val="00A0" w:firstRow="1" w:lastRow="0" w:firstColumn="1" w:lastColumn="0" w:noHBand="0" w:noVBand="0"/>
      </w:tblPr>
      <w:tblGrid>
        <w:gridCol w:w="1951"/>
        <w:gridCol w:w="1559"/>
        <w:gridCol w:w="284"/>
        <w:gridCol w:w="4252"/>
        <w:gridCol w:w="284"/>
        <w:gridCol w:w="1524"/>
      </w:tblGrid>
      <w:tr w:rsidR="009532B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2D1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B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9532B6" w:rsidRPr="005472D1" w:rsidRDefault="009532B6" w:rsidP="004D6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32B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B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2D1"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bottom"/>
          </w:tcPr>
          <w:p w:rsidR="009532B6" w:rsidRPr="0099652A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B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2D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2B6" w:rsidRPr="00DA349A" w:rsidTr="00EE2469">
        <w:trPr>
          <w:trHeight w:hRule="exact" w:val="340"/>
          <w:jc w:val="center"/>
        </w:trPr>
        <w:tc>
          <w:tcPr>
            <w:tcW w:w="1951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32B6" w:rsidRPr="005472D1" w:rsidRDefault="009532B6" w:rsidP="00EE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532B6" w:rsidRPr="005472D1" w:rsidRDefault="009532B6" w:rsidP="00EE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2B6" w:rsidRPr="005472D1" w:rsidRDefault="009532B6" w:rsidP="006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2B6" w:rsidRPr="005472D1" w:rsidRDefault="009532B6" w:rsidP="006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2B6" w:rsidRDefault="009532B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Default="009532B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Default="009532B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Default="009532B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Pr="005472D1" w:rsidRDefault="009532B6" w:rsidP="00636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Default="009532B6" w:rsidP="00253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2D1">
        <w:rPr>
          <w:rFonts w:ascii="Times New Roman" w:hAnsi="Times New Roman"/>
          <w:sz w:val="24"/>
          <w:szCs w:val="24"/>
        </w:rPr>
        <w:t xml:space="preserve">Томск </w:t>
      </w:r>
      <w:r>
        <w:rPr>
          <w:rFonts w:ascii="Times New Roman" w:hAnsi="Times New Roman"/>
          <w:sz w:val="24"/>
          <w:szCs w:val="24"/>
        </w:rPr>
        <w:t>–</w:t>
      </w:r>
      <w:r w:rsidRPr="005472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</w:p>
    <w:p w:rsidR="009532B6" w:rsidRDefault="009532B6" w:rsidP="00253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Default="009532B6" w:rsidP="00253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Default="009532B6" w:rsidP="00253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B6" w:rsidRDefault="009532B6" w:rsidP="00E95640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35" w:lineRule="auto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Как изменяются размеры атомов внутри периода, при переходе от одного периода к другому и в пределах одной группы? Какие элементы имеют минимальное и максимальное значения размера атома? Как отражается изменение размера атомов на свойствах элементов?</w:t>
      </w:r>
    </w:p>
    <w:p w:rsidR="009532B6" w:rsidRDefault="009532B6" w:rsidP="00CA5FFC">
      <w:pPr>
        <w:pStyle w:val="1"/>
        <w:tabs>
          <w:tab w:val="left" w:pos="993"/>
        </w:tabs>
        <w:spacing w:line="235" w:lineRule="auto"/>
        <w:jc w:val="both"/>
        <w:rPr>
          <w:bCs/>
          <w:sz w:val="28"/>
        </w:rPr>
      </w:pPr>
    </w:p>
    <w:p w:rsidR="009532B6" w:rsidRDefault="009532B6" w:rsidP="00E95640">
      <w:pPr>
        <w:pStyle w:val="1"/>
        <w:tabs>
          <w:tab w:val="left" w:pos="993"/>
        </w:tabs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Решение</w:t>
      </w:r>
    </w:p>
    <w:p w:rsidR="009532B6" w:rsidRDefault="009532B6" w:rsidP="00E95640">
      <w:pPr>
        <w:pStyle w:val="1"/>
        <w:tabs>
          <w:tab w:val="left" w:pos="993"/>
        </w:tabs>
        <w:spacing w:line="235" w:lineRule="auto"/>
        <w:jc w:val="center"/>
        <w:rPr>
          <w:bCs/>
          <w:sz w:val="28"/>
        </w:rPr>
      </w:pPr>
    </w:p>
    <w:p w:rsidR="009532B6" w:rsidRPr="00CA5FFC" w:rsidRDefault="009532B6" w:rsidP="00E95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FFC">
        <w:rPr>
          <w:rFonts w:ascii="Times New Roman" w:hAnsi="Times New Roman"/>
          <w:sz w:val="28"/>
          <w:szCs w:val="28"/>
        </w:rPr>
        <w:t xml:space="preserve">Внутри периода (слева направо) размеры атомов уменьшаются, т.к. увеличивается заряд </w:t>
      </w:r>
      <w:proofErr w:type="gramStart"/>
      <w:r w:rsidRPr="00CA5FFC">
        <w:rPr>
          <w:rFonts w:ascii="Times New Roman" w:hAnsi="Times New Roman"/>
          <w:sz w:val="28"/>
          <w:szCs w:val="28"/>
        </w:rPr>
        <w:t>ядра</w:t>
      </w:r>
      <w:proofErr w:type="gramEnd"/>
      <w:r w:rsidRPr="00CA5FFC">
        <w:rPr>
          <w:rFonts w:ascii="Times New Roman" w:hAnsi="Times New Roman"/>
          <w:sz w:val="28"/>
          <w:szCs w:val="28"/>
        </w:rPr>
        <w:t xml:space="preserve"> и электроны сильнее притягиваются к ядру. В главных подгруппах размеры атомов увеличиваются, т.к. увеличивается число электронных слоев. Однако для побочных подгрупп d-элементов радиус возрастает от элемента первого переходного ряда (от </w:t>
      </w:r>
      <w:proofErr w:type="spellStart"/>
      <w:r w:rsidRPr="00CA5FFC">
        <w:rPr>
          <w:rFonts w:ascii="Times New Roman" w:hAnsi="Times New Roman"/>
          <w:sz w:val="28"/>
          <w:szCs w:val="28"/>
        </w:rPr>
        <w:t>Sс</w:t>
      </w:r>
      <w:proofErr w:type="spellEnd"/>
      <w:r w:rsidRPr="00CA5FF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5FFC">
        <w:rPr>
          <w:rFonts w:ascii="Times New Roman" w:hAnsi="Times New Roman"/>
          <w:sz w:val="28"/>
          <w:szCs w:val="28"/>
        </w:rPr>
        <w:t>Zn</w:t>
      </w:r>
      <w:proofErr w:type="spellEnd"/>
      <w:proofErr w:type="gramStart"/>
      <w:r w:rsidRPr="00CA5FF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A5FFC">
        <w:rPr>
          <w:rFonts w:ascii="Times New Roman" w:hAnsi="Times New Roman"/>
          <w:sz w:val="28"/>
          <w:szCs w:val="28"/>
        </w:rPr>
        <w:t xml:space="preserve"> ко второму (Y.</w:t>
      </w:r>
      <w:proofErr w:type="gramStart"/>
      <w:r w:rsidRPr="00CA5FFC">
        <w:rPr>
          <w:rFonts w:ascii="Times New Roman" w:hAnsi="Times New Roman"/>
          <w:sz w:val="28"/>
          <w:szCs w:val="28"/>
        </w:rPr>
        <w:t>..</w:t>
      </w:r>
      <w:proofErr w:type="spellStart"/>
      <w:r w:rsidRPr="00CA5FFC">
        <w:rPr>
          <w:rFonts w:ascii="Times New Roman" w:hAnsi="Times New Roman"/>
          <w:sz w:val="28"/>
          <w:szCs w:val="28"/>
        </w:rPr>
        <w:t>Cd</w:t>
      </w:r>
      <w:proofErr w:type="spellEnd"/>
      <w:r w:rsidRPr="00CA5FFC">
        <w:rPr>
          <w:rFonts w:ascii="Times New Roman" w:hAnsi="Times New Roman"/>
          <w:sz w:val="28"/>
          <w:szCs w:val="28"/>
        </w:rPr>
        <w:t>), а элемент третьего переходного ряда (</w:t>
      </w:r>
      <w:proofErr w:type="spellStart"/>
      <w:r w:rsidRPr="00CA5FFC">
        <w:rPr>
          <w:rFonts w:ascii="Times New Roman" w:hAnsi="Times New Roman"/>
          <w:sz w:val="28"/>
          <w:szCs w:val="28"/>
        </w:rPr>
        <w:t>Lu</w:t>
      </w:r>
      <w:proofErr w:type="spellEnd"/>
      <w:r w:rsidRPr="00CA5FFC">
        <w:rPr>
          <w:rFonts w:ascii="Times New Roman" w:hAnsi="Times New Roman"/>
          <w:sz w:val="28"/>
          <w:szCs w:val="28"/>
        </w:rPr>
        <w:t xml:space="preserve"> ..</w:t>
      </w:r>
      <w:proofErr w:type="spellStart"/>
      <w:r w:rsidRPr="00CA5FFC">
        <w:rPr>
          <w:rFonts w:ascii="Times New Roman" w:hAnsi="Times New Roman"/>
          <w:sz w:val="28"/>
          <w:szCs w:val="28"/>
        </w:rPr>
        <w:t>Hf</w:t>
      </w:r>
      <w:proofErr w:type="spellEnd"/>
      <w:r w:rsidRPr="00CA5FFC">
        <w:rPr>
          <w:rFonts w:ascii="Times New Roman" w:hAnsi="Times New Roman"/>
          <w:sz w:val="28"/>
          <w:szCs w:val="28"/>
        </w:rPr>
        <w:t>) имеет размер почти равный размеру элемента второго ряда.</w:t>
      </w:r>
      <w:proofErr w:type="gramEnd"/>
      <w:r w:rsidRPr="00CA5FFC">
        <w:rPr>
          <w:rFonts w:ascii="Times New Roman" w:hAnsi="Times New Roman"/>
          <w:sz w:val="28"/>
          <w:szCs w:val="28"/>
        </w:rPr>
        <w:t xml:space="preserve"> Это объясняется </w:t>
      </w:r>
      <w:proofErr w:type="spellStart"/>
      <w:r w:rsidRPr="00CA5FFC">
        <w:rPr>
          <w:rFonts w:ascii="Times New Roman" w:hAnsi="Times New Roman"/>
          <w:sz w:val="28"/>
          <w:szCs w:val="28"/>
        </w:rPr>
        <w:t>эффек</w:t>
      </w:r>
      <w:proofErr w:type="spellEnd"/>
      <w:r w:rsidRPr="00CA5FFC">
        <w:rPr>
          <w:rFonts w:ascii="Times New Roman" w:hAnsi="Times New Roman"/>
          <w:sz w:val="28"/>
          <w:szCs w:val="28"/>
        </w:rPr>
        <w:t xml:space="preserve">-том </w:t>
      </w:r>
      <w:proofErr w:type="spellStart"/>
      <w:r w:rsidRPr="00CA5FFC">
        <w:rPr>
          <w:rFonts w:ascii="Times New Roman" w:hAnsi="Times New Roman"/>
          <w:sz w:val="28"/>
          <w:szCs w:val="28"/>
        </w:rPr>
        <w:t>f-сжатия</w:t>
      </w:r>
      <w:proofErr w:type="gramStart"/>
      <w:r w:rsidRPr="00CA5FFC">
        <w:rPr>
          <w:rFonts w:ascii="Times New Roman" w:hAnsi="Times New Roman"/>
          <w:sz w:val="28"/>
          <w:szCs w:val="28"/>
        </w:rPr>
        <w:t>:м</w:t>
      </w:r>
      <w:proofErr w:type="gramEnd"/>
      <w:r w:rsidRPr="00CA5FFC">
        <w:rPr>
          <w:rFonts w:ascii="Times New Roman" w:hAnsi="Times New Roman"/>
          <w:sz w:val="28"/>
          <w:szCs w:val="28"/>
        </w:rPr>
        <w:t>ежду</w:t>
      </w:r>
      <w:proofErr w:type="spellEnd"/>
      <w:r w:rsidRPr="00CA5FFC">
        <w:rPr>
          <w:rFonts w:ascii="Times New Roman" w:hAnsi="Times New Roman"/>
          <w:sz w:val="28"/>
          <w:szCs w:val="28"/>
        </w:rPr>
        <w:t xml:space="preserve"> вторым и третьим рядами происходит заполнение 4f-подуровня третьего снаружи слоя, который слабо экранирует </w:t>
      </w:r>
      <w:proofErr w:type="spellStart"/>
      <w:r w:rsidRPr="00CA5FFC">
        <w:rPr>
          <w:rFonts w:ascii="Times New Roman" w:hAnsi="Times New Roman"/>
          <w:sz w:val="28"/>
          <w:szCs w:val="28"/>
        </w:rPr>
        <w:t>внеш-ние</w:t>
      </w:r>
      <w:proofErr w:type="spellEnd"/>
      <w:r w:rsidRPr="00CA5FFC">
        <w:rPr>
          <w:rFonts w:ascii="Times New Roman" w:hAnsi="Times New Roman"/>
          <w:sz w:val="28"/>
          <w:szCs w:val="28"/>
        </w:rPr>
        <w:t xml:space="preserve"> 6s2электроны от ядра, в то время как заряды ядер элементов третье-</w:t>
      </w:r>
      <w:proofErr w:type="spellStart"/>
      <w:r w:rsidRPr="00CA5FFC">
        <w:rPr>
          <w:rFonts w:ascii="Times New Roman" w:hAnsi="Times New Roman"/>
          <w:sz w:val="28"/>
          <w:szCs w:val="28"/>
        </w:rPr>
        <w:t>го</w:t>
      </w:r>
      <w:proofErr w:type="spellEnd"/>
      <w:r w:rsidRPr="00CA5FFC">
        <w:rPr>
          <w:rFonts w:ascii="Times New Roman" w:hAnsi="Times New Roman"/>
          <w:sz w:val="28"/>
          <w:szCs w:val="28"/>
        </w:rPr>
        <w:t xml:space="preserve"> ряда намного больше, чем второго, и потому электроны сильно при-</w:t>
      </w:r>
      <w:proofErr w:type="spellStart"/>
      <w:r w:rsidRPr="00CA5FFC">
        <w:rPr>
          <w:rFonts w:ascii="Times New Roman" w:hAnsi="Times New Roman"/>
          <w:sz w:val="28"/>
          <w:szCs w:val="28"/>
        </w:rPr>
        <w:t>тягиваются</w:t>
      </w:r>
      <w:proofErr w:type="spellEnd"/>
      <w:r w:rsidRPr="00CA5FFC">
        <w:rPr>
          <w:rFonts w:ascii="Times New Roman" w:hAnsi="Times New Roman"/>
          <w:sz w:val="28"/>
          <w:szCs w:val="28"/>
        </w:rPr>
        <w:t xml:space="preserve"> к ядру. Следовательно, в  побочных подгруппах такие изменения меньше заметны, за счет d -сжатия, а при переходе из V в VI период происходит даже уменьшение размеров атомов за счет f -сжатия.</w:t>
      </w:r>
    </w:p>
    <w:p w:rsidR="009532B6" w:rsidRPr="00CA5FFC" w:rsidRDefault="009532B6" w:rsidP="00E95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FFC">
        <w:rPr>
          <w:rFonts w:ascii="Times New Roman" w:hAnsi="Times New Roman"/>
          <w:sz w:val="28"/>
          <w:szCs w:val="28"/>
        </w:rPr>
        <w:t xml:space="preserve">Согласно этим правилам минимальное значение размера атома имеет </w:t>
      </w:r>
      <w:r w:rsidRPr="00CA5FFC">
        <w:rPr>
          <w:rStyle w:val="a5"/>
          <w:rFonts w:ascii="Times New Roman" w:hAnsi="Times New Roman"/>
          <w:b w:val="0"/>
          <w:sz w:val="28"/>
          <w:szCs w:val="28"/>
        </w:rPr>
        <w:t>гелий</w:t>
      </w:r>
      <w:r w:rsidRPr="00CA5FFC">
        <w:rPr>
          <w:rFonts w:ascii="Times New Roman" w:hAnsi="Times New Roman"/>
          <w:b/>
          <w:sz w:val="28"/>
          <w:szCs w:val="28"/>
        </w:rPr>
        <w:t>,</w:t>
      </w:r>
      <w:r w:rsidRPr="00CA5FFC">
        <w:rPr>
          <w:rFonts w:ascii="Times New Roman" w:hAnsi="Times New Roman"/>
          <w:sz w:val="28"/>
          <w:szCs w:val="28"/>
        </w:rPr>
        <w:t xml:space="preserve"> а максимальное – </w:t>
      </w:r>
      <w:r w:rsidRPr="00CA5FFC">
        <w:rPr>
          <w:rStyle w:val="a5"/>
          <w:rFonts w:ascii="Times New Roman" w:hAnsi="Times New Roman"/>
          <w:b w:val="0"/>
          <w:sz w:val="28"/>
          <w:szCs w:val="28"/>
        </w:rPr>
        <w:t>цезий</w:t>
      </w:r>
      <w:r w:rsidRPr="00CA5FFC">
        <w:rPr>
          <w:rFonts w:ascii="Times New Roman" w:hAnsi="Times New Roman"/>
          <w:b/>
          <w:sz w:val="28"/>
          <w:szCs w:val="28"/>
        </w:rPr>
        <w:t>.</w:t>
      </w:r>
      <w:r w:rsidRPr="00CA5FFC">
        <w:rPr>
          <w:rFonts w:ascii="Times New Roman" w:hAnsi="Times New Roman"/>
          <w:sz w:val="28"/>
          <w:szCs w:val="28"/>
        </w:rPr>
        <w:t xml:space="preserve"> Франций не имеет долгоживущих изотопов.</w:t>
      </w:r>
    </w:p>
    <w:p w:rsidR="009532B6" w:rsidRDefault="009532B6" w:rsidP="00725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FFC">
        <w:rPr>
          <w:rFonts w:ascii="Times New Roman" w:hAnsi="Times New Roman"/>
          <w:sz w:val="28"/>
          <w:szCs w:val="28"/>
        </w:rPr>
        <w:tab/>
        <w:t xml:space="preserve">При увеличении радиуса </w:t>
      </w:r>
      <w:proofErr w:type="spellStart"/>
      <w:r w:rsidRPr="00CA5FFC">
        <w:rPr>
          <w:rFonts w:ascii="Times New Roman" w:hAnsi="Times New Roman"/>
          <w:sz w:val="28"/>
          <w:szCs w:val="28"/>
        </w:rPr>
        <w:t>атомауменьшается</w:t>
      </w:r>
      <w:proofErr w:type="spellEnd"/>
      <w:r w:rsidRPr="00CA5FFC">
        <w:rPr>
          <w:rFonts w:ascii="Times New Roman" w:hAnsi="Times New Roman"/>
          <w:sz w:val="28"/>
          <w:szCs w:val="28"/>
        </w:rPr>
        <w:t xml:space="preserve"> прочность связи электронов внешнего слоя с ядром, увеличиваются металлические свойства, уменьшаются неметаллические, возрастают основные свойства высших оксидов и уменьшаются кислотные свойства</w:t>
      </w:r>
      <w:r w:rsidRPr="0072530D">
        <w:rPr>
          <w:rFonts w:ascii="Times New Roman" w:hAnsi="Times New Roman"/>
          <w:sz w:val="28"/>
          <w:szCs w:val="28"/>
        </w:rPr>
        <w:t>.</w:t>
      </w:r>
    </w:p>
    <w:p w:rsidR="009532B6" w:rsidRDefault="009532B6" w:rsidP="00CB65FE">
      <w:pPr>
        <w:pStyle w:val="1"/>
        <w:numPr>
          <w:ilvl w:val="0"/>
          <w:numId w:val="3"/>
        </w:numPr>
        <w:tabs>
          <w:tab w:val="clear" w:pos="855"/>
          <w:tab w:val="num" w:pos="0"/>
          <w:tab w:val="left" w:pos="993"/>
        </w:tabs>
        <w:spacing w:line="235" w:lineRule="auto"/>
        <w:ind w:left="0" w:firstLine="720"/>
        <w:jc w:val="both"/>
        <w:rPr>
          <w:bCs/>
          <w:sz w:val="28"/>
        </w:rPr>
      </w:pPr>
      <w:r>
        <w:rPr>
          <w:sz w:val="28"/>
          <w:szCs w:val="28"/>
        </w:rPr>
        <w:br w:type="page"/>
      </w:r>
      <w:r>
        <w:rPr>
          <w:bCs/>
          <w:sz w:val="28"/>
        </w:rPr>
        <w:lastRenderedPageBreak/>
        <w:t xml:space="preserve">Привести примеры и показать в рамках </w:t>
      </w:r>
      <w:r w:rsidRPr="00E12926">
        <w:rPr>
          <w:bCs/>
          <w:sz w:val="28"/>
        </w:rPr>
        <w:t>метода ВС как</w:t>
      </w:r>
      <w:r>
        <w:rPr>
          <w:bCs/>
          <w:sz w:val="28"/>
        </w:rPr>
        <w:t xml:space="preserve"> образуется одиночная, двойная и тройная ковалентная связь. Почему энергия двойной связи не равна удвоенной энергии одиночной связи, а энергия тройной связи – утроенной энергии одиночной связи?</w:t>
      </w:r>
    </w:p>
    <w:p w:rsidR="009532B6" w:rsidRDefault="009532B6" w:rsidP="004052B9">
      <w:pPr>
        <w:pStyle w:val="1"/>
        <w:tabs>
          <w:tab w:val="left" w:pos="993"/>
        </w:tabs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Решение</w:t>
      </w:r>
    </w:p>
    <w:p w:rsidR="009532B6" w:rsidRPr="004052B9" w:rsidRDefault="009532B6" w:rsidP="004052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52B9">
        <w:rPr>
          <w:rFonts w:ascii="Times New Roman" w:hAnsi="Times New Roman"/>
          <w:sz w:val="28"/>
          <w:szCs w:val="28"/>
        </w:rPr>
        <w:t>В основе метода ВС лежат следующие положения:</w:t>
      </w:r>
    </w:p>
    <w:p w:rsidR="009532B6" w:rsidRPr="004052B9" w:rsidRDefault="009532B6" w:rsidP="004052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52B9">
        <w:rPr>
          <w:rFonts w:ascii="Times New Roman" w:hAnsi="Times New Roman"/>
          <w:iCs/>
          <w:sz w:val="28"/>
          <w:szCs w:val="28"/>
        </w:rPr>
        <w:t>1) Ковалентная связь образуется двумя электронами с противоположно направленными спинами, причем эта электронная пара принадлежит двум атомам.</w:t>
      </w:r>
    </w:p>
    <w:p w:rsidR="009532B6" w:rsidRPr="004052B9" w:rsidRDefault="009532B6" w:rsidP="004052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52B9">
        <w:rPr>
          <w:rFonts w:ascii="Times New Roman" w:hAnsi="Times New Roman"/>
          <w:iCs/>
          <w:sz w:val="28"/>
          <w:szCs w:val="28"/>
        </w:rPr>
        <w:t>2) Ковалентная связь тем прочнее, чем в большей степени перекрываются электронные облака.</w:t>
      </w:r>
    </w:p>
    <w:p w:rsidR="009532B6" w:rsidRPr="004052B9" w:rsidRDefault="009532B6" w:rsidP="004052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52B9">
        <w:rPr>
          <w:rFonts w:ascii="Times New Roman" w:hAnsi="Times New Roman"/>
          <w:sz w:val="28"/>
          <w:szCs w:val="28"/>
        </w:rPr>
        <w:t xml:space="preserve">Комбинации </w:t>
      </w:r>
      <w:proofErr w:type="spellStart"/>
      <w:r w:rsidRPr="004052B9">
        <w:rPr>
          <w:rStyle w:val="spelle"/>
          <w:rFonts w:ascii="Times New Roman" w:hAnsi="Times New Roman"/>
          <w:sz w:val="28"/>
          <w:szCs w:val="28"/>
        </w:rPr>
        <w:t>двухэлектронных</w:t>
      </w:r>
      <w:proofErr w:type="spellEnd"/>
      <w:r w:rsidRPr="00405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2B9">
        <w:rPr>
          <w:rStyle w:val="spelle"/>
          <w:rFonts w:ascii="Times New Roman" w:hAnsi="Times New Roman"/>
          <w:sz w:val="28"/>
          <w:szCs w:val="28"/>
        </w:rPr>
        <w:t>двухцентровых</w:t>
      </w:r>
      <w:proofErr w:type="spellEnd"/>
      <w:r w:rsidRPr="004052B9">
        <w:rPr>
          <w:rFonts w:ascii="Times New Roman" w:hAnsi="Times New Roman"/>
          <w:sz w:val="28"/>
          <w:szCs w:val="28"/>
        </w:rPr>
        <w:t xml:space="preserve"> связей, отражающие электронную структуру молекулы, получили название валентных схем. Примеры построения валентных схем:</w:t>
      </w:r>
    </w:p>
    <w:p w:rsidR="009532B6" w:rsidRPr="004052B9" w:rsidRDefault="00D6443A" w:rsidP="00405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INCLUDEPICTURE  "https://www.chem-astu.ru/chair/study/genchem/r3_2_2.files/image003.gif" \* MERGEFORMATINET</w:instrTex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pict>
          <v:shape id="_x0000_i1026" type="#_x0000_t75" alt="" style="width:130.5pt;height:24.75pt">
            <v:imagedata r:id="rId7" r:href="rId8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532B6" w:rsidRPr="004052B9" w:rsidRDefault="00D6443A" w:rsidP="00405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INCLUDEPICTURE  "htt</w:instrText>
      </w:r>
      <w:r>
        <w:rPr>
          <w:rFonts w:ascii="Times New Roman" w:hAnsi="Times New Roman"/>
          <w:sz w:val="28"/>
          <w:szCs w:val="28"/>
        </w:rPr>
        <w:instrText>ps://www.chem-astu.ru/chair/study/genchem/r3_2_2.files/image005.gif" \* MERGEFORMATINET</w:instrTex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pict>
          <v:shape id="_x0000_i1027" type="#_x0000_t75" alt="" style="width:171pt;height:43.5pt">
            <v:imagedata r:id="rId9" r:href="rId10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532B6" w:rsidRPr="004052B9" w:rsidRDefault="009532B6" w:rsidP="0040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2B9">
        <w:rPr>
          <w:rFonts w:ascii="Times New Roman" w:hAnsi="Times New Roman"/>
          <w:sz w:val="28"/>
          <w:szCs w:val="28"/>
        </w:rPr>
        <w:t xml:space="preserve">В валентных схемах наиболее наглядно воплощены представления </w:t>
      </w:r>
      <w:hyperlink r:id="rId11" w:tgtFrame="_blank" w:history="1">
        <w:r w:rsidRPr="004052B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Льюиса</w:t>
        </w:r>
      </w:hyperlink>
      <w:r w:rsidRPr="004052B9">
        <w:rPr>
          <w:rFonts w:ascii="Times New Roman" w:hAnsi="Times New Roman"/>
          <w:sz w:val="28"/>
          <w:szCs w:val="28"/>
        </w:rPr>
        <w:t xml:space="preserve"> об образовании химической связи путем обобществления электронов с формированием электронной оболочки благородного газа: для </w:t>
      </w:r>
      <w:hyperlink r:id="rId12" w:tgtFrame="_blank" w:history="1">
        <w:r w:rsidRPr="004052B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водорода</w:t>
        </w:r>
      </w:hyperlink>
      <w:r w:rsidRPr="004052B9">
        <w:rPr>
          <w:rFonts w:ascii="Times New Roman" w:hAnsi="Times New Roman"/>
          <w:sz w:val="28"/>
          <w:szCs w:val="28"/>
        </w:rPr>
        <w:t xml:space="preserve"> – из двух электронов (оболочка </w:t>
      </w:r>
      <w:hyperlink r:id="rId13" w:tgtFrame="_blank" w:history="1">
        <w:proofErr w:type="spellStart"/>
        <w:r w:rsidRPr="004052B9">
          <w:rPr>
            <w:rStyle w:val="spelle"/>
            <w:rFonts w:ascii="Times New Roman" w:hAnsi="Times New Roman"/>
            <w:sz w:val="28"/>
            <w:szCs w:val="28"/>
          </w:rPr>
          <w:t>He</w:t>
        </w:r>
        <w:proofErr w:type="spellEnd"/>
      </w:hyperlink>
      <w:r w:rsidRPr="004052B9">
        <w:rPr>
          <w:rFonts w:ascii="Times New Roman" w:hAnsi="Times New Roman"/>
          <w:sz w:val="28"/>
          <w:szCs w:val="28"/>
        </w:rPr>
        <w:t xml:space="preserve">), для </w:t>
      </w:r>
      <w:hyperlink r:id="rId14" w:tgtFrame="_blank" w:history="1">
        <w:r w:rsidRPr="004052B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азота</w:t>
        </w:r>
      </w:hyperlink>
      <w:r w:rsidRPr="004052B9">
        <w:rPr>
          <w:rFonts w:ascii="Times New Roman" w:hAnsi="Times New Roman"/>
          <w:sz w:val="28"/>
          <w:szCs w:val="28"/>
        </w:rPr>
        <w:t xml:space="preserve"> – из восьми электронов (оболочка </w:t>
      </w:r>
      <w:hyperlink r:id="rId15" w:tgtFrame="_blank" w:history="1">
        <w:proofErr w:type="spellStart"/>
        <w:r w:rsidRPr="004052B9">
          <w:rPr>
            <w:rStyle w:val="spelle"/>
            <w:rFonts w:ascii="Times New Roman" w:hAnsi="Times New Roman"/>
            <w:sz w:val="28"/>
            <w:szCs w:val="28"/>
          </w:rPr>
          <w:t>Ne</w:t>
        </w:r>
        <w:proofErr w:type="spellEnd"/>
      </w:hyperlink>
      <w:r w:rsidRPr="004052B9">
        <w:rPr>
          <w:rFonts w:ascii="Times New Roman" w:hAnsi="Times New Roman"/>
          <w:sz w:val="28"/>
          <w:szCs w:val="28"/>
        </w:rPr>
        <w:t>).</w:t>
      </w:r>
    </w:p>
    <w:p w:rsidR="009532B6" w:rsidRPr="004052B9" w:rsidRDefault="009532B6" w:rsidP="004052B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B9">
        <w:rPr>
          <w:sz w:val="28"/>
          <w:szCs w:val="28"/>
        </w:rPr>
        <w:t xml:space="preserve">Рассмотрим связывание двух атомов хлора </w:t>
      </w:r>
      <w:r w:rsidRPr="004052B9">
        <w:rPr>
          <w:sz w:val="28"/>
          <w:szCs w:val="28"/>
          <w:vertAlign w:val="subscript"/>
        </w:rPr>
        <w:t>17</w:t>
      </w:r>
      <w:r w:rsidRPr="004052B9">
        <w:rPr>
          <w:sz w:val="28"/>
          <w:szCs w:val="28"/>
        </w:rPr>
        <w:t xml:space="preserve">Cl (заряд ядра Z = 17) в двухатомную молекулу </w:t>
      </w:r>
      <w:r>
        <w:rPr>
          <w:sz w:val="28"/>
          <w:szCs w:val="28"/>
        </w:rPr>
        <w:t xml:space="preserve">с образованием одинарной связи </w:t>
      </w:r>
      <w:r w:rsidRPr="004052B9">
        <w:rPr>
          <w:sz w:val="28"/>
          <w:szCs w:val="28"/>
        </w:rPr>
        <w:t>с позиций строения электронных оболочек хлора. Для этого запишем формулу Льюиса для атома хлора и конфигурацию его внешней электронной оболочки:</w:t>
      </w:r>
    </w:p>
    <w:p w:rsidR="009532B6" w:rsidRPr="004052B9" w:rsidRDefault="00D6443A" w:rsidP="004052B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"http://www.hemi.</w:instrText>
      </w:r>
      <w:r>
        <w:rPr>
          <w:sz w:val="28"/>
          <w:szCs w:val="28"/>
        </w:rPr>
        <w:instrText>nsu.ru/image79.gif"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28" type="#_x0000_t75" alt="" style="width:54pt;height:63.75pt">
            <v:imagedata r:id="rId16" r:href="rId17"/>
          </v:shape>
        </w:pict>
      </w:r>
      <w:r>
        <w:rPr>
          <w:sz w:val="28"/>
          <w:szCs w:val="28"/>
        </w:rPr>
        <w:fldChar w:fldCharType="end"/>
      </w:r>
    </w:p>
    <w:p w:rsidR="009532B6" w:rsidRPr="004052B9" w:rsidRDefault="009532B6" w:rsidP="004052B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B9">
        <w:rPr>
          <w:sz w:val="28"/>
          <w:szCs w:val="28"/>
        </w:rPr>
        <w:t>На внешнем электронном уровне хлора содержится s</w:t>
      </w:r>
      <w:r w:rsidRPr="004052B9">
        <w:rPr>
          <w:sz w:val="28"/>
          <w:szCs w:val="28"/>
          <w:vertAlign w:val="superscript"/>
        </w:rPr>
        <w:t>2</w:t>
      </w:r>
      <w:r w:rsidRPr="004052B9">
        <w:rPr>
          <w:sz w:val="28"/>
          <w:szCs w:val="28"/>
        </w:rPr>
        <w:t xml:space="preserve"> + p</w:t>
      </w:r>
      <w:r w:rsidRPr="004052B9">
        <w:rPr>
          <w:sz w:val="28"/>
          <w:szCs w:val="28"/>
          <w:vertAlign w:val="superscript"/>
        </w:rPr>
        <w:t>5</w:t>
      </w:r>
      <w:r w:rsidRPr="004052B9">
        <w:rPr>
          <w:sz w:val="28"/>
          <w:szCs w:val="28"/>
        </w:rPr>
        <w:t xml:space="preserve"> = 7 электронов. Поскольку электроны нижних уровней не принимают участия в химическом взаимодействии, точками мы обозначили только электроны </w:t>
      </w:r>
      <w:r w:rsidRPr="004052B9">
        <w:rPr>
          <w:iCs/>
          <w:sz w:val="28"/>
          <w:szCs w:val="28"/>
        </w:rPr>
        <w:t>внешнего</w:t>
      </w:r>
      <w:r w:rsidRPr="004052B9">
        <w:rPr>
          <w:sz w:val="28"/>
          <w:szCs w:val="28"/>
        </w:rPr>
        <w:t>, третьего уровня. Эти внешние электроны (7 штук) можно расположить в виде трех электронных пар и одного неспаренного электрона.</w:t>
      </w:r>
    </w:p>
    <w:p w:rsidR="009532B6" w:rsidRPr="004052B9" w:rsidRDefault="009532B6" w:rsidP="004052B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052B9">
        <w:rPr>
          <w:sz w:val="28"/>
          <w:szCs w:val="28"/>
        </w:rPr>
        <w:t>После объединения атомов в молекулу из двух неспаренных электронов атомов получается новая электронная пара:</w:t>
      </w:r>
    </w:p>
    <w:p w:rsidR="009532B6" w:rsidRPr="004052B9" w:rsidRDefault="00D6443A" w:rsidP="004052B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"http://ww</w:instrText>
      </w:r>
      <w:r>
        <w:rPr>
          <w:sz w:val="28"/>
          <w:szCs w:val="28"/>
        </w:rPr>
        <w:instrText>w.hemi.nsu.ru/image70.gif"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29" type="#_x0000_t75" alt="" style="width:436.5pt;height:76.5pt">
            <v:imagedata r:id="rId18" r:href="rId19"/>
          </v:shape>
        </w:pict>
      </w:r>
      <w:r>
        <w:rPr>
          <w:sz w:val="28"/>
          <w:szCs w:val="28"/>
        </w:rPr>
        <w:fldChar w:fldCharType="end"/>
      </w:r>
    </w:p>
    <w:p w:rsidR="009532B6" w:rsidRPr="004052B9" w:rsidRDefault="009532B6" w:rsidP="004052B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B9">
        <w:rPr>
          <w:sz w:val="28"/>
          <w:szCs w:val="28"/>
        </w:rPr>
        <w:t xml:space="preserve">При этом каждый из атомов хлора оказывается в окружении </w:t>
      </w:r>
      <w:r>
        <w:rPr>
          <w:sz w:val="28"/>
          <w:szCs w:val="28"/>
        </w:rPr>
        <w:t xml:space="preserve">октета </w:t>
      </w:r>
      <w:r w:rsidRPr="004052B9">
        <w:rPr>
          <w:sz w:val="28"/>
          <w:szCs w:val="28"/>
        </w:rPr>
        <w:t xml:space="preserve">электронов. </w:t>
      </w:r>
    </w:p>
    <w:p w:rsidR="009532B6" w:rsidRPr="004052B9" w:rsidRDefault="009532B6" w:rsidP="004052B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B9">
        <w:rPr>
          <w:sz w:val="28"/>
          <w:szCs w:val="28"/>
        </w:rPr>
        <w:lastRenderedPageBreak/>
        <w:t xml:space="preserve">Ковалентную связь образует только пара электронов, находящаяся между атомами. Она называется </w:t>
      </w:r>
      <w:r w:rsidRPr="004052B9">
        <w:rPr>
          <w:iCs/>
          <w:sz w:val="28"/>
          <w:szCs w:val="28"/>
        </w:rPr>
        <w:t>поделенной парой</w:t>
      </w:r>
      <w:r w:rsidRPr="004052B9">
        <w:rPr>
          <w:sz w:val="28"/>
          <w:szCs w:val="28"/>
        </w:rPr>
        <w:t xml:space="preserve">. Остальные пары электронов называют </w:t>
      </w:r>
      <w:proofErr w:type="spellStart"/>
      <w:r w:rsidRPr="004052B9">
        <w:rPr>
          <w:iCs/>
          <w:sz w:val="28"/>
          <w:szCs w:val="28"/>
        </w:rPr>
        <w:t>неподеленными</w:t>
      </w:r>
      <w:proofErr w:type="spellEnd"/>
      <w:r w:rsidRPr="004052B9">
        <w:rPr>
          <w:iCs/>
          <w:sz w:val="28"/>
          <w:szCs w:val="28"/>
        </w:rPr>
        <w:t xml:space="preserve"> парами</w:t>
      </w:r>
      <w:r w:rsidRPr="004052B9">
        <w:rPr>
          <w:sz w:val="28"/>
          <w:szCs w:val="28"/>
        </w:rPr>
        <w:t>. Они заполняют оболочки и не принимают участие в связывании.</w:t>
      </w:r>
    </w:p>
    <w:p w:rsidR="009532B6" w:rsidRPr="004052B9" w:rsidRDefault="009532B6" w:rsidP="004052B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B9">
        <w:rPr>
          <w:sz w:val="28"/>
          <w:szCs w:val="28"/>
        </w:rPr>
        <w:t xml:space="preserve">По теории Льюиса и правилу октета связь между атомами может осуществляться не обязательно одной, но и </w:t>
      </w:r>
      <w:r w:rsidRPr="004052B9">
        <w:rPr>
          <w:iCs/>
          <w:sz w:val="28"/>
          <w:szCs w:val="28"/>
        </w:rPr>
        <w:t>двумя</w:t>
      </w:r>
      <w:r w:rsidRPr="004052B9">
        <w:rPr>
          <w:sz w:val="28"/>
          <w:szCs w:val="28"/>
        </w:rPr>
        <w:t xml:space="preserve"> и даже </w:t>
      </w:r>
      <w:r w:rsidRPr="004052B9">
        <w:rPr>
          <w:iCs/>
          <w:sz w:val="28"/>
          <w:szCs w:val="28"/>
        </w:rPr>
        <w:t>тремя</w:t>
      </w:r>
      <w:r w:rsidRPr="004052B9">
        <w:rPr>
          <w:sz w:val="28"/>
          <w:szCs w:val="28"/>
        </w:rPr>
        <w:t xml:space="preserve"> поделенными парами, если этого требует правило октета. Такие связи называются </w:t>
      </w:r>
      <w:r w:rsidRPr="004052B9">
        <w:rPr>
          <w:iCs/>
          <w:sz w:val="28"/>
          <w:szCs w:val="28"/>
        </w:rPr>
        <w:t>двойными</w:t>
      </w:r>
      <w:r w:rsidRPr="004052B9">
        <w:rPr>
          <w:sz w:val="28"/>
          <w:szCs w:val="28"/>
        </w:rPr>
        <w:t xml:space="preserve"> и </w:t>
      </w:r>
      <w:r w:rsidRPr="004052B9">
        <w:rPr>
          <w:iCs/>
          <w:sz w:val="28"/>
          <w:szCs w:val="28"/>
        </w:rPr>
        <w:t>тройными</w:t>
      </w:r>
      <w:r w:rsidRPr="004052B9">
        <w:rPr>
          <w:sz w:val="28"/>
          <w:szCs w:val="28"/>
        </w:rPr>
        <w:t>. Например, только что рассмотренный нами кислород может образовывать двухатомную молекулу с октетом электронов у каждого атома только тогда, когда между атомами помещаются две поделенные пары:</w:t>
      </w:r>
    </w:p>
    <w:p w:rsidR="009532B6" w:rsidRPr="004052B9" w:rsidRDefault="00D6443A" w:rsidP="004052B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"http://www.hemi.nsu.ru/image75.gif"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30" type="#_x0000_t75" alt="" style="width:418.5pt;height:111.75pt">
            <v:imagedata r:id="rId20" r:href="rId21"/>
          </v:shape>
        </w:pict>
      </w:r>
      <w:r>
        <w:rPr>
          <w:sz w:val="28"/>
          <w:szCs w:val="28"/>
        </w:rPr>
        <w:fldChar w:fldCharType="end"/>
      </w:r>
    </w:p>
    <w:p w:rsidR="009532B6" w:rsidRPr="004052B9" w:rsidRDefault="009532B6" w:rsidP="004052B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B9">
        <w:rPr>
          <w:sz w:val="28"/>
          <w:szCs w:val="28"/>
        </w:rPr>
        <w:t>Атомы азота (...2s</w:t>
      </w:r>
      <w:r w:rsidRPr="004052B9">
        <w:rPr>
          <w:sz w:val="28"/>
          <w:szCs w:val="28"/>
          <w:vertAlign w:val="superscript"/>
        </w:rPr>
        <w:t>2</w:t>
      </w:r>
      <w:r w:rsidRPr="004052B9">
        <w:rPr>
          <w:sz w:val="28"/>
          <w:szCs w:val="28"/>
        </w:rPr>
        <w:t xml:space="preserve"> 2p</w:t>
      </w:r>
      <w:r w:rsidRPr="004052B9">
        <w:rPr>
          <w:sz w:val="28"/>
          <w:szCs w:val="28"/>
          <w:vertAlign w:val="superscript"/>
        </w:rPr>
        <w:t>3</w:t>
      </w:r>
      <w:r w:rsidRPr="004052B9">
        <w:rPr>
          <w:sz w:val="28"/>
          <w:szCs w:val="28"/>
        </w:rPr>
        <w:t xml:space="preserve"> на последней оболочке) также связываются в двухатомную молекулу, но для организации октета электронов им требуется расположить между собой уже три поделенные пары:</w:t>
      </w:r>
    </w:p>
    <w:p w:rsidR="009532B6" w:rsidRPr="004052B9" w:rsidRDefault="00D6443A" w:rsidP="004052B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"http://www.hemi.nsu.ru/image76.gif"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31" type="#_x0000_t75" alt="" style="width:418.5pt;height:99pt">
            <v:imagedata r:id="rId22" r:href="rId23"/>
          </v:shape>
        </w:pict>
      </w:r>
      <w:r>
        <w:rPr>
          <w:sz w:val="28"/>
          <w:szCs w:val="28"/>
        </w:rPr>
        <w:fldChar w:fldCharType="end"/>
      </w:r>
    </w:p>
    <w:p w:rsidR="009532B6" w:rsidRPr="004052B9" w:rsidRDefault="009532B6" w:rsidP="004052B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532B6" w:rsidRDefault="009532B6" w:rsidP="005335C5">
      <w:pPr>
        <w:pStyle w:val="1"/>
        <w:spacing w:line="230" w:lineRule="auto"/>
        <w:ind w:firstLine="709"/>
        <w:jc w:val="both"/>
        <w:rPr>
          <w:sz w:val="28"/>
          <w:szCs w:val="28"/>
        </w:rPr>
      </w:pPr>
      <w:r w:rsidRPr="005335C5">
        <w:rPr>
          <w:sz w:val="28"/>
          <w:szCs w:val="28"/>
        </w:rPr>
        <w:t xml:space="preserve">Энергия связи в значительной мере зависит от способа перекрывания электронных облаков при образовании связи. Если область перекрывания лежит на линии связи - это </w:t>
      </w:r>
      <w:proofErr w:type="gramStart"/>
      <w:r>
        <w:rPr>
          <w:sz w:val="28"/>
          <w:szCs w:val="28"/>
        </w:rPr>
        <w:t>σ</w:t>
      </w:r>
      <w:r w:rsidRPr="005335C5">
        <w:rPr>
          <w:sz w:val="28"/>
          <w:szCs w:val="28"/>
        </w:rPr>
        <w:t>-</w:t>
      </w:r>
      <w:proofErr w:type="gramEnd"/>
      <w:r w:rsidRPr="005335C5">
        <w:rPr>
          <w:sz w:val="28"/>
          <w:szCs w:val="28"/>
        </w:rPr>
        <w:t xml:space="preserve">связь. Если область перекрывания электронных облаков перпендикулярна линии связи, то это </w:t>
      </w:r>
      <w:proofErr w:type="gramStart"/>
      <w:r>
        <w:rPr>
          <w:sz w:val="28"/>
          <w:szCs w:val="28"/>
        </w:rPr>
        <w:t>π</w:t>
      </w:r>
      <w:r w:rsidRPr="005335C5">
        <w:rPr>
          <w:sz w:val="28"/>
          <w:szCs w:val="28"/>
        </w:rPr>
        <w:t>-</w:t>
      </w:r>
      <w:proofErr w:type="gramEnd"/>
      <w:r w:rsidRPr="005335C5">
        <w:rPr>
          <w:sz w:val="28"/>
          <w:szCs w:val="28"/>
        </w:rPr>
        <w:t xml:space="preserve">связь. </w:t>
      </w:r>
      <w:r>
        <w:rPr>
          <w:sz w:val="28"/>
          <w:szCs w:val="28"/>
        </w:rPr>
        <w:t>σ</w:t>
      </w:r>
      <w:r w:rsidRPr="005335C5">
        <w:rPr>
          <w:sz w:val="28"/>
          <w:szCs w:val="28"/>
        </w:rPr>
        <w:t xml:space="preserve">- и </w:t>
      </w:r>
      <w:r>
        <w:rPr>
          <w:sz w:val="28"/>
          <w:szCs w:val="28"/>
        </w:rPr>
        <w:t>π</w:t>
      </w:r>
      <w:r w:rsidRPr="005335C5">
        <w:rPr>
          <w:sz w:val="28"/>
          <w:szCs w:val="28"/>
        </w:rPr>
        <w:t xml:space="preserve">-связи неравноценны по энергии, прочнее </w:t>
      </w:r>
      <w:r>
        <w:rPr>
          <w:sz w:val="28"/>
          <w:szCs w:val="28"/>
        </w:rPr>
        <w:t>σ</w:t>
      </w:r>
      <w:r w:rsidRPr="005335C5">
        <w:rPr>
          <w:sz w:val="28"/>
          <w:szCs w:val="28"/>
        </w:rPr>
        <w:t xml:space="preserve"> -связь. Соединяющиеся атомы не могут образовывать между собой более одной </w:t>
      </w:r>
      <w:r>
        <w:rPr>
          <w:sz w:val="28"/>
          <w:szCs w:val="28"/>
        </w:rPr>
        <w:t>σ</w:t>
      </w:r>
      <w:r w:rsidRPr="005335C5">
        <w:rPr>
          <w:sz w:val="28"/>
          <w:szCs w:val="28"/>
        </w:rPr>
        <w:t xml:space="preserve"> </w:t>
      </w:r>
      <w:proofErr w:type="gramStart"/>
      <w:r w:rsidRPr="005335C5">
        <w:rPr>
          <w:sz w:val="28"/>
          <w:szCs w:val="28"/>
        </w:rPr>
        <w:t>-с</w:t>
      </w:r>
      <w:proofErr w:type="gramEnd"/>
      <w:r w:rsidRPr="005335C5">
        <w:rPr>
          <w:sz w:val="28"/>
          <w:szCs w:val="28"/>
        </w:rPr>
        <w:t xml:space="preserve">вязи. Поэтому одинарная связь </w:t>
      </w:r>
      <w:r>
        <w:rPr>
          <w:sz w:val="28"/>
          <w:szCs w:val="28"/>
        </w:rPr>
        <w:t xml:space="preserve"> </w:t>
      </w:r>
      <w:r w:rsidRPr="005335C5">
        <w:rPr>
          <w:sz w:val="28"/>
          <w:szCs w:val="28"/>
        </w:rPr>
        <w:t xml:space="preserve">С-С – это одна </w:t>
      </w:r>
      <w:r>
        <w:rPr>
          <w:sz w:val="28"/>
          <w:szCs w:val="28"/>
        </w:rPr>
        <w:t>σ</w:t>
      </w:r>
      <w:r w:rsidRPr="005335C5">
        <w:rPr>
          <w:sz w:val="28"/>
          <w:szCs w:val="28"/>
        </w:rPr>
        <w:t xml:space="preserve"> -связь с энергией 348,6 кДж. </w:t>
      </w:r>
      <w:r>
        <w:rPr>
          <w:sz w:val="28"/>
          <w:szCs w:val="28"/>
        </w:rPr>
        <w:t>π</w:t>
      </w:r>
      <w:r w:rsidRPr="005335C5">
        <w:rPr>
          <w:sz w:val="28"/>
          <w:szCs w:val="28"/>
        </w:rPr>
        <w:t xml:space="preserve"> -связь двойной связи</w:t>
      </w:r>
      <w:proofErr w:type="gramStart"/>
      <w:r w:rsidRPr="005335C5">
        <w:rPr>
          <w:sz w:val="28"/>
          <w:szCs w:val="28"/>
        </w:rPr>
        <w:t xml:space="preserve"> С</w:t>
      </w:r>
      <w:proofErr w:type="gramEnd"/>
      <w:r w:rsidRPr="005335C5">
        <w:rPr>
          <w:sz w:val="28"/>
          <w:szCs w:val="28"/>
        </w:rPr>
        <w:t>=С равна 264,6 кДж, поэтому энергия двойной связи С=С не равна удвоенному значению одинарной связи С-С.</w:t>
      </w:r>
      <w:r>
        <w:rPr>
          <w:sz w:val="28"/>
          <w:szCs w:val="28"/>
        </w:rPr>
        <w:t xml:space="preserve"> Для тройной связи, которая состоит из одной </w:t>
      </w:r>
    </w:p>
    <w:p w:rsidR="009532B6" w:rsidRDefault="009532B6" w:rsidP="005335C5">
      <w:pPr>
        <w:pStyle w:val="1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 w:rsidRPr="005335C5">
        <w:rPr>
          <w:sz w:val="28"/>
          <w:szCs w:val="28"/>
        </w:rPr>
        <w:t>-связ</w:t>
      </w:r>
      <w:r>
        <w:rPr>
          <w:sz w:val="28"/>
          <w:szCs w:val="28"/>
        </w:rPr>
        <w:t xml:space="preserve">и и 2 </w:t>
      </w:r>
      <w:r w:rsidRPr="005335C5">
        <w:rPr>
          <w:sz w:val="28"/>
          <w:szCs w:val="28"/>
        </w:rPr>
        <w:t xml:space="preserve"> </w:t>
      </w:r>
      <w:r>
        <w:rPr>
          <w:sz w:val="28"/>
          <w:szCs w:val="28"/>
        </w:rPr>
        <w:t>π</w:t>
      </w:r>
      <w:r w:rsidRPr="005335C5">
        <w:rPr>
          <w:sz w:val="28"/>
          <w:szCs w:val="28"/>
        </w:rPr>
        <w:t>-связ</w:t>
      </w:r>
      <w:r>
        <w:rPr>
          <w:sz w:val="28"/>
          <w:szCs w:val="28"/>
        </w:rPr>
        <w:t xml:space="preserve">ей выполняется те же правила, как 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двойной.</w:t>
      </w:r>
    </w:p>
    <w:p w:rsidR="009532B6" w:rsidRDefault="009532B6" w:rsidP="00E667B4">
      <w:pPr>
        <w:pStyle w:val="1"/>
        <w:spacing w:line="230" w:lineRule="auto"/>
        <w:ind w:firstLine="12"/>
        <w:jc w:val="both"/>
        <w:rPr>
          <w:bCs/>
          <w:sz w:val="28"/>
        </w:rPr>
      </w:pPr>
      <w:r w:rsidRPr="005335C5">
        <w:rPr>
          <w:sz w:val="28"/>
          <w:szCs w:val="28"/>
        </w:rPr>
        <w:t xml:space="preserve"> </w:t>
      </w:r>
      <w:r w:rsidRPr="005335C5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115. </w:t>
      </w:r>
      <w:r>
        <w:rPr>
          <w:bCs/>
          <w:sz w:val="28"/>
        </w:rPr>
        <w:t>Как и почему изменяется пространственная конфигурация частиц при переходе от BF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к BF</w:t>
      </w:r>
      <w:r>
        <w:rPr>
          <w:bCs/>
          <w:sz w:val="28"/>
          <w:vertAlign w:val="subscript"/>
        </w:rPr>
        <w:t>4</w:t>
      </w:r>
      <w:r>
        <w:rPr>
          <w:bCs/>
          <w:sz w:val="28"/>
          <w:vertAlign w:val="superscript"/>
        </w:rPr>
        <w:noBreakHyphen/>
      </w:r>
      <w:r>
        <w:rPr>
          <w:bCs/>
          <w:sz w:val="28"/>
        </w:rPr>
        <w:t>, от NH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к NH</w:t>
      </w:r>
      <w:r>
        <w:rPr>
          <w:bCs/>
          <w:sz w:val="28"/>
          <w:vertAlign w:val="subscript"/>
        </w:rPr>
        <w:t>4</w:t>
      </w:r>
      <w:r>
        <w:rPr>
          <w:bCs/>
          <w:position w:val="6"/>
          <w:sz w:val="28"/>
          <w:vertAlign w:val="superscript"/>
        </w:rPr>
        <w:t>+</w:t>
      </w:r>
      <w:r>
        <w:rPr>
          <w:bCs/>
          <w:sz w:val="28"/>
        </w:rPr>
        <w:t xml:space="preserve"> и от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O </w:t>
      </w:r>
      <w:proofErr w:type="gramStart"/>
      <w:r>
        <w:rPr>
          <w:bCs/>
          <w:sz w:val="28"/>
        </w:rPr>
        <w:t>к</w:t>
      </w:r>
      <w:proofErr w:type="gramEnd"/>
      <w:r>
        <w:rPr>
          <w:bCs/>
          <w:sz w:val="28"/>
        </w:rPr>
        <w:t xml:space="preserve"> 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O</w:t>
      </w:r>
      <w:r>
        <w:rPr>
          <w:bCs/>
          <w:position w:val="6"/>
          <w:sz w:val="28"/>
          <w:vertAlign w:val="superscript"/>
        </w:rPr>
        <w:t>+</w:t>
      </w:r>
      <w:r>
        <w:rPr>
          <w:bCs/>
          <w:sz w:val="28"/>
        </w:rPr>
        <w:t>?</w:t>
      </w:r>
    </w:p>
    <w:p w:rsidR="009532B6" w:rsidRDefault="009532B6" w:rsidP="00D713DD">
      <w:pPr>
        <w:pStyle w:val="1"/>
        <w:spacing w:line="230" w:lineRule="auto"/>
        <w:jc w:val="center"/>
        <w:rPr>
          <w:bCs/>
          <w:sz w:val="28"/>
        </w:rPr>
      </w:pPr>
      <w:r>
        <w:rPr>
          <w:bCs/>
          <w:sz w:val="28"/>
        </w:rPr>
        <w:t>Решение</w:t>
      </w:r>
    </w:p>
    <w:p w:rsidR="009532B6" w:rsidRDefault="009532B6" w:rsidP="00D713DD">
      <w:pPr>
        <w:pStyle w:val="1"/>
        <w:spacing w:line="230" w:lineRule="auto"/>
        <w:jc w:val="center"/>
        <w:rPr>
          <w:bCs/>
          <w:sz w:val="28"/>
        </w:rPr>
      </w:pPr>
    </w:p>
    <w:p w:rsidR="009532B6" w:rsidRDefault="009532B6" w:rsidP="00E50C2A">
      <w:pPr>
        <w:pStyle w:val="1"/>
        <w:spacing w:line="250" w:lineRule="auto"/>
        <w:jc w:val="both"/>
        <w:rPr>
          <w:sz w:val="35"/>
          <w:szCs w:val="35"/>
        </w:rPr>
      </w:pPr>
      <w:r>
        <w:rPr>
          <w:sz w:val="35"/>
          <w:szCs w:val="35"/>
        </w:rPr>
        <w:t xml:space="preserve">Примером участия в гибридизации пустой </w:t>
      </w:r>
      <w:proofErr w:type="spellStart"/>
      <w:r>
        <w:rPr>
          <w:sz w:val="35"/>
          <w:szCs w:val="35"/>
        </w:rPr>
        <w:t>орбитали</w:t>
      </w:r>
      <w:proofErr w:type="spellEnd"/>
      <w:r>
        <w:rPr>
          <w:sz w:val="35"/>
          <w:szCs w:val="35"/>
        </w:rPr>
        <w:t xml:space="preserve"> является молекулярный ион BF</w:t>
      </w:r>
      <w:r>
        <w:rPr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−</w:t>
      </w:r>
      <w:r>
        <w:rPr>
          <w:sz w:val="35"/>
          <w:szCs w:val="35"/>
        </w:rPr>
        <w:t>. Его образование можно представить уравнением</w:t>
      </w:r>
      <w:r>
        <w:rPr>
          <w:rFonts w:ascii="Arial" w:hAnsi="Arial" w:cs="Arial"/>
          <w:sz w:val="49"/>
          <w:szCs w:val="49"/>
        </w:rPr>
        <w:t>[]</w:t>
      </w:r>
      <w:r>
        <w:t>34</w:t>
      </w:r>
      <w:r>
        <w:rPr>
          <w:sz w:val="34"/>
          <w:szCs w:val="34"/>
        </w:rPr>
        <w:t>BFFBF,</w:t>
      </w:r>
      <w:r>
        <w:rPr>
          <w:rFonts w:ascii="Arial" w:hAnsi="Arial" w:cs="Arial"/>
        </w:rPr>
        <w:t>−−</w:t>
      </w:r>
      <w:r>
        <w:rPr>
          <w:rFonts w:ascii="Arial" w:hAnsi="Arial" w:cs="Arial"/>
          <w:sz w:val="34"/>
          <w:szCs w:val="34"/>
        </w:rPr>
        <w:t>+=</w:t>
      </w:r>
      <w:r>
        <w:rPr>
          <w:sz w:val="35"/>
          <w:szCs w:val="35"/>
        </w:rPr>
        <w:t>причем четвертая связь</w:t>
      </w:r>
      <w:proofErr w:type="gramStart"/>
      <w:r>
        <w:rPr>
          <w:sz w:val="35"/>
          <w:szCs w:val="35"/>
        </w:rPr>
        <w:t xml:space="preserve"> В</w:t>
      </w:r>
      <w:proofErr w:type="gramEnd"/>
      <w:r>
        <w:rPr>
          <w:rFonts w:ascii="Arial" w:hAnsi="Arial" w:cs="Arial"/>
          <w:sz w:val="35"/>
          <w:szCs w:val="35"/>
        </w:rPr>
        <w:t>−</w:t>
      </w:r>
      <w:r>
        <w:rPr>
          <w:sz w:val="35"/>
          <w:szCs w:val="35"/>
        </w:rPr>
        <w:t xml:space="preserve">F образуется за счет донорно-акцепторного взаимодействия (В – </w:t>
      </w:r>
      <w:proofErr w:type="spellStart"/>
      <w:r>
        <w:rPr>
          <w:sz w:val="35"/>
          <w:szCs w:val="35"/>
        </w:rPr>
        <w:t>ак-цептор</w:t>
      </w:r>
      <w:proofErr w:type="spellEnd"/>
      <w:r>
        <w:rPr>
          <w:sz w:val="35"/>
          <w:szCs w:val="35"/>
        </w:rPr>
        <w:t xml:space="preserve"> и F</w:t>
      </w:r>
      <w:r>
        <w:rPr>
          <w:rFonts w:ascii="Arial" w:hAnsi="Arial" w:cs="Arial"/>
          <w:sz w:val="22"/>
          <w:szCs w:val="22"/>
        </w:rPr>
        <w:t>−</w:t>
      </w:r>
      <w:r>
        <w:rPr>
          <w:sz w:val="35"/>
          <w:szCs w:val="35"/>
        </w:rPr>
        <w:t xml:space="preserve"> – донор, рис. 3.9).В гибридизации участвуют все валентные атомные </w:t>
      </w:r>
      <w:proofErr w:type="spellStart"/>
      <w:r>
        <w:rPr>
          <w:sz w:val="35"/>
          <w:szCs w:val="35"/>
        </w:rPr>
        <w:t>орбитали</w:t>
      </w:r>
      <w:proofErr w:type="spellEnd"/>
      <w:r>
        <w:rPr>
          <w:sz w:val="35"/>
          <w:szCs w:val="35"/>
        </w:rPr>
        <w:t xml:space="preserve"> бора, то есть имеет место sp</w:t>
      </w:r>
      <w:r>
        <w:rPr>
          <w:sz w:val="22"/>
          <w:szCs w:val="22"/>
        </w:rPr>
        <w:t>3</w:t>
      </w:r>
      <w:r>
        <w:rPr>
          <w:sz w:val="35"/>
          <w:szCs w:val="35"/>
        </w:rPr>
        <w:t xml:space="preserve">-гибридизация </w:t>
      </w:r>
      <w:proofErr w:type="spellStart"/>
      <w:r>
        <w:rPr>
          <w:sz w:val="35"/>
          <w:szCs w:val="35"/>
        </w:rPr>
        <w:t>орбиталей</w:t>
      </w:r>
      <w:proofErr w:type="spellEnd"/>
      <w:r>
        <w:rPr>
          <w:sz w:val="35"/>
          <w:szCs w:val="35"/>
        </w:rPr>
        <w:t xml:space="preserve"> атома бора. </w:t>
      </w:r>
      <w:proofErr w:type="gramStart"/>
      <w:r>
        <w:rPr>
          <w:sz w:val="35"/>
          <w:szCs w:val="35"/>
        </w:rPr>
        <w:t>Моле-</w:t>
      </w:r>
      <w:proofErr w:type="spellStart"/>
      <w:r>
        <w:rPr>
          <w:sz w:val="35"/>
          <w:szCs w:val="35"/>
        </w:rPr>
        <w:t>кулярный</w:t>
      </w:r>
      <w:proofErr w:type="spellEnd"/>
      <w:proofErr w:type="gramEnd"/>
      <w:r>
        <w:rPr>
          <w:sz w:val="35"/>
          <w:szCs w:val="35"/>
        </w:rPr>
        <w:t xml:space="preserve"> ион имеет тетраэдрическое строение, причем все углы равны, несмотря на отличие одной из связей по механизму образования (см. далее – </w:t>
      </w:r>
      <w:proofErr w:type="spellStart"/>
      <w:r>
        <w:rPr>
          <w:sz w:val="35"/>
          <w:szCs w:val="35"/>
        </w:rPr>
        <w:t>делокализация</w:t>
      </w:r>
      <w:proofErr w:type="spellEnd"/>
      <w:r>
        <w:rPr>
          <w:sz w:val="35"/>
          <w:szCs w:val="35"/>
        </w:rPr>
        <w:t xml:space="preserve"> химических связей)</w:t>
      </w:r>
    </w:p>
    <w:p w:rsidR="009532B6" w:rsidRDefault="00D6443A" w:rsidP="00B63737">
      <w:pPr>
        <w:pStyle w:val="1"/>
        <w:spacing w:line="250" w:lineRule="auto"/>
        <w:jc w:val="center"/>
        <w:rPr>
          <w:bCs/>
          <w:sz w:val="28"/>
        </w:rPr>
      </w:pPr>
      <w:r>
        <w:rPr>
          <w:sz w:val="28"/>
          <w:szCs w:val="28"/>
        </w:rPr>
        <w:pict>
          <v:shape id="_x0000_i1032" type="#_x0000_t75" style="width:192.75pt;height:249pt">
            <v:imagedata r:id="rId24" o:title=""/>
          </v:shape>
        </w:pict>
      </w:r>
      <w:r w:rsidR="009532B6">
        <w:rPr>
          <w:sz w:val="28"/>
          <w:szCs w:val="28"/>
        </w:rPr>
        <w:br w:type="page"/>
      </w:r>
      <w:r w:rsidR="009532B6">
        <w:rPr>
          <w:sz w:val="28"/>
          <w:szCs w:val="28"/>
        </w:rPr>
        <w:lastRenderedPageBreak/>
        <w:t>131.</w:t>
      </w:r>
      <w:r w:rsidR="009532B6">
        <w:rPr>
          <w:bCs/>
          <w:sz w:val="28"/>
        </w:rPr>
        <w:t>Чем различаются между собой кристаллическое и аморфное состояния? Как классифицируются кристаллические вещества по типу химической связи между частицами? Ответ иллюстрировать примерами.</w:t>
      </w:r>
    </w:p>
    <w:p w:rsidR="009532B6" w:rsidRDefault="009532B6" w:rsidP="00E50C2A">
      <w:pPr>
        <w:pStyle w:val="1"/>
        <w:spacing w:line="250" w:lineRule="auto"/>
        <w:jc w:val="center"/>
        <w:rPr>
          <w:bCs/>
          <w:sz w:val="28"/>
        </w:rPr>
      </w:pPr>
      <w:r>
        <w:rPr>
          <w:bCs/>
          <w:sz w:val="28"/>
        </w:rPr>
        <w:t>Решение</w:t>
      </w:r>
    </w:p>
    <w:p w:rsidR="009532B6" w:rsidRPr="00E47698" w:rsidRDefault="009532B6" w:rsidP="00E476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 xml:space="preserve">Основными свойствами твердых тел являются возможности сохранения объема и формы. По типу внутреннего строения они делятся </w:t>
      </w:r>
      <w:proofErr w:type="gramStart"/>
      <w:r w:rsidRPr="00E47698">
        <w:rPr>
          <w:sz w:val="28"/>
          <w:szCs w:val="28"/>
        </w:rPr>
        <w:t>на</w:t>
      </w:r>
      <w:proofErr w:type="gramEnd"/>
      <w:r w:rsidRPr="00E47698">
        <w:rPr>
          <w:sz w:val="28"/>
          <w:szCs w:val="28"/>
        </w:rPr>
        <w:t xml:space="preserve"> кристаллические и аморфные. К первым относятся поваренная соль, металлы, сахар, графит, минералы и т.д., ко вторым – стекло, смолы, пластмассы, воск и </w:t>
      </w:r>
      <w:proofErr w:type="spellStart"/>
      <w:r w:rsidRPr="00E47698">
        <w:rPr>
          <w:sz w:val="28"/>
          <w:szCs w:val="28"/>
        </w:rPr>
        <w:t>т</w:t>
      </w:r>
      <w:proofErr w:type="gramStart"/>
      <w:r w:rsidRPr="00E47698">
        <w:rPr>
          <w:sz w:val="28"/>
          <w:szCs w:val="28"/>
        </w:rPr>
        <w:t>.д</w:t>
      </w:r>
      <w:proofErr w:type="spellEnd"/>
      <w:proofErr w:type="gramEnd"/>
    </w:p>
    <w:p w:rsidR="009532B6" w:rsidRPr="00E47698" w:rsidRDefault="009532B6" w:rsidP="00E476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>Кристаллическое строение отличается упорядоченностью и значительным расстоянием между частицами. Вещества, атомы и молекулы которых расположены более хаотично и на близком расстоянии, называются аморфными. По своему строению они близки к жидкостям.</w:t>
      </w:r>
    </w:p>
    <w:p w:rsidR="009532B6" w:rsidRPr="00E47698" w:rsidRDefault="009532B6" w:rsidP="00E476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>Существует способ визуального определения кристаллических и аморфных тел: на изломе кристаллы имеют плоские грани и ступенчатую поверхность, в то время как аморфные тела образуют поверхность неправильной формы.</w:t>
      </w:r>
    </w:p>
    <w:p w:rsidR="009532B6" w:rsidRPr="00E47698" w:rsidRDefault="009532B6" w:rsidP="00E476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>Аморфное состояние веще</w:t>
      </w:r>
      <w:proofErr w:type="gramStart"/>
      <w:r w:rsidRPr="00E47698">
        <w:rPr>
          <w:sz w:val="28"/>
          <w:szCs w:val="28"/>
        </w:rPr>
        <w:t>ств сч</w:t>
      </w:r>
      <w:proofErr w:type="gramEnd"/>
      <w:r w:rsidRPr="00E47698">
        <w:rPr>
          <w:sz w:val="28"/>
          <w:szCs w:val="28"/>
        </w:rPr>
        <w:t>итается неустойчивым. Многие такие тела со временем могут стать кристаллами. К примеру, расплавленный сахар при застывании приобретает твердое состояние. И наоборот, некоторые тела с кристаллическим строением при нагревании пребывают в аморфном состоянии.</w:t>
      </w:r>
    </w:p>
    <w:p w:rsidR="009532B6" w:rsidRPr="00E47698" w:rsidRDefault="00D6443A" w:rsidP="00E4769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"https://thedb.ru/upload/image/29099.png"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33" type="#_x0000_t75" alt="" style="width:412.5pt;height:197.25pt">
            <v:imagedata r:id="rId25" r:href="rId26"/>
          </v:shape>
        </w:pict>
      </w:r>
      <w:r>
        <w:rPr>
          <w:sz w:val="28"/>
          <w:szCs w:val="28"/>
        </w:rPr>
        <w:fldChar w:fldCharType="end"/>
      </w:r>
    </w:p>
    <w:p w:rsidR="009532B6" w:rsidRDefault="009532B6" w:rsidP="00E47698">
      <w:pPr>
        <w:pStyle w:val="a7"/>
        <w:spacing w:before="0" w:beforeAutospacing="0" w:after="0" w:afterAutospacing="0"/>
        <w:ind w:firstLine="708"/>
        <w:jc w:val="both"/>
        <w:rPr>
          <w:rStyle w:val="a8"/>
          <w:i w:val="0"/>
          <w:sz w:val="28"/>
          <w:szCs w:val="28"/>
        </w:rPr>
      </w:pPr>
      <w:r w:rsidRPr="00E47698">
        <w:rPr>
          <w:rStyle w:val="a8"/>
          <w:i w:val="0"/>
          <w:sz w:val="28"/>
          <w:szCs w:val="28"/>
        </w:rPr>
        <w:t>Рис.1 а) кристаллическое вещество б) аморфное вещество</w:t>
      </w:r>
    </w:p>
    <w:p w:rsidR="009532B6" w:rsidRPr="00E47698" w:rsidRDefault="009532B6" w:rsidP="00E47698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9532B6" w:rsidRPr="00E47698" w:rsidRDefault="009532B6" w:rsidP="00E476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>Вещества с аморфным строением имеют одинаковые свойства по различным направлениям межмолекулярных связей. Это свойство называется изотропией. То есть при повышении температуры такие тела получают «текучесть». Однако, в отличие от кристаллических тел, аморфные вещества не имеют фиксированной температуры плавления.</w:t>
      </w:r>
    </w:p>
    <w:p w:rsidR="009532B6" w:rsidRPr="00E47698" w:rsidRDefault="009532B6" w:rsidP="00E476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 xml:space="preserve">Атомы и молекулы, образующие кристаллическое тело, располагаются в виде разнообразных пространственных решеток, напоминающих геометрические формы. К примеру, монокристалл поваренной соли выглядит </w:t>
      </w:r>
      <w:r w:rsidRPr="00E47698">
        <w:rPr>
          <w:sz w:val="28"/>
          <w:szCs w:val="28"/>
        </w:rPr>
        <w:lastRenderedPageBreak/>
        <w:t>как куб, а алмаза – как правильный шестигранник. В естественных природных условиях монокристаллы встречаются редко. Как правило, большинство кристаллических тел состоит из малых, беспорядочно сросшихся между собой, монокристаллов. Такое тело получило название поликристалл.</w:t>
      </w:r>
    </w:p>
    <w:p w:rsidR="009532B6" w:rsidRPr="00E47698" w:rsidRDefault="009532B6" w:rsidP="00E476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>Монокристаллы зависят от направления ориентации кристаллических граней. Данное свойство называется анизотропией. Поликристаллы же изотропны по своим свойствам, что обусловлено хаотичностью ориентации монокристаллов, из которых они состоят.</w:t>
      </w:r>
    </w:p>
    <w:p w:rsidR="009532B6" w:rsidRPr="00E47698" w:rsidRDefault="009532B6" w:rsidP="00E476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rStyle w:val="a5"/>
          <w:b w:val="0"/>
          <w:sz w:val="28"/>
          <w:szCs w:val="28"/>
        </w:rPr>
        <w:t>Следовательно:</w:t>
      </w:r>
    </w:p>
    <w:p w:rsidR="009532B6" w:rsidRPr="00E47698" w:rsidRDefault="009532B6" w:rsidP="00E47698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698">
        <w:rPr>
          <w:rFonts w:ascii="Times New Roman" w:hAnsi="Times New Roman"/>
          <w:sz w:val="28"/>
          <w:szCs w:val="28"/>
        </w:rPr>
        <w:t>Частицы аморфных веществ не имеют определенного расположения, в то время как молекулы и атомы кристаллов упорядочены.</w:t>
      </w:r>
    </w:p>
    <w:p w:rsidR="009532B6" w:rsidRPr="00E47698" w:rsidRDefault="009532B6" w:rsidP="00E47698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698">
        <w:rPr>
          <w:rFonts w:ascii="Times New Roman" w:hAnsi="Times New Roman"/>
          <w:sz w:val="28"/>
          <w:szCs w:val="28"/>
        </w:rPr>
        <w:t>В кристаллических веществах частицы расположены на значительном расстоянии друг от друга.</w:t>
      </w:r>
    </w:p>
    <w:p w:rsidR="009532B6" w:rsidRPr="00E47698" w:rsidRDefault="009532B6" w:rsidP="00E47698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698">
        <w:rPr>
          <w:rFonts w:ascii="Times New Roman" w:hAnsi="Times New Roman"/>
          <w:sz w:val="28"/>
          <w:szCs w:val="28"/>
        </w:rPr>
        <w:t>Аморфные вещества не имеют фиксированной температуры плавления.</w:t>
      </w:r>
    </w:p>
    <w:p w:rsidR="009532B6" w:rsidRPr="00E47698" w:rsidRDefault="009532B6" w:rsidP="00E47698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698">
        <w:rPr>
          <w:rFonts w:ascii="Times New Roman" w:hAnsi="Times New Roman"/>
          <w:sz w:val="28"/>
          <w:szCs w:val="28"/>
        </w:rPr>
        <w:t>Кристаллические вещества лучше сохраняют форму.</w:t>
      </w:r>
    </w:p>
    <w:p w:rsidR="009532B6" w:rsidRPr="00E47698" w:rsidRDefault="009532B6" w:rsidP="00E47698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698">
        <w:rPr>
          <w:rFonts w:ascii="Times New Roman" w:hAnsi="Times New Roman"/>
          <w:sz w:val="28"/>
          <w:szCs w:val="28"/>
        </w:rPr>
        <w:t>Аморфные вещества по свойствам близки к жидкостям, кристаллические – к твердым телам.</w:t>
      </w:r>
    </w:p>
    <w:p w:rsidR="009532B6" w:rsidRPr="00E47698" w:rsidRDefault="009532B6" w:rsidP="00E47698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698">
        <w:rPr>
          <w:rFonts w:ascii="Times New Roman" w:hAnsi="Times New Roman"/>
          <w:sz w:val="28"/>
          <w:szCs w:val="28"/>
        </w:rPr>
        <w:t>Аморфное состояние веще</w:t>
      </w:r>
      <w:proofErr w:type="gramStart"/>
      <w:r w:rsidRPr="00E47698">
        <w:rPr>
          <w:rFonts w:ascii="Times New Roman" w:hAnsi="Times New Roman"/>
          <w:sz w:val="28"/>
          <w:szCs w:val="28"/>
        </w:rPr>
        <w:t>ств сч</w:t>
      </w:r>
      <w:proofErr w:type="gramEnd"/>
      <w:r w:rsidRPr="00E47698">
        <w:rPr>
          <w:rFonts w:ascii="Times New Roman" w:hAnsi="Times New Roman"/>
          <w:sz w:val="28"/>
          <w:szCs w:val="28"/>
        </w:rPr>
        <w:t>итается неустойчивым.</w:t>
      </w:r>
    </w:p>
    <w:p w:rsidR="009532B6" w:rsidRPr="00E47698" w:rsidRDefault="009532B6" w:rsidP="00E47698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7698">
        <w:rPr>
          <w:rFonts w:ascii="Times New Roman" w:hAnsi="Times New Roman"/>
          <w:sz w:val="28"/>
          <w:szCs w:val="28"/>
        </w:rPr>
        <w:t>Вещества с аморфным строением характеризуются изотропией, кристаллы - анизотропией.</w:t>
      </w:r>
    </w:p>
    <w:p w:rsidR="009532B6" w:rsidRPr="00E47698" w:rsidRDefault="009532B6" w:rsidP="00E4769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 xml:space="preserve">Твердые вещества, как правило, имеют кристаллическое строение. Частицы, из которых состоят кристаллы (атомы, ионы или молекулы) располагаются в строго определенных точках пространства, образуя кристаллическую решетку. Кристаллическая решетка состоит из элементарных ячеек, которые сохраняют особенности структуры, характерные для данной решетки. Точки, в которых находятся частицы, называются </w:t>
      </w:r>
      <w:r w:rsidRPr="00D71F20">
        <w:rPr>
          <w:rStyle w:val="a8"/>
          <w:i w:val="0"/>
          <w:sz w:val="28"/>
          <w:szCs w:val="28"/>
        </w:rPr>
        <w:t>узлами кристаллической решетки</w:t>
      </w:r>
      <w:r w:rsidRPr="00E47698">
        <w:rPr>
          <w:sz w:val="28"/>
          <w:szCs w:val="28"/>
        </w:rPr>
        <w:t>. В зависимости от вида частиц, находящихся в узлах решетки и от характера связи между ними различают 4 типа кристаллических решеток.</w:t>
      </w:r>
    </w:p>
    <w:p w:rsidR="009532B6" w:rsidRPr="00E47698" w:rsidRDefault="009532B6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bookmarkStart w:id="1" w:name="551"/>
      <w:bookmarkEnd w:id="1"/>
      <w:r w:rsidRPr="00E47698">
        <w:rPr>
          <w:rStyle w:val="a5"/>
          <w:b w:val="0"/>
          <w:sz w:val="28"/>
          <w:szCs w:val="28"/>
        </w:rPr>
        <w:t>Атомная кристаллическая решетка</w:t>
      </w:r>
    </w:p>
    <w:p w:rsidR="009532B6" w:rsidRPr="00E47698" w:rsidRDefault="009532B6" w:rsidP="00D71F2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 xml:space="preserve">В узлах атомных кристаллических решеток находятся атомы, соединенные между собой ковалентными связями. К веществам, имеющим атомную решетку, относятся алмаз, кремний, карбиды, силициды и т.д. В структуре атомного кристалла невозможно выделить отдельные молекулы, весь кристалл рассматривается как одна гигантская молекула. Структура алмаза показана на рис. </w:t>
      </w:r>
      <w:r>
        <w:rPr>
          <w:sz w:val="28"/>
          <w:szCs w:val="28"/>
        </w:rPr>
        <w:t>2</w:t>
      </w:r>
      <w:r w:rsidRPr="00E47698">
        <w:rPr>
          <w:sz w:val="28"/>
          <w:szCs w:val="28"/>
        </w:rPr>
        <w:t xml:space="preserve">. Алмаз состоит из атомов углерода, каждый из которых связан с четырьмя соседними атомами. Вследствие того, что ковалентные связи прочные, все вещества, имеющие атомные решетки, являются тугоплавкими, твердыми и </w:t>
      </w:r>
      <w:proofErr w:type="spellStart"/>
      <w:r w:rsidRPr="00E47698">
        <w:rPr>
          <w:sz w:val="28"/>
          <w:szCs w:val="28"/>
        </w:rPr>
        <w:t>малолетучими</w:t>
      </w:r>
      <w:proofErr w:type="spellEnd"/>
      <w:r w:rsidRPr="00E47698">
        <w:rPr>
          <w:sz w:val="28"/>
          <w:szCs w:val="28"/>
        </w:rPr>
        <w:t xml:space="preserve">. Они </w:t>
      </w:r>
      <w:proofErr w:type="gramStart"/>
      <w:r w:rsidRPr="00E47698">
        <w:rPr>
          <w:sz w:val="28"/>
          <w:szCs w:val="28"/>
        </w:rPr>
        <w:t>мало растворимы</w:t>
      </w:r>
      <w:proofErr w:type="gramEnd"/>
      <w:r w:rsidRPr="00E47698">
        <w:rPr>
          <w:sz w:val="28"/>
          <w:szCs w:val="28"/>
        </w:rPr>
        <w:t xml:space="preserve"> в воде.</w:t>
      </w:r>
    </w:p>
    <w:p w:rsidR="009532B6" w:rsidRPr="00E47698" w:rsidRDefault="00D6443A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"http://onx.distant.ru/posobie-1/chemistry/picture/5.21.gif" \</w:instrText>
      </w:r>
      <w:r>
        <w:rPr>
          <w:sz w:val="28"/>
          <w:szCs w:val="28"/>
        </w:rPr>
        <w:instrText>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34" type="#_x0000_t75" alt="" style="width:193.5pt;height:177.75pt">
            <v:imagedata r:id="rId27" r:href="rId28"/>
          </v:shape>
        </w:pict>
      </w:r>
      <w:r>
        <w:rPr>
          <w:sz w:val="28"/>
          <w:szCs w:val="28"/>
        </w:rPr>
        <w:fldChar w:fldCharType="end"/>
      </w:r>
    </w:p>
    <w:p w:rsidR="009532B6" w:rsidRDefault="009532B6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47698">
        <w:rPr>
          <w:sz w:val="28"/>
          <w:szCs w:val="28"/>
        </w:rPr>
        <w:t xml:space="preserve">Рис. </w:t>
      </w:r>
      <w:r>
        <w:rPr>
          <w:sz w:val="28"/>
          <w:szCs w:val="28"/>
        </w:rPr>
        <w:t>2</w:t>
      </w:r>
      <w:r w:rsidRPr="00E47698">
        <w:rPr>
          <w:sz w:val="28"/>
          <w:szCs w:val="28"/>
        </w:rPr>
        <w:t>. Кристаллическая решетка алмаза</w:t>
      </w:r>
    </w:p>
    <w:p w:rsidR="009532B6" w:rsidRPr="00E47698" w:rsidRDefault="009532B6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532B6" w:rsidRPr="00E47698" w:rsidRDefault="009532B6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bookmarkStart w:id="2" w:name="552"/>
      <w:bookmarkEnd w:id="2"/>
      <w:r w:rsidRPr="00E47698">
        <w:rPr>
          <w:rStyle w:val="a5"/>
          <w:b w:val="0"/>
          <w:sz w:val="28"/>
          <w:szCs w:val="28"/>
        </w:rPr>
        <w:t>Молекулярная кристаллическая решетка</w:t>
      </w:r>
    </w:p>
    <w:p w:rsidR="009532B6" w:rsidRPr="00E47698" w:rsidRDefault="009532B6" w:rsidP="00D71F2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 xml:space="preserve">В узлах молекулярных кристаллических решеток находятся молекулы, связанные между собой слабыми </w:t>
      </w:r>
      <w:proofErr w:type="spellStart"/>
      <w:r w:rsidRPr="00E47698">
        <w:rPr>
          <w:sz w:val="28"/>
          <w:szCs w:val="28"/>
        </w:rPr>
        <w:t>межмолекуляриыми</w:t>
      </w:r>
      <w:proofErr w:type="spellEnd"/>
      <w:r w:rsidRPr="00E47698">
        <w:rPr>
          <w:sz w:val="28"/>
          <w:szCs w:val="28"/>
        </w:rPr>
        <w:t xml:space="preserve"> силами. Поэтому вещества с молекулярной решеткой имеют малую твердость, они легкоплавки, характеризуются значительной летучестью, </w:t>
      </w:r>
      <w:proofErr w:type="gramStart"/>
      <w:r w:rsidRPr="00E47698">
        <w:rPr>
          <w:sz w:val="28"/>
          <w:szCs w:val="28"/>
        </w:rPr>
        <w:t>мало растворимы</w:t>
      </w:r>
      <w:proofErr w:type="gramEnd"/>
      <w:r w:rsidRPr="00E47698">
        <w:rPr>
          <w:sz w:val="28"/>
          <w:szCs w:val="28"/>
        </w:rPr>
        <w:t xml:space="preserve"> в воде, их растворы, как правило, не проводят электрический ток. Веществ c молекулярной кристаллической решеткой известно очень много. Это твердые водород, хлор, оксид углерода(IV) и другие вещества, которые при обычной температуре находятся в газообразном состоянии. Большинство кристаллических органических соединений имеют молекулярную решетку.</w:t>
      </w:r>
    </w:p>
    <w:p w:rsidR="009532B6" w:rsidRPr="00E47698" w:rsidRDefault="009532B6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bookmarkStart w:id="3" w:name="553"/>
      <w:bookmarkEnd w:id="3"/>
      <w:r w:rsidRPr="00E47698">
        <w:rPr>
          <w:rStyle w:val="a5"/>
          <w:b w:val="0"/>
          <w:sz w:val="28"/>
          <w:szCs w:val="28"/>
        </w:rPr>
        <w:t>Ионная кристаллическая решетка</w:t>
      </w:r>
    </w:p>
    <w:p w:rsidR="009532B6" w:rsidRPr="00E47698" w:rsidRDefault="009532B6" w:rsidP="00D71F2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 xml:space="preserve">Кристаллические решетки, в узлах которых находятся ионы, </w:t>
      </w:r>
      <w:r w:rsidRPr="00D71F20">
        <w:rPr>
          <w:sz w:val="28"/>
          <w:szCs w:val="28"/>
        </w:rPr>
        <w:t xml:space="preserve">называются </w:t>
      </w:r>
      <w:r w:rsidRPr="00D71F20">
        <w:rPr>
          <w:rStyle w:val="a8"/>
          <w:i w:val="0"/>
          <w:sz w:val="28"/>
          <w:szCs w:val="28"/>
        </w:rPr>
        <w:t>ионными</w:t>
      </w:r>
      <w:r w:rsidRPr="00D71F20">
        <w:rPr>
          <w:i/>
          <w:sz w:val="28"/>
          <w:szCs w:val="28"/>
        </w:rPr>
        <w:t>.</w:t>
      </w:r>
      <w:r w:rsidRPr="00E47698">
        <w:rPr>
          <w:sz w:val="28"/>
          <w:szCs w:val="28"/>
        </w:rPr>
        <w:t xml:space="preserve"> Их образуют вещества с ионной связью, например, галогениды щелочных металлов. В ионных кристаллах нельзя выделить отдельные молекулы, весь кристалл можно рассматривать как одну макромолекулу. Связи между ионами прочные, поэтому вещества с ионной решеткой обладают малой летучестью, высокими температурами плавления и кипения. Кристаллическая решетка хлорида натрия представлена на рис. </w:t>
      </w:r>
      <w:r>
        <w:rPr>
          <w:sz w:val="28"/>
          <w:szCs w:val="28"/>
        </w:rPr>
        <w:t>3</w:t>
      </w:r>
      <w:r w:rsidRPr="00E47698">
        <w:rPr>
          <w:sz w:val="28"/>
          <w:szCs w:val="28"/>
        </w:rPr>
        <w:t>.</w:t>
      </w:r>
    </w:p>
    <w:p w:rsidR="009532B6" w:rsidRPr="00E47698" w:rsidRDefault="00D6443A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"http://onx.distant.ru/posobi</w:instrText>
      </w:r>
      <w:r>
        <w:rPr>
          <w:sz w:val="28"/>
          <w:szCs w:val="28"/>
        </w:rPr>
        <w:instrText>e-1/chemistry/picture/5.22.gif"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35" type="#_x0000_t75" alt="" style="width:312pt;height:183.75pt">
            <v:imagedata r:id="rId29" r:href="rId30"/>
          </v:shape>
        </w:pict>
      </w:r>
      <w:r>
        <w:rPr>
          <w:sz w:val="28"/>
          <w:szCs w:val="28"/>
        </w:rPr>
        <w:fldChar w:fldCharType="end"/>
      </w:r>
    </w:p>
    <w:p w:rsidR="009532B6" w:rsidRPr="00E47698" w:rsidRDefault="009532B6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47698">
        <w:rPr>
          <w:sz w:val="28"/>
          <w:szCs w:val="28"/>
        </w:rPr>
        <w:t xml:space="preserve">Рис. </w:t>
      </w:r>
      <w:r>
        <w:rPr>
          <w:sz w:val="28"/>
          <w:szCs w:val="28"/>
        </w:rPr>
        <w:t>3</w:t>
      </w:r>
      <w:r w:rsidRPr="00E47698">
        <w:rPr>
          <w:sz w:val="28"/>
          <w:szCs w:val="28"/>
        </w:rPr>
        <w:t>. Кристаллическая решетка хлорида натрия</w:t>
      </w:r>
    </w:p>
    <w:p w:rsidR="009532B6" w:rsidRPr="00E47698" w:rsidRDefault="009532B6" w:rsidP="00D71F2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lastRenderedPageBreak/>
        <w:t xml:space="preserve">На этом рисунке светлые шары – ионы </w:t>
      </w:r>
      <w:proofErr w:type="spellStart"/>
      <w:r w:rsidRPr="00E47698">
        <w:rPr>
          <w:sz w:val="28"/>
          <w:szCs w:val="28"/>
        </w:rPr>
        <w:t>Na</w:t>
      </w:r>
      <w:proofErr w:type="spellEnd"/>
      <w:r w:rsidRPr="00E47698">
        <w:rPr>
          <w:sz w:val="28"/>
          <w:szCs w:val="28"/>
          <w:vertAlign w:val="superscript"/>
        </w:rPr>
        <w:t>+</w:t>
      </w:r>
      <w:r w:rsidRPr="00E47698">
        <w:rPr>
          <w:sz w:val="28"/>
          <w:szCs w:val="28"/>
        </w:rPr>
        <w:t xml:space="preserve">, темные – ионы </w:t>
      </w:r>
      <w:proofErr w:type="spellStart"/>
      <w:r w:rsidRPr="00E47698">
        <w:rPr>
          <w:sz w:val="28"/>
          <w:szCs w:val="28"/>
        </w:rPr>
        <w:t>С</w:t>
      </w:r>
      <w:proofErr w:type="gramStart"/>
      <w:r w:rsidRPr="00E47698">
        <w:rPr>
          <w:sz w:val="28"/>
          <w:szCs w:val="28"/>
        </w:rPr>
        <w:t>l</w:t>
      </w:r>
      <w:proofErr w:type="spellEnd"/>
      <w:proofErr w:type="gramEnd"/>
      <w:r w:rsidRPr="00E47698">
        <w:rPr>
          <w:sz w:val="28"/>
          <w:szCs w:val="28"/>
          <w:vertAlign w:val="superscript"/>
        </w:rPr>
        <w:t>–</w:t>
      </w:r>
      <w:r w:rsidRPr="00E47698">
        <w:rPr>
          <w:sz w:val="28"/>
          <w:szCs w:val="28"/>
        </w:rPr>
        <w:t xml:space="preserve">. Слева на рис. </w:t>
      </w:r>
      <w:r>
        <w:rPr>
          <w:sz w:val="28"/>
          <w:szCs w:val="28"/>
        </w:rPr>
        <w:t>3</w:t>
      </w:r>
      <w:r w:rsidRPr="00E47698">
        <w:rPr>
          <w:sz w:val="28"/>
          <w:szCs w:val="28"/>
        </w:rPr>
        <w:t xml:space="preserve"> показана элементарная ячейка </w:t>
      </w:r>
      <w:proofErr w:type="spellStart"/>
      <w:r w:rsidRPr="00E47698">
        <w:rPr>
          <w:sz w:val="28"/>
          <w:szCs w:val="28"/>
        </w:rPr>
        <w:t>NaCI</w:t>
      </w:r>
      <w:proofErr w:type="spellEnd"/>
      <w:r w:rsidRPr="00E47698">
        <w:rPr>
          <w:sz w:val="28"/>
          <w:szCs w:val="28"/>
        </w:rPr>
        <w:t>.</w:t>
      </w:r>
    </w:p>
    <w:p w:rsidR="009532B6" w:rsidRPr="00E47698" w:rsidRDefault="009532B6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bookmarkStart w:id="4" w:name="554"/>
      <w:bookmarkEnd w:id="4"/>
      <w:r w:rsidRPr="00E47698">
        <w:rPr>
          <w:rStyle w:val="a5"/>
          <w:b w:val="0"/>
          <w:sz w:val="28"/>
          <w:szCs w:val="28"/>
        </w:rPr>
        <w:t>Металлическая кристаллическая решетка</w:t>
      </w:r>
    </w:p>
    <w:p w:rsidR="009532B6" w:rsidRPr="00E47698" w:rsidRDefault="009532B6" w:rsidP="00D71F2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698">
        <w:rPr>
          <w:sz w:val="28"/>
          <w:szCs w:val="28"/>
        </w:rPr>
        <w:t xml:space="preserve">Металлы в твердом состоянии образуют металлические кристаллические решетки. В узлах таких решеток находятся положительные ионы металлов, а валентные электроны свободно перемещаются между ними. Электроны </w:t>
      </w:r>
      <w:proofErr w:type="spellStart"/>
      <w:r w:rsidRPr="00E47698">
        <w:rPr>
          <w:sz w:val="28"/>
          <w:szCs w:val="28"/>
        </w:rPr>
        <w:t>электростатически</w:t>
      </w:r>
      <w:proofErr w:type="spellEnd"/>
      <w:r w:rsidRPr="00E47698">
        <w:rPr>
          <w:sz w:val="28"/>
          <w:szCs w:val="28"/>
        </w:rPr>
        <w:t xml:space="preserve"> притягивают катионы, тем самым придавая устойчивость металлической решетке. Такое строение решетки обусловливает высокую теплопроводность, электропроводность и пластичность металлов - при механическом деформировании не происходит разрыва связей и разрушения кристалла, поскольку составляющие его ионы как бы плавают в облаке электронного газа. На рис. </w:t>
      </w:r>
      <w:r>
        <w:rPr>
          <w:sz w:val="28"/>
          <w:szCs w:val="28"/>
        </w:rPr>
        <w:t>4</w:t>
      </w:r>
      <w:r w:rsidRPr="00E47698">
        <w:rPr>
          <w:sz w:val="28"/>
          <w:szCs w:val="28"/>
        </w:rPr>
        <w:t xml:space="preserve"> представлена кристаллическая решетка натрия.</w:t>
      </w:r>
    </w:p>
    <w:p w:rsidR="009532B6" w:rsidRPr="00E47698" w:rsidRDefault="00D6443A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"http://onx.distant.ru/posobie-1/chemistry/picture/Image73.gif"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36" type="#_x0000_t75" alt="" style="width:138pt;height:105.75pt">
            <v:imagedata r:id="rId31" r:href="rId32"/>
          </v:shape>
        </w:pict>
      </w:r>
      <w:r>
        <w:rPr>
          <w:sz w:val="28"/>
          <w:szCs w:val="28"/>
        </w:rPr>
        <w:fldChar w:fldCharType="end"/>
      </w:r>
    </w:p>
    <w:p w:rsidR="009532B6" w:rsidRPr="00E47698" w:rsidRDefault="009532B6" w:rsidP="00D71F2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47698">
        <w:rPr>
          <w:sz w:val="28"/>
          <w:szCs w:val="28"/>
        </w:rPr>
        <w:t xml:space="preserve">Рис. </w:t>
      </w:r>
      <w:r>
        <w:rPr>
          <w:sz w:val="28"/>
          <w:szCs w:val="28"/>
        </w:rPr>
        <w:t>4</w:t>
      </w:r>
      <w:r w:rsidRPr="00E47698">
        <w:rPr>
          <w:sz w:val="28"/>
          <w:szCs w:val="28"/>
        </w:rPr>
        <w:t>. Кристаллическая решетка натрия</w:t>
      </w:r>
    </w:p>
    <w:p w:rsidR="009532B6" w:rsidRDefault="009532B6" w:rsidP="00E47698">
      <w:pPr>
        <w:pStyle w:val="1"/>
        <w:numPr>
          <w:ilvl w:val="0"/>
          <w:numId w:val="6"/>
        </w:numPr>
        <w:tabs>
          <w:tab w:val="num" w:pos="0"/>
        </w:tabs>
        <w:spacing w:line="238" w:lineRule="auto"/>
        <w:ind w:left="0" w:firstLine="0"/>
        <w:jc w:val="both"/>
        <w:rPr>
          <w:bCs/>
          <w:sz w:val="28"/>
        </w:rPr>
      </w:pPr>
      <w:r w:rsidRPr="00E47698">
        <w:rPr>
          <w:sz w:val="28"/>
          <w:szCs w:val="28"/>
        </w:rPr>
        <w:br w:type="page"/>
      </w:r>
      <w:r w:rsidRPr="009F1037">
        <w:rPr>
          <w:bCs/>
          <w:sz w:val="28"/>
        </w:rPr>
        <w:lastRenderedPageBreak/>
        <w:t xml:space="preserve">Среди данных комплексных соединений найти: а) катионное; б) анионное; в) соль; г) кислоту; д) основание; е) </w:t>
      </w:r>
      <w:proofErr w:type="spellStart"/>
      <w:r w:rsidRPr="009F1037">
        <w:rPr>
          <w:bCs/>
          <w:sz w:val="28"/>
        </w:rPr>
        <w:t>аквакомплексное</w:t>
      </w:r>
      <w:proofErr w:type="spellEnd"/>
      <w:r w:rsidRPr="009F1037">
        <w:rPr>
          <w:bCs/>
          <w:sz w:val="28"/>
        </w:rPr>
        <w:t>; ж) </w:t>
      </w:r>
      <w:proofErr w:type="spellStart"/>
      <w:r w:rsidRPr="009F1037">
        <w:rPr>
          <w:bCs/>
          <w:sz w:val="28"/>
        </w:rPr>
        <w:t>амминокомплексное</w:t>
      </w:r>
      <w:proofErr w:type="spellEnd"/>
      <w:r w:rsidRPr="009F1037">
        <w:rPr>
          <w:bCs/>
          <w:sz w:val="28"/>
        </w:rPr>
        <w:t xml:space="preserve">; з) </w:t>
      </w:r>
      <w:proofErr w:type="spellStart"/>
      <w:r w:rsidRPr="009F1037">
        <w:rPr>
          <w:bCs/>
          <w:sz w:val="28"/>
        </w:rPr>
        <w:t>ацидокомплексное</w:t>
      </w:r>
      <w:proofErr w:type="spellEnd"/>
      <w:r w:rsidRPr="009F1037">
        <w:rPr>
          <w:bCs/>
          <w:sz w:val="28"/>
        </w:rPr>
        <w:t>; и) смешанное. Все</w:t>
      </w:r>
      <w:r w:rsidRPr="00377F6D">
        <w:rPr>
          <w:bCs/>
          <w:sz w:val="28"/>
        </w:rPr>
        <w:t xml:space="preserve"> </w:t>
      </w:r>
      <w:r w:rsidRPr="009F1037">
        <w:rPr>
          <w:bCs/>
          <w:sz w:val="28"/>
        </w:rPr>
        <w:t>соединения</w:t>
      </w:r>
      <w:r w:rsidRPr="00377F6D">
        <w:rPr>
          <w:bCs/>
          <w:sz w:val="28"/>
        </w:rPr>
        <w:t xml:space="preserve"> </w:t>
      </w:r>
      <w:r w:rsidRPr="009F1037">
        <w:rPr>
          <w:bCs/>
          <w:sz w:val="28"/>
        </w:rPr>
        <w:t>назвать</w:t>
      </w:r>
      <w:r w:rsidRPr="00377F6D">
        <w:rPr>
          <w:bCs/>
          <w:sz w:val="28"/>
        </w:rPr>
        <w:t>: [</w:t>
      </w:r>
      <w:r w:rsidRPr="00377F6D">
        <w:rPr>
          <w:bCs/>
          <w:sz w:val="28"/>
          <w:lang w:val="pt-BR"/>
        </w:rPr>
        <w:t>Cr</w:t>
      </w:r>
      <w:r w:rsidRPr="00377F6D">
        <w:rPr>
          <w:bCs/>
          <w:sz w:val="28"/>
        </w:rPr>
        <w:t>(</w:t>
      </w:r>
      <w:r w:rsidRPr="00377F6D">
        <w:rPr>
          <w:bCs/>
          <w:sz w:val="28"/>
          <w:lang w:val="pt-BR"/>
        </w:rPr>
        <w:t>H</w:t>
      </w:r>
      <w:r w:rsidRPr="00377F6D">
        <w:rPr>
          <w:bCs/>
          <w:sz w:val="28"/>
          <w:vertAlign w:val="subscript"/>
        </w:rPr>
        <w:t>2</w:t>
      </w:r>
      <w:r w:rsidRPr="00377F6D">
        <w:rPr>
          <w:bCs/>
          <w:sz w:val="28"/>
          <w:lang w:val="pt-BR"/>
        </w:rPr>
        <w:t>O</w:t>
      </w:r>
      <w:r w:rsidRPr="00377F6D">
        <w:rPr>
          <w:bCs/>
          <w:sz w:val="28"/>
        </w:rPr>
        <w:t>)</w:t>
      </w:r>
      <w:r w:rsidRPr="00377F6D">
        <w:rPr>
          <w:bCs/>
          <w:sz w:val="28"/>
          <w:vertAlign w:val="subscript"/>
        </w:rPr>
        <w:t>5</w:t>
      </w:r>
      <w:r w:rsidRPr="00377F6D">
        <w:rPr>
          <w:bCs/>
          <w:sz w:val="28"/>
          <w:lang w:val="pt-BR"/>
        </w:rPr>
        <w:t>Cl</w:t>
      </w:r>
      <w:r w:rsidRPr="00377F6D">
        <w:rPr>
          <w:bCs/>
          <w:sz w:val="28"/>
        </w:rPr>
        <w:t>](</w:t>
      </w:r>
      <w:r w:rsidRPr="00377F6D">
        <w:rPr>
          <w:bCs/>
          <w:sz w:val="28"/>
          <w:lang w:val="pt-BR"/>
        </w:rPr>
        <w:t>NO</w:t>
      </w:r>
      <w:r w:rsidRPr="00377F6D">
        <w:rPr>
          <w:bCs/>
          <w:sz w:val="28"/>
          <w:vertAlign w:val="subscript"/>
        </w:rPr>
        <w:t>3</w:t>
      </w:r>
      <w:r w:rsidRPr="00377F6D">
        <w:rPr>
          <w:bCs/>
          <w:sz w:val="28"/>
        </w:rPr>
        <w:t>)</w:t>
      </w:r>
      <w:r w:rsidRPr="00377F6D">
        <w:rPr>
          <w:bCs/>
          <w:sz w:val="28"/>
          <w:vertAlign w:val="subscript"/>
        </w:rPr>
        <w:t>2</w:t>
      </w:r>
      <w:r w:rsidRPr="00377F6D">
        <w:rPr>
          <w:bCs/>
          <w:sz w:val="28"/>
        </w:rPr>
        <w:t xml:space="preserve">; </w:t>
      </w:r>
      <w:r w:rsidRPr="00377F6D">
        <w:rPr>
          <w:bCs/>
          <w:sz w:val="28"/>
          <w:lang w:val="pt-BR"/>
        </w:rPr>
        <w:t>H</w:t>
      </w:r>
      <w:r w:rsidRPr="00377F6D">
        <w:rPr>
          <w:bCs/>
          <w:sz w:val="28"/>
        </w:rPr>
        <w:t>[</w:t>
      </w:r>
      <w:r w:rsidRPr="00377F6D">
        <w:rPr>
          <w:bCs/>
          <w:sz w:val="28"/>
          <w:lang w:val="pt-BR"/>
        </w:rPr>
        <w:t>AuCl</w:t>
      </w:r>
      <w:r w:rsidRPr="00377F6D">
        <w:rPr>
          <w:bCs/>
          <w:sz w:val="28"/>
          <w:vertAlign w:val="subscript"/>
        </w:rPr>
        <w:t>4</w:t>
      </w:r>
      <w:r w:rsidRPr="00377F6D">
        <w:rPr>
          <w:bCs/>
          <w:sz w:val="28"/>
        </w:rPr>
        <w:t>]; [</w:t>
      </w:r>
      <w:r w:rsidRPr="00377F6D">
        <w:rPr>
          <w:bCs/>
          <w:sz w:val="28"/>
          <w:lang w:val="pt-BR"/>
        </w:rPr>
        <w:t>Cu</w:t>
      </w:r>
      <w:r w:rsidRPr="00377F6D">
        <w:rPr>
          <w:bCs/>
          <w:sz w:val="28"/>
        </w:rPr>
        <w:t>(</w:t>
      </w:r>
      <w:r w:rsidRPr="00377F6D">
        <w:rPr>
          <w:bCs/>
          <w:sz w:val="28"/>
          <w:lang w:val="pt-BR"/>
        </w:rPr>
        <w:t>NH</w:t>
      </w:r>
      <w:r w:rsidRPr="00377F6D">
        <w:rPr>
          <w:bCs/>
          <w:sz w:val="28"/>
          <w:vertAlign w:val="subscript"/>
        </w:rPr>
        <w:t>3</w:t>
      </w:r>
      <w:r w:rsidRPr="00377F6D">
        <w:rPr>
          <w:bCs/>
          <w:sz w:val="28"/>
        </w:rPr>
        <w:t>)</w:t>
      </w:r>
      <w:r w:rsidRPr="00377F6D">
        <w:rPr>
          <w:bCs/>
          <w:sz w:val="28"/>
          <w:vertAlign w:val="subscript"/>
        </w:rPr>
        <w:t>4</w:t>
      </w:r>
      <w:r w:rsidRPr="00377F6D">
        <w:rPr>
          <w:bCs/>
          <w:sz w:val="28"/>
        </w:rPr>
        <w:t>](</w:t>
      </w:r>
      <w:r w:rsidRPr="00377F6D">
        <w:rPr>
          <w:bCs/>
          <w:sz w:val="28"/>
          <w:lang w:val="pt-BR"/>
        </w:rPr>
        <w:t>OH</w:t>
      </w:r>
      <w:r w:rsidRPr="00377F6D">
        <w:rPr>
          <w:bCs/>
          <w:sz w:val="28"/>
        </w:rPr>
        <w:t>)</w:t>
      </w:r>
      <w:r w:rsidRPr="00377F6D">
        <w:rPr>
          <w:bCs/>
          <w:sz w:val="28"/>
          <w:vertAlign w:val="subscript"/>
        </w:rPr>
        <w:t>2</w:t>
      </w:r>
      <w:r w:rsidRPr="00377F6D">
        <w:rPr>
          <w:bCs/>
          <w:sz w:val="28"/>
        </w:rPr>
        <w:t>; [</w:t>
      </w:r>
      <w:r w:rsidRPr="00377F6D">
        <w:rPr>
          <w:bCs/>
          <w:sz w:val="28"/>
          <w:lang w:val="pt-BR"/>
        </w:rPr>
        <w:t>Fe</w:t>
      </w:r>
      <w:r w:rsidRPr="00377F6D">
        <w:rPr>
          <w:bCs/>
          <w:sz w:val="28"/>
        </w:rPr>
        <w:t>(</w:t>
      </w:r>
      <w:r w:rsidRPr="00377F6D">
        <w:rPr>
          <w:bCs/>
          <w:sz w:val="28"/>
          <w:lang w:val="pt-BR"/>
        </w:rPr>
        <w:t>H</w:t>
      </w:r>
      <w:r w:rsidRPr="00377F6D">
        <w:rPr>
          <w:bCs/>
          <w:sz w:val="28"/>
          <w:vertAlign w:val="subscript"/>
        </w:rPr>
        <w:t>2</w:t>
      </w:r>
      <w:r w:rsidRPr="00377F6D">
        <w:rPr>
          <w:bCs/>
          <w:sz w:val="28"/>
          <w:lang w:val="pt-BR"/>
        </w:rPr>
        <w:t>O</w:t>
      </w:r>
      <w:r w:rsidRPr="00377F6D">
        <w:rPr>
          <w:bCs/>
          <w:sz w:val="28"/>
        </w:rPr>
        <w:t>)</w:t>
      </w:r>
      <w:r w:rsidRPr="00377F6D">
        <w:rPr>
          <w:bCs/>
          <w:sz w:val="28"/>
          <w:vertAlign w:val="subscript"/>
        </w:rPr>
        <w:t>6</w:t>
      </w:r>
      <w:r w:rsidRPr="00377F6D">
        <w:rPr>
          <w:bCs/>
          <w:sz w:val="28"/>
        </w:rPr>
        <w:t>]</w:t>
      </w:r>
      <w:r w:rsidRPr="00377F6D">
        <w:rPr>
          <w:bCs/>
          <w:sz w:val="28"/>
          <w:lang w:val="pt-BR"/>
        </w:rPr>
        <w:t>SO</w:t>
      </w:r>
      <w:r w:rsidRPr="00377F6D">
        <w:rPr>
          <w:bCs/>
          <w:sz w:val="28"/>
          <w:vertAlign w:val="subscript"/>
        </w:rPr>
        <w:t>4</w:t>
      </w:r>
      <w:r w:rsidRPr="00377F6D">
        <w:rPr>
          <w:bCs/>
          <w:sz w:val="28"/>
        </w:rPr>
        <w:t>.</w:t>
      </w:r>
    </w:p>
    <w:p w:rsidR="009532B6" w:rsidRPr="0032502F" w:rsidRDefault="009532B6" w:rsidP="0032502F">
      <w:pPr>
        <w:pStyle w:val="1"/>
        <w:spacing w:line="238" w:lineRule="auto"/>
        <w:jc w:val="center"/>
        <w:rPr>
          <w:bCs/>
          <w:sz w:val="28"/>
          <w:lang w:val="pt-BR"/>
        </w:rPr>
      </w:pPr>
      <w:r>
        <w:rPr>
          <w:bCs/>
          <w:sz w:val="28"/>
        </w:rPr>
        <w:t>Решение</w:t>
      </w:r>
    </w:p>
    <w:p w:rsidR="009532B6" w:rsidRPr="007C136B" w:rsidRDefault="009532B6" w:rsidP="0032502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proofErr w:type="gramStart"/>
      <w:r w:rsidRPr="007C136B">
        <w:rPr>
          <w:rFonts w:ascii="Times New Roman" w:hAnsi="Times New Roman"/>
          <w:bCs/>
          <w:sz w:val="28"/>
        </w:rPr>
        <w:t>[</w:t>
      </w:r>
      <w:r w:rsidRPr="007C136B">
        <w:rPr>
          <w:rFonts w:ascii="Times New Roman" w:hAnsi="Times New Roman"/>
          <w:bCs/>
          <w:sz w:val="28"/>
          <w:lang w:val="pt-BR"/>
        </w:rPr>
        <w:t>Cr</w:t>
      </w:r>
      <w:r w:rsidRPr="007C136B">
        <w:rPr>
          <w:rFonts w:ascii="Times New Roman" w:hAnsi="Times New Roman"/>
          <w:bCs/>
          <w:sz w:val="28"/>
        </w:rPr>
        <w:t>(</w:t>
      </w:r>
      <w:r w:rsidRPr="007C136B">
        <w:rPr>
          <w:rFonts w:ascii="Times New Roman" w:hAnsi="Times New Roman"/>
          <w:bCs/>
          <w:sz w:val="28"/>
          <w:lang w:val="pt-BR"/>
        </w:rPr>
        <w:t>H</w:t>
      </w:r>
      <w:r w:rsidRPr="007C136B">
        <w:rPr>
          <w:rFonts w:ascii="Times New Roman" w:hAnsi="Times New Roman"/>
          <w:bCs/>
          <w:sz w:val="28"/>
          <w:vertAlign w:val="subscript"/>
        </w:rPr>
        <w:t>2</w:t>
      </w:r>
      <w:r w:rsidRPr="007C136B">
        <w:rPr>
          <w:rFonts w:ascii="Times New Roman" w:hAnsi="Times New Roman"/>
          <w:bCs/>
          <w:sz w:val="28"/>
          <w:lang w:val="pt-BR"/>
        </w:rPr>
        <w:t>O</w:t>
      </w:r>
      <w:r w:rsidRPr="007C136B">
        <w:rPr>
          <w:rFonts w:ascii="Times New Roman" w:hAnsi="Times New Roman"/>
          <w:bCs/>
          <w:sz w:val="28"/>
        </w:rPr>
        <w:t>)</w:t>
      </w:r>
      <w:r w:rsidRPr="007C136B">
        <w:rPr>
          <w:rFonts w:ascii="Times New Roman" w:hAnsi="Times New Roman"/>
          <w:bCs/>
          <w:sz w:val="28"/>
          <w:vertAlign w:val="subscript"/>
        </w:rPr>
        <w:t>5</w:t>
      </w:r>
      <w:r w:rsidRPr="007C136B">
        <w:rPr>
          <w:rFonts w:ascii="Times New Roman" w:hAnsi="Times New Roman"/>
          <w:bCs/>
          <w:sz w:val="28"/>
          <w:lang w:val="pt-BR"/>
        </w:rPr>
        <w:t>Cl</w:t>
      </w:r>
      <w:r w:rsidRPr="007C136B">
        <w:rPr>
          <w:rFonts w:ascii="Times New Roman" w:hAnsi="Times New Roman"/>
          <w:bCs/>
          <w:sz w:val="28"/>
        </w:rPr>
        <w:t>](</w:t>
      </w:r>
      <w:r w:rsidRPr="007C136B">
        <w:rPr>
          <w:rFonts w:ascii="Times New Roman" w:hAnsi="Times New Roman"/>
          <w:bCs/>
          <w:sz w:val="28"/>
          <w:lang w:val="pt-BR"/>
        </w:rPr>
        <w:t>NO</w:t>
      </w:r>
      <w:r w:rsidRPr="007C136B">
        <w:rPr>
          <w:rFonts w:ascii="Times New Roman" w:hAnsi="Times New Roman"/>
          <w:bCs/>
          <w:sz w:val="28"/>
          <w:vertAlign w:val="subscript"/>
        </w:rPr>
        <w:t>3</w:t>
      </w:r>
      <w:r w:rsidRPr="007C136B">
        <w:rPr>
          <w:rFonts w:ascii="Times New Roman" w:hAnsi="Times New Roman"/>
          <w:bCs/>
          <w:sz w:val="28"/>
        </w:rPr>
        <w:t>)</w:t>
      </w:r>
      <w:r w:rsidRPr="007C136B">
        <w:rPr>
          <w:rFonts w:ascii="Times New Roman" w:hAnsi="Times New Roman"/>
          <w:bCs/>
          <w:sz w:val="28"/>
          <w:vertAlign w:val="subscript"/>
        </w:rPr>
        <w:t>2</w:t>
      </w:r>
      <w:r w:rsidRPr="007C136B">
        <w:rPr>
          <w:rFonts w:ascii="Times New Roman" w:hAnsi="Times New Roman"/>
          <w:bCs/>
          <w:sz w:val="28"/>
        </w:rPr>
        <w:t xml:space="preserve"> – нитрат </w:t>
      </w:r>
      <w:proofErr w:type="spellStart"/>
      <w:r w:rsidRPr="007C136B">
        <w:rPr>
          <w:rFonts w:ascii="Times New Roman" w:hAnsi="Times New Roman"/>
          <w:bCs/>
          <w:sz w:val="28"/>
        </w:rPr>
        <w:t>пентааквахлорохрома</w:t>
      </w:r>
      <w:proofErr w:type="spellEnd"/>
      <w:r w:rsidRPr="007C136B">
        <w:rPr>
          <w:rFonts w:ascii="Times New Roman" w:hAnsi="Times New Roman"/>
          <w:bCs/>
          <w:sz w:val="28"/>
        </w:rPr>
        <w:t xml:space="preserve"> (</w:t>
      </w:r>
      <w:r w:rsidRPr="007C136B">
        <w:rPr>
          <w:rFonts w:ascii="Times New Roman" w:hAnsi="Times New Roman"/>
          <w:bCs/>
          <w:sz w:val="28"/>
          <w:lang w:val="pt-BR"/>
        </w:rPr>
        <w:t>III</w:t>
      </w:r>
      <w:r w:rsidRPr="007C136B">
        <w:rPr>
          <w:rFonts w:ascii="Times New Roman" w:hAnsi="Times New Roman"/>
          <w:bCs/>
          <w:sz w:val="28"/>
        </w:rPr>
        <w:t>) – катионное, комплексная соль, смешанное (</w:t>
      </w:r>
      <w:proofErr w:type="spellStart"/>
      <w:r w:rsidRPr="007C136B">
        <w:rPr>
          <w:rFonts w:ascii="Times New Roman" w:hAnsi="Times New Roman"/>
          <w:bCs/>
          <w:sz w:val="28"/>
        </w:rPr>
        <w:t>аквакомплексное</w:t>
      </w:r>
      <w:proofErr w:type="spellEnd"/>
      <w:r w:rsidRPr="007C136B">
        <w:rPr>
          <w:rFonts w:ascii="Times New Roman" w:hAnsi="Times New Roman"/>
          <w:bCs/>
          <w:sz w:val="28"/>
        </w:rPr>
        <w:t xml:space="preserve"> и </w:t>
      </w:r>
      <w:proofErr w:type="spellStart"/>
      <w:r w:rsidRPr="007C136B">
        <w:rPr>
          <w:rFonts w:ascii="Times New Roman" w:hAnsi="Times New Roman"/>
          <w:bCs/>
          <w:sz w:val="28"/>
        </w:rPr>
        <w:t>ацидокомплексное</w:t>
      </w:r>
      <w:proofErr w:type="spellEnd"/>
      <w:r w:rsidRPr="007C136B">
        <w:rPr>
          <w:rFonts w:ascii="Times New Roman" w:hAnsi="Times New Roman"/>
          <w:bCs/>
          <w:sz w:val="28"/>
        </w:rPr>
        <w:t>).</w:t>
      </w:r>
      <w:proofErr w:type="gramEnd"/>
    </w:p>
    <w:p w:rsidR="009532B6" w:rsidRDefault="009532B6" w:rsidP="0032502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C136B">
        <w:rPr>
          <w:rFonts w:ascii="Times New Roman" w:hAnsi="Times New Roman"/>
          <w:bCs/>
          <w:sz w:val="28"/>
          <w:lang w:val="pt-BR"/>
        </w:rPr>
        <w:t>H</w:t>
      </w:r>
      <w:r w:rsidRPr="007C136B">
        <w:rPr>
          <w:rFonts w:ascii="Times New Roman" w:hAnsi="Times New Roman"/>
          <w:bCs/>
          <w:sz w:val="28"/>
        </w:rPr>
        <w:t>[</w:t>
      </w:r>
      <w:r w:rsidRPr="007C136B">
        <w:rPr>
          <w:rFonts w:ascii="Times New Roman" w:hAnsi="Times New Roman"/>
          <w:bCs/>
          <w:sz w:val="28"/>
          <w:lang w:val="pt-BR"/>
        </w:rPr>
        <w:t>AuCl</w:t>
      </w:r>
      <w:r w:rsidRPr="007C136B">
        <w:rPr>
          <w:rFonts w:ascii="Times New Roman" w:hAnsi="Times New Roman"/>
          <w:bCs/>
          <w:sz w:val="28"/>
          <w:vertAlign w:val="subscript"/>
        </w:rPr>
        <w:t>4</w:t>
      </w:r>
      <w:r w:rsidRPr="007C136B">
        <w:rPr>
          <w:rFonts w:ascii="Times New Roman" w:hAnsi="Times New Roman"/>
          <w:bCs/>
          <w:sz w:val="28"/>
        </w:rPr>
        <w:t xml:space="preserve">] – </w:t>
      </w:r>
      <w:proofErr w:type="spellStart"/>
      <w:r w:rsidRPr="007C136B">
        <w:rPr>
          <w:rFonts w:ascii="Times New Roman" w:hAnsi="Times New Roman"/>
          <w:bCs/>
          <w:sz w:val="28"/>
        </w:rPr>
        <w:t>тетрахлороаурат</w:t>
      </w:r>
      <w:proofErr w:type="spellEnd"/>
      <w:r w:rsidRPr="007C136B">
        <w:rPr>
          <w:rFonts w:ascii="Times New Roman" w:hAnsi="Times New Roman"/>
          <w:bCs/>
          <w:sz w:val="28"/>
        </w:rPr>
        <w:t xml:space="preserve"> (</w:t>
      </w:r>
      <w:r>
        <w:rPr>
          <w:rFonts w:ascii="Times New Roman" w:hAnsi="Times New Roman"/>
          <w:bCs/>
          <w:sz w:val="28"/>
          <w:lang w:val="en-US"/>
        </w:rPr>
        <w:t>III</w:t>
      </w:r>
      <w:r w:rsidRPr="007C136B">
        <w:rPr>
          <w:rFonts w:ascii="Times New Roman" w:hAnsi="Times New Roman"/>
          <w:bCs/>
          <w:sz w:val="28"/>
        </w:rPr>
        <w:t xml:space="preserve">) водорода – анионное, комплексная кислота,  </w:t>
      </w:r>
      <w:proofErr w:type="spellStart"/>
      <w:r w:rsidRPr="007C136B">
        <w:rPr>
          <w:rFonts w:ascii="Times New Roman" w:hAnsi="Times New Roman"/>
          <w:bCs/>
          <w:sz w:val="28"/>
        </w:rPr>
        <w:t>ацидокомплексное</w:t>
      </w:r>
      <w:proofErr w:type="spellEnd"/>
      <w:r w:rsidRPr="007C136B">
        <w:rPr>
          <w:rFonts w:ascii="Times New Roman" w:hAnsi="Times New Roman"/>
          <w:bCs/>
          <w:sz w:val="28"/>
        </w:rPr>
        <w:t>.</w:t>
      </w:r>
    </w:p>
    <w:p w:rsidR="009532B6" w:rsidRPr="007C136B" w:rsidRDefault="009532B6" w:rsidP="007C136B">
      <w:pPr>
        <w:pStyle w:val="1"/>
        <w:spacing w:line="238" w:lineRule="auto"/>
        <w:jc w:val="both"/>
        <w:rPr>
          <w:bCs/>
          <w:sz w:val="28"/>
        </w:rPr>
      </w:pPr>
      <w:r w:rsidRPr="007C136B">
        <w:rPr>
          <w:bCs/>
          <w:sz w:val="28"/>
        </w:rPr>
        <w:t>[</w:t>
      </w:r>
      <w:r w:rsidRPr="00377F6D">
        <w:rPr>
          <w:bCs/>
          <w:sz w:val="28"/>
          <w:lang w:val="pt-BR"/>
        </w:rPr>
        <w:t>Cu</w:t>
      </w:r>
      <w:r w:rsidRPr="007C136B">
        <w:rPr>
          <w:bCs/>
          <w:sz w:val="28"/>
        </w:rPr>
        <w:t>(</w:t>
      </w:r>
      <w:r w:rsidRPr="00377F6D">
        <w:rPr>
          <w:bCs/>
          <w:sz w:val="28"/>
          <w:lang w:val="pt-BR"/>
        </w:rPr>
        <w:t>NH</w:t>
      </w:r>
      <w:r w:rsidRPr="007C136B">
        <w:rPr>
          <w:bCs/>
          <w:sz w:val="28"/>
          <w:vertAlign w:val="subscript"/>
        </w:rPr>
        <w:t>3</w:t>
      </w:r>
      <w:r w:rsidRPr="007C136B">
        <w:rPr>
          <w:bCs/>
          <w:sz w:val="28"/>
        </w:rPr>
        <w:t>)</w:t>
      </w:r>
      <w:r w:rsidRPr="007C136B">
        <w:rPr>
          <w:bCs/>
          <w:sz w:val="28"/>
          <w:vertAlign w:val="subscript"/>
        </w:rPr>
        <w:t>4</w:t>
      </w:r>
      <w:r w:rsidRPr="007C136B">
        <w:rPr>
          <w:bCs/>
          <w:sz w:val="28"/>
        </w:rPr>
        <w:t>](</w:t>
      </w:r>
      <w:r w:rsidRPr="00377F6D">
        <w:rPr>
          <w:bCs/>
          <w:sz w:val="28"/>
          <w:lang w:val="pt-BR"/>
        </w:rPr>
        <w:t>OH</w:t>
      </w:r>
      <w:r w:rsidRPr="007C136B">
        <w:rPr>
          <w:bCs/>
          <w:sz w:val="28"/>
        </w:rPr>
        <w:t>)</w:t>
      </w:r>
      <w:r w:rsidRPr="007C136B"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– гидроксид </w:t>
      </w:r>
      <w:proofErr w:type="spellStart"/>
      <w:r>
        <w:rPr>
          <w:bCs/>
          <w:sz w:val="28"/>
        </w:rPr>
        <w:t>тетраамминмеди</w:t>
      </w:r>
      <w:proofErr w:type="spellEnd"/>
      <w:r>
        <w:rPr>
          <w:bCs/>
          <w:sz w:val="28"/>
        </w:rPr>
        <w:t xml:space="preserve"> (</w:t>
      </w: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) – катионное, комплексный гидроксид, </w:t>
      </w:r>
      <w:proofErr w:type="spellStart"/>
      <w:r>
        <w:rPr>
          <w:bCs/>
          <w:sz w:val="28"/>
        </w:rPr>
        <w:t>амминокомплексное</w:t>
      </w:r>
      <w:proofErr w:type="spellEnd"/>
      <w:r>
        <w:rPr>
          <w:bCs/>
          <w:sz w:val="28"/>
        </w:rPr>
        <w:t>.</w:t>
      </w:r>
    </w:p>
    <w:p w:rsidR="009532B6" w:rsidRPr="007C136B" w:rsidRDefault="009532B6" w:rsidP="007C136B">
      <w:pPr>
        <w:pStyle w:val="1"/>
        <w:spacing w:line="238" w:lineRule="auto"/>
        <w:jc w:val="both"/>
        <w:rPr>
          <w:bCs/>
          <w:sz w:val="28"/>
        </w:rPr>
      </w:pPr>
      <w:proofErr w:type="gramStart"/>
      <w:r w:rsidRPr="007C136B">
        <w:rPr>
          <w:bCs/>
          <w:sz w:val="28"/>
        </w:rPr>
        <w:t>[</w:t>
      </w:r>
      <w:r w:rsidRPr="00377F6D">
        <w:rPr>
          <w:bCs/>
          <w:sz w:val="28"/>
          <w:lang w:val="pt-BR"/>
        </w:rPr>
        <w:t>Fe</w:t>
      </w:r>
      <w:r w:rsidRPr="007C136B">
        <w:rPr>
          <w:bCs/>
          <w:sz w:val="28"/>
        </w:rPr>
        <w:t>(</w:t>
      </w:r>
      <w:r w:rsidRPr="00377F6D">
        <w:rPr>
          <w:bCs/>
          <w:sz w:val="28"/>
          <w:lang w:val="pt-BR"/>
        </w:rPr>
        <w:t>H</w:t>
      </w:r>
      <w:r w:rsidRPr="007C136B">
        <w:rPr>
          <w:bCs/>
          <w:sz w:val="28"/>
          <w:vertAlign w:val="subscript"/>
        </w:rPr>
        <w:t>2</w:t>
      </w:r>
      <w:r w:rsidRPr="00377F6D">
        <w:rPr>
          <w:bCs/>
          <w:sz w:val="28"/>
          <w:lang w:val="pt-BR"/>
        </w:rPr>
        <w:t>O</w:t>
      </w:r>
      <w:r w:rsidRPr="007C136B">
        <w:rPr>
          <w:bCs/>
          <w:sz w:val="28"/>
        </w:rPr>
        <w:t>)</w:t>
      </w:r>
      <w:r w:rsidRPr="007C136B">
        <w:rPr>
          <w:bCs/>
          <w:sz w:val="28"/>
          <w:vertAlign w:val="subscript"/>
        </w:rPr>
        <w:t>6</w:t>
      </w:r>
      <w:r w:rsidRPr="007C136B">
        <w:rPr>
          <w:bCs/>
          <w:sz w:val="28"/>
        </w:rPr>
        <w:t>]</w:t>
      </w:r>
      <w:r w:rsidRPr="00377F6D">
        <w:rPr>
          <w:bCs/>
          <w:sz w:val="28"/>
          <w:lang w:val="pt-BR"/>
        </w:rPr>
        <w:t>SO</w:t>
      </w:r>
      <w:r w:rsidRPr="007C136B">
        <w:rPr>
          <w:bCs/>
          <w:sz w:val="28"/>
          <w:vertAlign w:val="subscript"/>
        </w:rPr>
        <w:t>4</w:t>
      </w:r>
      <w:r w:rsidRPr="007C136B">
        <w:rPr>
          <w:bCs/>
          <w:sz w:val="28"/>
        </w:rPr>
        <w:t xml:space="preserve"> – </w:t>
      </w:r>
      <w:r>
        <w:rPr>
          <w:bCs/>
          <w:sz w:val="28"/>
        </w:rPr>
        <w:t>сульфат</w:t>
      </w:r>
      <w:r w:rsidRPr="007C136B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гексаакважелеза</w:t>
      </w:r>
      <w:proofErr w:type="spellEnd"/>
      <w:r>
        <w:rPr>
          <w:bCs/>
          <w:sz w:val="28"/>
        </w:rPr>
        <w:t xml:space="preserve"> (</w:t>
      </w: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) – катионное, комплексная соль, </w:t>
      </w:r>
      <w:proofErr w:type="spellStart"/>
      <w:r>
        <w:rPr>
          <w:bCs/>
          <w:sz w:val="28"/>
        </w:rPr>
        <w:t>аквакомплексное</w:t>
      </w:r>
      <w:proofErr w:type="spellEnd"/>
      <w:r>
        <w:rPr>
          <w:bCs/>
          <w:sz w:val="28"/>
        </w:rPr>
        <w:t>.</w:t>
      </w:r>
      <w:proofErr w:type="gramEnd"/>
    </w:p>
    <w:p w:rsidR="009532B6" w:rsidRPr="007C136B" w:rsidRDefault="009532B6" w:rsidP="007C136B">
      <w:pPr>
        <w:pStyle w:val="1"/>
        <w:spacing w:line="238" w:lineRule="auto"/>
        <w:jc w:val="both"/>
        <w:rPr>
          <w:bCs/>
          <w:sz w:val="28"/>
        </w:rPr>
      </w:pPr>
    </w:p>
    <w:p w:rsidR="009532B6" w:rsidRPr="007C136B" w:rsidRDefault="009532B6" w:rsidP="0032502F">
      <w:pPr>
        <w:spacing w:after="0" w:line="240" w:lineRule="auto"/>
        <w:jc w:val="both"/>
        <w:rPr>
          <w:rFonts w:ascii="Times New Roman" w:hAnsi="Times New Roman"/>
        </w:rPr>
      </w:pPr>
    </w:p>
    <w:sectPr w:rsidR="009532B6" w:rsidRPr="007C136B" w:rsidSect="0023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6D3"/>
    <w:multiLevelType w:val="hybridMultilevel"/>
    <w:tmpl w:val="D728B548"/>
    <w:lvl w:ilvl="0" w:tplc="87B23B4A">
      <w:start w:val="76"/>
      <w:numFmt w:val="decimal"/>
      <w:lvlText w:val="%1."/>
      <w:lvlJc w:val="left"/>
      <w:pPr>
        <w:tabs>
          <w:tab w:val="num" w:pos="870"/>
        </w:tabs>
        <w:ind w:left="-207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">
    <w:nsid w:val="176824DB"/>
    <w:multiLevelType w:val="hybridMultilevel"/>
    <w:tmpl w:val="927AEC7C"/>
    <w:lvl w:ilvl="0" w:tplc="2D9E52FA">
      <w:start w:val="115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0784162"/>
    <w:multiLevelType w:val="hybridMultilevel"/>
    <w:tmpl w:val="36EC43C6"/>
    <w:lvl w:ilvl="0" w:tplc="43CC57C2">
      <w:start w:val="10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E52D8A"/>
    <w:multiLevelType w:val="hybridMultilevel"/>
    <w:tmpl w:val="79C2AE32"/>
    <w:lvl w:ilvl="0" w:tplc="0419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E169EB"/>
    <w:multiLevelType w:val="hybridMultilevel"/>
    <w:tmpl w:val="0408E4F0"/>
    <w:lvl w:ilvl="0" w:tplc="8F4855B6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825211"/>
    <w:multiLevelType w:val="multilevel"/>
    <w:tmpl w:val="4B06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467"/>
    <w:rsid w:val="00007BC4"/>
    <w:rsid w:val="00083BE0"/>
    <w:rsid w:val="00113D40"/>
    <w:rsid w:val="00123091"/>
    <w:rsid w:val="001F464B"/>
    <w:rsid w:val="00233726"/>
    <w:rsid w:val="002532DA"/>
    <w:rsid w:val="0032502F"/>
    <w:rsid w:val="00331733"/>
    <w:rsid w:val="00377F6D"/>
    <w:rsid w:val="004052B9"/>
    <w:rsid w:val="00471E63"/>
    <w:rsid w:val="004D60EA"/>
    <w:rsid w:val="005335C5"/>
    <w:rsid w:val="005472D1"/>
    <w:rsid w:val="005B572E"/>
    <w:rsid w:val="00636467"/>
    <w:rsid w:val="0072530D"/>
    <w:rsid w:val="00745EB2"/>
    <w:rsid w:val="007C136B"/>
    <w:rsid w:val="007F010F"/>
    <w:rsid w:val="009532B6"/>
    <w:rsid w:val="0099652A"/>
    <w:rsid w:val="009F1037"/>
    <w:rsid w:val="00A209FC"/>
    <w:rsid w:val="00AA389D"/>
    <w:rsid w:val="00B63737"/>
    <w:rsid w:val="00C916A8"/>
    <w:rsid w:val="00CA5FFC"/>
    <w:rsid w:val="00CB65FE"/>
    <w:rsid w:val="00D6443A"/>
    <w:rsid w:val="00D713DD"/>
    <w:rsid w:val="00D71F20"/>
    <w:rsid w:val="00DA349A"/>
    <w:rsid w:val="00E12926"/>
    <w:rsid w:val="00E47698"/>
    <w:rsid w:val="00E50C2A"/>
    <w:rsid w:val="00E667B4"/>
    <w:rsid w:val="00E95640"/>
    <w:rsid w:val="00EE2469"/>
    <w:rsid w:val="00F5089E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6467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E95640"/>
    <w:rPr>
      <w:rFonts w:ascii="Times New Roman" w:eastAsia="Times New Roman" w:hAnsi="Times New Roman"/>
    </w:rPr>
  </w:style>
  <w:style w:type="character" w:styleId="a5">
    <w:name w:val="Strong"/>
    <w:uiPriority w:val="99"/>
    <w:qFormat/>
    <w:locked/>
    <w:rsid w:val="0072530D"/>
    <w:rPr>
      <w:rFonts w:cs="Times New Roman"/>
      <w:b/>
      <w:bCs/>
    </w:rPr>
  </w:style>
  <w:style w:type="character" w:customStyle="1" w:styleId="spelle">
    <w:name w:val="spelle"/>
    <w:uiPriority w:val="99"/>
    <w:rsid w:val="004052B9"/>
    <w:rPr>
      <w:rFonts w:cs="Times New Roman"/>
    </w:rPr>
  </w:style>
  <w:style w:type="character" w:styleId="a6">
    <w:name w:val="Hyperlink"/>
    <w:uiPriority w:val="99"/>
    <w:rsid w:val="004052B9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4052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8">
    <w:name w:val="Emphasis"/>
    <w:uiPriority w:val="99"/>
    <w:qFormat/>
    <w:locked/>
    <w:rsid w:val="00E50C2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hem-astu.ru/chair/study/genchem/r3_2_2.files/image003.gif" TargetMode="External"/><Relationship Id="rId13" Type="http://schemas.openxmlformats.org/officeDocument/2006/relationships/hyperlink" Target="https://www.chem-astu.ru/chair/study/genchem/move.php?term=hfgHfghjjk874fvgehjjKJghjkskllfgh8" TargetMode="External"/><Relationship Id="rId18" Type="http://schemas.openxmlformats.org/officeDocument/2006/relationships/image" Target="media/image5.png"/><Relationship Id="rId26" Type="http://schemas.openxmlformats.org/officeDocument/2006/relationships/image" Target="https://thedb.ru/upload/image/29099.png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www.hemi.nsu.ru/image75.gi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chem-astu.ru/chair/study/genchem/move.php?term=aswqaswasdewsdfrefgt56hyu" TargetMode="External"/><Relationship Id="rId17" Type="http://schemas.openxmlformats.org/officeDocument/2006/relationships/image" Target="http://www.hemi.nsu.ru/image79.gif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hem-astu.ru/chair/study/genchem/move.php?term=MNOFe42dsZffahhetfgHffRGHHf654D" TargetMode="External"/><Relationship Id="rId24" Type="http://schemas.openxmlformats.org/officeDocument/2006/relationships/image" Target="media/image8.png"/><Relationship Id="rId32" Type="http://schemas.openxmlformats.org/officeDocument/2006/relationships/image" Target="http://onx.distant.ru/posobie-1/chemistry/picture/Image73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em-astu.ru/chair/study/genchem/move.php?term=jg3davccdsfgdffGhfTH765jd7" TargetMode="External"/><Relationship Id="rId23" Type="http://schemas.openxmlformats.org/officeDocument/2006/relationships/image" Target="http://www.hemi.nsu.ru/image76.gif" TargetMode="External"/><Relationship Id="rId28" Type="http://schemas.openxmlformats.org/officeDocument/2006/relationships/image" Target="http://onx.distant.ru/posobie-1/chemistry/picture/5.21.gif" TargetMode="External"/><Relationship Id="rId10" Type="http://schemas.openxmlformats.org/officeDocument/2006/relationships/image" Target="https://www.chem-astu.ru/chair/study/genchem/r3_2_2.files/image005.gif" TargetMode="External"/><Relationship Id="rId19" Type="http://schemas.openxmlformats.org/officeDocument/2006/relationships/image" Target="http://www.hemi.nsu.ru/image70.gif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chem-astu.ru/chair/study/genchem/move.php?term=LTFCDHfGfdSFG54dSfghhjhgf2ASS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http://onx.distant.ru/posobie-1/chemistry/picture/5.2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CtrlSoft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Екатерина</dc:creator>
  <cp:keywords/>
  <dc:description/>
  <cp:lastModifiedBy>123</cp:lastModifiedBy>
  <cp:revision>12</cp:revision>
  <dcterms:created xsi:type="dcterms:W3CDTF">2019-07-02T09:13:00Z</dcterms:created>
  <dcterms:modified xsi:type="dcterms:W3CDTF">2019-10-17T11:18:00Z</dcterms:modified>
</cp:coreProperties>
</file>