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EC" w:rsidRPr="004F3467" w:rsidRDefault="00006CE0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Эконометрическое моделирование финансовых рынков на примере акций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Организация - АвтоВАЗ, месяц - ноябрь 2016 года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План работы: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1.Выбрать организацию, акции, которой котируются на двух биржах. Выбрать фондовый индекс.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Собрать данные о котировках акций и данные о значении фондового индекса по дням за месяц.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Рассчитать доходность акций и доходность индекса по формуле (St-St-1)/ </w:t>
      </w:r>
      <w:proofErr w:type="gramStart"/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St-1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где S &amp;</w:t>
      </w:r>
      <w:proofErr w:type="spellStart"/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ndash</w:t>
      </w:r>
      <w:proofErr w:type="spellEnd"/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; котировка акции или фондовый индекс в моменты времени </w:t>
      </w:r>
      <w:proofErr w:type="spellStart"/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t</w:t>
      </w:r>
      <w:proofErr w:type="spellEnd"/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t-1.</w:t>
      </w:r>
    </w:p>
    <w:p w:rsidR="00C763EC" w:rsidRPr="004F3467" w:rsidRDefault="00C763EC">
      <w:pPr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sz w:val="18"/>
          <w:szCs w:val="18"/>
          <w:shd w:val="clear" w:color="auto" w:fill="FFFFFF"/>
        </w:rPr>
        <w:t xml:space="preserve">Возьмем данные по акциям </w:t>
      </w:r>
      <w:proofErr w:type="spellStart"/>
      <w:r w:rsidRPr="004F3467">
        <w:rPr>
          <w:rFonts w:ascii="Arial" w:hAnsi="Arial" w:cs="Arial"/>
          <w:sz w:val="18"/>
          <w:szCs w:val="18"/>
          <w:shd w:val="clear" w:color="auto" w:fill="FFFFFF"/>
        </w:rPr>
        <w:t>Автоваз</w:t>
      </w:r>
      <w:proofErr w:type="spellEnd"/>
      <w:r w:rsidRPr="004F3467">
        <w:rPr>
          <w:rFonts w:ascii="Arial" w:hAnsi="Arial" w:cs="Arial"/>
          <w:sz w:val="18"/>
          <w:szCs w:val="18"/>
          <w:shd w:val="clear" w:color="auto" w:fill="FFFFFF"/>
        </w:rPr>
        <w:t xml:space="preserve">, акции обыкновенные. Рассмотрим котировки на бирже ММВБ </w:t>
      </w:r>
      <w:r w:rsidRPr="004F3467">
        <w:rPr>
          <w:rFonts w:ascii="Arial" w:hAnsi="Arial" w:cs="Arial"/>
          <w:sz w:val="18"/>
          <w:szCs w:val="18"/>
          <w:shd w:val="clear" w:color="auto" w:fill="FFFFFF"/>
          <w:lang w:val="en-US"/>
        </w:rPr>
        <w:t>AVAZ</w:t>
      </w:r>
      <w:r w:rsidRPr="004F3467">
        <w:rPr>
          <w:rFonts w:ascii="Arial" w:hAnsi="Arial" w:cs="Arial"/>
          <w:sz w:val="18"/>
          <w:szCs w:val="18"/>
          <w:shd w:val="clear" w:color="auto" w:fill="FFFFFF"/>
        </w:rPr>
        <w:t xml:space="preserve"> и </w:t>
      </w:r>
      <w:proofErr w:type="spellStart"/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>Франкфуртской</w:t>
      </w:r>
      <w:proofErr w:type="spellEnd"/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 xml:space="preserve"> ФБ 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  <w:lang w:val="en-US"/>
        </w:rPr>
        <w:t>AVVG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 xml:space="preserve"> </w:t>
      </w:r>
      <w:proofErr w:type="gramStart"/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 xml:space="preserve">( </w:t>
      </w:r>
      <w:proofErr w:type="gramEnd"/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>торговля глобальными депозитарными расписками (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  <w:lang w:val="en-US"/>
        </w:rPr>
        <w:t>GDR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 xml:space="preserve">). По 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  <w:lang w:val="en-US"/>
        </w:rPr>
        <w:t>AVVG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 xml:space="preserve"> 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  <w:lang w:val="en-US"/>
        </w:rPr>
        <w:t>GDR</w:t>
      </w:r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 xml:space="preserve"> </w:t>
      </w:r>
      <w:proofErr w:type="spellStart"/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>Автоваза</w:t>
      </w:r>
      <w:proofErr w:type="spellEnd"/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 xml:space="preserve"> сделки проходили не каждый день. В качестве индекса выбран индекс ММВБ.</w:t>
      </w:r>
    </w:p>
    <w:tbl>
      <w:tblPr>
        <w:tblW w:w="5760" w:type="dxa"/>
        <w:tblInd w:w="103" w:type="dxa"/>
        <w:tblLook w:val="04A0"/>
      </w:tblPr>
      <w:tblGrid>
        <w:gridCol w:w="667"/>
        <w:gridCol w:w="687"/>
        <w:gridCol w:w="867"/>
        <w:gridCol w:w="817"/>
        <w:gridCol w:w="907"/>
        <w:gridCol w:w="867"/>
        <w:gridCol w:w="717"/>
        <w:gridCol w:w="1197"/>
        <w:gridCol w:w="907"/>
      </w:tblGrid>
      <w:tr w:rsidR="00C763EC" w:rsidRPr="004F3467" w:rsidTr="00C763E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date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AVAZ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MICEX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S_avaz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S_micex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MICEX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AVVG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S_avvg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gdr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S_micex</w:t>
            </w:r>
            <w:proofErr w:type="spellEnd"/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1996,87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1968,77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1968,77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1962,71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1962,71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-0,0031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1952,69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1967,93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0,0421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2011,58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-0,0143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0,0249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2044,03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2044,03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0,0161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2031,92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2031,92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-0,0059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14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15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2017,06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-0,0073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16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2028,92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-0,0270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17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2042,76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2042,76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0,0127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2038,29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21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2058,77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22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2066,18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2066,18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0,0115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23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2085,75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24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2102,97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25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2098,15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-0,0121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28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2094,65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-0,0287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2094,65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0,0138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29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2086,84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0,0232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-0,0037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763EC" w:rsidRPr="004F3467" w:rsidTr="00C763E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30 </w:t>
            </w:r>
            <w:proofErr w:type="spellStart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2104,91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3EC" w:rsidRPr="004F3467" w:rsidRDefault="00C763EC" w:rsidP="00C763EC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F34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763EC" w:rsidRPr="004F3467" w:rsidRDefault="00006CE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2.Выполнить анализ линейной модели зависимости доходности акций от доходности индекса по каждой бирже отдельно.</w:t>
      </w:r>
    </w:p>
    <w:p w:rsidR="00E01A42" w:rsidRPr="004F3467" w:rsidRDefault="00E01A42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  <w:lang w:val="en-US"/>
        </w:rPr>
      </w:pPr>
      <w:r w:rsidRPr="004F3467">
        <w:rPr>
          <w:rFonts w:ascii="Arial" w:hAnsi="Arial" w:cs="Arial"/>
          <w:color w:val="000000"/>
          <w:sz w:val="18"/>
          <w:szCs w:val="18"/>
        </w:rPr>
        <w:t>Y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r w:rsidRPr="004F3467">
        <w:rPr>
          <w:rFonts w:ascii="Arial" w:hAnsi="Arial" w:cs="Arial"/>
          <w:color w:val="000000"/>
          <w:sz w:val="18"/>
          <w:szCs w:val="18"/>
        </w:rPr>
        <w:t>=α+β*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proofErr w:type="spellStart"/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proofErr w:type="spellEnd"/>
    </w:p>
    <w:p w:rsidR="00E01A42" w:rsidRPr="004F3467" w:rsidRDefault="00E01A42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4F3467">
        <w:rPr>
          <w:rFonts w:ascii="Arial" w:hAnsi="Arial" w:cs="Arial"/>
          <w:color w:val="000000"/>
          <w:sz w:val="18"/>
          <w:szCs w:val="18"/>
        </w:rPr>
        <w:t>β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,α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– коэффициенты регрессии;</w:t>
      </w:r>
    </w:p>
    <w:p w:rsidR="00E01A42" w:rsidRPr="004F3467" w:rsidRDefault="00E01A42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Y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доходность </w:t>
      </w:r>
      <w:proofErr w:type="spellStart"/>
      <w:r w:rsidRPr="004F3467">
        <w:rPr>
          <w:rFonts w:ascii="Arial" w:hAnsi="Arial" w:cs="Arial"/>
          <w:color w:val="000000"/>
          <w:sz w:val="18"/>
          <w:szCs w:val="18"/>
        </w:rPr>
        <w:t>Автоваза</w:t>
      </w:r>
      <w:proofErr w:type="spellEnd"/>
    </w:p>
    <w:p w:rsidR="00E01A42" w:rsidRPr="004F3467" w:rsidRDefault="00E01A42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>-доходность индекса ММВБ</w:t>
      </w:r>
    </w:p>
    <w:p w:rsidR="00E01A42" w:rsidRPr="004F3467" w:rsidRDefault="00E01A42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lastRenderedPageBreak/>
        <w:t xml:space="preserve">Выполним анализ в регрессионной модели в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Excel</w:t>
      </w:r>
      <w:r w:rsidRPr="004F3467">
        <w:rPr>
          <w:rFonts w:ascii="Arial" w:hAnsi="Arial" w:cs="Arial"/>
          <w:color w:val="000000"/>
          <w:sz w:val="18"/>
          <w:szCs w:val="18"/>
        </w:rPr>
        <w:t>. Для расчетов коэффициентов воспользуемся надстройкой «Анализ Данных» и разделом «Регрессия».</w:t>
      </w:r>
    </w:p>
    <w:p w:rsidR="00E01A42" w:rsidRPr="004F3467" w:rsidRDefault="00E01A42" w:rsidP="005E4B0E">
      <w:pPr>
        <w:pStyle w:val="ab"/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ММВБ:</w:t>
      </w:r>
    </w:p>
    <w:p w:rsidR="001F6A4F" w:rsidRPr="004F3467" w:rsidRDefault="001F6A4F">
      <w:pPr>
        <w:rPr>
          <w:rFonts w:ascii="Arial" w:hAnsi="Arial" w:cs="Arial"/>
          <w:color w:val="000000"/>
          <w:sz w:val="18"/>
          <w:szCs w:val="18"/>
        </w:rPr>
      </w:pPr>
    </w:p>
    <w:p w:rsidR="001F6A4F" w:rsidRPr="004F3467" w:rsidRDefault="001F6A4F">
      <w:pPr>
        <w:rPr>
          <w:rFonts w:ascii="Arial" w:hAnsi="Arial" w:cs="Arial"/>
          <w:color w:val="000000"/>
          <w:sz w:val="18"/>
          <w:szCs w:val="18"/>
        </w:rPr>
      </w:pPr>
    </w:p>
    <w:p w:rsidR="00E01A42" w:rsidRPr="004F3467" w:rsidRDefault="001F6A4F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40425" cy="2666633"/>
            <wp:effectExtent l="19050" t="0" r="317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A4F" w:rsidRPr="004F3467" w:rsidRDefault="001F6A4F" w:rsidP="001F6A4F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</w:pPr>
      <w:r w:rsidRPr="004F3467">
        <w:rPr>
          <w:rFonts w:ascii="Arial" w:hAnsi="Arial" w:cs="Arial"/>
          <w:color w:val="000000"/>
          <w:sz w:val="18"/>
          <w:szCs w:val="18"/>
        </w:rPr>
        <w:t>Y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r w:rsidRPr="004F3467">
        <w:rPr>
          <w:rFonts w:ascii="Arial" w:hAnsi="Arial" w:cs="Arial"/>
          <w:color w:val="000000"/>
          <w:sz w:val="18"/>
          <w:szCs w:val="18"/>
        </w:rPr>
        <w:t>=α+β*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proofErr w:type="spellStart"/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proofErr w:type="spellEnd"/>
    </w:p>
    <w:p w:rsidR="005E4B0E" w:rsidRPr="004F3467" w:rsidRDefault="005E4B0E" w:rsidP="005E4B0E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</w:pPr>
      <w:r w:rsidRPr="004F3467">
        <w:rPr>
          <w:rFonts w:ascii="Arial" w:hAnsi="Arial" w:cs="Arial"/>
          <w:color w:val="000000"/>
          <w:sz w:val="18"/>
          <w:szCs w:val="18"/>
        </w:rPr>
        <w:t>Y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r w:rsidRPr="004F3467">
        <w:rPr>
          <w:rFonts w:ascii="Arial" w:hAnsi="Arial" w:cs="Arial"/>
          <w:color w:val="000000"/>
          <w:sz w:val="18"/>
          <w:szCs w:val="18"/>
        </w:rPr>
        <w:t>=-0,0012+0,811*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proofErr w:type="spellStart"/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proofErr w:type="spellEnd"/>
    </w:p>
    <w:p w:rsidR="005E4B0E" w:rsidRPr="004F3467" w:rsidRDefault="005E4B0E" w:rsidP="005E4B0E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Разберем отчет по регрессии. 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показывает качество модели, чем выше это значение, тем лучше.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 xml:space="preserve"> 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R- квадрат=0,16. Что говорит о низком качестве модели. 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        </w:t>
      </w:r>
      <w:proofErr w:type="spellStart"/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proofErr w:type="spellEnd"/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больше 5% у коэффициента α, 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>значит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 xml:space="preserve"> коэффициент α считается не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    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ab/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ab/>
        <w:t xml:space="preserve"> </w:t>
      </w:r>
      <w:proofErr w:type="spellStart"/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proofErr w:type="spellEnd"/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больше 5% у коэффициента β при переменной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>значит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 xml:space="preserve"> коэффициент при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 считается не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Значимость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F</w:t>
      </w:r>
      <w:r w:rsidRPr="004F3467">
        <w:rPr>
          <w:rFonts w:ascii="Arial" w:hAnsi="Arial" w:cs="Arial"/>
          <w:color w:val="000000"/>
          <w:sz w:val="18"/>
          <w:szCs w:val="18"/>
        </w:rPr>
        <w:t>  больше 0,05 –это говорит о плохом качестве всего уравнения</w:t>
      </w:r>
    </w:p>
    <w:p w:rsidR="005E4B0E" w:rsidRPr="004F3467" w:rsidRDefault="005E4B0E" w:rsidP="005E4B0E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</w:pPr>
    </w:p>
    <w:p w:rsidR="005E4B0E" w:rsidRPr="004F3467" w:rsidRDefault="005E4B0E" w:rsidP="005E4B0E">
      <w:pPr>
        <w:pStyle w:val="ab"/>
        <w:numPr>
          <w:ilvl w:val="0"/>
          <w:numId w:val="1"/>
        </w:numPr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</w:pPr>
      <w:proofErr w:type="spellStart"/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>Франкфуртской</w:t>
      </w:r>
      <w:proofErr w:type="spellEnd"/>
      <w:r w:rsidRPr="004F3467"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  <w:t xml:space="preserve"> ФБ</w:t>
      </w:r>
    </w:p>
    <w:p w:rsidR="005E4B0E" w:rsidRPr="004F3467" w:rsidRDefault="005E4B0E" w:rsidP="005E4B0E">
      <w:pPr>
        <w:rPr>
          <w:rStyle w:val="a6"/>
          <w:rFonts w:ascii="Arial" w:hAnsi="Arial" w:cs="Arial"/>
          <w:b w:val="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b/>
          <w:noProof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5940425" cy="3065039"/>
            <wp:effectExtent l="19050" t="0" r="317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0E" w:rsidRPr="004F3467" w:rsidRDefault="005E4B0E" w:rsidP="005E4B0E">
      <w:pPr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</w:pPr>
      <w:r w:rsidRPr="004F3467">
        <w:rPr>
          <w:rFonts w:ascii="Arial" w:hAnsi="Arial" w:cs="Arial"/>
          <w:color w:val="000000"/>
          <w:sz w:val="18"/>
          <w:szCs w:val="18"/>
        </w:rPr>
        <w:t>Y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r w:rsidRPr="004F3467">
        <w:rPr>
          <w:rFonts w:ascii="Arial" w:hAnsi="Arial" w:cs="Arial"/>
          <w:color w:val="000000"/>
          <w:sz w:val="18"/>
          <w:szCs w:val="18"/>
        </w:rPr>
        <w:t>=0,00</w:t>
      </w:r>
      <w:r w:rsidR="0001597E" w:rsidRPr="004F3467">
        <w:rPr>
          <w:rFonts w:ascii="Arial" w:hAnsi="Arial" w:cs="Arial"/>
          <w:color w:val="000000"/>
          <w:sz w:val="18"/>
          <w:szCs w:val="18"/>
        </w:rPr>
        <w:t>0</w:t>
      </w:r>
      <w:r w:rsidRPr="004F3467">
        <w:rPr>
          <w:rFonts w:ascii="Arial" w:hAnsi="Arial" w:cs="Arial"/>
          <w:color w:val="000000"/>
          <w:sz w:val="18"/>
          <w:szCs w:val="18"/>
        </w:rPr>
        <w:t>2+0,</w:t>
      </w:r>
      <w:r w:rsidR="0001597E" w:rsidRPr="004F3467">
        <w:rPr>
          <w:rFonts w:ascii="Arial" w:hAnsi="Arial" w:cs="Arial"/>
          <w:color w:val="000000"/>
          <w:sz w:val="18"/>
          <w:szCs w:val="18"/>
        </w:rPr>
        <w:t>206</w:t>
      </w:r>
      <w:r w:rsidRPr="004F3467">
        <w:rPr>
          <w:rFonts w:ascii="Arial" w:hAnsi="Arial" w:cs="Arial"/>
          <w:color w:val="000000"/>
          <w:sz w:val="18"/>
          <w:szCs w:val="18"/>
        </w:rPr>
        <w:t>*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proofErr w:type="spellStart"/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proofErr w:type="spellEnd"/>
    </w:p>
    <w:p w:rsidR="005E4B0E" w:rsidRPr="004F3467" w:rsidRDefault="005E4B0E" w:rsidP="005E4B0E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lastRenderedPageBreak/>
        <w:t>Разберем отчет по регрессии. 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показывает качество модели, чем выше это значение, тем лучше.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 xml:space="preserve"> 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квадрат=0,</w:t>
      </w:r>
      <w:r w:rsidR="0001597E"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03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. Что говорит о </w:t>
      </w:r>
      <w:r w:rsidR="0001597E"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очень 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низком качестве модели. 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        </w:t>
      </w:r>
      <w:proofErr w:type="spellStart"/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proofErr w:type="spellEnd"/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больше 5% у коэффициента α, 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>значит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 xml:space="preserve"> коэффициент α считается не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    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ab/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ab/>
        <w:t xml:space="preserve"> </w:t>
      </w:r>
      <w:proofErr w:type="spellStart"/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proofErr w:type="spellEnd"/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больше 5% у коэффициента β при переменной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>значит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 xml:space="preserve"> коэффициент при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 считается не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Значимость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F</w:t>
      </w:r>
      <w:r w:rsidRPr="004F3467">
        <w:rPr>
          <w:rFonts w:ascii="Arial" w:hAnsi="Arial" w:cs="Arial"/>
          <w:color w:val="000000"/>
          <w:sz w:val="18"/>
          <w:szCs w:val="18"/>
        </w:rPr>
        <w:t>  больше 0,05 –это говорит о плохом качестве всего уравнения</w:t>
      </w:r>
    </w:p>
    <w:p w:rsidR="0001597E" w:rsidRPr="004F3467" w:rsidRDefault="00EC6644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F3467">
        <w:rPr>
          <w:rStyle w:val="a6"/>
          <w:rFonts w:ascii="Arial" w:hAnsi="Arial" w:cs="Arial"/>
          <w:color w:val="000000"/>
          <w:sz w:val="18"/>
          <w:szCs w:val="18"/>
          <w:bdr w:val="none" w:sz="0" w:space="0" w:color="auto" w:frame="1"/>
        </w:rPr>
        <w:t>Вывод</w:t>
      </w:r>
      <w:proofErr w:type="gramStart"/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.</w:t>
      </w:r>
      <w:proofErr w:type="gramEnd"/>
      <w:r w:rsidR="0001597E" w:rsidRPr="004F346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Линейные модели зависимости доходности акций от доходности индекса очень плохо описывают данные.</w:t>
      </w:r>
    </w:p>
    <w:p w:rsidR="00DB60F1" w:rsidRPr="004F3467" w:rsidRDefault="00006CE0">
      <w:pPr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</w:pP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Выполнить анализ </w:t>
      </w:r>
      <w:proofErr w:type="spellStart"/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авторегрессионной</w:t>
      </w:r>
      <w:proofErr w:type="spellEnd"/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модели по каждой бирже отдельно.</w:t>
      </w:r>
    </w:p>
    <w:p w:rsidR="00DB60F1" w:rsidRPr="004F3467" w:rsidRDefault="00DB60F1" w:rsidP="00DB60F1">
      <w:pPr>
        <w:pStyle w:val="a5"/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 xml:space="preserve">Рассмотрим </w:t>
      </w:r>
      <w:proofErr w:type="spellStart"/>
      <w:r w:rsidRPr="004F3467">
        <w:rPr>
          <w:rFonts w:ascii="Arial" w:hAnsi="Arial" w:cs="Arial"/>
          <w:color w:val="000000"/>
          <w:sz w:val="18"/>
          <w:szCs w:val="18"/>
        </w:rPr>
        <w:t>авторегрессию</w:t>
      </w:r>
      <w:proofErr w:type="spellEnd"/>
      <w:r w:rsidRPr="004F3467">
        <w:rPr>
          <w:rFonts w:ascii="Arial" w:hAnsi="Arial" w:cs="Arial"/>
          <w:color w:val="000000"/>
          <w:sz w:val="18"/>
          <w:szCs w:val="18"/>
        </w:rPr>
        <w:t xml:space="preserve">  первого порядка AR(1), 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>которая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 xml:space="preserve"> характеризует тесноту связи между соседними значениями ценового или иного ряда.</w:t>
      </w:r>
    </w:p>
    <w:p w:rsidR="0001597E" w:rsidRPr="004F3467" w:rsidRDefault="00DB60F1" w:rsidP="0001597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4F3467">
        <w:rPr>
          <w:rStyle w:val="a6"/>
          <w:rFonts w:ascii="Arial" w:eastAsiaTheme="majorEastAsia" w:hAnsi="Arial" w:cs="Arial"/>
          <w:color w:val="000000"/>
          <w:sz w:val="18"/>
          <w:szCs w:val="18"/>
          <w:bdr w:val="none" w:sz="0" w:space="0" w:color="auto" w:frame="1"/>
        </w:rPr>
        <w:t>Авторегрессионная</w:t>
      </w:r>
      <w:proofErr w:type="spellEnd"/>
      <w:r w:rsidRPr="004F3467">
        <w:rPr>
          <w:rStyle w:val="a6"/>
          <w:rFonts w:ascii="Arial" w:eastAsiaTheme="majorEastAsia" w:hAnsi="Arial" w:cs="Arial"/>
          <w:color w:val="000000"/>
          <w:sz w:val="18"/>
          <w:szCs w:val="18"/>
          <w:bdr w:val="none" w:sz="0" w:space="0" w:color="auto" w:frame="1"/>
        </w:rPr>
        <w:t xml:space="preserve"> модель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первого порядка имеет следующую формулу: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</w:rPr>
        <w:br/>
        <w:t>Y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r w:rsidRPr="004F3467">
        <w:rPr>
          <w:rFonts w:ascii="Arial" w:hAnsi="Arial" w:cs="Arial"/>
          <w:color w:val="000000"/>
          <w:sz w:val="18"/>
          <w:szCs w:val="18"/>
        </w:rPr>
        <w:t>=α+β*Y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i-1</w:t>
      </w:r>
      <w:r w:rsidRPr="004F3467">
        <w:rPr>
          <w:rFonts w:ascii="Arial" w:hAnsi="Arial" w:cs="Arial"/>
          <w:color w:val="000000"/>
          <w:sz w:val="18"/>
          <w:szCs w:val="18"/>
        </w:rPr>
        <w:t>+ε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</w:rPr>
        <w:br/>
        <w:t>β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,α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– коэффициенты </w:t>
      </w:r>
      <w:proofErr w:type="spellStart"/>
      <w:r w:rsidRPr="004F3467">
        <w:rPr>
          <w:rFonts w:ascii="Arial" w:hAnsi="Arial" w:cs="Arial"/>
          <w:color w:val="000000"/>
          <w:sz w:val="18"/>
          <w:szCs w:val="18"/>
        </w:rPr>
        <w:t>авторегрессии</w:t>
      </w:r>
      <w:proofErr w:type="spellEnd"/>
      <w:r w:rsidRPr="004F3467">
        <w:rPr>
          <w:rFonts w:ascii="Arial" w:hAnsi="Arial" w:cs="Arial"/>
          <w:color w:val="000000"/>
          <w:sz w:val="18"/>
          <w:szCs w:val="18"/>
        </w:rPr>
        <w:t>;</w:t>
      </w:r>
      <w:r w:rsidRPr="004F3467">
        <w:rPr>
          <w:rFonts w:ascii="Arial" w:hAnsi="Arial" w:cs="Arial"/>
          <w:color w:val="000000"/>
          <w:sz w:val="18"/>
          <w:szCs w:val="18"/>
        </w:rPr>
        <w:br/>
        <w:t>ε– белый шум, независимая случайная величина;</w:t>
      </w:r>
      <w:r w:rsidRPr="004F3467">
        <w:rPr>
          <w:rFonts w:ascii="Arial" w:hAnsi="Arial" w:cs="Arial"/>
          <w:color w:val="000000"/>
          <w:sz w:val="18"/>
          <w:szCs w:val="18"/>
        </w:rPr>
        <w:br/>
        <w:t>Y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i-1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– предыдущее значение временного ряда;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proofErr w:type="spellStart"/>
      <w:r w:rsidRPr="004F3467">
        <w:rPr>
          <w:rFonts w:ascii="Arial" w:hAnsi="Arial" w:cs="Arial"/>
          <w:color w:val="000000"/>
          <w:sz w:val="18"/>
          <w:szCs w:val="18"/>
        </w:rPr>
        <w:t>Y</w:t>
      </w:r>
      <w:r w:rsidRPr="004F3467">
        <w:rPr>
          <w:rFonts w:ascii="Arial" w:hAnsi="Arial" w:cs="Arial"/>
          <w:color w:val="000000"/>
          <w:sz w:val="18"/>
          <w:szCs w:val="18"/>
          <w:bdr w:val="none" w:sz="0" w:space="0" w:color="auto" w:frame="1"/>
          <w:vertAlign w:val="subscript"/>
        </w:rPr>
        <w:t>i</w:t>
      </w:r>
      <w:proofErr w:type="spellEnd"/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– текущее значения временного ряда.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</w:rPr>
        <w:br/>
        <w:t xml:space="preserve">Далее, рассчитаем коэффициенты </w:t>
      </w:r>
      <w:proofErr w:type="spellStart"/>
      <w:r w:rsidRPr="004F3467">
        <w:rPr>
          <w:rFonts w:ascii="Arial" w:hAnsi="Arial" w:cs="Arial"/>
          <w:color w:val="000000"/>
          <w:sz w:val="18"/>
          <w:szCs w:val="18"/>
        </w:rPr>
        <w:t>авторегрессии</w:t>
      </w:r>
      <w:proofErr w:type="spellEnd"/>
      <w:r w:rsidRPr="004F3467">
        <w:rPr>
          <w:rFonts w:ascii="Arial" w:hAnsi="Arial" w:cs="Arial"/>
          <w:color w:val="000000"/>
          <w:sz w:val="18"/>
          <w:szCs w:val="18"/>
        </w:rPr>
        <w:t xml:space="preserve"> для ценового ряда. Для расчетов коэффициентов воспользуемся надстройкой «Анализ Данных» и разделом «Регрессия</w:t>
      </w:r>
      <w:r w:rsidR="0001597E" w:rsidRPr="004F3467">
        <w:rPr>
          <w:rFonts w:ascii="Arial" w:hAnsi="Arial" w:cs="Arial"/>
          <w:noProof/>
          <w:color w:val="000000"/>
          <w:sz w:val="18"/>
          <w:szCs w:val="18"/>
        </w:rPr>
        <w:t>»</w:t>
      </w:r>
      <w:r w:rsidRPr="004F3467">
        <w:rPr>
          <w:rFonts w:ascii="Arial" w:hAnsi="Arial" w:cs="Arial"/>
          <w:color w:val="000000"/>
          <w:sz w:val="18"/>
          <w:szCs w:val="18"/>
        </w:rPr>
        <w:t>   </w:t>
      </w:r>
    </w:p>
    <w:p w:rsidR="0001597E" w:rsidRPr="004F3467" w:rsidRDefault="0001597E" w:rsidP="0001597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608830" cy="3528060"/>
            <wp:effectExtent l="19050" t="0" r="127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7E" w:rsidRPr="004F3467" w:rsidRDefault="0001597E" w:rsidP="0001597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01597E" w:rsidRPr="004F3467" w:rsidRDefault="0001597E" w:rsidP="0001597E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Y=0,00167-0,149*Yt-1</w:t>
      </w:r>
      <w:proofErr w:type="gramStart"/>
      <w:r w:rsidR="00DB60F1" w:rsidRPr="004F3467">
        <w:rPr>
          <w:rFonts w:ascii="Arial" w:hAnsi="Arial" w:cs="Arial"/>
          <w:color w:val="000000"/>
          <w:sz w:val="18"/>
          <w:szCs w:val="18"/>
        </w:rPr>
        <w:br/>
      </w:r>
      <w:r w:rsidR="00DB60F1"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 xml:space="preserve">азберем отчет по </w:t>
      </w:r>
      <w:proofErr w:type="spellStart"/>
      <w:r w:rsidRPr="004F3467">
        <w:rPr>
          <w:rFonts w:ascii="Arial" w:hAnsi="Arial" w:cs="Arial"/>
          <w:color w:val="000000"/>
          <w:sz w:val="18"/>
          <w:szCs w:val="18"/>
        </w:rPr>
        <w:t>авторегрессии</w:t>
      </w:r>
      <w:proofErr w:type="spellEnd"/>
      <w:r w:rsidRPr="004F3467">
        <w:rPr>
          <w:rFonts w:ascii="Arial" w:hAnsi="Arial" w:cs="Arial"/>
          <w:color w:val="000000"/>
          <w:sz w:val="18"/>
          <w:szCs w:val="18"/>
        </w:rPr>
        <w:t>. 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показывает качество модели, чем выше это значение, тем лучше.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 xml:space="preserve"> 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R- квадрат=0,02. Что говорит о очень низком качестве модели. 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        </w:t>
      </w:r>
      <w:proofErr w:type="spellStart"/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proofErr w:type="spellEnd"/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больше 5% у коэффициента α, 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>значит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 xml:space="preserve"> коэффициент α считается не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    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ab/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ab/>
        <w:t xml:space="preserve"> </w:t>
      </w:r>
      <w:proofErr w:type="spellStart"/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proofErr w:type="spellEnd"/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больше 5% у коэффициента β при переменной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>значит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 xml:space="preserve"> коэффициент при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 считается не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Значимость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F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  больше 0,05 –это говорит о плохом качестве всего уравнения. </w:t>
      </w:r>
      <w:r w:rsidR="00EC6644" w:rsidRPr="004F3467">
        <w:rPr>
          <w:rFonts w:ascii="Arial" w:hAnsi="Arial" w:cs="Arial"/>
          <w:color w:val="000000"/>
          <w:sz w:val="18"/>
          <w:szCs w:val="18"/>
        </w:rPr>
        <w:t>Плохая модель.</w:t>
      </w:r>
    </w:p>
    <w:p w:rsidR="00EC6644" w:rsidRPr="004F3467" w:rsidRDefault="00EC6644" w:rsidP="0001597E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608830" cy="3934460"/>
            <wp:effectExtent l="19050" t="0" r="127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44" w:rsidRPr="004F3467" w:rsidRDefault="00EC6644" w:rsidP="00EC6644">
      <w:pPr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Y=0,004-0,087*Yt-1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</w:rPr>
        <w:br/>
        <w:t>Р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 xml:space="preserve">азберем отчет по </w:t>
      </w:r>
      <w:proofErr w:type="spellStart"/>
      <w:r w:rsidRPr="004F3467">
        <w:rPr>
          <w:rFonts w:ascii="Arial" w:hAnsi="Arial" w:cs="Arial"/>
          <w:color w:val="000000"/>
          <w:sz w:val="18"/>
          <w:szCs w:val="18"/>
        </w:rPr>
        <w:t>авторегрессии</w:t>
      </w:r>
      <w:proofErr w:type="spellEnd"/>
      <w:r w:rsidRPr="004F3467">
        <w:rPr>
          <w:rFonts w:ascii="Arial" w:hAnsi="Arial" w:cs="Arial"/>
          <w:color w:val="000000"/>
          <w:sz w:val="18"/>
          <w:szCs w:val="18"/>
        </w:rPr>
        <w:t>. 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показывает качество модели, чем выше это значение, тем лучше.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 xml:space="preserve"> .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 xml:space="preserve"> 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R- квадрат=0,004. Что говорит о очень низком качестве </w:t>
      </w:r>
      <w:proofErr w:type="spellStart"/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модели</w:t>
      </w:r>
      <w:proofErr w:type="gramStart"/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.Р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proofErr w:type="spellEnd"/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>больше 5% у коэффициента α, значит коэффициент α считается не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proofErr w:type="spellEnd"/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больше 5% у коэффициента β при переменной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>значит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 xml:space="preserve"> коэффициент при </w:t>
      </w:r>
      <w:r w:rsidRPr="004F3467">
        <w:rPr>
          <w:rFonts w:ascii="Arial" w:hAnsi="Arial" w:cs="Arial"/>
          <w:color w:val="000000"/>
          <w:sz w:val="18"/>
          <w:szCs w:val="18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 считается не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Значимость</w:t>
      </w:r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F</w:t>
      </w:r>
      <w:r w:rsidRPr="004F3467">
        <w:rPr>
          <w:rFonts w:ascii="Arial" w:hAnsi="Arial" w:cs="Arial"/>
          <w:color w:val="000000"/>
          <w:sz w:val="18"/>
          <w:szCs w:val="18"/>
        </w:rPr>
        <w:t>  больше 0,05 –это говорит о плохом качестве всего уравнения. Очень плохая модель.</w:t>
      </w:r>
    </w:p>
    <w:p w:rsidR="00EC6644" w:rsidRPr="004F3467" w:rsidRDefault="00DB60F1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4F3467">
        <w:rPr>
          <w:rStyle w:val="a6"/>
          <w:rFonts w:ascii="Arial" w:eastAsiaTheme="majorEastAsia" w:hAnsi="Arial" w:cs="Arial"/>
          <w:color w:val="000000"/>
          <w:sz w:val="18"/>
          <w:szCs w:val="18"/>
          <w:bdr w:val="none" w:sz="0" w:space="0" w:color="auto" w:frame="1"/>
        </w:rPr>
        <w:t>Вывод</w:t>
      </w: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b/>
          <w:color w:val="000000"/>
          <w:sz w:val="18"/>
          <w:szCs w:val="18"/>
        </w:rPr>
        <w:t xml:space="preserve">Использование </w:t>
      </w:r>
      <w:proofErr w:type="spellStart"/>
      <w:r w:rsidR="00EC6644" w:rsidRPr="004F3467">
        <w:rPr>
          <w:rFonts w:ascii="Arial" w:hAnsi="Arial" w:cs="Arial"/>
          <w:b/>
          <w:color w:val="000000"/>
          <w:sz w:val="18"/>
          <w:szCs w:val="18"/>
        </w:rPr>
        <w:t>авто</w:t>
      </w:r>
      <w:r w:rsidRPr="004F3467">
        <w:rPr>
          <w:rFonts w:ascii="Arial" w:hAnsi="Arial" w:cs="Arial"/>
          <w:b/>
          <w:color w:val="000000"/>
          <w:sz w:val="18"/>
          <w:szCs w:val="18"/>
        </w:rPr>
        <w:t>регрессионных</w:t>
      </w:r>
      <w:proofErr w:type="spellEnd"/>
      <w:r w:rsidRPr="004F3467">
        <w:rPr>
          <w:rFonts w:ascii="Arial" w:hAnsi="Arial" w:cs="Arial"/>
          <w:b/>
          <w:color w:val="000000"/>
          <w:sz w:val="18"/>
          <w:szCs w:val="18"/>
        </w:rPr>
        <w:t xml:space="preserve"> моделей </w:t>
      </w:r>
      <w:r w:rsidR="00EC6644" w:rsidRPr="004F3467">
        <w:rPr>
          <w:rFonts w:ascii="Arial" w:hAnsi="Arial" w:cs="Arial"/>
          <w:b/>
          <w:color w:val="000000"/>
          <w:sz w:val="18"/>
          <w:szCs w:val="18"/>
        </w:rPr>
        <w:t xml:space="preserve">очень плохо описывает данные рыночных котировок по </w:t>
      </w:r>
      <w:proofErr w:type="spellStart"/>
      <w:r w:rsidR="00EC6644" w:rsidRPr="004F3467">
        <w:rPr>
          <w:rFonts w:ascii="Arial" w:hAnsi="Arial" w:cs="Arial"/>
          <w:b/>
          <w:color w:val="000000"/>
          <w:sz w:val="18"/>
          <w:szCs w:val="18"/>
        </w:rPr>
        <w:t>Автовазу</w:t>
      </w:r>
      <w:proofErr w:type="spellEnd"/>
    </w:p>
    <w:p w:rsidR="00EC6644" w:rsidRPr="004F3467" w:rsidRDefault="00EC6644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364BE7" w:rsidRPr="004F3467" w:rsidRDefault="00006CE0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4. Выполнить анализ модели с лагом по каждой бирже отдельно.</w:t>
      </w:r>
    </w:p>
    <w:p w:rsidR="00364BE7" w:rsidRPr="004F3467" w:rsidRDefault="00364BE7" w:rsidP="00364BE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Для ММВБ построим модель с лагом до 4</w:t>
      </w:r>
    </w:p>
    <w:p w:rsidR="00364BE7" w:rsidRPr="004F3467" w:rsidRDefault="00364BE7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lastRenderedPageBreak/>
        <w:drawing>
          <wp:inline distT="0" distB="0" distL="0" distR="0">
            <wp:extent cx="4710430" cy="415607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415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BE7" w:rsidRPr="004F3467" w:rsidRDefault="00364BE7" w:rsidP="00364BE7">
      <w:pP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4F3467">
        <w:rPr>
          <w:rFonts w:ascii="Arial" w:hAnsi="Arial" w:cs="Arial"/>
          <w:color w:val="000000"/>
          <w:sz w:val="18"/>
          <w:szCs w:val="18"/>
        </w:rPr>
        <w:t>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квадрат=0,44. Что говорит о очень среднем качестве модели.</w:t>
      </w:r>
    </w:p>
    <w:p w:rsidR="00364BE7" w:rsidRPr="004F3467" w:rsidRDefault="00364BE7" w:rsidP="00364BE7">
      <w:pPr>
        <w:rPr>
          <w:rStyle w:val="apple-converted-space"/>
          <w:rFonts w:ascii="Arial" w:hAnsi="Arial" w:cs="Arial"/>
          <w:color w:val="000000"/>
          <w:sz w:val="18"/>
          <w:szCs w:val="18"/>
        </w:rPr>
      </w:pPr>
      <w:proofErr w:type="spellStart"/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proofErr w:type="spellEnd"/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меньше 5% только у коэффициента при Y </w:t>
      </w:r>
      <w:proofErr w:type="spellStart"/>
      <w:r w:rsidRPr="004F3467">
        <w:rPr>
          <w:rFonts w:ascii="Arial" w:hAnsi="Arial" w:cs="Arial"/>
          <w:color w:val="000000"/>
          <w:sz w:val="18"/>
          <w:szCs w:val="18"/>
        </w:rPr>
        <w:t>t</w:t>
      </w:r>
      <w:proofErr w:type="spellEnd"/>
      <w:r w:rsidRPr="004F3467">
        <w:rPr>
          <w:rFonts w:ascii="Arial" w:hAnsi="Arial" w:cs="Arial"/>
          <w:color w:val="000000"/>
          <w:sz w:val="18"/>
          <w:szCs w:val="18"/>
        </w:rPr>
        <w:t xml:space="preserve">- 2, 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>значит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 xml:space="preserve"> коэффициент считается значимым.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 </w:t>
      </w:r>
    </w:p>
    <w:p w:rsidR="00364BE7" w:rsidRPr="004F3467" w:rsidRDefault="00364BE7" w:rsidP="00364BE7">
      <w:pPr>
        <w:rPr>
          <w:rStyle w:val="apple-converted-space"/>
          <w:rFonts w:ascii="Arial" w:hAnsi="Arial" w:cs="Arial"/>
          <w:color w:val="000000"/>
          <w:sz w:val="18"/>
          <w:szCs w:val="18"/>
        </w:rPr>
      </w:pP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 xml:space="preserve">Остальные </w:t>
      </w:r>
      <w:proofErr w:type="spellStart"/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proofErr w:type="spellEnd"/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больше 5% , 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>значит остальные коэффициенты не значимы</w:t>
      </w:r>
      <w:proofErr w:type="gramEnd"/>
      <w:r w:rsidRPr="004F3467">
        <w:rPr>
          <w:rFonts w:ascii="Arial" w:hAnsi="Arial" w:cs="Arial"/>
          <w:color w:val="000000"/>
          <w:sz w:val="18"/>
          <w:szCs w:val="18"/>
        </w:rPr>
        <w:t>.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364BE7" w:rsidRPr="004F3467" w:rsidRDefault="00364BE7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4BE7" w:rsidRPr="004F3467" w:rsidRDefault="00364BE7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Построим модель с лагом =2</w:t>
      </w:r>
      <w:r w:rsidRPr="004F3467">
        <w:rPr>
          <w:rFonts w:ascii="Arial" w:hAnsi="Arial" w:cs="Arial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4701540" cy="3934460"/>
            <wp:effectExtent l="19050" t="0" r="381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93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BE7" w:rsidRPr="004F3467" w:rsidRDefault="00364BE7" w:rsidP="00364BE7">
      <w:pP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4F3467">
        <w:rPr>
          <w:rFonts w:ascii="Arial" w:hAnsi="Arial" w:cs="Arial"/>
          <w:color w:val="000000"/>
          <w:sz w:val="18"/>
          <w:szCs w:val="18"/>
        </w:rPr>
        <w:lastRenderedPageBreak/>
        <w:t>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квадрат=0,17. Что говорит о плохом качестве модели.</w:t>
      </w:r>
    </w:p>
    <w:p w:rsidR="00364BE7" w:rsidRPr="004F3467" w:rsidRDefault="00364BE7" w:rsidP="00364BE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proofErr w:type="spellEnd"/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больше 5% , 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>значит коэффициенты не значимы</w:t>
      </w:r>
      <w:proofErr w:type="gramEnd"/>
    </w:p>
    <w:p w:rsidR="00364BE7" w:rsidRPr="004F3467" w:rsidRDefault="00364BE7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4BE7" w:rsidRPr="004F3467" w:rsidRDefault="00364BE7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4BE7" w:rsidRPr="004F3467" w:rsidRDefault="00364BE7" w:rsidP="00364BE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4F3467">
        <w:rPr>
          <w:rFonts w:ascii="Arial" w:hAnsi="Arial" w:cs="Arial"/>
          <w:color w:val="000000"/>
          <w:sz w:val="18"/>
          <w:szCs w:val="18"/>
        </w:rPr>
        <w:t>Франкфуртской</w:t>
      </w:r>
      <w:proofErr w:type="spellEnd"/>
      <w:r w:rsidRPr="004F3467">
        <w:rPr>
          <w:rFonts w:ascii="Arial" w:hAnsi="Arial" w:cs="Arial"/>
          <w:color w:val="000000"/>
          <w:sz w:val="18"/>
          <w:szCs w:val="18"/>
        </w:rPr>
        <w:t xml:space="preserve"> ФБ</w:t>
      </w:r>
    </w:p>
    <w:p w:rsidR="002A34C1" w:rsidRPr="004F3467" w:rsidRDefault="002A34C1" w:rsidP="002A34C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Рассмотрим модель с лагом до 3.</w:t>
      </w:r>
    </w:p>
    <w:p w:rsidR="00364BE7" w:rsidRPr="004F3467" w:rsidRDefault="00364BE7" w:rsidP="00364BE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4655185" cy="423926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42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C1" w:rsidRPr="004F3467" w:rsidRDefault="002A34C1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2A34C1" w:rsidRPr="004F3467" w:rsidRDefault="002A34C1" w:rsidP="002A34C1">
      <w:pP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4F3467">
        <w:rPr>
          <w:rFonts w:ascii="Arial" w:hAnsi="Arial" w:cs="Arial"/>
          <w:color w:val="000000"/>
          <w:sz w:val="18"/>
          <w:szCs w:val="18"/>
        </w:rPr>
        <w:t>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квадрат=0,37. Что говорит о среднем качестве модели.</w:t>
      </w:r>
    </w:p>
    <w:p w:rsidR="002A34C1" w:rsidRPr="004F3467" w:rsidRDefault="002A34C1" w:rsidP="002A34C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proofErr w:type="spellEnd"/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больше 5% , 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>значит коэффициенты не значимы</w:t>
      </w:r>
      <w:proofErr w:type="gramEnd"/>
    </w:p>
    <w:p w:rsidR="002A34C1" w:rsidRPr="004F3467" w:rsidRDefault="002A34C1" w:rsidP="002A34C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b/>
          <w:color w:val="000000"/>
          <w:sz w:val="18"/>
          <w:szCs w:val="18"/>
        </w:rPr>
        <w:t xml:space="preserve">Вывод. Модели с лагом средне описывают данные по доходности </w:t>
      </w:r>
      <w:proofErr w:type="spellStart"/>
      <w:r w:rsidRPr="004F3467">
        <w:rPr>
          <w:rFonts w:ascii="Arial" w:hAnsi="Arial" w:cs="Arial"/>
          <w:b/>
          <w:color w:val="000000"/>
          <w:sz w:val="18"/>
          <w:szCs w:val="18"/>
        </w:rPr>
        <w:t>Автоваза</w:t>
      </w:r>
      <w:proofErr w:type="spellEnd"/>
      <w:r w:rsidRPr="004F346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4F3467">
        <w:rPr>
          <w:rFonts w:ascii="Arial" w:hAnsi="Arial" w:cs="Arial"/>
          <w:b/>
          <w:color w:val="000000"/>
          <w:sz w:val="18"/>
          <w:szCs w:val="18"/>
        </w:rPr>
        <w:t>ао</w:t>
      </w:r>
      <w:proofErr w:type="spellEnd"/>
      <w:r w:rsidRPr="004F3467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2A34C1" w:rsidRPr="004F3467" w:rsidRDefault="00006CE0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5.Выполнить анализ модели с фиктивными переменными, построенной по всем данным.</w:t>
      </w:r>
    </w:p>
    <w:p w:rsidR="004F3467" w:rsidRPr="004F3467" w:rsidRDefault="004F3467" w:rsidP="004F346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F3467" w:rsidRPr="004F3467" w:rsidRDefault="004F3467" w:rsidP="004F346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F3467">
        <w:rPr>
          <w:rFonts w:ascii="Arial" w:hAnsi="Arial" w:cs="Arial"/>
          <w:color w:val="000000"/>
          <w:sz w:val="18"/>
          <w:szCs w:val="18"/>
        </w:rPr>
        <w:t>Далее, рассчитаем коэффициенты регрессии для ценового ряда с фиктивными переменными. Для расчетов коэффициентов воспользуемся надстройкой «Анализ Данных» и разделом «Регрессия</w:t>
      </w:r>
      <w:r w:rsidRPr="004F3467">
        <w:rPr>
          <w:rFonts w:ascii="Arial" w:hAnsi="Arial" w:cs="Arial"/>
          <w:noProof/>
          <w:color w:val="000000"/>
          <w:sz w:val="18"/>
          <w:szCs w:val="18"/>
        </w:rPr>
        <w:t>»</w:t>
      </w:r>
      <w:r w:rsidRPr="004F3467">
        <w:rPr>
          <w:rFonts w:ascii="Arial" w:hAnsi="Arial" w:cs="Arial"/>
          <w:color w:val="000000"/>
          <w:sz w:val="18"/>
          <w:szCs w:val="18"/>
        </w:rPr>
        <w:t>   </w:t>
      </w:r>
    </w:p>
    <w:p w:rsidR="00331441" w:rsidRPr="004F3467" w:rsidRDefault="00331441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31441" w:rsidRPr="004F3467" w:rsidRDefault="00331441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Фиктивные переменные </w:t>
      </w:r>
      <w:r w:rsidR="004F3467" w:rsidRPr="004F346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X</w:t>
      </w:r>
      <w:r w:rsidR="004F3467"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proofErr w:type="gramStart"/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 </w:t>
      </w:r>
      <w:proofErr w:type="gramEnd"/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 </w:t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GDR</w:t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проходили сделки ( 1 = были сделки, 0 = не было сделок )</w:t>
      </w:r>
    </w:p>
    <w:p w:rsidR="004F3467" w:rsidRPr="004F3467" w:rsidRDefault="004F3467" w:rsidP="004F346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Фиктивные переменные </w:t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2(ММВБ вырос </w:t>
      </w:r>
      <w:proofErr w:type="gramStart"/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 </w:t>
      </w:r>
      <w:proofErr w:type="gramEnd"/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1 = да, 0 = нет )</w:t>
      </w:r>
    </w:p>
    <w:p w:rsidR="004F3467" w:rsidRPr="004F3467" w:rsidRDefault="004F3467" w:rsidP="004F346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Фиктивные переменные </w:t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X</w:t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3(ММВБ снизился </w:t>
      </w:r>
      <w:proofErr w:type="gramStart"/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 </w:t>
      </w:r>
      <w:proofErr w:type="gramEnd"/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1 = да, 0 = нет )</w:t>
      </w:r>
    </w:p>
    <w:p w:rsidR="004F3467" w:rsidRPr="004F3467" w:rsidRDefault="004F3467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F3467" w:rsidRPr="004F3467" w:rsidRDefault="00331441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940425" cy="3031994"/>
            <wp:effectExtent l="19050" t="0" r="317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67" w:rsidRPr="004F3467" w:rsidRDefault="004F3467" w:rsidP="004F3467">
      <w:pPr>
        <w:rPr>
          <w:rFonts w:ascii="Arial" w:hAnsi="Arial" w:cs="Arial"/>
          <w:color w:val="000000"/>
          <w:sz w:val="18"/>
          <w:szCs w:val="18"/>
        </w:rPr>
      </w:pPr>
    </w:p>
    <w:p w:rsidR="004F3467" w:rsidRPr="004F3467" w:rsidRDefault="004F3467" w:rsidP="004F3467">
      <w:pPr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4F3467">
        <w:rPr>
          <w:rFonts w:ascii="Arial" w:hAnsi="Arial" w:cs="Arial"/>
          <w:color w:val="000000"/>
          <w:sz w:val="18"/>
          <w:szCs w:val="18"/>
        </w:rPr>
        <w:t>Коэффициент</w:t>
      </w:r>
      <w:r w:rsidRPr="004F3467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R- квадрат=0,05. Что говорит о плохом качестве модели.</w:t>
      </w:r>
    </w:p>
    <w:p w:rsidR="004F3467" w:rsidRPr="004F3467" w:rsidRDefault="004F3467" w:rsidP="004F3467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proofErr w:type="spellStart"/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Р</w:t>
      </w:r>
      <w:r w:rsidRPr="004F3467">
        <w:rPr>
          <w:rFonts w:ascii="Arial" w:hAnsi="Arial" w:cs="Arial"/>
          <w:color w:val="000000"/>
          <w:sz w:val="18"/>
          <w:szCs w:val="18"/>
        </w:rPr>
        <w:t>-</w:t>
      </w:r>
      <w:r w:rsidRPr="004F3467">
        <w:rPr>
          <w:rStyle w:val="a7"/>
          <w:rFonts w:ascii="Arial" w:hAnsi="Arial" w:cs="Arial"/>
          <w:color w:val="000000"/>
          <w:sz w:val="18"/>
          <w:szCs w:val="18"/>
          <w:bdr w:val="none" w:sz="0" w:space="0" w:color="auto" w:frame="1"/>
        </w:rPr>
        <w:t>Значение</w:t>
      </w:r>
      <w:proofErr w:type="spellEnd"/>
      <w:r w:rsidRPr="004F3467">
        <w:rPr>
          <w:rStyle w:val="apple-converted-space"/>
          <w:rFonts w:ascii="Arial" w:hAnsi="Arial" w:cs="Arial"/>
          <w:iCs/>
          <w:color w:val="000000"/>
          <w:sz w:val="18"/>
          <w:szCs w:val="18"/>
          <w:bdr w:val="none" w:sz="0" w:space="0" w:color="auto" w:frame="1"/>
        </w:rPr>
        <w:t>  </w:t>
      </w:r>
      <w:r w:rsidRPr="004F3467">
        <w:rPr>
          <w:rFonts w:ascii="Arial" w:hAnsi="Arial" w:cs="Arial"/>
          <w:color w:val="000000"/>
          <w:sz w:val="18"/>
          <w:szCs w:val="18"/>
        </w:rPr>
        <w:t xml:space="preserve">больше 5% , </w:t>
      </w:r>
      <w:proofErr w:type="gramStart"/>
      <w:r w:rsidRPr="004F3467">
        <w:rPr>
          <w:rFonts w:ascii="Arial" w:hAnsi="Arial" w:cs="Arial"/>
          <w:color w:val="000000"/>
          <w:sz w:val="18"/>
          <w:szCs w:val="18"/>
        </w:rPr>
        <w:t>значит коэффициенты не значимы</w:t>
      </w:r>
      <w:proofErr w:type="gramEnd"/>
    </w:p>
    <w:p w:rsidR="00FE40B4" w:rsidRPr="004F3467" w:rsidRDefault="00006CE0" w:rsidP="00EC6644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F3467">
        <w:rPr>
          <w:rFonts w:ascii="Arial" w:hAnsi="Arial" w:cs="Arial"/>
          <w:color w:val="000000"/>
          <w:sz w:val="18"/>
          <w:szCs w:val="18"/>
        </w:rPr>
        <w:br/>
      </w:r>
      <w:r w:rsidRPr="004F3467">
        <w:rPr>
          <w:rFonts w:ascii="Arial" w:hAnsi="Arial" w:cs="Arial"/>
          <w:color w:val="000000"/>
          <w:sz w:val="18"/>
          <w:szCs w:val="18"/>
          <w:shd w:val="clear" w:color="auto" w:fill="FFFFFF"/>
        </w:rPr>
        <w:t>6. Выбрать лучшую модель.</w:t>
      </w:r>
    </w:p>
    <w:p w:rsidR="00DB60F1" w:rsidRPr="004F3467" w:rsidRDefault="004F3467">
      <w:pPr>
        <w:rPr>
          <w:rStyle w:val="a7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</w:pPr>
      <w:r w:rsidRPr="004F3467">
        <w:rPr>
          <w:rFonts w:ascii="Arial" w:hAnsi="Arial" w:cs="Arial"/>
          <w:b/>
          <w:sz w:val="18"/>
          <w:szCs w:val="18"/>
        </w:rPr>
        <w:t xml:space="preserve">Выберем лучшую </w:t>
      </w:r>
      <w:proofErr w:type="gramStart"/>
      <w:r w:rsidRPr="004F3467">
        <w:rPr>
          <w:rFonts w:ascii="Arial" w:hAnsi="Arial" w:cs="Arial"/>
          <w:b/>
          <w:sz w:val="18"/>
          <w:szCs w:val="18"/>
        </w:rPr>
        <w:t>модель</w:t>
      </w:r>
      <w:proofErr w:type="gramEnd"/>
      <w:r w:rsidRPr="004F3467">
        <w:rPr>
          <w:rFonts w:ascii="Arial" w:hAnsi="Arial" w:cs="Arial"/>
          <w:b/>
          <w:sz w:val="18"/>
          <w:szCs w:val="18"/>
        </w:rPr>
        <w:t xml:space="preserve"> ориентируясь на </w:t>
      </w:r>
      <w:r w:rsidRPr="004F3467">
        <w:rPr>
          <w:rFonts w:ascii="Arial" w:hAnsi="Arial" w:cs="Arial"/>
          <w:b/>
          <w:color w:val="000000"/>
          <w:sz w:val="18"/>
          <w:szCs w:val="18"/>
        </w:rPr>
        <w:t>Коэффициент</w:t>
      </w:r>
      <w:r w:rsidRPr="004F3467">
        <w:rPr>
          <w:rStyle w:val="apple-converted-space"/>
          <w:rFonts w:ascii="Arial" w:hAnsi="Arial" w:cs="Arial"/>
          <w:b/>
          <w:color w:val="000000"/>
          <w:sz w:val="18"/>
          <w:szCs w:val="18"/>
        </w:rPr>
        <w:t> </w:t>
      </w:r>
      <w:r w:rsidRPr="004F3467">
        <w:rPr>
          <w:rStyle w:val="a7"/>
          <w:rFonts w:ascii="Arial" w:hAnsi="Arial" w:cs="Arial"/>
          <w:b/>
          <w:color w:val="000000"/>
          <w:sz w:val="18"/>
          <w:szCs w:val="18"/>
          <w:bdr w:val="none" w:sz="0" w:space="0" w:color="auto" w:frame="1"/>
        </w:rPr>
        <w:t>R- квадрат.</w:t>
      </w:r>
    </w:p>
    <w:p w:rsidR="004F3467" w:rsidRPr="004F3467" w:rsidRDefault="004F3467">
      <w:pPr>
        <w:rPr>
          <w:rFonts w:ascii="Arial" w:hAnsi="Arial" w:cs="Arial"/>
          <w:b/>
          <w:i/>
          <w:sz w:val="18"/>
          <w:szCs w:val="18"/>
        </w:rPr>
      </w:pPr>
      <w:r w:rsidRPr="004F3467">
        <w:rPr>
          <w:rStyle w:val="a7"/>
          <w:rFonts w:ascii="Arial" w:hAnsi="Arial" w:cs="Arial"/>
          <w:b/>
          <w:i w:val="0"/>
          <w:color w:val="000000"/>
          <w:sz w:val="18"/>
          <w:szCs w:val="18"/>
          <w:bdr w:val="none" w:sz="0" w:space="0" w:color="auto" w:frame="1"/>
        </w:rPr>
        <w:t xml:space="preserve"> В Результате модель с лагом лучше всего описывает данные по доходности акций </w:t>
      </w:r>
      <w:proofErr w:type="spellStart"/>
      <w:r w:rsidRPr="004F3467">
        <w:rPr>
          <w:rStyle w:val="a7"/>
          <w:rFonts w:ascii="Arial" w:hAnsi="Arial" w:cs="Arial"/>
          <w:b/>
          <w:i w:val="0"/>
          <w:color w:val="000000"/>
          <w:sz w:val="18"/>
          <w:szCs w:val="18"/>
          <w:bdr w:val="none" w:sz="0" w:space="0" w:color="auto" w:frame="1"/>
        </w:rPr>
        <w:t>Автоваз</w:t>
      </w:r>
      <w:proofErr w:type="spellEnd"/>
      <w:r w:rsidRPr="004F3467">
        <w:rPr>
          <w:rStyle w:val="a7"/>
          <w:rFonts w:ascii="Arial" w:hAnsi="Arial" w:cs="Arial"/>
          <w:b/>
          <w:i w:val="0"/>
          <w:color w:val="000000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4F3467">
        <w:rPr>
          <w:rStyle w:val="a7"/>
          <w:rFonts w:ascii="Arial" w:hAnsi="Arial" w:cs="Arial"/>
          <w:b/>
          <w:i w:val="0"/>
          <w:color w:val="000000"/>
          <w:sz w:val="18"/>
          <w:szCs w:val="18"/>
          <w:bdr w:val="none" w:sz="0" w:space="0" w:color="auto" w:frame="1"/>
        </w:rPr>
        <w:t>ао</w:t>
      </w:r>
      <w:proofErr w:type="spellEnd"/>
      <w:r w:rsidRPr="004F3467">
        <w:rPr>
          <w:rStyle w:val="a7"/>
          <w:rFonts w:ascii="Arial" w:hAnsi="Arial" w:cs="Arial"/>
          <w:b/>
          <w:i w:val="0"/>
          <w:color w:val="000000"/>
          <w:sz w:val="18"/>
          <w:szCs w:val="18"/>
          <w:bdr w:val="none" w:sz="0" w:space="0" w:color="auto" w:frame="1"/>
        </w:rPr>
        <w:t>.</w:t>
      </w:r>
    </w:p>
    <w:sectPr w:rsidR="004F3467" w:rsidRPr="004F3467" w:rsidSect="00FE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3C41"/>
    <w:multiLevelType w:val="hybridMultilevel"/>
    <w:tmpl w:val="FEF2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642FB"/>
    <w:multiLevelType w:val="hybridMultilevel"/>
    <w:tmpl w:val="90DCD1A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06CE0"/>
    <w:rsid w:val="00006CE0"/>
    <w:rsid w:val="00010B06"/>
    <w:rsid w:val="0001597E"/>
    <w:rsid w:val="001F6A4F"/>
    <w:rsid w:val="002A34C1"/>
    <w:rsid w:val="00331441"/>
    <w:rsid w:val="00364BE7"/>
    <w:rsid w:val="00411864"/>
    <w:rsid w:val="004F3467"/>
    <w:rsid w:val="00547D4D"/>
    <w:rsid w:val="005E4B0E"/>
    <w:rsid w:val="00B14BF7"/>
    <w:rsid w:val="00C763EC"/>
    <w:rsid w:val="00DB60F1"/>
    <w:rsid w:val="00E01A42"/>
    <w:rsid w:val="00EC6644"/>
    <w:rsid w:val="00FE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B4"/>
  </w:style>
  <w:style w:type="paragraph" w:styleId="1">
    <w:name w:val="heading 1"/>
    <w:basedOn w:val="a"/>
    <w:next w:val="a"/>
    <w:link w:val="10"/>
    <w:autoRedefine/>
    <w:uiPriority w:val="9"/>
    <w:qFormat/>
    <w:rsid w:val="0041186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i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1186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864"/>
    <w:rPr>
      <w:rFonts w:ascii="Times New Roman" w:eastAsiaTheme="majorEastAsia" w:hAnsi="Times New Roman" w:cstheme="majorBidi"/>
      <w:bCs/>
      <w:i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411864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paragraph" w:styleId="a3">
    <w:name w:val="Intense Quote"/>
    <w:basedOn w:val="a"/>
    <w:next w:val="a"/>
    <w:link w:val="a4"/>
    <w:autoRedefine/>
    <w:uiPriority w:val="30"/>
    <w:qFormat/>
    <w:rsid w:val="00B14BF7"/>
    <w:pPr>
      <w:pBdr>
        <w:bottom w:val="single" w:sz="4" w:space="4" w:color="4F81BD" w:themeColor="accent1"/>
      </w:pBdr>
      <w:spacing w:before="200" w:after="280"/>
      <w:ind w:right="936"/>
      <w:jc w:val="right"/>
    </w:pPr>
    <w:rPr>
      <w:rFonts w:ascii="Times New Roman" w:hAnsi="Times New Roman"/>
      <w:bCs/>
      <w:iCs/>
      <w:color w:val="4F81BD" w:themeColor="accent1"/>
      <w:sz w:val="18"/>
      <w:szCs w:val="16"/>
      <w:shd w:val="clear" w:color="auto" w:fill="FFFFFF"/>
    </w:rPr>
  </w:style>
  <w:style w:type="character" w:customStyle="1" w:styleId="a4">
    <w:name w:val="Выделенная цитата Знак"/>
    <w:basedOn w:val="a0"/>
    <w:link w:val="a3"/>
    <w:uiPriority w:val="30"/>
    <w:rsid w:val="00B14BF7"/>
    <w:rPr>
      <w:rFonts w:ascii="Times New Roman" w:hAnsi="Times New Roman"/>
      <w:bCs/>
      <w:iCs/>
      <w:color w:val="4F81BD" w:themeColor="accent1"/>
      <w:sz w:val="18"/>
      <w:szCs w:val="16"/>
    </w:rPr>
  </w:style>
  <w:style w:type="paragraph" w:styleId="a5">
    <w:name w:val="Normal (Web)"/>
    <w:basedOn w:val="a"/>
    <w:uiPriority w:val="99"/>
    <w:unhideWhenUsed/>
    <w:rsid w:val="00DB60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0F1"/>
    <w:rPr>
      <w:b/>
      <w:bCs/>
    </w:rPr>
  </w:style>
  <w:style w:type="character" w:customStyle="1" w:styleId="apple-converted-space">
    <w:name w:val="apple-converted-space"/>
    <w:basedOn w:val="a0"/>
    <w:rsid w:val="00DB60F1"/>
  </w:style>
  <w:style w:type="character" w:styleId="a7">
    <w:name w:val="Emphasis"/>
    <w:basedOn w:val="a0"/>
    <w:uiPriority w:val="20"/>
    <w:qFormat/>
    <w:rsid w:val="00DB60F1"/>
    <w:rPr>
      <w:i/>
      <w:iCs/>
    </w:rPr>
  </w:style>
  <w:style w:type="character" w:styleId="a8">
    <w:name w:val="Hyperlink"/>
    <w:basedOn w:val="a0"/>
    <w:uiPriority w:val="99"/>
    <w:semiHidden/>
    <w:unhideWhenUsed/>
    <w:rsid w:val="00DB60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60F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0F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4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</dc:creator>
  <cp:lastModifiedBy>Quick</cp:lastModifiedBy>
  <cp:revision>2</cp:revision>
  <dcterms:created xsi:type="dcterms:W3CDTF">2017-02-09T07:05:00Z</dcterms:created>
  <dcterms:modified xsi:type="dcterms:W3CDTF">2017-02-09T07:05:00Z</dcterms:modified>
</cp:coreProperties>
</file>