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3" w:rsidRPr="00937326" w:rsidRDefault="00FD00E3" w:rsidP="001370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373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Реферат</w:t>
      </w:r>
    </w:p>
    <w:p w:rsidR="00FD00E3" w:rsidRPr="00937326" w:rsidRDefault="00FD00E3" w:rsidP="0013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93732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93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 - правовая база межведомственного взаимодействия компаний электронного бизнеса</w:t>
      </w:r>
      <w:r w:rsidRPr="0093732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 w:rsidRPr="0093732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93732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Электронный бизнес</w:t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Курс   _____Группа___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Преподаватель: (ФИО)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Дата отправки на проверку «___»____2017 г.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Возвращена с проверки «____»_____2017 г.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Оценка ______________________________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Подпись преподавателя________________</w:t>
      </w:r>
    </w:p>
    <w:p w:rsidR="00FD00E3" w:rsidRPr="00937326" w:rsidRDefault="00FD00E3" w:rsidP="00137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43C9B" w:rsidRPr="00443C9B" w:rsidRDefault="00443C9B" w:rsidP="006A2DAE">
      <w:pPr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Pr="00443C9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A2DAE" w:rsidRPr="003A068C" w:rsidRDefault="00443C9B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18571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u w:val="none"/>
          </w:rPr>
          <w:t>Введение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_Toc470718571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8572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u w:val="none"/>
          </w:rPr>
          <w:t>1 Нормативно-правовая база межведомственного взаимодействия компаний электронного бизнеса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_Toc470718572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8573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u w:val="none"/>
          </w:rPr>
          <w:t>1.1 Общие понятия электронного документа и электронной подписи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_Toc470718573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8574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 xml:space="preserve">1.2 Нормативно-правовая </w:t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fldChar w:fldCharType="begin"/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instrText>eq база</w:instrText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fldChar w:fldCharType="end"/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 xml:space="preserve"> межведомственного взаимодействия </w:t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fldChar w:fldCharType="begin"/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instrText>eq компаний</w:instrText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fldChar w:fldCharType="end"/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 xml:space="preserve"> электронного бизнеса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_Toc470718574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8575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 xml:space="preserve">1.3 </w:t>
        </w:r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u w:val="none"/>
          </w:rPr>
          <w:t>Организация межведомственного взаимодействия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_Toc470718575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8576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>Заключение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_Toc470718576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A2DAE" w:rsidRPr="003A068C" w:rsidRDefault="003A068C" w:rsidP="006A2DAE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18577" w:history="1">
        <w:r w:rsidR="006A2DAE" w:rsidRPr="006A2DAE">
          <w:rPr>
            <w:rStyle w:val="a4"/>
            <w:rFonts w:ascii="Times New Roman" w:hAnsi="Times New Roman" w:cs="Times New Roman"/>
            <w:noProof/>
            <w:sz w:val="24"/>
            <w:szCs w:val="24"/>
            <w:highlight w:val="white"/>
            <w:u w:val="none"/>
          </w:rPr>
          <w:t>Список используемой литературы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_Toc470718577 \h </w:instrTex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6A2DAE" w:rsidRPr="006A2DA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43C9B" w:rsidRDefault="00443C9B">
      <w:r>
        <w:fldChar w:fldCharType="end"/>
      </w:r>
    </w:p>
    <w:p w:rsidR="00FD00E3" w:rsidRDefault="00443C9B" w:rsidP="00443C9B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br w:type="page"/>
      </w:r>
      <w:bookmarkStart w:id="1" w:name="_Toc470718571"/>
      <w:r w:rsidR="00FD00E3" w:rsidRPr="00443C9B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FF30FD" w:rsidRPr="00FF30FD" w:rsidRDefault="00FF30FD" w:rsidP="00FF3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FD">
        <w:rPr>
          <w:rFonts w:ascii="Times New Roman" w:hAnsi="Times New Roman" w:cs="Times New Roman"/>
          <w:sz w:val="24"/>
          <w:szCs w:val="24"/>
        </w:rPr>
        <w:t>Сегодня уже ни для кого не является спорным тот факт, что наше государство вступило в эру постиндустриального развития и построения информационного общества, где основной производительной и движущей силой прогресса становятся знания, информация, методы её получения, обработки, хранения и передачи.</w:t>
      </w:r>
    </w:p>
    <w:p w:rsidR="00FF30FD" w:rsidRPr="00FF30FD" w:rsidRDefault="00FF30FD" w:rsidP="00FF3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FD">
        <w:rPr>
          <w:rFonts w:ascii="Times New Roman" w:hAnsi="Times New Roman" w:cs="Times New Roman"/>
          <w:sz w:val="24"/>
          <w:szCs w:val="24"/>
        </w:rPr>
        <w:t>Современные информационные технологии с их стремительно растущим потенциалом и быстро снижающимися издержками открывают большие возможности для новых форм организации труда и занятости в рамках как отдельных корпораций, так и общества в целом. Спектр таких возможностей значительно расширяется: нововведения воздействуют на все сферы жизни людей, семью, образование, работу, географические границы человеческих общностей и т.д. Сегодня информационные технологии вносят решающий вклад в укрепление взаимосвязи между ростом производительности труда, роста объёмов производства, инвестиций и занятости. Новые виды услуг, распространяющиеся по сетям, в состоянии создать немало рабочих мест, что подтверждает практика последних лет.</w:t>
      </w:r>
    </w:p>
    <w:p w:rsidR="00FF30FD" w:rsidRPr="00FF30FD" w:rsidRDefault="00FF30FD" w:rsidP="00FF3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FD">
        <w:rPr>
          <w:rFonts w:ascii="Times New Roman" w:hAnsi="Times New Roman" w:cs="Times New Roman"/>
          <w:sz w:val="24"/>
          <w:szCs w:val="24"/>
        </w:rPr>
        <w:t>Огромна роль информационных технологий в развитии демократии, обеспечения доступа наших граждан к информации и участию в обсуждении и принятии важных социально-экономических решений.</w:t>
      </w:r>
    </w:p>
    <w:p w:rsidR="00FF30FD" w:rsidRPr="00FF30FD" w:rsidRDefault="00FF30FD" w:rsidP="00FF3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FD">
        <w:rPr>
          <w:rFonts w:ascii="Times New Roman" w:hAnsi="Times New Roman" w:cs="Times New Roman"/>
          <w:sz w:val="24"/>
          <w:szCs w:val="24"/>
        </w:rPr>
        <w:t>Потребность наличия и успешного функционирования единого отраслевого органа управления на уровне региона, в задачи которого бы входило проведение единой политики в сфере развития информационно-коммуникационных технологий.</w:t>
      </w:r>
    </w:p>
    <w:p w:rsidR="00FF30FD" w:rsidRPr="00FF30FD" w:rsidRDefault="00FF30FD" w:rsidP="00FF3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FD">
        <w:rPr>
          <w:rFonts w:ascii="Times New Roman" w:hAnsi="Times New Roman" w:cs="Times New Roman"/>
          <w:sz w:val="24"/>
          <w:szCs w:val="24"/>
        </w:rPr>
        <w:t>Объект работы - межведомственное взаимодействие.</w:t>
      </w:r>
    </w:p>
    <w:p w:rsidR="00FF30FD" w:rsidRPr="00FF30FD" w:rsidRDefault="00FF30FD" w:rsidP="00FF30FD"/>
    <w:p w:rsidR="00443C9B" w:rsidRPr="00443C9B" w:rsidRDefault="00443C9B" w:rsidP="00443C9B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Toc470718572"/>
      <w:r w:rsidRPr="00443C9B">
        <w:rPr>
          <w:rFonts w:ascii="Times New Roman" w:hAnsi="Times New Roman" w:cs="Times New Roman"/>
          <w:color w:val="auto"/>
          <w:sz w:val="24"/>
          <w:szCs w:val="24"/>
        </w:rPr>
        <w:lastRenderedPageBreak/>
        <w:t>1 Нормативно-правовая база межведомственного взаимодействия компаний электронного бизнеса</w:t>
      </w:r>
      <w:bookmarkEnd w:id="2"/>
    </w:p>
    <w:p w:rsidR="00443C9B" w:rsidRPr="00443C9B" w:rsidRDefault="00443C9B" w:rsidP="00443C9B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0718573"/>
      <w:r w:rsidRPr="00443C9B">
        <w:rPr>
          <w:rFonts w:ascii="Times New Roman" w:hAnsi="Times New Roman" w:cs="Times New Roman"/>
          <w:color w:val="auto"/>
          <w:sz w:val="24"/>
          <w:szCs w:val="24"/>
        </w:rPr>
        <w:t>1.1 Общие понятия электронного документа и электронной подписи</w:t>
      </w:r>
      <w:bookmarkEnd w:id="3"/>
    </w:p>
    <w:p w:rsidR="00FD00E3" w:rsidRPr="00443C9B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 xml:space="preserve">Электронный документ –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</w:t>
      </w:r>
      <w:r w:rsidR="00443C9B" w:rsidRPr="00443C9B">
        <w:rPr>
          <w:rFonts w:ascii="Times New Roman" w:hAnsi="Times New Roman" w:cs="Times New Roman"/>
          <w:sz w:val="24"/>
          <w:szCs w:val="24"/>
        </w:rPr>
        <w:t>[1]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Согласно определ</w:t>
      </w:r>
      <w:r w:rsidR="00A57498">
        <w:rPr>
          <w:rFonts w:ascii="Times New Roman" w:hAnsi="Times New Roman" w:cs="Times New Roman"/>
          <w:sz w:val="24"/>
          <w:szCs w:val="24"/>
        </w:rPr>
        <w:t>ению, представленному в п. 3.1 «</w:t>
      </w:r>
      <w:r w:rsidRPr="00937326">
        <w:rPr>
          <w:rFonts w:ascii="Times New Roman" w:hAnsi="Times New Roman" w:cs="Times New Roman"/>
          <w:sz w:val="24"/>
          <w:szCs w:val="24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</w:t>
      </w:r>
      <w:r w:rsidR="00A57498">
        <w:rPr>
          <w:rFonts w:ascii="Times New Roman" w:hAnsi="Times New Roman" w:cs="Times New Roman"/>
          <w:sz w:val="24"/>
          <w:szCs w:val="24"/>
        </w:rPr>
        <w:t>ное дело. Термины и определения»</w:t>
      </w:r>
      <w:r w:rsidRPr="00937326">
        <w:rPr>
          <w:rFonts w:ascii="Times New Roman" w:hAnsi="Times New Roman" w:cs="Times New Roman"/>
          <w:sz w:val="24"/>
          <w:szCs w:val="24"/>
        </w:rPr>
        <w:t xml:space="preserve"> (утв. Приказом Росстандарта от 17.10.2013 № 1185-ст), электронный документ - это документ, информация которого представлена в электронной форме.</w:t>
      </w:r>
    </w:p>
    <w:p w:rsidR="00FD00E3" w:rsidRPr="00937326" w:rsidRDefault="00FD00E3" w:rsidP="00A5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При этом для электронного документа характерны:</w:t>
      </w:r>
    </w:p>
    <w:p w:rsidR="00FD00E3" w:rsidRPr="00937326" w:rsidRDefault="00A57498" w:rsidP="00A574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E3" w:rsidRPr="00937326">
        <w:rPr>
          <w:rFonts w:ascii="Times New Roman" w:hAnsi="Times New Roman" w:cs="Times New Roman"/>
          <w:sz w:val="24"/>
          <w:szCs w:val="24"/>
        </w:rPr>
        <w:t>аутентичность - свойство электронного документа, гарантирующее, что электронный документ идентичен заявленному;</w:t>
      </w:r>
    </w:p>
    <w:p w:rsidR="00FD00E3" w:rsidRPr="00937326" w:rsidRDefault="00A57498" w:rsidP="00A574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E3" w:rsidRPr="00937326">
        <w:rPr>
          <w:rFonts w:ascii="Times New Roman" w:hAnsi="Times New Roman" w:cs="Times New Roman"/>
          <w:sz w:val="24"/>
          <w:szCs w:val="24"/>
        </w:rPr>
        <w:t>достоверность - свойство электронного документа, при котором содержание электронного документа является полным и точным представлением подтверждаемых операций, деятельности или фактов и которому можно доверять в последующих операциях или в последующей деятельности;</w:t>
      </w:r>
    </w:p>
    <w:p w:rsidR="00FD00E3" w:rsidRPr="00937326" w:rsidRDefault="00A57498" w:rsidP="00A574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E3" w:rsidRPr="00937326">
        <w:rPr>
          <w:rFonts w:ascii="Times New Roman" w:hAnsi="Times New Roman" w:cs="Times New Roman"/>
          <w:sz w:val="24"/>
          <w:szCs w:val="24"/>
        </w:rPr>
        <w:t>целостность - состояние электронного документа, в который после его создания не вносились никакие изменения;</w:t>
      </w:r>
    </w:p>
    <w:p w:rsidR="00FD00E3" w:rsidRPr="00937326" w:rsidRDefault="00A57498" w:rsidP="00A574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0E3" w:rsidRPr="00937326">
        <w:rPr>
          <w:rFonts w:ascii="Times New Roman" w:hAnsi="Times New Roman" w:cs="Times New Roman"/>
          <w:sz w:val="24"/>
          <w:szCs w:val="24"/>
        </w:rPr>
        <w:t>пригодность для использования - свойство электронного документа, позволяющее его локализовать и воспроизвести в любой момент времени.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Исходя из этого, можно сделать вывод, что электронный документ - это любой документ, который представлен в электронном виде, в том числе это может быть скан-образ документа, файл, набранный в текстовом редакторе, и т.п.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При этом электронные документы могут быть формализованными, т.е. составленными в таком виде, который позволяет с помощью программных средств распознавать их содержимое, и неформализованными (например, скан-копия).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 xml:space="preserve">В рамках обмена электронными документами стороны могут использовать как формализованные документы, так и неформализованные. Исключение составляют случаи, </w:t>
      </w:r>
      <w:r w:rsidRPr="00937326">
        <w:rPr>
          <w:rFonts w:ascii="Times New Roman" w:hAnsi="Times New Roman" w:cs="Times New Roman"/>
          <w:sz w:val="24"/>
          <w:szCs w:val="24"/>
        </w:rPr>
        <w:lastRenderedPageBreak/>
        <w:t>когда законодательством утвержден обязательный формат для обмена конкретным документом (например, формат счета-фактуры). Но если документ неформализованный, его принятие и распознавание возможно только с участием человека.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Для того, чтобы обмениваться документами в электронном виде без участия человека в распознавании текста этих документов, необходимо все документы составлять в формализованном виде, т.е. в том формате, который могут использовать программные средства всех участников обмена.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Отношения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действий, в том числе в случаях, установленных другими федеральными законами, регулируются Федеральным</w:t>
      </w:r>
      <w:r w:rsidR="00A57498">
        <w:rPr>
          <w:rFonts w:ascii="Times New Roman" w:hAnsi="Times New Roman" w:cs="Times New Roman"/>
          <w:sz w:val="24"/>
          <w:szCs w:val="24"/>
        </w:rPr>
        <w:t xml:space="preserve"> законом от 06.04.2011 № 63-ФЗ «</w:t>
      </w:r>
      <w:r w:rsidRPr="00937326">
        <w:rPr>
          <w:rFonts w:ascii="Times New Roman" w:hAnsi="Times New Roman" w:cs="Times New Roman"/>
          <w:sz w:val="24"/>
          <w:szCs w:val="24"/>
        </w:rPr>
        <w:t xml:space="preserve">Об электронной </w:t>
      </w:r>
      <w:r w:rsidR="00A57498">
        <w:rPr>
          <w:rFonts w:ascii="Times New Roman" w:hAnsi="Times New Roman" w:cs="Times New Roman"/>
          <w:sz w:val="24"/>
          <w:szCs w:val="24"/>
        </w:rPr>
        <w:t>подписи»</w:t>
      </w:r>
      <w:r w:rsidRPr="00937326">
        <w:rPr>
          <w:rFonts w:ascii="Times New Roman" w:hAnsi="Times New Roman" w:cs="Times New Roman"/>
          <w:sz w:val="24"/>
          <w:szCs w:val="24"/>
        </w:rPr>
        <w:t>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Электронная подпись (ЭП) – это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</w:t>
      </w:r>
      <w:r w:rsidR="00A66D2F">
        <w:rPr>
          <w:rFonts w:ascii="Times New Roman" w:hAnsi="Times New Roman" w:cs="Times New Roman"/>
          <w:sz w:val="24"/>
          <w:szCs w:val="24"/>
        </w:rPr>
        <w:t>цию</w:t>
      </w:r>
      <w:r w:rsidR="00A66D2F" w:rsidRPr="00A66D2F">
        <w:rPr>
          <w:rFonts w:ascii="Times New Roman" w:hAnsi="Times New Roman" w:cs="Times New Roman"/>
          <w:sz w:val="24"/>
          <w:szCs w:val="24"/>
        </w:rPr>
        <w:t>[2]</w:t>
      </w:r>
      <w:r w:rsidRPr="00937326">
        <w:rPr>
          <w:rFonts w:ascii="Times New Roman" w:hAnsi="Times New Roman" w:cs="Times New Roman"/>
          <w:sz w:val="24"/>
          <w:szCs w:val="24"/>
        </w:rPr>
        <w:t>.</w:t>
      </w:r>
    </w:p>
    <w:p w:rsidR="00FD00E3" w:rsidRPr="0093732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Именно электронная подпись может сделать электронный документ равнозначным документу на бумажном носителе, подписанному собственноручно, т.е. придать ему юридическую силу.</w:t>
      </w:r>
    </w:p>
    <w:p w:rsidR="00FD00E3" w:rsidRPr="0013701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Согласно ст. 5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№ 63-ФЗ различают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вида электронной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простая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усиленная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При этом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усиленная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электронная подпись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быть неквалифицированной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квалифицированной.</w:t>
      </w:r>
    </w:p>
    <w:p w:rsidR="00FD00E3" w:rsidRPr="00137016" w:rsidRDefault="00FD00E3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Простая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это пароли,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коды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прочие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подтверждающие, что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подписан определенным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Для того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электронный документ,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подписанный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этой подписью,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признавался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равнозначным бумажному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документу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подписанному собственноручно,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выполнение определенных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условий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предусмотренных Законом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ЭП. Кроме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условия признания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проверки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устанавливаются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нормативными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правовыми актами,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принимаемыми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федеральными законами,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соглашением между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участниками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обмена. Документы,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требующие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печати, не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быть подписаны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простой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ЭП.</w:t>
      </w:r>
    </w:p>
    <w:p w:rsidR="00FD00E3" w:rsidRPr="00137016" w:rsidRDefault="00FD00E3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Усиленная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неквалифицированная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 создается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специальных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программных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средств. Данная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определить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подписавшее документ,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защитить его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несанкционированного изменения.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Данная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подпись также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выдается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УЦ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признается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равнозначной собственноручной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случаях,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определенных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законодательством или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сторон. Неквалифицированной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можно подписывать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бумажном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заверяются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печатью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Усиленная квалифицированная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отличается от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неквалифицированной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 тем,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выдается аккредитованным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удостоверяющим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центром. К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прилагается квалифицированный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сертификат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ключа проверки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Аккредитацию удостоверяющий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сможет получить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Минкомсвязи России,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28.11.2011 № 976 становится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уполномоченным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использования электронной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 30.01.2016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п. 5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 4 ст. 8 Закона № 63-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(в ред.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Федерального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от 30.12.2015 № 445-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 на Минкомсвязь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возложены полномочия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установлению формата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подписи, обязательного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всеми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средствами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подписи,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согласованию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ФСБ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России.</w:t>
      </w:r>
    </w:p>
    <w:p w:rsidR="00FD00E3" w:rsidRPr="0013701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Сертификат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ключа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проверки ЭП –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бумажный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который подтверждает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этой подписи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конкретному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лицу.</w:t>
      </w:r>
    </w:p>
    <w:p w:rsidR="00FD00E3" w:rsidRPr="0013701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Удостоверяющий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(УЦ) – юридическое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индивидуальный предприниматель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государственный орган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 местного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самоуправления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осуществляющие функции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созданию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выдаче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сертификатов ключей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проверки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электронных подписей,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также иные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, предусмотренные Законом № 63-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Эта организация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получить аккредитацию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Минкомсвязи России,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уполномочено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выдачу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28.11.2011 № 976.</w:t>
      </w:r>
    </w:p>
    <w:p w:rsidR="00FD00E3" w:rsidRPr="00137016" w:rsidRDefault="00FD00E3" w:rsidP="0044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Напомним,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 01.07.2013 аналогичные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регулировались Федеральным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10.01.2002 № 1-ФЗ </w:t>
      </w:r>
      <w:r w:rsidR="00A66D2F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цифровой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A66D2F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A66D2F" w:rsidRDefault="00EA4C72" w:rsidP="00A66D2F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color w:val="000000"/>
          <w:highlight w:val="white"/>
        </w:rPr>
        <w:br w:type="page"/>
      </w:r>
      <w:bookmarkStart w:id="4" w:name="_Toc470718574"/>
      <w:r w:rsidR="00A66D2F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 xml:space="preserve">1.2 </w:t>
      </w:r>
      <w:r w:rsidR="00FD00E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Нормативно-правовая </w:t>
      </w:r>
      <w:r w:rsidR="001037C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instrText>eq база</w:instrText>
      </w:r>
      <w:r w:rsidR="001037C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межведомственного взаимодействия </w:t>
      </w:r>
      <w:r w:rsidR="001037C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instrText>eq компаний</w:instrText>
      </w:r>
      <w:r w:rsidR="001037C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электронного бизнеса</w:t>
      </w:r>
      <w:bookmarkEnd w:id="4"/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общем случае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Гражданский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кодекс РФ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запрещает заключать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подписывая их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подписью вместо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собственноручной, если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 этом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договорились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66D2F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Пункт 2 ст. 160 </w: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instrText>eq ГК</w:instrTex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РФ: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Использование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совершении сделок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факсимильного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воспроизведения подписи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средств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механического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иного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копирования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электронной подписи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иного аналога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собственноручной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допускается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порядке, предусмотренных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иными правовыми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актами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соглашением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Однако есть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договоров,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 общее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распространяется.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случаи, когда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заключаться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бумаге, чтобы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представленным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регистрирующий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орган, либо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подлежит обязательному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нотариальному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удостоверению.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это договоры: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купли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-продажи недвижимости;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аренды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зданий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более одного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об отчуждении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исключительных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интеллектуальной деятельности,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были зарегистрированы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Роспатенте;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>ренты;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предусматривающие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отчуждение недвижимого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 выплату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ренты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>залога недвижимости (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ипотеки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перевода долга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нотариально удостоверенной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A66D2F" w:rsidP="00A66D2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уступки требования,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основано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удостоверенной сделке.</w:t>
      </w:r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Сюда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же относятся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договоры,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удостоверяться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это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требование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касается договора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отчуждении части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доли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уставном капитале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ограниченной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ответственностью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такие договоры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заверяться нотариально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передаваться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ИФНС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 электронным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здесь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обойтись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Если стороны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предусмотрели, что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быть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удостоверен, возможность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совершить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сделку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также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отсутствует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причем даже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нотариального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удостоверения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сделки не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требовалось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Не обойтись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бумажного экземпляра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если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дистанционным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работником.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одной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стороны, Трудовой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кодекс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 (далее –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ТК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РФ) оговаривает,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заключение договора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возможно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использованием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(а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квалифицированной электронной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Часть 4 ст. 312.1 </w: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instrText>eq ТК</w:instrTex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если настоящей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главой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предусмотрено взаимодействие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работника или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поступающего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дистанционную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работу,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работодателя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путем обмена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документами, используются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усиленные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квалифицированные электронные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дистанционного работника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лица, поступающего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дистанционную работу,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работодателя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установленном федеральными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иными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нормативными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правовыми актами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Федерации. Каждая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 указанного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обязана направлять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форме электронного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подтверждение получения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 от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другой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определенный трудовым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Часть 1 ст. 312.2 </w: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instrText>eq ТК</w:instrTex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Трудовой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соглашения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изменении определенных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трудового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могут заключаться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обмена электронными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документами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При этом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места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заключения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договора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дистанционной работе,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 изменении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определенных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сторонами условий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трудового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указывается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 работодателя.</w:t>
      </w:r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другой стороны,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ТК РФ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однозначно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сказано,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заключения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дистанционным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работником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работодатель обязан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направить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ему надлежащим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оформленный экземпляр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бумажном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носителе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Часть 2 ст. 312.2 </w: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instrText>eq ТК</w:instrText>
      </w:r>
      <w:r w:rsidR="001037C3"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если трудовой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 путем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электронными документами,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работодатель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позднее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календарных дней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дня заключения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данного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договора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обязан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направить дистанционному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работнику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почте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заказным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письмом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уведомлением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оформленный надлежащим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экземпляр данного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трудового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бумажном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носителе.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Законодательство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данный момент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предусматривает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крайней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один случай,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можно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заключать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форме. Речь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идет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договорах,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заключаемых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электронных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торговых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площадках госзаказа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результатам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открытых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аукционов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Так,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1 ст. 41.12 Федерального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21.06.2005 № 94-ФЗ «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размещении заказов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поставки товаров,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выполнение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работ, оказание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для государственных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муниципальных нужд»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указано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 по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результатам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открытого аукциона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контракт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с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победителем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открытого аукциона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форме. </w:t>
      </w:r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заказ размещен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иным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способом (например,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запроса котировок),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может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 как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на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в законе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оговаривается. </w:t>
      </w:r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Единственное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ограничение связано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необходимостью представить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по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госзаказу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Федеральное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казначейство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До 2011 г.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сделать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 можно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на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однако сейчас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Казначейство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принимает 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договоры.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исключено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конечно,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бухгалтерия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из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контрагентов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потребует бумажную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договора, однако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препятствует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чтобы составить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оригинал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виде. 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То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самое касается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видов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торгов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будь то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коммерческие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торги или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аукционы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реализации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банкротов: закон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обязывает участников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заключать контракт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препятствует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этому.</w:t>
      </w:r>
    </w:p>
    <w:p w:rsidR="00FD00E3" w:rsidRPr="00137016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Прежде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начать заключать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обмениваться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соответствующими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виде, контрагентам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договориться о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двух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моментах. Во-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 способе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 (на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в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виде). Соглашение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этом может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заключено как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письменно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устно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Во-вторых,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типе электронной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которой будут </w: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заверяться</w:instrText>
      </w:r>
      <w:r w:rsidR="001037C3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электронные документы.</w:t>
      </w:r>
    </w:p>
    <w:p w:rsidR="00FD00E3" w:rsidRPr="00137016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Заключение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при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большом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документообороте целесообразно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тех случаях,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все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закрывающие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документы по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тоже передаются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виде.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Формально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23 мая 2012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., когда легитимными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стали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электронные счета-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законодательных препятствий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полного электронного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оформления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сделки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осталось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многих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бухгалтеров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останавливает,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электронными документами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все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так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просто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как с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привычными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бумажными актами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счетами-фактурами.</w:t>
      </w:r>
    </w:p>
    <w:p w:rsidR="00A66D2F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Остановимся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проблемах,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бухгалтеры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делопроизводители упоминают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всего.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Просрочка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пятидневного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срока выставления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счета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-фактуры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 ст. 168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РФ продавец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обязан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выставить счет-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 течение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пяти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дней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момента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(отгрузки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товаров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выполнения работ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услуг). Но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зачастую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продавцы по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объективным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причинам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выставить счет-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установленный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поставщикам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электроэнергии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время,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 окончании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месяца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собрать все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показатели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рассчитать их,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сформировать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закрывающие документы).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 бумажным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дату выставления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определить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трудно, 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электронным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эта дата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фиксируется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оператором (приказ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 25.04.2011 № 50н).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Тогда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 резонный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: может 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нарушением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срока выставления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служить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вычету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 этот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есть письмо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 26.08.2010 № 03-07-11/370,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указывается,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нарушение срока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влечет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отказ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вычете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НДС. Однако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норм НК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очевидно, что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выставление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истечении пяти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дней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являться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для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отказа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 праве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вычет. Согласно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2 ст. 169 НК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служить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для получения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вычета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НДС, если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выполнены требования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его составлению: «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Невыполнение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-фактуре,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предусмотренных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пунктами 5 и 6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настоящей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статьи,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являться основанием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отказа принять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вычету суммы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налога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предъявленные продавцом.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Невыполнение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предусмотренных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пунктами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5.2 и 6 настоящей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статьи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корректировочному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счету-фактуре &lt;…&gt;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может являться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для отказа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принятии 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вычету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продавцом суммы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налога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Пункты 5 и 6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169 НК РФ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касаются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оформления счета-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а вовсе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срока его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вывод,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основанием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вычету только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тогда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он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неверно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составлен или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содержит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неправильные или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неполные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сведения.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нарушения срока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являться основанием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получения вычета.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Письма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же Минфина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имеют информационно-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разъяснительный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нормативными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актами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о чем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них всегда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говорится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>. Получается, что «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проблема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пяти дней»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больше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основывается на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страхе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налогоплательщика выйти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формальные рамки,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 реальных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ограничениях.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Если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покупатель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не вышлет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извещение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>, то счет-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фактура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будет считаться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выставленным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Отметим,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еще до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последнего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это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утверждение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было верным.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совсем недавно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опубликовано постановление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РФ от 28.05.2013 № 446,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внесло изменения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 26.12.2011 № 1137 «О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формах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правилах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заполнения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(ведения) документов,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применяемых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при расчетах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налогу на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добавленную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стоимость». Этот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утверждает формы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заполнения (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ведения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) документов, применяемых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расчетах по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налогу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 добавленную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стоимость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Раньше, чтобы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зарегистрировать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электронный счет-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 журнале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части 1 выставленных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части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2 полученных счетов-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нужно было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извещение 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получении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составленное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покупателем.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Сейчас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извещения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 получении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-фактуры для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регистрации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требуется.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Продавец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может зарегистрировать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-фактуру, имея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руках только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подтверждение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(ЭДО)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датой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выставления счета-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а покупатель –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датой получения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-фактуры. Таким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зарегистрировать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-фактуру, дожидаться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извещения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 покупателя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нужно.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тем для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завершения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документооборота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придания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 юридической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значимости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извещение 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покупателя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все-таки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Порядок выставления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электронных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счетов-фактур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остался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прежним: он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требует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наличия всех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технологических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документов, включая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извещение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 получении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электронного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(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утвержден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уже упомянутым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приказом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Минфина России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24.05.2011 № 50н). Если извещение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поступило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а электронный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уже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был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учтен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книге,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книге такой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счет-фактуру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аннулировать (сделать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запись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 знаком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минус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) как ошибочный. </w:t>
      </w:r>
    </w:p>
    <w:p w:rsidR="00FD00E3" w:rsidRPr="00A66D2F" w:rsidRDefault="001037C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Получается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что теперь,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изменилось правило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регистрации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счетов-фактур,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порядок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стал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такой же,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 случае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бумажными документами: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пришел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–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регистрируешь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его в </w: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Неплательщики НДС: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только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акты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относительно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благополучной ситуации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оказываются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компании, которые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плательщиками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НДС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: им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выставлять счета-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>. А значит, «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входной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барьер» для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начать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заключать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обмениваться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необходимыми документами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таких компаний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значительно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ниже.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Однако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камнем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преткновения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остаются электронные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сдачи-приемки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работ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: можно 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считать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акт закрытым,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 контрагента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поступило никакого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ответа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?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В действительности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 электронным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актам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регламентирован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жестко, как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электронными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счетами-фактурами.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Правила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игры здесь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диктуют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сами контрагенты.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Главное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– прописать их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договоре.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Технические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ограничения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Как было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сказано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выше, чтобы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начать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заключать договоры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контрагента должны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сертификат ключа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проверки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подписи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средства электронной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– программное обеспечение,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которого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сформировать электронную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подпись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Кроме того,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обмениваться формализованными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юридически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значимыми документами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Интернет, необходимо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заключить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оператором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электронного документооборота.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Применительно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 электронным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счетам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-фактурам это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требование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диктуется «Порядком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получения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виде по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ТКС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 применением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ЭЦП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», утвержденным приказом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№ 50н. Согласно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данному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Порядку электронный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может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передан только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(ЭДО)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установленном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ФНС xml-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формате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Формализованный акт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накладную без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участия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сформировать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тоже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удастся: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согласно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приказу ФНС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 21.03.2012 № ММВ-7-6/172@,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утвердившему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рекомендуемые форматы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накладной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акта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сдачи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>-приемки работ (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), эти документы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идентификаторы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документооборота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оператора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Наконец, если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компании значительный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объемам документооборот,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хранения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поиска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электронных документов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потребуется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завести электронный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архив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Условий немало,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если компания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сдает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виде отчетность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контролирующие органы,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перечень ее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вряд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ли напугает.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такой организации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ключ электронной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и средства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подписи, компания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работает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со специализированным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оператором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связи. Зачастую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услуги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предоставляют те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что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отправляют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отчетность. А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значит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искать нового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скорее всего,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придется. Наконец,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возможность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хранения электронных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есть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большинстве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систем электронного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Переходный вариант: </w: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instrText>eq электронные</w:instrText>
      </w:r>
      <w:r w:rsidR="001037C3"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продления </w:t>
      </w:r>
    </w:p>
    <w:p w:rsidR="00FD00E3" w:rsidRP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каким-то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причинам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на сегодняшний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день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компания не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позволить себе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перевести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весь документооборот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сделке – начиная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заканчивая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актами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счетами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-фактурами –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вид, возможны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промежуточные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 </w:t>
      </w:r>
    </w:p>
    <w:p w:rsidR="00A66D2F" w:rsidRDefault="00FD00E3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Таким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, большая часть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доводов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компаний, которые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еще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 практикуют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заключение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в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виде, скорее,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области опасений.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Большинство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сегодня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быть заключено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нет реальных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оснований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отказываться от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столь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простого и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быстрого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способа совершения </w: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instrText>eq сделок</w:instrText>
      </w:r>
      <w:r w:rsidR="001037C3" w:rsidRPr="00A66D2F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66D2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A66D2F" w:rsidRPr="00A66D2F" w:rsidRDefault="00A66D2F" w:rsidP="00A66D2F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br w:type="page"/>
      </w:r>
      <w:bookmarkStart w:id="5" w:name="_Toc470718575"/>
      <w:r w:rsidRPr="00A66D2F">
        <w:rPr>
          <w:rFonts w:ascii="Times New Roman" w:hAnsi="Times New Roman" w:cs="Times New Roman"/>
          <w:color w:val="auto"/>
          <w:sz w:val="24"/>
          <w:szCs w:val="24"/>
        </w:rPr>
        <w:lastRenderedPageBreak/>
        <w:t>1.3 Организация межведомственного взаимодействия</w:t>
      </w:r>
      <w:bookmarkEnd w:id="5"/>
    </w:p>
    <w:p w:rsidR="00EA4C72" w:rsidRPr="00A66D2F" w:rsidRDefault="00A66D2F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2F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осуществляется в рамках предоставления муниципальных и государственных услуг населению. Оно предполагает обмен данными и документацией, в электронном виде в том числе.</w:t>
      </w:r>
    </w:p>
    <w:p w:rsidR="00A66D2F" w:rsidRPr="00A66D2F" w:rsidRDefault="00A66D2F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2F">
        <w:rPr>
          <w:rFonts w:ascii="Times New Roman" w:hAnsi="Times New Roman" w:cs="Times New Roman"/>
          <w:sz w:val="24"/>
          <w:szCs w:val="24"/>
        </w:rPr>
        <w:t>Обмен сведениями и документацией осуществляется между муниципальными и государственными органами, которые предоставляют соответствующие услуги гражданам и юрлицам. В системе межведомственного взаимодействия участвуют также уполномоченные подразделения, подведомственные федеральным или территориальным структурам, многофункциональные центры, специализированные отделы внебюджетных фондов.</w:t>
      </w:r>
    </w:p>
    <w:p w:rsidR="00A66D2F" w:rsidRPr="00A66D2F" w:rsidRDefault="00A66D2F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2F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 выступает в качестве одного из направлений реформы административной системы. Оно ориентировано на повышение доступности муниципальных/государственных услуг. Данная задача реализуется посредством уменьшения количества документации, предоставляемой заявителем. Недостающие материалы и сведения уполномоченные структуры должны получать самостоятельно.</w:t>
      </w:r>
    </w:p>
    <w:p w:rsidR="00A66D2F" w:rsidRPr="00A66D2F" w:rsidRDefault="00A66D2F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2F">
        <w:rPr>
          <w:rFonts w:ascii="Times New Roman" w:hAnsi="Times New Roman" w:cs="Times New Roman"/>
          <w:sz w:val="24"/>
          <w:szCs w:val="24"/>
        </w:rPr>
        <w:t>Впервые требования к созданию системы межведомственного взаимодействия были сформулированы в ФЗ №210. Впоследствии они были включены в Концепцию устранения административных барьеров, существовавших долгое время в стране, и повышение уровня доступности муниципальных/государственных услуг на 2011—2013 годы. В программе были зафиксированы основы межведомственного взаимодействия, общие правила и сроки его осуществления. Концепция была утверждена правительственным распоряжением №1021-р от 10.06.2011 г. Минэкономрзавития разработало Методические рекомендации по переходу местных и федеральных органов к предоставлению услуг по системе межведомственного взаимодействия.</w:t>
      </w:r>
    </w:p>
    <w:p w:rsidR="00A66D2F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В качестве приоритетного направления межведомственного взаимодействия в настоящее время выступает обмен данными и документацией в электронной форме. Для этого была сформирована СМЭВ. Система электронного взаимодействия состоит из региональных сегментов. Благодаря СМЭВ уполномоченные органы имеют возможность быстро обмениваться необходимыми материалами, что существенно сокращает время рассмотрения заявлений.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взаимодействия: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lastRenderedPageBreak/>
        <w:t>Ведутся политики безопасности, применяемые к электронным сервисам, прошедшим регистрацию.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Осуществляется маршрутизация сообщений к системам при асинхронном и синхронном обменах.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Протоколируются входящие и исходящие обращения.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Гарантируется доставка сообщений. Она осуществляется за счет механизма повторного вызова электронного сервиса при сбое.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Обеспечивается оповещение операторов о нарушениях в работе системы.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Передается информация заинтересованным пользователям о событиях в сервисе взаимодействия по подписке.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Формируется динамически создаваемая статистика использования сервисов.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Осуществляется подписание сообщений цифровой подписью.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Выполняется форматно-логический контроль каждого входящего сообщения.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Осуществляется мониторинг процессов обмена с применением СМЭВ.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В качестве одной из задач системы выступает обеспечение достоверности передаваемых данных. В настоящее время исходящий документ регистрирует орган-отправитель, а затем повторно – структура-получатель. При этом встает вопрос о гарантии целостности информационных баз ведомственных систем. Например, злоумышленник, узнав пароли администраторов, может изменить либо удалить ту или иную запись.</w:t>
      </w:r>
    </w:p>
    <w:p w:rsidR="006A2DAE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Уникальный идентификатор присваивается каждому документу, вне зависимости от того, исходящий он или входящий. Уникальный идентификатор выступает как порядковый номер. Он однозначно определяет и сам документ, и регистрационную карточку. Между тем номер является уникальным для конкретной ведомственной системы. Это означает, что в центральную базу данных могут попасть сообщения с одинаковым идентификатором.</w:t>
      </w:r>
    </w:p>
    <w:p w:rsidR="006A2DAE" w:rsidRPr="00A66D2F" w:rsidRDefault="006A2DAE" w:rsidP="00A66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A66D2F" w:rsidRDefault="00EA4C72" w:rsidP="00A66D2F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br w:type="page"/>
      </w:r>
      <w:bookmarkStart w:id="6" w:name="_Toc470718576"/>
      <w:r w:rsidRPr="00A66D2F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>Заключение</w:t>
      </w:r>
      <w:bookmarkEnd w:id="6"/>
    </w:p>
    <w:p w:rsidR="00FD00E3" w:rsidRPr="006A2DAE" w:rsidRDefault="006A2DAE" w:rsidP="006A2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DAE">
        <w:rPr>
          <w:rFonts w:ascii="Times New Roman" w:hAnsi="Times New Roman" w:cs="Times New Roman"/>
          <w:sz w:val="24"/>
          <w:szCs w:val="24"/>
        </w:rPr>
        <w:t>Несмотря на ряд существующих проблем, система межведомственного взаимодействия имеет ряд положительных сторон. В первую очередь гражданам нет необходимости самостоятельно собирать сведения в разных муниципальных и государственных структурах. Для обращения ему следует предоставить только личные документы (св-во о рождении, паспорт и пр.). Всю остальную документацию, которая требуется для предоставления субъекту услуги, ведомство соберет самостоятельно. При этом в законодательстве установлено, что уполномоченный орган не вправе запрашивать у гражданина сведения, которые находятся в распоряжении другой госструктуры.</w:t>
      </w: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443C9B" w:rsidRDefault="00EA4C72" w:rsidP="00443C9B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hAnsi="Times New Roman" w:cs="Times New Roman"/>
          <w:highlight w:val="white"/>
        </w:rPr>
        <w:br w:type="page"/>
      </w:r>
      <w:bookmarkStart w:id="7" w:name="_Toc470718577"/>
      <w:r w:rsidRPr="00443C9B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>Список используемой л</w:t>
      </w:r>
      <w:r w:rsidR="00FD00E3" w:rsidRPr="00443C9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итератур</w:t>
      </w:r>
      <w:r w:rsidRPr="00443C9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ы</w:t>
      </w:r>
      <w:bookmarkEnd w:id="7"/>
    </w:p>
    <w:p w:rsidR="00443C9B" w:rsidRPr="00EE7261" w:rsidRDefault="00443C9B" w:rsidP="00EE72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E72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 </w:t>
      </w:r>
      <w:r w:rsidRP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Федеральный закон от 27.07.2006</w:t>
      </w:r>
      <w:r w:rsid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 149-ФЗ (ред. от 19.12.2016) «</w:t>
      </w:r>
      <w:r w:rsidRP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Об информации, информационных технологиях и о защите информации</w:t>
      </w:r>
      <w:r w:rsid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»</w:t>
      </w:r>
      <w:r w:rsidRP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(с изм. и доп., вступ. в силу с 01.01.2017).</w:t>
      </w:r>
    </w:p>
    <w:p w:rsidR="00A57498" w:rsidRPr="00EE7261" w:rsidRDefault="00A57498" w:rsidP="00EE72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 Федеральный закон от 06.04.201</w:t>
      </w:r>
      <w:r w:rsid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 N 63-ФЗ (ред. от 23.06.2016) «</w:t>
      </w:r>
      <w:r w:rsidRPr="00EE726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Об электронной подписи».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3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Ярочкин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.И. Информационная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безопасность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: - М.: Академический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проспект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, 2012</w:t>
      </w:r>
      <w:r>
        <w:rPr>
          <w:rFonts w:ascii="Times New Roman" w:hAnsi="Times New Roman" w:cs="Times New Roman"/>
          <w:sz w:val="24"/>
          <w:szCs w:val="24"/>
          <w:highlight w:val="white"/>
        </w:rPr>
        <w:t>. – 544с.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4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Хорев П.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Б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 Объектно-ориентированное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программирование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</w:rPr>
        <w:t>: -М.: Академия, 2011. – 448с.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5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Мельников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П.П.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Компьютерные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технологии в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экономике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</w:rPr>
        <w:t>.-М.: Кнорус, 2012. – 224с.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6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Абдикеева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 Н.М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Информационный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менеджмент.-М.: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Инфра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-М , 2012 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7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Гвоздева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.А. Информатика,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автоматиз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 информ. техн.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сист.:-М: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ИД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ФОРУМ:НИЦ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ИНФРА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-М,2014-544с(ПО)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8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Сергеева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И.И.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Информатика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: - 2 изд. - М.: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ИД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ФОРУМ: НИЦИнфра-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, 2013. - 384 с.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9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http://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www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.uisrussia.msu.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ru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/ – Университетская информационная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Россия (УИС</w:t>
      </w:r>
    </w:p>
    <w:p w:rsidR="00FD00E3" w:rsidRPr="00EE7261" w:rsidRDefault="001037C3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РОССИЯ</w:instrText>
      </w:r>
      <w:r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); 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10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http://www.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aclient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.integrum.ru/ –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Информационно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-аналитическое агентство «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ИНТЕГРУМ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»;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11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http://www.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ebiblioteka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.ru/ – Полнотекстовые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электронные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базы данных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компании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12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East View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eq Information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Services;  http://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eq www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 elibrary.ru/.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13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ПК: журнал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пользователей персональных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компьютеров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/ учредитель: 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nternational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Data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Group; гл.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 С. Вильянов. -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.: Открытые системы.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14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PC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Magazine/Russian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Edition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/ учредитель: ЗАО «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СК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Пресс»; гл.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 О. Лебедев. -</w:t>
      </w:r>
    </w:p>
    <w:p w:rsidR="00FD00E3" w:rsidRPr="00EE7261" w:rsidRDefault="001037C3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.: СК Пресс</w:t>
      </w:r>
    </w:p>
    <w:p w:rsidR="00FD00E3" w:rsidRPr="00EE7261" w:rsidRDefault="00EE7261" w:rsidP="00EE72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15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Интернет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-технологии в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экономике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знаний: Учебник /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Абдикеев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Нияз Мустякимович,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Бондаренко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Владимир Иванович,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Евтеев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Борис Васильевич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др.; Под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 Н.М.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Абдикеева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Рец. Ю.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Ф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.Тельнова, И.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.Морозов. - М.: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ИНФРА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-М, 2010.- 448с. - (Учебники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программы MBA). - </w: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instrText>eq Лит</w:instrText>
      </w:r>
      <w:r w:rsidR="001037C3" w:rsidRPr="00EE7261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EE7261">
        <w:rPr>
          <w:rFonts w:ascii="Times New Roman" w:hAnsi="Times New Roman" w:cs="Times New Roman"/>
          <w:sz w:val="24"/>
          <w:szCs w:val="24"/>
          <w:highlight w:val="white"/>
        </w:rPr>
        <w:t>. - ISBN 978-5-16-003813-1.</w:t>
      </w: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sectPr w:rsidR="00FD00E3" w:rsidRPr="00137016" w:rsidSect="00443C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8C" w:rsidRDefault="003A068C" w:rsidP="00443C9B">
      <w:pPr>
        <w:spacing w:after="0" w:line="240" w:lineRule="auto"/>
      </w:pPr>
      <w:r>
        <w:separator/>
      </w:r>
    </w:p>
  </w:endnote>
  <w:endnote w:type="continuationSeparator" w:id="0">
    <w:p w:rsidR="003A068C" w:rsidRDefault="003A068C" w:rsidP="0044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8" w:rsidRDefault="003A068C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0E6A66">
      <w:rPr>
        <w:noProof/>
      </w:rPr>
      <w:t>16</w:t>
    </w:r>
    <w:r>
      <w:rPr>
        <w:noProof/>
      </w:rPr>
      <w:fldChar w:fldCharType="end"/>
    </w:r>
  </w:p>
  <w:p w:rsidR="00A57498" w:rsidRDefault="00A57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8C" w:rsidRDefault="003A068C" w:rsidP="00443C9B">
      <w:pPr>
        <w:spacing w:after="0" w:line="240" w:lineRule="auto"/>
      </w:pPr>
      <w:r>
        <w:separator/>
      </w:r>
    </w:p>
  </w:footnote>
  <w:footnote w:type="continuationSeparator" w:id="0">
    <w:p w:rsidR="003A068C" w:rsidRDefault="003A068C" w:rsidP="0044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003"/>
    <w:multiLevelType w:val="hybridMultilevel"/>
    <w:tmpl w:val="78F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2004"/>
    <w:multiLevelType w:val="hybridMultilevel"/>
    <w:tmpl w:val="C40464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9F15EDF"/>
    <w:multiLevelType w:val="hybridMultilevel"/>
    <w:tmpl w:val="A4AE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C4408"/>
    <w:multiLevelType w:val="hybridMultilevel"/>
    <w:tmpl w:val="75A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847309"/>
    <w:multiLevelType w:val="hybridMultilevel"/>
    <w:tmpl w:val="07AE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42F47"/>
    <w:multiLevelType w:val="hybridMultilevel"/>
    <w:tmpl w:val="D07E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767F1A"/>
    <w:multiLevelType w:val="hybridMultilevel"/>
    <w:tmpl w:val="9ED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41C48"/>
    <w:multiLevelType w:val="multilevel"/>
    <w:tmpl w:val="6574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6374A"/>
    <w:multiLevelType w:val="hybridMultilevel"/>
    <w:tmpl w:val="9688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7B7"/>
    <w:rsid w:val="000E6A66"/>
    <w:rsid w:val="000F7DFC"/>
    <w:rsid w:val="001037C3"/>
    <w:rsid w:val="001251B1"/>
    <w:rsid w:val="00137016"/>
    <w:rsid w:val="00213F4C"/>
    <w:rsid w:val="0031265E"/>
    <w:rsid w:val="003A068C"/>
    <w:rsid w:val="00443C9B"/>
    <w:rsid w:val="00586DDF"/>
    <w:rsid w:val="005F772A"/>
    <w:rsid w:val="006A2DAE"/>
    <w:rsid w:val="007249BA"/>
    <w:rsid w:val="007A112B"/>
    <w:rsid w:val="0084772F"/>
    <w:rsid w:val="00912754"/>
    <w:rsid w:val="00937326"/>
    <w:rsid w:val="009737B7"/>
    <w:rsid w:val="00A57498"/>
    <w:rsid w:val="00A66D2F"/>
    <w:rsid w:val="00AD4267"/>
    <w:rsid w:val="00D038A5"/>
    <w:rsid w:val="00EA4C72"/>
    <w:rsid w:val="00EE7261"/>
    <w:rsid w:val="00FD00E3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72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772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72F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4772F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84772F"/>
    <w:pPr>
      <w:ind w:left="720"/>
    </w:pPr>
  </w:style>
  <w:style w:type="character" w:styleId="a4">
    <w:name w:val="Hyperlink"/>
    <w:uiPriority w:val="99"/>
    <w:rsid w:val="00937326"/>
    <w:rPr>
      <w:color w:val="auto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3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43C9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43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43C9B"/>
    <w:rPr>
      <w:rFonts w:cs="Calibri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443C9B"/>
    <w:pPr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443C9B"/>
    <w:pPr>
      <w:ind w:left="220"/>
    </w:pPr>
  </w:style>
  <w:style w:type="paragraph" w:styleId="aa">
    <w:name w:val="Normal (Web)"/>
    <w:basedOn w:val="a"/>
    <w:uiPriority w:val="99"/>
    <w:semiHidden/>
    <w:unhideWhenUsed/>
    <w:rsid w:val="00FF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66D2F"/>
  </w:style>
  <w:style w:type="character" w:customStyle="1" w:styleId="apple-converted-space">
    <w:name w:val="apple-converted-space"/>
    <w:basedOn w:val="a0"/>
    <w:rsid w:val="00A6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11</cp:revision>
  <dcterms:created xsi:type="dcterms:W3CDTF">2016-12-21T12:16:00Z</dcterms:created>
  <dcterms:modified xsi:type="dcterms:W3CDTF">2019-11-27T06:56:00Z</dcterms:modified>
</cp:coreProperties>
</file>