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A2" w:rsidRDefault="003129A2" w:rsidP="003129A2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  <w:t>Письменные вопросы по тетради</w:t>
      </w:r>
    </w:p>
    <w:p w:rsidR="003129A2" w:rsidRPr="008A0598" w:rsidRDefault="003129A2" w:rsidP="00457570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8A0598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11. Назовите особенности питания беременных женщин.</w:t>
      </w:r>
    </w:p>
    <w:p w:rsidR="008A0598" w:rsidRPr="00457570" w:rsidRDefault="008A0598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При беременности интенсивность основного обмена возрастает примерно на 10%, что обусловлено повышенным потреблением кислорода и активностью плода, так что общие энергетические затраты составляют примерно 2500 ккал в день. Необходимо полностью исключить алкоголь, ведь плацента не способна оградить плод от проникновения алкоголя из крови матери, приводя к его алкогольному отравлению. </w:t>
      </w:r>
    </w:p>
    <w:p w:rsidR="008A0598" w:rsidRPr="00457570" w:rsidRDefault="008A0598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>Физиологически наиболее рационально в I половине беременности пятиразовое питание: первый завтрак – в 8-9 ч (около 30% энергетической ценности суточного рациона), второй завтрак – в 11-12 ч (20%), обед – в 14-15 ч (до 30%) и ужин – в 19-20 ч (20%) и в 22 ч – 1 стакан кефира, йогурт или яблоко.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>Во второй половине беременности целесообразно принимая пищу дробно, 5-6 раз в день, распределить её таким образом, чтобы максимальное количество приходилось на первую половину дня. Завтрак должен составлять 30% энергетической ценности суточного рациона, второй завтрак – 15%, обед – 30%, полдник - 5% и ужин – 20%.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Важно правильно распределить пищевые продукты в течение суток. </w:t>
      </w:r>
      <w:proofErr w:type="gramStart"/>
      <w:r w:rsidRPr="00457570">
        <w:rPr>
          <w:rFonts w:ascii="Times New Roman" w:hAnsi="Times New Roman" w:cs="Times New Roman"/>
          <w:color w:val="000000"/>
          <w:sz w:val="28"/>
          <w:szCs w:val="28"/>
        </w:rPr>
        <w:t>Известно, что продукты, богатые белком, повышают обмен веществ, возбуждают нервную систему, д</w:t>
      </w:r>
      <w:r>
        <w:rPr>
          <w:rFonts w:ascii="Times New Roman" w:hAnsi="Times New Roman" w:cs="Times New Roman"/>
          <w:color w:val="000000"/>
          <w:sz w:val="28"/>
          <w:szCs w:val="28"/>
        </w:rPr>
        <w:t>ольше задерживаются в желудке, п</w:t>
      </w:r>
      <w:r w:rsidRPr="00457570">
        <w:rPr>
          <w:rFonts w:ascii="Times New Roman" w:hAnsi="Times New Roman" w:cs="Times New Roman"/>
          <w:color w:val="000000"/>
          <w:sz w:val="28"/>
          <w:szCs w:val="28"/>
        </w:rPr>
        <w:t>оэтому мясо, рыба, куры должны входить в дневные приемы пищи (завтрак, обед).</w:t>
      </w:r>
      <w:proofErr w:type="gramEnd"/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 На ужин лучше употреблять молочно-растительные блюда. Обильная еда в вечернее время отрицательно сказывается на здоровье беременной, нарушает нормальный сон и отдых.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Меню следует видоизменять с учетом времени года. При нормальном течении беременности прибавка массы тела во второй половине не должна превышать 300-350 г в неделю, а увеличение ее за всю беременность должно составлять 8-10 кг. </w:t>
      </w:r>
    </w:p>
    <w:p w:rsidR="00457570" w:rsidRDefault="00457570" w:rsidP="0045757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57570">
        <w:rPr>
          <w:color w:val="000000"/>
          <w:sz w:val="28"/>
          <w:szCs w:val="28"/>
        </w:rPr>
        <w:t xml:space="preserve">Во II половине беременности, в связи с ростом матки и плода, потребность белка в пище беременных стандартной массы и роста должно быть увеличено до </w:t>
      </w:r>
      <w:r w:rsidRPr="00457570">
        <w:rPr>
          <w:color w:val="000000"/>
          <w:sz w:val="28"/>
          <w:szCs w:val="28"/>
        </w:rPr>
        <w:lastRenderedPageBreak/>
        <w:t>110-120 г, в том числе 60 г белков животного происхождения, до 85 г жиров и до 400 г углеводов.</w:t>
      </w:r>
    </w:p>
    <w:p w:rsidR="00457570" w:rsidRPr="00457570" w:rsidRDefault="00457570" w:rsidP="0045757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57570">
        <w:rPr>
          <w:color w:val="000000"/>
          <w:sz w:val="28"/>
          <w:szCs w:val="28"/>
        </w:rPr>
        <w:t>Суточная потребность организма в жидкости составляет около 35 г на 1 кг массы тела.</w:t>
      </w:r>
    </w:p>
    <w:p w:rsidR="00457570" w:rsidRDefault="003129A2" w:rsidP="00457570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457570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12. Назовите особенности питания кормящих женщин.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Питанию кормящей матери необходимо уделять особое внимание, так как от количества и </w:t>
      </w:r>
      <w:proofErr w:type="gramStart"/>
      <w:r w:rsidRPr="00457570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proofErr w:type="gramEnd"/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 потребляемых ею продуктов зависит лактация и состав грудного молока.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>Химический состав рациона кормящей женщины: белки - 130-140 г, жиры - 100-110 г, углеводы - 450-500 г, - что соответствует 3500-4000 ккал.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7570">
        <w:rPr>
          <w:rFonts w:ascii="Times New Roman" w:hAnsi="Times New Roman" w:cs="Times New Roman"/>
          <w:color w:val="000000"/>
          <w:sz w:val="28"/>
          <w:szCs w:val="28"/>
        </w:rPr>
        <w:t>Из продуктов, содержащих полноценные белки, в послеродовом периоде рекомендуются: творог, неострые сорта сыра, молоко, простокваша, отварное мясо, рыба, белок яйца.</w:t>
      </w:r>
      <w:proofErr w:type="gramEnd"/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употреблять легкоусвояемые жиры: сливочное масло, подсолнечное, оливковое. Потребность в углеводах удовлетворяется за счет продуктов, содержащих растительную клетчатку: хлеб из муки грубого помола, овощи, фрукты, ягоды, свежая зелень, томаты.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>Питание рожениц должно быть 5-6-разовым. Необходимо исключить из рациона крепкий кофе, пряности, алкогольные напитки. Кормящая женщина должна потреблять в сутки примерно на 1 л жидкости больше обычного, причем молока - не менее 0,5 л.</w:t>
      </w:r>
    </w:p>
    <w:p w:rsidR="00457570" w:rsidRPr="00457570" w:rsidRDefault="00457570" w:rsidP="00457570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8"/>
        </w:rPr>
      </w:pPr>
      <w:r w:rsidRPr="00457570">
        <w:rPr>
          <w:rFonts w:ascii="Times New Roman" w:hAnsi="Times New Roman" w:cs="Times New Roman"/>
          <w:color w:val="000000"/>
          <w:sz w:val="28"/>
          <w:szCs w:val="28"/>
        </w:rPr>
        <w:t xml:space="preserve">При недостаточной лактации необходимо включать в рацион продукты, богатые белками, жиром и витаминами. </w:t>
      </w:r>
      <w:proofErr w:type="gramStart"/>
      <w:r w:rsidRPr="00457570">
        <w:rPr>
          <w:rFonts w:ascii="Times New Roman" w:hAnsi="Times New Roman" w:cs="Times New Roman"/>
          <w:color w:val="000000"/>
          <w:sz w:val="28"/>
          <w:szCs w:val="28"/>
        </w:rPr>
        <w:t>Рекомендуется дополнительно к рациону «голландский» сыр - 100 г (по 50 г 2 раза в день), сметана - 100 г (по 50 г 2 раза в день), жидкие пивные дрожжи - 120 г (по 60 г 2 раза в день), сок черной смородины - 60 мл, мед - 100 г (по 50 г 2 раза в день).</w:t>
      </w:r>
      <w:proofErr w:type="gramEnd"/>
    </w:p>
    <w:p w:rsidR="003129A2" w:rsidRDefault="003129A2" w:rsidP="00457570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457570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13. Какие нормы организации лечебного питания содержатся в инструкции по организации лечебного питания в ЛПУ?</w:t>
      </w:r>
    </w:p>
    <w:p w:rsidR="008C4774" w:rsidRPr="008C4774" w:rsidRDefault="008C4774" w:rsidP="008C47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лечебного питания в лечебно-профилактическом учреждении является неотъемлемой частью лечебного процесса и входит в число основных лечебных мероприятий.</w:t>
      </w:r>
    </w:p>
    <w:p w:rsidR="008C4774" w:rsidRPr="008C4774" w:rsidRDefault="008C4774" w:rsidP="008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C47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Индивидуализация химического состава и калорийности стандартных диет осуществляется путем подбора имеющихся в картотеке блюд лечебного питания, увеличения или уменьшения количества буфетных продуктов (хлеб, сахар, масло), контроля продуктовых домашних передач для больных, находящихся на лечении в лечебно-профилактическом учреждении, а также путем использования в лечебном и </w:t>
      </w:r>
      <w:proofErr w:type="spellStart"/>
      <w:r w:rsidRPr="008C47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энтеральном</w:t>
      </w:r>
      <w:proofErr w:type="spellEnd"/>
      <w:r w:rsidRPr="008C47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питании биологически активных добавок к пище и готовых специализированных смесей.</w:t>
      </w:r>
      <w:proofErr w:type="gramEnd"/>
      <w:r w:rsidRPr="008C47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коррекции пищевого рациона может включаться 20-50% белка готовых специализированных смесей</w:t>
      </w:r>
      <w:r w:rsidR="00E218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C4774" w:rsidRPr="008C4774" w:rsidRDefault="008C4774" w:rsidP="008C47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Номенклатура постоянно действующих диет в каждом лечебно-профилактическом учреждении устанавливается в соответствии с его профилем и утверждается на Совете по лечебному питанию. Во всех лечебно-профилактических учреждениях устанавливается как минимум четырехразовый режим питания, по показаниям в отдельных отделениях или для отдельных категорий больных (язвенная болезнь 12-перстной кишки, болезнь оперированного желудка, сахарный диабет и др.) применяется более частое питание. Режим питания утверждается на Совете по лечебному питанию.</w:t>
      </w:r>
    </w:p>
    <w:p w:rsidR="008C4774" w:rsidRPr="008C4774" w:rsidRDefault="008C4774" w:rsidP="008C47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среднесуточные наборы продуктов являются основой при составлении стандартных диет в лечебно-профилактическом учреждении</w:t>
      </w:r>
      <w:r w:rsidR="00E2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формировании стандартных диет для детей и взрослых, получающих санаторно-курортное лечение, используют более дорогие сорта продуктов с учетом суточных норм питания в санаториях и санаториях-профилакториях.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 </w:t>
      </w:r>
    </w:p>
    <w:p w:rsidR="008C4774" w:rsidRPr="008C4774" w:rsidRDefault="008C4774" w:rsidP="008C47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правильности проводимой диетотерапии должен осуществляться путем проверки соответствия получаемых больными диет (по набору продуктов и блюд, технологии приготовления, химическому составу и энергетической ценности) рекомендуемым характеристикам стандартных диет и путем проверки равномерного использования ассигнований по кварталам года.</w:t>
      </w:r>
    </w:p>
    <w:p w:rsidR="008C4774" w:rsidRPr="008C4774" w:rsidRDefault="008C4774" w:rsidP="008C47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Общее руководство диетпитанием в лечебно-профилактическом учреждении осуществляет главный врач, а в его отсутствие - заместитель по лечебной части.</w:t>
      </w:r>
    </w:p>
    <w:p w:rsidR="008C4774" w:rsidRPr="008C4774" w:rsidRDefault="008C4774" w:rsidP="00E218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Ответственным за организацию лечебного питания является врач-диетолог. В тех случаях, когда должность врача-диетолога в лечебно-профилактическом учреждении отсутствует, ответственным за эту работу является медицинская сестра диетическая.</w:t>
      </w:r>
    </w:p>
    <w:p w:rsidR="008C4774" w:rsidRPr="008C4774" w:rsidRDefault="008C4774" w:rsidP="008C47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 xml:space="preserve">На пищеблоке </w:t>
      </w:r>
      <w:r w:rsidR="00E2182E">
        <w:rPr>
          <w:bCs/>
          <w:color w:val="000000"/>
          <w:sz w:val="28"/>
          <w:szCs w:val="28"/>
        </w:rPr>
        <w:t>ЛПУ</w:t>
      </w:r>
      <w:r w:rsidRPr="008C4774">
        <w:rPr>
          <w:bCs/>
          <w:color w:val="000000"/>
          <w:sz w:val="28"/>
          <w:szCs w:val="28"/>
        </w:rPr>
        <w:t xml:space="preserve"> </w:t>
      </w:r>
      <w:proofErr w:type="gramStart"/>
      <w:r w:rsidRPr="008C4774">
        <w:rPr>
          <w:bCs/>
          <w:color w:val="000000"/>
          <w:sz w:val="28"/>
          <w:szCs w:val="28"/>
        </w:rPr>
        <w:t>контроль за</w:t>
      </w:r>
      <w:proofErr w:type="gramEnd"/>
      <w:r w:rsidRPr="008C4774">
        <w:rPr>
          <w:bCs/>
          <w:color w:val="000000"/>
          <w:sz w:val="28"/>
          <w:szCs w:val="28"/>
        </w:rPr>
        <w:t xml:space="preserve"> соблюдением технологии приготовления и выходом готовых диетических блюд осуществляет заведующий производством (шеф-повар, ст. повар), контроль за качеством готовых диетических блюд - врач-диетолог, медицинская сестра диетическая, дежурный врач, разрешающий выдачу готовой пищи в отделения.</w:t>
      </w:r>
    </w:p>
    <w:p w:rsidR="008C4774" w:rsidRPr="008C4774" w:rsidRDefault="008C4774" w:rsidP="008C47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>Все вопросы, связанные с организацией лечебного питания в лечебно-профилактическом учреждении, систематически (не менее 1 раза в квартал) заслушиваются и решаются на заседаниях Совета по лечебному питанию.</w:t>
      </w:r>
    </w:p>
    <w:p w:rsidR="008C4774" w:rsidRPr="008C4774" w:rsidRDefault="008C4774" w:rsidP="008C4774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 xml:space="preserve">. Медицинская сестра диетическая пищеблока на основании сведений, полученных от всех отделений, составляет "Сводные сведения по наличию больных, состоящих на питании" в лечебно-профилактическом учреждении, которые сверяются с данными приемного отделения и подписываются ею </w:t>
      </w:r>
      <w:r w:rsidRPr="00E2182E">
        <w:rPr>
          <w:bCs/>
          <w:sz w:val="28"/>
          <w:szCs w:val="28"/>
        </w:rPr>
        <w:t>(</w:t>
      </w:r>
      <w:hyperlink r:id="rId5" w:anchor="block_7200" w:history="1">
        <w:r w:rsidRPr="00E2182E">
          <w:rPr>
            <w:rStyle w:val="aa"/>
            <w:bCs/>
            <w:color w:val="auto"/>
            <w:sz w:val="28"/>
            <w:szCs w:val="28"/>
            <w:u w:val="none"/>
          </w:rPr>
          <w:t>форма N 22-МЗ</w:t>
        </w:r>
      </w:hyperlink>
      <w:r w:rsidRPr="00E2182E">
        <w:rPr>
          <w:bCs/>
          <w:sz w:val="28"/>
          <w:szCs w:val="28"/>
        </w:rPr>
        <w:t>).</w:t>
      </w:r>
    </w:p>
    <w:p w:rsidR="008C4774" w:rsidRPr="008C4774" w:rsidRDefault="008C4774" w:rsidP="008C4774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>На основании "Сводных сведений" медицинская сестра диетическая при участии зав</w:t>
      </w:r>
      <w:proofErr w:type="gramStart"/>
      <w:r w:rsidRPr="008C4774">
        <w:rPr>
          <w:bCs/>
          <w:color w:val="000000"/>
          <w:sz w:val="28"/>
          <w:szCs w:val="28"/>
        </w:rPr>
        <w:t>.п</w:t>
      </w:r>
      <w:proofErr w:type="gramEnd"/>
      <w:r w:rsidRPr="008C4774">
        <w:rPr>
          <w:bCs/>
          <w:color w:val="000000"/>
          <w:sz w:val="28"/>
          <w:szCs w:val="28"/>
        </w:rPr>
        <w:t xml:space="preserve">роизводством (шеф-повара) и бухгалтера составляет под руководством врача-диетолога меню-раскладку по </w:t>
      </w:r>
      <w:hyperlink r:id="rId6" w:anchor="block_7500" w:history="1">
        <w:r w:rsidRPr="00E2182E">
          <w:rPr>
            <w:rStyle w:val="aa"/>
            <w:bCs/>
            <w:color w:val="auto"/>
            <w:sz w:val="28"/>
            <w:szCs w:val="28"/>
            <w:u w:val="none"/>
          </w:rPr>
          <w:t>форме N 44-МЗ</w:t>
        </w:r>
      </w:hyperlink>
      <w:r w:rsidRPr="00E2182E">
        <w:rPr>
          <w:bCs/>
          <w:sz w:val="28"/>
          <w:szCs w:val="28"/>
        </w:rPr>
        <w:t xml:space="preserve"> </w:t>
      </w:r>
      <w:r w:rsidRPr="008C4774">
        <w:rPr>
          <w:bCs/>
          <w:color w:val="000000"/>
          <w:sz w:val="28"/>
          <w:szCs w:val="28"/>
        </w:rPr>
        <w:t>на питание больных на следующий день.</w:t>
      </w:r>
    </w:p>
    <w:p w:rsidR="00E2182E" w:rsidRDefault="008C4774" w:rsidP="008C4774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  <w:shd w:val="clear" w:color="auto" w:fill="FFFFFF"/>
        </w:rPr>
        <w:t>Контроль готовой пищи перед выдачей ее в отделения производится дежурным врачом и 1 раз в месяц - главным врачом (или его заместителем по лечебной работе) лечебно-профилактического учреждения, а также осуществляется врачом-диетологом, медицинской сестрой диетической, зав</w:t>
      </w:r>
      <w:proofErr w:type="gramStart"/>
      <w:r w:rsidRPr="008C4774">
        <w:rPr>
          <w:bCs/>
          <w:color w:val="000000"/>
          <w:sz w:val="28"/>
          <w:szCs w:val="28"/>
          <w:shd w:val="clear" w:color="auto" w:fill="FFFFFF"/>
        </w:rPr>
        <w:t>.п</w:t>
      </w:r>
      <w:proofErr w:type="gramEnd"/>
      <w:r w:rsidRPr="008C4774">
        <w:rPr>
          <w:bCs/>
          <w:color w:val="000000"/>
          <w:sz w:val="28"/>
          <w:szCs w:val="28"/>
          <w:shd w:val="clear" w:color="auto" w:fill="FFFFFF"/>
        </w:rPr>
        <w:t>роизводством (или шеф-поваром) вне зависимости от пробы, производимой дежурным врачом.</w:t>
      </w:r>
    </w:p>
    <w:p w:rsidR="00E2182E" w:rsidRDefault="00E2182E" w:rsidP="00E2182E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8C4774" w:rsidRPr="008C4774">
        <w:rPr>
          <w:bCs/>
          <w:color w:val="000000"/>
          <w:sz w:val="28"/>
          <w:szCs w:val="28"/>
        </w:rPr>
        <w:t xml:space="preserve">ри отсутствии централизованной кольцевой доставки пищевых продуктов для их перевозки выделяют специальный транспорт (крытый), </w:t>
      </w:r>
      <w:r w:rsidR="008C4774" w:rsidRPr="008C4774">
        <w:rPr>
          <w:bCs/>
          <w:color w:val="000000"/>
          <w:sz w:val="28"/>
          <w:szCs w:val="28"/>
        </w:rPr>
        <w:lastRenderedPageBreak/>
        <w:t>который не реже одного раза в год подвергается паспортизации в учреждениях Госсанэпиднадзора. Категорически запрещается использование этого транспорта для других целей (перевозка белья, оборудования, больных и т.п.).</w:t>
      </w:r>
    </w:p>
    <w:p w:rsidR="008C4774" w:rsidRPr="008C4774" w:rsidRDefault="00E2182E" w:rsidP="00E2182E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8C4774" w:rsidRPr="008C4774">
        <w:rPr>
          <w:bCs/>
          <w:color w:val="000000"/>
          <w:sz w:val="28"/>
          <w:szCs w:val="28"/>
        </w:rPr>
        <w:t xml:space="preserve">ля транспортировки готовой пищи в буфетные отделения больницы используют термосы, тележки-термосы, </w:t>
      </w:r>
      <w:proofErr w:type="spellStart"/>
      <w:r w:rsidR="008C4774" w:rsidRPr="008C4774">
        <w:rPr>
          <w:bCs/>
          <w:color w:val="000000"/>
          <w:sz w:val="28"/>
          <w:szCs w:val="28"/>
        </w:rPr>
        <w:t>мармитные</w:t>
      </w:r>
      <w:proofErr w:type="spellEnd"/>
      <w:r w:rsidR="008C4774" w:rsidRPr="008C4774">
        <w:rPr>
          <w:bCs/>
          <w:color w:val="000000"/>
          <w:sz w:val="28"/>
          <w:szCs w:val="28"/>
        </w:rPr>
        <w:t xml:space="preserve"> тележки или плотно закрывающуюся посуду.</w:t>
      </w:r>
    </w:p>
    <w:p w:rsidR="008C4774" w:rsidRPr="008C4774" w:rsidRDefault="008C4774" w:rsidP="008C4774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>В пищевых блоках лечебно-профилактических учреждений должны строго соблюдать:</w:t>
      </w:r>
    </w:p>
    <w:p w:rsidR="008C4774" w:rsidRPr="008C4774" w:rsidRDefault="008C4774" w:rsidP="008C4774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>-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питания;</w:t>
      </w:r>
    </w:p>
    <w:p w:rsidR="008C4774" w:rsidRPr="008C4774" w:rsidRDefault="008C4774" w:rsidP="008C4774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>- санитарные правила по условиям и срокам хранения и реализации особо скоропортящихся продуктов;</w:t>
      </w:r>
    </w:p>
    <w:p w:rsidR="008C4774" w:rsidRPr="00E2182E" w:rsidRDefault="008C4774" w:rsidP="00E2182E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C4774">
        <w:rPr>
          <w:bCs/>
          <w:color w:val="000000"/>
          <w:sz w:val="28"/>
          <w:szCs w:val="28"/>
        </w:rPr>
        <w:t>- требования об обязательных профилактических и медицинских обследованиях работников пищеблока, раздаточных и буфетных</w:t>
      </w:r>
      <w:r w:rsidR="00E2182E">
        <w:rPr>
          <w:bCs/>
          <w:color w:val="000000"/>
          <w:sz w:val="28"/>
          <w:szCs w:val="28"/>
        </w:rPr>
        <w:t>.</w:t>
      </w:r>
    </w:p>
    <w:p w:rsidR="003129A2" w:rsidRDefault="003129A2" w:rsidP="00E2182E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8C4774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 xml:space="preserve">14. В чём заключается </w:t>
      </w:r>
      <w:proofErr w:type="spellStart"/>
      <w:r w:rsidRPr="008C4774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нутриционная</w:t>
      </w:r>
      <w:proofErr w:type="spellEnd"/>
      <w:r w:rsidRPr="008C4774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 xml:space="preserve"> поддержка больных в послеоперационном периоде?</w:t>
      </w:r>
    </w:p>
    <w:p w:rsidR="00E2182E" w:rsidRPr="000C7BDB" w:rsidRDefault="009F45BB" w:rsidP="000C7BDB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BDB">
        <w:rPr>
          <w:rFonts w:ascii="Times New Roman" w:hAnsi="Times New Roman" w:cs="Times New Roman"/>
          <w:sz w:val="28"/>
          <w:szCs w:val="28"/>
        </w:rPr>
        <w:t xml:space="preserve">По рекомендациям Американской ассоциации парентерального и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энтераль</w:t>
      </w:r>
      <w:r w:rsidRPr="000C7BDB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питания (ASPEN, 2002),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нутриционная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поддержка должна назначаться в послеоперационном периоде в тех случаях, когда предполагается, что полноценное питание через рот будет невозможно в течение 7-10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пос</w:t>
      </w:r>
      <w:r w:rsidRPr="000C7BDB">
        <w:rPr>
          <w:rFonts w:ascii="Times New Roman" w:hAnsi="Times New Roman" w:cs="Times New Roman"/>
          <w:sz w:val="28"/>
          <w:szCs w:val="28"/>
        </w:rPr>
        <w:softHyphen/>
        <w:t xml:space="preserve">ле операции. </w:t>
      </w:r>
    </w:p>
    <w:p w:rsidR="009F45BB" w:rsidRPr="000C7BDB" w:rsidRDefault="009F45BB" w:rsidP="000C7BDB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BDB">
        <w:rPr>
          <w:rFonts w:ascii="Times New Roman" w:hAnsi="Times New Roman" w:cs="Times New Roman"/>
          <w:sz w:val="28"/>
          <w:szCs w:val="28"/>
        </w:rPr>
        <w:t xml:space="preserve">Ранняя адекватная </w:t>
      </w:r>
      <w:proofErr w:type="spellStart"/>
      <w:r w:rsidR="000C7BDB" w:rsidRPr="000C7BDB">
        <w:rPr>
          <w:rFonts w:ascii="Times New Roman" w:hAnsi="Times New Roman" w:cs="Times New Roman"/>
          <w:sz w:val="28"/>
          <w:szCs w:val="28"/>
        </w:rPr>
        <w:t>нутриционная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поддержка, представленная различными сочетаниями методик парентерального и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питания, является на настоящем этапе развития медицины наиболее эффективным методом коррекции расстройств белкового и энергетического обмена.</w:t>
      </w:r>
    </w:p>
    <w:p w:rsidR="000C7BDB" w:rsidRPr="00F645E0" w:rsidRDefault="000C7BDB" w:rsidP="000C7BDB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BDB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поддержки вне зависимости от профиля пациента являются снижение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катаболической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реакции организма, восполнение энергетических затрат и обеспечение реализации эндогенного пластического потенциала. В зависимости от степени выраженности питательной недостаточности, тяжести метаболических нарушений и от функционального состояния желудочно-кишечного тракта (ЖКТ)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lastRenderedPageBreak/>
        <w:t>нутритивная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поддержка может быть реализована путем использования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зондового питания и парентерального питания. В большинстве клинических ситуаций эти методы могут использоваться совместно или последовательно, дополняя друг друга.</w:t>
      </w:r>
    </w:p>
    <w:p w:rsidR="000C7BDB" w:rsidRPr="000C7BDB" w:rsidRDefault="000C7BDB" w:rsidP="000C7BDB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proofErr w:type="gramStart"/>
      <w:r w:rsidRPr="000C7BDB">
        <w:rPr>
          <w:rFonts w:ascii="Times New Roman" w:hAnsi="Times New Roman" w:cs="Times New Roman"/>
          <w:sz w:val="28"/>
          <w:szCs w:val="28"/>
        </w:rPr>
        <w:t xml:space="preserve">Многочисленными исследованиями последних десятилетий убедительно показано, что целенаправленная и рутинная оценка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статуса с целью выявления пациентов с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недостаточностью, а также компенсация послеоперационного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гиперметаболизма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пероральным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DB">
        <w:rPr>
          <w:rFonts w:ascii="Times New Roman" w:hAnsi="Times New Roman" w:cs="Times New Roman"/>
          <w:sz w:val="28"/>
          <w:szCs w:val="28"/>
        </w:rPr>
        <w:t>энтеральным</w:t>
      </w:r>
      <w:proofErr w:type="spellEnd"/>
      <w:r w:rsidRPr="000C7BDB">
        <w:rPr>
          <w:rFonts w:ascii="Times New Roman" w:hAnsi="Times New Roman" w:cs="Times New Roman"/>
          <w:sz w:val="28"/>
          <w:szCs w:val="28"/>
        </w:rPr>
        <w:t xml:space="preserve"> или парентеральным введением энергоносителей и пластических субстанций у ВСЕХ пациентов имеет своим следствием достоверно меньшую частоту локальных и системных послеоперационных осложнений, а, значит, и меньшую послеоперационную летальность, снижение сроков пребывания в ОРИТ и</w:t>
      </w:r>
      <w:proofErr w:type="gramEnd"/>
      <w:r w:rsidRPr="000C7BDB">
        <w:rPr>
          <w:rFonts w:ascii="Times New Roman" w:hAnsi="Times New Roman" w:cs="Times New Roman"/>
          <w:sz w:val="28"/>
          <w:szCs w:val="28"/>
        </w:rPr>
        <w:t xml:space="preserve"> в стационаре, что, кроме всего прочего, делает лечение экономически более эффективным.</w:t>
      </w:r>
    </w:p>
    <w:p w:rsidR="003129A2" w:rsidRPr="00F645E0" w:rsidRDefault="003129A2" w:rsidP="000C7BDB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E2182E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15. Назовите особенности питания больных в предоперационном периоде?</w:t>
      </w:r>
    </w:p>
    <w:p w:rsidR="000C7BDB" w:rsidRPr="000C7BDB" w:rsidRDefault="000C7BDB" w:rsidP="000C7BDB">
      <w:pPr>
        <w:spacing w:after="0" w:line="360" w:lineRule="auto"/>
        <w:ind w:left="96" w:righ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предоперационном периоде целесообразно назначать диету, богатую белковыми продуктами преимущественно растительного и молочного происхождения. Например, куриный бульон, куриное мясо, нежирную говядину, нежирный творог, фасоль и т. д. За несколько дней до операции исключают продукты, способствующие газообразованию в кишечнике. Накануне операции последний прием пищи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состояться не позднее 18 ч.</w:t>
      </w:r>
    </w:p>
    <w:p w:rsidR="003129A2" w:rsidRPr="003129A2" w:rsidRDefault="003129A2" w:rsidP="003129A2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</w:pPr>
      <w:r w:rsidRPr="003129A2"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  <w:t>Практические задания</w:t>
      </w:r>
    </w:p>
    <w:p w:rsidR="003129A2" w:rsidRDefault="003129A2" w:rsidP="004F6349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7. Составьте примерное однодневное меню для больного, страдающего хроническим холециститом.</w:t>
      </w:r>
    </w:p>
    <w:p w:rsidR="009565CF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9565CF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Первый завтрак</w:t>
      </w:r>
      <w:r w:rsidRPr="009565CF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 xml:space="preserve"> Белый черствый хлеб с 5 граммами сливочного масла; овсяная молочная каша; творожная паста; чай с сахаром и лимоном.</w:t>
      </w:r>
    </w:p>
    <w:p w:rsidR="009565CF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9565CF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Второй завтрак</w:t>
      </w:r>
      <w:r w:rsidRPr="009565CF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 xml:space="preserve"> Пюре из яблок; отвар шиповника с сахаром; сухое печенье.</w:t>
      </w:r>
    </w:p>
    <w:p w:rsidR="009565CF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9565CF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Обед.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 xml:space="preserve"> Белый черствый хлеб; суп-пюре из протертой моркови; рыба отварная с отварной вермишелью; </w:t>
      </w:r>
      <w:r>
        <w:rPr>
          <w:rFonts w:ascii="Times New Roman" w:hAnsi="Times New Roman" w:cs="Times New Roman"/>
          <w:color w:val="282828"/>
          <w:sz w:val="28"/>
          <w:szCs w:val="28"/>
        </w:rPr>
        <w:t>компот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9565CF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9565CF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lastRenderedPageBreak/>
        <w:t>Полдник</w:t>
      </w:r>
      <w:r w:rsidRPr="009565CF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 xml:space="preserve"> Отвар шиповника или фруктовый сок, сухарики из белого хлеба.</w:t>
      </w:r>
    </w:p>
    <w:p w:rsidR="009565CF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color w:val="282828"/>
          <w:sz w:val="28"/>
          <w:szCs w:val="28"/>
        </w:rPr>
      </w:pPr>
      <w:r w:rsidRPr="009565CF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Ужин.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> Белый черствый хлеб; белковый омлет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; 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>кисель из ягод.</w:t>
      </w:r>
    </w:p>
    <w:p w:rsidR="004F6349" w:rsidRPr="009565CF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9565CF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Перед сном.</w:t>
      </w:r>
      <w:r w:rsidRPr="009565CF">
        <w:rPr>
          <w:rFonts w:ascii="Times New Roman" w:hAnsi="Times New Roman" w:cs="Times New Roman"/>
          <w:color w:val="282828"/>
          <w:sz w:val="28"/>
          <w:szCs w:val="28"/>
        </w:rPr>
        <w:t> Стакан кефира</w:t>
      </w:r>
      <w:r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9565CF" w:rsidRDefault="003129A2" w:rsidP="009565CF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8. Составьте примерное однодневное меню для больного с онкологическим заболеванием желудка (</w:t>
      </w: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  <w:lang w:val="en-US"/>
        </w:rPr>
        <w:t>III</w:t>
      </w: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 xml:space="preserve"> – </w:t>
      </w: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  <w:lang w:val="en-US"/>
        </w:rPr>
        <w:t>IV</w:t>
      </w: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 xml:space="preserve"> ст.).</w:t>
      </w:r>
    </w:p>
    <w:p w:rsidR="009565CF" w:rsidRPr="00F645E0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F6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Завтрак.</w:t>
      </w:r>
      <w:r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Порция овсянки (1:1 вода и обезжиренное молоко), чай.</w:t>
      </w:r>
    </w:p>
    <w:p w:rsidR="009565CF" w:rsidRPr="00F645E0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F6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Перекус.</w:t>
      </w:r>
      <w:r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мл свежего сока из апельсина, сухарик.</w:t>
      </w:r>
    </w:p>
    <w:p w:rsidR="009565CF" w:rsidRPr="00F645E0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F6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Обед.</w:t>
      </w:r>
      <w:r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Порция горохового супа, тушеные овощи, сок.</w:t>
      </w:r>
    </w:p>
    <w:p w:rsidR="009565CF" w:rsidRPr="00F645E0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F6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Полдник.</w:t>
      </w:r>
      <w:r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с крекерами.</w:t>
      </w:r>
    </w:p>
    <w:p w:rsidR="009565CF" w:rsidRPr="00F645E0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F6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Ужин.</w:t>
      </w:r>
      <w:r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Порция рисовой каши с кусочком отварного мяса, компот.</w:t>
      </w:r>
    </w:p>
    <w:p w:rsidR="009565CF" w:rsidRPr="00F645E0" w:rsidRDefault="009565CF" w:rsidP="009565CF">
      <w:pPr>
        <w:widowControl w:val="0"/>
        <w:shd w:val="clear" w:color="auto" w:fill="FFFFFF"/>
        <w:spacing w:after="0" w:line="360" w:lineRule="auto"/>
        <w:ind w:right="567"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8"/>
        </w:rPr>
      </w:pPr>
      <w:r w:rsidRPr="00F6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сном</w:t>
      </w:r>
      <w:r w:rsidR="00107404"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мл нежирного молока.</w:t>
      </w:r>
    </w:p>
    <w:p w:rsidR="003129A2" w:rsidRDefault="003129A2" w:rsidP="004F6349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9. Составьте примерное меню-раскладку диеты №5п.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653"/>
        <w:gridCol w:w="1209"/>
        <w:gridCol w:w="776"/>
        <w:gridCol w:w="723"/>
        <w:gridCol w:w="1005"/>
        <w:gridCol w:w="1531"/>
      </w:tblGrid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Наименование продуктов и блюд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Объем порции,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Белки,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Жиры,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Углеводы,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Калорийность,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ккал</w:t>
            </w:r>
            <w:proofErr w:type="gramEnd"/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1136A9" w:rsidRPr="001136A9" w:rsidRDefault="00E21F7A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36A9" w:rsidRPr="001136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Каша овсяная на молоке с маслом</w:t>
              </w:r>
            </w:hyperlink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Сыр российский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завтрак: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Творог 1.8%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Йогурт 2,5%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Суп-пюре картофельный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Сметана 10%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с растительным маслом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рисом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1136A9" w:rsidRPr="001136A9" w:rsidRDefault="00E21F7A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36A9" w:rsidRPr="001136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Отвар шиповника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119.8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Яйцо всмятку</w:t>
            </w:r>
          </w:p>
          <w:p w:rsidR="001136A9" w:rsidRPr="001136A9" w:rsidRDefault="00E21F7A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36A9" w:rsidRPr="001136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Кисель фруктово-ягодный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Треска с овощами, запеченная под хлебными крошками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Мармелад фруктовый</w:t>
            </w:r>
          </w:p>
          <w:p w:rsidR="001136A9" w:rsidRPr="001136A9" w:rsidRDefault="00E21F7A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36A9" w:rsidRPr="001136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Отвар шиповника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сном: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Ряженка 2,5%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136A9" w:rsidTr="0011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105.91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59.79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249.42</w:t>
            </w:r>
          </w:p>
        </w:tc>
        <w:tc>
          <w:tcPr>
            <w:tcW w:w="0" w:type="auto"/>
            <w:vAlign w:val="center"/>
            <w:hideMark/>
          </w:tcPr>
          <w:p w:rsidR="001136A9" w:rsidRPr="001136A9" w:rsidRDefault="001136A9" w:rsidP="00113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1994.9</w:t>
            </w:r>
          </w:p>
        </w:tc>
      </w:tr>
    </w:tbl>
    <w:p w:rsidR="003129A2" w:rsidRDefault="003129A2" w:rsidP="001136A9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4F6349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lastRenderedPageBreak/>
        <w:t>10. Составьте примерное меню-раскладку диеты №0.</w:t>
      </w:r>
    </w:p>
    <w:p w:rsidR="00F645E0" w:rsidRPr="00F645E0" w:rsidRDefault="00F645E0" w:rsidP="00F645E0">
      <w:pPr>
        <w:widowControl w:val="0"/>
        <w:shd w:val="clear" w:color="auto" w:fill="FFFFFF"/>
        <w:spacing w:after="0" w:line="360" w:lineRule="auto"/>
        <w:ind w:right="567"/>
        <w:jc w:val="both"/>
        <w:textAlignment w:val="baseline"/>
        <w:rPr>
          <w:rFonts w:ascii="Times New Roman" w:hAnsi="Times New Roman" w:cs="Times New Roman"/>
          <w:bCs/>
          <w:iCs/>
          <w:snapToGrid w:val="0"/>
          <w:sz w:val="28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8"/>
          <w:szCs w:val="24"/>
        </w:rPr>
        <w:t xml:space="preserve">В таблице </w:t>
      </w:r>
      <w:proofErr w:type="gramStart"/>
      <w:r>
        <w:rPr>
          <w:rFonts w:ascii="Times New Roman" w:hAnsi="Times New Roman" w:cs="Times New Roman"/>
          <w:bCs/>
          <w:iCs/>
          <w:snapToGrid w:val="0"/>
          <w:sz w:val="28"/>
          <w:szCs w:val="24"/>
        </w:rPr>
        <w:t>указана</w:t>
      </w:r>
      <w:proofErr w:type="gramEnd"/>
      <w:r>
        <w:rPr>
          <w:rFonts w:ascii="Times New Roman" w:hAnsi="Times New Roman" w:cs="Times New Roman"/>
          <w:bCs/>
          <w:iCs/>
          <w:snapToGrid w:val="0"/>
          <w:sz w:val="28"/>
          <w:szCs w:val="24"/>
        </w:rPr>
        <w:t xml:space="preserve"> меню-раскладка диеты №0а.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678"/>
        <w:gridCol w:w="1399"/>
        <w:gridCol w:w="776"/>
        <w:gridCol w:w="836"/>
        <w:gridCol w:w="1039"/>
        <w:gridCol w:w="1641"/>
      </w:tblGrid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Наименование продуктов и блюд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Объем порции,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Белки,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Жиры,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Углеводы,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136A9">
              <w:rPr>
                <w:rFonts w:ascii="Times New Roman" w:hAnsi="Times New Roman" w:cs="Times New Roman"/>
                <w:sz w:val="18"/>
                <w:szCs w:val="24"/>
              </w:rPr>
              <w:t xml:space="preserve">Калорийность, </w:t>
            </w:r>
            <w:proofErr w:type="gramStart"/>
            <w:r w:rsidRPr="001136A9">
              <w:rPr>
                <w:rFonts w:ascii="Times New Roman" w:hAnsi="Times New Roman" w:cs="Times New Roman"/>
                <w:sz w:val="18"/>
                <w:szCs w:val="24"/>
              </w:rPr>
              <w:t>ккал</w:t>
            </w:r>
            <w:proofErr w:type="gramEnd"/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F645E0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с ягодами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5E0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F645E0">
              <w:rPr>
                <w:rFonts w:ascii="Times New Roman" w:hAnsi="Times New Roman" w:cs="Times New Roman"/>
                <w:sz w:val="24"/>
                <w:szCs w:val="24"/>
              </w:rPr>
              <w:br/>
              <w:t>0,16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  <w:r w:rsidR="00F645E0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  <w:r w:rsidR="00F645E0">
              <w:rPr>
                <w:rFonts w:ascii="Times New Roman" w:hAnsi="Times New Roman" w:cs="Times New Roman"/>
                <w:sz w:val="24"/>
                <w:szCs w:val="24"/>
              </w:rPr>
              <w:br/>
              <w:t>18,25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  <w:r w:rsidR="00F645E0">
              <w:rPr>
                <w:rFonts w:ascii="Times New Roman" w:hAnsi="Times New Roman" w:cs="Times New Roman"/>
                <w:sz w:val="24"/>
                <w:szCs w:val="24"/>
              </w:rPr>
              <w:br/>
              <w:t>57,5</w:t>
            </w:r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завтрак: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яблочный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C173E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73E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Перекус:</w:t>
            </w:r>
          </w:p>
          <w:p w:rsidR="004C173E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3E">
              <w:rPr>
                <w:rFonts w:ascii="Times New Roman" w:hAnsi="Times New Roman" w:cs="Times New Roman"/>
                <w:sz w:val="24"/>
                <w:szCs w:val="24"/>
              </w:rPr>
              <w:t>Постный мясной бульон</w:t>
            </w:r>
          </w:p>
          <w:p w:rsidR="004C173E" w:rsidRPr="004C173E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3F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33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0,025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4,125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0,004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37,4</w:t>
            </w:r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4C17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173E" w:rsidRPr="004C173E">
              <w:rPr>
                <w:rFonts w:ascii="Times New Roman" w:hAnsi="Times New Roman" w:cs="Times New Roman"/>
                <w:sz w:val="24"/>
                <w:szCs w:val="24"/>
              </w:rPr>
              <w:t>Фруктовое желе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36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Отвар шиповника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F645E0" w:rsidRPr="001136A9" w:rsidRDefault="004C173E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173E" w:rsidRDefault="00E33F76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F645E0" w:rsidRPr="001136A9" w:rsidRDefault="00F645E0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173E" w:rsidRDefault="00E33F76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F645E0" w:rsidRPr="001136A9" w:rsidRDefault="00F645E0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173E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173E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Перекус</w:t>
            </w:r>
            <w:r w:rsidR="00F645E0"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F645E0" w:rsidRPr="001136A9" w:rsidRDefault="00F645E0" w:rsidP="004C1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17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F645E0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73E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73E">
              <w:rPr>
                <w:rFonts w:ascii="Times New Roman" w:hAnsi="Times New Roman" w:cs="Times New Roman"/>
                <w:sz w:val="24"/>
                <w:szCs w:val="24"/>
              </w:rPr>
              <w:t>,035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  <w:p w:rsidR="004C173E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Рисовый отвар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F645E0" w:rsidRPr="001136A9" w:rsidRDefault="00F645E0" w:rsidP="004C1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17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Фруктовое</w:t>
              </w:r>
            </w:hyperlink>
            <w:r w:rsidR="004C173E">
              <w:t xml:space="preserve"> </w:t>
            </w:r>
            <w:r w:rsidR="004C173E" w:rsidRPr="004C173E">
              <w:rPr>
                <w:rFonts w:ascii="Times New Roman" w:hAnsi="Times New Roman" w:cs="Times New Roman"/>
                <w:sz w:val="24"/>
              </w:rPr>
              <w:t>желе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645E0"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45E0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1,44</w:t>
            </w:r>
          </w:p>
          <w:p w:rsidR="00E33F76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  <w:p w:rsidR="00E33F76" w:rsidRPr="001136A9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33F76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E0" w:rsidRPr="001136A9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F645E0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2,0625</w:t>
            </w:r>
            <w:r w:rsidR="00F645E0"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33F76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E0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E33F76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  <w:p w:rsidR="00F645E0" w:rsidRPr="001136A9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F645E0"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F76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73,72</w:t>
            </w:r>
          </w:p>
          <w:p w:rsidR="00F645E0" w:rsidRPr="001136A9" w:rsidRDefault="00E33F76" w:rsidP="00E33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50,7</w:t>
            </w:r>
            <w:r w:rsidR="00F645E0"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73E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73E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Перекус:</w:t>
            </w:r>
          </w:p>
          <w:p w:rsidR="004C173E" w:rsidRPr="004C173E" w:rsidRDefault="004C173E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73E">
              <w:rPr>
                <w:rFonts w:ascii="Times New Roman" w:hAnsi="Times New Roman" w:cs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0,6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0,2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8,0</w:t>
            </w:r>
          </w:p>
        </w:tc>
        <w:tc>
          <w:tcPr>
            <w:tcW w:w="0" w:type="auto"/>
            <w:vAlign w:val="center"/>
            <w:hideMark/>
          </w:tcPr>
          <w:p w:rsidR="004C173E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37,6</w:t>
            </w:r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сном:</w:t>
            </w:r>
          </w:p>
          <w:p w:rsidR="00F645E0" w:rsidRPr="001136A9" w:rsidRDefault="004C173E" w:rsidP="004C1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яблочный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4C1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645E0" w:rsidRPr="001136A9" w:rsidRDefault="004C173E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645E0" w:rsidTr="00F64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5E0" w:rsidRPr="001136A9" w:rsidRDefault="00F645E0" w:rsidP="00F645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4,8475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7,5475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173,738</w:t>
            </w:r>
          </w:p>
        </w:tc>
        <w:tc>
          <w:tcPr>
            <w:tcW w:w="0" w:type="auto"/>
            <w:vAlign w:val="center"/>
            <w:hideMark/>
          </w:tcPr>
          <w:p w:rsidR="00F645E0" w:rsidRPr="001136A9" w:rsidRDefault="00E33F76" w:rsidP="00F6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758,96</w:t>
            </w:r>
          </w:p>
        </w:tc>
      </w:tr>
    </w:tbl>
    <w:p w:rsidR="001136A9" w:rsidRPr="004F6349" w:rsidRDefault="001136A9" w:rsidP="004C173E">
      <w:pPr>
        <w:widowControl w:val="0"/>
        <w:shd w:val="clear" w:color="auto" w:fill="FFFFFF"/>
        <w:spacing w:after="0" w:line="360" w:lineRule="auto"/>
        <w:ind w:right="567"/>
        <w:textAlignment w:val="baseline"/>
        <w:rPr>
          <w:rFonts w:ascii="Times New Roman" w:hAnsi="Times New Roman" w:cs="Times New Roman"/>
          <w:b/>
          <w:bCs/>
          <w:iCs/>
          <w:snapToGrid w:val="0"/>
          <w:color w:val="FF0000"/>
          <w:sz w:val="28"/>
          <w:szCs w:val="24"/>
        </w:rPr>
      </w:pPr>
    </w:p>
    <w:p w:rsidR="009565CF" w:rsidRPr="009565CF" w:rsidRDefault="003129A2" w:rsidP="009565CF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</w:pPr>
      <w:r w:rsidRPr="003129A2">
        <w:rPr>
          <w:rFonts w:ascii="Times New Roman" w:hAnsi="Times New Roman" w:cs="Times New Roman"/>
          <w:b/>
          <w:bCs/>
          <w:iCs/>
          <w:snapToGrid w:val="0"/>
          <w:sz w:val="28"/>
          <w:szCs w:val="24"/>
        </w:rPr>
        <w:t>Экзаменационный билет</w:t>
      </w:r>
    </w:p>
    <w:p w:rsidR="00E30D99" w:rsidRDefault="003129A2" w:rsidP="00252550">
      <w:pPr>
        <w:widowControl w:val="0"/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8"/>
          <w:szCs w:val="24"/>
        </w:rPr>
        <w:t xml:space="preserve">1. </w:t>
      </w:r>
      <w:r w:rsidR="00B12117" w:rsidRPr="00252550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Организация лечебного питания в медицинских организациях.</w:t>
      </w:r>
    </w:p>
    <w:p w:rsidR="00DE505D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Организация лечебного питания больных в </w:t>
      </w:r>
      <w:r w:rsidR="00DE505D">
        <w:rPr>
          <w:bCs/>
          <w:iCs/>
          <w:color w:val="000000"/>
          <w:sz w:val="28"/>
          <w:szCs w:val="28"/>
          <w:bdr w:val="none" w:sz="0" w:space="0" w:color="auto" w:frame="1"/>
        </w:rPr>
        <w:t>ЛПУ</w:t>
      </w: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является одним из важных разделов в комплексе лечебных мероприятий</w:t>
      </w:r>
      <w:r>
        <w:rPr>
          <w:color w:val="000000"/>
          <w:sz w:val="28"/>
          <w:szCs w:val="28"/>
        </w:rPr>
        <w:t>, п</w:t>
      </w:r>
      <w:r w:rsidRPr="00252550">
        <w:rPr>
          <w:color w:val="000000"/>
          <w:sz w:val="28"/>
          <w:szCs w:val="28"/>
        </w:rPr>
        <w:t>оэтому необходимо уделять максимум внимания не только правильному назначению диет, но и следить за санитарным состоянием</w:t>
      </w:r>
      <w:r w:rsidR="00DE505D">
        <w:rPr>
          <w:color w:val="000000"/>
          <w:sz w:val="28"/>
          <w:szCs w:val="28"/>
        </w:rPr>
        <w:t>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Ферментные системы приспособлены к тем пищевым веществам, которые содержит обычная пища. Эти соотношения пищевых веществ закрепляются как формулы сбалансированного питания.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Таким образом, </w:t>
      </w: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для обеспечения нормальной жизнедеятельности организма в состав пищи обязательно должны входить вещества, названные незаменимыми факторами питания. К ним относятся незаменимые </w:t>
      </w: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аминокислоты, витамины, некоторые жирные кислоты, минеральные вещества и микроэлементы.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Прежде всего, пища должна быть разнообразной и полноценной, то есть содержать в определенном количестве и соотношении белки, жиры, углеводы, витамины, минеральные вещества и воду.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Другое важное условие – правильный режим питания. </w:t>
      </w: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>Под режимом питания понимают распределение пищевого рациона по калорийности, составу и массе на протяжении суток. При этом обязательно следует учитывать кратность, время и длительность приема пищи, а также интервалы между приемами пищи</w:t>
      </w:r>
      <w:r w:rsidRPr="00252550">
        <w:rPr>
          <w:color w:val="000000"/>
          <w:sz w:val="28"/>
          <w:szCs w:val="28"/>
        </w:rPr>
        <w:t>. Рациональный режим питания выдвигает определенные требования к продолжительности приема пищи, её усвояемости, которые прямо зависят от степени измельчения пищи во рту и обработки пищеварительными соками.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Значение питания для здорового и больного человека трудно переоценить. Количество, качество, время приема пищи должно быть «привязано» к возрасту, характеру труда и быта человека.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52550">
        <w:rPr>
          <w:color w:val="000000"/>
          <w:sz w:val="28"/>
          <w:szCs w:val="28"/>
        </w:rPr>
        <w:t xml:space="preserve">Организация питания больных в </w:t>
      </w:r>
      <w:r w:rsidR="00DE505D">
        <w:rPr>
          <w:color w:val="000000"/>
          <w:sz w:val="28"/>
          <w:szCs w:val="28"/>
        </w:rPr>
        <w:t>ЛПУ</w:t>
      </w:r>
      <w:r w:rsidRPr="00252550">
        <w:rPr>
          <w:color w:val="000000"/>
          <w:sz w:val="28"/>
          <w:szCs w:val="28"/>
        </w:rPr>
        <w:t xml:space="preserve"> является одним из важных разделов в к</w:t>
      </w:r>
      <w:r w:rsidR="00DE505D">
        <w:rPr>
          <w:color w:val="000000"/>
          <w:sz w:val="28"/>
          <w:szCs w:val="28"/>
        </w:rPr>
        <w:t>омплексе лечебных мероприятий, п</w:t>
      </w:r>
      <w:r w:rsidRPr="00252550">
        <w:rPr>
          <w:color w:val="000000"/>
          <w:sz w:val="28"/>
          <w:szCs w:val="28"/>
        </w:rPr>
        <w:t>оэтому необходимо уделять максимум внимания не только правильному назначению диет, но и следить за санитарным состоянием помещений, где проводится приготовление пищи, за качеством и правильной обработкой пищевых продуктов, за личной гигиеной и здоровьем работников пищеблока и т.д.</w:t>
      </w:r>
      <w:proofErr w:type="gramEnd"/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>Под пищеблоком понимают комплекс помещений, где пищевые продукты проходят путь от их доставки с продовольственных баз до приготовления блюд и раздачи готовой пищи.</w:t>
      </w:r>
      <w:r w:rsidRPr="00252550">
        <w:rPr>
          <w:color w:val="000000"/>
          <w:sz w:val="28"/>
          <w:szCs w:val="28"/>
        </w:rPr>
        <w:t xml:space="preserve"> </w:t>
      </w:r>
      <w:proofErr w:type="gramStart"/>
      <w:r w:rsidRPr="00252550">
        <w:rPr>
          <w:color w:val="000000"/>
          <w:sz w:val="28"/>
          <w:szCs w:val="28"/>
        </w:rPr>
        <w:t xml:space="preserve">Пищеблок должен включать следующие помещения: склады (охлаждаемые и неохлаждаемые) для хранения продуктов, кладовая суточного запаса продуктов, производственные цеха (мясной заготовительный, рыбный заготовительный, овощной заготовительный, горячий </w:t>
      </w:r>
      <w:proofErr w:type="spellStart"/>
      <w:r w:rsidRPr="00252550">
        <w:rPr>
          <w:color w:val="000000"/>
          <w:sz w:val="28"/>
          <w:szCs w:val="28"/>
        </w:rPr>
        <w:t>доготовочный</w:t>
      </w:r>
      <w:proofErr w:type="spellEnd"/>
      <w:r w:rsidRPr="00252550">
        <w:rPr>
          <w:color w:val="000000"/>
          <w:sz w:val="28"/>
          <w:szCs w:val="28"/>
        </w:rPr>
        <w:t xml:space="preserve">, холодный </w:t>
      </w:r>
      <w:proofErr w:type="spellStart"/>
      <w:r w:rsidRPr="00252550">
        <w:rPr>
          <w:color w:val="000000"/>
          <w:sz w:val="28"/>
          <w:szCs w:val="28"/>
        </w:rPr>
        <w:t>доготовочный</w:t>
      </w:r>
      <w:proofErr w:type="spellEnd"/>
      <w:r w:rsidRPr="00252550">
        <w:rPr>
          <w:color w:val="000000"/>
          <w:sz w:val="28"/>
          <w:szCs w:val="28"/>
        </w:rPr>
        <w:t>, кондитерский), моечные (для кухонной посуды, для столовой посуды, для мытья тележек и транспортной тары), раздаточная (для отпуска пищи), обеденный зал, вспомогательные помещения (инвентарная, бельевая, тарная, помещение для отходов, помещение для персонала).</w:t>
      </w:r>
      <w:proofErr w:type="gramEnd"/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lastRenderedPageBreak/>
        <w:t>Виды и площадь помещений пищеблока определяются строительными нормами и правилами ЛПУ и зависят от количества коек в больнице или мест в санаториях и профилакториях. Нормы оснащения пищеблоков ЛПУ и санитарные правила для предприятий общественного питания утверждены приказами Минздрава РФ.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>Работа пищеблока может быть организована как по централизованной, так и по децентрализованной системе.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>Одной из особенностей организации лечебного питания в ЛПУ является необходимость быстрой доставки пищи в отделения к больному.</w:t>
      </w:r>
      <w:r w:rsidRPr="00252550">
        <w:rPr>
          <w:color w:val="000000"/>
          <w:sz w:val="28"/>
          <w:szCs w:val="28"/>
        </w:rPr>
        <w:t xml:space="preserve"> Раздачу готовой пищи производят не позже двух часов после её приготовления, включая и время доставки пищи в отделения.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В зависимости от характера постройки больничных корпусов и мощности больницы возможны следующие виды пищеблоков: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а) в однокорпусных больницах с числом коек до 300 преимущественно пищеблоки внутри общего здания;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б) в крупных многокорпусных больницах – центральные кухни, вынесенные в отдельное здание.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Независимо от расположения пищеблок должен соответствовать следующим требованиям: все помещения должны быть изолированными и иметь самостоятельные входы и выходы, расположены по поточности процесса и исключать возможность соприкосновения сырья с готовой продукцией, чистой и грязной посудой. Кроме того, расположение всех помещений и размещение в них технологического оборудования должно создавать максимальные удобства </w:t>
      </w:r>
      <w:proofErr w:type="gramStart"/>
      <w:r w:rsidRPr="00252550">
        <w:rPr>
          <w:color w:val="000000"/>
          <w:sz w:val="28"/>
          <w:szCs w:val="28"/>
        </w:rPr>
        <w:t>для</w:t>
      </w:r>
      <w:proofErr w:type="gramEnd"/>
      <w:r w:rsidRPr="00252550">
        <w:rPr>
          <w:color w:val="000000"/>
          <w:sz w:val="28"/>
          <w:szCs w:val="28"/>
        </w:rPr>
        <w:t xml:space="preserve"> работающих. Недопустимо размещение производственных помещений, кроме овощной заготовочной, обеспеченной самотечной канализацией, в подвальных этажах.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Текущую уборку проводят влажным способом 2 раза ежедневно, а в производственных помещениях – в течение рабочего дня по мере загрязнения. Полы, в помещениях, загрязненных пищевыми остатками, моют горячей водой с добавлением 2% раствора соды. Для уборки обеденных столов используют комплекты из влажной и сухой салфеток с метками «для уборки столов». Пищевые отходы и отбросы собирают в бачки с крышками и не позднее чем </w:t>
      </w:r>
      <w:r w:rsidRPr="00252550">
        <w:rPr>
          <w:color w:val="000000"/>
          <w:sz w:val="28"/>
          <w:szCs w:val="28"/>
        </w:rPr>
        <w:lastRenderedPageBreak/>
        <w:t>через 2 часа выносят в мусороприёмники на территории двора или в специальные охлаждаемые камеры для хранения до вывоза. Бачки для сбора отходов моют горячей водой с 2% раствором соды и дезинфицируют. Весь уборочный инвентарь должен быть промаркирован и храниться в шкафу вне производственных помещений. Не реже 1 раза в неделю следует проводить генеральную уборку всех помещений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На санитарное состояние пищеблока большое влияние оказывает благоустройство и поддержание санитарного режима территории, прилегающей к пищеблоку. Особое внимание следует уделять своевременному удалению и обезвреживанию от</w:t>
      </w:r>
      <w:r w:rsidR="00DE505D">
        <w:rPr>
          <w:color w:val="000000"/>
          <w:sz w:val="28"/>
          <w:szCs w:val="28"/>
        </w:rPr>
        <w:t xml:space="preserve">ходов. Профилактика </w:t>
      </w:r>
      <w:proofErr w:type="spellStart"/>
      <w:r w:rsidR="00DE505D">
        <w:rPr>
          <w:color w:val="000000"/>
          <w:sz w:val="28"/>
          <w:szCs w:val="28"/>
        </w:rPr>
        <w:t>выплода</w:t>
      </w:r>
      <w:proofErr w:type="spellEnd"/>
      <w:r w:rsidR="00DE505D">
        <w:rPr>
          <w:color w:val="000000"/>
          <w:sz w:val="28"/>
          <w:szCs w:val="28"/>
        </w:rPr>
        <w:t xml:space="preserve"> мух</w:t>
      </w:r>
      <w:r w:rsidRPr="00252550">
        <w:rPr>
          <w:color w:val="000000"/>
          <w:sz w:val="28"/>
          <w:szCs w:val="28"/>
        </w:rPr>
        <w:t xml:space="preserve">, тараканов и грызунов заключается в надлежащем гигиеническом содержании территории и помещений. Для осуществления химических способов их уничтожения привлекают специалистов </w:t>
      </w:r>
      <w:proofErr w:type="spellStart"/>
      <w:r w:rsidRPr="00252550">
        <w:rPr>
          <w:color w:val="000000"/>
          <w:sz w:val="28"/>
          <w:szCs w:val="28"/>
        </w:rPr>
        <w:t>дезинсекционно-дератизационных</w:t>
      </w:r>
      <w:proofErr w:type="spellEnd"/>
      <w:r w:rsidRPr="00252550">
        <w:rPr>
          <w:color w:val="000000"/>
          <w:sz w:val="28"/>
          <w:szCs w:val="28"/>
        </w:rPr>
        <w:t xml:space="preserve"> организац</w:t>
      </w:r>
      <w:r w:rsidR="00DE505D">
        <w:rPr>
          <w:color w:val="000000"/>
          <w:sz w:val="28"/>
          <w:szCs w:val="28"/>
        </w:rPr>
        <w:t>ий по согласованию с санитарно-</w:t>
      </w:r>
      <w:r w:rsidRPr="00252550">
        <w:rPr>
          <w:color w:val="000000"/>
          <w:sz w:val="28"/>
          <w:szCs w:val="28"/>
        </w:rPr>
        <w:t>эпидемиологической станции.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Для транспортировки готовой пищи в буфетные используют термосы, тележки термосы, </w:t>
      </w:r>
      <w:proofErr w:type="spellStart"/>
      <w:r w:rsidRPr="00252550">
        <w:rPr>
          <w:color w:val="000000"/>
          <w:sz w:val="28"/>
          <w:szCs w:val="28"/>
        </w:rPr>
        <w:t>мармитные</w:t>
      </w:r>
      <w:proofErr w:type="spellEnd"/>
      <w:r w:rsidRPr="00252550">
        <w:rPr>
          <w:color w:val="000000"/>
          <w:sz w:val="28"/>
          <w:szCs w:val="28"/>
        </w:rPr>
        <w:t xml:space="preserve"> тележки или плотно закрывающуюся крышками посуду. Лица, выполняющие выгрузку и доставку пищи в отделения, должны иметь специальную одежду (халат, рукавицы). Транспортировка хлеба должна осуществляться в полиэтиленовых или клеёнчатых (транспортных) мешках, однако</w:t>
      </w:r>
      <w:proofErr w:type="gramStart"/>
      <w:r w:rsidRPr="00252550">
        <w:rPr>
          <w:color w:val="000000"/>
          <w:sz w:val="28"/>
          <w:szCs w:val="28"/>
        </w:rPr>
        <w:t xml:space="preserve"> ,</w:t>
      </w:r>
      <w:proofErr w:type="gramEnd"/>
      <w:r w:rsidRPr="00252550">
        <w:rPr>
          <w:color w:val="000000"/>
          <w:sz w:val="28"/>
          <w:szCs w:val="28"/>
        </w:rPr>
        <w:t xml:space="preserve"> хранение хлеба в них не разрешается, также на разрешается использовать при транспортировке тканевые мешки.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>Важным звеном в организации больничного питания являются буфетные, оборудованные в каждом отделении больницы</w:t>
      </w:r>
      <w:r w:rsidRPr="00252550">
        <w:rPr>
          <w:color w:val="000000"/>
          <w:sz w:val="28"/>
          <w:szCs w:val="28"/>
        </w:rPr>
        <w:t>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Заведующий отделением несёт ответственность за санитарное состояние буфетной, соблюдение правил техники безопасности, производственной санитарии и личной гигиены персоналом буфетной; за своевременное оформление заявок и организацию дезинсекции и согласно договору с </w:t>
      </w:r>
      <w:proofErr w:type="spell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дезотделениями</w:t>
      </w:r>
      <w:proofErr w:type="spell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; за организацию и проведение профилактических мероприятий по </w:t>
      </w:r>
      <w:proofErr w:type="spell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эпидпоказаниям</w:t>
      </w:r>
      <w:proofErr w:type="spell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; за допуск к работе лиц, не прошедших медицинское обследование и не сдавших </w:t>
      </w:r>
      <w:proofErr w:type="spell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санминимума</w:t>
      </w:r>
      <w:proofErr w:type="spell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 за наличие достаточного количества производственного инвентаря, посуды, спецодежды и других предметов в соответствии с табелем материально-технического оснащения.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Старшая сестра отделения обеспечивает организацию и контроль за соблюдением санитарно-гигиенического режима; проведение занятий по изучению санитарных правил лицами, поступающими на работу, а также ежегодную проверку знаний персонала буфетной; организацию и контроль за проведением дезинфекционных, дезинсекционных и </w:t>
      </w:r>
      <w:proofErr w:type="spell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дератизационных</w:t>
      </w:r>
      <w:proofErr w:type="spell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 мероприятий, соблюдением техники безопасности при работе с </w:t>
      </w:r>
      <w:proofErr w:type="spell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дезинфектантами</w:t>
      </w:r>
      <w:proofErr w:type="spell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>; комплектацию и своевременное пополнение аптечки для оказания первой медицинской помощи;</w:t>
      </w:r>
      <w:proofErr w:type="gram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 контроль за температурным режимом и качеством мытья посуды, приготовлением моющих и дезинфицирующих средств; контроль за условиями хранения, сроками реализации и соответствием </w:t>
      </w:r>
      <w:proofErr w:type="gram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блюд</w:t>
      </w:r>
      <w:proofErr w:type="gram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 назначенным диетам (пищи, поступающей с пищеблока, и личных продуктов, передаваемых посетителями); ежедневный осмотр персонала буфетной на гнойничковые заболевания с регистрацией в журнале; </w:t>
      </w:r>
      <w:proofErr w:type="gramStart"/>
      <w:r w:rsidRPr="00252550">
        <w:rPr>
          <w:i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252550">
        <w:rPr>
          <w:iCs/>
          <w:color w:val="000000"/>
          <w:sz w:val="28"/>
          <w:szCs w:val="28"/>
          <w:bdr w:val="none" w:sz="0" w:space="0" w:color="auto" w:frame="1"/>
        </w:rPr>
        <w:t xml:space="preserve"> наличием личных медицинских книжек с отметкой о прохождении периодических медицинских обследований (медицинские книжки буфетчиц должны храниться в буфетной); организацию и проведение санитарно-просветительной работы среди пациентов отделения.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iCs/>
          <w:color w:val="000000"/>
          <w:sz w:val="28"/>
          <w:szCs w:val="28"/>
          <w:bdr w:val="none" w:sz="0" w:space="0" w:color="auto" w:frame="1"/>
        </w:rPr>
        <w:t>Ответственность за состояние рабочего места, выполнение правил личной гигиены, выполнение технологических и санитарных требований на своем участке несет каждый работник буфетной.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Разделочные доски, ножи, уборочный инвентарь должен быть промаркирован. После каждой раздачи пищи производят уборку буфетной и столовой с применением дезинфицирующих растворов. Раздачу пищи больным производят буфетчицы и дежурные медицинские сестры отделения. Раздача пищи должна производиться в халатах с маркировкой «для раздачи пищи». Не допускается </w:t>
      </w:r>
      <w:proofErr w:type="gramStart"/>
      <w:r w:rsidRPr="00252550">
        <w:rPr>
          <w:color w:val="000000"/>
          <w:sz w:val="28"/>
          <w:szCs w:val="28"/>
        </w:rPr>
        <w:t>к</w:t>
      </w:r>
      <w:proofErr w:type="gramEnd"/>
      <w:r w:rsidRPr="00252550">
        <w:rPr>
          <w:color w:val="000000"/>
          <w:sz w:val="28"/>
          <w:szCs w:val="28"/>
        </w:rPr>
        <w:t xml:space="preserve"> раздачи пищи младший обслуживающий персонал.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Приём пищи больными отделений за исключением тяжелобольных, происходит в специально выделенном помещении – столовой.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Нарушение санитарного и технического состояния производственного оборудования, инвентаря и посуды ведет к снижению качества, микробному обсеменению и химическому загрязнению продуктов, полуфабрикатов и готовых </w:t>
      </w:r>
      <w:r w:rsidRPr="00252550">
        <w:rPr>
          <w:color w:val="000000"/>
          <w:sz w:val="28"/>
          <w:szCs w:val="28"/>
        </w:rPr>
        <w:lastRenderedPageBreak/>
        <w:t>блюд. Это может стать причиной распространения кишечных инфекций и возникновения пищевых отравлений.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bCs/>
          <w:iCs/>
          <w:color w:val="000000"/>
          <w:sz w:val="28"/>
          <w:szCs w:val="28"/>
          <w:bdr w:val="none" w:sz="0" w:space="0" w:color="auto" w:frame="1"/>
        </w:rPr>
        <w:t>Общее руководство лечебным питанием в больнице осуществляет главный врач. Непосредственное научно-методическое и организационное руководство лечебным питанием осуществляет врач-диетолог</w:t>
      </w:r>
      <w:r w:rsidRPr="00252550">
        <w:rPr>
          <w:color w:val="000000"/>
          <w:sz w:val="28"/>
          <w:szCs w:val="28"/>
        </w:rPr>
        <w:t>. Врач-диетолог совместно с диетсестрой и старшим поваром организует систематическую работу по ознакомлению всего медицинского персонала с основными принципами организации лечебного питания и с особенностями лечебных диет.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Ежедневно старшие медицинские сестры отделений представляют диетсестре пищеблока сведения о больных, состоящих на питании по состоянию на утро текущего дня по форме №22 –МЗ. В этой форме (порционном требовании) указывается распределение больных по диетическим столам в соответствии с записями в истории болезни.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На основании сводных сведений о наличии больных, состоящих на питании, технологической карты и утвержденных норм питания, диетсестра пищеблока составляет меню-раскладку, где проставляет количество продуктов питания для приготовления одной порции каждого блюда и количество продуктов, необходимых для приготовления всех порций данного блюда.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В каждом лечебном учреждении на основные постоянно действующие диеты обычно разрабатывается семидневное меню. Оно должно соответствовать характеристикам диет, обеспечивать правильное сочетание пищевых продуктов в каждом приёме пищи, разнообразие и хорошие органолептические свойства.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Закладка продуктов питания в котёл производится в присутствии диетврача (диетсестры). Периодически (внезапно) закладка продуктов контролируется администрацией совместно с представителями общественных организаций (местного комитета, совета медсестёр и др.)</w:t>
      </w:r>
      <w:proofErr w:type="gramStart"/>
      <w:r w:rsidRPr="00252550">
        <w:rPr>
          <w:color w:val="000000"/>
          <w:sz w:val="28"/>
          <w:szCs w:val="28"/>
        </w:rPr>
        <w:t>.Н</w:t>
      </w:r>
      <w:proofErr w:type="gramEnd"/>
      <w:r w:rsidRPr="00252550">
        <w:rPr>
          <w:color w:val="000000"/>
          <w:sz w:val="28"/>
          <w:szCs w:val="28"/>
        </w:rPr>
        <w:t>е менее 3 раз в месяц представителями общественных организаций выборочно проверяется вес порций готовых блюд и одновременно производится органолептическая проба пищевых продуктов. О результатах проверки составляется акт.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Проверка качества приготовленных блюд проводится в соответствии с Инструкцией по </w:t>
      </w:r>
      <w:proofErr w:type="gramStart"/>
      <w:r w:rsidRPr="00252550">
        <w:rPr>
          <w:color w:val="000000"/>
          <w:sz w:val="28"/>
          <w:szCs w:val="28"/>
        </w:rPr>
        <w:t>контролю за</w:t>
      </w:r>
      <w:proofErr w:type="gramEnd"/>
      <w:r w:rsidRPr="00252550">
        <w:rPr>
          <w:color w:val="000000"/>
          <w:sz w:val="28"/>
          <w:szCs w:val="28"/>
        </w:rPr>
        <w:t xml:space="preserve"> качеством готовой пищи в ЛПУ, контроль осуществляет дежурный врач совместно с заведующим пищеблоком. Результаты </w:t>
      </w:r>
      <w:r w:rsidRPr="00252550">
        <w:rPr>
          <w:color w:val="000000"/>
          <w:sz w:val="28"/>
          <w:szCs w:val="28"/>
        </w:rPr>
        <w:lastRenderedPageBreak/>
        <w:t xml:space="preserve">дегустации каждого блюда заносятся в </w:t>
      </w:r>
      <w:proofErr w:type="spellStart"/>
      <w:r w:rsidRPr="00252550">
        <w:rPr>
          <w:color w:val="000000"/>
          <w:sz w:val="28"/>
          <w:szCs w:val="28"/>
        </w:rPr>
        <w:t>меню-порционник</w:t>
      </w:r>
      <w:proofErr w:type="spellEnd"/>
      <w:r w:rsidRPr="00252550">
        <w:rPr>
          <w:color w:val="000000"/>
          <w:sz w:val="28"/>
          <w:szCs w:val="28"/>
        </w:rPr>
        <w:t>, а общую оценку записывают в «Журнал проб готовой пищи».</w:t>
      </w:r>
    </w:p>
    <w:p w:rsidR="00252550" w:rsidRPr="00252550" w:rsidRDefault="00252550" w:rsidP="0025255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 xml:space="preserve">Для ознакомления больных ежедневно на видном месте в отделениях вывешивается меню. Главная медицинская сестра должна периодически присутствовать при раздаче пищи в лечебных отделениях с целью </w:t>
      </w:r>
      <w:proofErr w:type="gramStart"/>
      <w:r w:rsidRPr="00252550">
        <w:rPr>
          <w:color w:val="000000"/>
          <w:sz w:val="28"/>
          <w:szCs w:val="28"/>
        </w:rPr>
        <w:t>контроля за</w:t>
      </w:r>
      <w:proofErr w:type="gramEnd"/>
      <w:r w:rsidRPr="00252550">
        <w:rPr>
          <w:color w:val="000000"/>
          <w:sz w:val="28"/>
          <w:szCs w:val="28"/>
        </w:rPr>
        <w:t xml:space="preserve"> её качеством и выявления претензий больных.</w:t>
      </w:r>
    </w:p>
    <w:p w:rsidR="00252550" w:rsidRPr="00DE505D" w:rsidRDefault="00252550" w:rsidP="00DE505D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52550">
        <w:rPr>
          <w:color w:val="000000"/>
          <w:sz w:val="28"/>
          <w:szCs w:val="28"/>
        </w:rPr>
        <w:t>Особое значение для медицинского работника имеет знание лечебных диет (столов), технологии приготовления диетических блюд и организационных вопросов диетологии.</w:t>
      </w:r>
    </w:p>
    <w:p w:rsidR="00D22695" w:rsidRDefault="003129A2" w:rsidP="00D22695">
      <w:pPr>
        <w:pStyle w:val="a3"/>
        <w:widowControl w:val="0"/>
        <w:shd w:val="clear" w:color="auto" w:fill="FFFFFF"/>
        <w:spacing w:after="0" w:line="360" w:lineRule="auto"/>
        <w:ind w:left="-28" w:right="567"/>
        <w:jc w:val="center"/>
        <w:textAlignment w:val="baseline"/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</w:pPr>
      <w:r w:rsidRPr="00DE505D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 xml:space="preserve">2. </w:t>
      </w:r>
      <w:r w:rsidR="00B12117" w:rsidRPr="00DE505D">
        <w:rPr>
          <w:rFonts w:ascii="Times New Roman" w:hAnsi="Times New Roman" w:cs="Times New Roman"/>
          <w:bCs/>
          <w:iCs/>
          <w:snapToGrid w:val="0"/>
          <w:color w:val="FF0000"/>
          <w:sz w:val="28"/>
          <w:szCs w:val="24"/>
        </w:rPr>
        <w:t>Лечебное питание при гастродуодените.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Гастродуоденит</w:t>
      </w:r>
      <w:r w:rsidRPr="004F6349">
        <w:rPr>
          <w:rFonts w:ascii="Times New Roman" w:hAnsi="Times New Roman" w:cs="Times New Roman"/>
          <w:sz w:val="28"/>
          <w:szCs w:val="28"/>
        </w:rPr>
        <w:t xml:space="preserve"> — это сочетанное воспаление слизистой нижней части (</w:t>
      </w:r>
      <w:proofErr w:type="spellStart"/>
      <w:r w:rsidRPr="004F6349">
        <w:rPr>
          <w:rFonts w:ascii="Times New Roman" w:hAnsi="Times New Roman" w:cs="Times New Roman"/>
          <w:sz w:val="28"/>
          <w:szCs w:val="28"/>
        </w:rPr>
        <w:t>пилорического</w:t>
      </w:r>
      <w:proofErr w:type="spellEnd"/>
      <w:r w:rsidRPr="004F6349">
        <w:rPr>
          <w:rFonts w:ascii="Times New Roman" w:hAnsi="Times New Roman" w:cs="Times New Roman"/>
          <w:sz w:val="28"/>
          <w:szCs w:val="28"/>
        </w:rPr>
        <w:t xml:space="preserve"> отдела) желудка и верхнего отдела двенадцатиперстной кишки. Именно анатомическая близость этих органов, а зачастую и общность этиологических факторов (наличие </w:t>
      </w:r>
      <w:proofErr w:type="spellStart"/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хеликобактера</w:t>
      </w:r>
      <w:proofErr w:type="spellEnd"/>
      <w:r w:rsidRPr="004F6349">
        <w:rPr>
          <w:rFonts w:ascii="Times New Roman" w:hAnsi="Times New Roman" w:cs="Times New Roman"/>
          <w:sz w:val="28"/>
          <w:szCs w:val="28"/>
        </w:rPr>
        <w:t xml:space="preserve">), способствует вторичному вовлечению в патологический процесс слизистой двенадцатиперстной кишки. Это заболевание относится к разновидности хронического </w:t>
      </w:r>
      <w:hyperlink r:id="rId14" w:history="1">
        <w:r w:rsidRPr="004F6349">
          <w:rPr>
            <w:rStyle w:val="a9"/>
            <w:rFonts w:ascii="Times New Roman" w:hAnsi="Times New Roman" w:cs="Times New Roman"/>
            <w:b w:val="0"/>
            <w:iCs/>
            <w:sz w:val="28"/>
            <w:szCs w:val="28"/>
            <w:bdr w:val="none" w:sz="0" w:space="0" w:color="auto" w:frame="1"/>
          </w:rPr>
          <w:t>гастрита</w:t>
        </w:r>
      </w:hyperlink>
      <w:r w:rsidRPr="004F6349">
        <w:rPr>
          <w:rFonts w:ascii="Times New Roman" w:hAnsi="Times New Roman" w:cs="Times New Roman"/>
          <w:sz w:val="28"/>
          <w:szCs w:val="28"/>
        </w:rPr>
        <w:t>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Диета при гастродуодените является важнейшей составляющей лечебного процесса и зависит от формы и разновидности заболевания (поверхностный «катаральный», </w:t>
      </w:r>
      <w:proofErr w:type="spellStart"/>
      <w:r w:rsidRPr="004F6349">
        <w:rPr>
          <w:rFonts w:ascii="Times New Roman" w:hAnsi="Times New Roman" w:cs="Times New Roman"/>
          <w:sz w:val="28"/>
          <w:szCs w:val="28"/>
        </w:rPr>
        <w:t>эритематозный</w:t>
      </w:r>
      <w:proofErr w:type="spellEnd"/>
      <w:r w:rsidRPr="004F6349">
        <w:rPr>
          <w:rFonts w:ascii="Times New Roman" w:hAnsi="Times New Roman" w:cs="Times New Roman"/>
          <w:sz w:val="28"/>
          <w:szCs w:val="28"/>
        </w:rPr>
        <w:t xml:space="preserve">, эрозивный гастродуоденит), а также данных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pH-метрии желудка</w:t>
      </w:r>
      <w:r w:rsidRPr="004F6349">
        <w:rPr>
          <w:rFonts w:ascii="Times New Roman" w:hAnsi="Times New Roman" w:cs="Times New Roman"/>
          <w:sz w:val="28"/>
          <w:szCs w:val="28"/>
        </w:rPr>
        <w:t xml:space="preserve">. Общими принципами питания при гастрите и дуодените являются: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349"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 w:rsidRPr="004F6349">
        <w:rPr>
          <w:rFonts w:ascii="Times New Roman" w:hAnsi="Times New Roman" w:cs="Times New Roman"/>
          <w:sz w:val="28"/>
          <w:szCs w:val="28"/>
        </w:rPr>
        <w:t xml:space="preserve"> слизистой скомпрометированного органа от любого вида повреждающих факторов. Это достигается исключением из рациона продуктов, требующих длительного переваривания, пища подается в гомогенизированном состоянии (разваренном, перетертом, кашицеобразном), а также необходимо тщательно пережевывать пищу.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Не разрешается подавать блюда в чрезмерно горячем/холодном состоянии. Из рациона исключаются продукты, вызывающие химическое раздражение (жирную и жареную пищу, копчёности, маринады, специи и соусы, консервы, сырые овощи и алкоголь), ограничивается употребление соли.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lastRenderedPageBreak/>
        <w:t xml:space="preserve">Обострение гастродуоденита на фоне повышенной или нормальной кислотности требует назначения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Диеты №1</w:t>
      </w:r>
      <w:r w:rsidRPr="004F6349">
        <w:rPr>
          <w:rFonts w:ascii="Times New Roman" w:hAnsi="Times New Roman" w:cs="Times New Roman"/>
          <w:sz w:val="28"/>
          <w:szCs w:val="28"/>
        </w:rPr>
        <w:t xml:space="preserve"> и ее разновидностей.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сутки показано полное голодание с приемом в небольших количествах жидкости (кипячёная вода, чай без сахара). На 2-3 сутки больного переводят на </w:t>
      </w:r>
      <w:hyperlink r:id="rId15" w:history="1">
        <w:r w:rsidRPr="004F6349">
          <w:rPr>
            <w:rStyle w:val="a9"/>
            <w:rFonts w:ascii="Times New Roman" w:hAnsi="Times New Roman" w:cs="Times New Roman"/>
            <w:b w:val="0"/>
            <w:iCs/>
            <w:sz w:val="28"/>
            <w:szCs w:val="28"/>
            <w:bdr w:val="none" w:sz="0" w:space="0" w:color="auto" w:frame="1"/>
          </w:rPr>
          <w:t>Стол №1А</w:t>
        </w:r>
      </w:hyperlink>
      <w:r w:rsidRPr="004F6349">
        <w:rPr>
          <w:rFonts w:ascii="Times New Roman" w:hAnsi="Times New Roman" w:cs="Times New Roman"/>
          <w:sz w:val="28"/>
          <w:szCs w:val="28"/>
        </w:rPr>
        <w:t>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Энергетическая ценность диеты на уровне 1800 ккал. Уменьшение калорийности осуществляется преимущественно за счет снижения потребления углеводов и в незначительной мере — белков и жиров.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Запрещаются блюда и продукты, возбуждающие секрецию и раздражающие слизистую желудка. Пища готовится на пару или варится, подается в протертом или кашицеобразном виде, не допускаются слишком горячие/холодные блюда. Прием соли ограничен до 6-8 грамм.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Питание при соблюдении постельного режима, дробное. Употреблять около 1,5 литров жидкости. На 6—8 сутки с целью стимуляции регенерации слизистой желудка//поджелудочной железы пациент переводится на </w:t>
      </w:r>
      <w:hyperlink r:id="rId16" w:history="1">
        <w:r w:rsidRPr="004F6349">
          <w:rPr>
            <w:rStyle w:val="a9"/>
            <w:rFonts w:ascii="Times New Roman" w:hAnsi="Times New Roman" w:cs="Times New Roman"/>
            <w:b w:val="0"/>
            <w:iCs/>
            <w:sz w:val="28"/>
            <w:szCs w:val="28"/>
            <w:bdr w:val="none" w:sz="0" w:space="0" w:color="auto" w:frame="1"/>
          </w:rPr>
          <w:t>Диету 1Б</w:t>
        </w:r>
      </w:hyperlink>
      <w:r w:rsidRPr="004F6349">
        <w:rPr>
          <w:rFonts w:ascii="Times New Roman" w:hAnsi="Times New Roman" w:cs="Times New Roman"/>
          <w:sz w:val="28"/>
          <w:szCs w:val="28"/>
        </w:rPr>
        <w:t>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Питание при соблюдении полупостельного режима. Энергетическая ценность снижена преимущественно за счет ограничения количества углеводов, при нормальном содержании белков и жиров. Супы на слизистом отваре. Исключены твердые, возбуждающие продукты, холодные и горячие блюда.</w:t>
      </w:r>
    </w:p>
    <w:p w:rsidR="00D22695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Пища готовится на пару или варится, подается в гомогенизированном состоянии. Соль ограничена. Длительность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Диеты 1</w:t>
      </w:r>
      <w:r w:rsidRPr="004F6349">
        <w:rPr>
          <w:rFonts w:ascii="Times New Roman" w:hAnsi="Times New Roman" w:cs="Times New Roman"/>
          <w:sz w:val="28"/>
          <w:szCs w:val="28"/>
        </w:rPr>
        <w:t xml:space="preserve"> и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1Б</w:t>
      </w:r>
      <w:r w:rsidRPr="004F6349">
        <w:rPr>
          <w:rFonts w:ascii="Times New Roman" w:hAnsi="Times New Roman" w:cs="Times New Roman"/>
          <w:sz w:val="28"/>
          <w:szCs w:val="28"/>
        </w:rPr>
        <w:t xml:space="preserve"> определяется многими факторами, в том числе и формой гастродуоденита. Так, при поверхностном гастродуодените, учитывая, что в воспалительный процесс вовлечена лишь слизистая оболочка, а остальные структуры желудка и кишки функционально достаточны и не затронуты, период голодания и диетического питания может быть относительно коротким.</w:t>
      </w:r>
    </w:p>
    <w:p w:rsidR="004F6349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эрозивном гастродуодените</w:t>
      </w:r>
      <w:r w:rsidRPr="004F6349">
        <w:rPr>
          <w:rFonts w:ascii="Times New Roman" w:hAnsi="Times New Roman" w:cs="Times New Roman"/>
          <w:sz w:val="28"/>
          <w:szCs w:val="28"/>
        </w:rPr>
        <w:t>, при котором на поверхности слизистой уже имеются дефекты (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эрозии</w:t>
      </w:r>
      <w:r w:rsidRPr="004F6349">
        <w:rPr>
          <w:rFonts w:ascii="Times New Roman" w:hAnsi="Times New Roman" w:cs="Times New Roman"/>
          <w:sz w:val="28"/>
          <w:szCs w:val="28"/>
        </w:rPr>
        <w:t xml:space="preserve">) увеличивается и длительность голодания, и сроки пребывания на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Диетах №1А</w:t>
      </w:r>
      <w:r w:rsidRPr="004F6349">
        <w:rPr>
          <w:rFonts w:ascii="Times New Roman" w:hAnsi="Times New Roman" w:cs="Times New Roman"/>
          <w:sz w:val="28"/>
          <w:szCs w:val="28"/>
        </w:rPr>
        <w:t xml:space="preserve">,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1Б</w:t>
      </w:r>
      <w:r w:rsidRPr="004F6349">
        <w:rPr>
          <w:rFonts w:ascii="Times New Roman" w:hAnsi="Times New Roman" w:cs="Times New Roman"/>
          <w:sz w:val="28"/>
          <w:szCs w:val="28"/>
        </w:rPr>
        <w:t xml:space="preserve"> и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№1</w:t>
      </w:r>
      <w:r w:rsidRPr="004F6349">
        <w:rPr>
          <w:rFonts w:ascii="Times New Roman" w:hAnsi="Times New Roman" w:cs="Times New Roman"/>
          <w:sz w:val="28"/>
          <w:szCs w:val="28"/>
        </w:rPr>
        <w:t xml:space="preserve">. В связи с этим при гастрите и эрозивном дуодените, который рассматривается как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</w:t>
      </w:r>
      <w:r w:rsidRPr="004F6349">
        <w:rPr>
          <w:rFonts w:ascii="Times New Roman" w:hAnsi="Times New Roman" w:cs="Times New Roman"/>
          <w:sz w:val="28"/>
          <w:szCs w:val="28"/>
        </w:rPr>
        <w:lastRenderedPageBreak/>
        <w:t>язвенное состояние, необходимо более строго выполнять все требованиям лечебного питания.</w:t>
      </w:r>
    </w:p>
    <w:p w:rsidR="004F6349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Далее назначается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Стол №1</w:t>
      </w:r>
      <w:r w:rsidRPr="004F6349">
        <w:rPr>
          <w:rFonts w:ascii="Times New Roman" w:hAnsi="Times New Roman" w:cs="Times New Roman"/>
          <w:sz w:val="28"/>
          <w:szCs w:val="28"/>
        </w:rPr>
        <w:t xml:space="preserve">. Энергетически и физиологически полноценная диета без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выраженного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механического </w:t>
      </w:r>
      <w:proofErr w:type="spellStart"/>
      <w:r w:rsidRPr="004F6349">
        <w:rPr>
          <w:rFonts w:ascii="Times New Roman" w:hAnsi="Times New Roman" w:cs="Times New Roman"/>
          <w:sz w:val="28"/>
          <w:szCs w:val="28"/>
        </w:rPr>
        <w:t>щажения</w:t>
      </w:r>
      <w:proofErr w:type="spellEnd"/>
      <w:r w:rsidRPr="004F6349">
        <w:rPr>
          <w:rFonts w:ascii="Times New Roman" w:hAnsi="Times New Roman" w:cs="Times New Roman"/>
          <w:sz w:val="28"/>
          <w:szCs w:val="28"/>
        </w:rPr>
        <w:t>. Пищу не протирают. В меню включаются блюда с различной тепловой обработкой — отварные, тушеные, запеченные без корочки и степени измельчения. Поваренная соль ограничена незначительно. Питание дробное, уменьшенными порциями. По мере улучшения состояния пациента, меню расширяется.</w:t>
      </w:r>
    </w:p>
    <w:p w:rsidR="004F6349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Допускаются салаты из отварных овощей, неострые сорта сыра, докторская и молочная колбаса. Хлеб только белый вчерашний. Из жиров отдаётся предпочтение рафинированному оливковому подсолнечному и льняному маслу. Из каш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>екомендуются рис (сечка) овсяная и гречневая. От макаронных изделий необходимо воздержаться. Мясо только диетическое (курица, кролик, индейка). Яйца — в виде парового омлета.</w:t>
      </w:r>
    </w:p>
    <w:p w:rsidR="004F6349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Из молочных продуктов разрешено небольшое количество нежирного творога. Целесообразность включения в рацион цельного молока и сливок сомнительна. Полезно включать в рацион овощные соки. Употребление в сыром виде фруктов и ягод нежелательно. В рацион постепенно вводятся новые блюда, увеличиваются порции и вскоре больной переводится на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Стол №15</w:t>
      </w:r>
      <w:r w:rsidRPr="004F6349">
        <w:rPr>
          <w:rFonts w:ascii="Times New Roman" w:hAnsi="Times New Roman" w:cs="Times New Roman"/>
          <w:sz w:val="28"/>
          <w:szCs w:val="28"/>
        </w:rPr>
        <w:t>.</w:t>
      </w:r>
    </w:p>
    <w:p w:rsidR="004F6349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Гастродуоденит в подавляющем большинстве случаев протекает на фоне нормальной/повышенной кислотности. В случаях гастродуоденита у пациентов с пониженной кислотностью в стадии выздоровления лечение пациента корректируется назначением </w:t>
      </w:r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Диеты №2</w:t>
      </w:r>
      <w:r w:rsidRPr="004F6349">
        <w:rPr>
          <w:rFonts w:ascii="Times New Roman" w:hAnsi="Times New Roman" w:cs="Times New Roman"/>
          <w:sz w:val="28"/>
          <w:szCs w:val="28"/>
        </w:rPr>
        <w:t>. Кроме обеспечения пациента полноценным питанием, в ее задачу входит умеренная стимуляция секреторной функции органов ЖКТ, и нормализация двигательной функции кишечного тракта. Для этого в рационе увеличивают содержание продуктов, богатых клетчаткой и соединительной тканью, а также расширяют виды тепловой обработки продуктов — запеченные, отварные, тушеные, жареные без образования корочки.</w:t>
      </w:r>
    </w:p>
    <w:p w:rsidR="004F6349" w:rsidRPr="004F6349" w:rsidRDefault="00D22695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Разрешаются наваристые грибные, мясные и рыбные бульоны.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 xml:space="preserve">В </w:t>
      </w:r>
      <w:r w:rsidRPr="004F6349">
        <w:rPr>
          <w:rFonts w:ascii="Times New Roman" w:hAnsi="Times New Roman" w:cs="Times New Roman"/>
          <w:sz w:val="28"/>
          <w:szCs w:val="28"/>
        </w:rPr>
        <w:lastRenderedPageBreak/>
        <w:t>рацион включаются кисло-сладкие овощи и ягоды (клубника, смородина, малина, брусника), цитрусовые, кислые молочные продукты, соусы на овощных отварах (соус белый с лимоном, сметанный, грибной) и пряности, зелень петрушки, укропа, сельдерея.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Увеличивается употребление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сливочного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и растительных рафинированных масел. Физиологически диета полноценная (3000 Ккал). Режим питания: 4-5 раз без переедания. Меню питания при </w:t>
      </w:r>
      <w:proofErr w:type="spellStart"/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гипоацидном</w:t>
      </w:r>
      <w:proofErr w:type="spellEnd"/>
      <w:r w:rsidRPr="004F6349">
        <w:rPr>
          <w:rStyle w:val="a9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гастродуодените</w:t>
      </w:r>
      <w:r w:rsidRPr="004F6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в соответствующем разделе.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Первые блюда готовятся преимущественно слизистые и протертые. Варить можно на овощном или некрепком мясном/рыбном бульоне, после чего содержимое протирают через сито. В готовые супы добавляется сливочное масло. Нежирная говядина, курица, кролик, нежирные сорта рыбы (карп, судак) готовятся на пару, варятся или тушатся с добавлением воды.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На гарнир используют крупы (гречневая, манная, рис), а также индейка, вермишель.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Овощи (цветная капуста, картофель, свекла, тыква, кабачок, морковь) подаются в отварном или тушеном виде.</w:t>
      </w:r>
      <w:proofErr w:type="gramEnd"/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Сливочное масло, растительные масла добавляются в готовые блюда. Разрешается только подсушенный пшеничный хлеб, белые сухари. Омлет только паровой или яйца всмятку.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Сладкие фрукты можно только в виде киселей, желе или компотов. Нежирный творог можно есть в натуральном виде, а также в виде суфле и запеканок. Из десертов и напитков — зефир, галетное печенье, варенье (некислое), мед, некрепкий чай с молоком, кисломолочные продукты.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Полностью исключаются борщи, окрошка, щи, грибной суп.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Не разрешены сырые овощи (капуста, лук, репа, шпинат, щавель, редька, огурцы), маринованные и квашеные овощи, грибы, овощные консервы.</w:t>
      </w:r>
      <w:proofErr w:type="gramEnd"/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Нужно отказаться от жирного мяса, копчёностей, мясных и рыбных консервов. На гарнир запрещается подавать макароны, пшенную, перловую, кукурузную, и ячневую каши, а также бобовые. Нельзя употреблять острые и жирные соусы, горчицу, перец, хрен, яйца жаренные и вкрутую.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 xml:space="preserve">Запрещены белый свежий хлеб, ржаной хлеб и любые мучные </w:t>
      </w:r>
      <w:r w:rsidRPr="004F6349">
        <w:rPr>
          <w:rFonts w:ascii="Times New Roman" w:hAnsi="Times New Roman" w:cs="Times New Roman"/>
          <w:sz w:val="28"/>
          <w:szCs w:val="28"/>
        </w:rPr>
        <w:lastRenderedPageBreak/>
        <w:t xml:space="preserve">изделия. Исключают неспелые и кислые фрукты и ягоды, сухофрукты, орехи. Не разрешаются соленые сыры, жирный творог, сметана и сливки. </w:t>
      </w:r>
      <w:proofErr w:type="gramStart"/>
      <w:r w:rsidRPr="004F6349">
        <w:rPr>
          <w:rFonts w:ascii="Times New Roman" w:hAnsi="Times New Roman" w:cs="Times New Roman"/>
          <w:sz w:val="28"/>
          <w:szCs w:val="28"/>
        </w:rPr>
        <w:t>Из десертов и напитков — все кондитерские изделия, сдобное тесто, шоколад, мороженое, квас, газированные напитки, кофе, алкоголь.</w:t>
      </w:r>
      <w:proofErr w:type="gramEnd"/>
      <w:r w:rsidRPr="004F6349">
        <w:rPr>
          <w:rFonts w:ascii="Times New Roman" w:hAnsi="Times New Roman" w:cs="Times New Roman"/>
          <w:sz w:val="28"/>
          <w:szCs w:val="28"/>
        </w:rPr>
        <w:t xml:space="preserve"> Ограничивается в питании зелень (укроп, базилик, петрушка).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349">
        <w:rPr>
          <w:rFonts w:ascii="Times New Roman" w:hAnsi="Times New Roman" w:cs="Times New Roman"/>
          <w:sz w:val="28"/>
          <w:szCs w:val="28"/>
        </w:rPr>
        <w:t>Диетическое питание при обострении гастродуоденита назначается на 21 день, но в зависимости от жалоб больного, индивидуальных особенностей организма и данных объективного обследования, может различаться.</w:t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/>
        <w:jc w:val="both"/>
        <w:textAlignment w:val="baseline"/>
        <w:rPr>
          <w:rFonts w:ascii="Verdana" w:hAnsi="Verdana"/>
          <w:color w:val="313131"/>
          <w:sz w:val="14"/>
          <w:szCs w:val="14"/>
        </w:rPr>
      </w:pPr>
      <w:r w:rsidRPr="004F6349">
        <w:rPr>
          <w:rFonts w:ascii="Verdana" w:hAnsi="Verdana"/>
          <w:sz w:val="14"/>
          <w:szCs w:val="14"/>
          <w:bdr w:val="none" w:sz="0" w:space="0" w:color="auto" w:frame="1"/>
        </w:rPr>
        <w:br/>
      </w: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/>
        <w:jc w:val="both"/>
        <w:textAlignment w:val="baseline"/>
        <w:rPr>
          <w:rFonts w:ascii="Verdana" w:hAnsi="Verdana"/>
          <w:color w:val="313131"/>
          <w:sz w:val="14"/>
          <w:szCs w:val="14"/>
          <w:bdr w:val="none" w:sz="0" w:space="0" w:color="auto" w:frame="1"/>
        </w:rPr>
      </w:pPr>
    </w:p>
    <w:p w:rsidR="004F6349" w:rsidRPr="004F6349" w:rsidRDefault="004F6349" w:rsidP="004F6349">
      <w:pPr>
        <w:pStyle w:val="a3"/>
        <w:widowControl w:val="0"/>
        <w:shd w:val="clear" w:color="auto" w:fill="FFFFFF"/>
        <w:spacing w:after="0" w:line="360" w:lineRule="auto"/>
        <w:ind w:left="-28" w:right="567"/>
        <w:jc w:val="both"/>
        <w:textAlignment w:val="baseline"/>
        <w:rPr>
          <w:rFonts w:ascii="Verdana" w:hAnsi="Verdana"/>
          <w:color w:val="313131"/>
          <w:sz w:val="14"/>
          <w:szCs w:val="14"/>
        </w:rPr>
      </w:pPr>
    </w:p>
    <w:sectPr w:rsidR="004F6349" w:rsidRPr="004F6349" w:rsidSect="009A68FF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471"/>
    <w:multiLevelType w:val="multilevel"/>
    <w:tmpl w:val="803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8341A"/>
    <w:multiLevelType w:val="multilevel"/>
    <w:tmpl w:val="002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7DA3"/>
    <w:multiLevelType w:val="singleLevel"/>
    <w:tmpl w:val="537C56CA"/>
    <w:lvl w:ilvl="0">
      <w:start w:val="100"/>
      <w:numFmt w:val="decimal"/>
      <w:lvlText w:val="%1."/>
      <w:lvlJc w:val="left"/>
      <w:pPr>
        <w:tabs>
          <w:tab w:val="num" w:pos="734"/>
        </w:tabs>
        <w:ind w:left="734" w:hanging="450"/>
      </w:pPr>
    </w:lvl>
  </w:abstractNum>
  <w:abstractNum w:abstractNumId="3">
    <w:nsid w:val="2BB27D73"/>
    <w:multiLevelType w:val="multilevel"/>
    <w:tmpl w:val="DE18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415FC"/>
    <w:multiLevelType w:val="hybridMultilevel"/>
    <w:tmpl w:val="6DEA34C0"/>
    <w:lvl w:ilvl="0" w:tplc="0E869484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FEA6E41"/>
    <w:multiLevelType w:val="hybridMultilevel"/>
    <w:tmpl w:val="50B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B099E"/>
    <w:multiLevelType w:val="hybridMultilevel"/>
    <w:tmpl w:val="2010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E16"/>
    <w:multiLevelType w:val="multilevel"/>
    <w:tmpl w:val="B77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C2074"/>
    <w:multiLevelType w:val="hybridMultilevel"/>
    <w:tmpl w:val="FB8E3426"/>
    <w:lvl w:ilvl="0" w:tplc="8E409D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122"/>
    <w:multiLevelType w:val="multilevel"/>
    <w:tmpl w:val="FF1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040EA"/>
    <w:multiLevelType w:val="hybridMultilevel"/>
    <w:tmpl w:val="D04EC2E2"/>
    <w:lvl w:ilvl="0" w:tplc="ED927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66A1D"/>
    <w:multiLevelType w:val="hybridMultilevel"/>
    <w:tmpl w:val="E048BEE4"/>
    <w:lvl w:ilvl="0" w:tplc="CAEEB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49CA416">
      <w:start w:val="1"/>
      <w:numFmt w:val="decimal"/>
      <w:lvlText w:val="%2)"/>
      <w:lvlJc w:val="left"/>
      <w:pPr>
        <w:tabs>
          <w:tab w:val="num" w:pos="1485"/>
        </w:tabs>
        <w:ind w:left="1485" w:hanging="585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5194E86"/>
    <w:multiLevelType w:val="hybridMultilevel"/>
    <w:tmpl w:val="1994843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604A"/>
    <w:multiLevelType w:val="hybridMultilevel"/>
    <w:tmpl w:val="A9E068BA"/>
    <w:lvl w:ilvl="0" w:tplc="87C8676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2326"/>
    <w:multiLevelType w:val="hybridMultilevel"/>
    <w:tmpl w:val="2010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3B2A"/>
    <w:multiLevelType w:val="hybridMultilevel"/>
    <w:tmpl w:val="06D6A8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2"/>
    <w:lvlOverride w:ilvl="0">
      <w:startOverride w:val="100"/>
    </w:lvlOverride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13"/>
    <w:rsid w:val="00007169"/>
    <w:rsid w:val="000073DD"/>
    <w:rsid w:val="000102ED"/>
    <w:rsid w:val="00011A3F"/>
    <w:rsid w:val="00033E7C"/>
    <w:rsid w:val="00037183"/>
    <w:rsid w:val="0004751E"/>
    <w:rsid w:val="0005240B"/>
    <w:rsid w:val="00057491"/>
    <w:rsid w:val="00062008"/>
    <w:rsid w:val="00075165"/>
    <w:rsid w:val="00076DD3"/>
    <w:rsid w:val="00083B5C"/>
    <w:rsid w:val="00094A83"/>
    <w:rsid w:val="000A0D68"/>
    <w:rsid w:val="000A53D5"/>
    <w:rsid w:val="000B262F"/>
    <w:rsid w:val="000B26FB"/>
    <w:rsid w:val="000B484E"/>
    <w:rsid w:val="000C7835"/>
    <w:rsid w:val="000C7BDB"/>
    <w:rsid w:val="000D15DD"/>
    <w:rsid w:val="000E1274"/>
    <w:rsid w:val="000E3C79"/>
    <w:rsid w:val="000E51EC"/>
    <w:rsid w:val="000E7196"/>
    <w:rsid w:val="000F30A9"/>
    <w:rsid w:val="000F7A6F"/>
    <w:rsid w:val="00100479"/>
    <w:rsid w:val="00101C2D"/>
    <w:rsid w:val="00102BC1"/>
    <w:rsid w:val="00106271"/>
    <w:rsid w:val="00107404"/>
    <w:rsid w:val="00112F5D"/>
    <w:rsid w:val="001136A9"/>
    <w:rsid w:val="001203C5"/>
    <w:rsid w:val="00122FAF"/>
    <w:rsid w:val="00123612"/>
    <w:rsid w:val="00125517"/>
    <w:rsid w:val="00132C00"/>
    <w:rsid w:val="00133C58"/>
    <w:rsid w:val="00135E05"/>
    <w:rsid w:val="00145B74"/>
    <w:rsid w:val="001467A0"/>
    <w:rsid w:val="0015552A"/>
    <w:rsid w:val="00160815"/>
    <w:rsid w:val="00161E85"/>
    <w:rsid w:val="0016271B"/>
    <w:rsid w:val="001664DD"/>
    <w:rsid w:val="00166727"/>
    <w:rsid w:val="001754C2"/>
    <w:rsid w:val="00180D82"/>
    <w:rsid w:val="00183D4D"/>
    <w:rsid w:val="00185EBE"/>
    <w:rsid w:val="00187216"/>
    <w:rsid w:val="0019278F"/>
    <w:rsid w:val="00197E79"/>
    <w:rsid w:val="001A2EA2"/>
    <w:rsid w:val="001D546D"/>
    <w:rsid w:val="001E204A"/>
    <w:rsid w:val="001E64BE"/>
    <w:rsid w:val="001F45F9"/>
    <w:rsid w:val="00200C1C"/>
    <w:rsid w:val="00205E08"/>
    <w:rsid w:val="002068EC"/>
    <w:rsid w:val="0021425B"/>
    <w:rsid w:val="002223AF"/>
    <w:rsid w:val="00222FD9"/>
    <w:rsid w:val="0022364E"/>
    <w:rsid w:val="0022738B"/>
    <w:rsid w:val="00232E2C"/>
    <w:rsid w:val="00233674"/>
    <w:rsid w:val="0023440B"/>
    <w:rsid w:val="00252550"/>
    <w:rsid w:val="002534A8"/>
    <w:rsid w:val="002601EF"/>
    <w:rsid w:val="00261E7E"/>
    <w:rsid w:val="0026462B"/>
    <w:rsid w:val="00267804"/>
    <w:rsid w:val="00273BB9"/>
    <w:rsid w:val="00276746"/>
    <w:rsid w:val="00281774"/>
    <w:rsid w:val="00282597"/>
    <w:rsid w:val="002A07C5"/>
    <w:rsid w:val="002B3DC7"/>
    <w:rsid w:val="002C2EB5"/>
    <w:rsid w:val="002E0D93"/>
    <w:rsid w:val="002E4448"/>
    <w:rsid w:val="002F21BB"/>
    <w:rsid w:val="002F7E61"/>
    <w:rsid w:val="003129A2"/>
    <w:rsid w:val="003210AD"/>
    <w:rsid w:val="0032147A"/>
    <w:rsid w:val="00322D90"/>
    <w:rsid w:val="003246A0"/>
    <w:rsid w:val="0033294F"/>
    <w:rsid w:val="00341F0F"/>
    <w:rsid w:val="00344C95"/>
    <w:rsid w:val="00347545"/>
    <w:rsid w:val="00347E3B"/>
    <w:rsid w:val="00353B26"/>
    <w:rsid w:val="00370D07"/>
    <w:rsid w:val="003A3E34"/>
    <w:rsid w:val="003A6F59"/>
    <w:rsid w:val="003E6DFF"/>
    <w:rsid w:val="00400FA8"/>
    <w:rsid w:val="004022FB"/>
    <w:rsid w:val="00403FBD"/>
    <w:rsid w:val="00413BC6"/>
    <w:rsid w:val="00423A47"/>
    <w:rsid w:val="004467A9"/>
    <w:rsid w:val="00457570"/>
    <w:rsid w:val="004605A5"/>
    <w:rsid w:val="0046155E"/>
    <w:rsid w:val="00491951"/>
    <w:rsid w:val="00497C27"/>
    <w:rsid w:val="004C036B"/>
    <w:rsid w:val="004C173E"/>
    <w:rsid w:val="004C2F75"/>
    <w:rsid w:val="004C6935"/>
    <w:rsid w:val="004D0EBF"/>
    <w:rsid w:val="004D19B3"/>
    <w:rsid w:val="004D2061"/>
    <w:rsid w:val="004D2ED8"/>
    <w:rsid w:val="004E31BD"/>
    <w:rsid w:val="004E6B6F"/>
    <w:rsid w:val="004E6F4B"/>
    <w:rsid w:val="004F335A"/>
    <w:rsid w:val="004F631F"/>
    <w:rsid w:val="004F6349"/>
    <w:rsid w:val="00503960"/>
    <w:rsid w:val="00516686"/>
    <w:rsid w:val="00517846"/>
    <w:rsid w:val="0052562E"/>
    <w:rsid w:val="00526A18"/>
    <w:rsid w:val="00556E79"/>
    <w:rsid w:val="00562BF9"/>
    <w:rsid w:val="00565D41"/>
    <w:rsid w:val="00567C33"/>
    <w:rsid w:val="00571C12"/>
    <w:rsid w:val="00573AB1"/>
    <w:rsid w:val="00577F70"/>
    <w:rsid w:val="00580C8C"/>
    <w:rsid w:val="00581010"/>
    <w:rsid w:val="005844DD"/>
    <w:rsid w:val="00586C7E"/>
    <w:rsid w:val="00595E7F"/>
    <w:rsid w:val="005A377B"/>
    <w:rsid w:val="005B0972"/>
    <w:rsid w:val="005C03C9"/>
    <w:rsid w:val="005C111E"/>
    <w:rsid w:val="005C33EA"/>
    <w:rsid w:val="005C746D"/>
    <w:rsid w:val="005D0CA4"/>
    <w:rsid w:val="005E4707"/>
    <w:rsid w:val="005E4E98"/>
    <w:rsid w:val="005F1079"/>
    <w:rsid w:val="005F1666"/>
    <w:rsid w:val="006040DA"/>
    <w:rsid w:val="00605F5F"/>
    <w:rsid w:val="00606661"/>
    <w:rsid w:val="00607B0D"/>
    <w:rsid w:val="006152C6"/>
    <w:rsid w:val="00617C40"/>
    <w:rsid w:val="00617FEA"/>
    <w:rsid w:val="006210AF"/>
    <w:rsid w:val="00635B25"/>
    <w:rsid w:val="0064732E"/>
    <w:rsid w:val="00647739"/>
    <w:rsid w:val="00662C7F"/>
    <w:rsid w:val="0066547C"/>
    <w:rsid w:val="00667F60"/>
    <w:rsid w:val="0067046F"/>
    <w:rsid w:val="00675B83"/>
    <w:rsid w:val="00676B5E"/>
    <w:rsid w:val="00686411"/>
    <w:rsid w:val="00686BD8"/>
    <w:rsid w:val="00687C52"/>
    <w:rsid w:val="0069300C"/>
    <w:rsid w:val="006A1872"/>
    <w:rsid w:val="006A5C74"/>
    <w:rsid w:val="006A6DB7"/>
    <w:rsid w:val="006A79BA"/>
    <w:rsid w:val="006B20EE"/>
    <w:rsid w:val="006B2D89"/>
    <w:rsid w:val="006B62D6"/>
    <w:rsid w:val="006C66E4"/>
    <w:rsid w:val="006C7013"/>
    <w:rsid w:val="006D0B11"/>
    <w:rsid w:val="006E4DFC"/>
    <w:rsid w:val="006F0650"/>
    <w:rsid w:val="006F1261"/>
    <w:rsid w:val="006F28FF"/>
    <w:rsid w:val="006F4C12"/>
    <w:rsid w:val="00702399"/>
    <w:rsid w:val="00704141"/>
    <w:rsid w:val="00705754"/>
    <w:rsid w:val="00705931"/>
    <w:rsid w:val="007077DC"/>
    <w:rsid w:val="0071056A"/>
    <w:rsid w:val="00710FDD"/>
    <w:rsid w:val="00714F26"/>
    <w:rsid w:val="007246D3"/>
    <w:rsid w:val="00727719"/>
    <w:rsid w:val="00745169"/>
    <w:rsid w:val="00760341"/>
    <w:rsid w:val="00760DA9"/>
    <w:rsid w:val="00761DC3"/>
    <w:rsid w:val="007631BC"/>
    <w:rsid w:val="0077090F"/>
    <w:rsid w:val="007903C2"/>
    <w:rsid w:val="00790B87"/>
    <w:rsid w:val="007A076A"/>
    <w:rsid w:val="007A5D71"/>
    <w:rsid w:val="007B25F9"/>
    <w:rsid w:val="007C2134"/>
    <w:rsid w:val="007D21E5"/>
    <w:rsid w:val="007D2563"/>
    <w:rsid w:val="007D48D2"/>
    <w:rsid w:val="007D71A4"/>
    <w:rsid w:val="007E43D5"/>
    <w:rsid w:val="007E5120"/>
    <w:rsid w:val="007E67A1"/>
    <w:rsid w:val="007E6962"/>
    <w:rsid w:val="007F2CCA"/>
    <w:rsid w:val="0080281F"/>
    <w:rsid w:val="00807A85"/>
    <w:rsid w:val="008123A4"/>
    <w:rsid w:val="00822743"/>
    <w:rsid w:val="00833BCF"/>
    <w:rsid w:val="00842294"/>
    <w:rsid w:val="00842886"/>
    <w:rsid w:val="008462E7"/>
    <w:rsid w:val="0087017B"/>
    <w:rsid w:val="00871360"/>
    <w:rsid w:val="008866F0"/>
    <w:rsid w:val="00886EBF"/>
    <w:rsid w:val="00893D22"/>
    <w:rsid w:val="00896B91"/>
    <w:rsid w:val="008A0598"/>
    <w:rsid w:val="008B4C05"/>
    <w:rsid w:val="008B7A87"/>
    <w:rsid w:val="008C4774"/>
    <w:rsid w:val="008C4E81"/>
    <w:rsid w:val="008C6578"/>
    <w:rsid w:val="008C6D1E"/>
    <w:rsid w:val="008E09CC"/>
    <w:rsid w:val="008E133F"/>
    <w:rsid w:val="008E4CE3"/>
    <w:rsid w:val="008F23AB"/>
    <w:rsid w:val="008F37D0"/>
    <w:rsid w:val="008F76EC"/>
    <w:rsid w:val="00910047"/>
    <w:rsid w:val="0091161F"/>
    <w:rsid w:val="00921EDB"/>
    <w:rsid w:val="009323EF"/>
    <w:rsid w:val="00935960"/>
    <w:rsid w:val="009452BD"/>
    <w:rsid w:val="00945909"/>
    <w:rsid w:val="00955DDD"/>
    <w:rsid w:val="009565CF"/>
    <w:rsid w:val="00962A02"/>
    <w:rsid w:val="00964B10"/>
    <w:rsid w:val="00967040"/>
    <w:rsid w:val="00972CA8"/>
    <w:rsid w:val="0097479B"/>
    <w:rsid w:val="00985D66"/>
    <w:rsid w:val="0099068B"/>
    <w:rsid w:val="00991555"/>
    <w:rsid w:val="009A68FF"/>
    <w:rsid w:val="009B6E7E"/>
    <w:rsid w:val="009E1CED"/>
    <w:rsid w:val="009E7664"/>
    <w:rsid w:val="009F00F6"/>
    <w:rsid w:val="009F1AE2"/>
    <w:rsid w:val="009F45BB"/>
    <w:rsid w:val="009F4CA0"/>
    <w:rsid w:val="009F705D"/>
    <w:rsid w:val="00A028DF"/>
    <w:rsid w:val="00A05C91"/>
    <w:rsid w:val="00A0602E"/>
    <w:rsid w:val="00A10E6C"/>
    <w:rsid w:val="00A128EA"/>
    <w:rsid w:val="00A15519"/>
    <w:rsid w:val="00A1728C"/>
    <w:rsid w:val="00A22AB3"/>
    <w:rsid w:val="00A24CC1"/>
    <w:rsid w:val="00A35105"/>
    <w:rsid w:val="00A358FD"/>
    <w:rsid w:val="00A36918"/>
    <w:rsid w:val="00A37022"/>
    <w:rsid w:val="00A44919"/>
    <w:rsid w:val="00A512B1"/>
    <w:rsid w:val="00A52107"/>
    <w:rsid w:val="00A53B54"/>
    <w:rsid w:val="00A600F2"/>
    <w:rsid w:val="00A66193"/>
    <w:rsid w:val="00A70EE7"/>
    <w:rsid w:val="00A83F6C"/>
    <w:rsid w:val="00A86913"/>
    <w:rsid w:val="00A875A5"/>
    <w:rsid w:val="00A93009"/>
    <w:rsid w:val="00AA14C2"/>
    <w:rsid w:val="00AA1818"/>
    <w:rsid w:val="00AB0FE8"/>
    <w:rsid w:val="00AB33E6"/>
    <w:rsid w:val="00AB5C81"/>
    <w:rsid w:val="00AC0719"/>
    <w:rsid w:val="00AC2699"/>
    <w:rsid w:val="00AD27FE"/>
    <w:rsid w:val="00AE0982"/>
    <w:rsid w:val="00AE3DE1"/>
    <w:rsid w:val="00AE5B5A"/>
    <w:rsid w:val="00AF6848"/>
    <w:rsid w:val="00B03C42"/>
    <w:rsid w:val="00B053B7"/>
    <w:rsid w:val="00B06108"/>
    <w:rsid w:val="00B12117"/>
    <w:rsid w:val="00B132DB"/>
    <w:rsid w:val="00B13B67"/>
    <w:rsid w:val="00B1752A"/>
    <w:rsid w:val="00B20182"/>
    <w:rsid w:val="00B3432F"/>
    <w:rsid w:val="00B36E7F"/>
    <w:rsid w:val="00B417DA"/>
    <w:rsid w:val="00B55A0F"/>
    <w:rsid w:val="00B62203"/>
    <w:rsid w:val="00B70D70"/>
    <w:rsid w:val="00B74458"/>
    <w:rsid w:val="00B841AF"/>
    <w:rsid w:val="00B87163"/>
    <w:rsid w:val="00BA48EE"/>
    <w:rsid w:val="00BA7323"/>
    <w:rsid w:val="00BB00D5"/>
    <w:rsid w:val="00BB51F0"/>
    <w:rsid w:val="00BB55CD"/>
    <w:rsid w:val="00BB7F8B"/>
    <w:rsid w:val="00BC0688"/>
    <w:rsid w:val="00BD2415"/>
    <w:rsid w:val="00BD3EEB"/>
    <w:rsid w:val="00BD7DE7"/>
    <w:rsid w:val="00BE5A26"/>
    <w:rsid w:val="00BF69E0"/>
    <w:rsid w:val="00BF6ADE"/>
    <w:rsid w:val="00C03612"/>
    <w:rsid w:val="00C11420"/>
    <w:rsid w:val="00C12435"/>
    <w:rsid w:val="00C20D76"/>
    <w:rsid w:val="00C23320"/>
    <w:rsid w:val="00C30A71"/>
    <w:rsid w:val="00C345B9"/>
    <w:rsid w:val="00C3531B"/>
    <w:rsid w:val="00C3695A"/>
    <w:rsid w:val="00C427DA"/>
    <w:rsid w:val="00C56CEB"/>
    <w:rsid w:val="00C57D64"/>
    <w:rsid w:val="00C71B0A"/>
    <w:rsid w:val="00C7324F"/>
    <w:rsid w:val="00C73BE3"/>
    <w:rsid w:val="00CB2B5C"/>
    <w:rsid w:val="00CB3444"/>
    <w:rsid w:val="00CC39B7"/>
    <w:rsid w:val="00CD136B"/>
    <w:rsid w:val="00CD1C9F"/>
    <w:rsid w:val="00CD1CC4"/>
    <w:rsid w:val="00CD444F"/>
    <w:rsid w:val="00CE13F0"/>
    <w:rsid w:val="00CE1785"/>
    <w:rsid w:val="00CE395B"/>
    <w:rsid w:val="00CE4A50"/>
    <w:rsid w:val="00CE5940"/>
    <w:rsid w:val="00CF259B"/>
    <w:rsid w:val="00CF31D2"/>
    <w:rsid w:val="00CF556B"/>
    <w:rsid w:val="00D02291"/>
    <w:rsid w:val="00D2042C"/>
    <w:rsid w:val="00D22695"/>
    <w:rsid w:val="00D24C58"/>
    <w:rsid w:val="00D33610"/>
    <w:rsid w:val="00D33A6C"/>
    <w:rsid w:val="00D34886"/>
    <w:rsid w:val="00D41676"/>
    <w:rsid w:val="00D50F8C"/>
    <w:rsid w:val="00D54A3C"/>
    <w:rsid w:val="00D57395"/>
    <w:rsid w:val="00D62DCC"/>
    <w:rsid w:val="00D66046"/>
    <w:rsid w:val="00D85DE4"/>
    <w:rsid w:val="00D96656"/>
    <w:rsid w:val="00DB2A0C"/>
    <w:rsid w:val="00DB2CC2"/>
    <w:rsid w:val="00DB5222"/>
    <w:rsid w:val="00DD027C"/>
    <w:rsid w:val="00DE0814"/>
    <w:rsid w:val="00DE0FC3"/>
    <w:rsid w:val="00DE2691"/>
    <w:rsid w:val="00DE2F41"/>
    <w:rsid w:val="00DE505D"/>
    <w:rsid w:val="00DE6C16"/>
    <w:rsid w:val="00E00479"/>
    <w:rsid w:val="00E02472"/>
    <w:rsid w:val="00E02C81"/>
    <w:rsid w:val="00E037BC"/>
    <w:rsid w:val="00E103E3"/>
    <w:rsid w:val="00E11813"/>
    <w:rsid w:val="00E17567"/>
    <w:rsid w:val="00E20D2B"/>
    <w:rsid w:val="00E2182E"/>
    <w:rsid w:val="00E21F7A"/>
    <w:rsid w:val="00E241DF"/>
    <w:rsid w:val="00E24CAE"/>
    <w:rsid w:val="00E261A2"/>
    <w:rsid w:val="00E26D1E"/>
    <w:rsid w:val="00E270DB"/>
    <w:rsid w:val="00E30670"/>
    <w:rsid w:val="00E30D99"/>
    <w:rsid w:val="00E32307"/>
    <w:rsid w:val="00E33F76"/>
    <w:rsid w:val="00E35213"/>
    <w:rsid w:val="00E36E19"/>
    <w:rsid w:val="00E507D7"/>
    <w:rsid w:val="00E6289A"/>
    <w:rsid w:val="00E66237"/>
    <w:rsid w:val="00E71E4B"/>
    <w:rsid w:val="00E81367"/>
    <w:rsid w:val="00E916C4"/>
    <w:rsid w:val="00EA29D7"/>
    <w:rsid w:val="00EC1805"/>
    <w:rsid w:val="00EC4674"/>
    <w:rsid w:val="00ED1607"/>
    <w:rsid w:val="00ED5551"/>
    <w:rsid w:val="00EE5368"/>
    <w:rsid w:val="00F042BF"/>
    <w:rsid w:val="00F05A75"/>
    <w:rsid w:val="00F2563D"/>
    <w:rsid w:val="00F2784F"/>
    <w:rsid w:val="00F414FF"/>
    <w:rsid w:val="00F45B2C"/>
    <w:rsid w:val="00F46172"/>
    <w:rsid w:val="00F5033E"/>
    <w:rsid w:val="00F54D48"/>
    <w:rsid w:val="00F572C1"/>
    <w:rsid w:val="00F5799E"/>
    <w:rsid w:val="00F62BF4"/>
    <w:rsid w:val="00F63737"/>
    <w:rsid w:val="00F645E0"/>
    <w:rsid w:val="00F7066A"/>
    <w:rsid w:val="00F85F27"/>
    <w:rsid w:val="00F924FC"/>
    <w:rsid w:val="00F935F3"/>
    <w:rsid w:val="00FA330C"/>
    <w:rsid w:val="00FB613E"/>
    <w:rsid w:val="00FC73AE"/>
    <w:rsid w:val="00FD02EE"/>
    <w:rsid w:val="00FD0CCD"/>
    <w:rsid w:val="00FD18BA"/>
    <w:rsid w:val="00FE1160"/>
    <w:rsid w:val="00FE1EE4"/>
    <w:rsid w:val="00FE6A42"/>
    <w:rsid w:val="00FF296A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D"/>
  </w:style>
  <w:style w:type="paragraph" w:styleId="1">
    <w:name w:val="heading 1"/>
    <w:basedOn w:val="a"/>
    <w:link w:val="10"/>
    <w:uiPriority w:val="9"/>
    <w:qFormat/>
    <w:rsid w:val="008C477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C4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5D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2771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27719"/>
    <w:rPr>
      <w:rFonts w:ascii="Times New Roman" w:eastAsia="Times New Roman" w:hAnsi="Times New Roman" w:cs="Times New Roman"/>
      <w:b/>
      <w:bCs/>
      <w:i/>
      <w:iCs/>
      <w:sz w:val="19"/>
      <w:szCs w:val="19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2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271B"/>
  </w:style>
  <w:style w:type="paragraph" w:styleId="3">
    <w:name w:val="Body Text 3"/>
    <w:basedOn w:val="a"/>
    <w:link w:val="30"/>
    <w:uiPriority w:val="99"/>
    <w:semiHidden/>
    <w:unhideWhenUsed/>
    <w:rsid w:val="0064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32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E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1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6848"/>
    <w:rPr>
      <w:b/>
      <w:bCs/>
    </w:rPr>
  </w:style>
  <w:style w:type="character" w:customStyle="1" w:styleId="apple-converted-space">
    <w:name w:val="apple-converted-space"/>
    <w:basedOn w:val="a0"/>
    <w:rsid w:val="000B484E"/>
  </w:style>
  <w:style w:type="paragraph" w:customStyle="1" w:styleId="s1">
    <w:name w:val="s_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C47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C4774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C477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C4774"/>
    <w:rPr>
      <w:i/>
      <w:iCs/>
    </w:rPr>
  </w:style>
  <w:style w:type="character" w:styleId="ac">
    <w:name w:val="Emphasis"/>
    <w:basedOn w:val="a0"/>
    <w:uiPriority w:val="20"/>
    <w:qFormat/>
    <w:rsid w:val="008C477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C477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C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C477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C4774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8C4774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22272F"/>
      <w:sz w:val="19"/>
      <w:szCs w:val="19"/>
      <w:lang w:eastAsia="ru-RU"/>
    </w:rPr>
  </w:style>
  <w:style w:type="paragraph" w:customStyle="1" w:styleId="s52">
    <w:name w:val="s_5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C4774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17"/>
      <w:szCs w:val="17"/>
      <w:lang w:eastAsia="ru-RU"/>
    </w:rPr>
  </w:style>
  <w:style w:type="paragraph" w:customStyle="1" w:styleId="fa-lg">
    <w:name w:val="fa-lg"/>
    <w:basedOn w:val="a"/>
    <w:rsid w:val="008C4774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C47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C4774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C47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C477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C4774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C47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C47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C4774"/>
    <w:pPr>
      <w:spacing w:after="0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C477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8C4774"/>
    <w:pPr>
      <w:spacing w:before="100" w:beforeAutospacing="1" w:after="100" w:afterAutospacing="1" w:line="240" w:lineRule="auto"/>
      <w:ind w:left="74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C4774"/>
    <w:pPr>
      <w:spacing w:before="6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C477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C4774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C4774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C4774"/>
    <w:pPr>
      <w:spacing w:before="540" w:after="0" w:line="312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C47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C477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18"/>
      <w:szCs w:val="18"/>
      <w:lang w:eastAsia="ru-RU"/>
    </w:rPr>
  </w:style>
  <w:style w:type="paragraph" w:customStyle="1" w:styleId="registeredusertext">
    <w:name w:val="registered_user_text"/>
    <w:basedOn w:val="a"/>
    <w:rsid w:val="008C4774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17"/>
      <w:szCs w:val="17"/>
      <w:lang w:eastAsia="ru-RU"/>
    </w:rPr>
  </w:style>
  <w:style w:type="paragraph" w:customStyle="1" w:styleId="hide">
    <w:name w:val="hid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C4774"/>
    <w:pPr>
      <w:spacing w:before="120" w:after="360" w:line="240" w:lineRule="auto"/>
      <w:ind w:left="300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C477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C477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C4774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vs403redirectbyurl">
    <w:name w:val="vs_403_redirect_by_url"/>
    <w:basedOn w:val="a"/>
    <w:rsid w:val="008C4774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label-redirect">
    <w:name w:val="label-redirec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4"/>
      <w:szCs w:val="14"/>
      <w:lang w:eastAsia="ru-RU"/>
    </w:rPr>
  </w:style>
  <w:style w:type="paragraph" w:customStyle="1" w:styleId="wgt-redirect">
    <w:name w:val="wgt-redirect"/>
    <w:basedOn w:val="a"/>
    <w:rsid w:val="008C4774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C4774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save-button">
    <w:name w:val="save-button"/>
    <w:basedOn w:val="a"/>
    <w:rsid w:val="008C47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C4774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balloon">
    <w:name w:val="balloon"/>
    <w:basedOn w:val="a"/>
    <w:rsid w:val="008C4774"/>
    <w:pPr>
      <w:pBdr>
        <w:top w:val="single" w:sz="4" w:space="15" w:color="F6F4BB"/>
        <w:left w:val="single" w:sz="4" w:space="3" w:color="F6F4BB"/>
        <w:bottom w:val="single" w:sz="4" w:space="3" w:color="F6F4BB"/>
        <w:right w:val="single" w:sz="4" w:space="3" w:color="F6F4BB"/>
      </w:pBdr>
      <w:shd w:val="clear" w:color="auto" w:fill="FFFCC5"/>
      <w:spacing w:before="100" w:beforeAutospacing="1" w:after="100" w:afterAutospacing="1" w:line="240" w:lineRule="auto"/>
      <w:ind w:left="-3624"/>
      <w:jc w:val="center"/>
    </w:pPr>
    <w:rPr>
      <w:rFonts w:ascii="Arial" w:eastAsia="Times New Roman" w:hAnsi="Arial" w:cs="Arial"/>
      <w:color w:val="474745"/>
      <w:sz w:val="24"/>
      <w:szCs w:val="24"/>
      <w:lang w:eastAsia="ru-RU"/>
    </w:rPr>
  </w:style>
  <w:style w:type="paragraph" w:customStyle="1" w:styleId="top-panel">
    <w:name w:val="top-panel"/>
    <w:basedOn w:val="a"/>
    <w:rsid w:val="008C4774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C4774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C4774"/>
    <w:pPr>
      <w:spacing w:after="0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paragraph" w:customStyle="1" w:styleId="fbdialogadvanced">
    <w:name w:val="fb_dialog_advanced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C477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C477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8C477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8C4774"/>
    <w:pPr>
      <w:p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8C4774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artnerr-142543-3">
    <w:name w:val="ya_partner_r-142543-3"/>
    <w:basedOn w:val="a"/>
    <w:rsid w:val="008C477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main">
    <w:name w:val="yap-mai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4774"/>
  </w:style>
  <w:style w:type="paragraph" w:customStyle="1" w:styleId="save-to-file1">
    <w:name w:val="save-to-fil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C4774"/>
    <w:pPr>
      <w:spacing w:before="100" w:beforeAutospacing="1" w:after="100" w:afterAutospacing="1" w:line="240" w:lineRule="auto"/>
      <w:ind w:left="300"/>
      <w:jc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long1">
    <w:name w:val="long1"/>
    <w:basedOn w:val="a"/>
    <w:rsid w:val="008C4774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22272F"/>
      <w:sz w:val="26"/>
      <w:szCs w:val="26"/>
      <w:lang w:eastAsia="ru-RU"/>
    </w:rPr>
  </w:style>
  <w:style w:type="paragraph" w:customStyle="1" w:styleId="huge1">
    <w:name w:val="huge1"/>
    <w:basedOn w:val="a"/>
    <w:rsid w:val="008C4774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22272F"/>
      <w:sz w:val="26"/>
      <w:szCs w:val="26"/>
      <w:lang w:eastAsia="ru-RU"/>
    </w:rPr>
  </w:style>
  <w:style w:type="paragraph" w:customStyle="1" w:styleId="s521">
    <w:name w:val="s_52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19"/>
      <w:szCs w:val="19"/>
      <w:lang w:eastAsia="ru-RU"/>
    </w:rPr>
  </w:style>
  <w:style w:type="character" w:customStyle="1" w:styleId="s101">
    <w:name w:val="s_101"/>
    <w:basedOn w:val="a0"/>
    <w:rsid w:val="008C4774"/>
    <w:rPr>
      <w:b/>
      <w:bCs/>
      <w:color w:val="22272F"/>
      <w:sz w:val="19"/>
      <w:szCs w:val="19"/>
    </w:rPr>
  </w:style>
  <w:style w:type="paragraph" w:customStyle="1" w:styleId="s11">
    <w:name w:val="s_11"/>
    <w:basedOn w:val="a"/>
    <w:rsid w:val="008C4774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464C55"/>
      <w:sz w:val="19"/>
      <w:szCs w:val="19"/>
      <w:lang w:eastAsia="ru-RU"/>
    </w:rPr>
  </w:style>
  <w:style w:type="paragraph" w:customStyle="1" w:styleId="garantcommentwrap1">
    <w:name w:val="garantcommentwrap1"/>
    <w:basedOn w:val="a"/>
    <w:rsid w:val="008C4774"/>
    <w:pPr>
      <w:shd w:val="clear" w:color="auto" w:fill="F0E9D3"/>
      <w:spacing w:before="100" w:beforeAutospacing="1" w:after="240" w:line="264" w:lineRule="atLeast"/>
    </w:pPr>
    <w:rPr>
      <w:rFonts w:ascii="Times New Roman" w:eastAsia="Times New Roman" w:hAnsi="Times New Roman" w:cs="Times New Roman"/>
      <w:color w:val="464C55"/>
      <w:sz w:val="19"/>
      <w:szCs w:val="19"/>
      <w:lang w:eastAsia="ru-RU"/>
    </w:rPr>
  </w:style>
  <w:style w:type="paragraph" w:customStyle="1" w:styleId="s31">
    <w:name w:val="s_31"/>
    <w:basedOn w:val="a"/>
    <w:rsid w:val="008C4774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71">
    <w:name w:val="s_71"/>
    <w:basedOn w:val="a"/>
    <w:rsid w:val="008C4774"/>
    <w:pPr>
      <w:spacing w:before="100" w:beforeAutospacing="1" w:after="240" w:line="240" w:lineRule="auto"/>
    </w:pPr>
    <w:rPr>
      <w:rFonts w:ascii="Times New Roman" w:eastAsia="Times New Roman" w:hAnsi="Times New Roman" w:cs="Times New Roman"/>
      <w:strike/>
      <w:color w:val="894958"/>
      <w:sz w:val="19"/>
      <w:szCs w:val="19"/>
      <w:lang w:eastAsia="ru-RU"/>
    </w:rPr>
  </w:style>
  <w:style w:type="paragraph" w:customStyle="1" w:styleId="navbottom1">
    <w:name w:val="nav_bottom1"/>
    <w:basedOn w:val="a"/>
    <w:rsid w:val="008C4774"/>
    <w:pPr>
      <w:spacing w:before="216" w:after="120" w:line="288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main1">
    <w:name w:val="yap-main1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8C4774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dialogtitlespan1">
    <w:name w:val="dialog_title&gt;span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C4774"/>
    <w:pPr>
      <w:pBdr>
        <w:bottom w:val="single" w:sz="4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17"/>
      <w:szCs w:val="17"/>
      <w:lang w:eastAsia="ru-RU"/>
    </w:rPr>
  </w:style>
  <w:style w:type="paragraph" w:customStyle="1" w:styleId="touchablebutton1">
    <w:name w:val="touchable_button1"/>
    <w:basedOn w:val="a"/>
    <w:rsid w:val="008C4774"/>
    <w:pPr>
      <w:pBdr>
        <w:top w:val="single" w:sz="4" w:space="2" w:color="29487D"/>
        <w:left w:val="single" w:sz="4" w:space="7" w:color="29487D"/>
        <w:bottom w:val="single" w:sz="4" w:space="2" w:color="29487D"/>
        <w:right w:val="single" w:sz="4" w:space="7" w:color="29487D"/>
      </w:pBdr>
      <w:spacing w:before="36" w:after="100" w:afterAutospacing="1" w:line="21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C4774"/>
    <w:pPr>
      <w:spacing w:before="100" w:beforeAutospacing="1" w:after="100" w:afterAutospacing="1" w:line="21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dialogcontent1">
    <w:name w:val="dialog_content1"/>
    <w:basedOn w:val="a"/>
    <w:rsid w:val="008C4774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C4774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8C47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yap-rtbiframe1">
    <w:name w:val="yap-rtb__ifram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8C477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8C4774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8C477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8C4774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8C4774"/>
    <w:pPr>
      <w:shd w:val="clear" w:color="auto" w:fill="333333"/>
      <w:spacing w:after="100" w:afterAutospacing="1" w:line="216" w:lineRule="atLeast"/>
      <w:ind w:right="96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yap-adtune-icontooltip-arrow1">
    <w:name w:val="yap-adtune-icon__tooltip-arrow1"/>
    <w:basedOn w:val="a"/>
    <w:rsid w:val="008C477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8C4774"/>
    <w:pPr>
      <w:spacing w:after="0" w:line="240" w:lineRule="atLeast"/>
      <w:ind w:left="-36" w:right="-36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yap-adtune-icontooltip2">
    <w:name w:val="yap-adtune-icon__tooltip2"/>
    <w:basedOn w:val="a"/>
    <w:rsid w:val="008C4774"/>
    <w:pPr>
      <w:shd w:val="clear" w:color="auto" w:fill="333333"/>
      <w:spacing w:after="100" w:afterAutospacing="1" w:line="216" w:lineRule="atLeast"/>
      <w:ind w:right="96"/>
    </w:pPr>
    <w:rPr>
      <w:rFonts w:ascii="Times New Roman" w:eastAsia="Times New Roman" w:hAnsi="Times New Roman" w:cs="Times New Roman"/>
      <w:vanish/>
      <w:color w:val="FFFFFF"/>
      <w:sz w:val="13"/>
      <w:szCs w:val="13"/>
      <w:lang w:eastAsia="ru-RU"/>
    </w:rPr>
  </w:style>
  <w:style w:type="paragraph" w:customStyle="1" w:styleId="yap-adtune-icontooltip3">
    <w:name w:val="yap-adtune-icon__tooltip3"/>
    <w:basedOn w:val="a"/>
    <w:rsid w:val="008C4774"/>
    <w:pPr>
      <w:shd w:val="clear" w:color="auto" w:fill="333333"/>
      <w:spacing w:after="100" w:afterAutospacing="1" w:line="216" w:lineRule="atLeast"/>
      <w:ind w:right="96"/>
    </w:pPr>
    <w:rPr>
      <w:rFonts w:ascii="Times New Roman" w:eastAsia="Times New Roman" w:hAnsi="Times New Roman" w:cs="Times New Roman"/>
      <w:vanish/>
      <w:color w:val="FFFFFF"/>
      <w:sz w:val="13"/>
      <w:szCs w:val="13"/>
      <w:lang w:eastAsia="ru-RU"/>
    </w:rPr>
  </w:style>
  <w:style w:type="paragraph" w:customStyle="1" w:styleId="yap-adtune-icontooltip4">
    <w:name w:val="yap-adtune-icon__tooltip4"/>
    <w:basedOn w:val="a"/>
    <w:rsid w:val="008C4774"/>
    <w:pPr>
      <w:shd w:val="clear" w:color="auto" w:fill="333333"/>
      <w:spacing w:after="100" w:afterAutospacing="1" w:line="228" w:lineRule="atLeast"/>
      <w:ind w:right="96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yap-adtune-iconcontainer2">
    <w:name w:val="yap-adtune-icon__container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8C4774"/>
    <w:pPr>
      <w:spacing w:after="0" w:line="240" w:lineRule="atLeast"/>
      <w:ind w:left="-60" w:right="-60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yap-adtune-icontooltip5">
    <w:name w:val="yap-adtune-icon__tooltip5"/>
    <w:basedOn w:val="a"/>
    <w:rsid w:val="008C4774"/>
    <w:pPr>
      <w:shd w:val="clear" w:color="auto" w:fill="333333"/>
      <w:spacing w:after="100" w:afterAutospacing="1" w:line="264" w:lineRule="atLeast"/>
      <w:ind w:right="108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yap-adtune-icontooltip-arrow2">
    <w:name w:val="yap-adtune-icon__tooltip-arrow2"/>
    <w:basedOn w:val="a"/>
    <w:rsid w:val="008C4774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yap-adtune-messagetext1">
    <w:name w:val="yap-adtune-message__text1"/>
    <w:basedOn w:val="a"/>
    <w:rsid w:val="008C4774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abuse-message1">
    <w:name w:val="yap-abuse-messag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ap-abuse-messagecontainer1">
    <w:name w:val="yap-abuse-message__container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8C477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8C4774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8C4774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8C4774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8C4774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tl-site-link1">
    <w:name w:val="utl-site-link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8C47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8C4774"/>
    <w:pPr>
      <w:spacing w:before="24" w:after="24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ptlsharemorepopupnotemobile1">
    <w:name w:val="uptl_share_more_popup__note_mobil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old1">
    <w:name w:val="__bold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8C4774"/>
    <w:pPr>
      <w:spacing w:before="100" w:beforeAutospacing="1" w:after="100" w:afterAutospacing="1" w:line="240" w:lineRule="auto"/>
      <w:ind w:right="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8C4774"/>
    <w:pPr>
      <w:pBdr>
        <w:bottom w:val="single" w:sz="4" w:space="0" w:color="D6D6D6"/>
      </w:pBdr>
      <w:spacing w:before="72" w:after="72" w:line="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8C47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8C4774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7"/>
      <w:szCs w:val="17"/>
      <w:lang w:eastAsia="ru-RU"/>
    </w:rPr>
  </w:style>
  <w:style w:type="paragraph" w:customStyle="1" w:styleId="utlclose1">
    <w:name w:val="__utl_close1"/>
    <w:basedOn w:val="a"/>
    <w:rsid w:val="008C47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8C4774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8C4774"/>
    <w:pPr>
      <w:spacing w:after="0" w:line="240" w:lineRule="auto"/>
      <w:ind w:left="36" w:right="36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8C4774"/>
    <w:pPr>
      <w:shd w:val="clear" w:color="auto" w:fill="CCCCCC"/>
      <w:spacing w:before="240" w:after="180" w:line="240" w:lineRule="auto"/>
    </w:pPr>
    <w:rPr>
      <w:rFonts w:ascii="Times New Roman" w:eastAsia="Times New Roman" w:hAnsi="Times New Roman" w:cs="Times New Roman"/>
      <w:caps/>
      <w:color w:val="FFFFFF"/>
      <w:sz w:val="19"/>
      <w:szCs w:val="19"/>
      <w:lang w:eastAsia="ru-RU"/>
    </w:rPr>
  </w:style>
  <w:style w:type="paragraph" w:customStyle="1" w:styleId="utlfollowusbtn2">
    <w:name w:val="__utl__followusbtn2"/>
    <w:basedOn w:val="a"/>
    <w:rsid w:val="008C4774"/>
    <w:pPr>
      <w:shd w:val="clear" w:color="auto" w:fill="CCCCCC"/>
      <w:spacing w:before="240" w:after="180" w:line="240" w:lineRule="auto"/>
    </w:pPr>
    <w:rPr>
      <w:rFonts w:ascii="Times New Roman" w:eastAsia="Times New Roman" w:hAnsi="Times New Roman" w:cs="Times New Roman"/>
      <w:caps/>
      <w:color w:val="FFFFFF"/>
      <w:sz w:val="19"/>
      <w:szCs w:val="19"/>
      <w:lang w:eastAsia="ru-RU"/>
    </w:rPr>
  </w:style>
  <w:style w:type="paragraph" w:customStyle="1" w:styleId="utlfollowusbtnsmall1">
    <w:name w:val="__utl__followusbtnsmall1"/>
    <w:basedOn w:val="a"/>
    <w:rsid w:val="008C4774"/>
    <w:pPr>
      <w:spacing w:before="240" w:after="240" w:line="360" w:lineRule="atLeast"/>
      <w:ind w:left="60"/>
      <w:textAlignment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uptlcontainer-share1">
    <w:name w:val="uptl_container-share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8C477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8C477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8C477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-162">
    <w:name w:val="sn-icon-162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-163">
    <w:name w:val="sn-icon-163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-164">
    <w:name w:val="sn-icon-164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4">
    <w:name w:val="sn-icon4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8C477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">
    <w:name w:val="sn-icon6"/>
    <w:basedOn w:val="a"/>
    <w:rsid w:val="008C4774"/>
    <w:pPr>
      <w:spacing w:after="0" w:line="36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n-icon7">
    <w:name w:val="sn-icon7"/>
    <w:basedOn w:val="a"/>
    <w:rsid w:val="008C4774"/>
    <w:pPr>
      <w:spacing w:after="0" w:line="48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n-icon8">
    <w:name w:val="sn-icon8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9">
    <w:name w:val="s_9"/>
    <w:basedOn w:val="a0"/>
    <w:rsid w:val="008C4774"/>
  </w:style>
  <w:style w:type="paragraph" w:customStyle="1" w:styleId="s22">
    <w:name w:val="s_2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8C4774"/>
    <w:pPr>
      <w:spacing w:before="100" w:beforeAutospacing="1" w:after="100" w:afterAutospacing="1" w:line="240" w:lineRule="auto"/>
      <w:ind w:left="300"/>
      <w:jc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long2">
    <w:name w:val="long2"/>
    <w:basedOn w:val="a"/>
    <w:rsid w:val="008C4774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22272F"/>
      <w:sz w:val="26"/>
      <w:szCs w:val="26"/>
      <w:lang w:eastAsia="ru-RU"/>
    </w:rPr>
  </w:style>
  <w:style w:type="paragraph" w:customStyle="1" w:styleId="huge2">
    <w:name w:val="huge2"/>
    <w:basedOn w:val="a"/>
    <w:rsid w:val="008C4774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22272F"/>
      <w:sz w:val="26"/>
      <w:szCs w:val="26"/>
      <w:lang w:eastAsia="ru-RU"/>
    </w:rPr>
  </w:style>
  <w:style w:type="paragraph" w:customStyle="1" w:styleId="s522">
    <w:name w:val="s_52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19"/>
      <w:szCs w:val="19"/>
      <w:lang w:eastAsia="ru-RU"/>
    </w:rPr>
  </w:style>
  <w:style w:type="character" w:customStyle="1" w:styleId="s102">
    <w:name w:val="s_102"/>
    <w:basedOn w:val="a0"/>
    <w:rsid w:val="008C4774"/>
    <w:rPr>
      <w:b/>
      <w:bCs/>
      <w:color w:val="22272F"/>
      <w:sz w:val="19"/>
      <w:szCs w:val="19"/>
    </w:rPr>
  </w:style>
  <w:style w:type="paragraph" w:customStyle="1" w:styleId="s12">
    <w:name w:val="s_12"/>
    <w:basedOn w:val="a"/>
    <w:rsid w:val="008C4774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464C55"/>
      <w:sz w:val="19"/>
      <w:szCs w:val="19"/>
      <w:lang w:eastAsia="ru-RU"/>
    </w:rPr>
  </w:style>
  <w:style w:type="paragraph" w:customStyle="1" w:styleId="garantcommentwrap2">
    <w:name w:val="garantcommentwrap2"/>
    <w:basedOn w:val="a"/>
    <w:rsid w:val="008C4774"/>
    <w:pPr>
      <w:shd w:val="clear" w:color="auto" w:fill="F0E9D3"/>
      <w:spacing w:before="100" w:beforeAutospacing="1" w:after="240" w:line="264" w:lineRule="atLeast"/>
    </w:pPr>
    <w:rPr>
      <w:rFonts w:ascii="Times New Roman" w:eastAsia="Times New Roman" w:hAnsi="Times New Roman" w:cs="Times New Roman"/>
      <w:color w:val="464C55"/>
      <w:sz w:val="19"/>
      <w:szCs w:val="19"/>
      <w:lang w:eastAsia="ru-RU"/>
    </w:rPr>
  </w:style>
  <w:style w:type="paragraph" w:customStyle="1" w:styleId="s32">
    <w:name w:val="s_32"/>
    <w:basedOn w:val="a"/>
    <w:rsid w:val="008C4774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72">
    <w:name w:val="s_72"/>
    <w:basedOn w:val="a"/>
    <w:rsid w:val="008C4774"/>
    <w:pPr>
      <w:spacing w:before="100" w:beforeAutospacing="1" w:after="240" w:line="240" w:lineRule="auto"/>
    </w:pPr>
    <w:rPr>
      <w:rFonts w:ascii="Times New Roman" w:eastAsia="Times New Roman" w:hAnsi="Times New Roman" w:cs="Times New Roman"/>
      <w:strike/>
      <w:color w:val="894958"/>
      <w:sz w:val="19"/>
      <w:szCs w:val="19"/>
      <w:lang w:eastAsia="ru-RU"/>
    </w:rPr>
  </w:style>
  <w:style w:type="paragraph" w:customStyle="1" w:styleId="navbottom2">
    <w:name w:val="nav_bottom2"/>
    <w:basedOn w:val="a"/>
    <w:rsid w:val="008C4774"/>
    <w:pPr>
      <w:spacing w:before="216" w:after="120" w:line="288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main2">
    <w:name w:val="yap-main2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2">
    <w:name w:val="dialog_title2"/>
    <w:basedOn w:val="a"/>
    <w:rsid w:val="008C4774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dialogtitlespan2">
    <w:name w:val="dialog_title&gt;span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8C4774"/>
    <w:pPr>
      <w:pBdr>
        <w:bottom w:val="single" w:sz="4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17"/>
      <w:szCs w:val="17"/>
      <w:lang w:eastAsia="ru-RU"/>
    </w:rPr>
  </w:style>
  <w:style w:type="paragraph" w:customStyle="1" w:styleId="touchablebutton2">
    <w:name w:val="touchable_button2"/>
    <w:basedOn w:val="a"/>
    <w:rsid w:val="008C4774"/>
    <w:pPr>
      <w:pBdr>
        <w:top w:val="single" w:sz="4" w:space="2" w:color="29487D"/>
        <w:left w:val="single" w:sz="4" w:space="7" w:color="29487D"/>
        <w:bottom w:val="single" w:sz="4" w:space="2" w:color="29487D"/>
        <w:right w:val="single" w:sz="4" w:space="7" w:color="29487D"/>
      </w:pBdr>
      <w:spacing w:before="36" w:after="100" w:afterAutospacing="1" w:line="21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8C4774"/>
    <w:pPr>
      <w:spacing w:before="100" w:beforeAutospacing="1" w:after="100" w:afterAutospacing="1" w:line="21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dialogcontent2">
    <w:name w:val="dialog_content2"/>
    <w:basedOn w:val="a"/>
    <w:rsid w:val="008C4774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8C4774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2">
    <w:name w:val="yap-rtb__wrapper2"/>
    <w:basedOn w:val="a"/>
    <w:rsid w:val="008C47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yap-rtbiframe2">
    <w:name w:val="yap-rtb__ifram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2">
    <w:name w:val="yap-rtb__feedback2"/>
    <w:basedOn w:val="a"/>
    <w:rsid w:val="008C477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2">
    <w:name w:val="yap-feedback-menu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3">
    <w:name w:val="yap-feedback-menu__slide3"/>
    <w:basedOn w:val="a"/>
    <w:rsid w:val="008C4774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2">
    <w:name w:val="yap-feedback-menu__form2"/>
    <w:basedOn w:val="a"/>
    <w:rsid w:val="008C477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4">
    <w:name w:val="yap-feedback-menu__slide4"/>
    <w:basedOn w:val="a"/>
    <w:rsid w:val="008C4774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2">
    <w:name w:val="yap-adtune-icon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6">
    <w:name w:val="yap-adtune-icon__tooltip6"/>
    <w:basedOn w:val="a"/>
    <w:rsid w:val="008C4774"/>
    <w:pPr>
      <w:shd w:val="clear" w:color="auto" w:fill="333333"/>
      <w:spacing w:after="100" w:afterAutospacing="1" w:line="216" w:lineRule="atLeast"/>
      <w:ind w:right="96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yap-adtune-icontooltip-arrow3">
    <w:name w:val="yap-adtune-icon__tooltip-arrow3"/>
    <w:basedOn w:val="a"/>
    <w:rsid w:val="008C477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2">
    <w:name w:val="yap-adtune-icon__tooltip-text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3">
    <w:name w:val="yap-adtune-icon__container3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3">
    <w:name w:val="yap-adtune-icon__image-fallback3"/>
    <w:basedOn w:val="a"/>
    <w:rsid w:val="008C4774"/>
    <w:pPr>
      <w:spacing w:after="0" w:line="240" w:lineRule="atLeast"/>
      <w:ind w:left="-36" w:right="-36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yap-adtune-icontooltip7">
    <w:name w:val="yap-adtune-icon__tooltip7"/>
    <w:basedOn w:val="a"/>
    <w:rsid w:val="008C4774"/>
    <w:pPr>
      <w:shd w:val="clear" w:color="auto" w:fill="333333"/>
      <w:spacing w:after="100" w:afterAutospacing="1" w:line="216" w:lineRule="atLeast"/>
      <w:ind w:right="96"/>
    </w:pPr>
    <w:rPr>
      <w:rFonts w:ascii="Times New Roman" w:eastAsia="Times New Roman" w:hAnsi="Times New Roman" w:cs="Times New Roman"/>
      <w:vanish/>
      <w:color w:val="FFFFFF"/>
      <w:sz w:val="13"/>
      <w:szCs w:val="13"/>
      <w:lang w:eastAsia="ru-RU"/>
    </w:rPr>
  </w:style>
  <w:style w:type="paragraph" w:customStyle="1" w:styleId="yap-adtune-icontooltip8">
    <w:name w:val="yap-adtune-icon__tooltip8"/>
    <w:basedOn w:val="a"/>
    <w:rsid w:val="008C4774"/>
    <w:pPr>
      <w:shd w:val="clear" w:color="auto" w:fill="333333"/>
      <w:spacing w:after="100" w:afterAutospacing="1" w:line="216" w:lineRule="atLeast"/>
      <w:ind w:right="96"/>
    </w:pPr>
    <w:rPr>
      <w:rFonts w:ascii="Times New Roman" w:eastAsia="Times New Roman" w:hAnsi="Times New Roman" w:cs="Times New Roman"/>
      <w:vanish/>
      <w:color w:val="FFFFFF"/>
      <w:sz w:val="13"/>
      <w:szCs w:val="13"/>
      <w:lang w:eastAsia="ru-RU"/>
    </w:rPr>
  </w:style>
  <w:style w:type="paragraph" w:customStyle="1" w:styleId="yap-adtune-icontooltip9">
    <w:name w:val="yap-adtune-icon__tooltip9"/>
    <w:basedOn w:val="a"/>
    <w:rsid w:val="008C4774"/>
    <w:pPr>
      <w:shd w:val="clear" w:color="auto" w:fill="333333"/>
      <w:spacing w:after="100" w:afterAutospacing="1" w:line="228" w:lineRule="atLeast"/>
      <w:ind w:right="96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yap-adtune-iconcontainer4">
    <w:name w:val="yap-adtune-icon__container4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4">
    <w:name w:val="yap-adtune-icon__image-fallback4"/>
    <w:basedOn w:val="a"/>
    <w:rsid w:val="008C4774"/>
    <w:pPr>
      <w:spacing w:after="0" w:line="240" w:lineRule="atLeast"/>
      <w:ind w:left="-60" w:right="-60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yap-adtune-icontooltip10">
    <w:name w:val="yap-adtune-icon__tooltip10"/>
    <w:basedOn w:val="a"/>
    <w:rsid w:val="008C4774"/>
    <w:pPr>
      <w:shd w:val="clear" w:color="auto" w:fill="333333"/>
      <w:spacing w:after="100" w:afterAutospacing="1" w:line="264" w:lineRule="atLeast"/>
      <w:ind w:right="108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yap-adtune-icontooltip-arrow4">
    <w:name w:val="yap-adtune-icon__tooltip-arrow4"/>
    <w:basedOn w:val="a"/>
    <w:rsid w:val="008C4774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2">
    <w:name w:val="yap-adtune-messag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yap-adtune-messagetext2">
    <w:name w:val="yap-adtune-message__text2"/>
    <w:basedOn w:val="a"/>
    <w:rsid w:val="008C4774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2">
    <w:name w:val="yap-adtune-message_big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abuse-message2">
    <w:name w:val="yap-abuse-messag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ap-abuse-messagecontainer2">
    <w:name w:val="yap-abuse-message__container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2">
    <w:name w:val="yap-abuse-message__logo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2">
    <w:name w:val="yap-abuse-message__logo_small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2">
    <w:name w:val="yap-abuse-message__complaint2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2">
    <w:name w:val="yap-abuse-message__complaint-item2"/>
    <w:basedOn w:val="a"/>
    <w:rsid w:val="008C477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2">
    <w:name w:val="yap-abuse-message__complaint-item_small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5">
    <w:name w:val="yap-abuse-message__complaint-link5"/>
    <w:basedOn w:val="a"/>
    <w:rsid w:val="008C4774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6">
    <w:name w:val="yap-abuse-message__complaint-link6"/>
    <w:basedOn w:val="a"/>
    <w:rsid w:val="008C4774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7">
    <w:name w:val="yap-abuse-message__complaint-link7"/>
    <w:basedOn w:val="a"/>
    <w:rsid w:val="008C4774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8">
    <w:name w:val="yap-abuse-message__complaint-link8"/>
    <w:basedOn w:val="a"/>
    <w:rsid w:val="008C4774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tl-site-link2">
    <w:name w:val="utl-site-link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8C47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8C4774"/>
    <w:pPr>
      <w:spacing w:before="24" w:after="24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ptlsharemorepopupnotemobile2">
    <w:name w:val="uptl_share_more_popup__note_mobil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old2">
    <w:name w:val="__bold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8C4774"/>
    <w:pPr>
      <w:spacing w:before="100" w:beforeAutospacing="1" w:after="100" w:afterAutospacing="1" w:line="240" w:lineRule="auto"/>
      <w:ind w:right="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8C4774"/>
    <w:pPr>
      <w:pBdr>
        <w:bottom w:val="single" w:sz="4" w:space="0" w:color="D6D6D6"/>
      </w:pBdr>
      <w:spacing w:before="72" w:after="72" w:line="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8C47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8C4774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7"/>
      <w:szCs w:val="17"/>
      <w:lang w:eastAsia="ru-RU"/>
    </w:rPr>
  </w:style>
  <w:style w:type="paragraph" w:customStyle="1" w:styleId="utlclose2">
    <w:name w:val="__utl_close2"/>
    <w:basedOn w:val="a"/>
    <w:rsid w:val="008C47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8C4774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8C4774"/>
    <w:pPr>
      <w:spacing w:after="0" w:line="240" w:lineRule="auto"/>
      <w:ind w:left="36" w:right="36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8C4774"/>
    <w:pPr>
      <w:shd w:val="clear" w:color="auto" w:fill="CCCCCC"/>
      <w:spacing w:before="240" w:after="180" w:line="240" w:lineRule="auto"/>
    </w:pPr>
    <w:rPr>
      <w:rFonts w:ascii="Times New Roman" w:eastAsia="Times New Roman" w:hAnsi="Times New Roman" w:cs="Times New Roman"/>
      <w:caps/>
      <w:color w:val="FFFFFF"/>
      <w:sz w:val="19"/>
      <w:szCs w:val="19"/>
      <w:lang w:eastAsia="ru-RU"/>
    </w:rPr>
  </w:style>
  <w:style w:type="paragraph" w:customStyle="1" w:styleId="utlfollowusbtn4">
    <w:name w:val="__utl__followusbtn4"/>
    <w:basedOn w:val="a"/>
    <w:rsid w:val="008C4774"/>
    <w:pPr>
      <w:shd w:val="clear" w:color="auto" w:fill="CCCCCC"/>
      <w:spacing w:before="240" w:after="180" w:line="240" w:lineRule="auto"/>
    </w:pPr>
    <w:rPr>
      <w:rFonts w:ascii="Times New Roman" w:eastAsia="Times New Roman" w:hAnsi="Times New Roman" w:cs="Times New Roman"/>
      <w:caps/>
      <w:color w:val="FFFFFF"/>
      <w:sz w:val="19"/>
      <w:szCs w:val="19"/>
      <w:lang w:eastAsia="ru-RU"/>
    </w:rPr>
  </w:style>
  <w:style w:type="paragraph" w:customStyle="1" w:styleId="utlfollowusbtnsmall2">
    <w:name w:val="__utl__followusbtnsmall2"/>
    <w:basedOn w:val="a"/>
    <w:rsid w:val="008C4774"/>
    <w:pPr>
      <w:spacing w:before="240" w:after="240" w:line="360" w:lineRule="atLeast"/>
      <w:ind w:left="60"/>
      <w:textAlignment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uptlcontainer-share2">
    <w:name w:val="uptl_container-share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8C477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8C477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8C477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-166">
    <w:name w:val="sn-icon-166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-167">
    <w:name w:val="sn-icon-167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-168">
    <w:name w:val="sn-icon-168"/>
    <w:basedOn w:val="a"/>
    <w:rsid w:val="008C4774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n-icon23">
    <w:name w:val="sn-icon23"/>
    <w:basedOn w:val="a"/>
    <w:rsid w:val="008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8C477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5">
    <w:name w:val="sn-icon25"/>
    <w:basedOn w:val="a"/>
    <w:rsid w:val="008C4774"/>
    <w:pPr>
      <w:spacing w:after="0" w:line="36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n-icon26">
    <w:name w:val="sn-icon26"/>
    <w:basedOn w:val="a"/>
    <w:rsid w:val="008C4774"/>
    <w:pPr>
      <w:spacing w:after="0" w:line="48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n-icon27">
    <w:name w:val="sn-icon27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8C4774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8C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8C477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n-icon39">
    <w:name w:val="sn-icon39"/>
    <w:basedOn w:val="a0"/>
    <w:rsid w:val="008C4774"/>
  </w:style>
  <w:style w:type="character" w:customStyle="1" w:styleId="sn-icon-169">
    <w:name w:val="sn-icon-169"/>
    <w:basedOn w:val="a0"/>
    <w:rsid w:val="008C4774"/>
    <w:rPr>
      <w:sz w:val="19"/>
      <w:szCs w:val="19"/>
    </w:rPr>
  </w:style>
  <w:style w:type="character" w:customStyle="1" w:styleId="sn-label5">
    <w:name w:val="sn-label5"/>
    <w:basedOn w:val="a0"/>
    <w:rsid w:val="008C4774"/>
  </w:style>
  <w:style w:type="character" w:customStyle="1" w:styleId="small-logo3">
    <w:name w:val="small-logo3"/>
    <w:basedOn w:val="a0"/>
    <w:rsid w:val="008C4774"/>
  </w:style>
  <w:style w:type="character" w:customStyle="1" w:styleId="sharemoreselection">
    <w:name w:val="share_more_selection"/>
    <w:basedOn w:val="a0"/>
    <w:rsid w:val="008C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8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1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3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803">
              <w:marLeft w:val="74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2772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68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09482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01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kreatitu.net/recepty/napitki/otvar-shipovnika" TargetMode="External"/><Relationship Id="rId13" Type="http://schemas.openxmlformats.org/officeDocument/2006/relationships/hyperlink" Target="http://pankreatitu.net/recepty/napitki/otvar-shipovni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kreatitu.net/recepty/kashy/ovsyanaya" TargetMode="External"/><Relationship Id="rId12" Type="http://schemas.openxmlformats.org/officeDocument/2006/relationships/hyperlink" Target="http://pankreatitu.net/recepty/napitki/kis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side.ru/dieta-stol-1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2439/172a6d689833ce3e42dc0a8a7b3cddf9/" TargetMode="External"/><Relationship Id="rId11" Type="http://schemas.openxmlformats.org/officeDocument/2006/relationships/hyperlink" Target="http://pankreatitu.net/recepty/napitki/otvar-shipovnika" TargetMode="External"/><Relationship Id="rId5" Type="http://schemas.openxmlformats.org/officeDocument/2006/relationships/hyperlink" Target="http://base.garant.ru/12132439/172a6d689833ce3e42dc0a8a7b3cddf9/" TargetMode="External"/><Relationship Id="rId15" Type="http://schemas.openxmlformats.org/officeDocument/2006/relationships/hyperlink" Target="https://medside.ru/dieticheskiy-stol-1a" TargetMode="External"/><Relationship Id="rId10" Type="http://schemas.openxmlformats.org/officeDocument/2006/relationships/hyperlink" Target="http://pankreatitu.net/recepty/napitki/otvar-shipov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kreatitu.net/recepty/napitki/kisel" TargetMode="External"/><Relationship Id="rId14" Type="http://schemas.openxmlformats.org/officeDocument/2006/relationships/hyperlink" Target="https://medside.ru/hronicheskiy-gastr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18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11</cp:revision>
  <cp:lastPrinted>2014-10-30T05:51:00Z</cp:lastPrinted>
  <dcterms:created xsi:type="dcterms:W3CDTF">2018-11-03T07:53:00Z</dcterms:created>
  <dcterms:modified xsi:type="dcterms:W3CDTF">2018-11-03T14:40:00Z</dcterms:modified>
</cp:coreProperties>
</file>