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sdt>
      <w:sdtPr>
        <w:rPr>
          <w:rFonts w:asciiTheme="minorHAnsi" w:eastAsiaTheme="minorHAnsi" w:hAnsiTheme="minorHAnsi" w:cstheme="minorBidi"/>
          <w:color w:val="000000" w:themeColor="text1"/>
          <w:sz w:val="22"/>
          <w:szCs w:val="22"/>
          <w:lang w:val="ru-RU"/>
        </w:rPr>
        <w:id w:val="-189224508"/>
        <w:docPartObj>
          <w:docPartGallery w:val="Table of Contents"/>
          <w:docPartUnique/>
        </w:docPartObj>
      </w:sdtPr>
      <w:sdtEndPr>
        <w:rPr>
          <w:b/>
          <w:bCs/>
        </w:rPr>
      </w:sdtEndPr>
      <w:sdtContent>
        <w:p w:rsidR="00F2468C" w:rsidRPr="000C409B" w:rsidRDefault="00F2468C" w:rsidP="00F2468C">
          <w:pPr>
            <w:pStyle w:val="a8"/>
            <w:spacing w:before="0" w:line="360" w:lineRule="auto"/>
            <w:jc w:val="center"/>
            <w:rPr>
              <w:rFonts w:ascii="Times New Roman" w:hAnsi="Times New Roman" w:cs="Times New Roman"/>
              <w:color w:val="000000" w:themeColor="text1"/>
              <w:sz w:val="28"/>
              <w:szCs w:val="28"/>
            </w:rPr>
          </w:pPr>
          <w:r w:rsidRPr="000C409B">
            <w:rPr>
              <w:rFonts w:ascii="Times New Roman" w:hAnsi="Times New Roman" w:cs="Times New Roman"/>
              <w:color w:val="000000" w:themeColor="text1"/>
              <w:sz w:val="28"/>
              <w:szCs w:val="28"/>
              <w:lang w:val="ru-RU"/>
            </w:rPr>
            <w:t>ОГЛАВЛЕНИЕ</w:t>
          </w:r>
        </w:p>
        <w:p w:rsidR="002A72B2" w:rsidRPr="002A72B2" w:rsidRDefault="00841532" w:rsidP="002A72B2">
          <w:pPr>
            <w:pStyle w:val="11"/>
            <w:tabs>
              <w:tab w:val="right" w:leader="dot" w:pos="9679"/>
            </w:tabs>
            <w:spacing w:line="360" w:lineRule="auto"/>
            <w:jc w:val="both"/>
            <w:rPr>
              <w:rFonts w:ascii="Times New Roman" w:eastAsiaTheme="minorEastAsia" w:hAnsi="Times New Roman" w:cs="Times New Roman"/>
              <w:noProof/>
              <w:sz w:val="28"/>
              <w:szCs w:val="28"/>
              <w:lang w:val="ru-RU" w:eastAsia="ru-RU"/>
            </w:rPr>
          </w:pPr>
          <w:r w:rsidRPr="00841532">
            <w:rPr>
              <w:rFonts w:ascii="Times New Roman" w:hAnsi="Times New Roman" w:cs="Times New Roman"/>
              <w:color w:val="000000" w:themeColor="text1"/>
              <w:sz w:val="28"/>
              <w:szCs w:val="28"/>
            </w:rPr>
            <w:fldChar w:fldCharType="begin"/>
          </w:r>
          <w:r w:rsidR="00F2468C" w:rsidRPr="000C409B">
            <w:rPr>
              <w:rFonts w:ascii="Times New Roman" w:hAnsi="Times New Roman" w:cs="Times New Roman"/>
              <w:color w:val="000000" w:themeColor="text1"/>
              <w:sz w:val="28"/>
              <w:szCs w:val="28"/>
            </w:rPr>
            <w:instrText xml:space="preserve"> TOC \o "1-3" \h \z \u </w:instrText>
          </w:r>
          <w:r w:rsidRPr="00841532">
            <w:rPr>
              <w:rFonts w:ascii="Times New Roman" w:hAnsi="Times New Roman" w:cs="Times New Roman"/>
              <w:color w:val="000000" w:themeColor="text1"/>
              <w:sz w:val="28"/>
              <w:szCs w:val="28"/>
            </w:rPr>
            <w:fldChar w:fldCharType="separate"/>
          </w:r>
          <w:hyperlink w:anchor="_Toc516178870" w:history="1">
            <w:r w:rsidR="002A72B2" w:rsidRPr="002A72B2">
              <w:rPr>
                <w:rStyle w:val="a9"/>
                <w:rFonts w:ascii="Times New Roman" w:hAnsi="Times New Roman" w:cs="Times New Roman"/>
                <w:noProof/>
                <w:sz w:val="28"/>
                <w:szCs w:val="28"/>
                <w:lang w:val="ru-RU"/>
              </w:rPr>
              <w:t>ВВЕДЕНИЕ</w:t>
            </w:r>
            <w:r w:rsidR="002A72B2" w:rsidRPr="002A72B2">
              <w:rPr>
                <w:rFonts w:ascii="Times New Roman" w:hAnsi="Times New Roman" w:cs="Times New Roman"/>
                <w:noProof/>
                <w:webHidden/>
                <w:sz w:val="28"/>
                <w:szCs w:val="28"/>
              </w:rPr>
              <w:tab/>
            </w:r>
            <w:r w:rsidR="002A72B2">
              <w:rPr>
                <w:rFonts w:ascii="Times New Roman" w:hAnsi="Times New Roman" w:cs="Times New Roman"/>
                <w:noProof/>
                <w:webHidden/>
                <w:sz w:val="28"/>
                <w:szCs w:val="28"/>
                <w:lang w:val="ru-RU"/>
              </w:rPr>
              <w:t>3</w:t>
            </w:r>
          </w:hyperlink>
        </w:p>
        <w:p w:rsidR="002A72B2" w:rsidRPr="002A72B2" w:rsidRDefault="002A72B2" w:rsidP="002A72B2">
          <w:pPr>
            <w:pStyle w:val="11"/>
            <w:tabs>
              <w:tab w:val="right" w:leader="dot" w:pos="9679"/>
            </w:tabs>
            <w:spacing w:line="360" w:lineRule="auto"/>
            <w:jc w:val="both"/>
            <w:rPr>
              <w:rFonts w:ascii="Times New Roman" w:eastAsiaTheme="minorEastAsia" w:hAnsi="Times New Roman" w:cs="Times New Roman"/>
              <w:noProof/>
              <w:sz w:val="28"/>
              <w:szCs w:val="28"/>
              <w:lang w:val="ru-RU" w:eastAsia="ru-RU"/>
            </w:rPr>
          </w:pPr>
          <w:hyperlink w:anchor="_Toc516178871" w:history="1">
            <w:r w:rsidRPr="002A72B2">
              <w:rPr>
                <w:rStyle w:val="a9"/>
                <w:rFonts w:ascii="Times New Roman" w:hAnsi="Times New Roman" w:cs="Times New Roman"/>
                <w:noProof/>
                <w:sz w:val="28"/>
                <w:szCs w:val="28"/>
                <w:lang w:val="ru-RU"/>
              </w:rPr>
              <w:t>ГЛАВА 1. ОСНОВНЫЕ ПОНЯТИЯ СИСТЕМЫ МОТИВАЦИИ ТРУДА</w:t>
            </w:r>
            <w:r w:rsidRPr="002A72B2">
              <w:rPr>
                <w:rFonts w:ascii="Times New Roman" w:hAnsi="Times New Roman" w:cs="Times New Roman"/>
                <w:noProof/>
                <w:webHidden/>
                <w:sz w:val="28"/>
                <w:szCs w:val="28"/>
              </w:rPr>
              <w:tab/>
            </w:r>
            <w:r>
              <w:rPr>
                <w:rFonts w:ascii="Times New Roman" w:hAnsi="Times New Roman" w:cs="Times New Roman"/>
                <w:noProof/>
                <w:webHidden/>
                <w:sz w:val="28"/>
                <w:szCs w:val="28"/>
                <w:lang w:val="ru-RU"/>
              </w:rPr>
              <w:t>5</w:t>
            </w:r>
          </w:hyperlink>
        </w:p>
        <w:p w:rsidR="002A72B2" w:rsidRPr="002A72B2" w:rsidRDefault="002A72B2" w:rsidP="002A72B2">
          <w:pPr>
            <w:pStyle w:val="11"/>
            <w:tabs>
              <w:tab w:val="right" w:leader="dot" w:pos="9679"/>
            </w:tabs>
            <w:spacing w:line="360" w:lineRule="auto"/>
            <w:jc w:val="both"/>
            <w:rPr>
              <w:rFonts w:ascii="Times New Roman" w:eastAsiaTheme="minorEastAsia" w:hAnsi="Times New Roman" w:cs="Times New Roman"/>
              <w:noProof/>
              <w:sz w:val="28"/>
              <w:szCs w:val="28"/>
              <w:lang w:val="ru-RU" w:eastAsia="ru-RU"/>
            </w:rPr>
          </w:pPr>
          <w:hyperlink w:anchor="_Toc516178872" w:history="1">
            <w:r w:rsidRPr="002A72B2">
              <w:rPr>
                <w:rStyle w:val="a9"/>
                <w:rFonts w:ascii="Times New Roman" w:hAnsi="Times New Roman" w:cs="Times New Roman"/>
                <w:noProof/>
                <w:sz w:val="28"/>
                <w:szCs w:val="28"/>
                <w:lang w:val="ru-RU"/>
              </w:rPr>
              <w:t>1.1. Сущность и содержание мотивации</w:t>
            </w:r>
            <w:r w:rsidRPr="002A72B2">
              <w:rPr>
                <w:rFonts w:ascii="Times New Roman" w:hAnsi="Times New Roman" w:cs="Times New Roman"/>
                <w:noProof/>
                <w:webHidden/>
                <w:sz w:val="28"/>
                <w:szCs w:val="28"/>
              </w:rPr>
              <w:tab/>
            </w:r>
            <w:r>
              <w:rPr>
                <w:rFonts w:ascii="Times New Roman" w:hAnsi="Times New Roman" w:cs="Times New Roman"/>
                <w:noProof/>
                <w:webHidden/>
                <w:sz w:val="28"/>
                <w:szCs w:val="28"/>
                <w:lang w:val="ru-RU"/>
              </w:rPr>
              <w:t>5</w:t>
            </w:r>
          </w:hyperlink>
        </w:p>
        <w:p w:rsidR="002A72B2" w:rsidRPr="002A72B2" w:rsidRDefault="002A72B2" w:rsidP="002A72B2">
          <w:pPr>
            <w:pStyle w:val="11"/>
            <w:tabs>
              <w:tab w:val="right" w:leader="dot" w:pos="9679"/>
            </w:tabs>
            <w:spacing w:line="360" w:lineRule="auto"/>
            <w:jc w:val="both"/>
            <w:rPr>
              <w:rFonts w:ascii="Times New Roman" w:eastAsiaTheme="minorEastAsia" w:hAnsi="Times New Roman" w:cs="Times New Roman"/>
              <w:noProof/>
              <w:sz w:val="28"/>
              <w:szCs w:val="28"/>
              <w:lang w:val="ru-RU" w:eastAsia="ru-RU"/>
            </w:rPr>
          </w:pPr>
          <w:hyperlink w:anchor="_Toc516178873" w:history="1">
            <w:r w:rsidRPr="002A72B2">
              <w:rPr>
                <w:rStyle w:val="a9"/>
                <w:rFonts w:ascii="Times New Roman" w:hAnsi="Times New Roman" w:cs="Times New Roman"/>
                <w:noProof/>
                <w:sz w:val="28"/>
                <w:szCs w:val="28"/>
                <w:lang w:val="ru-RU"/>
              </w:rPr>
              <w:t>1.2 Управление персоналом ка</w:t>
            </w:r>
            <w:r w:rsidRPr="002A72B2">
              <w:rPr>
                <w:rStyle w:val="a9"/>
                <w:rFonts w:ascii="Times New Roman" w:hAnsi="Times New Roman" w:cs="Times New Roman"/>
                <w:noProof/>
                <w:sz w:val="28"/>
                <w:szCs w:val="28"/>
                <w:lang w:val="ru-RU"/>
              </w:rPr>
              <w:t>к</w:t>
            </w:r>
            <w:r w:rsidRPr="002A72B2">
              <w:rPr>
                <w:rStyle w:val="a9"/>
                <w:rFonts w:ascii="Times New Roman" w:hAnsi="Times New Roman" w:cs="Times New Roman"/>
                <w:noProof/>
                <w:sz w:val="28"/>
                <w:szCs w:val="28"/>
                <w:lang w:val="ru-RU"/>
              </w:rPr>
              <w:t xml:space="preserve"> фактор повышения эффективности работы</w:t>
            </w:r>
            <w:r w:rsidRPr="002A72B2">
              <w:rPr>
                <w:rFonts w:ascii="Times New Roman" w:hAnsi="Times New Roman" w:cs="Times New Roman"/>
                <w:noProof/>
                <w:webHidden/>
                <w:sz w:val="28"/>
                <w:szCs w:val="28"/>
              </w:rPr>
              <w:tab/>
            </w:r>
            <w:r w:rsidRPr="002A72B2">
              <w:rPr>
                <w:rFonts w:ascii="Times New Roman" w:hAnsi="Times New Roman" w:cs="Times New Roman"/>
                <w:noProof/>
                <w:webHidden/>
                <w:sz w:val="28"/>
                <w:szCs w:val="28"/>
              </w:rPr>
              <w:fldChar w:fldCharType="begin"/>
            </w:r>
            <w:r w:rsidRPr="002A72B2">
              <w:rPr>
                <w:rFonts w:ascii="Times New Roman" w:hAnsi="Times New Roman" w:cs="Times New Roman"/>
                <w:noProof/>
                <w:webHidden/>
                <w:sz w:val="28"/>
                <w:szCs w:val="28"/>
              </w:rPr>
              <w:instrText xml:space="preserve"> PAGEREF _Toc516178873 \h </w:instrText>
            </w:r>
            <w:r w:rsidRPr="002A72B2">
              <w:rPr>
                <w:rFonts w:ascii="Times New Roman" w:hAnsi="Times New Roman" w:cs="Times New Roman"/>
                <w:noProof/>
                <w:webHidden/>
                <w:sz w:val="28"/>
                <w:szCs w:val="28"/>
              </w:rPr>
            </w:r>
            <w:r w:rsidRPr="002A72B2">
              <w:rPr>
                <w:rFonts w:ascii="Times New Roman" w:hAnsi="Times New Roman" w:cs="Times New Roman"/>
                <w:noProof/>
                <w:webHidden/>
                <w:sz w:val="28"/>
                <w:szCs w:val="28"/>
              </w:rPr>
              <w:fldChar w:fldCharType="separate"/>
            </w:r>
            <w:r w:rsidRPr="002A72B2">
              <w:rPr>
                <w:rFonts w:ascii="Times New Roman" w:hAnsi="Times New Roman" w:cs="Times New Roman"/>
                <w:noProof/>
                <w:webHidden/>
                <w:sz w:val="28"/>
                <w:szCs w:val="28"/>
              </w:rPr>
              <w:t>12</w:t>
            </w:r>
            <w:r w:rsidRPr="002A72B2">
              <w:rPr>
                <w:rFonts w:ascii="Times New Roman" w:hAnsi="Times New Roman" w:cs="Times New Roman"/>
                <w:noProof/>
                <w:webHidden/>
                <w:sz w:val="28"/>
                <w:szCs w:val="28"/>
              </w:rPr>
              <w:fldChar w:fldCharType="end"/>
            </w:r>
          </w:hyperlink>
        </w:p>
        <w:p w:rsidR="002A72B2" w:rsidRPr="002A72B2" w:rsidRDefault="002A72B2" w:rsidP="002A72B2">
          <w:pPr>
            <w:pStyle w:val="11"/>
            <w:tabs>
              <w:tab w:val="right" w:leader="dot" w:pos="9679"/>
            </w:tabs>
            <w:spacing w:line="360" w:lineRule="auto"/>
            <w:jc w:val="both"/>
            <w:rPr>
              <w:rFonts w:ascii="Times New Roman" w:eastAsiaTheme="minorEastAsia" w:hAnsi="Times New Roman" w:cs="Times New Roman"/>
              <w:noProof/>
              <w:sz w:val="28"/>
              <w:szCs w:val="28"/>
              <w:lang w:val="ru-RU" w:eastAsia="ru-RU"/>
            </w:rPr>
          </w:pPr>
          <w:hyperlink w:anchor="_Toc516178874" w:history="1">
            <w:r w:rsidRPr="002A72B2">
              <w:rPr>
                <w:rStyle w:val="a9"/>
                <w:rFonts w:ascii="Times New Roman" w:hAnsi="Times New Roman" w:cs="Times New Roman"/>
                <w:noProof/>
                <w:sz w:val="28"/>
                <w:szCs w:val="28"/>
                <w:lang w:val="ru-RU"/>
              </w:rPr>
              <w:t>ГЛАВА 2. ОСНОВНЫ</w:t>
            </w:r>
            <w:r w:rsidRPr="002A72B2">
              <w:rPr>
                <w:rStyle w:val="a9"/>
                <w:rFonts w:ascii="Times New Roman" w:hAnsi="Times New Roman" w:cs="Times New Roman"/>
                <w:noProof/>
                <w:sz w:val="28"/>
                <w:szCs w:val="28"/>
                <w:lang w:val="ru-RU"/>
              </w:rPr>
              <w:t>Е</w:t>
            </w:r>
            <w:r w:rsidRPr="002A72B2">
              <w:rPr>
                <w:rStyle w:val="a9"/>
                <w:rFonts w:ascii="Times New Roman" w:hAnsi="Times New Roman" w:cs="Times New Roman"/>
                <w:noProof/>
                <w:sz w:val="28"/>
                <w:szCs w:val="28"/>
                <w:lang w:val="ru-RU"/>
              </w:rPr>
              <w:t xml:space="preserve"> ПОНЯТИЯ СТИМУЛИРОВАНИЯ ТРУДА</w:t>
            </w:r>
            <w:r w:rsidRPr="002A72B2">
              <w:rPr>
                <w:rFonts w:ascii="Times New Roman" w:hAnsi="Times New Roman" w:cs="Times New Roman"/>
                <w:noProof/>
                <w:webHidden/>
                <w:sz w:val="28"/>
                <w:szCs w:val="28"/>
              </w:rPr>
              <w:tab/>
            </w:r>
            <w:r w:rsidRPr="002A72B2">
              <w:rPr>
                <w:rFonts w:ascii="Times New Roman" w:hAnsi="Times New Roman" w:cs="Times New Roman"/>
                <w:noProof/>
                <w:webHidden/>
                <w:sz w:val="28"/>
                <w:szCs w:val="28"/>
              </w:rPr>
              <w:fldChar w:fldCharType="begin"/>
            </w:r>
            <w:r w:rsidRPr="002A72B2">
              <w:rPr>
                <w:rFonts w:ascii="Times New Roman" w:hAnsi="Times New Roman" w:cs="Times New Roman"/>
                <w:noProof/>
                <w:webHidden/>
                <w:sz w:val="28"/>
                <w:szCs w:val="28"/>
              </w:rPr>
              <w:instrText xml:space="preserve"> PAGEREF _Toc516178874 \h </w:instrText>
            </w:r>
            <w:r w:rsidRPr="002A72B2">
              <w:rPr>
                <w:rFonts w:ascii="Times New Roman" w:hAnsi="Times New Roman" w:cs="Times New Roman"/>
                <w:noProof/>
                <w:webHidden/>
                <w:sz w:val="28"/>
                <w:szCs w:val="28"/>
              </w:rPr>
            </w:r>
            <w:r w:rsidRPr="002A72B2">
              <w:rPr>
                <w:rFonts w:ascii="Times New Roman" w:hAnsi="Times New Roman" w:cs="Times New Roman"/>
                <w:noProof/>
                <w:webHidden/>
                <w:sz w:val="28"/>
                <w:szCs w:val="28"/>
              </w:rPr>
              <w:fldChar w:fldCharType="separate"/>
            </w:r>
            <w:r w:rsidRPr="002A72B2">
              <w:rPr>
                <w:rFonts w:ascii="Times New Roman" w:hAnsi="Times New Roman" w:cs="Times New Roman"/>
                <w:noProof/>
                <w:webHidden/>
                <w:sz w:val="28"/>
                <w:szCs w:val="28"/>
              </w:rPr>
              <w:t>17</w:t>
            </w:r>
            <w:r w:rsidRPr="002A72B2">
              <w:rPr>
                <w:rFonts w:ascii="Times New Roman" w:hAnsi="Times New Roman" w:cs="Times New Roman"/>
                <w:noProof/>
                <w:webHidden/>
                <w:sz w:val="28"/>
                <w:szCs w:val="28"/>
              </w:rPr>
              <w:fldChar w:fldCharType="end"/>
            </w:r>
          </w:hyperlink>
        </w:p>
        <w:p w:rsidR="002A72B2" w:rsidRPr="002A72B2" w:rsidRDefault="002A72B2" w:rsidP="002A72B2">
          <w:pPr>
            <w:pStyle w:val="11"/>
            <w:tabs>
              <w:tab w:val="right" w:leader="dot" w:pos="9679"/>
            </w:tabs>
            <w:spacing w:line="360" w:lineRule="auto"/>
            <w:jc w:val="both"/>
            <w:rPr>
              <w:rFonts w:ascii="Times New Roman" w:eastAsiaTheme="minorEastAsia" w:hAnsi="Times New Roman" w:cs="Times New Roman"/>
              <w:noProof/>
              <w:sz w:val="28"/>
              <w:szCs w:val="28"/>
              <w:lang w:val="ru-RU" w:eastAsia="ru-RU"/>
            </w:rPr>
          </w:pPr>
          <w:hyperlink w:anchor="_Toc516178875" w:history="1">
            <w:r w:rsidRPr="002A72B2">
              <w:rPr>
                <w:rStyle w:val="a9"/>
                <w:rFonts w:ascii="Times New Roman" w:hAnsi="Times New Roman" w:cs="Times New Roman"/>
                <w:noProof/>
                <w:sz w:val="28"/>
                <w:szCs w:val="28"/>
                <w:lang w:val="ru-RU"/>
              </w:rPr>
              <w:t>2.1 Стимулирование трудовой деятельности персонала</w:t>
            </w:r>
            <w:r w:rsidRPr="002A72B2">
              <w:rPr>
                <w:rFonts w:ascii="Times New Roman" w:hAnsi="Times New Roman" w:cs="Times New Roman"/>
                <w:noProof/>
                <w:webHidden/>
                <w:sz w:val="28"/>
                <w:szCs w:val="28"/>
              </w:rPr>
              <w:tab/>
            </w:r>
            <w:r w:rsidRPr="002A72B2">
              <w:rPr>
                <w:rFonts w:ascii="Times New Roman" w:hAnsi="Times New Roman" w:cs="Times New Roman"/>
                <w:noProof/>
                <w:webHidden/>
                <w:sz w:val="28"/>
                <w:szCs w:val="28"/>
              </w:rPr>
              <w:fldChar w:fldCharType="begin"/>
            </w:r>
            <w:r w:rsidRPr="002A72B2">
              <w:rPr>
                <w:rFonts w:ascii="Times New Roman" w:hAnsi="Times New Roman" w:cs="Times New Roman"/>
                <w:noProof/>
                <w:webHidden/>
                <w:sz w:val="28"/>
                <w:szCs w:val="28"/>
              </w:rPr>
              <w:instrText xml:space="preserve"> PAGEREF _Toc516178875 \h </w:instrText>
            </w:r>
            <w:r w:rsidRPr="002A72B2">
              <w:rPr>
                <w:rFonts w:ascii="Times New Roman" w:hAnsi="Times New Roman" w:cs="Times New Roman"/>
                <w:noProof/>
                <w:webHidden/>
                <w:sz w:val="28"/>
                <w:szCs w:val="28"/>
              </w:rPr>
            </w:r>
            <w:r w:rsidRPr="002A72B2">
              <w:rPr>
                <w:rFonts w:ascii="Times New Roman" w:hAnsi="Times New Roman" w:cs="Times New Roman"/>
                <w:noProof/>
                <w:webHidden/>
                <w:sz w:val="28"/>
                <w:szCs w:val="28"/>
              </w:rPr>
              <w:fldChar w:fldCharType="separate"/>
            </w:r>
            <w:r w:rsidRPr="002A72B2">
              <w:rPr>
                <w:rFonts w:ascii="Times New Roman" w:hAnsi="Times New Roman" w:cs="Times New Roman"/>
                <w:noProof/>
                <w:webHidden/>
                <w:sz w:val="28"/>
                <w:szCs w:val="28"/>
              </w:rPr>
              <w:t>17</w:t>
            </w:r>
            <w:r w:rsidRPr="002A72B2">
              <w:rPr>
                <w:rFonts w:ascii="Times New Roman" w:hAnsi="Times New Roman" w:cs="Times New Roman"/>
                <w:noProof/>
                <w:webHidden/>
                <w:sz w:val="28"/>
                <w:szCs w:val="28"/>
              </w:rPr>
              <w:fldChar w:fldCharType="end"/>
            </w:r>
          </w:hyperlink>
        </w:p>
        <w:p w:rsidR="002A72B2" w:rsidRPr="002A72B2" w:rsidRDefault="002A72B2" w:rsidP="002A72B2">
          <w:pPr>
            <w:pStyle w:val="11"/>
            <w:tabs>
              <w:tab w:val="right" w:leader="dot" w:pos="9679"/>
            </w:tabs>
            <w:spacing w:line="360" w:lineRule="auto"/>
            <w:jc w:val="both"/>
            <w:rPr>
              <w:rFonts w:ascii="Times New Roman" w:eastAsiaTheme="minorEastAsia" w:hAnsi="Times New Roman" w:cs="Times New Roman"/>
              <w:noProof/>
              <w:sz w:val="28"/>
              <w:szCs w:val="28"/>
              <w:lang w:val="ru-RU" w:eastAsia="ru-RU"/>
            </w:rPr>
          </w:pPr>
          <w:hyperlink w:anchor="_Toc516178876" w:history="1">
            <w:r w:rsidRPr="002A72B2">
              <w:rPr>
                <w:rStyle w:val="a9"/>
                <w:rFonts w:ascii="Times New Roman" w:hAnsi="Times New Roman" w:cs="Times New Roman"/>
                <w:noProof/>
                <w:sz w:val="28"/>
                <w:szCs w:val="28"/>
                <w:lang w:val="ru-RU"/>
              </w:rPr>
              <w:t xml:space="preserve">2.2 Разработка </w:t>
            </w:r>
            <w:r w:rsidRPr="002A72B2">
              <w:rPr>
                <w:rStyle w:val="a9"/>
                <w:rFonts w:ascii="Times New Roman" w:hAnsi="Times New Roman" w:cs="Times New Roman"/>
                <w:noProof/>
                <w:sz w:val="28"/>
                <w:szCs w:val="28"/>
                <w:lang w:val="ru-RU"/>
              </w:rPr>
              <w:t>м</w:t>
            </w:r>
            <w:r w:rsidRPr="002A72B2">
              <w:rPr>
                <w:rStyle w:val="a9"/>
                <w:rFonts w:ascii="Times New Roman" w:hAnsi="Times New Roman" w:cs="Times New Roman"/>
                <w:noProof/>
                <w:sz w:val="28"/>
                <w:szCs w:val="28"/>
                <w:lang w:val="ru-RU"/>
              </w:rPr>
              <w:t>етодов и программ для стимулирования персонала</w:t>
            </w:r>
            <w:r w:rsidRPr="002A72B2">
              <w:rPr>
                <w:rFonts w:ascii="Times New Roman" w:hAnsi="Times New Roman" w:cs="Times New Roman"/>
                <w:noProof/>
                <w:webHidden/>
                <w:sz w:val="28"/>
                <w:szCs w:val="28"/>
              </w:rPr>
              <w:tab/>
            </w:r>
            <w:r w:rsidRPr="002A72B2">
              <w:rPr>
                <w:rFonts w:ascii="Times New Roman" w:hAnsi="Times New Roman" w:cs="Times New Roman"/>
                <w:noProof/>
                <w:webHidden/>
                <w:sz w:val="28"/>
                <w:szCs w:val="28"/>
              </w:rPr>
              <w:fldChar w:fldCharType="begin"/>
            </w:r>
            <w:r w:rsidRPr="002A72B2">
              <w:rPr>
                <w:rFonts w:ascii="Times New Roman" w:hAnsi="Times New Roman" w:cs="Times New Roman"/>
                <w:noProof/>
                <w:webHidden/>
                <w:sz w:val="28"/>
                <w:szCs w:val="28"/>
              </w:rPr>
              <w:instrText xml:space="preserve"> PAGEREF _Toc516178876 \h </w:instrText>
            </w:r>
            <w:r w:rsidRPr="002A72B2">
              <w:rPr>
                <w:rFonts w:ascii="Times New Roman" w:hAnsi="Times New Roman" w:cs="Times New Roman"/>
                <w:noProof/>
                <w:webHidden/>
                <w:sz w:val="28"/>
                <w:szCs w:val="28"/>
              </w:rPr>
            </w:r>
            <w:r w:rsidRPr="002A72B2">
              <w:rPr>
                <w:rFonts w:ascii="Times New Roman" w:hAnsi="Times New Roman" w:cs="Times New Roman"/>
                <w:noProof/>
                <w:webHidden/>
                <w:sz w:val="28"/>
                <w:szCs w:val="28"/>
              </w:rPr>
              <w:fldChar w:fldCharType="separate"/>
            </w:r>
            <w:r w:rsidRPr="002A72B2">
              <w:rPr>
                <w:rFonts w:ascii="Times New Roman" w:hAnsi="Times New Roman" w:cs="Times New Roman"/>
                <w:noProof/>
                <w:webHidden/>
                <w:sz w:val="28"/>
                <w:szCs w:val="28"/>
              </w:rPr>
              <w:t>19</w:t>
            </w:r>
            <w:r w:rsidRPr="002A72B2">
              <w:rPr>
                <w:rFonts w:ascii="Times New Roman" w:hAnsi="Times New Roman" w:cs="Times New Roman"/>
                <w:noProof/>
                <w:webHidden/>
                <w:sz w:val="28"/>
                <w:szCs w:val="28"/>
              </w:rPr>
              <w:fldChar w:fldCharType="end"/>
            </w:r>
          </w:hyperlink>
        </w:p>
        <w:p w:rsidR="002A72B2" w:rsidRPr="002A72B2" w:rsidRDefault="002A72B2" w:rsidP="002A72B2">
          <w:pPr>
            <w:pStyle w:val="11"/>
            <w:tabs>
              <w:tab w:val="right" w:leader="dot" w:pos="9679"/>
            </w:tabs>
            <w:spacing w:line="360" w:lineRule="auto"/>
            <w:jc w:val="both"/>
            <w:rPr>
              <w:rFonts w:ascii="Times New Roman" w:eastAsiaTheme="minorEastAsia" w:hAnsi="Times New Roman" w:cs="Times New Roman"/>
              <w:noProof/>
              <w:sz w:val="28"/>
              <w:szCs w:val="28"/>
              <w:lang w:val="ru-RU" w:eastAsia="ru-RU"/>
            </w:rPr>
          </w:pPr>
          <w:hyperlink w:anchor="_Toc516178877" w:history="1">
            <w:r w:rsidRPr="002A72B2">
              <w:rPr>
                <w:rStyle w:val="a9"/>
                <w:rFonts w:ascii="Times New Roman" w:hAnsi="Times New Roman" w:cs="Times New Roman"/>
                <w:noProof/>
                <w:sz w:val="28"/>
                <w:szCs w:val="28"/>
                <w:lang w:val="ru-RU"/>
              </w:rPr>
              <w:t>ГЛАВА 3. ПСИХОФ</w:t>
            </w:r>
            <w:r w:rsidRPr="002A72B2">
              <w:rPr>
                <w:rStyle w:val="a9"/>
                <w:rFonts w:ascii="Times New Roman" w:hAnsi="Times New Roman" w:cs="Times New Roman"/>
                <w:noProof/>
                <w:sz w:val="28"/>
                <w:szCs w:val="28"/>
                <w:lang w:val="ru-RU"/>
              </w:rPr>
              <w:t>И</w:t>
            </w:r>
            <w:r w:rsidRPr="002A72B2">
              <w:rPr>
                <w:rStyle w:val="a9"/>
                <w:rFonts w:ascii="Times New Roman" w:hAnsi="Times New Roman" w:cs="Times New Roman"/>
                <w:noProof/>
                <w:sz w:val="28"/>
                <w:szCs w:val="28"/>
                <w:lang w:val="ru-RU"/>
              </w:rPr>
              <w:t>ЗИОЛОГИЧЕСКИЕ ОСНОВЫ ТРУДА</w:t>
            </w:r>
            <w:r w:rsidRPr="002A72B2">
              <w:rPr>
                <w:rFonts w:ascii="Times New Roman" w:hAnsi="Times New Roman" w:cs="Times New Roman"/>
                <w:noProof/>
                <w:webHidden/>
                <w:sz w:val="28"/>
                <w:szCs w:val="28"/>
              </w:rPr>
              <w:tab/>
            </w:r>
            <w:r w:rsidRPr="002A72B2">
              <w:rPr>
                <w:rFonts w:ascii="Times New Roman" w:hAnsi="Times New Roman" w:cs="Times New Roman"/>
                <w:noProof/>
                <w:webHidden/>
                <w:sz w:val="28"/>
                <w:szCs w:val="28"/>
              </w:rPr>
              <w:fldChar w:fldCharType="begin"/>
            </w:r>
            <w:r w:rsidRPr="002A72B2">
              <w:rPr>
                <w:rFonts w:ascii="Times New Roman" w:hAnsi="Times New Roman" w:cs="Times New Roman"/>
                <w:noProof/>
                <w:webHidden/>
                <w:sz w:val="28"/>
                <w:szCs w:val="28"/>
              </w:rPr>
              <w:instrText xml:space="preserve"> PAGEREF _Toc516178877 \h </w:instrText>
            </w:r>
            <w:r w:rsidRPr="002A72B2">
              <w:rPr>
                <w:rFonts w:ascii="Times New Roman" w:hAnsi="Times New Roman" w:cs="Times New Roman"/>
                <w:noProof/>
                <w:webHidden/>
                <w:sz w:val="28"/>
                <w:szCs w:val="28"/>
              </w:rPr>
            </w:r>
            <w:r w:rsidRPr="002A72B2">
              <w:rPr>
                <w:rFonts w:ascii="Times New Roman" w:hAnsi="Times New Roman" w:cs="Times New Roman"/>
                <w:noProof/>
                <w:webHidden/>
                <w:sz w:val="28"/>
                <w:szCs w:val="28"/>
              </w:rPr>
              <w:fldChar w:fldCharType="separate"/>
            </w:r>
            <w:r w:rsidRPr="002A72B2">
              <w:rPr>
                <w:rFonts w:ascii="Times New Roman" w:hAnsi="Times New Roman" w:cs="Times New Roman"/>
                <w:noProof/>
                <w:webHidden/>
                <w:sz w:val="28"/>
                <w:szCs w:val="28"/>
              </w:rPr>
              <w:t>27</w:t>
            </w:r>
            <w:r w:rsidRPr="002A72B2">
              <w:rPr>
                <w:rFonts w:ascii="Times New Roman" w:hAnsi="Times New Roman" w:cs="Times New Roman"/>
                <w:noProof/>
                <w:webHidden/>
                <w:sz w:val="28"/>
                <w:szCs w:val="28"/>
              </w:rPr>
              <w:fldChar w:fldCharType="end"/>
            </w:r>
          </w:hyperlink>
        </w:p>
        <w:p w:rsidR="002A72B2" w:rsidRPr="002A72B2" w:rsidRDefault="002A72B2" w:rsidP="002A72B2">
          <w:pPr>
            <w:pStyle w:val="11"/>
            <w:tabs>
              <w:tab w:val="right" w:leader="dot" w:pos="9679"/>
            </w:tabs>
            <w:spacing w:line="360" w:lineRule="auto"/>
            <w:jc w:val="both"/>
            <w:rPr>
              <w:rFonts w:ascii="Times New Roman" w:eastAsiaTheme="minorEastAsia" w:hAnsi="Times New Roman" w:cs="Times New Roman"/>
              <w:noProof/>
              <w:sz w:val="28"/>
              <w:szCs w:val="28"/>
              <w:lang w:val="ru-RU" w:eastAsia="ru-RU"/>
            </w:rPr>
          </w:pPr>
          <w:hyperlink w:anchor="_Toc516178878" w:history="1">
            <w:r w:rsidRPr="002A72B2">
              <w:rPr>
                <w:rStyle w:val="a9"/>
                <w:rFonts w:ascii="Times New Roman" w:hAnsi="Times New Roman" w:cs="Times New Roman"/>
                <w:noProof/>
                <w:sz w:val="28"/>
                <w:szCs w:val="28"/>
                <w:lang w:val="ru-RU"/>
              </w:rPr>
              <w:t>ЗАКЛЮЧ</w:t>
            </w:r>
            <w:r w:rsidRPr="002A72B2">
              <w:rPr>
                <w:rStyle w:val="a9"/>
                <w:rFonts w:ascii="Times New Roman" w:hAnsi="Times New Roman" w:cs="Times New Roman"/>
                <w:noProof/>
                <w:sz w:val="28"/>
                <w:szCs w:val="28"/>
                <w:lang w:val="ru-RU"/>
              </w:rPr>
              <w:t>Е</w:t>
            </w:r>
            <w:r w:rsidRPr="002A72B2">
              <w:rPr>
                <w:rStyle w:val="a9"/>
                <w:rFonts w:ascii="Times New Roman" w:hAnsi="Times New Roman" w:cs="Times New Roman"/>
                <w:noProof/>
                <w:sz w:val="28"/>
                <w:szCs w:val="28"/>
                <w:lang w:val="ru-RU"/>
              </w:rPr>
              <w:t>НИЕ</w:t>
            </w:r>
            <w:r w:rsidRPr="002A72B2">
              <w:rPr>
                <w:rFonts w:ascii="Times New Roman" w:hAnsi="Times New Roman" w:cs="Times New Roman"/>
                <w:noProof/>
                <w:webHidden/>
                <w:sz w:val="28"/>
                <w:szCs w:val="28"/>
              </w:rPr>
              <w:tab/>
            </w:r>
            <w:r w:rsidRPr="002A72B2">
              <w:rPr>
                <w:rFonts w:ascii="Times New Roman" w:hAnsi="Times New Roman" w:cs="Times New Roman"/>
                <w:noProof/>
                <w:webHidden/>
                <w:sz w:val="28"/>
                <w:szCs w:val="28"/>
              </w:rPr>
              <w:fldChar w:fldCharType="begin"/>
            </w:r>
            <w:r w:rsidRPr="002A72B2">
              <w:rPr>
                <w:rFonts w:ascii="Times New Roman" w:hAnsi="Times New Roman" w:cs="Times New Roman"/>
                <w:noProof/>
                <w:webHidden/>
                <w:sz w:val="28"/>
                <w:szCs w:val="28"/>
              </w:rPr>
              <w:instrText xml:space="preserve"> PAGEREF _Toc516178878 \h </w:instrText>
            </w:r>
            <w:r w:rsidRPr="002A72B2">
              <w:rPr>
                <w:rFonts w:ascii="Times New Roman" w:hAnsi="Times New Roman" w:cs="Times New Roman"/>
                <w:noProof/>
                <w:webHidden/>
                <w:sz w:val="28"/>
                <w:szCs w:val="28"/>
              </w:rPr>
            </w:r>
            <w:r w:rsidRPr="002A72B2">
              <w:rPr>
                <w:rFonts w:ascii="Times New Roman" w:hAnsi="Times New Roman" w:cs="Times New Roman"/>
                <w:noProof/>
                <w:webHidden/>
                <w:sz w:val="28"/>
                <w:szCs w:val="28"/>
              </w:rPr>
              <w:fldChar w:fldCharType="separate"/>
            </w:r>
            <w:r w:rsidRPr="002A72B2">
              <w:rPr>
                <w:rFonts w:ascii="Times New Roman" w:hAnsi="Times New Roman" w:cs="Times New Roman"/>
                <w:noProof/>
                <w:webHidden/>
                <w:sz w:val="28"/>
                <w:szCs w:val="28"/>
              </w:rPr>
              <w:t>33</w:t>
            </w:r>
            <w:r w:rsidRPr="002A72B2">
              <w:rPr>
                <w:rFonts w:ascii="Times New Roman" w:hAnsi="Times New Roman" w:cs="Times New Roman"/>
                <w:noProof/>
                <w:webHidden/>
                <w:sz w:val="28"/>
                <w:szCs w:val="28"/>
              </w:rPr>
              <w:fldChar w:fldCharType="end"/>
            </w:r>
          </w:hyperlink>
        </w:p>
        <w:p w:rsidR="002A72B2" w:rsidRPr="002A72B2" w:rsidRDefault="002A72B2" w:rsidP="002A72B2">
          <w:pPr>
            <w:pStyle w:val="11"/>
            <w:tabs>
              <w:tab w:val="right" w:leader="dot" w:pos="9679"/>
            </w:tabs>
            <w:spacing w:line="360" w:lineRule="auto"/>
            <w:jc w:val="both"/>
            <w:rPr>
              <w:rFonts w:ascii="Times New Roman" w:eastAsiaTheme="minorEastAsia" w:hAnsi="Times New Roman" w:cs="Times New Roman"/>
              <w:noProof/>
              <w:sz w:val="28"/>
              <w:szCs w:val="28"/>
              <w:lang w:val="ru-RU" w:eastAsia="ru-RU"/>
            </w:rPr>
          </w:pPr>
          <w:hyperlink w:anchor="_Toc516178879" w:history="1">
            <w:r w:rsidRPr="002A72B2">
              <w:rPr>
                <w:rStyle w:val="a9"/>
                <w:rFonts w:ascii="Times New Roman" w:hAnsi="Times New Roman" w:cs="Times New Roman"/>
                <w:noProof/>
                <w:sz w:val="28"/>
                <w:szCs w:val="28"/>
                <w:lang w:val="ru-RU"/>
              </w:rPr>
              <w:t>СПИСОК ИСПОЛЬЗОВАННОЙ ЛИТЕРАТУРЫ</w:t>
            </w:r>
            <w:r w:rsidRPr="002A72B2">
              <w:rPr>
                <w:rFonts w:ascii="Times New Roman" w:hAnsi="Times New Roman" w:cs="Times New Roman"/>
                <w:noProof/>
                <w:webHidden/>
                <w:sz w:val="28"/>
                <w:szCs w:val="28"/>
              </w:rPr>
              <w:tab/>
            </w:r>
            <w:r w:rsidRPr="002A72B2">
              <w:rPr>
                <w:rFonts w:ascii="Times New Roman" w:hAnsi="Times New Roman" w:cs="Times New Roman"/>
                <w:noProof/>
                <w:webHidden/>
                <w:sz w:val="28"/>
                <w:szCs w:val="28"/>
              </w:rPr>
              <w:fldChar w:fldCharType="begin"/>
            </w:r>
            <w:r w:rsidRPr="002A72B2">
              <w:rPr>
                <w:rFonts w:ascii="Times New Roman" w:hAnsi="Times New Roman" w:cs="Times New Roman"/>
                <w:noProof/>
                <w:webHidden/>
                <w:sz w:val="28"/>
                <w:szCs w:val="28"/>
              </w:rPr>
              <w:instrText xml:space="preserve"> PAGEREF _Toc516178879 \h </w:instrText>
            </w:r>
            <w:r w:rsidRPr="002A72B2">
              <w:rPr>
                <w:rFonts w:ascii="Times New Roman" w:hAnsi="Times New Roman" w:cs="Times New Roman"/>
                <w:noProof/>
                <w:webHidden/>
                <w:sz w:val="28"/>
                <w:szCs w:val="28"/>
              </w:rPr>
            </w:r>
            <w:r w:rsidRPr="002A72B2">
              <w:rPr>
                <w:rFonts w:ascii="Times New Roman" w:hAnsi="Times New Roman" w:cs="Times New Roman"/>
                <w:noProof/>
                <w:webHidden/>
                <w:sz w:val="28"/>
                <w:szCs w:val="28"/>
              </w:rPr>
              <w:fldChar w:fldCharType="separate"/>
            </w:r>
            <w:r w:rsidRPr="002A72B2">
              <w:rPr>
                <w:rFonts w:ascii="Times New Roman" w:hAnsi="Times New Roman" w:cs="Times New Roman"/>
                <w:noProof/>
                <w:webHidden/>
                <w:sz w:val="28"/>
                <w:szCs w:val="28"/>
              </w:rPr>
              <w:t>35</w:t>
            </w:r>
            <w:r w:rsidRPr="002A72B2">
              <w:rPr>
                <w:rFonts w:ascii="Times New Roman" w:hAnsi="Times New Roman" w:cs="Times New Roman"/>
                <w:noProof/>
                <w:webHidden/>
                <w:sz w:val="28"/>
                <w:szCs w:val="28"/>
              </w:rPr>
              <w:fldChar w:fldCharType="end"/>
            </w:r>
          </w:hyperlink>
        </w:p>
        <w:p w:rsidR="00F2468C" w:rsidRPr="000C409B" w:rsidRDefault="00841532" w:rsidP="00F2468C">
          <w:pPr>
            <w:spacing w:line="360" w:lineRule="auto"/>
            <w:jc w:val="both"/>
            <w:rPr>
              <w:color w:val="000000" w:themeColor="text1"/>
            </w:rPr>
          </w:pPr>
          <w:r w:rsidRPr="000C409B">
            <w:rPr>
              <w:rFonts w:ascii="Times New Roman" w:hAnsi="Times New Roman" w:cs="Times New Roman"/>
              <w:b/>
              <w:bCs/>
              <w:color w:val="000000" w:themeColor="text1"/>
              <w:sz w:val="28"/>
              <w:szCs w:val="28"/>
              <w:lang w:val="ru-RU"/>
            </w:rPr>
            <w:fldChar w:fldCharType="end"/>
          </w:r>
        </w:p>
      </w:sdtContent>
    </w:sdt>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2A72B2" w:rsidRDefault="002A72B2">
      <w:pPr>
        <w:rPr>
          <w:rFonts w:ascii="Times New Roman" w:eastAsiaTheme="majorEastAsia"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br w:type="page"/>
      </w:r>
    </w:p>
    <w:p w:rsidR="000B3BCE" w:rsidRPr="000C409B" w:rsidRDefault="000B3BCE" w:rsidP="000B3BCE">
      <w:pPr>
        <w:pStyle w:val="1"/>
        <w:spacing w:before="0" w:line="360" w:lineRule="auto"/>
        <w:jc w:val="center"/>
        <w:rPr>
          <w:rFonts w:ascii="Times New Roman" w:hAnsi="Times New Roman" w:cs="Times New Roman"/>
          <w:color w:val="000000" w:themeColor="text1"/>
          <w:sz w:val="28"/>
          <w:szCs w:val="28"/>
          <w:lang w:val="ru-RU"/>
        </w:rPr>
      </w:pPr>
      <w:bookmarkStart w:id="0" w:name="_Toc516178870"/>
      <w:r w:rsidRPr="000C409B">
        <w:rPr>
          <w:rFonts w:ascii="Times New Roman" w:hAnsi="Times New Roman" w:cs="Times New Roman"/>
          <w:color w:val="000000" w:themeColor="text1"/>
          <w:sz w:val="28"/>
          <w:szCs w:val="28"/>
          <w:lang w:val="ru-RU"/>
        </w:rPr>
        <w:lastRenderedPageBreak/>
        <w:t>ВВЕДЕНИЕ</w:t>
      </w:r>
      <w:bookmarkEnd w:id="0"/>
    </w:p>
    <w:p w:rsidR="000B3BCE" w:rsidRPr="000C409B" w:rsidRDefault="000B3BCE" w:rsidP="003E0AD0">
      <w:pPr>
        <w:spacing w:after="0" w:line="360" w:lineRule="auto"/>
        <w:ind w:firstLine="567"/>
        <w:jc w:val="both"/>
        <w:rPr>
          <w:rFonts w:ascii="Times New Roman" w:hAnsi="Times New Roman" w:cs="Times New Roman"/>
          <w:color w:val="000000" w:themeColor="text1"/>
          <w:sz w:val="28"/>
          <w:szCs w:val="28"/>
          <w:lang w:val="ru-RU"/>
        </w:rPr>
      </w:pPr>
    </w:p>
    <w:p w:rsidR="003E0AD0" w:rsidRPr="000C409B" w:rsidRDefault="003E0AD0" w:rsidP="003E0AD0">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Актуальность</w:t>
      </w:r>
      <w:r w:rsidR="005865F2">
        <w:rPr>
          <w:rFonts w:ascii="Times New Roman" w:hAnsi="Times New Roman" w:cs="Times New Roman"/>
          <w:color w:val="000000" w:themeColor="text1"/>
          <w:sz w:val="28"/>
          <w:szCs w:val="28"/>
          <w:lang w:val="ru-RU"/>
        </w:rPr>
        <w:t xml:space="preserve"> темы этой работы обусловлена </w:t>
      </w:r>
      <w:r w:rsidRPr="000C409B">
        <w:rPr>
          <w:rFonts w:ascii="Times New Roman" w:hAnsi="Times New Roman" w:cs="Times New Roman"/>
          <w:color w:val="000000" w:themeColor="text1"/>
          <w:sz w:val="28"/>
          <w:szCs w:val="28"/>
          <w:lang w:val="ru-RU"/>
        </w:rPr>
        <w:t>тем, что мотивационная структура предприятия очень важна при управлении трудовыми ресурсами. Основной целью системы стимулирования предприятия является формирование производственного поведения сотрудников, направленное на достижение стратегических целей, то есть объединение интересов и потребностей сотрудников со стратегическими целями предприятия. На данный момент существует множество теорий мотивации. Особое внимание уделяется теории, в которой исследуется не только проблема стимулов, но и различия в структуре мотивации работников, на основе которых можно прогнозировать трудовое поведение.</w:t>
      </w:r>
    </w:p>
    <w:p w:rsidR="003E0AD0" w:rsidRPr="000C409B" w:rsidRDefault="003E0AD0" w:rsidP="003E0AD0">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Важное значение имеет система мотивации персонала в целом и распоряжение трудовыми ресурсами предприятия (например, размещение персонала, выбор мотивационного воздействия на работника) в зависимости от мотивационного профиля каждого сотрудника.</w:t>
      </w:r>
    </w:p>
    <w:p w:rsidR="003E0AD0" w:rsidRPr="000C409B" w:rsidRDefault="003E0AD0" w:rsidP="003E0AD0">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Факторы формирования мотивационного профиля работника имеют значительный управленческий интерес. Анализируя данные, полученные при изучении мотивационного профиля сотрудников на конкретном предприятии, можно решить многие задачи, например, создать систему стимулирования рабочего поведения рабочего, предсказать трудовое поведение, основанное на мотивационном профиле работника.</w:t>
      </w:r>
    </w:p>
    <w:p w:rsidR="003E0AD0" w:rsidRPr="000C409B" w:rsidRDefault="003E0AD0" w:rsidP="003E0AD0">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Довольно популярны исследования А. </w:t>
      </w:r>
      <w:proofErr w:type="spellStart"/>
      <w:r w:rsidRPr="000C409B">
        <w:rPr>
          <w:rFonts w:ascii="Times New Roman" w:hAnsi="Times New Roman" w:cs="Times New Roman"/>
          <w:color w:val="000000" w:themeColor="text1"/>
          <w:sz w:val="28"/>
          <w:szCs w:val="28"/>
          <w:lang w:val="ru-RU"/>
        </w:rPr>
        <w:t>Маслоу</w:t>
      </w:r>
      <w:proofErr w:type="spellEnd"/>
      <w:r w:rsidRPr="000C409B">
        <w:rPr>
          <w:rFonts w:ascii="Times New Roman" w:hAnsi="Times New Roman" w:cs="Times New Roman"/>
          <w:color w:val="000000" w:themeColor="text1"/>
          <w:sz w:val="28"/>
          <w:szCs w:val="28"/>
          <w:lang w:val="ru-RU"/>
        </w:rPr>
        <w:t xml:space="preserve">, Г. </w:t>
      </w:r>
      <w:proofErr w:type="spellStart"/>
      <w:r w:rsidRPr="000C409B">
        <w:rPr>
          <w:rFonts w:ascii="Times New Roman" w:hAnsi="Times New Roman" w:cs="Times New Roman"/>
          <w:color w:val="000000" w:themeColor="text1"/>
          <w:sz w:val="28"/>
          <w:szCs w:val="28"/>
          <w:lang w:val="ru-RU"/>
        </w:rPr>
        <w:t>Мюррея</w:t>
      </w:r>
      <w:proofErr w:type="spellEnd"/>
      <w:r w:rsidRPr="000C409B">
        <w:rPr>
          <w:rFonts w:ascii="Times New Roman" w:hAnsi="Times New Roman" w:cs="Times New Roman"/>
          <w:color w:val="000000" w:themeColor="text1"/>
          <w:sz w:val="28"/>
          <w:szCs w:val="28"/>
          <w:lang w:val="ru-RU"/>
        </w:rPr>
        <w:t xml:space="preserve">, Э. </w:t>
      </w:r>
      <w:proofErr w:type="spellStart"/>
      <w:r w:rsidRPr="000C409B">
        <w:rPr>
          <w:rFonts w:ascii="Times New Roman" w:hAnsi="Times New Roman" w:cs="Times New Roman"/>
          <w:color w:val="000000" w:themeColor="text1"/>
          <w:sz w:val="28"/>
          <w:szCs w:val="28"/>
          <w:lang w:val="ru-RU"/>
        </w:rPr>
        <w:t>Фромма</w:t>
      </w:r>
      <w:proofErr w:type="spellEnd"/>
      <w:r w:rsidRPr="000C409B">
        <w:rPr>
          <w:rFonts w:ascii="Times New Roman" w:hAnsi="Times New Roman" w:cs="Times New Roman"/>
          <w:color w:val="000000" w:themeColor="text1"/>
          <w:sz w:val="28"/>
          <w:szCs w:val="28"/>
          <w:lang w:val="ru-RU"/>
        </w:rPr>
        <w:t xml:space="preserve">, В. </w:t>
      </w:r>
      <w:proofErr w:type="spellStart"/>
      <w:r w:rsidRPr="000C409B">
        <w:rPr>
          <w:rFonts w:ascii="Times New Roman" w:hAnsi="Times New Roman" w:cs="Times New Roman"/>
          <w:color w:val="000000" w:themeColor="text1"/>
          <w:sz w:val="28"/>
          <w:szCs w:val="28"/>
          <w:lang w:val="ru-RU"/>
        </w:rPr>
        <w:t>Макдугалла</w:t>
      </w:r>
      <w:proofErr w:type="spellEnd"/>
      <w:r w:rsidRPr="000C409B">
        <w:rPr>
          <w:rFonts w:ascii="Times New Roman" w:hAnsi="Times New Roman" w:cs="Times New Roman"/>
          <w:color w:val="000000" w:themeColor="text1"/>
          <w:sz w:val="28"/>
          <w:szCs w:val="28"/>
          <w:lang w:val="ru-RU"/>
        </w:rPr>
        <w:t xml:space="preserve">, П. Ершова, С. Каверина, К. </w:t>
      </w:r>
      <w:proofErr w:type="spellStart"/>
      <w:r w:rsidRPr="000C409B">
        <w:rPr>
          <w:rFonts w:ascii="Times New Roman" w:hAnsi="Times New Roman" w:cs="Times New Roman"/>
          <w:color w:val="000000" w:themeColor="text1"/>
          <w:sz w:val="28"/>
          <w:szCs w:val="28"/>
          <w:lang w:val="ru-RU"/>
        </w:rPr>
        <w:t>Обуховского</w:t>
      </w:r>
      <w:proofErr w:type="spellEnd"/>
      <w:r w:rsidRPr="000C409B">
        <w:rPr>
          <w:rFonts w:ascii="Times New Roman" w:hAnsi="Times New Roman" w:cs="Times New Roman"/>
          <w:color w:val="000000" w:themeColor="text1"/>
          <w:sz w:val="28"/>
          <w:szCs w:val="28"/>
          <w:lang w:val="ru-RU"/>
        </w:rPr>
        <w:t xml:space="preserve"> и других авторов. Каждый автор дает свою более или менее уникальную классификационную схему. В частности, особое внимание уделяется генетическому критерию разделения потребностей и их иерархии. Общее мнение большинства авторов (Каверин, </w:t>
      </w:r>
      <w:proofErr w:type="spellStart"/>
      <w:r w:rsidRPr="000C409B">
        <w:rPr>
          <w:rFonts w:ascii="Times New Roman" w:hAnsi="Times New Roman" w:cs="Times New Roman"/>
          <w:color w:val="000000" w:themeColor="text1"/>
          <w:sz w:val="28"/>
          <w:szCs w:val="28"/>
          <w:lang w:val="ru-RU"/>
        </w:rPr>
        <w:t>Маслоу</w:t>
      </w:r>
      <w:proofErr w:type="spellEnd"/>
      <w:r w:rsidRPr="000C409B">
        <w:rPr>
          <w:rFonts w:ascii="Times New Roman" w:hAnsi="Times New Roman" w:cs="Times New Roman"/>
          <w:color w:val="000000" w:themeColor="text1"/>
          <w:sz w:val="28"/>
          <w:szCs w:val="28"/>
          <w:lang w:val="ru-RU"/>
        </w:rPr>
        <w:t xml:space="preserve"> и др.) </w:t>
      </w:r>
      <w:r w:rsidR="00DF0F38" w:rsidRPr="000C409B">
        <w:rPr>
          <w:rFonts w:ascii="Times New Roman" w:hAnsi="Times New Roman" w:cs="Times New Roman"/>
          <w:color w:val="000000" w:themeColor="text1"/>
          <w:sz w:val="28"/>
          <w:szCs w:val="28"/>
          <w:lang w:val="ru-RU"/>
        </w:rPr>
        <w:t>м</w:t>
      </w:r>
      <w:r w:rsidRPr="000C409B">
        <w:rPr>
          <w:rFonts w:ascii="Times New Roman" w:hAnsi="Times New Roman" w:cs="Times New Roman"/>
          <w:color w:val="000000" w:themeColor="text1"/>
          <w:sz w:val="28"/>
          <w:szCs w:val="28"/>
          <w:lang w:val="ru-RU"/>
        </w:rPr>
        <w:t xml:space="preserve">ожно рассматривать как тезис о приоритете более </w:t>
      </w:r>
      <w:r w:rsidRPr="000C409B">
        <w:rPr>
          <w:rFonts w:ascii="Times New Roman" w:hAnsi="Times New Roman" w:cs="Times New Roman"/>
          <w:color w:val="000000" w:themeColor="text1"/>
          <w:sz w:val="28"/>
          <w:szCs w:val="28"/>
          <w:lang w:val="ru-RU"/>
        </w:rPr>
        <w:lastRenderedPageBreak/>
        <w:t>высоких потребностей над низшими с достаточным уровнем их развития. Потребности самого низкого уровня зависят от потребностей самого высокого порядка. Формы проявления первого напрямую зависят от уровня зрелости последнего. В то же время основой для построения такой структуры является не порядок удовлетворения, а уровень социализации, то есть расстояние от основных биологических принципов. Чем выше уровень социализации потребности, тем более значимой ее позиция в структуре и большей части потребностей основывается на ее основе. С другой стороны, мотивы трудовой деятельности не ограничиваются удовлетворением внешних потребностей, - сама трудовая деятельность может стать мотивирующим фактором и человеческой потребностью, и этот аспект не был тщательно изучен.</w:t>
      </w:r>
    </w:p>
    <w:p w:rsidR="003E0AD0" w:rsidRPr="000C409B" w:rsidRDefault="003E0AD0" w:rsidP="003E0AD0">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Цель этой работы - проанализировать </w:t>
      </w:r>
      <w:r w:rsidR="00DF0F38" w:rsidRPr="000C409B">
        <w:rPr>
          <w:rFonts w:ascii="Times New Roman" w:hAnsi="Times New Roman" w:cs="Times New Roman"/>
          <w:color w:val="000000" w:themeColor="text1"/>
          <w:sz w:val="28"/>
          <w:szCs w:val="28"/>
          <w:lang w:val="ru-RU"/>
        </w:rPr>
        <w:t>понятие</w:t>
      </w:r>
      <w:r w:rsidRPr="000C409B">
        <w:rPr>
          <w:rFonts w:ascii="Times New Roman" w:hAnsi="Times New Roman" w:cs="Times New Roman"/>
          <w:color w:val="000000" w:themeColor="text1"/>
          <w:sz w:val="28"/>
          <w:szCs w:val="28"/>
          <w:lang w:val="ru-RU"/>
        </w:rPr>
        <w:t xml:space="preserve"> мотивации персонала в организации и </w:t>
      </w:r>
      <w:r w:rsidR="00DF0F38" w:rsidRPr="000C409B">
        <w:rPr>
          <w:rFonts w:ascii="Times New Roman" w:hAnsi="Times New Roman" w:cs="Times New Roman"/>
          <w:color w:val="000000" w:themeColor="text1"/>
          <w:sz w:val="28"/>
          <w:szCs w:val="28"/>
          <w:lang w:val="ru-RU"/>
        </w:rPr>
        <w:t>системы проектирования стимуляции труда</w:t>
      </w:r>
      <w:r w:rsidRPr="000C409B">
        <w:rPr>
          <w:rFonts w:ascii="Times New Roman" w:hAnsi="Times New Roman" w:cs="Times New Roman"/>
          <w:color w:val="000000" w:themeColor="text1"/>
          <w:sz w:val="28"/>
          <w:szCs w:val="28"/>
          <w:lang w:val="ru-RU"/>
        </w:rPr>
        <w:t>.</w:t>
      </w:r>
    </w:p>
    <w:p w:rsidR="003E0AD0" w:rsidRPr="000C409B" w:rsidRDefault="003E0AD0" w:rsidP="003E0AD0">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Для достижения этой цели необходимо решить следующие задачи:</w:t>
      </w:r>
    </w:p>
    <w:p w:rsidR="003E0AD0" w:rsidRPr="000C409B" w:rsidRDefault="003E0AD0" w:rsidP="003E0AD0">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определ</w:t>
      </w:r>
      <w:r w:rsidR="00DF0F38" w:rsidRPr="000C409B">
        <w:rPr>
          <w:rFonts w:ascii="Times New Roman" w:hAnsi="Times New Roman" w:cs="Times New Roman"/>
          <w:color w:val="000000" w:themeColor="text1"/>
          <w:sz w:val="28"/>
          <w:szCs w:val="28"/>
          <w:lang w:val="ru-RU"/>
        </w:rPr>
        <w:t>и</w:t>
      </w:r>
      <w:r w:rsidRPr="000C409B">
        <w:rPr>
          <w:rFonts w:ascii="Times New Roman" w:hAnsi="Times New Roman" w:cs="Times New Roman"/>
          <w:color w:val="000000" w:themeColor="text1"/>
          <w:sz w:val="28"/>
          <w:szCs w:val="28"/>
          <w:lang w:val="ru-RU"/>
        </w:rPr>
        <w:t>ть сущность и содержание мотивации;</w:t>
      </w:r>
    </w:p>
    <w:p w:rsidR="00F2468C" w:rsidRPr="000C409B" w:rsidRDefault="003E0AD0" w:rsidP="00F246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 </w:t>
      </w:r>
      <w:r w:rsidR="00DF0F38" w:rsidRPr="000C409B">
        <w:rPr>
          <w:rFonts w:ascii="Times New Roman" w:hAnsi="Times New Roman" w:cs="Times New Roman"/>
          <w:color w:val="000000" w:themeColor="text1"/>
          <w:sz w:val="28"/>
          <w:szCs w:val="28"/>
          <w:lang w:val="ru-RU"/>
        </w:rPr>
        <w:t>определить сущность и содержание стимуляции;</w:t>
      </w:r>
    </w:p>
    <w:p w:rsidR="003E0AD0" w:rsidRPr="000C409B" w:rsidRDefault="003E0AD0" w:rsidP="00F246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 </w:t>
      </w:r>
      <w:r w:rsidR="00DF0F38" w:rsidRPr="000C409B">
        <w:rPr>
          <w:rFonts w:ascii="Times New Roman" w:hAnsi="Times New Roman" w:cs="Times New Roman"/>
          <w:color w:val="000000" w:themeColor="text1"/>
          <w:sz w:val="28"/>
          <w:szCs w:val="28"/>
          <w:lang w:val="ru-RU"/>
        </w:rPr>
        <w:t xml:space="preserve">выявить </w:t>
      </w:r>
      <w:r w:rsidR="00DF0F38" w:rsidRPr="000C409B">
        <w:rPr>
          <w:rFonts w:ascii="Times New Roman" w:hAnsi="Times New Roman"/>
          <w:color w:val="000000" w:themeColor="text1"/>
          <w:sz w:val="28"/>
          <w:szCs w:val="28"/>
          <w:lang w:val="ru-RU" w:eastAsia="ru-RU"/>
        </w:rPr>
        <w:t>психофизиологические основы трудовой деятельности</w:t>
      </w:r>
      <w:r w:rsidRPr="000C409B">
        <w:rPr>
          <w:rFonts w:ascii="Times New Roman" w:hAnsi="Times New Roman" w:cs="Times New Roman"/>
          <w:color w:val="000000" w:themeColor="text1"/>
          <w:sz w:val="28"/>
          <w:szCs w:val="28"/>
          <w:lang w:val="ru-RU"/>
        </w:rPr>
        <w:t>.</w:t>
      </w:r>
    </w:p>
    <w:p w:rsidR="003E0AD0" w:rsidRPr="000C409B" w:rsidRDefault="003E0AD0" w:rsidP="003E0AD0">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Информационная база исследования была обеспечена информацией, содержащейся в научной, монографической и периодической литературе, материалами научных конференций.</w:t>
      </w:r>
    </w:p>
    <w:p w:rsidR="00B308A0" w:rsidRPr="000C409B" w:rsidRDefault="003E0AD0" w:rsidP="003E0AD0">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В процессе исследования использовались методы научного познания: диалектический, логический, исторический, система, методы анализа и синтеза, сравнительно-аналитические и абстрактно-логические.</w:t>
      </w:r>
    </w:p>
    <w:p w:rsidR="00D36041" w:rsidRPr="000C409B" w:rsidRDefault="00D36041" w:rsidP="000C409B">
      <w:pPr>
        <w:spacing w:after="0" w:line="360" w:lineRule="auto"/>
        <w:jc w:val="both"/>
        <w:rPr>
          <w:rFonts w:ascii="Times New Roman" w:hAnsi="Times New Roman" w:cs="Times New Roman"/>
          <w:color w:val="000000" w:themeColor="text1"/>
          <w:sz w:val="28"/>
          <w:szCs w:val="28"/>
          <w:lang w:val="ru-RU"/>
        </w:rPr>
      </w:pPr>
    </w:p>
    <w:p w:rsidR="00ED6172" w:rsidRPr="000C409B" w:rsidRDefault="00ED6172" w:rsidP="000C409B">
      <w:pPr>
        <w:spacing w:after="0" w:line="360" w:lineRule="auto"/>
        <w:jc w:val="both"/>
        <w:rPr>
          <w:rFonts w:ascii="Times New Roman" w:hAnsi="Times New Roman" w:cs="Times New Roman"/>
          <w:color w:val="000000" w:themeColor="text1"/>
          <w:sz w:val="28"/>
          <w:szCs w:val="28"/>
          <w:lang w:val="ru-RU"/>
        </w:rPr>
      </w:pPr>
    </w:p>
    <w:p w:rsidR="00ED6172" w:rsidRPr="000C409B" w:rsidRDefault="00D36041" w:rsidP="00D36041">
      <w:pPr>
        <w:pStyle w:val="1"/>
        <w:spacing w:before="0" w:line="360" w:lineRule="auto"/>
        <w:jc w:val="center"/>
        <w:rPr>
          <w:rFonts w:ascii="Times New Roman" w:hAnsi="Times New Roman" w:cs="Times New Roman"/>
          <w:color w:val="000000" w:themeColor="text1"/>
          <w:sz w:val="28"/>
          <w:szCs w:val="28"/>
          <w:lang w:val="ru-RU"/>
        </w:rPr>
      </w:pPr>
      <w:bookmarkStart w:id="1" w:name="_Toc516178871"/>
      <w:r w:rsidRPr="000C409B">
        <w:rPr>
          <w:rFonts w:ascii="Times New Roman" w:hAnsi="Times New Roman" w:cs="Times New Roman"/>
          <w:color w:val="000000" w:themeColor="text1"/>
          <w:sz w:val="28"/>
          <w:szCs w:val="28"/>
          <w:lang w:val="ru-RU"/>
        </w:rPr>
        <w:lastRenderedPageBreak/>
        <w:t>ГЛАВА 1. ОСНОВНЫЕ ПОНЯТИЯ СИСТЕМЫ МОТИВАЦИИ ТРУДА</w:t>
      </w:r>
      <w:bookmarkEnd w:id="1"/>
    </w:p>
    <w:p w:rsidR="00ED6172" w:rsidRPr="000C409B" w:rsidRDefault="00ED6172" w:rsidP="00D36041">
      <w:pPr>
        <w:pStyle w:val="1"/>
        <w:spacing w:before="0" w:line="360" w:lineRule="auto"/>
        <w:jc w:val="center"/>
        <w:rPr>
          <w:rFonts w:ascii="Times New Roman" w:hAnsi="Times New Roman" w:cs="Times New Roman"/>
          <w:color w:val="000000" w:themeColor="text1"/>
          <w:sz w:val="28"/>
          <w:szCs w:val="28"/>
          <w:lang w:val="ru-RU"/>
        </w:rPr>
      </w:pPr>
    </w:p>
    <w:p w:rsidR="00ED6172" w:rsidRPr="000C409B" w:rsidRDefault="00ED6172" w:rsidP="00D36041">
      <w:pPr>
        <w:pStyle w:val="1"/>
        <w:spacing w:before="0" w:line="360" w:lineRule="auto"/>
        <w:jc w:val="center"/>
        <w:rPr>
          <w:rFonts w:ascii="Times New Roman" w:hAnsi="Times New Roman" w:cs="Times New Roman"/>
          <w:color w:val="000000" w:themeColor="text1"/>
          <w:sz w:val="28"/>
          <w:szCs w:val="28"/>
          <w:lang w:val="ru-RU"/>
        </w:rPr>
      </w:pPr>
      <w:bookmarkStart w:id="2" w:name="_Toc516178872"/>
      <w:r w:rsidRPr="000C409B">
        <w:rPr>
          <w:rFonts w:ascii="Times New Roman" w:hAnsi="Times New Roman" w:cs="Times New Roman"/>
          <w:color w:val="000000" w:themeColor="text1"/>
          <w:sz w:val="28"/>
          <w:szCs w:val="28"/>
          <w:lang w:val="ru-RU"/>
        </w:rPr>
        <w:t>1.1. Сущность и содержание мотивации</w:t>
      </w:r>
      <w:bookmarkEnd w:id="2"/>
    </w:p>
    <w:p w:rsidR="00ED6172" w:rsidRPr="000C409B" w:rsidRDefault="00ED6172" w:rsidP="00ED6172">
      <w:pPr>
        <w:spacing w:after="0" w:line="360" w:lineRule="auto"/>
        <w:ind w:firstLine="567"/>
        <w:jc w:val="both"/>
        <w:rPr>
          <w:rFonts w:ascii="Times New Roman" w:hAnsi="Times New Roman" w:cs="Times New Roman"/>
          <w:color w:val="000000" w:themeColor="text1"/>
          <w:sz w:val="28"/>
          <w:szCs w:val="28"/>
          <w:lang w:val="ru-RU"/>
        </w:rPr>
      </w:pPr>
    </w:p>
    <w:p w:rsidR="00ED6172" w:rsidRPr="000C409B" w:rsidRDefault="00ED6172" w:rsidP="00ED6172">
      <w:pPr>
        <w:spacing w:after="0" w:line="360" w:lineRule="auto"/>
        <w:ind w:firstLine="567"/>
        <w:jc w:val="both"/>
        <w:rPr>
          <w:rFonts w:ascii="Times New Roman" w:hAnsi="Times New Roman" w:cs="Times New Roman"/>
          <w:color w:val="000000" w:themeColor="text1"/>
          <w:sz w:val="28"/>
          <w:szCs w:val="28"/>
          <w:lang w:val="ru-RU"/>
        </w:rPr>
      </w:pPr>
    </w:p>
    <w:p w:rsidR="00ED6172" w:rsidRPr="000C409B" w:rsidRDefault="00ED6172" w:rsidP="00ED617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Вопросы мотивации труда всегда были актуальной темой исследований: возникла проблема в том, как влиять на подчиненного, чтобы его работа была положительной для фирмы [10, с.295].</w:t>
      </w:r>
    </w:p>
    <w:p w:rsidR="00ED6172" w:rsidRPr="000C409B" w:rsidRDefault="00ED6172" w:rsidP="00ED617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Многие исследователи создали модели мотивации сотрудников компании, которые попали в основу управления многими фирмами. Это исследование таких известных исследователей, как А. </w:t>
      </w:r>
      <w:proofErr w:type="spellStart"/>
      <w:r w:rsidRPr="000C409B">
        <w:rPr>
          <w:rFonts w:ascii="Times New Roman" w:hAnsi="Times New Roman" w:cs="Times New Roman"/>
          <w:color w:val="000000" w:themeColor="text1"/>
          <w:sz w:val="28"/>
          <w:szCs w:val="28"/>
          <w:lang w:val="ru-RU"/>
        </w:rPr>
        <w:t>Маслоу</w:t>
      </w:r>
      <w:proofErr w:type="spellEnd"/>
      <w:r w:rsidRPr="000C409B">
        <w:rPr>
          <w:rFonts w:ascii="Times New Roman" w:hAnsi="Times New Roman" w:cs="Times New Roman"/>
          <w:color w:val="000000" w:themeColor="text1"/>
          <w:sz w:val="28"/>
          <w:szCs w:val="28"/>
          <w:lang w:val="ru-RU"/>
        </w:rPr>
        <w:t xml:space="preserve">, Ф. </w:t>
      </w:r>
      <w:proofErr w:type="spellStart"/>
      <w:r w:rsidRPr="000C409B">
        <w:rPr>
          <w:rFonts w:ascii="Times New Roman" w:hAnsi="Times New Roman" w:cs="Times New Roman"/>
          <w:color w:val="000000" w:themeColor="text1"/>
          <w:sz w:val="28"/>
          <w:szCs w:val="28"/>
          <w:lang w:val="ru-RU"/>
        </w:rPr>
        <w:t>Герцберга</w:t>
      </w:r>
      <w:proofErr w:type="spellEnd"/>
      <w:r w:rsidRPr="000C409B">
        <w:rPr>
          <w:rFonts w:ascii="Times New Roman" w:hAnsi="Times New Roman" w:cs="Times New Roman"/>
          <w:color w:val="000000" w:themeColor="text1"/>
          <w:sz w:val="28"/>
          <w:szCs w:val="28"/>
          <w:lang w:val="ru-RU"/>
        </w:rPr>
        <w:t xml:space="preserve"> (двухфакторная модель), В. </w:t>
      </w:r>
      <w:proofErr w:type="spellStart"/>
      <w:r w:rsidRPr="000C409B">
        <w:rPr>
          <w:rFonts w:ascii="Times New Roman" w:hAnsi="Times New Roman" w:cs="Times New Roman"/>
          <w:color w:val="000000" w:themeColor="text1"/>
          <w:sz w:val="28"/>
          <w:szCs w:val="28"/>
          <w:lang w:val="ru-RU"/>
        </w:rPr>
        <w:t>Врума</w:t>
      </w:r>
      <w:proofErr w:type="spellEnd"/>
      <w:r w:rsidRPr="000C409B">
        <w:rPr>
          <w:rFonts w:ascii="Times New Roman" w:hAnsi="Times New Roman" w:cs="Times New Roman"/>
          <w:color w:val="000000" w:themeColor="text1"/>
          <w:sz w:val="28"/>
          <w:szCs w:val="28"/>
          <w:lang w:val="ru-RU"/>
        </w:rPr>
        <w:t xml:space="preserve"> (теория ожидания), С. Адамса (теория справедливости) и другие.</w:t>
      </w:r>
    </w:p>
    <w:p w:rsidR="00ED6172" w:rsidRPr="000C409B" w:rsidRDefault="00ED6172" w:rsidP="00ED617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Наибольший интерес ученых вызвали две основные теории: иерархия потребностей А. </w:t>
      </w:r>
      <w:proofErr w:type="spellStart"/>
      <w:r w:rsidRPr="000C409B">
        <w:rPr>
          <w:rFonts w:ascii="Times New Roman" w:hAnsi="Times New Roman" w:cs="Times New Roman"/>
          <w:color w:val="000000" w:themeColor="text1"/>
          <w:sz w:val="28"/>
          <w:szCs w:val="28"/>
          <w:lang w:val="ru-RU"/>
        </w:rPr>
        <w:t>Маслоу</w:t>
      </w:r>
      <w:proofErr w:type="spellEnd"/>
      <w:r w:rsidRPr="000C409B">
        <w:rPr>
          <w:rFonts w:ascii="Times New Roman" w:hAnsi="Times New Roman" w:cs="Times New Roman"/>
          <w:color w:val="000000" w:themeColor="text1"/>
          <w:sz w:val="28"/>
          <w:szCs w:val="28"/>
          <w:lang w:val="ru-RU"/>
        </w:rPr>
        <w:t xml:space="preserve"> и теория потребностей К. </w:t>
      </w:r>
      <w:proofErr w:type="spellStart"/>
      <w:r w:rsidRPr="000C409B">
        <w:rPr>
          <w:rFonts w:ascii="Times New Roman" w:hAnsi="Times New Roman" w:cs="Times New Roman"/>
          <w:color w:val="000000" w:themeColor="text1"/>
          <w:sz w:val="28"/>
          <w:szCs w:val="28"/>
          <w:lang w:val="ru-RU"/>
        </w:rPr>
        <w:t>Алдерфера</w:t>
      </w:r>
      <w:proofErr w:type="spellEnd"/>
      <w:r w:rsidRPr="000C409B">
        <w:rPr>
          <w:rFonts w:ascii="Times New Roman" w:hAnsi="Times New Roman" w:cs="Times New Roman"/>
          <w:color w:val="000000" w:themeColor="text1"/>
          <w:sz w:val="28"/>
          <w:szCs w:val="28"/>
          <w:lang w:val="ru-RU"/>
        </w:rPr>
        <w:t>, поскольку они полностью правильно определяют потребности, которые побуждают людей работать условно и влияют на мотивационные процесс труда.</w:t>
      </w:r>
    </w:p>
    <w:p w:rsidR="00ED6172" w:rsidRPr="000C409B" w:rsidRDefault="00ED6172" w:rsidP="00ED617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Давайте проанализируем, среди прочего, концепцию управления участием и теорию «Z» У. </w:t>
      </w:r>
      <w:proofErr w:type="spellStart"/>
      <w:r w:rsidRPr="000C409B">
        <w:rPr>
          <w:rFonts w:ascii="Times New Roman" w:hAnsi="Times New Roman" w:cs="Times New Roman"/>
          <w:color w:val="000000" w:themeColor="text1"/>
          <w:sz w:val="28"/>
          <w:szCs w:val="28"/>
          <w:lang w:val="ru-RU"/>
        </w:rPr>
        <w:t>Оучи</w:t>
      </w:r>
      <w:proofErr w:type="spellEnd"/>
      <w:r w:rsidRPr="000C409B">
        <w:rPr>
          <w:rFonts w:ascii="Times New Roman" w:hAnsi="Times New Roman" w:cs="Times New Roman"/>
          <w:color w:val="000000" w:themeColor="text1"/>
          <w:sz w:val="28"/>
          <w:szCs w:val="28"/>
          <w:lang w:val="ru-RU"/>
        </w:rPr>
        <w:t>, относительно молодую и используемую в разных фирмах.</w:t>
      </w:r>
    </w:p>
    <w:p w:rsidR="00ED6172" w:rsidRPr="000C409B" w:rsidRDefault="00ED6172" w:rsidP="00ED617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В соответствии с иерархией потребностей А. </w:t>
      </w:r>
      <w:proofErr w:type="spellStart"/>
      <w:r w:rsidRPr="000C409B">
        <w:rPr>
          <w:rFonts w:ascii="Times New Roman" w:hAnsi="Times New Roman" w:cs="Times New Roman"/>
          <w:color w:val="000000" w:themeColor="text1"/>
          <w:sz w:val="28"/>
          <w:szCs w:val="28"/>
          <w:lang w:val="ru-RU"/>
        </w:rPr>
        <w:t>Маслоу</w:t>
      </w:r>
      <w:proofErr w:type="spellEnd"/>
      <w:r w:rsidRPr="000C409B">
        <w:rPr>
          <w:rFonts w:ascii="Times New Roman" w:hAnsi="Times New Roman" w:cs="Times New Roman"/>
          <w:color w:val="000000" w:themeColor="text1"/>
          <w:sz w:val="28"/>
          <w:szCs w:val="28"/>
          <w:lang w:val="ru-RU"/>
        </w:rPr>
        <w:t xml:space="preserve"> в основе мотивации функционирования людей существует пять категорий потребностей, отображаемых в строгой иерархии (рис.1.1), где потребности самого высокого уровня могут возможно, закалиться после нижнего уровня:</w:t>
      </w:r>
    </w:p>
    <w:p w:rsidR="00206C56" w:rsidRPr="000C409B" w:rsidRDefault="00206C56" w:rsidP="00ED6172">
      <w:pPr>
        <w:spacing w:after="0" w:line="360" w:lineRule="auto"/>
        <w:ind w:firstLine="567"/>
        <w:jc w:val="both"/>
        <w:rPr>
          <w:rFonts w:ascii="Times New Roman" w:hAnsi="Times New Roman" w:cs="Times New Roman"/>
          <w:color w:val="000000" w:themeColor="text1"/>
          <w:sz w:val="28"/>
          <w:szCs w:val="28"/>
          <w:lang w:val="ru-RU"/>
        </w:rPr>
      </w:pPr>
    </w:p>
    <w:p w:rsidR="00206C56" w:rsidRPr="000C409B" w:rsidRDefault="00206C56" w:rsidP="00ED6172">
      <w:pPr>
        <w:spacing w:after="0" w:line="360" w:lineRule="auto"/>
        <w:ind w:firstLine="567"/>
        <w:jc w:val="both"/>
        <w:rPr>
          <w:rFonts w:ascii="Times New Roman" w:hAnsi="Times New Roman" w:cs="Times New Roman"/>
          <w:color w:val="000000" w:themeColor="text1"/>
          <w:sz w:val="28"/>
          <w:szCs w:val="28"/>
          <w:lang w:val="ru-RU"/>
        </w:rPr>
      </w:pPr>
    </w:p>
    <w:p w:rsidR="00206C56" w:rsidRPr="000C409B" w:rsidRDefault="00206C56" w:rsidP="00ED6172">
      <w:pPr>
        <w:spacing w:after="0" w:line="360" w:lineRule="auto"/>
        <w:ind w:firstLine="567"/>
        <w:jc w:val="both"/>
        <w:rPr>
          <w:rFonts w:ascii="Times New Roman" w:hAnsi="Times New Roman" w:cs="Times New Roman"/>
          <w:color w:val="000000" w:themeColor="text1"/>
          <w:sz w:val="28"/>
          <w:szCs w:val="28"/>
          <w:lang w:val="ru-RU"/>
        </w:rPr>
      </w:pPr>
    </w:p>
    <w:p w:rsidR="00206C56" w:rsidRPr="000C409B" w:rsidRDefault="00206C56" w:rsidP="00ED6172">
      <w:pPr>
        <w:spacing w:after="0" w:line="360" w:lineRule="auto"/>
        <w:ind w:firstLine="567"/>
        <w:jc w:val="both"/>
        <w:rPr>
          <w:rFonts w:ascii="Times New Roman" w:hAnsi="Times New Roman" w:cs="Times New Roman"/>
          <w:color w:val="000000" w:themeColor="text1"/>
          <w:sz w:val="28"/>
          <w:szCs w:val="28"/>
          <w:lang w:val="ru-RU"/>
        </w:rPr>
      </w:pPr>
    </w:p>
    <w:p w:rsidR="00206C56" w:rsidRPr="000C409B" w:rsidRDefault="00206C56" w:rsidP="005865F2">
      <w:pPr>
        <w:spacing w:after="0" w:line="360" w:lineRule="auto"/>
        <w:ind w:firstLine="567"/>
        <w:jc w:val="center"/>
        <w:rPr>
          <w:rFonts w:ascii="Times New Roman" w:hAnsi="Times New Roman" w:cs="Times New Roman"/>
          <w:color w:val="000000" w:themeColor="text1"/>
          <w:sz w:val="28"/>
          <w:szCs w:val="28"/>
          <w:lang w:val="ru-RU"/>
        </w:rPr>
      </w:pPr>
      <w:r w:rsidRPr="000C409B">
        <w:rPr>
          <w:rFonts w:ascii="Times New Roman" w:hAnsi="Times New Roman" w:cs="Times New Roman"/>
          <w:noProof/>
          <w:color w:val="000000" w:themeColor="text1"/>
          <w:sz w:val="28"/>
          <w:szCs w:val="28"/>
          <w:lang w:val="ru-RU" w:eastAsia="ru-RU"/>
        </w:rPr>
        <w:lastRenderedPageBreak/>
        <w:drawing>
          <wp:inline distT="0" distB="0" distL="0" distR="0">
            <wp:extent cx="3188364" cy="3162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85670" cy="3159628"/>
                    </a:xfrm>
                    <a:prstGeom prst="rect">
                      <a:avLst/>
                    </a:prstGeom>
                    <a:noFill/>
                  </pic:spPr>
                </pic:pic>
              </a:graphicData>
            </a:graphic>
          </wp:inline>
        </w:drawing>
      </w:r>
    </w:p>
    <w:p w:rsidR="000F7467" w:rsidRPr="005865F2" w:rsidRDefault="000F7467" w:rsidP="005865F2">
      <w:pPr>
        <w:spacing w:after="0" w:line="360" w:lineRule="auto"/>
        <w:jc w:val="center"/>
        <w:rPr>
          <w:rFonts w:ascii="Times New Roman" w:hAnsi="Times New Roman" w:cs="Times New Roman"/>
          <w:noProof/>
          <w:color w:val="000000" w:themeColor="text1"/>
          <w:sz w:val="24"/>
          <w:szCs w:val="24"/>
          <w:lang w:val="ru-RU"/>
        </w:rPr>
      </w:pPr>
      <w:r w:rsidRPr="005865F2">
        <w:rPr>
          <w:rFonts w:ascii="Times New Roman" w:hAnsi="Times New Roman" w:cs="Times New Roman"/>
          <w:noProof/>
          <w:color w:val="000000" w:themeColor="text1"/>
          <w:sz w:val="24"/>
          <w:szCs w:val="24"/>
          <w:lang w:val="ru-RU"/>
        </w:rPr>
        <w:t>Рис</w:t>
      </w:r>
      <w:r w:rsidR="005865F2">
        <w:rPr>
          <w:rFonts w:ascii="Times New Roman" w:hAnsi="Times New Roman" w:cs="Times New Roman"/>
          <w:noProof/>
          <w:color w:val="000000" w:themeColor="text1"/>
          <w:sz w:val="24"/>
          <w:szCs w:val="24"/>
          <w:lang w:val="ru-RU"/>
        </w:rPr>
        <w:t>.</w:t>
      </w:r>
      <w:r w:rsidRPr="005865F2">
        <w:rPr>
          <w:rFonts w:ascii="Times New Roman" w:hAnsi="Times New Roman" w:cs="Times New Roman"/>
          <w:noProof/>
          <w:color w:val="000000" w:themeColor="text1"/>
          <w:sz w:val="24"/>
          <w:szCs w:val="24"/>
          <w:lang w:val="ru-RU"/>
        </w:rPr>
        <w:t xml:space="preserve"> 1.1 - Иерархия потребностей А. Маслоу</w:t>
      </w:r>
    </w:p>
    <w:p w:rsidR="000F7467" w:rsidRPr="000C409B" w:rsidRDefault="000F7467" w:rsidP="000F7467">
      <w:pPr>
        <w:spacing w:after="0" w:line="360" w:lineRule="auto"/>
        <w:ind w:firstLine="567"/>
        <w:jc w:val="both"/>
        <w:rPr>
          <w:rFonts w:ascii="Times New Roman" w:hAnsi="Times New Roman" w:cs="Times New Roman"/>
          <w:noProof/>
          <w:color w:val="000000" w:themeColor="text1"/>
          <w:sz w:val="28"/>
          <w:szCs w:val="28"/>
          <w:lang w:val="ru-RU"/>
        </w:rPr>
      </w:pPr>
      <w:r w:rsidRPr="000C409B">
        <w:rPr>
          <w:rFonts w:ascii="Times New Roman" w:hAnsi="Times New Roman" w:cs="Times New Roman"/>
          <w:noProof/>
          <w:color w:val="000000" w:themeColor="text1"/>
          <w:sz w:val="28"/>
          <w:szCs w:val="28"/>
          <w:lang w:val="ru-RU"/>
        </w:rPr>
        <w:t>Значение теории Маслоу заключается в том, что</w:t>
      </w:r>
      <w:r w:rsidR="00BE5D95" w:rsidRPr="000C409B">
        <w:rPr>
          <w:rFonts w:ascii="Times New Roman" w:hAnsi="Times New Roman" w:cs="Times New Roman"/>
          <w:noProof/>
          <w:color w:val="000000" w:themeColor="text1"/>
          <w:sz w:val="28"/>
          <w:szCs w:val="28"/>
          <w:lang w:val="ru-RU"/>
        </w:rPr>
        <w:t>бы</w:t>
      </w:r>
      <w:r w:rsidRPr="000C409B">
        <w:rPr>
          <w:rFonts w:ascii="Times New Roman" w:hAnsi="Times New Roman" w:cs="Times New Roman"/>
          <w:noProof/>
          <w:color w:val="000000" w:themeColor="text1"/>
          <w:sz w:val="28"/>
          <w:szCs w:val="28"/>
          <w:lang w:val="ru-RU"/>
        </w:rPr>
        <w:t xml:space="preserve"> лидеры стали понимать важность потребностей в мотивации персонала.</w:t>
      </w:r>
    </w:p>
    <w:p w:rsidR="00206C56" w:rsidRPr="000C409B" w:rsidRDefault="000F7467" w:rsidP="000F7467">
      <w:pPr>
        <w:spacing w:after="0" w:line="360" w:lineRule="auto"/>
        <w:ind w:firstLine="567"/>
        <w:jc w:val="both"/>
        <w:rPr>
          <w:rFonts w:ascii="Times New Roman" w:hAnsi="Times New Roman" w:cs="Times New Roman"/>
          <w:noProof/>
          <w:color w:val="000000" w:themeColor="text1"/>
          <w:sz w:val="28"/>
          <w:szCs w:val="28"/>
          <w:lang w:val="ru-RU"/>
        </w:rPr>
      </w:pPr>
      <w:r w:rsidRPr="000C409B">
        <w:rPr>
          <w:rFonts w:ascii="Times New Roman" w:hAnsi="Times New Roman" w:cs="Times New Roman"/>
          <w:noProof/>
          <w:color w:val="000000" w:themeColor="text1"/>
          <w:sz w:val="28"/>
          <w:szCs w:val="28"/>
          <w:lang w:val="ru-RU"/>
        </w:rPr>
        <w:t>В теории существования, связи и роста К. Алдерфер рассматривает три группы потребностей (рис.1.2):</w:t>
      </w:r>
    </w:p>
    <w:p w:rsidR="009B1497" w:rsidRPr="000C409B" w:rsidRDefault="000B1E88" w:rsidP="000F7467">
      <w:pPr>
        <w:spacing w:after="0" w:line="360" w:lineRule="auto"/>
        <w:ind w:firstLine="567"/>
        <w:jc w:val="both"/>
        <w:rPr>
          <w:rFonts w:ascii="Times New Roman" w:hAnsi="Times New Roman" w:cs="Times New Roman"/>
          <w:noProof/>
          <w:color w:val="000000" w:themeColor="text1"/>
          <w:sz w:val="28"/>
          <w:szCs w:val="28"/>
          <w:lang w:val="ru-RU"/>
        </w:rPr>
      </w:pPr>
      <w:r w:rsidRPr="000C409B">
        <w:rPr>
          <w:rFonts w:ascii="Times New Roman" w:hAnsi="Times New Roman" w:cs="Times New Roman"/>
          <w:noProof/>
          <w:color w:val="000000" w:themeColor="text1"/>
          <w:sz w:val="28"/>
          <w:szCs w:val="28"/>
          <w:lang w:val="ru-RU" w:eastAsia="ru-RU"/>
        </w:rPr>
        <w:drawing>
          <wp:inline distT="0" distB="0" distL="0" distR="0">
            <wp:extent cx="4694555" cy="2286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94555" cy="2286000"/>
                    </a:xfrm>
                    <a:prstGeom prst="rect">
                      <a:avLst/>
                    </a:prstGeom>
                    <a:noFill/>
                  </pic:spPr>
                </pic:pic>
              </a:graphicData>
            </a:graphic>
          </wp:inline>
        </w:drawing>
      </w:r>
    </w:p>
    <w:p w:rsidR="00206C56" w:rsidRPr="005865F2" w:rsidRDefault="005865F2" w:rsidP="005865F2">
      <w:pPr>
        <w:spacing w:after="0" w:line="36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Рис. 1.2. Три группы потребностей</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В отличие от теории </w:t>
      </w:r>
      <w:proofErr w:type="spellStart"/>
      <w:r w:rsidRPr="000C409B">
        <w:rPr>
          <w:rFonts w:ascii="Times New Roman" w:hAnsi="Times New Roman" w:cs="Times New Roman"/>
          <w:color w:val="000000" w:themeColor="text1"/>
          <w:sz w:val="28"/>
          <w:szCs w:val="28"/>
          <w:lang w:val="ru-RU"/>
        </w:rPr>
        <w:t>Масло</w:t>
      </w:r>
      <w:r w:rsidR="00BE5D95" w:rsidRPr="000C409B">
        <w:rPr>
          <w:rFonts w:ascii="Times New Roman" w:hAnsi="Times New Roman" w:cs="Times New Roman"/>
          <w:color w:val="000000" w:themeColor="text1"/>
          <w:sz w:val="28"/>
          <w:szCs w:val="28"/>
          <w:lang w:val="ru-RU"/>
        </w:rPr>
        <w:t>у</w:t>
      </w:r>
      <w:proofErr w:type="spellEnd"/>
      <w:r w:rsidRPr="000C409B">
        <w:rPr>
          <w:rFonts w:ascii="Times New Roman" w:hAnsi="Times New Roman" w:cs="Times New Roman"/>
          <w:color w:val="000000" w:themeColor="text1"/>
          <w:sz w:val="28"/>
          <w:szCs w:val="28"/>
          <w:lang w:val="ru-RU"/>
        </w:rPr>
        <w:t xml:space="preserve"> «движение» от необходимости к необходимости может происходить в обоих направлениях - </w:t>
      </w:r>
      <w:proofErr w:type="gramStart"/>
      <w:r w:rsidRPr="000C409B">
        <w:rPr>
          <w:rFonts w:ascii="Times New Roman" w:hAnsi="Times New Roman" w:cs="Times New Roman"/>
          <w:color w:val="000000" w:themeColor="text1"/>
          <w:sz w:val="28"/>
          <w:szCs w:val="28"/>
          <w:lang w:val="ru-RU"/>
        </w:rPr>
        <w:t>от</w:t>
      </w:r>
      <w:proofErr w:type="gramEnd"/>
      <w:r w:rsidRPr="000C409B">
        <w:rPr>
          <w:rFonts w:ascii="Times New Roman" w:hAnsi="Times New Roman" w:cs="Times New Roman"/>
          <w:color w:val="000000" w:themeColor="text1"/>
          <w:sz w:val="28"/>
          <w:szCs w:val="28"/>
          <w:lang w:val="ru-RU"/>
        </w:rPr>
        <w:t xml:space="preserve"> нижнего к высшему и наоборот. Это приносит особое преимущество модели: если предприятие не может угодить, например, необходимость увеличения, чтобы не </w:t>
      </w:r>
      <w:r w:rsidRPr="000C409B">
        <w:rPr>
          <w:rFonts w:ascii="Times New Roman" w:hAnsi="Times New Roman" w:cs="Times New Roman"/>
          <w:color w:val="000000" w:themeColor="text1"/>
          <w:sz w:val="28"/>
          <w:szCs w:val="28"/>
          <w:lang w:val="ru-RU"/>
        </w:rPr>
        <w:lastRenderedPageBreak/>
        <w:t>расстраивать сотрудника, это может удовлетворить его потребность в общении. Модель показывает преимущества для поиска подходящих форм мотивации.</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Теория «Z», созданная ученым У. </w:t>
      </w:r>
      <w:proofErr w:type="spellStart"/>
      <w:r w:rsidRPr="000C409B">
        <w:rPr>
          <w:rFonts w:ascii="Times New Roman" w:hAnsi="Times New Roman" w:cs="Times New Roman"/>
          <w:color w:val="000000" w:themeColor="text1"/>
          <w:sz w:val="28"/>
          <w:szCs w:val="28"/>
          <w:lang w:val="ru-RU"/>
        </w:rPr>
        <w:t>Оучи</w:t>
      </w:r>
      <w:proofErr w:type="spellEnd"/>
      <w:r w:rsidRPr="000C409B">
        <w:rPr>
          <w:rFonts w:ascii="Times New Roman" w:hAnsi="Times New Roman" w:cs="Times New Roman"/>
          <w:color w:val="000000" w:themeColor="text1"/>
          <w:sz w:val="28"/>
          <w:szCs w:val="28"/>
          <w:lang w:val="ru-RU"/>
        </w:rPr>
        <w:t xml:space="preserve">, отражает коллективистские основания для мотивации. Предприятие действует как «производственный клан». Существенные параметры теории: выбор работы и принятие решений в группах, личная ответственность работника, постоянная забота о персонале, долгосрочный </w:t>
      </w:r>
      <w:r w:rsidR="00BE5D95" w:rsidRPr="000C409B">
        <w:rPr>
          <w:rFonts w:ascii="Times New Roman" w:hAnsi="Times New Roman" w:cs="Times New Roman"/>
          <w:color w:val="000000" w:themeColor="text1"/>
          <w:sz w:val="28"/>
          <w:szCs w:val="28"/>
          <w:lang w:val="ru-RU"/>
        </w:rPr>
        <w:t>найме</w:t>
      </w:r>
      <w:r w:rsidRPr="000C409B">
        <w:rPr>
          <w:rFonts w:ascii="Times New Roman" w:hAnsi="Times New Roman" w:cs="Times New Roman"/>
          <w:color w:val="000000" w:themeColor="text1"/>
          <w:sz w:val="28"/>
          <w:szCs w:val="28"/>
          <w:lang w:val="ru-RU"/>
        </w:rPr>
        <w:t>, неспешный карьерный рост, ротация персонала в рамках организационного самообразования. В теории описывается постоянный сотрудник, который назначает неизменные цели. Стимулы для работы предназначены для материального и морального поощрения [2, c. 47].</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Концепция совместного управления организована при найме сотрудника для управления делами на предприятии. Сотрудник выполняет свои обязанности особенно квалифицированным образом, если он участвует в функционировании организации и получает от нее вознаграждение. </w:t>
      </w:r>
      <w:proofErr w:type="spellStart"/>
      <w:r w:rsidRPr="000C409B">
        <w:rPr>
          <w:rFonts w:ascii="Times New Roman" w:hAnsi="Times New Roman" w:cs="Times New Roman"/>
          <w:color w:val="000000" w:themeColor="text1"/>
          <w:sz w:val="28"/>
          <w:szCs w:val="28"/>
          <w:lang w:val="ru-RU"/>
        </w:rPr>
        <w:t>Партисипативное</w:t>
      </w:r>
      <w:proofErr w:type="spellEnd"/>
      <w:r w:rsidRPr="000C409B">
        <w:rPr>
          <w:rFonts w:ascii="Times New Roman" w:hAnsi="Times New Roman" w:cs="Times New Roman"/>
          <w:color w:val="000000" w:themeColor="text1"/>
          <w:sz w:val="28"/>
          <w:szCs w:val="28"/>
          <w:lang w:val="ru-RU"/>
        </w:rPr>
        <w:t xml:space="preserve"> управление мотивирует к лучшему выполнению работы, повышению производительности труда, содействию результативности работы сотрудников и </w:t>
      </w:r>
      <w:proofErr w:type="spellStart"/>
      <w:r w:rsidRPr="000C409B">
        <w:rPr>
          <w:rFonts w:ascii="Times New Roman" w:hAnsi="Times New Roman" w:cs="Times New Roman"/>
          <w:color w:val="000000" w:themeColor="text1"/>
          <w:sz w:val="28"/>
          <w:szCs w:val="28"/>
          <w:lang w:val="ru-RU"/>
        </w:rPr>
        <w:t>рассчитыванию</w:t>
      </w:r>
      <w:proofErr w:type="spellEnd"/>
      <w:r w:rsidRPr="000C409B">
        <w:rPr>
          <w:rFonts w:ascii="Times New Roman" w:hAnsi="Times New Roman" w:cs="Times New Roman"/>
          <w:color w:val="000000" w:themeColor="text1"/>
          <w:sz w:val="28"/>
          <w:szCs w:val="28"/>
          <w:lang w:val="ru-RU"/>
        </w:rPr>
        <w:t xml:space="preserve"> на достижение гораздо больших плодов. Представленные т</w:t>
      </w:r>
      <w:r w:rsidR="00BE5D95" w:rsidRPr="000C409B">
        <w:rPr>
          <w:rFonts w:ascii="Times New Roman" w:hAnsi="Times New Roman" w:cs="Times New Roman"/>
          <w:color w:val="000000" w:themeColor="text1"/>
          <w:sz w:val="28"/>
          <w:szCs w:val="28"/>
          <w:lang w:val="ru-RU"/>
        </w:rPr>
        <w:t xml:space="preserve">ечения </w:t>
      </w:r>
      <w:r w:rsidRPr="000C409B">
        <w:rPr>
          <w:rFonts w:ascii="Times New Roman" w:hAnsi="Times New Roman" w:cs="Times New Roman"/>
          <w:color w:val="000000" w:themeColor="text1"/>
          <w:sz w:val="28"/>
          <w:szCs w:val="28"/>
          <w:lang w:val="ru-RU"/>
        </w:rPr>
        <w:t>на практике согласованы и объединены для оптимальных последствий [4, с.71].</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Вопрос о мотивации персонала занимает значительное место в сфере управления как в теоретическом, так и в практическом аспектах. Определение мотивации как одной из важнейших функций управления было выражено М.Х. </w:t>
      </w:r>
      <w:proofErr w:type="spellStart"/>
      <w:r w:rsidRPr="000C409B">
        <w:rPr>
          <w:rFonts w:ascii="Times New Roman" w:hAnsi="Times New Roman" w:cs="Times New Roman"/>
          <w:color w:val="000000" w:themeColor="text1"/>
          <w:sz w:val="28"/>
          <w:szCs w:val="28"/>
          <w:lang w:val="ru-RU"/>
        </w:rPr>
        <w:t>Мескон</w:t>
      </w:r>
      <w:r w:rsidR="00BE5D95" w:rsidRPr="000C409B">
        <w:rPr>
          <w:rFonts w:ascii="Times New Roman" w:hAnsi="Times New Roman" w:cs="Times New Roman"/>
          <w:color w:val="000000" w:themeColor="text1"/>
          <w:sz w:val="28"/>
          <w:szCs w:val="28"/>
          <w:lang w:val="ru-RU"/>
        </w:rPr>
        <w:t>ом</w:t>
      </w:r>
      <w:proofErr w:type="spellEnd"/>
      <w:r w:rsidRPr="000C409B">
        <w:rPr>
          <w:rFonts w:ascii="Times New Roman" w:hAnsi="Times New Roman" w:cs="Times New Roman"/>
          <w:color w:val="000000" w:themeColor="text1"/>
          <w:sz w:val="28"/>
          <w:szCs w:val="28"/>
          <w:lang w:val="ru-RU"/>
        </w:rPr>
        <w:t>: «Мотивация - это процесс мотивации себя и других людей для достижения индивидуальных и коллективных целей» [8, c.257].</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В сфере </w:t>
      </w:r>
      <w:r w:rsidR="00BE5D95" w:rsidRPr="000C409B">
        <w:rPr>
          <w:rFonts w:ascii="Times New Roman" w:hAnsi="Times New Roman" w:cs="Times New Roman"/>
          <w:color w:val="000000" w:themeColor="text1"/>
          <w:sz w:val="28"/>
          <w:szCs w:val="28"/>
          <w:lang w:val="ru-RU"/>
        </w:rPr>
        <w:t>управления — это</w:t>
      </w:r>
      <w:r w:rsidRPr="000C409B">
        <w:rPr>
          <w:rFonts w:ascii="Times New Roman" w:hAnsi="Times New Roman" w:cs="Times New Roman"/>
          <w:color w:val="000000" w:themeColor="text1"/>
          <w:sz w:val="28"/>
          <w:szCs w:val="28"/>
          <w:lang w:val="ru-RU"/>
        </w:rPr>
        <w:t xml:space="preserve"> функция руководства, состоящая в формировании мотивами труда среди рабочих.</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Прежде чем приступать к изучению концепции «мотивации», рассмотрим некоторые из этих определений разными специалистами.</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 xml:space="preserve">1. «Мотивация труда, от лат. </w:t>
      </w:r>
      <w:proofErr w:type="spellStart"/>
      <w:r w:rsidRPr="000C409B">
        <w:rPr>
          <w:rFonts w:ascii="Times New Roman" w:hAnsi="Times New Roman" w:cs="Times New Roman"/>
          <w:color w:val="000000" w:themeColor="text1"/>
          <w:sz w:val="28"/>
          <w:szCs w:val="28"/>
          <w:lang w:val="ru-RU"/>
        </w:rPr>
        <w:t>Moveo</w:t>
      </w:r>
      <w:proofErr w:type="spellEnd"/>
      <w:r w:rsidRPr="000C409B">
        <w:rPr>
          <w:rFonts w:ascii="Times New Roman" w:hAnsi="Times New Roman" w:cs="Times New Roman"/>
          <w:color w:val="000000" w:themeColor="text1"/>
          <w:sz w:val="28"/>
          <w:szCs w:val="28"/>
          <w:lang w:val="ru-RU"/>
        </w:rPr>
        <w:t>, - движение - как внешняя или внутренняя мотивация хозяйствующего субъекта работать во имя достижения каких-либо целей, наличие интереса к такой деятельности и спосо</w:t>
      </w:r>
      <w:r w:rsidR="00BE5D95" w:rsidRPr="000C409B">
        <w:rPr>
          <w:rFonts w:ascii="Times New Roman" w:hAnsi="Times New Roman" w:cs="Times New Roman"/>
          <w:color w:val="000000" w:themeColor="text1"/>
          <w:sz w:val="28"/>
          <w:szCs w:val="28"/>
          <w:lang w:val="ru-RU"/>
        </w:rPr>
        <w:t>бы его инициирования, мотивации</w:t>
      </w:r>
      <w:r w:rsidRPr="000C409B">
        <w:rPr>
          <w:rFonts w:ascii="Times New Roman" w:hAnsi="Times New Roman" w:cs="Times New Roman"/>
          <w:color w:val="000000" w:themeColor="text1"/>
          <w:sz w:val="28"/>
          <w:szCs w:val="28"/>
          <w:lang w:val="ru-RU"/>
        </w:rPr>
        <w:t>»</w:t>
      </w:r>
      <w:r w:rsidR="003D65F4" w:rsidRPr="000C409B">
        <w:rPr>
          <w:rFonts w:ascii="Times New Roman" w:hAnsi="Times New Roman" w:cs="Times New Roman"/>
          <w:color w:val="000000" w:themeColor="text1"/>
          <w:sz w:val="28"/>
          <w:szCs w:val="28"/>
          <w:lang w:val="ru-RU"/>
        </w:rPr>
        <w:t xml:space="preserve"> </w:t>
      </w:r>
      <w:r w:rsidRPr="000C409B">
        <w:rPr>
          <w:rFonts w:ascii="Times New Roman" w:hAnsi="Times New Roman" w:cs="Times New Roman"/>
          <w:color w:val="000000" w:themeColor="text1"/>
          <w:sz w:val="28"/>
          <w:szCs w:val="28"/>
          <w:lang w:val="ru-RU"/>
        </w:rPr>
        <w:t>[27, c.200].</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 «Мотивация работы может быть определена как психологические силы человека, определяющие направление его поведения в организации, степень ее собственных усилий и упорство в столкновении с трудностями» [6, с.77].</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3. «Мотивация - это концепция, которую мы используем при описании сил, воздействующих на отдельного (внешн</w:t>
      </w:r>
      <w:r w:rsidR="005635BA" w:rsidRPr="000C409B">
        <w:rPr>
          <w:rFonts w:ascii="Times New Roman" w:hAnsi="Times New Roman" w:cs="Times New Roman"/>
          <w:color w:val="000000" w:themeColor="text1"/>
          <w:sz w:val="28"/>
          <w:szCs w:val="28"/>
          <w:lang w:val="ru-RU"/>
        </w:rPr>
        <w:t>ие</w:t>
      </w:r>
      <w:r w:rsidRPr="000C409B">
        <w:rPr>
          <w:rFonts w:ascii="Times New Roman" w:hAnsi="Times New Roman" w:cs="Times New Roman"/>
          <w:color w:val="000000" w:themeColor="text1"/>
          <w:sz w:val="28"/>
          <w:szCs w:val="28"/>
          <w:lang w:val="ru-RU"/>
        </w:rPr>
        <w:t xml:space="preserve"> и внутренн</w:t>
      </w:r>
      <w:r w:rsidR="005635BA" w:rsidRPr="000C409B">
        <w:rPr>
          <w:rFonts w:ascii="Times New Roman" w:hAnsi="Times New Roman" w:cs="Times New Roman"/>
          <w:color w:val="000000" w:themeColor="text1"/>
          <w:sz w:val="28"/>
          <w:szCs w:val="28"/>
          <w:lang w:val="ru-RU"/>
        </w:rPr>
        <w:t>ие</w:t>
      </w:r>
      <w:r w:rsidRPr="000C409B">
        <w:rPr>
          <w:rFonts w:ascii="Times New Roman" w:hAnsi="Times New Roman" w:cs="Times New Roman"/>
          <w:color w:val="000000" w:themeColor="text1"/>
          <w:sz w:val="28"/>
          <w:szCs w:val="28"/>
          <w:lang w:val="ru-RU"/>
        </w:rPr>
        <w:t>), которые побуждают его действовать определенным образом» [5, c.128].</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4. «В экономическом смысле мотивация - это деятельность, направленная на активизацию людей, работающих в организации, и поощрение их к эффективной работе для решения своих задач» [16, с.26].</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5. «Трудовая мотивация - это психологические силы человека, которые определяют его ориентацию в организации, уровень усилий, которые он применяет, и уровень настойчивости при столкновении с препятствиями» [6, c.109].</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6. «Мотивация - это процесс мотивации человека к определенной деятельности с помощью внутренних и внешних факторов» [18, с.78].</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7. «Мотивация труда - желание рабочего удовлетворить его потребности посредством трудовой деятельности» [28, с. 90].</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8. «Мотивация - это процесс мотивации себя и других к деятельности для достижения личных целей и задач организации» [36, c.37].</w:t>
      </w:r>
    </w:p>
    <w:p w:rsidR="000B1E88"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9. «Мотивация - это состояние человека, которое определяет степень активности и направления действий человека в конкретной ситуации» [32, с. 62].</w:t>
      </w:r>
    </w:p>
    <w:p w:rsidR="007239AD" w:rsidRPr="000C409B" w:rsidRDefault="007239AD" w:rsidP="007239AD">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10. «Мотивация - это функция управления, процесс пробуждения индивида к деятельности для достижения целей организации и / или многих целей» [30, c.55].</w:t>
      </w:r>
    </w:p>
    <w:p w:rsidR="007239AD" w:rsidRPr="000C409B" w:rsidRDefault="007239AD" w:rsidP="007239AD">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11. «Мотивация - это результат валентности, ожиданий и возможностей рабочего, определяемых как сила мотивации человека к действию» [17, c.136].</w:t>
      </w:r>
    </w:p>
    <w:p w:rsidR="007239AD" w:rsidRPr="000C409B" w:rsidRDefault="007239AD" w:rsidP="007239AD">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Таким образом, ни в одном из приведенных определений не существует достаточно полного объяснения понятия «мотивация».</w:t>
      </w:r>
    </w:p>
    <w:p w:rsidR="007239AD" w:rsidRPr="000C409B" w:rsidRDefault="007239AD" w:rsidP="007239AD">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Пономаренко А.П. предлагает мотивацию понимать «систему мотивационного управления как процесс внешней и внутренней мотивации себя и других хозяйствующих субъектов к определенной деятельности для достижения конечных целей организации и удовлетворения личных потребностей посре</w:t>
      </w:r>
      <w:r w:rsidR="006A19A8" w:rsidRPr="000C409B">
        <w:rPr>
          <w:rFonts w:ascii="Times New Roman" w:hAnsi="Times New Roman" w:cs="Times New Roman"/>
          <w:color w:val="000000" w:themeColor="text1"/>
          <w:sz w:val="28"/>
          <w:szCs w:val="28"/>
          <w:lang w:val="ru-RU"/>
        </w:rPr>
        <w:t>дством трудовой деятельности» [1</w:t>
      </w:r>
      <w:r w:rsidRPr="000C409B">
        <w:rPr>
          <w:rFonts w:ascii="Times New Roman" w:hAnsi="Times New Roman" w:cs="Times New Roman"/>
          <w:color w:val="000000" w:themeColor="text1"/>
          <w:sz w:val="28"/>
          <w:szCs w:val="28"/>
          <w:lang w:val="ru-RU"/>
        </w:rPr>
        <w:t>].</w:t>
      </w:r>
    </w:p>
    <w:p w:rsidR="007239AD" w:rsidRPr="000C409B" w:rsidRDefault="007239AD" w:rsidP="007239AD">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Такое определение, на наш взгляд, достаточно полно отражает сущность мотивации, которая отличается сложностью концепции, которая включает в себя достижение поставленных целей организации и удовлетворение личных потребностей экономическими субъектами посредством трудовой деятельности в процесс внешнего и внутреннего управления их мотивами.</w:t>
      </w:r>
    </w:p>
    <w:p w:rsidR="007239AD" w:rsidRPr="000C409B" w:rsidRDefault="007239AD" w:rsidP="004E39F9">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По словам Турчинова А.И. «Под мотивацией понимает</w:t>
      </w:r>
      <w:r w:rsidR="004E39F9" w:rsidRPr="000C409B">
        <w:rPr>
          <w:rFonts w:ascii="Times New Roman" w:hAnsi="Times New Roman" w:cs="Times New Roman"/>
          <w:color w:val="000000" w:themeColor="text1"/>
          <w:sz w:val="28"/>
          <w:szCs w:val="28"/>
          <w:lang w:val="ru-RU"/>
        </w:rPr>
        <w:t>ся</w:t>
      </w:r>
      <w:r w:rsidRPr="000C409B">
        <w:rPr>
          <w:rFonts w:ascii="Times New Roman" w:hAnsi="Times New Roman" w:cs="Times New Roman"/>
          <w:color w:val="000000" w:themeColor="text1"/>
          <w:sz w:val="28"/>
          <w:szCs w:val="28"/>
          <w:lang w:val="ru-RU"/>
        </w:rPr>
        <w:t xml:space="preserve"> процесс побуждения человека с помощью личных и внешних факторов к созданию деятельности, направленной на достижение личных и общих целей. Можно говорить о противоречивой природе мотивации: с одной стороны, он действует как внешний импульс к индивидууму, а с другой стороны, применяются внутренние «толкания». Кроме того, мотивация играет одну из функций упра</w:t>
      </w:r>
      <w:r w:rsidR="00A6557A" w:rsidRPr="000C409B">
        <w:rPr>
          <w:rFonts w:ascii="Times New Roman" w:hAnsi="Times New Roman" w:cs="Times New Roman"/>
          <w:color w:val="000000" w:themeColor="text1"/>
          <w:sz w:val="28"/>
          <w:szCs w:val="28"/>
          <w:lang w:val="ru-RU"/>
        </w:rPr>
        <w:t>вления и как стимулирующую силу</w:t>
      </w:r>
      <w:r w:rsidRPr="000C409B">
        <w:rPr>
          <w:rFonts w:ascii="Times New Roman" w:hAnsi="Times New Roman" w:cs="Times New Roman"/>
          <w:color w:val="000000" w:themeColor="text1"/>
          <w:sz w:val="28"/>
          <w:szCs w:val="28"/>
          <w:lang w:val="ru-RU"/>
        </w:rPr>
        <w:t>»</w:t>
      </w:r>
      <w:r w:rsidR="00A6557A" w:rsidRPr="000C409B">
        <w:rPr>
          <w:rFonts w:ascii="Times New Roman" w:hAnsi="Times New Roman" w:cs="Times New Roman"/>
          <w:color w:val="000000" w:themeColor="text1"/>
          <w:sz w:val="28"/>
          <w:szCs w:val="28"/>
          <w:lang w:val="ru-RU"/>
        </w:rPr>
        <w:t xml:space="preserve"> </w:t>
      </w:r>
      <w:r w:rsidR="004E39F9" w:rsidRPr="000C409B">
        <w:rPr>
          <w:rFonts w:ascii="Times New Roman" w:hAnsi="Times New Roman" w:cs="Times New Roman"/>
          <w:color w:val="000000" w:themeColor="text1"/>
          <w:sz w:val="28"/>
          <w:szCs w:val="28"/>
          <w:lang w:val="ru-RU"/>
        </w:rPr>
        <w:t>[35, с. 34].</w:t>
      </w:r>
    </w:p>
    <w:p w:rsidR="003E1DC5" w:rsidRPr="000C409B" w:rsidRDefault="003E1DC5" w:rsidP="003E1DC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 помощью мотивации руководители могут координировать деятельность сотрудников; увеличить их трудовую деятельность; улучшить моральное и материальное положение сотрудников, применяя различные формы вознаграждения.</w:t>
      </w:r>
    </w:p>
    <w:p w:rsidR="003E1DC5" w:rsidRPr="000C409B" w:rsidRDefault="003E1DC5" w:rsidP="003E1DC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Мотивация изменяет интересы и ценности, формирует стремление к труду и развивает трудовой потенциал. Таким образом, целью мотивации является обеспечение добросовестного выполнения работниками своих обязанностей.</w:t>
      </w:r>
    </w:p>
    <w:p w:rsidR="003E1DC5" w:rsidRPr="000C409B" w:rsidRDefault="003E1DC5" w:rsidP="003E1DC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Хорошая мотивация гарантирует успех компании: если сотрудники заинтересованы в выполнении своей работы, они стремятся достичь целей, поставленных организацией, и они заботятся о своем будущем, компания успешно реализует эту функцию.</w:t>
      </w:r>
    </w:p>
    <w:p w:rsidR="003E1DC5" w:rsidRPr="000C409B" w:rsidRDefault="003E1DC5" w:rsidP="003E1DC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Роль мотивации велика в построении корпоративной культуры, формировании системы ценностей внутри компании. Методы управления мотивацией определяют характер взаимоотношений между руководством и персоналом, вероятность конфликтов, степень доверия между сотрудниками.</w:t>
      </w:r>
    </w:p>
    <w:p w:rsidR="00013859" w:rsidRPr="000C409B" w:rsidRDefault="003E1DC5" w:rsidP="003E1DC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Модель мотивационного процесса представлена ​​на рис. 1.3 [9, c.56]. В основе мотивации лежат потребности человека, превращенные в мотивы. Мотивы определяют поведение, рассматриваемое как целевое задание. Однако трудности с внедрением мотивации через потребности связаны с различиями в оценке индивидуальных потребностей.</w:t>
      </w:r>
    </w:p>
    <w:p w:rsidR="003532AA" w:rsidRPr="000C409B" w:rsidRDefault="00E31FB6" w:rsidP="005865F2">
      <w:pPr>
        <w:spacing w:after="0" w:line="360" w:lineRule="auto"/>
        <w:jc w:val="both"/>
        <w:rPr>
          <w:rFonts w:ascii="Times New Roman" w:hAnsi="Times New Roman" w:cs="Times New Roman"/>
          <w:color w:val="000000" w:themeColor="text1"/>
          <w:sz w:val="28"/>
          <w:szCs w:val="28"/>
          <w:lang w:val="ru-RU"/>
        </w:rPr>
      </w:pPr>
      <w:r w:rsidRPr="000C409B">
        <w:rPr>
          <w:noProof/>
          <w:color w:val="000000" w:themeColor="text1"/>
          <w:sz w:val="20"/>
          <w:szCs w:val="20"/>
          <w:lang w:val="ru-RU" w:eastAsia="ru-RU"/>
        </w:rPr>
        <w:drawing>
          <wp:anchor distT="0" distB="0" distL="114300" distR="114300" simplePos="0" relativeHeight="251659264" behindDoc="1" locked="0" layoutInCell="0" allowOverlap="1">
            <wp:simplePos x="0" y="0"/>
            <wp:positionH relativeFrom="column">
              <wp:posOffset>548117</wp:posOffset>
            </wp:positionH>
            <wp:positionV relativeFrom="paragraph">
              <wp:posOffset>50165</wp:posOffset>
            </wp:positionV>
            <wp:extent cx="4932568" cy="2941320"/>
            <wp:effectExtent l="19050" t="0" r="1382"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blip>
                    <a:srcRect/>
                    <a:stretch>
                      <a:fillRect/>
                    </a:stretch>
                  </pic:blipFill>
                  <pic:spPr bwMode="auto">
                    <a:xfrm>
                      <a:off x="0" y="0"/>
                      <a:ext cx="4932568" cy="2941320"/>
                    </a:xfrm>
                    <a:prstGeom prst="rect">
                      <a:avLst/>
                    </a:prstGeom>
                    <a:noFill/>
                  </pic:spPr>
                </pic:pic>
              </a:graphicData>
            </a:graphic>
          </wp:anchor>
        </w:drawing>
      </w:r>
    </w:p>
    <w:p w:rsidR="003532AA" w:rsidRPr="000C409B" w:rsidRDefault="003532AA" w:rsidP="003532AA">
      <w:pPr>
        <w:rPr>
          <w:rFonts w:ascii="Times New Roman" w:hAnsi="Times New Roman" w:cs="Times New Roman"/>
          <w:color w:val="000000" w:themeColor="text1"/>
          <w:sz w:val="28"/>
          <w:szCs w:val="28"/>
          <w:lang w:val="ru-RU"/>
        </w:rPr>
      </w:pPr>
    </w:p>
    <w:p w:rsidR="003532AA" w:rsidRPr="000C409B" w:rsidRDefault="003532AA" w:rsidP="003532AA">
      <w:pPr>
        <w:rPr>
          <w:rFonts w:ascii="Times New Roman" w:hAnsi="Times New Roman" w:cs="Times New Roman"/>
          <w:color w:val="000000" w:themeColor="text1"/>
          <w:sz w:val="28"/>
          <w:szCs w:val="28"/>
          <w:lang w:val="ru-RU"/>
        </w:rPr>
      </w:pPr>
    </w:p>
    <w:p w:rsidR="003532AA" w:rsidRPr="000C409B" w:rsidRDefault="003532AA" w:rsidP="003532AA">
      <w:pPr>
        <w:rPr>
          <w:rFonts w:ascii="Times New Roman" w:hAnsi="Times New Roman" w:cs="Times New Roman"/>
          <w:color w:val="000000" w:themeColor="text1"/>
          <w:sz w:val="28"/>
          <w:szCs w:val="28"/>
          <w:lang w:val="ru-RU"/>
        </w:rPr>
      </w:pPr>
    </w:p>
    <w:p w:rsidR="003532AA" w:rsidRPr="000C409B" w:rsidRDefault="003532AA" w:rsidP="003532AA">
      <w:pPr>
        <w:rPr>
          <w:rFonts w:ascii="Times New Roman" w:hAnsi="Times New Roman" w:cs="Times New Roman"/>
          <w:color w:val="000000" w:themeColor="text1"/>
          <w:sz w:val="28"/>
          <w:szCs w:val="28"/>
          <w:lang w:val="ru-RU"/>
        </w:rPr>
      </w:pPr>
    </w:p>
    <w:p w:rsidR="003532AA" w:rsidRPr="000C409B" w:rsidRDefault="003532AA" w:rsidP="003532AA">
      <w:pPr>
        <w:rPr>
          <w:rFonts w:ascii="Times New Roman" w:hAnsi="Times New Roman" w:cs="Times New Roman"/>
          <w:color w:val="000000" w:themeColor="text1"/>
          <w:sz w:val="28"/>
          <w:szCs w:val="28"/>
          <w:lang w:val="ru-RU"/>
        </w:rPr>
      </w:pPr>
    </w:p>
    <w:p w:rsidR="003532AA" w:rsidRPr="000C409B" w:rsidRDefault="003532AA" w:rsidP="003532AA">
      <w:pPr>
        <w:rPr>
          <w:rFonts w:ascii="Times New Roman" w:hAnsi="Times New Roman" w:cs="Times New Roman"/>
          <w:color w:val="000000" w:themeColor="text1"/>
          <w:sz w:val="28"/>
          <w:szCs w:val="28"/>
          <w:lang w:val="ru-RU"/>
        </w:rPr>
      </w:pPr>
    </w:p>
    <w:p w:rsidR="003532AA" w:rsidRPr="000C409B" w:rsidRDefault="003532AA" w:rsidP="003532AA">
      <w:pPr>
        <w:rPr>
          <w:rFonts w:ascii="Times New Roman" w:hAnsi="Times New Roman" w:cs="Times New Roman"/>
          <w:color w:val="000000" w:themeColor="text1"/>
          <w:sz w:val="28"/>
          <w:szCs w:val="28"/>
          <w:lang w:val="ru-RU"/>
        </w:rPr>
      </w:pPr>
    </w:p>
    <w:p w:rsidR="003532AA" w:rsidRDefault="003532AA" w:rsidP="003532AA">
      <w:pPr>
        <w:rPr>
          <w:rFonts w:ascii="Times New Roman" w:hAnsi="Times New Roman" w:cs="Times New Roman"/>
          <w:color w:val="000000" w:themeColor="text1"/>
          <w:sz w:val="28"/>
          <w:szCs w:val="28"/>
          <w:lang w:val="ru-RU"/>
        </w:rPr>
      </w:pPr>
    </w:p>
    <w:p w:rsidR="005865F2" w:rsidRPr="000C409B" w:rsidRDefault="005865F2" w:rsidP="003532AA">
      <w:pPr>
        <w:rPr>
          <w:rFonts w:ascii="Times New Roman" w:hAnsi="Times New Roman" w:cs="Times New Roman"/>
          <w:color w:val="000000" w:themeColor="text1"/>
          <w:sz w:val="28"/>
          <w:szCs w:val="28"/>
          <w:lang w:val="ru-RU"/>
        </w:rPr>
      </w:pPr>
    </w:p>
    <w:p w:rsidR="003532AA" w:rsidRPr="005865F2" w:rsidRDefault="003532AA" w:rsidP="005865F2">
      <w:pPr>
        <w:tabs>
          <w:tab w:val="left" w:pos="1545"/>
        </w:tabs>
        <w:jc w:val="center"/>
        <w:rPr>
          <w:rFonts w:ascii="Times New Roman" w:hAnsi="Times New Roman" w:cs="Times New Roman"/>
          <w:color w:val="000000" w:themeColor="text1"/>
          <w:sz w:val="24"/>
          <w:szCs w:val="24"/>
          <w:lang w:val="ru-RU"/>
        </w:rPr>
      </w:pPr>
      <w:r w:rsidRPr="005865F2">
        <w:rPr>
          <w:rFonts w:ascii="Times New Roman" w:hAnsi="Times New Roman" w:cs="Times New Roman"/>
          <w:color w:val="000000" w:themeColor="text1"/>
          <w:sz w:val="24"/>
          <w:szCs w:val="24"/>
          <w:lang w:val="ru-RU"/>
        </w:rPr>
        <w:t>Рис</w:t>
      </w:r>
      <w:r w:rsidR="005865F2">
        <w:rPr>
          <w:rFonts w:ascii="Times New Roman" w:hAnsi="Times New Roman" w:cs="Times New Roman"/>
          <w:color w:val="000000" w:themeColor="text1"/>
          <w:sz w:val="24"/>
          <w:szCs w:val="24"/>
          <w:lang w:val="ru-RU"/>
        </w:rPr>
        <w:t>.</w:t>
      </w:r>
      <w:r w:rsidRPr="005865F2">
        <w:rPr>
          <w:rFonts w:ascii="Times New Roman" w:hAnsi="Times New Roman" w:cs="Times New Roman"/>
          <w:color w:val="000000" w:themeColor="text1"/>
          <w:sz w:val="24"/>
          <w:szCs w:val="24"/>
          <w:lang w:val="ru-RU"/>
        </w:rPr>
        <w:t xml:space="preserve"> 1.3 - Модель мотивационного процесса</w:t>
      </w:r>
    </w:p>
    <w:p w:rsidR="00E31FB6" w:rsidRPr="000C409B" w:rsidRDefault="003532AA" w:rsidP="003532AA">
      <w:pPr>
        <w:tabs>
          <w:tab w:val="left" w:pos="1545"/>
        </w:tabs>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На рис. 1.4 представлены различные типы мотивации [12, c.267].</w:t>
      </w:r>
    </w:p>
    <w:p w:rsidR="00546C42" w:rsidRPr="000C409B" w:rsidRDefault="005865F2" w:rsidP="003532AA">
      <w:pPr>
        <w:tabs>
          <w:tab w:val="left" w:pos="1545"/>
        </w:tabs>
        <w:rPr>
          <w:rFonts w:ascii="Times New Roman" w:hAnsi="Times New Roman" w:cs="Times New Roman"/>
          <w:color w:val="000000" w:themeColor="text1"/>
          <w:sz w:val="28"/>
          <w:szCs w:val="28"/>
          <w:lang w:val="ru-RU"/>
        </w:rPr>
      </w:pPr>
      <w:r>
        <w:rPr>
          <w:rFonts w:ascii="Times New Roman" w:hAnsi="Times New Roman" w:cs="Times New Roman"/>
          <w:noProof/>
          <w:color w:val="000000" w:themeColor="text1"/>
          <w:sz w:val="28"/>
          <w:szCs w:val="28"/>
          <w:lang w:val="ru-RU" w:eastAsia="ru-RU"/>
        </w:rPr>
        <w:drawing>
          <wp:anchor distT="0" distB="0" distL="114300" distR="114300" simplePos="0" relativeHeight="251661312" behindDoc="1" locked="0" layoutInCell="0" allowOverlap="1">
            <wp:simplePos x="0" y="0"/>
            <wp:positionH relativeFrom="page">
              <wp:posOffset>1203960</wp:posOffset>
            </wp:positionH>
            <wp:positionV relativeFrom="page">
              <wp:posOffset>1181100</wp:posOffset>
            </wp:positionV>
            <wp:extent cx="6050280" cy="3139440"/>
            <wp:effectExtent l="0" t="0" r="762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6050280" cy="3139440"/>
                    </a:xfrm>
                    <a:prstGeom prst="rect">
                      <a:avLst/>
                    </a:prstGeom>
                    <a:noFill/>
                  </pic:spPr>
                </pic:pic>
              </a:graphicData>
            </a:graphic>
          </wp:anchor>
        </w:drawing>
      </w:r>
    </w:p>
    <w:p w:rsidR="00546C42" w:rsidRPr="000C409B" w:rsidRDefault="00546C42" w:rsidP="00546C42">
      <w:pPr>
        <w:rPr>
          <w:rFonts w:ascii="Times New Roman" w:hAnsi="Times New Roman" w:cs="Times New Roman"/>
          <w:color w:val="000000" w:themeColor="text1"/>
          <w:sz w:val="28"/>
          <w:szCs w:val="28"/>
          <w:lang w:val="ru-RU"/>
        </w:rPr>
      </w:pPr>
    </w:p>
    <w:p w:rsidR="00546C42" w:rsidRPr="000C409B" w:rsidRDefault="00546C42" w:rsidP="00546C42">
      <w:pPr>
        <w:rPr>
          <w:rFonts w:ascii="Times New Roman" w:hAnsi="Times New Roman" w:cs="Times New Roman"/>
          <w:color w:val="000000" w:themeColor="text1"/>
          <w:sz w:val="28"/>
          <w:szCs w:val="28"/>
          <w:lang w:val="ru-RU"/>
        </w:rPr>
      </w:pPr>
    </w:p>
    <w:p w:rsidR="00546C42" w:rsidRPr="000C409B" w:rsidRDefault="00546C42" w:rsidP="00546C42">
      <w:pPr>
        <w:rPr>
          <w:rFonts w:ascii="Times New Roman" w:hAnsi="Times New Roman" w:cs="Times New Roman"/>
          <w:color w:val="000000" w:themeColor="text1"/>
          <w:sz w:val="28"/>
          <w:szCs w:val="28"/>
          <w:lang w:val="ru-RU"/>
        </w:rPr>
      </w:pPr>
    </w:p>
    <w:p w:rsidR="00546C42" w:rsidRPr="000C409B" w:rsidRDefault="00546C42" w:rsidP="00546C42">
      <w:pPr>
        <w:rPr>
          <w:rFonts w:ascii="Times New Roman" w:hAnsi="Times New Roman" w:cs="Times New Roman"/>
          <w:color w:val="000000" w:themeColor="text1"/>
          <w:sz w:val="28"/>
          <w:szCs w:val="28"/>
          <w:lang w:val="ru-RU"/>
        </w:rPr>
      </w:pPr>
    </w:p>
    <w:p w:rsidR="00546C42" w:rsidRPr="000C409B" w:rsidRDefault="00546C42" w:rsidP="00546C42">
      <w:pPr>
        <w:rPr>
          <w:rFonts w:ascii="Times New Roman" w:hAnsi="Times New Roman" w:cs="Times New Roman"/>
          <w:color w:val="000000" w:themeColor="text1"/>
          <w:sz w:val="28"/>
          <w:szCs w:val="28"/>
          <w:lang w:val="ru-RU"/>
        </w:rPr>
      </w:pPr>
    </w:p>
    <w:p w:rsidR="00546C42" w:rsidRPr="000C409B" w:rsidRDefault="00546C42" w:rsidP="00546C42">
      <w:pPr>
        <w:rPr>
          <w:rFonts w:ascii="Times New Roman" w:hAnsi="Times New Roman" w:cs="Times New Roman"/>
          <w:color w:val="000000" w:themeColor="text1"/>
          <w:sz w:val="28"/>
          <w:szCs w:val="28"/>
          <w:lang w:val="ru-RU"/>
        </w:rPr>
      </w:pPr>
    </w:p>
    <w:p w:rsidR="00546C42" w:rsidRPr="000C409B" w:rsidRDefault="00546C42" w:rsidP="00546C42">
      <w:pPr>
        <w:rPr>
          <w:rFonts w:ascii="Times New Roman" w:hAnsi="Times New Roman" w:cs="Times New Roman"/>
          <w:color w:val="000000" w:themeColor="text1"/>
          <w:sz w:val="28"/>
          <w:szCs w:val="28"/>
          <w:lang w:val="ru-RU"/>
        </w:rPr>
      </w:pPr>
    </w:p>
    <w:p w:rsidR="00546C42" w:rsidRPr="000C409B" w:rsidRDefault="00546C42" w:rsidP="00546C42">
      <w:pPr>
        <w:rPr>
          <w:rFonts w:ascii="Times New Roman" w:hAnsi="Times New Roman" w:cs="Times New Roman"/>
          <w:color w:val="000000" w:themeColor="text1"/>
          <w:sz w:val="28"/>
          <w:szCs w:val="28"/>
          <w:lang w:val="ru-RU"/>
        </w:rPr>
      </w:pPr>
    </w:p>
    <w:p w:rsidR="00546C42" w:rsidRPr="000C409B" w:rsidRDefault="00546C42" w:rsidP="0054728C">
      <w:pPr>
        <w:spacing w:after="0" w:line="360" w:lineRule="auto"/>
        <w:rPr>
          <w:rFonts w:ascii="Times New Roman" w:hAnsi="Times New Roman" w:cs="Times New Roman"/>
          <w:color w:val="000000" w:themeColor="text1"/>
          <w:sz w:val="28"/>
          <w:szCs w:val="28"/>
          <w:lang w:val="ru-RU"/>
        </w:rPr>
      </w:pPr>
    </w:p>
    <w:p w:rsidR="00546C42" w:rsidRPr="000C409B" w:rsidRDefault="00546C42" w:rsidP="0054728C">
      <w:pPr>
        <w:spacing w:after="0" w:line="360" w:lineRule="auto"/>
        <w:rPr>
          <w:rFonts w:ascii="Times New Roman" w:hAnsi="Times New Roman" w:cs="Times New Roman"/>
          <w:color w:val="000000" w:themeColor="text1"/>
          <w:sz w:val="28"/>
          <w:szCs w:val="28"/>
          <w:lang w:val="ru-RU"/>
        </w:rPr>
      </w:pPr>
    </w:p>
    <w:p w:rsidR="00522A2D" w:rsidRPr="005865F2" w:rsidRDefault="0054728C" w:rsidP="005865F2">
      <w:pPr>
        <w:spacing w:after="0" w:line="360" w:lineRule="auto"/>
        <w:ind w:firstLine="567"/>
        <w:jc w:val="center"/>
        <w:rPr>
          <w:rFonts w:ascii="Times New Roman" w:hAnsi="Times New Roman" w:cs="Times New Roman"/>
          <w:color w:val="000000" w:themeColor="text1"/>
          <w:sz w:val="24"/>
          <w:szCs w:val="24"/>
          <w:lang w:val="ru-RU"/>
        </w:rPr>
      </w:pPr>
      <w:r w:rsidRPr="005865F2">
        <w:rPr>
          <w:rFonts w:ascii="Times New Roman" w:hAnsi="Times New Roman" w:cs="Times New Roman"/>
          <w:color w:val="000000" w:themeColor="text1"/>
          <w:sz w:val="24"/>
          <w:szCs w:val="24"/>
          <w:lang w:val="ru-RU"/>
        </w:rPr>
        <w:t>Рис</w:t>
      </w:r>
      <w:r w:rsidR="005865F2">
        <w:rPr>
          <w:rFonts w:ascii="Times New Roman" w:hAnsi="Times New Roman" w:cs="Times New Roman"/>
          <w:color w:val="000000" w:themeColor="text1"/>
          <w:sz w:val="24"/>
          <w:szCs w:val="24"/>
          <w:lang w:val="ru-RU"/>
        </w:rPr>
        <w:t>.</w:t>
      </w:r>
      <w:r w:rsidRPr="005865F2">
        <w:rPr>
          <w:rFonts w:ascii="Times New Roman" w:hAnsi="Times New Roman" w:cs="Times New Roman"/>
          <w:color w:val="000000" w:themeColor="text1"/>
          <w:sz w:val="24"/>
          <w:szCs w:val="24"/>
          <w:lang w:val="ru-RU"/>
        </w:rPr>
        <w:t xml:space="preserve"> 1.4 - Классификация типов мотивации и их объяснение</w:t>
      </w:r>
    </w:p>
    <w:p w:rsidR="005865F2" w:rsidRDefault="005865F2" w:rsidP="00522A2D">
      <w:pPr>
        <w:spacing w:after="0" w:line="360" w:lineRule="auto"/>
        <w:ind w:firstLine="567"/>
        <w:jc w:val="both"/>
        <w:rPr>
          <w:rFonts w:ascii="Times New Roman" w:hAnsi="Times New Roman" w:cs="Times New Roman"/>
          <w:color w:val="000000" w:themeColor="text1"/>
          <w:sz w:val="28"/>
          <w:szCs w:val="28"/>
          <w:lang w:val="ru-RU"/>
        </w:rPr>
      </w:pPr>
    </w:p>
    <w:p w:rsidR="0054728C" w:rsidRPr="000C409B" w:rsidRDefault="0054728C" w:rsidP="00522A2D">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Значение мотивации сотрудников заключается в том, что он определяет будущ</w:t>
      </w:r>
      <w:r w:rsidR="00522A2D" w:rsidRPr="000C409B">
        <w:rPr>
          <w:rFonts w:ascii="Times New Roman" w:hAnsi="Times New Roman" w:cs="Times New Roman"/>
          <w:color w:val="000000" w:themeColor="text1"/>
          <w:sz w:val="28"/>
          <w:szCs w:val="28"/>
          <w:lang w:val="ru-RU"/>
        </w:rPr>
        <w:t>ее к</w:t>
      </w:r>
      <w:r w:rsidRPr="000C409B">
        <w:rPr>
          <w:rFonts w:ascii="Times New Roman" w:hAnsi="Times New Roman" w:cs="Times New Roman"/>
          <w:color w:val="000000" w:themeColor="text1"/>
          <w:sz w:val="28"/>
          <w:szCs w:val="28"/>
          <w:lang w:val="ru-RU"/>
        </w:rPr>
        <w:t>омпани</w:t>
      </w:r>
      <w:r w:rsidR="00522A2D" w:rsidRPr="000C409B">
        <w:rPr>
          <w:rFonts w:ascii="Times New Roman" w:hAnsi="Times New Roman" w:cs="Times New Roman"/>
          <w:color w:val="000000" w:themeColor="text1"/>
          <w:sz w:val="28"/>
          <w:szCs w:val="28"/>
          <w:lang w:val="ru-RU"/>
        </w:rPr>
        <w:t>и</w:t>
      </w:r>
      <w:r w:rsidRPr="000C409B">
        <w:rPr>
          <w:rFonts w:ascii="Times New Roman" w:hAnsi="Times New Roman" w:cs="Times New Roman"/>
          <w:color w:val="000000" w:themeColor="text1"/>
          <w:sz w:val="28"/>
          <w:szCs w:val="28"/>
          <w:lang w:val="ru-RU"/>
        </w:rPr>
        <w:t>. Руководители компании должны понимать, что побуждает сотрудников работать, чтобы мотивировать их в будущем. Таким образом, мотивируя себя, каждый рабочий спрашивает себя: «Чего я хочу от работы?»: Зарплат</w:t>
      </w:r>
      <w:r w:rsidR="00522A2D" w:rsidRPr="000C409B">
        <w:rPr>
          <w:rFonts w:ascii="Times New Roman" w:hAnsi="Times New Roman" w:cs="Times New Roman"/>
          <w:color w:val="000000" w:themeColor="text1"/>
          <w:sz w:val="28"/>
          <w:szCs w:val="28"/>
          <w:lang w:val="ru-RU"/>
        </w:rPr>
        <w:t>ы</w:t>
      </w:r>
      <w:r w:rsidRPr="000C409B">
        <w:rPr>
          <w:rFonts w:ascii="Times New Roman" w:hAnsi="Times New Roman" w:cs="Times New Roman"/>
          <w:color w:val="000000" w:themeColor="text1"/>
          <w:sz w:val="28"/>
          <w:szCs w:val="28"/>
          <w:lang w:val="ru-RU"/>
        </w:rPr>
        <w:t>, карьер</w:t>
      </w:r>
      <w:r w:rsidR="00522A2D" w:rsidRPr="000C409B">
        <w:rPr>
          <w:rFonts w:ascii="Times New Roman" w:hAnsi="Times New Roman" w:cs="Times New Roman"/>
          <w:color w:val="000000" w:themeColor="text1"/>
          <w:sz w:val="28"/>
          <w:szCs w:val="28"/>
          <w:lang w:val="ru-RU"/>
        </w:rPr>
        <w:t>ы</w:t>
      </w:r>
      <w:r w:rsidRPr="000C409B">
        <w:rPr>
          <w:rFonts w:ascii="Times New Roman" w:hAnsi="Times New Roman" w:cs="Times New Roman"/>
          <w:color w:val="000000" w:themeColor="text1"/>
          <w:sz w:val="28"/>
          <w:szCs w:val="28"/>
          <w:lang w:val="ru-RU"/>
        </w:rPr>
        <w:t>, общени</w:t>
      </w:r>
      <w:r w:rsidR="00522A2D" w:rsidRPr="000C409B">
        <w:rPr>
          <w:rFonts w:ascii="Times New Roman" w:hAnsi="Times New Roman" w:cs="Times New Roman"/>
          <w:color w:val="000000" w:themeColor="text1"/>
          <w:sz w:val="28"/>
          <w:szCs w:val="28"/>
          <w:lang w:val="ru-RU"/>
        </w:rPr>
        <w:t>я</w:t>
      </w:r>
      <w:r w:rsidRPr="000C409B">
        <w:rPr>
          <w:rFonts w:ascii="Times New Roman" w:hAnsi="Times New Roman" w:cs="Times New Roman"/>
          <w:color w:val="000000" w:themeColor="text1"/>
          <w:sz w:val="28"/>
          <w:szCs w:val="28"/>
          <w:lang w:val="ru-RU"/>
        </w:rPr>
        <w:t xml:space="preserve"> [17, c.29]. Ответ отражает потребности человека, его предпочтения, которые руководствуются руководством компании.</w:t>
      </w: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Подводя итог вышеуказанным выводам, концепция «мотивации» в исследовании устанавливается, с одной стороны, как процесс объединения целей предприятия и целей работника для наиболее полного удовлетворения потребностей обоих (управленческий аспект</w:t>
      </w:r>
      <w:r w:rsidR="006E6081"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 xml:space="preserve"> с другой стороны - система различных способов воздействия на персонал для достижения запланированных целей и сотрудников, а также организации (экономический аспект).</w:t>
      </w: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p>
    <w:p w:rsidR="0054728C" w:rsidRPr="000C409B" w:rsidRDefault="0054728C" w:rsidP="00015DCF">
      <w:pPr>
        <w:pStyle w:val="1"/>
        <w:spacing w:before="0" w:line="360" w:lineRule="auto"/>
        <w:jc w:val="center"/>
        <w:rPr>
          <w:rFonts w:ascii="Times New Roman" w:hAnsi="Times New Roman" w:cs="Times New Roman"/>
          <w:color w:val="000000" w:themeColor="text1"/>
          <w:sz w:val="28"/>
          <w:szCs w:val="28"/>
          <w:lang w:val="ru-RU"/>
        </w:rPr>
      </w:pPr>
      <w:bookmarkStart w:id="3" w:name="_Toc516178873"/>
      <w:r w:rsidRPr="000C409B">
        <w:rPr>
          <w:rFonts w:ascii="Times New Roman" w:hAnsi="Times New Roman" w:cs="Times New Roman"/>
          <w:color w:val="000000" w:themeColor="text1"/>
          <w:sz w:val="28"/>
          <w:szCs w:val="28"/>
          <w:lang w:val="ru-RU"/>
        </w:rPr>
        <w:lastRenderedPageBreak/>
        <w:t>1.2 Управление персоналом как фактор повышения эффективности работы</w:t>
      </w:r>
      <w:bookmarkEnd w:id="3"/>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 совершенствованием системы управления персоналом (далее именуемой «</w:t>
      </w:r>
      <w:r w:rsidR="00FF28BC" w:rsidRPr="000C409B">
        <w:rPr>
          <w:rFonts w:ascii="Times New Roman" w:hAnsi="Times New Roman" w:cs="Times New Roman"/>
          <w:color w:val="000000" w:themeColor="text1"/>
          <w:sz w:val="28"/>
          <w:szCs w:val="28"/>
          <w:lang w:val="ru-RU"/>
        </w:rPr>
        <w:t>УП</w:t>
      </w:r>
      <w:r w:rsidRPr="000C409B">
        <w:rPr>
          <w:rFonts w:ascii="Times New Roman" w:hAnsi="Times New Roman" w:cs="Times New Roman"/>
          <w:color w:val="000000" w:themeColor="text1"/>
          <w:sz w:val="28"/>
          <w:szCs w:val="28"/>
          <w:lang w:val="ru-RU"/>
        </w:rPr>
        <w:t>») в организации необходимо оценить определенные меры по количеству, оценить их эффективность.</w:t>
      </w: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Существует потребность в анализе имеющихся методологических подходов и методологий для оценки эффективности </w:t>
      </w:r>
      <w:r w:rsidR="00FF28BC" w:rsidRPr="000C409B">
        <w:rPr>
          <w:rFonts w:ascii="Times New Roman" w:hAnsi="Times New Roman" w:cs="Times New Roman"/>
          <w:color w:val="000000" w:themeColor="text1"/>
          <w:sz w:val="28"/>
          <w:szCs w:val="28"/>
          <w:lang w:val="ru-RU"/>
        </w:rPr>
        <w:t>УП</w:t>
      </w:r>
      <w:r w:rsidRPr="000C409B">
        <w:rPr>
          <w:rFonts w:ascii="Times New Roman" w:hAnsi="Times New Roman" w:cs="Times New Roman"/>
          <w:color w:val="000000" w:themeColor="text1"/>
          <w:sz w:val="28"/>
          <w:szCs w:val="28"/>
          <w:lang w:val="ru-RU"/>
        </w:rPr>
        <w:t xml:space="preserve"> по первоначальным положениям для включения количественных показателей с целью выбора методологического подхода, который позволяет оценить эффективность организации.</w:t>
      </w: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Как отмечает </w:t>
      </w:r>
      <w:r w:rsidR="005338A1" w:rsidRPr="000C409B">
        <w:rPr>
          <w:rFonts w:ascii="Times New Roman" w:hAnsi="Times New Roman" w:cs="Times New Roman"/>
          <w:color w:val="000000" w:themeColor="text1"/>
          <w:sz w:val="28"/>
          <w:szCs w:val="28"/>
          <w:lang w:val="ru-RU"/>
        </w:rPr>
        <w:t>Антропов</w:t>
      </w:r>
      <w:r w:rsidRPr="000C409B">
        <w:rPr>
          <w:rFonts w:ascii="Times New Roman" w:hAnsi="Times New Roman" w:cs="Times New Roman"/>
          <w:color w:val="000000" w:themeColor="text1"/>
          <w:sz w:val="28"/>
          <w:szCs w:val="28"/>
          <w:lang w:val="ru-RU"/>
        </w:rPr>
        <w:t xml:space="preserve"> в исследовании «Организация управления обучением промышленных кадров» эффективность в общей форме проявляется в характеристике потока любого процесса и показывает «его экономическую, социальную, экологическую и другую эффективность или уровен</w:t>
      </w:r>
      <w:r w:rsidR="005338A1" w:rsidRPr="000C409B">
        <w:rPr>
          <w:rFonts w:ascii="Times New Roman" w:hAnsi="Times New Roman" w:cs="Times New Roman"/>
          <w:color w:val="000000" w:themeColor="text1"/>
          <w:sz w:val="28"/>
          <w:szCs w:val="28"/>
          <w:lang w:val="ru-RU"/>
        </w:rPr>
        <w:t>ь достижения установленной цели</w:t>
      </w:r>
      <w:r w:rsidRPr="000C409B">
        <w:rPr>
          <w:rFonts w:ascii="Times New Roman" w:hAnsi="Times New Roman" w:cs="Times New Roman"/>
          <w:color w:val="000000" w:themeColor="text1"/>
          <w:sz w:val="28"/>
          <w:szCs w:val="28"/>
          <w:lang w:val="ru-RU"/>
        </w:rPr>
        <w:t>»</w:t>
      </w:r>
      <w:r w:rsidR="005338A1" w:rsidRPr="000C409B">
        <w:rPr>
          <w:rFonts w:ascii="Times New Roman" w:hAnsi="Times New Roman" w:cs="Times New Roman"/>
          <w:color w:val="000000" w:themeColor="text1"/>
          <w:sz w:val="28"/>
          <w:szCs w:val="28"/>
          <w:lang w:val="ru-RU"/>
        </w:rPr>
        <w:t xml:space="preserve"> </w:t>
      </w:r>
      <w:r w:rsidRPr="000C409B">
        <w:rPr>
          <w:rFonts w:ascii="Times New Roman" w:hAnsi="Times New Roman" w:cs="Times New Roman"/>
          <w:color w:val="000000" w:themeColor="text1"/>
          <w:sz w:val="28"/>
          <w:szCs w:val="28"/>
          <w:lang w:val="ru-RU"/>
        </w:rPr>
        <w:t>[27, с.265].</w:t>
      </w: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Как видно из предоставленного определения, содержание категории «эффективность» может быть, пожалуй, установлено из соотношения «целевого» содержания потока процесса.</w:t>
      </w: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Рассмотрение исследования «Организация управления подготовкой промышленного персонала» Антропова В.А., сущность понятия «управление персоналом», обнаруживает, что цель процесса управления персоналом проявляется в возмещении потребностей производства в человеческом ресурсов требуемого количества, качества и в течение определенного времени, возмещения жизненных и социально-психологических потребностей организаций работников. В этом смысле цель управления персоналом должна быть сформулирована в двухстороннем социально-экономическом смысле.</w:t>
      </w: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 xml:space="preserve">Поскольку «управленческая организация» выражает деятельность по выполнению определенной функции, в данном случае - управлению персоналом, то организация управления должна быть указана в социально-экономическом аспекте. Таким образом, понятие «эффективность» применительно к процессу организации управления персоналом должно рассматриваться в социально-экономическом аспекте и вытекать из социально-экономической эффективности процесса </w:t>
      </w:r>
      <w:r w:rsidR="005338A1" w:rsidRPr="000C409B">
        <w:rPr>
          <w:rFonts w:ascii="Times New Roman" w:hAnsi="Times New Roman" w:cs="Times New Roman"/>
          <w:color w:val="000000" w:themeColor="text1"/>
          <w:sz w:val="28"/>
          <w:szCs w:val="28"/>
          <w:lang w:val="ru-RU"/>
        </w:rPr>
        <w:t>УП</w:t>
      </w:r>
      <w:r w:rsidRPr="000C409B">
        <w:rPr>
          <w:rFonts w:ascii="Times New Roman" w:hAnsi="Times New Roman" w:cs="Times New Roman"/>
          <w:color w:val="000000" w:themeColor="text1"/>
          <w:sz w:val="28"/>
          <w:szCs w:val="28"/>
          <w:lang w:val="ru-RU"/>
        </w:rPr>
        <w:t>.</w:t>
      </w: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Поскольку, как было сказано выше, процесс организации и управления персоналом предполагает не только экономический, но и социальный аспект, мы будем анализировать «эффективность» как социальную категорию.</w:t>
      </w: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Как отмечает </w:t>
      </w:r>
      <w:proofErr w:type="spellStart"/>
      <w:r w:rsidR="00B57169" w:rsidRPr="000C409B">
        <w:rPr>
          <w:rFonts w:ascii="Times New Roman" w:hAnsi="Times New Roman" w:cs="Times New Roman"/>
          <w:color w:val="000000" w:themeColor="text1"/>
          <w:sz w:val="28"/>
          <w:szCs w:val="28"/>
          <w:lang w:val="ru-RU"/>
        </w:rPr>
        <w:t>Ладанец</w:t>
      </w:r>
      <w:proofErr w:type="spellEnd"/>
      <w:r w:rsidRPr="000C409B">
        <w:rPr>
          <w:rFonts w:ascii="Times New Roman" w:hAnsi="Times New Roman" w:cs="Times New Roman"/>
          <w:color w:val="000000" w:themeColor="text1"/>
          <w:sz w:val="28"/>
          <w:szCs w:val="28"/>
          <w:lang w:val="ru-RU"/>
        </w:rPr>
        <w:t xml:space="preserve"> «Социальная эффективность производства классифицирует степень компенсации определенных (обнаруженных) потребностей окружающей среды за счет производства и реализации различных товаров и услуг» [14, с.86]. Анализируя производство как систему и выделяя в ней социальную составляющую как один из важнейших атрибутов, следует сказать, что система управления персоналом реализует управление социальной частью производства путем компенсации потребностей работников - «элементов» производства.</w:t>
      </w: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Смысл концепции «социальной эффективности» управления персоналом должен быть сформулирован как улучшение резерва рабочей силы организации.</w:t>
      </w: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Рассмотрение работ, посвященных анализу эффективности управления персоналом, позволяет определить некоторые мнения для оценки эффективности управления персоналом.</w:t>
      </w:r>
    </w:p>
    <w:p w:rsidR="003532AA" w:rsidRPr="000C409B" w:rsidRDefault="00AE6B5D"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Уткин</w:t>
      </w:r>
      <w:r w:rsidR="0054728C" w:rsidRPr="000C409B">
        <w:rPr>
          <w:rFonts w:ascii="Times New Roman" w:hAnsi="Times New Roman" w:cs="Times New Roman"/>
          <w:color w:val="000000" w:themeColor="text1"/>
          <w:sz w:val="28"/>
          <w:szCs w:val="28"/>
          <w:lang w:val="ru-RU"/>
        </w:rPr>
        <w:t xml:space="preserve"> рекомендует провести оценку эффективности системы управления персоналом посредством общего анализа экономической составляющей, «установленной путем сопоставления затрат и последствий для каждого элемента и комплекса элементов системы управления персоналом», организационной составляющей эффективности, которая «оценивает </w:t>
      </w:r>
      <w:r w:rsidR="0054728C" w:rsidRPr="000C409B">
        <w:rPr>
          <w:rFonts w:ascii="Times New Roman" w:hAnsi="Times New Roman" w:cs="Times New Roman"/>
          <w:color w:val="000000" w:themeColor="text1"/>
          <w:sz w:val="28"/>
          <w:szCs w:val="28"/>
          <w:lang w:val="ru-RU"/>
        </w:rPr>
        <w:lastRenderedPageBreak/>
        <w:t xml:space="preserve">способность быстрого реагирования всех кадровых служб на изменения в организации и способность качества выполнения персональных функций в определенные периоды» и социальную составляющую характеризующуюся качеством социальных отношений в </w:t>
      </w:r>
      <w:r w:rsidR="0053050F" w:rsidRPr="000C409B">
        <w:rPr>
          <w:rFonts w:ascii="Times New Roman" w:hAnsi="Times New Roman" w:cs="Times New Roman"/>
          <w:color w:val="000000" w:themeColor="text1"/>
          <w:sz w:val="28"/>
          <w:szCs w:val="28"/>
          <w:lang w:val="ru-RU"/>
        </w:rPr>
        <w:t>организации</w:t>
      </w:r>
      <w:r w:rsidR="0054728C" w:rsidRPr="000C409B">
        <w:rPr>
          <w:rFonts w:ascii="Times New Roman" w:hAnsi="Times New Roman" w:cs="Times New Roman"/>
          <w:color w:val="000000" w:themeColor="text1"/>
          <w:sz w:val="28"/>
          <w:szCs w:val="28"/>
          <w:lang w:val="ru-RU"/>
        </w:rPr>
        <w:t>»</w:t>
      </w:r>
      <w:r w:rsidR="0053050F" w:rsidRPr="000C409B">
        <w:rPr>
          <w:rFonts w:ascii="Times New Roman" w:hAnsi="Times New Roman" w:cs="Times New Roman"/>
          <w:color w:val="000000" w:themeColor="text1"/>
          <w:sz w:val="28"/>
          <w:szCs w:val="28"/>
          <w:lang w:val="ru-RU"/>
        </w:rPr>
        <w:t xml:space="preserve"> </w:t>
      </w:r>
      <w:r w:rsidR="0054728C" w:rsidRPr="000C409B">
        <w:rPr>
          <w:rFonts w:ascii="Times New Roman" w:hAnsi="Times New Roman" w:cs="Times New Roman"/>
          <w:color w:val="000000" w:themeColor="text1"/>
          <w:sz w:val="28"/>
          <w:szCs w:val="28"/>
          <w:lang w:val="ru-RU"/>
        </w:rPr>
        <w:t>[33, с. 73].</w:t>
      </w:r>
    </w:p>
    <w:p w:rsidR="00A829A2" w:rsidRPr="000C409B" w:rsidRDefault="00A829A2" w:rsidP="00A829A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Примечательно, что в представленном подходе автор включает три компонента эффективности управления персоналом: экономический, организационный и социальный. В этом контексте осуществляется сочетание понятий «деятельность системы управления персоналом (в экономическом и социальном аспектах)» и «управленческая организация» персоналом. Из-за этого обстоятельства, что именно деятельность системы и создание системного управления выражаются различными процессами, представляется разумным различать понятия «эффективность потока процесса» и «эффективность организации процесса контрол</w:t>
      </w:r>
      <w:r w:rsidR="00AE6B5D" w:rsidRPr="000C409B">
        <w:rPr>
          <w:rFonts w:ascii="Times New Roman" w:hAnsi="Times New Roman" w:cs="Times New Roman"/>
          <w:color w:val="000000" w:themeColor="text1"/>
          <w:sz w:val="28"/>
          <w:szCs w:val="28"/>
          <w:lang w:val="ru-RU"/>
        </w:rPr>
        <w:t>я</w:t>
      </w:r>
      <w:r w:rsidRPr="000C409B">
        <w:rPr>
          <w:rFonts w:ascii="Times New Roman" w:hAnsi="Times New Roman" w:cs="Times New Roman"/>
          <w:color w:val="000000" w:themeColor="text1"/>
          <w:sz w:val="28"/>
          <w:szCs w:val="28"/>
          <w:lang w:val="ru-RU"/>
        </w:rPr>
        <w:t xml:space="preserve"> над процессом</w:t>
      </w:r>
      <w:r w:rsidR="00AE6B5D" w:rsidRPr="000C409B">
        <w:rPr>
          <w:rFonts w:ascii="Times New Roman" w:hAnsi="Times New Roman" w:cs="Times New Roman"/>
          <w:color w:val="000000" w:themeColor="text1"/>
          <w:sz w:val="28"/>
          <w:szCs w:val="28"/>
          <w:lang w:val="ru-RU"/>
        </w:rPr>
        <w:t>».</w:t>
      </w:r>
    </w:p>
    <w:p w:rsidR="00A829A2" w:rsidRPr="000C409B" w:rsidRDefault="00A829A2" w:rsidP="00A829A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Согласно точке зрения </w:t>
      </w:r>
      <w:r w:rsidR="006F20CC" w:rsidRPr="000C409B">
        <w:rPr>
          <w:rFonts w:ascii="Times New Roman" w:hAnsi="Times New Roman" w:cs="Times New Roman"/>
          <w:color w:val="000000" w:themeColor="text1"/>
          <w:sz w:val="28"/>
          <w:szCs w:val="28"/>
          <w:lang w:val="ru-RU"/>
        </w:rPr>
        <w:t>Уткина,</w:t>
      </w:r>
      <w:r w:rsidRPr="000C409B">
        <w:rPr>
          <w:rFonts w:ascii="Times New Roman" w:hAnsi="Times New Roman" w:cs="Times New Roman"/>
          <w:color w:val="000000" w:themeColor="text1"/>
          <w:sz w:val="28"/>
          <w:szCs w:val="28"/>
          <w:lang w:val="ru-RU"/>
        </w:rPr>
        <w:t xml:space="preserve"> </w:t>
      </w:r>
      <w:r w:rsidR="006F20CC" w:rsidRPr="000C409B">
        <w:rPr>
          <w:rFonts w:ascii="Times New Roman" w:hAnsi="Times New Roman" w:cs="Times New Roman"/>
          <w:color w:val="000000" w:themeColor="text1"/>
          <w:sz w:val="28"/>
          <w:szCs w:val="28"/>
          <w:lang w:val="ru-RU"/>
        </w:rPr>
        <w:t>в</w:t>
      </w:r>
      <w:r w:rsidRPr="000C409B">
        <w:rPr>
          <w:rFonts w:ascii="Times New Roman" w:hAnsi="Times New Roman" w:cs="Times New Roman"/>
          <w:color w:val="000000" w:themeColor="text1"/>
          <w:sz w:val="28"/>
          <w:szCs w:val="28"/>
          <w:lang w:val="ru-RU"/>
        </w:rPr>
        <w:t>озможно, что эффективность в управлении персоналом может быть сформулирована с помощью системы критериев для общего успеха организации [33, с. 95]. Подход к оценке эффективности системы управления персоналом посредством эффективности функционирования производства в целом особенно четко показывает его экономическую эффективность. Тем не менее предлагаемый подход не позволяет дифференцировать эффективность системы управления персоналом и эффективность других подсистем производственной системы организации. Кроме того, представленный подход не позволяет оценить социально-экономическую эффективность и оценку организации управления персоналом.</w:t>
      </w:r>
    </w:p>
    <w:p w:rsidR="00A829A2" w:rsidRPr="000C409B" w:rsidRDefault="00A829A2" w:rsidP="00A829A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Подход к оценке эффективности управления персоналом на основе статистических методов, предложенный </w:t>
      </w:r>
      <w:r w:rsidR="00C024B7" w:rsidRPr="000C409B">
        <w:rPr>
          <w:rFonts w:ascii="Times New Roman" w:hAnsi="Times New Roman" w:cs="Times New Roman"/>
          <w:color w:val="000000" w:themeColor="text1"/>
          <w:sz w:val="28"/>
          <w:szCs w:val="28"/>
          <w:lang w:val="ru-RU"/>
        </w:rPr>
        <w:t>Кузнецовым</w:t>
      </w:r>
      <w:r w:rsidRPr="000C409B">
        <w:rPr>
          <w:rFonts w:ascii="Times New Roman" w:hAnsi="Times New Roman" w:cs="Times New Roman"/>
          <w:color w:val="000000" w:themeColor="text1"/>
          <w:sz w:val="28"/>
          <w:szCs w:val="28"/>
          <w:lang w:val="ru-RU"/>
        </w:rPr>
        <w:t xml:space="preserve">, в котором анализируется эффективность управления персоналом «на основе объема, полноты, качества и актуальности реализации, закрепленных за ним функций» [12, с. 270]. В качестве критериев оценки эффективности рекомендуется применять внедрение </w:t>
      </w:r>
      <w:r w:rsidRPr="000C409B">
        <w:rPr>
          <w:rFonts w:ascii="Times New Roman" w:hAnsi="Times New Roman" w:cs="Times New Roman"/>
          <w:color w:val="000000" w:themeColor="text1"/>
          <w:sz w:val="28"/>
          <w:szCs w:val="28"/>
          <w:lang w:val="ru-RU"/>
        </w:rPr>
        <w:lastRenderedPageBreak/>
        <w:t>определенных норм формирования или обслуживания с надлежащим качеством работы персонала и уменьшать издержки, возникающие из-за увеличения оборота персонала, безосновательных простоев,</w:t>
      </w:r>
    </w:p>
    <w:p w:rsidR="00A829A2" w:rsidRPr="000C409B" w:rsidRDefault="00A829A2" w:rsidP="00A829A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Социально-экономическая эффективность состоит из двух компонентов: «экономическая эффективность», характеризующая достижение целей организации за счет использования персонала на основе положения сбережения существующих ресурсов и социальных показателей, характеризующих уровень удовлетворения ожиданий потребност</w:t>
      </w:r>
      <w:r w:rsidR="004262A7" w:rsidRPr="000C409B">
        <w:rPr>
          <w:rFonts w:ascii="Times New Roman" w:hAnsi="Times New Roman" w:cs="Times New Roman"/>
          <w:color w:val="000000" w:themeColor="text1"/>
          <w:sz w:val="28"/>
          <w:szCs w:val="28"/>
          <w:lang w:val="ru-RU"/>
        </w:rPr>
        <w:t>и и интересы наемных работников</w:t>
      </w:r>
      <w:r w:rsidRPr="000C409B">
        <w:rPr>
          <w:rFonts w:ascii="Times New Roman" w:hAnsi="Times New Roman" w:cs="Times New Roman"/>
          <w:color w:val="000000" w:themeColor="text1"/>
          <w:sz w:val="28"/>
          <w:szCs w:val="28"/>
          <w:lang w:val="ru-RU"/>
        </w:rPr>
        <w:t>».</w:t>
      </w:r>
    </w:p>
    <w:p w:rsidR="00A829A2" w:rsidRPr="000C409B" w:rsidRDefault="00A829A2" w:rsidP="00A829A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Следует отметить, что в представленном подходе, а также в подходе </w:t>
      </w:r>
      <w:r w:rsidR="004262A7" w:rsidRPr="000C409B">
        <w:rPr>
          <w:rFonts w:ascii="Times New Roman" w:hAnsi="Times New Roman" w:cs="Times New Roman"/>
          <w:color w:val="000000" w:themeColor="text1"/>
          <w:sz w:val="28"/>
          <w:szCs w:val="28"/>
          <w:lang w:val="ru-RU"/>
        </w:rPr>
        <w:t>Уткина</w:t>
      </w:r>
      <w:r w:rsidRPr="000C409B">
        <w:rPr>
          <w:rFonts w:ascii="Times New Roman" w:hAnsi="Times New Roman" w:cs="Times New Roman"/>
          <w:color w:val="000000" w:themeColor="text1"/>
          <w:sz w:val="28"/>
          <w:szCs w:val="28"/>
          <w:lang w:val="ru-RU"/>
        </w:rPr>
        <w:t>, эффективность управления персоналом обусловлена ​​эффективностью организации в целом.</w:t>
      </w:r>
    </w:p>
    <w:p w:rsidR="00A829A2" w:rsidRPr="000C409B" w:rsidRDefault="00A829A2" w:rsidP="00A829A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Недостатком подхода </w:t>
      </w:r>
      <w:r w:rsidR="004262A7" w:rsidRPr="000C409B">
        <w:rPr>
          <w:rFonts w:ascii="Times New Roman" w:hAnsi="Times New Roman" w:cs="Times New Roman"/>
          <w:color w:val="000000" w:themeColor="text1"/>
          <w:sz w:val="28"/>
          <w:szCs w:val="28"/>
          <w:lang w:val="ru-RU"/>
        </w:rPr>
        <w:t>Кузнецова</w:t>
      </w:r>
      <w:r w:rsidRPr="000C409B">
        <w:rPr>
          <w:rFonts w:ascii="Times New Roman" w:hAnsi="Times New Roman" w:cs="Times New Roman"/>
          <w:color w:val="000000" w:themeColor="text1"/>
          <w:sz w:val="28"/>
          <w:szCs w:val="28"/>
          <w:lang w:val="ru-RU"/>
        </w:rPr>
        <w:t xml:space="preserve"> является выбранный критерий оценки эффективности - «реализация норм производства и обслуживания». Приведенные критерии, несомненно, могут существовать и применяться к оценке эффективности труда работников, непосредственно занимающихся производством. Тем не менее крайне сложно определить «темпы производства» для таких категорий персонала, как «менеджеры» и «специалисты».</w:t>
      </w:r>
    </w:p>
    <w:p w:rsidR="00A829A2" w:rsidRPr="000C409B" w:rsidRDefault="00A829A2" w:rsidP="00A829A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Одним из вариантов является подход к определению категории «социально-экономическая эффективность управления персоналом» иностранных исследователей. Р. </w:t>
      </w:r>
      <w:proofErr w:type="spellStart"/>
      <w:r w:rsidRPr="000C409B">
        <w:rPr>
          <w:rFonts w:ascii="Times New Roman" w:hAnsi="Times New Roman" w:cs="Times New Roman"/>
          <w:color w:val="000000" w:themeColor="text1"/>
          <w:sz w:val="28"/>
          <w:szCs w:val="28"/>
          <w:lang w:val="ru-RU"/>
        </w:rPr>
        <w:t>Марр</w:t>
      </w:r>
      <w:proofErr w:type="spellEnd"/>
      <w:r w:rsidRPr="000C409B">
        <w:rPr>
          <w:rFonts w:ascii="Times New Roman" w:hAnsi="Times New Roman" w:cs="Times New Roman"/>
          <w:color w:val="000000" w:themeColor="text1"/>
          <w:sz w:val="28"/>
          <w:szCs w:val="28"/>
          <w:lang w:val="ru-RU"/>
        </w:rPr>
        <w:t xml:space="preserve"> и Г. Шмидт устанавливают социально-экономические показатели следующим образом: «Экономические показатели в области управления персоналом отмечают достижение целей организации (производство товаров и услуг) путем найма работников с точки зрения экономии средств. Социальная эффективность осуществляется в форме реализации ожиданий, потр</w:t>
      </w:r>
      <w:r w:rsidR="004262A7" w:rsidRPr="000C409B">
        <w:rPr>
          <w:rFonts w:ascii="Times New Roman" w:hAnsi="Times New Roman" w:cs="Times New Roman"/>
          <w:color w:val="000000" w:themeColor="text1"/>
          <w:sz w:val="28"/>
          <w:szCs w:val="28"/>
          <w:lang w:val="ru-RU"/>
        </w:rPr>
        <w:t>ебностей и интересов работников</w:t>
      </w:r>
      <w:r w:rsidRPr="000C409B">
        <w:rPr>
          <w:rFonts w:ascii="Times New Roman" w:hAnsi="Times New Roman" w:cs="Times New Roman"/>
          <w:color w:val="000000" w:themeColor="text1"/>
          <w:sz w:val="28"/>
          <w:szCs w:val="28"/>
          <w:lang w:val="ru-RU"/>
        </w:rPr>
        <w:t>»</w:t>
      </w:r>
      <w:r w:rsidR="004262A7" w:rsidRPr="000C409B">
        <w:rPr>
          <w:rFonts w:ascii="Times New Roman" w:hAnsi="Times New Roman" w:cs="Times New Roman"/>
          <w:color w:val="000000" w:themeColor="text1"/>
          <w:sz w:val="28"/>
          <w:szCs w:val="28"/>
          <w:lang w:val="ru-RU"/>
        </w:rPr>
        <w:t xml:space="preserve"> </w:t>
      </w:r>
      <w:r w:rsidRPr="000C409B">
        <w:rPr>
          <w:rFonts w:ascii="Times New Roman" w:hAnsi="Times New Roman" w:cs="Times New Roman"/>
          <w:color w:val="000000" w:themeColor="text1"/>
          <w:sz w:val="28"/>
          <w:szCs w:val="28"/>
          <w:lang w:val="ru-RU"/>
        </w:rPr>
        <w:t xml:space="preserve">[13, с. 85 -86]. В качестве оценки эффективности управления людскими ресурсами исследователи предложили оценку уровня достижения установленных целей. «Достижение экономической и социальной эффективности в области </w:t>
      </w:r>
      <w:r w:rsidRPr="000C409B">
        <w:rPr>
          <w:rFonts w:ascii="Times New Roman" w:hAnsi="Times New Roman" w:cs="Times New Roman"/>
          <w:color w:val="000000" w:themeColor="text1"/>
          <w:sz w:val="28"/>
          <w:szCs w:val="28"/>
          <w:lang w:val="ru-RU"/>
        </w:rPr>
        <w:lastRenderedPageBreak/>
        <w:t>управления персоналом стало возможным в ситуации достижения четко установленных целей управления персоналом» [13, с. 89 - 90].</w:t>
      </w:r>
    </w:p>
    <w:p w:rsidR="00982022" w:rsidRPr="000C409B" w:rsidRDefault="00A829A2" w:rsidP="00A829A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Как видно из представленного подхода, экономическая эффективность управления персоналом означает сравнение уровня достижения целей управления с затратами, которые необходимо свести к минимуму. Социальная эффективность, в свою очередь, предполагает удовлетворение потребностей работников, что определяет увеличение издержек (заработная плата, социальное обеспечение и защита и т. Д.). В этой связи возникает вопрос об определении оптимального баланса потребностей организации между экономическими и социальными задачами управления персоналом. Таким образом, каким-то образом управление персоналом должно быть нацелено на повышение производительности производства, а это означает, что максимум результатов с минимальными затратами (экономическая эффективность), с другой стороны, обеспечение потребностей работников вызывает увеличение в расходах на социальную сферу (социальная эффективность).</w:t>
      </w:r>
    </w:p>
    <w:p w:rsidR="00704A7C" w:rsidRPr="000C409B" w:rsidRDefault="00704A7C" w:rsidP="00704A7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Следовательно, на основе проведенного анализа следует отметить, что в первоначальных положениях о создании механизма при оценке социально-экономической эффективности организации </w:t>
      </w:r>
      <w:r w:rsidR="00FF28BC" w:rsidRPr="000C409B">
        <w:rPr>
          <w:rFonts w:ascii="Times New Roman" w:hAnsi="Times New Roman" w:cs="Times New Roman"/>
          <w:color w:val="000000" w:themeColor="text1"/>
          <w:sz w:val="28"/>
          <w:szCs w:val="28"/>
          <w:lang w:val="ru-RU"/>
        </w:rPr>
        <w:t>УП</w:t>
      </w:r>
      <w:r w:rsidRPr="000C409B">
        <w:rPr>
          <w:rFonts w:ascii="Times New Roman" w:hAnsi="Times New Roman" w:cs="Times New Roman"/>
          <w:color w:val="000000" w:themeColor="text1"/>
          <w:sz w:val="28"/>
          <w:szCs w:val="28"/>
          <w:lang w:val="ru-RU"/>
        </w:rPr>
        <w:t xml:space="preserve"> должно иметь надлежащие принципы:</w:t>
      </w:r>
    </w:p>
    <w:p w:rsidR="00704A7C" w:rsidRPr="000C409B" w:rsidRDefault="00704A7C" w:rsidP="00704A7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Оценка эффективности организации </w:t>
      </w:r>
      <w:r w:rsidR="00FF28BC" w:rsidRPr="000C409B">
        <w:rPr>
          <w:rFonts w:ascii="Times New Roman" w:hAnsi="Times New Roman" w:cs="Times New Roman"/>
          <w:color w:val="000000" w:themeColor="text1"/>
          <w:sz w:val="28"/>
          <w:szCs w:val="28"/>
          <w:lang w:val="ru-RU"/>
        </w:rPr>
        <w:t>УП</w:t>
      </w:r>
      <w:r w:rsidRPr="000C409B">
        <w:rPr>
          <w:rFonts w:ascii="Times New Roman" w:hAnsi="Times New Roman" w:cs="Times New Roman"/>
          <w:color w:val="000000" w:themeColor="text1"/>
          <w:sz w:val="28"/>
          <w:szCs w:val="28"/>
          <w:lang w:val="ru-RU"/>
        </w:rPr>
        <w:t xml:space="preserve"> должна иметь количественное выражение и иметь целостный характер, то есть учитывать влияние целого ряда факторов, определяющих степень эффективности.</w:t>
      </w:r>
    </w:p>
    <w:p w:rsidR="0053701A" w:rsidRPr="000C409B" w:rsidRDefault="0053701A" w:rsidP="00704A7C">
      <w:pPr>
        <w:spacing w:after="0" w:line="360" w:lineRule="auto"/>
        <w:ind w:firstLine="567"/>
        <w:jc w:val="both"/>
        <w:rPr>
          <w:rFonts w:ascii="Times New Roman" w:hAnsi="Times New Roman" w:cs="Times New Roman"/>
          <w:color w:val="000000" w:themeColor="text1"/>
          <w:sz w:val="28"/>
          <w:szCs w:val="28"/>
          <w:lang w:val="ru-RU"/>
        </w:rPr>
      </w:pPr>
    </w:p>
    <w:p w:rsidR="0053701A" w:rsidRPr="000C409B" w:rsidRDefault="0053701A" w:rsidP="00704A7C">
      <w:pPr>
        <w:spacing w:after="0" w:line="360" w:lineRule="auto"/>
        <w:ind w:firstLine="567"/>
        <w:jc w:val="both"/>
        <w:rPr>
          <w:rFonts w:ascii="Times New Roman" w:hAnsi="Times New Roman" w:cs="Times New Roman"/>
          <w:color w:val="000000" w:themeColor="text1"/>
          <w:sz w:val="28"/>
          <w:szCs w:val="28"/>
          <w:lang w:val="ru-RU"/>
        </w:rPr>
      </w:pPr>
    </w:p>
    <w:p w:rsidR="0053701A" w:rsidRPr="000C409B" w:rsidRDefault="0053701A" w:rsidP="00704A7C">
      <w:pPr>
        <w:spacing w:after="0" w:line="360" w:lineRule="auto"/>
        <w:ind w:firstLine="567"/>
        <w:jc w:val="both"/>
        <w:rPr>
          <w:rFonts w:ascii="Times New Roman" w:hAnsi="Times New Roman" w:cs="Times New Roman"/>
          <w:color w:val="000000" w:themeColor="text1"/>
          <w:sz w:val="28"/>
          <w:szCs w:val="28"/>
          <w:lang w:val="ru-RU"/>
        </w:rPr>
      </w:pPr>
    </w:p>
    <w:p w:rsidR="0053701A" w:rsidRPr="000C409B" w:rsidRDefault="0053701A" w:rsidP="00704A7C">
      <w:pPr>
        <w:spacing w:after="0" w:line="360" w:lineRule="auto"/>
        <w:ind w:firstLine="567"/>
        <w:jc w:val="both"/>
        <w:rPr>
          <w:rFonts w:ascii="Times New Roman" w:hAnsi="Times New Roman" w:cs="Times New Roman"/>
          <w:color w:val="000000" w:themeColor="text1"/>
          <w:sz w:val="28"/>
          <w:szCs w:val="28"/>
          <w:lang w:val="ru-RU"/>
        </w:rPr>
      </w:pPr>
    </w:p>
    <w:p w:rsidR="0053701A" w:rsidRPr="000C409B" w:rsidRDefault="0053701A" w:rsidP="00704A7C">
      <w:pPr>
        <w:spacing w:after="0" w:line="360" w:lineRule="auto"/>
        <w:ind w:firstLine="567"/>
        <w:jc w:val="both"/>
        <w:rPr>
          <w:rFonts w:ascii="Times New Roman" w:hAnsi="Times New Roman" w:cs="Times New Roman"/>
          <w:color w:val="000000" w:themeColor="text1"/>
          <w:sz w:val="28"/>
          <w:szCs w:val="28"/>
          <w:lang w:val="ru-RU"/>
        </w:rPr>
      </w:pPr>
    </w:p>
    <w:p w:rsidR="005865F2" w:rsidRDefault="005865F2">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br w:type="page"/>
      </w:r>
    </w:p>
    <w:p w:rsidR="0053701A" w:rsidRPr="000C409B" w:rsidRDefault="00AE7DFB" w:rsidP="00AE7DFB">
      <w:pPr>
        <w:pStyle w:val="1"/>
        <w:spacing w:before="0" w:line="360" w:lineRule="auto"/>
        <w:jc w:val="center"/>
        <w:rPr>
          <w:rFonts w:ascii="Times New Roman" w:hAnsi="Times New Roman" w:cs="Times New Roman"/>
          <w:color w:val="000000" w:themeColor="text1"/>
          <w:sz w:val="28"/>
          <w:szCs w:val="28"/>
          <w:lang w:val="ru-RU"/>
        </w:rPr>
      </w:pPr>
      <w:bookmarkStart w:id="4" w:name="_Toc516178874"/>
      <w:r w:rsidRPr="000C409B">
        <w:rPr>
          <w:rFonts w:ascii="Times New Roman" w:hAnsi="Times New Roman" w:cs="Times New Roman"/>
          <w:color w:val="000000" w:themeColor="text1"/>
          <w:sz w:val="28"/>
          <w:szCs w:val="28"/>
          <w:lang w:val="ru-RU"/>
        </w:rPr>
        <w:lastRenderedPageBreak/>
        <w:t>ГЛАВА 2. ОСНОВНЫЕ ПОНЯТИЯ СТИМУЛИРОВАНИЯ ТРУДА</w:t>
      </w:r>
      <w:bookmarkEnd w:id="4"/>
    </w:p>
    <w:p w:rsidR="0053701A" w:rsidRPr="000C409B" w:rsidRDefault="0053701A" w:rsidP="00AE7DFB">
      <w:pPr>
        <w:pStyle w:val="1"/>
        <w:spacing w:before="0" w:line="360" w:lineRule="auto"/>
        <w:jc w:val="center"/>
        <w:rPr>
          <w:rFonts w:ascii="Times New Roman" w:hAnsi="Times New Roman" w:cs="Times New Roman"/>
          <w:color w:val="000000" w:themeColor="text1"/>
          <w:sz w:val="28"/>
          <w:szCs w:val="28"/>
          <w:lang w:val="ru-RU"/>
        </w:rPr>
      </w:pPr>
    </w:p>
    <w:p w:rsidR="0053701A" w:rsidRPr="000C409B" w:rsidRDefault="00AE7DFB" w:rsidP="00AE7DFB">
      <w:pPr>
        <w:pStyle w:val="1"/>
        <w:spacing w:before="0" w:line="360" w:lineRule="auto"/>
        <w:jc w:val="center"/>
        <w:rPr>
          <w:rFonts w:ascii="Times New Roman" w:hAnsi="Times New Roman" w:cs="Times New Roman"/>
          <w:color w:val="000000" w:themeColor="text1"/>
          <w:sz w:val="28"/>
          <w:szCs w:val="28"/>
          <w:lang w:val="ru-RU"/>
        </w:rPr>
      </w:pPr>
      <w:bookmarkStart w:id="5" w:name="_Toc516178875"/>
      <w:r w:rsidRPr="000C409B">
        <w:rPr>
          <w:rFonts w:ascii="Times New Roman" w:hAnsi="Times New Roman" w:cs="Times New Roman"/>
          <w:color w:val="000000" w:themeColor="text1"/>
          <w:sz w:val="28"/>
          <w:szCs w:val="28"/>
          <w:lang w:val="ru-RU"/>
        </w:rPr>
        <w:t>2</w:t>
      </w:r>
      <w:r w:rsidR="0053701A" w:rsidRPr="000C409B">
        <w:rPr>
          <w:rFonts w:ascii="Times New Roman" w:hAnsi="Times New Roman" w:cs="Times New Roman"/>
          <w:color w:val="000000" w:themeColor="text1"/>
          <w:sz w:val="28"/>
          <w:szCs w:val="28"/>
          <w:lang w:val="ru-RU"/>
        </w:rPr>
        <w:t>.1 Стимулирование трудовой деятельности персонала</w:t>
      </w:r>
      <w:bookmarkEnd w:id="5"/>
    </w:p>
    <w:p w:rsidR="0053701A" w:rsidRPr="000C409B" w:rsidRDefault="0053701A" w:rsidP="0053701A">
      <w:pPr>
        <w:spacing w:after="0" w:line="360" w:lineRule="auto"/>
        <w:ind w:firstLine="567"/>
        <w:jc w:val="both"/>
        <w:rPr>
          <w:rFonts w:ascii="Times New Roman" w:hAnsi="Times New Roman" w:cs="Times New Roman"/>
          <w:color w:val="000000" w:themeColor="text1"/>
          <w:sz w:val="28"/>
          <w:szCs w:val="28"/>
          <w:lang w:val="ru-RU"/>
        </w:rPr>
      </w:pPr>
    </w:p>
    <w:p w:rsidR="0053701A" w:rsidRPr="000C409B" w:rsidRDefault="0053701A" w:rsidP="0053701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Стимул - влияет на человека, цель которого - направлять свою деятельность, корректировать поведение в организации</w:t>
      </w:r>
      <w:r w:rsidR="00FC4F42" w:rsidRPr="000C409B">
        <w:rPr>
          <w:rFonts w:ascii="Times New Roman" w:hAnsi="Times New Roman" w:cs="Times New Roman"/>
          <w:color w:val="000000" w:themeColor="text1"/>
          <w:sz w:val="28"/>
          <w:szCs w:val="28"/>
          <w:lang w:val="ru-RU"/>
        </w:rPr>
        <w:t xml:space="preserve"> [</w:t>
      </w:r>
      <w:r w:rsidR="00FB2380" w:rsidRPr="000C409B">
        <w:rPr>
          <w:rFonts w:ascii="Times New Roman" w:hAnsi="Times New Roman" w:cs="Times New Roman"/>
          <w:color w:val="000000" w:themeColor="text1"/>
          <w:sz w:val="28"/>
          <w:szCs w:val="28"/>
          <w:lang w:val="ru-RU"/>
        </w:rPr>
        <w:t xml:space="preserve">13, </w:t>
      </w:r>
      <w:r w:rsidR="00FB2380" w:rsidRPr="000C409B">
        <w:rPr>
          <w:rFonts w:ascii="Times New Roman" w:hAnsi="Times New Roman" w:cs="Times New Roman"/>
          <w:color w:val="000000" w:themeColor="text1"/>
          <w:sz w:val="28"/>
          <w:szCs w:val="28"/>
        </w:rPr>
        <w:t>c</w:t>
      </w:r>
      <w:r w:rsidR="00FB2380" w:rsidRPr="000C409B">
        <w:rPr>
          <w:rFonts w:ascii="Times New Roman" w:hAnsi="Times New Roman" w:cs="Times New Roman"/>
          <w:color w:val="000000" w:themeColor="text1"/>
          <w:sz w:val="28"/>
          <w:szCs w:val="28"/>
          <w:lang w:val="ru-RU"/>
        </w:rPr>
        <w:t>.91-97</w:t>
      </w:r>
      <w:r w:rsidR="00FC4F42"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53701A" w:rsidRPr="000C409B" w:rsidRDefault="0053701A" w:rsidP="0053701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Нет сомнений в том, что чем более разнообразные потребности человека реализуются через труд, тем разнообразнее выгоды, доступные ему, и чем ниже цена по сравнению с другими видами деятельности, тем важнее роль труда в его жизни, тем выше его трудовой деятельности. Из сказанного следует, что стимулы могут быть любыми благами, которые удовлетворяют значительным потребностям человека, если их приобретение связано с работой. Другими словами, добро становится стимулом труда, если оно формирует мотив труда. Сущность понятий «мотив труда» и «стимул труда» идентична. В одном случае мы говорим о сотруднике, стремящемся получить выгоды через работу (мотив), а в другом - об органе управления, который имеет набор преимуществ, которые нужны работнику и которые обеспечивают им эффективную рабочую деятельность (стимул). Поэтому можно сказать, что стимул к труду - это способ вознаграждения работника за участие в производстве на основе сравнения трудоемкости и технологических требований</w:t>
      </w:r>
      <w:r w:rsidR="00FB2380" w:rsidRPr="000C409B">
        <w:rPr>
          <w:rFonts w:ascii="Times New Roman" w:hAnsi="Times New Roman" w:cs="Times New Roman"/>
          <w:color w:val="000000" w:themeColor="text1"/>
          <w:sz w:val="28"/>
          <w:szCs w:val="28"/>
          <w:lang w:val="ru-RU"/>
        </w:rPr>
        <w:t xml:space="preserve"> [10, </w:t>
      </w:r>
      <w:r w:rsidR="00FB2380" w:rsidRPr="000C409B">
        <w:rPr>
          <w:rFonts w:ascii="Times New Roman" w:hAnsi="Times New Roman" w:cs="Times New Roman"/>
          <w:color w:val="000000" w:themeColor="text1"/>
          <w:sz w:val="28"/>
          <w:szCs w:val="28"/>
        </w:rPr>
        <w:t>c</w:t>
      </w:r>
      <w:r w:rsidR="00FB2380" w:rsidRPr="000C409B">
        <w:rPr>
          <w:rFonts w:ascii="Times New Roman" w:hAnsi="Times New Roman" w:cs="Times New Roman"/>
          <w:color w:val="000000" w:themeColor="text1"/>
          <w:sz w:val="28"/>
          <w:szCs w:val="28"/>
          <w:lang w:val="ru-RU"/>
        </w:rPr>
        <w:t>.295]</w:t>
      </w:r>
      <w:r w:rsidRPr="000C409B">
        <w:rPr>
          <w:rFonts w:ascii="Times New Roman" w:hAnsi="Times New Roman" w:cs="Times New Roman"/>
          <w:color w:val="000000" w:themeColor="text1"/>
          <w:sz w:val="28"/>
          <w:szCs w:val="28"/>
          <w:lang w:val="ru-RU"/>
        </w:rPr>
        <w:t>.</w:t>
      </w:r>
    </w:p>
    <w:p w:rsidR="0053701A" w:rsidRPr="000C409B" w:rsidRDefault="0053701A" w:rsidP="0053701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Стимулирование работы предполагает создание условий, при которых активная трудовая деятельность, которая дает определенные, ранее фиксированные результаты, становится необходимым и достаточным условием для удовлетворения значительных и социально обусловленных потребностей работника, формируя мотивы труда.</w:t>
      </w:r>
    </w:p>
    <w:p w:rsidR="0053701A" w:rsidRPr="000C409B" w:rsidRDefault="0053701A" w:rsidP="0053701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Система мотивов и стимулов к труду должна основываться на определенной основе - нормативном уровне трудовой деятельности. Сам факт того, что работник входит в трудовые отношения, предполагает, что он должен </w:t>
      </w:r>
      <w:r w:rsidRPr="000C409B">
        <w:rPr>
          <w:rFonts w:ascii="Times New Roman" w:hAnsi="Times New Roman" w:cs="Times New Roman"/>
          <w:color w:val="000000" w:themeColor="text1"/>
          <w:sz w:val="28"/>
          <w:szCs w:val="28"/>
          <w:lang w:val="ru-RU"/>
        </w:rPr>
        <w:lastRenderedPageBreak/>
        <w:t>выполнять определенный круг обязанностей для ранее согласованного вознаграждения. В этой ситуации нет места для стимулирования. Здесь сфера контролируемой деятельности, где мотивы избегания работают, связаны со страхом наказания за несоблюдение требований. Такими наказаниями, связанными с потерей материального благосостояния, могут быть, по крайней мере, два: частичная оплата условного вознаграждения или разрыв трудовых отношений</w:t>
      </w:r>
      <w:r w:rsidR="00E73F1E" w:rsidRPr="000C409B">
        <w:rPr>
          <w:rFonts w:ascii="Times New Roman" w:hAnsi="Times New Roman" w:cs="Times New Roman"/>
          <w:color w:val="000000" w:themeColor="text1"/>
          <w:sz w:val="28"/>
          <w:szCs w:val="28"/>
          <w:lang w:val="ru-RU"/>
        </w:rPr>
        <w:t xml:space="preserve"> [7, </w:t>
      </w:r>
      <w:r w:rsidR="00E73F1E" w:rsidRPr="000C409B">
        <w:rPr>
          <w:rFonts w:ascii="Times New Roman" w:hAnsi="Times New Roman" w:cs="Times New Roman"/>
          <w:color w:val="000000" w:themeColor="text1"/>
          <w:sz w:val="28"/>
          <w:szCs w:val="28"/>
        </w:rPr>
        <w:t>c</w:t>
      </w:r>
      <w:r w:rsidR="00E73F1E" w:rsidRPr="000C409B">
        <w:rPr>
          <w:rFonts w:ascii="Times New Roman" w:hAnsi="Times New Roman" w:cs="Times New Roman"/>
          <w:color w:val="000000" w:themeColor="text1"/>
          <w:sz w:val="28"/>
          <w:szCs w:val="28"/>
          <w:lang w:val="ru-RU"/>
        </w:rPr>
        <w:t>.67]</w:t>
      </w:r>
      <w:r w:rsidRPr="000C409B">
        <w:rPr>
          <w:rFonts w:ascii="Times New Roman" w:hAnsi="Times New Roman" w:cs="Times New Roman"/>
          <w:color w:val="000000" w:themeColor="text1"/>
          <w:sz w:val="28"/>
          <w:szCs w:val="28"/>
          <w:lang w:val="ru-RU"/>
        </w:rPr>
        <w:t>.</w:t>
      </w:r>
    </w:p>
    <w:p w:rsidR="0053701A" w:rsidRPr="000C409B" w:rsidRDefault="0053701A" w:rsidP="0053701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Сотрудник должен знать, какие требования предъявляются ему, какую награду он получит при их строгом соблюдении, какие санкции последуют, если они будут нарушены. Дисциплина всегда несет в себе элементы принуждения; ограничивая свободу выбора поведения. Однако линия между контролируемым и мотивированным поведением является условной; работник с сильной мотивацией к работе имеет самодисциплину, привычку добросовестно выполнять требования и рассматривать их как свои собственные нормы поведения.</w:t>
      </w:r>
    </w:p>
    <w:p w:rsidR="0053701A" w:rsidRPr="000C409B" w:rsidRDefault="0053701A" w:rsidP="0053701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По-видимому, система стимулов к труду вырастает из административных и правовых методов управления, но ни в коем случае не заменяет их. Стимуляция труда эффективна только в том случае, если органы управления могут достичь и поддерживать уровень работы, за который они выплачиваются. «Цель стимулирования - не поощрять человека к труду вообще, а побуждать его лучше делать то, что обусловлено трудовыми отношениями»</w:t>
      </w:r>
      <w:r w:rsidR="000224AD" w:rsidRPr="000C409B">
        <w:rPr>
          <w:rFonts w:ascii="Times New Roman" w:hAnsi="Times New Roman" w:cs="Times New Roman"/>
          <w:color w:val="000000" w:themeColor="text1"/>
          <w:sz w:val="28"/>
          <w:szCs w:val="28"/>
          <w:lang w:val="ru-RU"/>
        </w:rPr>
        <w:t xml:space="preserve"> [</w:t>
      </w:r>
      <w:r w:rsidR="00CC576A" w:rsidRPr="000C409B">
        <w:rPr>
          <w:rFonts w:ascii="Times New Roman" w:hAnsi="Times New Roman" w:cs="Times New Roman"/>
          <w:color w:val="000000" w:themeColor="text1"/>
          <w:sz w:val="28"/>
          <w:szCs w:val="28"/>
          <w:lang w:val="ru-RU"/>
        </w:rPr>
        <w:t xml:space="preserve">22, </w:t>
      </w:r>
      <w:r w:rsidR="00CC576A" w:rsidRPr="000C409B">
        <w:rPr>
          <w:rFonts w:ascii="Times New Roman" w:hAnsi="Times New Roman" w:cs="Times New Roman"/>
          <w:color w:val="000000" w:themeColor="text1"/>
          <w:sz w:val="28"/>
          <w:szCs w:val="28"/>
        </w:rPr>
        <w:t>c</w:t>
      </w:r>
      <w:r w:rsidR="00CC576A" w:rsidRPr="000C409B">
        <w:rPr>
          <w:rFonts w:ascii="Times New Roman" w:hAnsi="Times New Roman" w:cs="Times New Roman"/>
          <w:color w:val="000000" w:themeColor="text1"/>
          <w:sz w:val="28"/>
          <w:szCs w:val="28"/>
          <w:lang w:val="ru-RU"/>
        </w:rPr>
        <w:t>.159</w:t>
      </w:r>
      <w:r w:rsidR="000224AD"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53701A" w:rsidRPr="000C409B" w:rsidRDefault="0053701A" w:rsidP="0053701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Существующая система стимулирования трудовой деятельности была в значительной степени неэффективной и стала одной из причин трудового кризиса. Несмотря на богатейшие природные ресурсы и огромные капиталовложения в основные фонды, экономика страны находилась в серьезном состоянии.</w:t>
      </w:r>
    </w:p>
    <w:p w:rsidR="0053701A" w:rsidRPr="000C409B" w:rsidRDefault="0053701A" w:rsidP="0053701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Наряду с другими причинами это связано также с тем, что система стимулирования основывалась на тезисе о преимуществах дешевой рабочей </w:t>
      </w:r>
      <w:r w:rsidRPr="000C409B">
        <w:rPr>
          <w:rFonts w:ascii="Times New Roman" w:hAnsi="Times New Roman" w:cs="Times New Roman"/>
          <w:color w:val="000000" w:themeColor="text1"/>
          <w:sz w:val="28"/>
          <w:szCs w:val="28"/>
          <w:lang w:val="ru-RU"/>
        </w:rPr>
        <w:lastRenderedPageBreak/>
        <w:t xml:space="preserve">силы. Над инвестициями в индустриализацию народного хозяйства осуществлялись сведение к минимуму оплаты труда. Дешевый труд действительно очень дорог для общества. Он непродуктивен, воспроизводит неразвитого рабочего, невосприимчив к возможности зарабатывать больше за счет повышения производительности, убивает инициативу и тем самым предотвращает </w:t>
      </w:r>
      <w:r w:rsidR="00CC576A" w:rsidRPr="000C409B">
        <w:rPr>
          <w:rFonts w:ascii="Times New Roman" w:hAnsi="Times New Roman" w:cs="Times New Roman"/>
          <w:color w:val="000000" w:themeColor="text1"/>
          <w:sz w:val="28"/>
          <w:szCs w:val="28"/>
          <w:lang w:val="ru-RU"/>
        </w:rPr>
        <w:t>НТП</w:t>
      </w:r>
      <w:r w:rsidRPr="000C409B">
        <w:rPr>
          <w:rFonts w:ascii="Times New Roman" w:hAnsi="Times New Roman" w:cs="Times New Roman"/>
          <w:color w:val="000000" w:themeColor="text1"/>
          <w:sz w:val="28"/>
          <w:szCs w:val="28"/>
          <w:lang w:val="ru-RU"/>
        </w:rPr>
        <w:t>, сохраняет низкий уровень организации и условий работы</w:t>
      </w:r>
      <w:r w:rsidR="00CC576A" w:rsidRPr="000C409B">
        <w:rPr>
          <w:rFonts w:ascii="Times New Roman" w:hAnsi="Times New Roman" w:cs="Times New Roman"/>
          <w:color w:val="000000" w:themeColor="text1"/>
          <w:sz w:val="28"/>
          <w:szCs w:val="28"/>
          <w:lang w:val="ru-RU"/>
        </w:rPr>
        <w:t xml:space="preserve"> [</w:t>
      </w:r>
      <w:r w:rsidR="00603467" w:rsidRPr="000C409B">
        <w:rPr>
          <w:rFonts w:ascii="Times New Roman" w:hAnsi="Times New Roman" w:cs="Times New Roman"/>
          <w:color w:val="000000" w:themeColor="text1"/>
          <w:sz w:val="28"/>
          <w:szCs w:val="28"/>
          <w:lang w:val="ru-RU"/>
        </w:rPr>
        <w:t xml:space="preserve">26, </w:t>
      </w:r>
      <w:r w:rsidR="00603467" w:rsidRPr="000C409B">
        <w:rPr>
          <w:rFonts w:ascii="Times New Roman" w:hAnsi="Times New Roman" w:cs="Times New Roman"/>
          <w:color w:val="000000" w:themeColor="text1"/>
          <w:sz w:val="28"/>
          <w:szCs w:val="28"/>
        </w:rPr>
        <w:t>c</w:t>
      </w:r>
      <w:r w:rsidR="00603467" w:rsidRPr="000C409B">
        <w:rPr>
          <w:rFonts w:ascii="Times New Roman" w:hAnsi="Times New Roman" w:cs="Times New Roman"/>
          <w:color w:val="000000" w:themeColor="text1"/>
          <w:sz w:val="28"/>
          <w:szCs w:val="28"/>
          <w:lang w:val="ru-RU"/>
        </w:rPr>
        <w:t>.27</w:t>
      </w:r>
      <w:r w:rsidR="00CC576A"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 Эта ситуация приводит к чрезмерному износу здоровья и уменьшению работоспособности человека.</w:t>
      </w:r>
    </w:p>
    <w:p w:rsidR="002552EA" w:rsidRPr="000C409B" w:rsidRDefault="002552EA" w:rsidP="0053701A">
      <w:pPr>
        <w:spacing w:after="0" w:line="360" w:lineRule="auto"/>
        <w:ind w:firstLine="567"/>
        <w:jc w:val="both"/>
        <w:rPr>
          <w:rFonts w:ascii="Times New Roman" w:hAnsi="Times New Roman" w:cs="Times New Roman"/>
          <w:color w:val="000000" w:themeColor="text1"/>
          <w:sz w:val="28"/>
          <w:szCs w:val="28"/>
          <w:lang w:val="ru-RU"/>
        </w:rPr>
      </w:pPr>
    </w:p>
    <w:p w:rsidR="002552EA" w:rsidRPr="000C409B" w:rsidRDefault="00603467" w:rsidP="00603467">
      <w:pPr>
        <w:pStyle w:val="1"/>
        <w:spacing w:before="0" w:line="360" w:lineRule="auto"/>
        <w:jc w:val="center"/>
        <w:rPr>
          <w:rFonts w:ascii="Times New Roman" w:hAnsi="Times New Roman" w:cs="Times New Roman"/>
          <w:color w:val="000000" w:themeColor="text1"/>
          <w:sz w:val="28"/>
          <w:szCs w:val="28"/>
          <w:lang w:val="ru-RU"/>
        </w:rPr>
      </w:pPr>
      <w:bookmarkStart w:id="6" w:name="_Toc516178876"/>
      <w:r w:rsidRPr="000C409B">
        <w:rPr>
          <w:rFonts w:ascii="Times New Roman" w:hAnsi="Times New Roman" w:cs="Times New Roman"/>
          <w:color w:val="000000" w:themeColor="text1"/>
          <w:sz w:val="28"/>
          <w:szCs w:val="28"/>
          <w:lang w:val="ru-RU"/>
        </w:rPr>
        <w:t>2</w:t>
      </w:r>
      <w:r w:rsidR="002552EA" w:rsidRPr="000C409B">
        <w:rPr>
          <w:rFonts w:ascii="Times New Roman" w:hAnsi="Times New Roman" w:cs="Times New Roman"/>
          <w:color w:val="000000" w:themeColor="text1"/>
          <w:sz w:val="28"/>
          <w:szCs w:val="28"/>
          <w:lang w:val="ru-RU"/>
        </w:rPr>
        <w:t>.2 Разработка методов и программ для стимулирования персонала</w:t>
      </w:r>
      <w:bookmarkEnd w:id="6"/>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Базовая ставка.</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Считается, что основной платеж должен быть достаточным для привлечения сотрудников необходимой квалификации и обучения фирме. Он не должен превышать 70-90% от общего дохода, полученного работником. Увеличение базовой заработной платы должно производиться строго в соответствии с повышением производительности на уровне группы работников или предприятия в целом. Достигнутый уровень жизни не может считаться основанием для определения основного, уровень жизни не может считаться основанием для определения базового уровня заработной платы</w:t>
      </w:r>
      <w:r w:rsidR="00DA4299" w:rsidRPr="000C409B">
        <w:rPr>
          <w:rFonts w:ascii="Times New Roman" w:hAnsi="Times New Roman" w:cs="Times New Roman"/>
          <w:color w:val="000000" w:themeColor="text1"/>
          <w:sz w:val="28"/>
          <w:szCs w:val="28"/>
          <w:lang w:val="ru-RU"/>
        </w:rPr>
        <w:t xml:space="preserve"> [</w:t>
      </w:r>
      <w:r w:rsidR="008734DC" w:rsidRPr="000C409B">
        <w:rPr>
          <w:rFonts w:ascii="Times New Roman" w:hAnsi="Times New Roman" w:cs="Times New Roman"/>
          <w:color w:val="000000" w:themeColor="text1"/>
          <w:sz w:val="28"/>
          <w:szCs w:val="28"/>
          <w:lang w:val="ru-RU"/>
        </w:rPr>
        <w:t xml:space="preserve">29, </w:t>
      </w:r>
      <w:r w:rsidR="008734DC" w:rsidRPr="000C409B">
        <w:rPr>
          <w:rFonts w:ascii="Times New Roman" w:hAnsi="Times New Roman" w:cs="Times New Roman"/>
          <w:color w:val="000000" w:themeColor="text1"/>
          <w:sz w:val="28"/>
          <w:szCs w:val="28"/>
        </w:rPr>
        <w:t>c</w:t>
      </w:r>
      <w:r w:rsidR="008734DC" w:rsidRPr="000C409B">
        <w:rPr>
          <w:rFonts w:ascii="Times New Roman" w:hAnsi="Times New Roman" w:cs="Times New Roman"/>
          <w:color w:val="000000" w:themeColor="text1"/>
          <w:sz w:val="28"/>
          <w:szCs w:val="28"/>
          <w:lang w:val="ru-RU"/>
        </w:rPr>
        <w:t>.55</w:t>
      </w:r>
      <w:r w:rsidR="00DA4299"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Размер базовой ставки должен быть связан с уровнем ответственности работника и его эффективностью.</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Индивидуальная ставка может составлять от 80 до 120% базовой ставки.</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Материальный стимул </w:t>
      </w:r>
      <w:r w:rsidR="008734DC" w:rsidRPr="000C409B">
        <w:rPr>
          <w:rFonts w:ascii="Times New Roman" w:hAnsi="Times New Roman" w:cs="Times New Roman"/>
          <w:color w:val="000000" w:themeColor="text1"/>
          <w:sz w:val="28"/>
          <w:szCs w:val="28"/>
          <w:lang w:val="ru-RU"/>
        </w:rPr>
        <w:t>предоставляется,</w:t>
      </w:r>
      <w:r w:rsidRPr="000C409B">
        <w:rPr>
          <w:rFonts w:ascii="Times New Roman" w:hAnsi="Times New Roman" w:cs="Times New Roman"/>
          <w:color w:val="000000" w:themeColor="text1"/>
          <w:sz w:val="28"/>
          <w:szCs w:val="28"/>
          <w:lang w:val="ru-RU"/>
        </w:rPr>
        <w:t xml:space="preserve"> начиная со степени «соблюдения работником установленных требований». Такие сотрудники составляют около 60% от общего объема, что значительно превышает требования - около 10% и просто превышает требования - 20%. Приблизительно 10% сотрудников, </w:t>
      </w:r>
      <w:r w:rsidRPr="000C409B">
        <w:rPr>
          <w:rFonts w:ascii="Times New Roman" w:hAnsi="Times New Roman" w:cs="Times New Roman"/>
          <w:color w:val="000000" w:themeColor="text1"/>
          <w:sz w:val="28"/>
          <w:szCs w:val="28"/>
          <w:lang w:val="ru-RU"/>
        </w:rPr>
        <w:lastRenderedPageBreak/>
        <w:t>которые не соответствуют установленным требованиям, вообще не поощряются</w:t>
      </w:r>
      <w:r w:rsidR="008734DC" w:rsidRPr="000C409B">
        <w:rPr>
          <w:rFonts w:ascii="Times New Roman" w:hAnsi="Times New Roman" w:cs="Times New Roman"/>
          <w:color w:val="000000" w:themeColor="text1"/>
          <w:sz w:val="28"/>
          <w:szCs w:val="28"/>
          <w:lang w:val="ru-RU"/>
        </w:rPr>
        <w:t xml:space="preserve"> [31, </w:t>
      </w:r>
      <w:r w:rsidR="008734DC" w:rsidRPr="000C409B">
        <w:rPr>
          <w:rFonts w:ascii="Times New Roman" w:hAnsi="Times New Roman" w:cs="Times New Roman"/>
          <w:color w:val="000000" w:themeColor="text1"/>
          <w:sz w:val="28"/>
          <w:szCs w:val="28"/>
        </w:rPr>
        <w:t>c</w:t>
      </w:r>
      <w:r w:rsidR="008734DC" w:rsidRPr="000C409B">
        <w:rPr>
          <w:rFonts w:ascii="Times New Roman" w:hAnsi="Times New Roman" w:cs="Times New Roman"/>
          <w:color w:val="000000" w:themeColor="text1"/>
          <w:sz w:val="28"/>
          <w:szCs w:val="28"/>
          <w:lang w:val="ru-RU"/>
        </w:rPr>
        <w:t>.138]</w:t>
      </w:r>
      <w:r w:rsidRPr="000C409B">
        <w:rPr>
          <w:rFonts w:ascii="Times New Roman" w:hAnsi="Times New Roman" w:cs="Times New Roman"/>
          <w:color w:val="000000" w:themeColor="text1"/>
          <w:sz w:val="28"/>
          <w:szCs w:val="28"/>
          <w:lang w:val="ru-RU"/>
        </w:rPr>
        <w:t>.</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Дополнительные платежи.</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Компания может производить продукцию на основе целей, изложенных в программе стимулирования труда.</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Стимулирование инноваций. </w:t>
      </w:r>
      <w:proofErr w:type="spellStart"/>
      <w:r w:rsidRPr="000C409B">
        <w:rPr>
          <w:rFonts w:ascii="Times New Roman" w:hAnsi="Times New Roman" w:cs="Times New Roman"/>
          <w:color w:val="000000" w:themeColor="text1"/>
          <w:sz w:val="28"/>
          <w:szCs w:val="28"/>
          <w:lang w:val="ru-RU"/>
        </w:rPr>
        <w:t>Инновационно-ориентированные</w:t>
      </w:r>
      <w:proofErr w:type="spellEnd"/>
      <w:r w:rsidRPr="000C409B">
        <w:rPr>
          <w:rFonts w:ascii="Times New Roman" w:hAnsi="Times New Roman" w:cs="Times New Roman"/>
          <w:color w:val="000000" w:themeColor="text1"/>
          <w:sz w:val="28"/>
          <w:szCs w:val="28"/>
          <w:lang w:val="ru-RU"/>
        </w:rPr>
        <w:t xml:space="preserve"> компании, кроме того, уделяют большое внимание организации стимулирующего творчества</w:t>
      </w:r>
      <w:r w:rsidR="0092619C" w:rsidRPr="000C409B">
        <w:rPr>
          <w:rFonts w:ascii="Times New Roman" w:hAnsi="Times New Roman" w:cs="Times New Roman"/>
          <w:color w:val="000000" w:themeColor="text1"/>
          <w:sz w:val="28"/>
          <w:szCs w:val="28"/>
          <w:lang w:val="ru-RU"/>
        </w:rPr>
        <w:t xml:space="preserve"> [6, </w:t>
      </w:r>
      <w:r w:rsidR="0092619C" w:rsidRPr="000C409B">
        <w:rPr>
          <w:rFonts w:ascii="Times New Roman" w:hAnsi="Times New Roman" w:cs="Times New Roman"/>
          <w:color w:val="000000" w:themeColor="text1"/>
          <w:sz w:val="28"/>
          <w:szCs w:val="28"/>
        </w:rPr>
        <w:t>c</w:t>
      </w:r>
      <w:r w:rsidR="0092619C" w:rsidRPr="000C409B">
        <w:rPr>
          <w:rFonts w:ascii="Times New Roman" w:hAnsi="Times New Roman" w:cs="Times New Roman"/>
          <w:color w:val="000000" w:themeColor="text1"/>
          <w:sz w:val="28"/>
          <w:szCs w:val="28"/>
          <w:lang w:val="ru-RU"/>
        </w:rPr>
        <w:t>.106]</w:t>
      </w:r>
      <w:r w:rsidRPr="000C409B">
        <w:rPr>
          <w:rFonts w:ascii="Times New Roman" w:hAnsi="Times New Roman" w:cs="Times New Roman"/>
          <w:color w:val="000000" w:themeColor="text1"/>
          <w:sz w:val="28"/>
          <w:szCs w:val="28"/>
          <w:lang w:val="ru-RU"/>
        </w:rPr>
        <w:t>.</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Оплата за квалификацию. Американские специалисты разработали систему оплаты, которая называлась «оплата за квалификацию» (O</w:t>
      </w:r>
      <w:r w:rsidR="008734DC" w:rsidRPr="000C409B">
        <w:rPr>
          <w:rFonts w:ascii="Times New Roman" w:hAnsi="Times New Roman" w:cs="Times New Roman"/>
          <w:color w:val="000000" w:themeColor="text1"/>
          <w:sz w:val="28"/>
          <w:szCs w:val="28"/>
          <w:lang w:val="ru-RU"/>
        </w:rPr>
        <w:t>З</w:t>
      </w:r>
      <w:r w:rsidRPr="000C409B">
        <w:rPr>
          <w:rFonts w:ascii="Times New Roman" w:hAnsi="Times New Roman" w:cs="Times New Roman"/>
          <w:color w:val="000000" w:themeColor="text1"/>
          <w:sz w:val="28"/>
          <w:szCs w:val="28"/>
          <w:lang w:val="ru-RU"/>
        </w:rPr>
        <w:t>K). Суть этой системы заключается в том, что уровень оплаты зависит не только от сложности выполняемой работы, но и от набора специальностей, которые работник может использовать в своей деятельности. В этом случае они не платят за то, что они делают, а за то, что они знают, то есть то, что они делают. не сама работа оплачивается, а рост навыков и, прежде всего, количество выпускных специальностей</w:t>
      </w:r>
      <w:r w:rsidR="008734DC" w:rsidRPr="000C409B">
        <w:rPr>
          <w:rFonts w:ascii="Times New Roman" w:hAnsi="Times New Roman" w:cs="Times New Roman"/>
          <w:color w:val="000000" w:themeColor="text1"/>
          <w:sz w:val="28"/>
          <w:szCs w:val="28"/>
          <w:lang w:val="ru-RU"/>
        </w:rPr>
        <w:t xml:space="preserve"> [</w:t>
      </w:r>
      <w:r w:rsidR="00267B45" w:rsidRPr="000C409B">
        <w:rPr>
          <w:rFonts w:ascii="Times New Roman" w:hAnsi="Times New Roman" w:cs="Times New Roman"/>
          <w:color w:val="000000" w:themeColor="text1"/>
          <w:sz w:val="28"/>
          <w:szCs w:val="28"/>
          <w:lang w:val="ru-RU"/>
        </w:rPr>
        <w:t xml:space="preserve">3, </w:t>
      </w:r>
      <w:r w:rsidR="00267B45" w:rsidRPr="000C409B">
        <w:rPr>
          <w:rFonts w:ascii="Times New Roman" w:hAnsi="Times New Roman" w:cs="Times New Roman"/>
          <w:color w:val="000000" w:themeColor="text1"/>
          <w:sz w:val="28"/>
          <w:szCs w:val="28"/>
        </w:rPr>
        <w:t>c</w:t>
      </w:r>
      <w:r w:rsidR="00267B45" w:rsidRPr="000C409B">
        <w:rPr>
          <w:rFonts w:ascii="Times New Roman" w:hAnsi="Times New Roman" w:cs="Times New Roman"/>
          <w:color w:val="000000" w:themeColor="text1"/>
          <w:sz w:val="28"/>
          <w:szCs w:val="28"/>
          <w:lang w:val="ru-RU"/>
        </w:rPr>
        <w:t>.29</w:t>
      </w:r>
      <w:r w:rsidR="008734DC"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Существенные факторы для внедрения ОЗ</w:t>
      </w:r>
      <w:r w:rsidR="008734DC" w:rsidRPr="000C409B">
        <w:rPr>
          <w:rFonts w:ascii="Times New Roman" w:hAnsi="Times New Roman" w:cs="Times New Roman"/>
          <w:color w:val="000000" w:themeColor="text1"/>
          <w:sz w:val="28"/>
          <w:szCs w:val="28"/>
          <w:lang w:val="ru-RU"/>
        </w:rPr>
        <w:t>К</w:t>
      </w:r>
      <w:r w:rsidRPr="000C409B">
        <w:rPr>
          <w:rFonts w:ascii="Times New Roman" w:hAnsi="Times New Roman" w:cs="Times New Roman"/>
          <w:color w:val="000000" w:themeColor="text1"/>
          <w:sz w:val="28"/>
          <w:szCs w:val="28"/>
          <w:lang w:val="ru-RU"/>
        </w:rPr>
        <w:t xml:space="preserve"> - наличие консенсуса между администрацией и профсоюзами, сплоченность членов команды на основе взаимной помощи и согласия. Без этого применения эта система заработной платы может иметь противоположный эффект, то есть привести к снижению эффективности и увеличению социальной напряженности. В общем, «оплата за квалификацию» означает, что при освоении каждой новой специальности исполнитель получает увеличение заработной платы, в то время как приобретенные знания должны использоваться в некоторой степени в работе.</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Механизм этой системы включает понятие «единицы квалификации», которое определяет объем знаний, навыков, навыков, необходимых для выполнения новой, дополнительной работы и получения новой премии.</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В целом было решено, что на всех предприятиях, которые внедрили систему ОЗК, расходы на обучение персонала резко возросли, и из-за того, что обучение проводилось в рабочее время, соответственно увеличились потери времени производства. Тем не менее эксперты считают, что дополнительные затраты на рабочую силу компенсируются ростом производительности труда и сокращением издержек производства (по некоторым данным, они на 30-50% ниже, чем в традиционных платежах), что, в свою очередь, 15% фонда рабочего времени тратит на обучение и переподготовку рабочих (в обычной системе - 3 - 4%)</w:t>
      </w:r>
      <w:r w:rsidR="00267B45" w:rsidRPr="000C409B">
        <w:rPr>
          <w:rFonts w:ascii="Times New Roman" w:hAnsi="Times New Roman" w:cs="Times New Roman"/>
          <w:color w:val="000000" w:themeColor="text1"/>
          <w:sz w:val="28"/>
          <w:szCs w:val="28"/>
          <w:lang w:val="ru-RU"/>
        </w:rPr>
        <w:t xml:space="preserve"> [3, </w:t>
      </w:r>
      <w:r w:rsidR="00267B45" w:rsidRPr="000C409B">
        <w:rPr>
          <w:rFonts w:ascii="Times New Roman" w:hAnsi="Times New Roman" w:cs="Times New Roman"/>
          <w:color w:val="000000" w:themeColor="text1"/>
          <w:sz w:val="28"/>
          <w:szCs w:val="28"/>
        </w:rPr>
        <w:t>c</w:t>
      </w:r>
      <w:r w:rsidR="00267B45" w:rsidRPr="000C409B">
        <w:rPr>
          <w:rFonts w:ascii="Times New Roman" w:hAnsi="Times New Roman" w:cs="Times New Roman"/>
          <w:color w:val="000000" w:themeColor="text1"/>
          <w:sz w:val="28"/>
          <w:szCs w:val="28"/>
          <w:lang w:val="ru-RU"/>
        </w:rPr>
        <w:t>.30]</w:t>
      </w:r>
      <w:r w:rsidRPr="000C409B">
        <w:rPr>
          <w:rFonts w:ascii="Times New Roman" w:hAnsi="Times New Roman" w:cs="Times New Roman"/>
          <w:color w:val="000000" w:themeColor="text1"/>
          <w:sz w:val="28"/>
          <w:szCs w:val="28"/>
          <w:lang w:val="ru-RU"/>
        </w:rPr>
        <w:t>.</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Опрос позволил установить преимущества ОЗК:</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Обеспечение большой мобильности рабочей силы на предприятии путем ротации рабочих мест;</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Большее удовлетворение работой;</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Снижение уровня текучести кадров;</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Сокращение потерь рабочего времени;</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Повышение производительности труда;</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Рост качества продукции;</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В целом, система O</w:t>
      </w:r>
      <w:r w:rsidR="004D44BB" w:rsidRPr="000C409B">
        <w:rPr>
          <w:rFonts w:ascii="Times New Roman" w:hAnsi="Times New Roman" w:cs="Times New Roman"/>
          <w:color w:val="000000" w:themeColor="text1"/>
          <w:sz w:val="28"/>
          <w:szCs w:val="28"/>
          <w:lang w:val="ru-RU"/>
        </w:rPr>
        <w:t>ЗК</w:t>
      </w:r>
      <w:r w:rsidRPr="000C409B">
        <w:rPr>
          <w:rFonts w:ascii="Times New Roman" w:hAnsi="Times New Roman" w:cs="Times New Roman"/>
          <w:color w:val="000000" w:themeColor="text1"/>
          <w:sz w:val="28"/>
          <w:szCs w:val="28"/>
          <w:lang w:val="ru-RU"/>
        </w:rPr>
        <w:t xml:space="preserve"> считается эффективной и перспективной, несмотря на ряд относительно негативных последствий. Увеличение затрат на рабочую силу в значительной степени компенсируется увеличением гибкости в использовании труда и его производительности. Уровень оплаты в O</w:t>
      </w:r>
      <w:r w:rsidR="004D44BB" w:rsidRPr="000C409B">
        <w:rPr>
          <w:rFonts w:ascii="Times New Roman" w:hAnsi="Times New Roman" w:cs="Times New Roman"/>
          <w:color w:val="000000" w:themeColor="text1"/>
          <w:sz w:val="28"/>
          <w:szCs w:val="28"/>
          <w:lang w:val="ru-RU"/>
        </w:rPr>
        <w:t>ЗК</w:t>
      </w:r>
      <w:r w:rsidRPr="000C409B">
        <w:rPr>
          <w:rFonts w:ascii="Times New Roman" w:hAnsi="Times New Roman" w:cs="Times New Roman"/>
          <w:color w:val="000000" w:themeColor="text1"/>
          <w:sz w:val="28"/>
          <w:szCs w:val="28"/>
          <w:lang w:val="ru-RU"/>
        </w:rPr>
        <w:t xml:space="preserve"> зависит в большей степени от их способностей, целеустремленности, желаний, а не от продолжительности обслуживания или необоснованных управленческих решений при размещении персонала.</w:t>
      </w:r>
    </w:p>
    <w:p w:rsidR="00754986" w:rsidRPr="000C409B" w:rsidRDefault="00754986"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В то же время сотрудник понимает и ценит свой вклад в эффективность производственного процесса, повышает уровень ответственности, преодолевает отчуждение, что, конечно же, влияет на рост его мотивации, удовлетворение </w:t>
      </w:r>
      <w:r w:rsidRPr="000C409B">
        <w:rPr>
          <w:rFonts w:ascii="Times New Roman" w:hAnsi="Times New Roman" w:cs="Times New Roman"/>
          <w:color w:val="000000" w:themeColor="text1"/>
          <w:sz w:val="28"/>
          <w:szCs w:val="28"/>
          <w:lang w:val="ru-RU"/>
        </w:rPr>
        <w:lastRenderedPageBreak/>
        <w:t>работой. В конечном итоге все это влияет на качество работы и социальный статус прямого производителя.</w:t>
      </w:r>
    </w:p>
    <w:p w:rsidR="00754986" w:rsidRPr="000C409B" w:rsidRDefault="00754986"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Участие сотрудников в прибылях.</w:t>
      </w:r>
    </w:p>
    <w:p w:rsidR="00754986" w:rsidRPr="000C409B" w:rsidRDefault="00754986"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Под системами участия сотрудников в прибыли компании понимается разделение между ними и компанией дополнительной прибыли, полученной в результате повышения производительности или качества. В этом случае учитывается производительность всего предприятия или производительность сайта, групповая или коллективная эффективность и бонусы всем сотрудникам, а не избранным. Обратите внимание, что все эти системы предназначены для сотрудников, получающих почасовую зарплату, чьи индивидуальные трудовые усилия не всегда напрямую связаны с окончательным результатом. Это и сотрудники, и рабочие-рабочие времени</w:t>
      </w:r>
      <w:r w:rsidR="004D44BB" w:rsidRPr="000C409B">
        <w:rPr>
          <w:rFonts w:ascii="Times New Roman" w:hAnsi="Times New Roman" w:cs="Times New Roman"/>
          <w:color w:val="000000" w:themeColor="text1"/>
          <w:sz w:val="28"/>
          <w:szCs w:val="28"/>
          <w:lang w:val="ru-RU"/>
        </w:rPr>
        <w:t xml:space="preserve"> [</w:t>
      </w:r>
      <w:r w:rsidR="00A879A6" w:rsidRPr="000C409B">
        <w:rPr>
          <w:rFonts w:ascii="Times New Roman" w:hAnsi="Times New Roman" w:cs="Times New Roman"/>
          <w:color w:val="000000" w:themeColor="text1"/>
          <w:sz w:val="28"/>
          <w:szCs w:val="28"/>
          <w:lang w:val="ru-RU"/>
        </w:rPr>
        <w:t xml:space="preserve">5, </w:t>
      </w:r>
      <w:r w:rsidR="00A879A6" w:rsidRPr="000C409B">
        <w:rPr>
          <w:rFonts w:ascii="Times New Roman" w:hAnsi="Times New Roman" w:cs="Times New Roman"/>
          <w:color w:val="000000" w:themeColor="text1"/>
          <w:sz w:val="28"/>
          <w:szCs w:val="28"/>
        </w:rPr>
        <w:t>c</w:t>
      </w:r>
      <w:r w:rsidR="00A879A6" w:rsidRPr="000C409B">
        <w:rPr>
          <w:rFonts w:ascii="Times New Roman" w:hAnsi="Times New Roman" w:cs="Times New Roman"/>
          <w:color w:val="000000" w:themeColor="text1"/>
          <w:sz w:val="28"/>
          <w:szCs w:val="28"/>
          <w:lang w:val="ru-RU"/>
        </w:rPr>
        <w:t>.32-37</w:t>
      </w:r>
      <w:r w:rsidR="004D44BB"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754986" w:rsidRPr="000C409B" w:rsidRDefault="00BA27F8"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w:t>
      </w:r>
      <w:r w:rsidR="00754986" w:rsidRPr="000C409B">
        <w:rPr>
          <w:rFonts w:ascii="Times New Roman" w:hAnsi="Times New Roman" w:cs="Times New Roman"/>
          <w:color w:val="000000" w:themeColor="text1"/>
          <w:sz w:val="28"/>
          <w:szCs w:val="28"/>
          <w:lang w:val="ru-RU"/>
        </w:rPr>
        <w:t>истема</w:t>
      </w:r>
      <w:r w:rsidRPr="000C409B">
        <w:rPr>
          <w:rFonts w:ascii="Times New Roman" w:hAnsi="Times New Roman" w:cs="Times New Roman"/>
          <w:color w:val="000000" w:themeColor="text1"/>
          <w:sz w:val="28"/>
          <w:szCs w:val="28"/>
          <w:lang w:val="ru-RU"/>
        </w:rPr>
        <w:t xml:space="preserve"> </w:t>
      </w:r>
      <w:proofErr w:type="spellStart"/>
      <w:r w:rsidRPr="000C409B">
        <w:rPr>
          <w:rFonts w:ascii="Times New Roman" w:hAnsi="Times New Roman" w:cs="Times New Roman"/>
          <w:color w:val="000000" w:themeColor="text1"/>
          <w:sz w:val="28"/>
          <w:szCs w:val="28"/>
          <w:lang w:val="ru-RU"/>
        </w:rPr>
        <w:t>Скэлона</w:t>
      </w:r>
      <w:proofErr w:type="spellEnd"/>
      <w:r w:rsidR="00754986" w:rsidRPr="000C409B">
        <w:rPr>
          <w:rFonts w:ascii="Times New Roman" w:hAnsi="Times New Roman" w:cs="Times New Roman"/>
          <w:color w:val="000000" w:themeColor="text1"/>
          <w:sz w:val="28"/>
          <w:szCs w:val="28"/>
          <w:lang w:val="ru-RU"/>
        </w:rPr>
        <w:t>. Он</w:t>
      </w:r>
      <w:r w:rsidR="00890361" w:rsidRPr="000C409B">
        <w:rPr>
          <w:rFonts w:ascii="Times New Roman" w:hAnsi="Times New Roman" w:cs="Times New Roman"/>
          <w:color w:val="000000" w:themeColor="text1"/>
          <w:sz w:val="28"/>
          <w:szCs w:val="28"/>
          <w:lang w:val="ru-RU"/>
        </w:rPr>
        <w:t>а</w:t>
      </w:r>
      <w:r w:rsidR="00754986" w:rsidRPr="000C409B">
        <w:rPr>
          <w:rFonts w:ascii="Times New Roman" w:hAnsi="Times New Roman" w:cs="Times New Roman"/>
          <w:color w:val="000000" w:themeColor="text1"/>
          <w:sz w:val="28"/>
          <w:szCs w:val="28"/>
          <w:lang w:val="ru-RU"/>
        </w:rPr>
        <w:t xml:space="preserve"> основан</w:t>
      </w:r>
      <w:r w:rsidR="00890361" w:rsidRPr="000C409B">
        <w:rPr>
          <w:rFonts w:ascii="Times New Roman" w:hAnsi="Times New Roman" w:cs="Times New Roman"/>
          <w:color w:val="000000" w:themeColor="text1"/>
          <w:sz w:val="28"/>
          <w:szCs w:val="28"/>
          <w:lang w:val="ru-RU"/>
        </w:rPr>
        <w:t>а</w:t>
      </w:r>
      <w:r w:rsidR="00754986" w:rsidRPr="000C409B">
        <w:rPr>
          <w:rFonts w:ascii="Times New Roman" w:hAnsi="Times New Roman" w:cs="Times New Roman"/>
          <w:color w:val="000000" w:themeColor="text1"/>
          <w:sz w:val="28"/>
          <w:szCs w:val="28"/>
          <w:lang w:val="ru-RU"/>
        </w:rPr>
        <w:t xml:space="preserve"> на распределении затрат на рабочую силу между сотрудниками и компанией в результате повышения производительности труда, в частности - на одного работника.</w:t>
      </w:r>
    </w:p>
    <w:p w:rsidR="00754986" w:rsidRPr="000C409B" w:rsidRDefault="00754986"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Во-первых, определяется доля фонда заработной платы в стоимости объема проданной продукции.</w:t>
      </w:r>
    </w:p>
    <w:p w:rsidR="00754986" w:rsidRPr="000C409B" w:rsidRDefault="00754986"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Если доля заработной платы в себестоимости продукции меньше запланированной доли </w:t>
      </w:r>
      <w:proofErr w:type="spellStart"/>
      <w:r w:rsidRPr="000C409B">
        <w:rPr>
          <w:rFonts w:ascii="Times New Roman" w:hAnsi="Times New Roman" w:cs="Times New Roman"/>
          <w:color w:val="000000" w:themeColor="text1"/>
          <w:sz w:val="28"/>
          <w:szCs w:val="28"/>
          <w:lang w:val="ru-RU"/>
        </w:rPr>
        <w:t>Co</w:t>
      </w:r>
      <w:proofErr w:type="spellEnd"/>
      <w:r w:rsidRPr="000C409B">
        <w:rPr>
          <w:rFonts w:ascii="Times New Roman" w:hAnsi="Times New Roman" w:cs="Times New Roman"/>
          <w:color w:val="000000" w:themeColor="text1"/>
          <w:sz w:val="28"/>
          <w:szCs w:val="28"/>
          <w:lang w:val="ru-RU"/>
        </w:rPr>
        <w:t>, сумма сбережений S, подлежащих распределению, определяется как разница между фондом заработной платы, рассчитанная на основе первоначального стандарта от фактических затрат.</w:t>
      </w:r>
    </w:p>
    <w:p w:rsidR="00754986" w:rsidRPr="000C409B" w:rsidRDefault="00754986"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Полученная экономия S распределяется в соотношении 1: 3 между компанией и сотрудниками. Из суммы, предназначенной для бонусов, 1/5 идет в резервный фонд, а остальная часть распределяется между сотрудниками в зависимости от их трудового вклада в увеличение объема продаж. Как и любая другая система участия сотрудников в распределении прибыли, система </w:t>
      </w:r>
      <w:proofErr w:type="spellStart"/>
      <w:r w:rsidR="00890361" w:rsidRPr="000C409B">
        <w:rPr>
          <w:rFonts w:ascii="Times New Roman" w:hAnsi="Times New Roman" w:cs="Times New Roman"/>
          <w:color w:val="000000" w:themeColor="text1"/>
          <w:sz w:val="28"/>
          <w:szCs w:val="28"/>
          <w:lang w:val="ru-RU"/>
        </w:rPr>
        <w:t>Скэлона</w:t>
      </w:r>
      <w:proofErr w:type="spellEnd"/>
      <w:r w:rsidRPr="000C409B">
        <w:rPr>
          <w:rFonts w:ascii="Times New Roman" w:hAnsi="Times New Roman" w:cs="Times New Roman"/>
          <w:color w:val="000000" w:themeColor="text1"/>
          <w:sz w:val="28"/>
          <w:szCs w:val="28"/>
          <w:lang w:val="ru-RU"/>
        </w:rPr>
        <w:t xml:space="preserve"> предлагает активное участие рядовых работников и сотрудников в управлении, особенно в определении способов повышения производительности </w:t>
      </w:r>
      <w:r w:rsidRPr="000C409B">
        <w:rPr>
          <w:rFonts w:ascii="Times New Roman" w:hAnsi="Times New Roman" w:cs="Times New Roman"/>
          <w:color w:val="000000" w:themeColor="text1"/>
          <w:sz w:val="28"/>
          <w:szCs w:val="28"/>
          <w:lang w:val="ru-RU"/>
        </w:rPr>
        <w:lastRenderedPageBreak/>
        <w:t xml:space="preserve">труда. Изобретатель системы, Джозеф </w:t>
      </w:r>
      <w:proofErr w:type="spellStart"/>
      <w:r w:rsidRPr="000C409B">
        <w:rPr>
          <w:rFonts w:ascii="Times New Roman" w:hAnsi="Times New Roman" w:cs="Times New Roman"/>
          <w:color w:val="000000" w:themeColor="text1"/>
          <w:sz w:val="28"/>
          <w:szCs w:val="28"/>
          <w:lang w:val="ru-RU"/>
        </w:rPr>
        <w:t>Сканлон</w:t>
      </w:r>
      <w:proofErr w:type="spellEnd"/>
      <w:r w:rsidRPr="000C409B">
        <w:rPr>
          <w:rFonts w:ascii="Times New Roman" w:hAnsi="Times New Roman" w:cs="Times New Roman"/>
          <w:color w:val="000000" w:themeColor="text1"/>
          <w:sz w:val="28"/>
          <w:szCs w:val="28"/>
          <w:lang w:val="ru-RU"/>
        </w:rPr>
        <w:t xml:space="preserve">, считал, </w:t>
      </w:r>
      <w:r w:rsidR="00890361" w:rsidRPr="000C409B">
        <w:rPr>
          <w:rFonts w:ascii="Times New Roman" w:hAnsi="Times New Roman" w:cs="Times New Roman"/>
          <w:color w:val="000000" w:themeColor="text1"/>
          <w:sz w:val="28"/>
          <w:szCs w:val="28"/>
          <w:lang w:val="ru-RU"/>
        </w:rPr>
        <w:t>что,</w:t>
      </w:r>
      <w:r w:rsidRPr="000C409B">
        <w:rPr>
          <w:rFonts w:ascii="Times New Roman" w:hAnsi="Times New Roman" w:cs="Times New Roman"/>
          <w:color w:val="000000" w:themeColor="text1"/>
          <w:sz w:val="28"/>
          <w:szCs w:val="28"/>
          <w:lang w:val="ru-RU"/>
        </w:rPr>
        <w:t xml:space="preserve"> если бы они были должным образом стимулированы, они предоставили бы большую информацию руководству о том, как повысить эффективность предприятия</w:t>
      </w:r>
      <w:r w:rsidR="00890361" w:rsidRPr="000C409B">
        <w:rPr>
          <w:rFonts w:ascii="Times New Roman" w:hAnsi="Times New Roman" w:cs="Times New Roman"/>
          <w:color w:val="000000" w:themeColor="text1"/>
          <w:sz w:val="28"/>
          <w:szCs w:val="28"/>
          <w:lang w:val="ru-RU"/>
        </w:rPr>
        <w:t xml:space="preserve"> [</w:t>
      </w:r>
      <w:r w:rsidR="0039182A" w:rsidRPr="000C409B">
        <w:rPr>
          <w:rFonts w:ascii="Times New Roman" w:hAnsi="Times New Roman" w:cs="Times New Roman"/>
          <w:color w:val="000000" w:themeColor="text1"/>
          <w:sz w:val="28"/>
          <w:szCs w:val="28"/>
          <w:lang w:val="ru-RU"/>
        </w:rPr>
        <w:t xml:space="preserve">3, </w:t>
      </w:r>
      <w:r w:rsidR="0039182A" w:rsidRPr="000C409B">
        <w:rPr>
          <w:rFonts w:ascii="Times New Roman" w:hAnsi="Times New Roman" w:cs="Times New Roman"/>
          <w:color w:val="000000" w:themeColor="text1"/>
          <w:sz w:val="28"/>
          <w:szCs w:val="28"/>
        </w:rPr>
        <w:t>c</w:t>
      </w:r>
      <w:r w:rsidR="0039182A" w:rsidRPr="000C409B">
        <w:rPr>
          <w:rFonts w:ascii="Times New Roman" w:hAnsi="Times New Roman" w:cs="Times New Roman"/>
          <w:color w:val="000000" w:themeColor="text1"/>
          <w:sz w:val="28"/>
          <w:szCs w:val="28"/>
          <w:lang w:val="ru-RU"/>
        </w:rPr>
        <w:t>.150</w:t>
      </w:r>
      <w:r w:rsidR="00890361"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754986" w:rsidRPr="000C409B" w:rsidRDefault="00754986"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Методология, используемая в этой системе, предопределяет сферу ее эффективного использования. По сути, эта система направлена ​​на сокращение доли затрат на заработную плату в стоимости производства, обеспечение опережающих темпов роста производительности в отношении заработной платы и, следовательно, применимых на тех предприятиях или производственных площадках, где доля живого труда высока (а также в тех производственных услугах, где много ручной работы). Там же, где доля затрат на рабочую силу в себестоимости продукции низка, размер вознаграждений сотрудников, рассчитанных в соответствии с системой </w:t>
      </w:r>
      <w:proofErr w:type="spellStart"/>
      <w:r w:rsidR="00E85A03" w:rsidRPr="000C409B">
        <w:rPr>
          <w:rFonts w:ascii="Times New Roman" w:hAnsi="Times New Roman" w:cs="Times New Roman"/>
          <w:color w:val="000000" w:themeColor="text1"/>
          <w:sz w:val="28"/>
          <w:szCs w:val="28"/>
          <w:lang w:val="ru-RU"/>
        </w:rPr>
        <w:t>Скэлона</w:t>
      </w:r>
      <w:proofErr w:type="spellEnd"/>
      <w:r w:rsidRPr="000C409B">
        <w:rPr>
          <w:rFonts w:ascii="Times New Roman" w:hAnsi="Times New Roman" w:cs="Times New Roman"/>
          <w:color w:val="000000" w:themeColor="text1"/>
          <w:sz w:val="28"/>
          <w:szCs w:val="28"/>
          <w:lang w:val="ru-RU"/>
        </w:rPr>
        <w:t>, является скудным, а эффективность этого метода стимулирования производительности незначительна.</w:t>
      </w:r>
    </w:p>
    <w:p w:rsidR="00754986" w:rsidRPr="000C409B" w:rsidRDefault="00754986"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Система </w:t>
      </w:r>
      <w:proofErr w:type="spellStart"/>
      <w:r w:rsidR="00173073" w:rsidRPr="000C409B">
        <w:rPr>
          <w:rFonts w:ascii="Times New Roman" w:hAnsi="Times New Roman" w:cs="Times New Roman"/>
          <w:color w:val="000000" w:themeColor="text1"/>
          <w:sz w:val="28"/>
          <w:szCs w:val="28"/>
          <w:lang w:val="ru-RU"/>
        </w:rPr>
        <w:t>Ракера</w:t>
      </w:r>
      <w:proofErr w:type="spellEnd"/>
      <w:r w:rsidRPr="000C409B">
        <w:rPr>
          <w:rFonts w:ascii="Times New Roman" w:hAnsi="Times New Roman" w:cs="Times New Roman"/>
          <w:color w:val="000000" w:themeColor="text1"/>
          <w:sz w:val="28"/>
          <w:szCs w:val="28"/>
          <w:lang w:val="ru-RU"/>
        </w:rPr>
        <w:t>. Он</w:t>
      </w:r>
      <w:r w:rsidR="00173073" w:rsidRPr="000C409B">
        <w:rPr>
          <w:rFonts w:ascii="Times New Roman" w:hAnsi="Times New Roman" w:cs="Times New Roman"/>
          <w:color w:val="000000" w:themeColor="text1"/>
          <w:sz w:val="28"/>
          <w:szCs w:val="28"/>
          <w:lang w:val="ru-RU"/>
        </w:rPr>
        <w:t>а</w:t>
      </w:r>
      <w:r w:rsidRPr="000C409B">
        <w:rPr>
          <w:rFonts w:ascii="Times New Roman" w:hAnsi="Times New Roman" w:cs="Times New Roman"/>
          <w:color w:val="000000" w:themeColor="text1"/>
          <w:sz w:val="28"/>
          <w:szCs w:val="28"/>
          <w:lang w:val="ru-RU"/>
        </w:rPr>
        <w:t xml:space="preserve"> основан</w:t>
      </w:r>
      <w:r w:rsidR="00173073" w:rsidRPr="000C409B">
        <w:rPr>
          <w:rFonts w:ascii="Times New Roman" w:hAnsi="Times New Roman" w:cs="Times New Roman"/>
          <w:color w:val="000000" w:themeColor="text1"/>
          <w:sz w:val="28"/>
          <w:szCs w:val="28"/>
          <w:lang w:val="ru-RU"/>
        </w:rPr>
        <w:t>а</w:t>
      </w:r>
      <w:r w:rsidRPr="000C409B">
        <w:rPr>
          <w:rFonts w:ascii="Times New Roman" w:hAnsi="Times New Roman" w:cs="Times New Roman"/>
          <w:color w:val="000000" w:themeColor="text1"/>
          <w:sz w:val="28"/>
          <w:szCs w:val="28"/>
          <w:lang w:val="ru-RU"/>
        </w:rPr>
        <w:t xml:space="preserve"> на бонусах, выплачиваемых сотрудникам за увеличение объема </w:t>
      </w:r>
      <w:r w:rsidR="00916F54" w:rsidRPr="000C409B">
        <w:rPr>
          <w:rFonts w:ascii="Times New Roman" w:hAnsi="Times New Roman" w:cs="Times New Roman"/>
          <w:color w:val="000000" w:themeColor="text1"/>
          <w:sz w:val="28"/>
          <w:szCs w:val="28"/>
          <w:lang w:val="ru-RU"/>
        </w:rPr>
        <w:t>чистой продукции в расчете из</w:t>
      </w:r>
      <w:r w:rsidRPr="000C409B">
        <w:rPr>
          <w:rFonts w:ascii="Times New Roman" w:hAnsi="Times New Roman" w:cs="Times New Roman"/>
          <w:color w:val="000000" w:themeColor="text1"/>
          <w:sz w:val="28"/>
          <w:szCs w:val="28"/>
          <w:lang w:val="ru-RU"/>
        </w:rPr>
        <w:t xml:space="preserve"> одного доллара заработной платы. Первоначально на основе количественного анализа определяется объем условно-чистых продуктов и индекс его роста в компании.</w:t>
      </w:r>
    </w:p>
    <w:p w:rsidR="00754986" w:rsidRPr="000C409B" w:rsidRDefault="00754986"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Условно-чистые продукты определяются как баланс финансовых доходов от объема продаж после вычета процентов по кредитам и платежам в банки, оплаты сырья и других платежей внешним организациям.</w:t>
      </w:r>
    </w:p>
    <w:p w:rsidR="00754986" w:rsidRPr="000C409B" w:rsidRDefault="00754986"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Затем определяется так называемый стандарт </w:t>
      </w:r>
      <w:proofErr w:type="spellStart"/>
      <w:r w:rsidR="00983876" w:rsidRPr="000C409B">
        <w:rPr>
          <w:rFonts w:ascii="Times New Roman" w:hAnsi="Times New Roman" w:cs="Times New Roman"/>
          <w:color w:val="000000" w:themeColor="text1"/>
          <w:sz w:val="28"/>
          <w:szCs w:val="28"/>
          <w:lang w:val="ru-RU"/>
        </w:rPr>
        <w:t>Ракера</w:t>
      </w:r>
      <w:proofErr w:type="spellEnd"/>
      <w:r w:rsidRPr="000C409B">
        <w:rPr>
          <w:rFonts w:ascii="Times New Roman" w:hAnsi="Times New Roman" w:cs="Times New Roman"/>
          <w:color w:val="000000" w:themeColor="text1"/>
          <w:sz w:val="28"/>
          <w:szCs w:val="28"/>
          <w:lang w:val="ru-RU"/>
        </w:rPr>
        <w:t xml:space="preserve"> - доля фонда заработной платы в размере условно чистых продуктов. Это в среднем за несколько лет. В </w:t>
      </w:r>
      <w:r w:rsidR="00916F54" w:rsidRPr="000C409B">
        <w:rPr>
          <w:rFonts w:ascii="Times New Roman" w:hAnsi="Times New Roman" w:cs="Times New Roman"/>
          <w:color w:val="000000" w:themeColor="text1"/>
          <w:sz w:val="28"/>
          <w:szCs w:val="28"/>
          <w:lang w:val="ru-RU"/>
        </w:rPr>
        <w:t>«</w:t>
      </w:r>
      <w:proofErr w:type="spellStart"/>
      <w:r w:rsidRPr="000C409B">
        <w:rPr>
          <w:rFonts w:ascii="Times New Roman" w:hAnsi="Times New Roman" w:cs="Times New Roman"/>
          <w:color w:val="000000" w:themeColor="text1"/>
          <w:sz w:val="28"/>
          <w:szCs w:val="28"/>
          <w:lang w:val="ru-RU"/>
        </w:rPr>
        <w:t>Eddy-Rucker-Nickeld</w:t>
      </w:r>
      <w:proofErr w:type="spellEnd"/>
      <w:r w:rsidR="00916F54"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 xml:space="preserve">, где впервые использовалась система </w:t>
      </w:r>
      <w:proofErr w:type="spellStart"/>
      <w:r w:rsidRPr="000C409B">
        <w:rPr>
          <w:rFonts w:ascii="Times New Roman" w:hAnsi="Times New Roman" w:cs="Times New Roman"/>
          <w:color w:val="000000" w:themeColor="text1"/>
          <w:sz w:val="28"/>
          <w:szCs w:val="28"/>
          <w:lang w:val="ru-RU"/>
        </w:rPr>
        <w:t>Rucker</w:t>
      </w:r>
      <w:proofErr w:type="spellEnd"/>
      <w:r w:rsidRPr="000C409B">
        <w:rPr>
          <w:rFonts w:ascii="Times New Roman" w:hAnsi="Times New Roman" w:cs="Times New Roman"/>
          <w:color w:val="000000" w:themeColor="text1"/>
          <w:sz w:val="28"/>
          <w:szCs w:val="28"/>
          <w:lang w:val="ru-RU"/>
        </w:rPr>
        <w:t xml:space="preserve">, этот стандарт составлял 50%. Примечательно, что во многих компаниях обрабатывающей промышленности США стандарт </w:t>
      </w:r>
      <w:proofErr w:type="spellStart"/>
      <w:r w:rsidR="00916F54" w:rsidRPr="000C409B">
        <w:rPr>
          <w:rFonts w:ascii="Times New Roman" w:hAnsi="Times New Roman" w:cs="Times New Roman"/>
          <w:color w:val="000000" w:themeColor="text1"/>
          <w:sz w:val="28"/>
          <w:szCs w:val="28"/>
          <w:lang w:val="ru-RU"/>
        </w:rPr>
        <w:t>Ракера</w:t>
      </w:r>
      <w:proofErr w:type="spellEnd"/>
      <w:r w:rsidRPr="000C409B">
        <w:rPr>
          <w:rFonts w:ascii="Times New Roman" w:hAnsi="Times New Roman" w:cs="Times New Roman"/>
          <w:color w:val="000000" w:themeColor="text1"/>
          <w:sz w:val="28"/>
          <w:szCs w:val="28"/>
          <w:lang w:val="ru-RU"/>
        </w:rPr>
        <w:t xml:space="preserve"> примерно такой же (45-55%, если мы учитываем все затраты на заработную плату). Другая </w:t>
      </w:r>
      <w:r w:rsidRPr="000C409B">
        <w:rPr>
          <w:rFonts w:ascii="Times New Roman" w:hAnsi="Times New Roman" w:cs="Times New Roman"/>
          <w:color w:val="000000" w:themeColor="text1"/>
          <w:sz w:val="28"/>
          <w:szCs w:val="28"/>
          <w:lang w:val="ru-RU"/>
        </w:rPr>
        <w:lastRenderedPageBreak/>
        <w:t>особенность заключается в том, что этот стандарт довольно стабилен во времени</w:t>
      </w:r>
      <w:r w:rsidR="00916F54" w:rsidRPr="000C409B">
        <w:rPr>
          <w:rFonts w:ascii="Times New Roman" w:hAnsi="Times New Roman" w:cs="Times New Roman"/>
          <w:color w:val="000000" w:themeColor="text1"/>
          <w:sz w:val="28"/>
          <w:szCs w:val="28"/>
          <w:lang w:val="ru-RU"/>
        </w:rPr>
        <w:t xml:space="preserve"> [</w:t>
      </w:r>
      <w:r w:rsidR="00B67498" w:rsidRPr="000C409B">
        <w:rPr>
          <w:rFonts w:ascii="Times New Roman" w:hAnsi="Times New Roman" w:cs="Times New Roman"/>
          <w:color w:val="000000" w:themeColor="text1"/>
          <w:sz w:val="28"/>
          <w:szCs w:val="28"/>
          <w:lang w:val="ru-RU"/>
        </w:rPr>
        <w:t xml:space="preserve">13, </w:t>
      </w:r>
      <w:r w:rsidR="00B67498" w:rsidRPr="000C409B">
        <w:rPr>
          <w:rFonts w:ascii="Times New Roman" w:hAnsi="Times New Roman" w:cs="Times New Roman"/>
          <w:color w:val="000000" w:themeColor="text1"/>
          <w:sz w:val="28"/>
          <w:szCs w:val="28"/>
        </w:rPr>
        <w:t>c</w:t>
      </w:r>
      <w:r w:rsidR="00B67498" w:rsidRPr="000C409B">
        <w:rPr>
          <w:rFonts w:ascii="Times New Roman" w:hAnsi="Times New Roman" w:cs="Times New Roman"/>
          <w:color w:val="000000" w:themeColor="text1"/>
          <w:sz w:val="28"/>
          <w:szCs w:val="28"/>
          <w:lang w:val="ru-RU"/>
        </w:rPr>
        <w:t>.90</w:t>
      </w:r>
      <w:r w:rsidR="00916F54"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754986" w:rsidRPr="000C409B" w:rsidRDefault="00754986"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Система </w:t>
      </w:r>
      <w:proofErr w:type="spellStart"/>
      <w:r w:rsidR="00983876" w:rsidRPr="000C409B">
        <w:rPr>
          <w:rFonts w:ascii="Times New Roman" w:hAnsi="Times New Roman" w:cs="Times New Roman"/>
          <w:color w:val="000000" w:themeColor="text1"/>
          <w:sz w:val="28"/>
          <w:szCs w:val="28"/>
          <w:lang w:val="ru-RU"/>
        </w:rPr>
        <w:t>Ракера</w:t>
      </w:r>
      <w:proofErr w:type="spellEnd"/>
      <w:r w:rsidR="00983876" w:rsidRPr="000C409B">
        <w:rPr>
          <w:rFonts w:ascii="Times New Roman" w:hAnsi="Times New Roman" w:cs="Times New Roman"/>
          <w:color w:val="000000" w:themeColor="text1"/>
          <w:sz w:val="28"/>
          <w:szCs w:val="28"/>
          <w:lang w:val="ru-RU"/>
        </w:rPr>
        <w:t xml:space="preserve"> </w:t>
      </w:r>
      <w:r w:rsidRPr="000C409B">
        <w:rPr>
          <w:rFonts w:ascii="Times New Roman" w:hAnsi="Times New Roman" w:cs="Times New Roman"/>
          <w:color w:val="000000" w:themeColor="text1"/>
          <w:sz w:val="28"/>
          <w:szCs w:val="28"/>
          <w:lang w:val="ru-RU"/>
        </w:rPr>
        <w:t xml:space="preserve">используется на предприятиях капиталоемких производств, поскольку в дополнение к экономии затрат на заработную плату рост условно-чистой продукции может быть обеспечен за счет экономии различных видов издержек прошлых трудовых, материальных и технических ресурсов, запасов и </w:t>
      </w:r>
      <w:r w:rsidR="00AE645E" w:rsidRPr="000C409B">
        <w:rPr>
          <w:rFonts w:ascii="Times New Roman" w:hAnsi="Times New Roman" w:cs="Times New Roman"/>
          <w:color w:val="000000" w:themeColor="text1"/>
          <w:sz w:val="28"/>
          <w:szCs w:val="28"/>
          <w:lang w:val="ru-RU"/>
        </w:rPr>
        <w:t xml:space="preserve">т. д. </w:t>
      </w:r>
      <w:r w:rsidRPr="000C409B">
        <w:rPr>
          <w:rFonts w:ascii="Times New Roman" w:hAnsi="Times New Roman" w:cs="Times New Roman"/>
          <w:color w:val="000000" w:themeColor="text1"/>
          <w:sz w:val="28"/>
          <w:szCs w:val="28"/>
          <w:lang w:val="ru-RU"/>
        </w:rPr>
        <w:t>Таким образом, даже при стабильном или незначительном снижении доли заработной платы в условных нетто-продуктах размер премии для сотрудников, а также повышение эффективности производства на предприятии могут быть весьма заметными.</w:t>
      </w:r>
    </w:p>
    <w:p w:rsidR="00CE57D3" w:rsidRPr="000C409B" w:rsidRDefault="00CE57D3" w:rsidP="00CE57D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Система </w:t>
      </w:r>
      <w:proofErr w:type="spellStart"/>
      <w:r w:rsidR="00BF1EF3" w:rsidRPr="000C409B">
        <w:rPr>
          <w:rFonts w:ascii="Times New Roman" w:hAnsi="Times New Roman" w:cs="Times New Roman"/>
          <w:color w:val="000000" w:themeColor="text1"/>
          <w:sz w:val="28"/>
          <w:szCs w:val="28"/>
          <w:lang w:val="ru-RU"/>
        </w:rPr>
        <w:t>Ипрошеар</w:t>
      </w:r>
      <w:proofErr w:type="spellEnd"/>
      <w:r w:rsidR="00BF1EF3" w:rsidRPr="000C409B">
        <w:rPr>
          <w:rFonts w:ascii="Times New Roman" w:hAnsi="Times New Roman" w:cs="Times New Roman"/>
          <w:color w:val="000000" w:themeColor="text1"/>
          <w:sz w:val="28"/>
          <w:szCs w:val="28"/>
          <w:lang w:val="ru-RU"/>
        </w:rPr>
        <w:t xml:space="preserve">. Она </w:t>
      </w:r>
      <w:r w:rsidRPr="000C409B">
        <w:rPr>
          <w:rFonts w:ascii="Times New Roman" w:hAnsi="Times New Roman" w:cs="Times New Roman"/>
          <w:color w:val="000000" w:themeColor="text1"/>
          <w:sz w:val="28"/>
          <w:szCs w:val="28"/>
          <w:lang w:val="ru-RU"/>
        </w:rPr>
        <w:t>основан</w:t>
      </w:r>
      <w:r w:rsidR="00BF1EF3" w:rsidRPr="000C409B">
        <w:rPr>
          <w:rFonts w:ascii="Times New Roman" w:hAnsi="Times New Roman" w:cs="Times New Roman"/>
          <w:color w:val="000000" w:themeColor="text1"/>
          <w:sz w:val="28"/>
          <w:szCs w:val="28"/>
          <w:lang w:val="ru-RU"/>
        </w:rPr>
        <w:t>а</w:t>
      </w:r>
      <w:r w:rsidRPr="000C409B">
        <w:rPr>
          <w:rFonts w:ascii="Times New Roman" w:hAnsi="Times New Roman" w:cs="Times New Roman"/>
          <w:color w:val="000000" w:themeColor="text1"/>
          <w:sz w:val="28"/>
          <w:szCs w:val="28"/>
          <w:lang w:val="ru-RU"/>
        </w:rPr>
        <w:t xml:space="preserve"> на бонусах, выплачиваемых сотрудникам за экономию рабочего времени (в человеко-часах), потраченных на производство определенного объема продукции. Эта система существенно отличается от других систем участия в прибыли, полученной за счет повышения производительности. Результаты повышения производительности измеряются не в долларах, а в плане рабочего времени (в человеко-часах). Первоначально определяется базовый стандарт - количество человеко-часов рабочего времени, необходимое для производства единицы продукции (общее количество отработанных часов за человеко-часы делится на количество единиц продукции). Затем фактическое количество человеко-часов рабочего времени, затраченное на выпуск единицы продукции в текущем периоде, сравнивается с базовым стандартом. Если фактическое количество человеко-часов меньше базового стандарта, работники получат премию. Но при использовании этой системы необходимо помнить, что основные стандарты определяются на достигнутом техническом уровне производства. И любая серьезная техническая реконструкция предприятия может потребовать пересмотра этих стандартов. Этот бизнес трудоемкий и дорогой по американским стандартам</w:t>
      </w:r>
      <w:r w:rsidR="00BF1EF3" w:rsidRPr="000C409B">
        <w:rPr>
          <w:rFonts w:ascii="Times New Roman" w:hAnsi="Times New Roman" w:cs="Times New Roman"/>
          <w:color w:val="000000" w:themeColor="text1"/>
          <w:sz w:val="28"/>
          <w:szCs w:val="28"/>
          <w:lang w:val="ru-RU"/>
        </w:rPr>
        <w:t xml:space="preserve"> </w:t>
      </w:r>
      <w:r w:rsidR="00BF1EF3" w:rsidRPr="000C409B">
        <w:rPr>
          <w:rFonts w:ascii="Times New Roman" w:hAnsi="Times New Roman" w:cs="Times New Roman"/>
          <w:color w:val="000000" w:themeColor="text1"/>
          <w:sz w:val="28"/>
          <w:szCs w:val="28"/>
        </w:rPr>
        <w:t>[</w:t>
      </w:r>
      <w:r w:rsidR="00C46AAC" w:rsidRPr="000C409B">
        <w:rPr>
          <w:rFonts w:ascii="Times New Roman" w:hAnsi="Times New Roman" w:cs="Times New Roman"/>
          <w:color w:val="000000" w:themeColor="text1"/>
          <w:sz w:val="28"/>
          <w:szCs w:val="28"/>
        </w:rPr>
        <w:t>15, c.300</w:t>
      </w:r>
      <w:r w:rsidR="00BF1EF3" w:rsidRPr="000C409B">
        <w:rPr>
          <w:rFonts w:ascii="Times New Roman" w:hAnsi="Times New Roman" w:cs="Times New Roman"/>
          <w:color w:val="000000" w:themeColor="text1"/>
          <w:sz w:val="28"/>
          <w:szCs w:val="28"/>
        </w:rPr>
        <w:t>]</w:t>
      </w:r>
      <w:r w:rsidRPr="000C409B">
        <w:rPr>
          <w:rFonts w:ascii="Times New Roman" w:hAnsi="Times New Roman" w:cs="Times New Roman"/>
          <w:color w:val="000000" w:themeColor="text1"/>
          <w:sz w:val="28"/>
          <w:szCs w:val="28"/>
          <w:lang w:val="ru-RU"/>
        </w:rPr>
        <w:t>.</w:t>
      </w:r>
    </w:p>
    <w:p w:rsidR="00CE57D3" w:rsidRPr="000C409B" w:rsidRDefault="00CE57D3" w:rsidP="00CE57D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Социальные программы.</w:t>
      </w:r>
    </w:p>
    <w:p w:rsidR="00CE57D3" w:rsidRPr="000C409B" w:rsidRDefault="00CE57D3" w:rsidP="00CE57D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В последние годы значительно возросла роль социальных пособий и платежей как части общего дохода сотрудников. Специалисты отмечают, что льготы и платежи перестали быть временными, дополнительными. Они стали жизненно важной потребностью не только для самих рабочих, но и для их семей. Диапазон льгот, предоставляемых сотрудникам, довольно широк:</w:t>
      </w:r>
    </w:p>
    <w:p w:rsidR="00AE1881"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оплачиваемый отпуск;</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оплачиваемый отпуск;</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оплачиваемые дни временной нетрудоспособности;</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оплачиваемый отдых для отдыха;</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оплачиваемое обеденное время;</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медицинское страхование на предприятии;</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дополнительное пенсионное страхование на предприятии;</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страхование от несчастных случаев;</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страхование долгосрочной нетрудоспособности;</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предоставление бесплатной парковки для автомобилей;</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страхование туристов от несчастных случаев;</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содействие в улучшении образования, профессиональной подготовки и переподготовки;</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участие в распределении прибыли;</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покупка акций сотрудниками;</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предоставление отдыха и развлечений для использования сотрудниками;</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помощь при переходе на новое место работы</w:t>
      </w:r>
      <w:r w:rsidR="00664F87" w:rsidRPr="000C409B">
        <w:rPr>
          <w:rFonts w:ascii="Times New Roman" w:hAnsi="Times New Roman" w:cs="Times New Roman"/>
          <w:color w:val="000000" w:themeColor="text1"/>
          <w:sz w:val="28"/>
          <w:szCs w:val="28"/>
          <w:lang w:val="ru-RU"/>
        </w:rPr>
        <w:t xml:space="preserve"> [</w:t>
      </w:r>
      <w:r w:rsidR="00307C29" w:rsidRPr="000C409B">
        <w:rPr>
          <w:rFonts w:ascii="Times New Roman" w:hAnsi="Times New Roman" w:cs="Times New Roman"/>
          <w:color w:val="000000" w:themeColor="text1"/>
          <w:sz w:val="28"/>
          <w:szCs w:val="28"/>
          <w:lang w:val="ru-RU"/>
        </w:rPr>
        <w:t xml:space="preserve">20, </w:t>
      </w:r>
      <w:r w:rsidR="00307C29" w:rsidRPr="000C409B">
        <w:rPr>
          <w:rFonts w:ascii="Times New Roman" w:hAnsi="Times New Roman" w:cs="Times New Roman"/>
          <w:color w:val="000000" w:themeColor="text1"/>
          <w:sz w:val="28"/>
          <w:szCs w:val="28"/>
        </w:rPr>
        <w:t>c</w:t>
      </w:r>
      <w:r w:rsidR="00307C29" w:rsidRPr="000C409B">
        <w:rPr>
          <w:rFonts w:ascii="Times New Roman" w:hAnsi="Times New Roman" w:cs="Times New Roman"/>
          <w:color w:val="000000" w:themeColor="text1"/>
          <w:sz w:val="28"/>
          <w:szCs w:val="28"/>
          <w:lang w:val="ru-RU"/>
        </w:rPr>
        <w:t>.150</w:t>
      </w:r>
      <w:r w:rsidR="00664F87"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CE57D3" w:rsidRPr="000C409B" w:rsidRDefault="00CE57D3" w:rsidP="00CE57D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Развивая систему социальных пособий и платежей под давлением рабочих и профсоюзов, предприниматели обеспокоены ростом затрат на рабочую силу в целом, а также их частью, связанной с предоставлением этих льгот. Беспокойство в связи с растущими издержками и объективная необходимость их контроля привели к появлению новых видов социальных пособий и платежей, которые назывались гибкими выгодами (или гибкими планами по </w:t>
      </w:r>
      <w:r w:rsidRPr="000C409B">
        <w:rPr>
          <w:rFonts w:ascii="Times New Roman" w:hAnsi="Times New Roman" w:cs="Times New Roman"/>
          <w:color w:val="000000" w:themeColor="text1"/>
          <w:sz w:val="28"/>
          <w:szCs w:val="28"/>
          <w:lang w:val="ru-RU"/>
        </w:rPr>
        <w:lastRenderedPageBreak/>
        <w:t>выплатам пособий и платежей)</w:t>
      </w:r>
      <w:r w:rsidR="004A0749" w:rsidRPr="000C409B">
        <w:rPr>
          <w:rFonts w:ascii="Times New Roman" w:hAnsi="Times New Roman" w:cs="Times New Roman"/>
          <w:color w:val="000000" w:themeColor="text1"/>
          <w:sz w:val="28"/>
          <w:szCs w:val="28"/>
          <w:lang w:val="ru-RU"/>
        </w:rPr>
        <w:t xml:space="preserve"> [</w:t>
      </w:r>
      <w:r w:rsidR="000740EA" w:rsidRPr="000C409B">
        <w:rPr>
          <w:rFonts w:ascii="Times New Roman" w:hAnsi="Times New Roman" w:cs="Times New Roman"/>
          <w:color w:val="000000" w:themeColor="text1"/>
          <w:sz w:val="28"/>
          <w:szCs w:val="28"/>
          <w:lang w:val="ru-RU"/>
        </w:rPr>
        <w:t xml:space="preserve">25, </w:t>
      </w:r>
      <w:r w:rsidR="000740EA" w:rsidRPr="000C409B">
        <w:rPr>
          <w:rFonts w:ascii="Times New Roman" w:hAnsi="Times New Roman" w:cs="Times New Roman"/>
          <w:color w:val="000000" w:themeColor="text1"/>
          <w:sz w:val="28"/>
          <w:szCs w:val="28"/>
        </w:rPr>
        <w:t>c</w:t>
      </w:r>
      <w:r w:rsidR="000740EA" w:rsidRPr="000C409B">
        <w:rPr>
          <w:rFonts w:ascii="Times New Roman" w:hAnsi="Times New Roman" w:cs="Times New Roman"/>
          <w:color w:val="000000" w:themeColor="text1"/>
          <w:sz w:val="28"/>
          <w:szCs w:val="28"/>
          <w:lang w:val="ru-RU"/>
        </w:rPr>
        <w:t>.430</w:t>
      </w:r>
      <w:r w:rsidR="004A0749"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 Их суть заключается в том, что более широкий набор льгот и платежей позволяет сотрудникам в любой момент выбирать те, которые им больше подходят, тем самым адаптируя преимущества к текущим потребностям работников. Такой подход подходит обеим сторонам - как предпринимателю, так и работнику.</w:t>
      </w:r>
    </w:p>
    <w:p w:rsidR="00CE57D3" w:rsidRPr="000C409B" w:rsidRDefault="00CE57D3" w:rsidP="00CE57D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Банки </w:t>
      </w:r>
      <w:r w:rsidR="000A6506" w:rsidRPr="000C409B">
        <w:rPr>
          <w:rFonts w:ascii="Times New Roman" w:hAnsi="Times New Roman" w:cs="Times New Roman"/>
          <w:color w:val="000000" w:themeColor="text1"/>
          <w:sz w:val="28"/>
          <w:szCs w:val="28"/>
          <w:lang w:val="ru-RU"/>
        </w:rPr>
        <w:t>отпусков</w:t>
      </w:r>
      <w:r w:rsidRPr="000C409B">
        <w:rPr>
          <w:rFonts w:ascii="Times New Roman" w:hAnsi="Times New Roman" w:cs="Times New Roman"/>
          <w:color w:val="000000" w:themeColor="text1"/>
          <w:sz w:val="28"/>
          <w:szCs w:val="28"/>
          <w:lang w:val="ru-RU"/>
        </w:rPr>
        <w:t xml:space="preserve"> очень популярны, они сочетают оплачиваемые дни отпуска, больничные дни </w:t>
      </w:r>
      <w:r w:rsidR="000A6506" w:rsidRPr="000C409B">
        <w:rPr>
          <w:rFonts w:ascii="Times New Roman" w:hAnsi="Times New Roman" w:cs="Times New Roman"/>
          <w:color w:val="000000" w:themeColor="text1"/>
          <w:sz w:val="28"/>
          <w:szCs w:val="28"/>
          <w:lang w:val="ru-RU"/>
        </w:rPr>
        <w:t xml:space="preserve">и т. д. </w:t>
      </w:r>
      <w:r w:rsidRPr="000C409B">
        <w:rPr>
          <w:rFonts w:ascii="Times New Roman" w:hAnsi="Times New Roman" w:cs="Times New Roman"/>
          <w:color w:val="000000" w:themeColor="text1"/>
          <w:sz w:val="28"/>
          <w:szCs w:val="28"/>
          <w:lang w:val="ru-RU"/>
        </w:rPr>
        <w:t>Когда работнику требуется дополнительный день (или несколько дней) для его нужд, он может использовать запас дней из банка праздники, «выкупить», которые или их число в интересах будущих каникул или взять взамен на другие льготы</w:t>
      </w:r>
      <w:r w:rsidR="000A6506" w:rsidRPr="000C409B">
        <w:rPr>
          <w:rFonts w:ascii="Times New Roman" w:hAnsi="Times New Roman" w:cs="Times New Roman"/>
          <w:color w:val="000000" w:themeColor="text1"/>
          <w:sz w:val="28"/>
          <w:szCs w:val="28"/>
          <w:lang w:val="ru-RU"/>
        </w:rPr>
        <w:t xml:space="preserve"> [</w:t>
      </w:r>
      <w:r w:rsidR="009C3A18" w:rsidRPr="000C409B">
        <w:rPr>
          <w:rFonts w:ascii="Times New Roman" w:hAnsi="Times New Roman" w:cs="Times New Roman"/>
          <w:color w:val="000000" w:themeColor="text1"/>
          <w:sz w:val="28"/>
          <w:szCs w:val="28"/>
          <w:lang w:val="ru-RU"/>
        </w:rPr>
        <w:t>19, с.330</w:t>
      </w:r>
      <w:r w:rsidR="000A6506"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CE57D3" w:rsidRPr="000C409B" w:rsidRDefault="00CE57D3" w:rsidP="00CE57D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Привилегии и выплаты социального плана не отображаются непосредственно в платежной ведомости, но существенно влияют на уровень доходов сотрудников. Они не только служат социальной защите работников, но и позволяют фирмам привлекать и удерживать квалифицированных рабочих, способствуют развитию духа лояльности к фирме.</w:t>
      </w:r>
    </w:p>
    <w:p w:rsidR="00AF00E5" w:rsidRPr="000C409B" w:rsidRDefault="00AF00E5" w:rsidP="00CE57D3">
      <w:pPr>
        <w:spacing w:after="0" w:line="360" w:lineRule="auto"/>
        <w:ind w:firstLine="567"/>
        <w:jc w:val="both"/>
        <w:rPr>
          <w:rFonts w:ascii="Times New Roman" w:hAnsi="Times New Roman" w:cs="Times New Roman"/>
          <w:color w:val="000000" w:themeColor="text1"/>
          <w:sz w:val="28"/>
          <w:szCs w:val="28"/>
          <w:lang w:val="ru-RU"/>
        </w:rPr>
      </w:pPr>
    </w:p>
    <w:p w:rsidR="00AF00E5" w:rsidRPr="000C409B" w:rsidRDefault="00AF00E5" w:rsidP="00CE57D3">
      <w:pPr>
        <w:spacing w:after="0" w:line="360" w:lineRule="auto"/>
        <w:ind w:firstLine="567"/>
        <w:jc w:val="both"/>
        <w:rPr>
          <w:rFonts w:ascii="Times New Roman" w:hAnsi="Times New Roman" w:cs="Times New Roman"/>
          <w:color w:val="000000" w:themeColor="text1"/>
          <w:sz w:val="28"/>
          <w:szCs w:val="28"/>
          <w:lang w:val="ru-RU"/>
        </w:rPr>
      </w:pPr>
    </w:p>
    <w:p w:rsidR="002A5B7A" w:rsidRPr="000C409B" w:rsidRDefault="002A5B7A" w:rsidP="00CE57D3">
      <w:pPr>
        <w:spacing w:after="0" w:line="360" w:lineRule="auto"/>
        <w:ind w:firstLine="567"/>
        <w:jc w:val="both"/>
        <w:rPr>
          <w:rFonts w:ascii="Times New Roman" w:hAnsi="Times New Roman" w:cs="Times New Roman"/>
          <w:color w:val="000000" w:themeColor="text1"/>
          <w:sz w:val="28"/>
          <w:szCs w:val="28"/>
          <w:lang w:val="ru-RU"/>
        </w:rPr>
      </w:pPr>
    </w:p>
    <w:p w:rsidR="002A5B7A" w:rsidRPr="000C409B" w:rsidRDefault="002A5B7A" w:rsidP="00CE57D3">
      <w:pPr>
        <w:spacing w:after="0" w:line="360" w:lineRule="auto"/>
        <w:ind w:firstLine="567"/>
        <w:jc w:val="both"/>
        <w:rPr>
          <w:rFonts w:ascii="Times New Roman" w:hAnsi="Times New Roman" w:cs="Times New Roman"/>
          <w:color w:val="000000" w:themeColor="text1"/>
          <w:sz w:val="28"/>
          <w:szCs w:val="28"/>
          <w:lang w:val="ru-RU"/>
        </w:rPr>
      </w:pPr>
    </w:p>
    <w:p w:rsidR="002A5B7A" w:rsidRPr="000C409B" w:rsidRDefault="002A5B7A" w:rsidP="00CE57D3">
      <w:pPr>
        <w:spacing w:after="0" w:line="360" w:lineRule="auto"/>
        <w:ind w:firstLine="567"/>
        <w:jc w:val="both"/>
        <w:rPr>
          <w:rFonts w:ascii="Times New Roman" w:hAnsi="Times New Roman" w:cs="Times New Roman"/>
          <w:color w:val="000000" w:themeColor="text1"/>
          <w:sz w:val="28"/>
          <w:szCs w:val="28"/>
          <w:lang w:val="ru-RU"/>
        </w:rPr>
      </w:pPr>
    </w:p>
    <w:p w:rsidR="002A5B7A" w:rsidRPr="000C409B" w:rsidRDefault="002A5B7A" w:rsidP="00CE57D3">
      <w:pPr>
        <w:spacing w:after="0" w:line="360" w:lineRule="auto"/>
        <w:ind w:firstLine="567"/>
        <w:jc w:val="both"/>
        <w:rPr>
          <w:rFonts w:ascii="Times New Roman" w:hAnsi="Times New Roman" w:cs="Times New Roman"/>
          <w:color w:val="000000" w:themeColor="text1"/>
          <w:sz w:val="28"/>
          <w:szCs w:val="28"/>
          <w:lang w:val="ru-RU"/>
        </w:rPr>
      </w:pPr>
    </w:p>
    <w:p w:rsidR="002A5B7A" w:rsidRPr="000C409B" w:rsidRDefault="002A5B7A" w:rsidP="00CE57D3">
      <w:pPr>
        <w:spacing w:after="0" w:line="360" w:lineRule="auto"/>
        <w:ind w:firstLine="567"/>
        <w:jc w:val="both"/>
        <w:rPr>
          <w:rFonts w:ascii="Times New Roman" w:hAnsi="Times New Roman" w:cs="Times New Roman"/>
          <w:color w:val="000000" w:themeColor="text1"/>
          <w:sz w:val="28"/>
          <w:szCs w:val="28"/>
          <w:lang w:val="ru-RU"/>
        </w:rPr>
      </w:pPr>
    </w:p>
    <w:p w:rsidR="002A5B7A" w:rsidRPr="000C409B" w:rsidRDefault="002A5B7A" w:rsidP="00CE57D3">
      <w:pPr>
        <w:spacing w:after="0" w:line="360" w:lineRule="auto"/>
        <w:ind w:firstLine="567"/>
        <w:jc w:val="both"/>
        <w:rPr>
          <w:rFonts w:ascii="Times New Roman" w:hAnsi="Times New Roman" w:cs="Times New Roman"/>
          <w:color w:val="000000" w:themeColor="text1"/>
          <w:sz w:val="28"/>
          <w:szCs w:val="28"/>
          <w:lang w:val="ru-RU"/>
        </w:rPr>
      </w:pPr>
    </w:p>
    <w:p w:rsidR="002A5B7A" w:rsidRPr="000C409B" w:rsidRDefault="002A5B7A" w:rsidP="00CE57D3">
      <w:pPr>
        <w:spacing w:after="0" w:line="360" w:lineRule="auto"/>
        <w:ind w:firstLine="567"/>
        <w:jc w:val="both"/>
        <w:rPr>
          <w:rFonts w:ascii="Times New Roman" w:hAnsi="Times New Roman" w:cs="Times New Roman"/>
          <w:color w:val="000000" w:themeColor="text1"/>
          <w:sz w:val="28"/>
          <w:szCs w:val="28"/>
          <w:lang w:val="ru-RU"/>
        </w:rPr>
      </w:pPr>
    </w:p>
    <w:p w:rsidR="002A5B7A" w:rsidRPr="000C409B" w:rsidRDefault="002A5B7A" w:rsidP="00CE57D3">
      <w:pPr>
        <w:spacing w:after="0" w:line="360" w:lineRule="auto"/>
        <w:ind w:firstLine="567"/>
        <w:jc w:val="both"/>
        <w:rPr>
          <w:rFonts w:ascii="Times New Roman" w:hAnsi="Times New Roman" w:cs="Times New Roman"/>
          <w:color w:val="000000" w:themeColor="text1"/>
          <w:sz w:val="28"/>
          <w:szCs w:val="28"/>
          <w:lang w:val="ru-RU"/>
        </w:rPr>
      </w:pPr>
    </w:p>
    <w:p w:rsidR="002A5B7A" w:rsidRPr="000C409B" w:rsidRDefault="002A5B7A" w:rsidP="00CE57D3">
      <w:pPr>
        <w:spacing w:after="0" w:line="360" w:lineRule="auto"/>
        <w:ind w:firstLine="567"/>
        <w:jc w:val="both"/>
        <w:rPr>
          <w:rFonts w:ascii="Times New Roman" w:hAnsi="Times New Roman" w:cs="Times New Roman"/>
          <w:color w:val="000000" w:themeColor="text1"/>
          <w:sz w:val="28"/>
          <w:szCs w:val="28"/>
          <w:lang w:val="ru-RU"/>
        </w:rPr>
      </w:pPr>
    </w:p>
    <w:p w:rsidR="002A5B7A" w:rsidRPr="000C409B" w:rsidRDefault="002A5B7A" w:rsidP="00CE57D3">
      <w:pPr>
        <w:spacing w:after="0" w:line="360" w:lineRule="auto"/>
        <w:ind w:firstLine="567"/>
        <w:jc w:val="both"/>
        <w:rPr>
          <w:rFonts w:ascii="Times New Roman" w:hAnsi="Times New Roman" w:cs="Times New Roman"/>
          <w:color w:val="000000" w:themeColor="text1"/>
          <w:sz w:val="28"/>
          <w:szCs w:val="28"/>
          <w:lang w:val="ru-RU"/>
        </w:rPr>
      </w:pPr>
    </w:p>
    <w:p w:rsidR="005865F2" w:rsidRDefault="005865F2">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br w:type="page"/>
      </w:r>
    </w:p>
    <w:p w:rsidR="00AF00E5" w:rsidRPr="000C409B" w:rsidRDefault="00587CD8" w:rsidP="00587CD8">
      <w:pPr>
        <w:pStyle w:val="1"/>
        <w:spacing w:before="0" w:line="360" w:lineRule="auto"/>
        <w:jc w:val="center"/>
        <w:rPr>
          <w:rFonts w:ascii="Times New Roman" w:hAnsi="Times New Roman" w:cs="Times New Roman"/>
          <w:color w:val="000000" w:themeColor="text1"/>
          <w:sz w:val="28"/>
          <w:szCs w:val="28"/>
          <w:lang w:val="ru-RU"/>
        </w:rPr>
      </w:pPr>
      <w:bookmarkStart w:id="7" w:name="_Toc516178877"/>
      <w:r w:rsidRPr="000C409B">
        <w:rPr>
          <w:rFonts w:ascii="Times New Roman" w:hAnsi="Times New Roman" w:cs="Times New Roman"/>
          <w:color w:val="000000" w:themeColor="text1"/>
          <w:sz w:val="28"/>
          <w:szCs w:val="28"/>
          <w:lang w:val="ru-RU"/>
        </w:rPr>
        <w:lastRenderedPageBreak/>
        <w:t>ГЛАВА 3. ПСИХОФИЗИОЛОГИЧЕСКИЕ ОСНОВЫ ТРУДА</w:t>
      </w:r>
      <w:bookmarkEnd w:id="7"/>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Трудовая деятельность рассматривается как процесс активного изменения природных объектов, чтобы адаптировать их для удовлетворения потребностей человека</w:t>
      </w:r>
      <w:r w:rsidR="00A55F16" w:rsidRPr="000C409B">
        <w:rPr>
          <w:rFonts w:ascii="Times New Roman" w:hAnsi="Times New Roman" w:cs="Times New Roman"/>
          <w:color w:val="000000" w:themeColor="text1"/>
          <w:sz w:val="28"/>
          <w:szCs w:val="28"/>
          <w:lang w:val="ru-RU"/>
        </w:rPr>
        <w:t xml:space="preserve"> [</w:t>
      </w:r>
      <w:r w:rsidR="00B15F2D" w:rsidRPr="000C409B">
        <w:rPr>
          <w:rFonts w:ascii="Times New Roman" w:hAnsi="Times New Roman" w:cs="Times New Roman"/>
          <w:color w:val="000000" w:themeColor="text1"/>
          <w:sz w:val="28"/>
          <w:szCs w:val="28"/>
          <w:lang w:val="ru-RU"/>
        </w:rPr>
        <w:t xml:space="preserve">11, </w:t>
      </w:r>
      <w:r w:rsidR="00B15F2D" w:rsidRPr="000C409B">
        <w:rPr>
          <w:rFonts w:ascii="Times New Roman" w:hAnsi="Times New Roman" w:cs="Times New Roman"/>
          <w:color w:val="000000" w:themeColor="text1"/>
          <w:sz w:val="28"/>
          <w:szCs w:val="28"/>
        </w:rPr>
        <w:t>c</w:t>
      </w:r>
      <w:r w:rsidR="00B15F2D" w:rsidRPr="000C409B">
        <w:rPr>
          <w:rFonts w:ascii="Times New Roman" w:hAnsi="Times New Roman" w:cs="Times New Roman"/>
          <w:color w:val="000000" w:themeColor="text1"/>
          <w:sz w:val="28"/>
          <w:szCs w:val="28"/>
          <w:lang w:val="ru-RU"/>
        </w:rPr>
        <w:t>.263</w:t>
      </w:r>
      <w:r w:rsidR="00A55F16"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Психофизиологические принципы работы включают:</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 Профессионально значимые свойства внимания - интенсивность е</w:t>
      </w:r>
      <w:r w:rsidR="003D2C76" w:rsidRPr="000C409B">
        <w:rPr>
          <w:rFonts w:ascii="Times New Roman" w:hAnsi="Times New Roman" w:cs="Times New Roman"/>
          <w:color w:val="000000" w:themeColor="text1"/>
          <w:sz w:val="28"/>
          <w:szCs w:val="28"/>
        </w:rPr>
        <w:t>e</w:t>
      </w:r>
      <w:r w:rsidRPr="000C409B">
        <w:rPr>
          <w:rFonts w:ascii="Times New Roman" w:hAnsi="Times New Roman" w:cs="Times New Roman"/>
          <w:color w:val="000000" w:themeColor="text1"/>
          <w:sz w:val="28"/>
          <w:szCs w:val="28"/>
          <w:lang w:val="ru-RU"/>
        </w:rPr>
        <w:t xml:space="preserve"> концентрации, стабильности, скорости переключения, широты распределения - по-разному действуют в разных видах деятельности. Для профессии водителя предлагаются характеристики распределения и переключения, для других профессий, основной целью которых является наблюдение и контроль, наибольшее значение имеет устойчивость внимания</w:t>
      </w:r>
      <w:r w:rsidR="003D2C76" w:rsidRPr="000C409B">
        <w:rPr>
          <w:rFonts w:ascii="Times New Roman" w:hAnsi="Times New Roman" w:cs="Times New Roman"/>
          <w:color w:val="000000" w:themeColor="text1"/>
          <w:sz w:val="28"/>
          <w:szCs w:val="28"/>
          <w:lang w:val="ru-RU"/>
        </w:rPr>
        <w:t xml:space="preserve"> [</w:t>
      </w:r>
      <w:r w:rsidR="00CB3879" w:rsidRPr="000C409B">
        <w:rPr>
          <w:rFonts w:ascii="Times New Roman" w:hAnsi="Times New Roman" w:cs="Times New Roman"/>
          <w:color w:val="000000" w:themeColor="text1"/>
          <w:sz w:val="28"/>
          <w:szCs w:val="28"/>
          <w:lang w:val="ru-RU"/>
        </w:rPr>
        <w:t xml:space="preserve">23, </w:t>
      </w:r>
      <w:r w:rsidR="00CB3879" w:rsidRPr="000C409B">
        <w:rPr>
          <w:rFonts w:ascii="Times New Roman" w:hAnsi="Times New Roman" w:cs="Times New Roman"/>
          <w:color w:val="000000" w:themeColor="text1"/>
          <w:sz w:val="28"/>
          <w:szCs w:val="28"/>
        </w:rPr>
        <w:t>c</w:t>
      </w:r>
      <w:r w:rsidR="00CB3879" w:rsidRPr="000C409B">
        <w:rPr>
          <w:rFonts w:ascii="Times New Roman" w:hAnsi="Times New Roman" w:cs="Times New Roman"/>
          <w:color w:val="000000" w:themeColor="text1"/>
          <w:sz w:val="28"/>
          <w:szCs w:val="28"/>
          <w:lang w:val="ru-RU"/>
        </w:rPr>
        <w:t>.546</w:t>
      </w:r>
      <w:r w:rsidR="003D2C76"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Все характеристики внимания так или иначе определяются типологическими особенностями нервной системы. Скорость переключения внимания зависит от подвижности нервных процессов. Стабильность внимания определяется силой возбуждающего процесса. В зависимости от условий работы эти характеристики для одного и того же человека могут широко варьироваться. Ни одно из профессионально значимых свойств не зависит столько от внешних факторов, сколько от свойств внимания.</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 Для успеха трудовой деятельности важны различные анемичные свойства: объем памяти, скорость запоминания, сила усвоенного материала, точность и скорость воспроизведения, готовность памяти к быстрому воспроизведению материала при в нужное время. Профессиональный опыт хранится в долгосрочной памяти. Существуют профессии, требующие кратковременного запоминания (например, работа оператора коммутатора)</w:t>
      </w:r>
      <w:r w:rsidR="009766E6" w:rsidRPr="000C409B">
        <w:rPr>
          <w:rFonts w:ascii="Times New Roman" w:hAnsi="Times New Roman" w:cs="Times New Roman"/>
          <w:color w:val="000000" w:themeColor="text1"/>
          <w:sz w:val="28"/>
          <w:szCs w:val="28"/>
          <w:lang w:val="ru-RU"/>
        </w:rPr>
        <w:t xml:space="preserve"> [</w:t>
      </w:r>
      <w:r w:rsidR="007853A0" w:rsidRPr="000C409B">
        <w:rPr>
          <w:rFonts w:ascii="Times New Roman" w:hAnsi="Times New Roman" w:cs="Times New Roman"/>
          <w:color w:val="000000" w:themeColor="text1"/>
          <w:sz w:val="28"/>
          <w:szCs w:val="28"/>
          <w:lang w:val="ru-RU"/>
        </w:rPr>
        <w:t xml:space="preserve">1, </w:t>
      </w:r>
      <w:r w:rsidR="007853A0" w:rsidRPr="000C409B">
        <w:rPr>
          <w:rFonts w:ascii="Times New Roman" w:hAnsi="Times New Roman" w:cs="Times New Roman"/>
          <w:color w:val="000000" w:themeColor="text1"/>
          <w:sz w:val="28"/>
          <w:szCs w:val="28"/>
        </w:rPr>
        <w:t>c</w:t>
      </w:r>
      <w:r w:rsidR="007853A0" w:rsidRPr="000C409B">
        <w:rPr>
          <w:rFonts w:ascii="Times New Roman" w:hAnsi="Times New Roman" w:cs="Times New Roman"/>
          <w:color w:val="000000" w:themeColor="text1"/>
          <w:sz w:val="28"/>
          <w:szCs w:val="28"/>
          <w:lang w:val="ru-RU"/>
        </w:rPr>
        <w:t>.120</w:t>
      </w:r>
      <w:r w:rsidR="009766E6"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3. Индивидуальные различия в характеристиках воображения и факторы, влияющие на динамику мнимых свойств, мало изучены. Можно говорить </w:t>
      </w:r>
      <w:r w:rsidRPr="000C409B">
        <w:rPr>
          <w:rFonts w:ascii="Times New Roman" w:hAnsi="Times New Roman" w:cs="Times New Roman"/>
          <w:color w:val="000000" w:themeColor="text1"/>
          <w:sz w:val="28"/>
          <w:szCs w:val="28"/>
          <w:lang w:val="ru-RU"/>
        </w:rPr>
        <w:lastRenderedPageBreak/>
        <w:t>только в общих чертах о крайних проявлениях нищеты, дефицита, бледности образов воображения, с одной стороны, и яркости, плодотворности, оригинальности этих образов - с другой. В трудовую деятельность входит воссоздающая фантазия. Любая трудовая деятельность имеет цель, которая часто действует в форме образа конечного продукта, результат трудовой деятельности. Есть профессии, основное содержание которых - манипуляция изображениями воссоздающего воображения, например маркер, резак, диспетчер</w:t>
      </w:r>
      <w:r w:rsidR="007853A0" w:rsidRPr="000C409B">
        <w:rPr>
          <w:rFonts w:ascii="Times New Roman" w:hAnsi="Times New Roman" w:cs="Times New Roman"/>
          <w:color w:val="000000" w:themeColor="text1"/>
          <w:sz w:val="28"/>
          <w:szCs w:val="28"/>
          <w:lang w:val="ru-RU"/>
        </w:rPr>
        <w:t xml:space="preserve"> [</w:t>
      </w:r>
      <w:r w:rsidR="00E023C6" w:rsidRPr="000C409B">
        <w:rPr>
          <w:rFonts w:ascii="Times New Roman" w:hAnsi="Times New Roman" w:cs="Times New Roman"/>
          <w:color w:val="000000" w:themeColor="text1"/>
          <w:sz w:val="28"/>
          <w:szCs w:val="28"/>
          <w:lang w:val="ru-RU"/>
        </w:rPr>
        <w:t xml:space="preserve">34, </w:t>
      </w:r>
      <w:r w:rsidR="00E023C6" w:rsidRPr="000C409B">
        <w:rPr>
          <w:rFonts w:ascii="Times New Roman" w:hAnsi="Times New Roman" w:cs="Times New Roman"/>
          <w:color w:val="000000" w:themeColor="text1"/>
          <w:sz w:val="28"/>
          <w:szCs w:val="28"/>
        </w:rPr>
        <w:t>c</w:t>
      </w:r>
      <w:r w:rsidR="00E023C6" w:rsidRPr="000C409B">
        <w:rPr>
          <w:rFonts w:ascii="Times New Roman" w:hAnsi="Times New Roman" w:cs="Times New Roman"/>
          <w:color w:val="000000" w:themeColor="text1"/>
          <w:sz w:val="28"/>
          <w:szCs w:val="28"/>
          <w:lang w:val="ru-RU"/>
        </w:rPr>
        <w:t>.290</w:t>
      </w:r>
      <w:r w:rsidR="007853A0"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Психологическое состояние - это временное изменение в психике человека, происходящее под влиянием внешних и внутренних причин.</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Эффективность проявляется в поддержании определенного уровня активности в течение определенного времени.</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Основные характеристики: длительность, точность, надежность, эффективность.</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Фазы состояния организма в процессе деятельности:</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 Предварительное рабочее состояние.</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 Работоспособность.</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3. Стабильный период работы.</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4. Усталость.</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5. Восстановление</w:t>
      </w:r>
      <w:r w:rsidR="006D4056" w:rsidRPr="000C409B">
        <w:rPr>
          <w:rFonts w:ascii="Times New Roman" w:hAnsi="Times New Roman" w:cs="Times New Roman"/>
          <w:color w:val="000000" w:themeColor="text1"/>
          <w:sz w:val="28"/>
          <w:szCs w:val="28"/>
        </w:rPr>
        <w:t xml:space="preserve"> [</w:t>
      </w:r>
      <w:r w:rsidR="008B4CFC" w:rsidRPr="000C409B">
        <w:rPr>
          <w:rFonts w:ascii="Times New Roman" w:hAnsi="Times New Roman" w:cs="Times New Roman"/>
          <w:color w:val="000000" w:themeColor="text1"/>
          <w:sz w:val="28"/>
          <w:szCs w:val="28"/>
        </w:rPr>
        <w:t>1, c.47-49</w:t>
      </w:r>
      <w:r w:rsidR="006D4056" w:rsidRPr="000C409B">
        <w:rPr>
          <w:rFonts w:ascii="Times New Roman" w:hAnsi="Times New Roman" w:cs="Times New Roman"/>
          <w:color w:val="000000" w:themeColor="text1"/>
          <w:sz w:val="28"/>
          <w:szCs w:val="28"/>
        </w:rPr>
        <w:t>]</w:t>
      </w:r>
      <w:r w:rsidRPr="000C409B">
        <w:rPr>
          <w:rFonts w:ascii="Times New Roman" w:hAnsi="Times New Roman" w:cs="Times New Roman"/>
          <w:color w:val="000000" w:themeColor="text1"/>
          <w:sz w:val="28"/>
          <w:szCs w:val="28"/>
          <w:lang w:val="ru-RU"/>
        </w:rPr>
        <w:t>.</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Предварительное рабочее состояние (фаза мобилизации) субъективно выражается в мышлении о предстоящей работе (так называемый идеомоторный акт). Работоспособность, или этап повышения эффективности, или фаза </w:t>
      </w:r>
      <w:proofErr w:type="spellStart"/>
      <w:r w:rsidRPr="000C409B">
        <w:rPr>
          <w:rFonts w:ascii="Times New Roman" w:hAnsi="Times New Roman" w:cs="Times New Roman"/>
          <w:color w:val="000000" w:themeColor="text1"/>
          <w:sz w:val="28"/>
          <w:szCs w:val="28"/>
          <w:lang w:val="ru-RU"/>
        </w:rPr>
        <w:t>гиперкомпенсации</w:t>
      </w:r>
      <w:proofErr w:type="spellEnd"/>
      <w:r w:rsidRPr="000C409B">
        <w:rPr>
          <w:rFonts w:ascii="Times New Roman" w:hAnsi="Times New Roman" w:cs="Times New Roman"/>
          <w:color w:val="000000" w:themeColor="text1"/>
          <w:sz w:val="28"/>
          <w:szCs w:val="28"/>
          <w:lang w:val="ru-RU"/>
        </w:rPr>
        <w:t xml:space="preserve">. Инерция преодолевается, устанавливается координация между системами организма, участвующими в деятельности. Продолжительность периода работоспособности может быть значительной. Например, после сна все характеристики сенсомоторных реакций намного ниже, чем днем. Естественно, производительность труда в эти часы также ниже. </w:t>
      </w:r>
      <w:r w:rsidRPr="000C409B">
        <w:rPr>
          <w:rFonts w:ascii="Times New Roman" w:hAnsi="Times New Roman" w:cs="Times New Roman"/>
          <w:color w:val="000000" w:themeColor="text1"/>
          <w:sz w:val="28"/>
          <w:szCs w:val="28"/>
          <w:lang w:val="ru-RU"/>
        </w:rPr>
        <w:lastRenderedPageBreak/>
        <w:t>Здесь тоже есть тренировка, тип нервной деятельности, возраст, опыт, интенсивность работы. Период стабильной работы (фаза компенсации). В течение этого периода устанавливается оптимальный режим работы систем тела. Его продолжительность относительно всего времени работы составляет около 2/3. Предел устойчивой эффективности является наиболее важным показателем выносливости человека при заданном уровне интенсивности работы.</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Выносливость, в свою очередь, определяется следующими факторами:</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 интенсивность работы;</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 специфика работы (для динамической работы, например, усталость происходит гораздо позже, чем со статикой, с интенсивной усталостной усталостью возникает раньше);</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3) по возрасту;</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4) пол; при нагрузке, равной половине максимальных возможностей, выносливость мужчин и женщин одинакова, при более высоких нагрузках мужчины более выносливы;</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5) концентрация внимания и волевого напряжения (в работе, связанной с волевым, умственным стрессом, концентрацией внимания, с высокой интенсивностью работы, снижением выносливости);</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6) эмоциональное состояние (положительные эмоции продлевают период стабильной работоспособности, отрицательный - наоборот);</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7) умение, навыки, обучение;</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8) тип высшей нервной деятельности, определяемый силой и подвижностью нервных процессов (сангвиник, флегматик, холерик, меланхолик). Сила нервной системы характеризует работоспособность и надежность оператора, особенно в экстремальных ситуациях</w:t>
      </w:r>
      <w:r w:rsidR="00B74B95" w:rsidRPr="000C409B">
        <w:rPr>
          <w:rFonts w:ascii="Times New Roman" w:hAnsi="Times New Roman" w:cs="Times New Roman"/>
          <w:color w:val="000000" w:themeColor="text1"/>
          <w:sz w:val="28"/>
          <w:szCs w:val="28"/>
          <w:lang w:val="ru-RU"/>
        </w:rPr>
        <w:t xml:space="preserve"> [</w:t>
      </w:r>
      <w:r w:rsidR="00B6198A" w:rsidRPr="000C409B">
        <w:rPr>
          <w:rFonts w:ascii="Times New Roman" w:hAnsi="Times New Roman" w:cs="Times New Roman"/>
          <w:color w:val="000000" w:themeColor="text1"/>
          <w:sz w:val="28"/>
          <w:szCs w:val="28"/>
          <w:lang w:val="ru-RU"/>
        </w:rPr>
        <w:t xml:space="preserve">4, </w:t>
      </w:r>
      <w:r w:rsidR="00B6198A" w:rsidRPr="000C409B">
        <w:rPr>
          <w:rFonts w:ascii="Times New Roman" w:hAnsi="Times New Roman" w:cs="Times New Roman"/>
          <w:color w:val="000000" w:themeColor="text1"/>
          <w:sz w:val="28"/>
          <w:szCs w:val="28"/>
        </w:rPr>
        <w:t>c</w:t>
      </w:r>
      <w:r w:rsidR="00B6198A" w:rsidRPr="000C409B">
        <w:rPr>
          <w:rFonts w:ascii="Times New Roman" w:hAnsi="Times New Roman" w:cs="Times New Roman"/>
          <w:color w:val="000000" w:themeColor="text1"/>
          <w:sz w:val="28"/>
          <w:szCs w:val="28"/>
          <w:lang w:val="ru-RU"/>
        </w:rPr>
        <w:t>.68-72</w:t>
      </w:r>
      <w:r w:rsidR="00B74B95"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Производительность уменьшается, скорость реакции замедляется, появляются ошибочные и несвоевременные действия, физиологическая </w:t>
      </w:r>
      <w:r w:rsidRPr="000C409B">
        <w:rPr>
          <w:rFonts w:ascii="Times New Roman" w:hAnsi="Times New Roman" w:cs="Times New Roman"/>
          <w:color w:val="000000" w:themeColor="text1"/>
          <w:sz w:val="28"/>
          <w:szCs w:val="28"/>
          <w:lang w:val="ru-RU"/>
        </w:rPr>
        <w:lastRenderedPageBreak/>
        <w:t>усталость. Усталость может быть мускульной (физической), умственной (умственной). Усталость - это временное снижение производительности из-за истощения энергетических ресурсов организма. Период повышения производительности за счет эмоционально-волевого напряжения.</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Период прогрессивного снижения эффективности и эмоционально-волевого напряжения.</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Период восстановления. Может длиться от 5 минут (легкая физическая работа) до нескольких дней. На основе кривых производительности устанавливается скорость времени отдыха в зависимости от характера и продолжительности работы в течение рабочего дня. Усталость сопровождается уменьшением произведенной работы и представляет собой очень сложный и гетерогенный комплекс явлений. Психолог интересуется усталостью именно как особое, особенно пережитое психическое состояние. Н. Д. Левитов рассматривает компоненты усталости как опыт и включает в себя:</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 Чувство слабости. Усталость влияет на то, что человек чувствует снижение производительности, даже когда производительность труда еще не упала.</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 Нарушение внимания.</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3. Нарушения в сенсорной области. Такие нарушения под воздействием усталости подвергаются воздействию рецепторов, которые принимали участие в работе.</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4. Дефекты памяти и мышления.</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5. Ослабление воли. С усталостью ослабляется решимость, самоконтроль и самоконтроль. Нет настойчивости;</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6. Сонливость</w:t>
      </w:r>
      <w:r w:rsidR="001E2F9D" w:rsidRPr="000C409B">
        <w:rPr>
          <w:rFonts w:ascii="Times New Roman" w:hAnsi="Times New Roman" w:cs="Times New Roman"/>
          <w:color w:val="000000" w:themeColor="text1"/>
          <w:sz w:val="28"/>
          <w:szCs w:val="28"/>
        </w:rPr>
        <w:t xml:space="preserve"> [</w:t>
      </w:r>
      <w:r w:rsidR="00817322" w:rsidRPr="000C409B">
        <w:rPr>
          <w:rFonts w:ascii="Times New Roman" w:hAnsi="Times New Roman" w:cs="Times New Roman"/>
          <w:color w:val="000000" w:themeColor="text1"/>
          <w:sz w:val="28"/>
          <w:szCs w:val="28"/>
        </w:rPr>
        <w:t>2, c.61-63</w:t>
      </w:r>
      <w:r w:rsidR="001E2F9D" w:rsidRPr="000C409B">
        <w:rPr>
          <w:rFonts w:ascii="Times New Roman" w:hAnsi="Times New Roman" w:cs="Times New Roman"/>
          <w:color w:val="000000" w:themeColor="text1"/>
          <w:sz w:val="28"/>
          <w:szCs w:val="28"/>
        </w:rPr>
        <w:t>]</w:t>
      </w:r>
      <w:r w:rsidRPr="000C409B">
        <w:rPr>
          <w:rFonts w:ascii="Times New Roman" w:hAnsi="Times New Roman" w:cs="Times New Roman"/>
          <w:color w:val="000000" w:themeColor="text1"/>
          <w:sz w:val="28"/>
          <w:szCs w:val="28"/>
          <w:lang w:val="ru-RU"/>
        </w:rPr>
        <w:t>.</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Таким образом, ясно, что мы говорим о динамике усталости, в которой можно выделить разные этапы. Н. Д. Левитов выделяет первый этап усталости, на котором появляется относительно слабое чувство усталости. </w:t>
      </w:r>
      <w:r w:rsidRPr="000C409B">
        <w:rPr>
          <w:rFonts w:ascii="Times New Roman" w:hAnsi="Times New Roman" w:cs="Times New Roman"/>
          <w:color w:val="000000" w:themeColor="text1"/>
          <w:sz w:val="28"/>
          <w:szCs w:val="28"/>
          <w:lang w:val="ru-RU"/>
        </w:rPr>
        <w:lastRenderedPageBreak/>
        <w:t>Производительность труда не падает или падает незначительно. На втором этапе усталости снижение производительности становится заметным и все более угрожающим, и часто это снижение относится только к качеству, а не к объему продукции. Третий этап характеризуется острым опытом усталости, который принимает форму переутомления. Кривая работы либо резко падает, либо предполагает «лихорадочную» форму, отражающую попытки человека поддерживать надлежащий темп работы, который может даже ускориться на этом этапе усталости, но неустойчив. В процессе трудовой деятельности, помимо состояния усталости, существует монотонность, которая отрицательно влияет на работоспособность человека. По монотонности некоторые понимают объективную характеристику самого трудового процесса, другие понимают только психическое состояние человека, что является следствием монотонности работы.</w:t>
      </w:r>
    </w:p>
    <w:p w:rsidR="00156A63" w:rsidRPr="000C409B" w:rsidRDefault="00817322"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Кириллова</w:t>
      </w:r>
      <w:r w:rsidR="00156A63" w:rsidRPr="000C409B">
        <w:rPr>
          <w:rFonts w:ascii="Times New Roman" w:hAnsi="Times New Roman" w:cs="Times New Roman"/>
          <w:color w:val="000000" w:themeColor="text1"/>
          <w:sz w:val="28"/>
          <w:szCs w:val="28"/>
          <w:lang w:val="ru-RU"/>
        </w:rPr>
        <w:t xml:space="preserve"> предлагает следующие пять мер или способы борьбы с монотонностью в целом и, в частности, в линейном производстве:</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 объединение чрезмерно простых и монотонных операций в более сложный и разнообразный контент;</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 периодическая смена операций, выполняемых каждым работником, т. Е. Комбинация операций;</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3) периодические изменения ритма работы;</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4) введение дополнительного перерыва;</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5) введение посторонних стимулов (функциональная музыка)</w:t>
      </w:r>
      <w:r w:rsidR="00817322" w:rsidRPr="000C409B">
        <w:rPr>
          <w:rFonts w:ascii="Times New Roman" w:hAnsi="Times New Roman" w:cs="Times New Roman"/>
          <w:color w:val="000000" w:themeColor="text1"/>
          <w:sz w:val="28"/>
          <w:szCs w:val="28"/>
          <w:lang w:val="ru-RU"/>
        </w:rPr>
        <w:t xml:space="preserve"> </w:t>
      </w:r>
      <w:r w:rsidR="00E07005" w:rsidRPr="000C409B">
        <w:rPr>
          <w:rFonts w:ascii="Times New Roman" w:hAnsi="Times New Roman" w:cs="Times New Roman"/>
          <w:color w:val="000000" w:themeColor="text1"/>
          <w:sz w:val="28"/>
          <w:szCs w:val="28"/>
          <w:lang w:val="ru-RU"/>
        </w:rPr>
        <w:t xml:space="preserve">[9, </w:t>
      </w:r>
      <w:r w:rsidR="00E07005" w:rsidRPr="000C409B">
        <w:rPr>
          <w:rFonts w:ascii="Times New Roman" w:hAnsi="Times New Roman" w:cs="Times New Roman"/>
          <w:color w:val="000000" w:themeColor="text1"/>
          <w:sz w:val="28"/>
          <w:szCs w:val="28"/>
        </w:rPr>
        <w:t>c</w:t>
      </w:r>
      <w:r w:rsidR="00E07005" w:rsidRPr="000C409B">
        <w:rPr>
          <w:rFonts w:ascii="Times New Roman" w:hAnsi="Times New Roman" w:cs="Times New Roman"/>
          <w:color w:val="000000" w:themeColor="text1"/>
          <w:sz w:val="28"/>
          <w:szCs w:val="28"/>
          <w:lang w:val="ru-RU"/>
        </w:rPr>
        <w:t>.59]</w:t>
      </w:r>
      <w:r w:rsidRPr="000C409B">
        <w:rPr>
          <w:rFonts w:ascii="Times New Roman" w:hAnsi="Times New Roman" w:cs="Times New Roman"/>
          <w:color w:val="000000" w:themeColor="text1"/>
          <w:sz w:val="28"/>
          <w:szCs w:val="28"/>
          <w:lang w:val="ru-RU"/>
        </w:rPr>
        <w:t>.</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Надежность - это свойство объекта сохранять во времени в пределах установленных пределов значения всех параметров, характеризующих способность выполнять требуемые функции в данных режимах и условиях применения, обслуживания, хранения и транспортировки. Интуитивно, надежность объектов связана с недопустимостью сбоев в работе. Это понимание надежности в «узком» смысле - свойство объекта поддерживать </w:t>
      </w:r>
      <w:r w:rsidRPr="000C409B">
        <w:rPr>
          <w:rFonts w:ascii="Times New Roman" w:hAnsi="Times New Roman" w:cs="Times New Roman"/>
          <w:color w:val="000000" w:themeColor="text1"/>
          <w:sz w:val="28"/>
          <w:szCs w:val="28"/>
          <w:lang w:val="ru-RU"/>
        </w:rPr>
        <w:lastRenderedPageBreak/>
        <w:t>работоспособное состояние в течение некоторого времени или некоторой работы. Другими словами, надежность объекта заключается в отсутствии непредвиденных неприемлемых изменений в его качестве во время эксплуатации и хранения</w:t>
      </w:r>
      <w:r w:rsidR="004E603F" w:rsidRPr="000C409B">
        <w:rPr>
          <w:rFonts w:ascii="Times New Roman" w:hAnsi="Times New Roman" w:cs="Times New Roman"/>
          <w:color w:val="000000" w:themeColor="text1"/>
          <w:sz w:val="28"/>
          <w:szCs w:val="28"/>
          <w:lang w:val="ru-RU"/>
        </w:rPr>
        <w:t xml:space="preserve"> [</w:t>
      </w:r>
      <w:r w:rsidR="00912F5B" w:rsidRPr="000C409B">
        <w:rPr>
          <w:rFonts w:ascii="Times New Roman" w:hAnsi="Times New Roman" w:cs="Times New Roman"/>
          <w:color w:val="000000" w:themeColor="text1"/>
          <w:sz w:val="28"/>
          <w:szCs w:val="28"/>
          <w:lang w:val="ru-RU"/>
        </w:rPr>
        <w:t xml:space="preserve">15, </w:t>
      </w:r>
      <w:r w:rsidR="00912F5B" w:rsidRPr="000C409B">
        <w:rPr>
          <w:rFonts w:ascii="Times New Roman" w:hAnsi="Times New Roman" w:cs="Times New Roman"/>
          <w:color w:val="000000" w:themeColor="text1"/>
          <w:sz w:val="28"/>
          <w:szCs w:val="28"/>
        </w:rPr>
        <w:t>c</w:t>
      </w:r>
      <w:r w:rsidR="00912F5B" w:rsidRPr="000C409B">
        <w:rPr>
          <w:rFonts w:ascii="Times New Roman" w:hAnsi="Times New Roman" w:cs="Times New Roman"/>
          <w:color w:val="000000" w:themeColor="text1"/>
          <w:sz w:val="28"/>
          <w:szCs w:val="28"/>
          <w:lang w:val="ru-RU"/>
        </w:rPr>
        <w:t>.52</w:t>
      </w:r>
      <w:r w:rsidR="004E603F"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 Надежность тесно связана с различными аспектами операционного процесса. Надежность в «широком» смысле является сложным свойством, которое в зависимости от цели объекта и условий его работы может включать в себя свойства надежности, долговечности, ремонтопригодности и ремонтопригодности, а также определенную комбинацию этих свойств. Для количественной оценки надежности используются так называемые единые показатели надежности (характеризующие только одно свойство надежности) и сложные показатели надежности (характеризующие несколько свойств надежности).</w:t>
      </w:r>
    </w:p>
    <w:p w:rsidR="00BF6218" w:rsidRPr="000C409B" w:rsidRDefault="00BF6218" w:rsidP="00BF6218">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Надежность как наука.</w:t>
      </w:r>
    </w:p>
    <w:p w:rsidR="00BF6218" w:rsidRPr="000C409B" w:rsidRDefault="00BF6218" w:rsidP="00BF6218">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Надежность как наука развивается в трех направлениях:</w:t>
      </w:r>
    </w:p>
    <w:p w:rsidR="00BF6218" w:rsidRPr="000C409B" w:rsidRDefault="00BF6218" w:rsidP="00BF6218">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Математическая теория надежности занимается разработкой методов оценки надежности и изучения закономерностей отказов.</w:t>
      </w:r>
    </w:p>
    <w:p w:rsidR="00BF6218" w:rsidRPr="000C409B" w:rsidRDefault="00BF6218" w:rsidP="00BF6218">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Статистическая теория надежности связана с сбором, хранением и обработкой статистических данных о сбоях.</w:t>
      </w:r>
    </w:p>
    <w:p w:rsidR="00BF6218" w:rsidRPr="000C409B" w:rsidRDefault="00BF6218" w:rsidP="00BF6218">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Физическая теория надежности изучает физико-химические процессы, происходящие в объекте при различных воздействиях</w:t>
      </w:r>
      <w:r w:rsidR="00912F5B" w:rsidRPr="000C409B">
        <w:rPr>
          <w:rFonts w:ascii="Times New Roman" w:hAnsi="Times New Roman" w:cs="Times New Roman"/>
          <w:color w:val="000000" w:themeColor="text1"/>
          <w:sz w:val="28"/>
          <w:szCs w:val="28"/>
          <w:lang w:val="ru-RU"/>
        </w:rPr>
        <w:t xml:space="preserve"> [8, </w:t>
      </w:r>
      <w:r w:rsidR="00912F5B" w:rsidRPr="000C409B">
        <w:rPr>
          <w:rFonts w:ascii="Times New Roman" w:hAnsi="Times New Roman" w:cs="Times New Roman"/>
          <w:color w:val="000000" w:themeColor="text1"/>
          <w:sz w:val="28"/>
          <w:szCs w:val="28"/>
        </w:rPr>
        <w:t>c</w:t>
      </w:r>
      <w:r w:rsidR="00912F5B" w:rsidRPr="000C409B">
        <w:rPr>
          <w:rFonts w:ascii="Times New Roman" w:hAnsi="Times New Roman" w:cs="Times New Roman"/>
          <w:color w:val="000000" w:themeColor="text1"/>
          <w:sz w:val="28"/>
          <w:szCs w:val="28"/>
          <w:lang w:val="ru-RU"/>
        </w:rPr>
        <w:t>.98]</w:t>
      </w:r>
      <w:r w:rsidRPr="000C409B">
        <w:rPr>
          <w:rFonts w:ascii="Times New Roman" w:hAnsi="Times New Roman" w:cs="Times New Roman"/>
          <w:color w:val="000000" w:themeColor="text1"/>
          <w:sz w:val="28"/>
          <w:szCs w:val="28"/>
          <w:lang w:val="ru-RU"/>
        </w:rPr>
        <w:t>.</w:t>
      </w:r>
    </w:p>
    <w:p w:rsidR="00753B31" w:rsidRPr="000C409B" w:rsidRDefault="00753B31" w:rsidP="00BF6218">
      <w:pPr>
        <w:spacing w:after="0" w:line="360" w:lineRule="auto"/>
        <w:ind w:firstLine="567"/>
        <w:jc w:val="both"/>
        <w:rPr>
          <w:rFonts w:ascii="Times New Roman" w:hAnsi="Times New Roman" w:cs="Times New Roman"/>
          <w:color w:val="000000" w:themeColor="text1"/>
          <w:sz w:val="28"/>
          <w:szCs w:val="28"/>
          <w:lang w:val="ru-RU"/>
        </w:rPr>
      </w:pPr>
    </w:p>
    <w:p w:rsidR="00753B31" w:rsidRPr="000C409B" w:rsidRDefault="00753B31" w:rsidP="00BF6218">
      <w:pPr>
        <w:spacing w:after="0" w:line="360" w:lineRule="auto"/>
        <w:ind w:firstLine="567"/>
        <w:jc w:val="both"/>
        <w:rPr>
          <w:rFonts w:ascii="Times New Roman" w:hAnsi="Times New Roman" w:cs="Times New Roman"/>
          <w:color w:val="000000" w:themeColor="text1"/>
          <w:sz w:val="28"/>
          <w:szCs w:val="28"/>
          <w:lang w:val="ru-RU"/>
        </w:rPr>
      </w:pPr>
    </w:p>
    <w:p w:rsidR="00753B31" w:rsidRPr="000C409B" w:rsidRDefault="00753B31" w:rsidP="00BF6218">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BF6218">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BF6218">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BF6218">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BF6218">
      <w:pPr>
        <w:spacing w:after="0" w:line="360" w:lineRule="auto"/>
        <w:ind w:firstLine="567"/>
        <w:jc w:val="both"/>
        <w:rPr>
          <w:rFonts w:ascii="Times New Roman" w:hAnsi="Times New Roman" w:cs="Times New Roman"/>
          <w:color w:val="000000" w:themeColor="text1"/>
          <w:sz w:val="28"/>
          <w:szCs w:val="28"/>
          <w:lang w:val="ru-RU"/>
        </w:rPr>
      </w:pPr>
    </w:p>
    <w:p w:rsidR="005865F2" w:rsidRDefault="005865F2">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br w:type="page"/>
      </w:r>
    </w:p>
    <w:p w:rsidR="00753B31" w:rsidRPr="000C409B" w:rsidRDefault="00753B31" w:rsidP="00F30E9C">
      <w:pPr>
        <w:pStyle w:val="1"/>
        <w:spacing w:before="0" w:line="360" w:lineRule="auto"/>
        <w:jc w:val="center"/>
        <w:rPr>
          <w:rFonts w:ascii="Times New Roman" w:hAnsi="Times New Roman" w:cs="Times New Roman"/>
          <w:color w:val="000000" w:themeColor="text1"/>
          <w:sz w:val="28"/>
          <w:szCs w:val="28"/>
          <w:lang w:val="ru-RU"/>
        </w:rPr>
      </w:pPr>
      <w:bookmarkStart w:id="8" w:name="_Toc516178878"/>
      <w:r w:rsidRPr="000C409B">
        <w:rPr>
          <w:rFonts w:ascii="Times New Roman" w:hAnsi="Times New Roman" w:cs="Times New Roman"/>
          <w:color w:val="000000" w:themeColor="text1"/>
          <w:sz w:val="28"/>
          <w:szCs w:val="28"/>
          <w:lang w:val="ru-RU"/>
        </w:rPr>
        <w:lastRenderedPageBreak/>
        <w:t>ЗАКЛЮЧЕНИЕ</w:t>
      </w:r>
      <w:bookmarkEnd w:id="8"/>
    </w:p>
    <w:p w:rsidR="00753B31" w:rsidRPr="000C409B" w:rsidRDefault="00753B31" w:rsidP="00F30E9C">
      <w:pPr>
        <w:spacing w:after="0" w:line="360" w:lineRule="auto"/>
        <w:jc w:val="both"/>
        <w:rPr>
          <w:rFonts w:ascii="Times New Roman" w:hAnsi="Times New Roman" w:cs="Times New Roman"/>
          <w:color w:val="000000" w:themeColor="text1"/>
          <w:sz w:val="28"/>
          <w:szCs w:val="28"/>
          <w:lang w:val="ru-RU"/>
        </w:rPr>
      </w:pPr>
    </w:p>
    <w:p w:rsidR="00753B31" w:rsidRPr="000C409B" w:rsidRDefault="00753B31" w:rsidP="00753B31">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Подводя итог, мы можем сделать следующие выводы.</w:t>
      </w:r>
    </w:p>
    <w:p w:rsidR="00753B31" w:rsidRPr="000C409B" w:rsidRDefault="00753B31" w:rsidP="00753B31">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Проблема мотивации труда всегда была актуальной: встал вопрос о том, как влиять на подчиненного, чтобы его деятельность была благоприятной для компании.</w:t>
      </w:r>
    </w:p>
    <w:p w:rsidR="00753B31" w:rsidRPr="000C409B" w:rsidRDefault="00753B31" w:rsidP="00753B31">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Многие ученые разработали модели мотивации персонала, которые легли в основу управления большинством компаний. Это исследования таких известных ученых, как А. </w:t>
      </w:r>
      <w:proofErr w:type="spellStart"/>
      <w:r w:rsidRPr="000C409B">
        <w:rPr>
          <w:rFonts w:ascii="Times New Roman" w:hAnsi="Times New Roman" w:cs="Times New Roman"/>
          <w:color w:val="000000" w:themeColor="text1"/>
          <w:sz w:val="28"/>
          <w:szCs w:val="28"/>
          <w:lang w:val="ru-RU"/>
        </w:rPr>
        <w:t>Маслоу</w:t>
      </w:r>
      <w:proofErr w:type="spellEnd"/>
      <w:r w:rsidRPr="000C409B">
        <w:rPr>
          <w:rFonts w:ascii="Times New Roman" w:hAnsi="Times New Roman" w:cs="Times New Roman"/>
          <w:color w:val="000000" w:themeColor="text1"/>
          <w:sz w:val="28"/>
          <w:szCs w:val="28"/>
          <w:lang w:val="ru-RU"/>
        </w:rPr>
        <w:t xml:space="preserve">, Ф. </w:t>
      </w:r>
      <w:proofErr w:type="spellStart"/>
      <w:r w:rsidRPr="000C409B">
        <w:rPr>
          <w:rFonts w:ascii="Times New Roman" w:hAnsi="Times New Roman" w:cs="Times New Roman"/>
          <w:color w:val="000000" w:themeColor="text1"/>
          <w:sz w:val="28"/>
          <w:szCs w:val="28"/>
          <w:lang w:val="ru-RU"/>
        </w:rPr>
        <w:t>Герцберг</w:t>
      </w:r>
      <w:proofErr w:type="spellEnd"/>
      <w:r w:rsidRPr="000C409B">
        <w:rPr>
          <w:rFonts w:ascii="Times New Roman" w:hAnsi="Times New Roman" w:cs="Times New Roman"/>
          <w:color w:val="000000" w:themeColor="text1"/>
          <w:sz w:val="28"/>
          <w:szCs w:val="28"/>
          <w:lang w:val="ru-RU"/>
        </w:rPr>
        <w:t xml:space="preserve"> (двухфакторная модель), В. </w:t>
      </w:r>
      <w:proofErr w:type="spellStart"/>
      <w:r w:rsidRPr="000C409B">
        <w:rPr>
          <w:rFonts w:ascii="Times New Roman" w:hAnsi="Times New Roman" w:cs="Times New Roman"/>
          <w:color w:val="000000" w:themeColor="text1"/>
          <w:sz w:val="28"/>
          <w:szCs w:val="28"/>
          <w:lang w:val="ru-RU"/>
        </w:rPr>
        <w:t>Врум</w:t>
      </w:r>
      <w:proofErr w:type="spellEnd"/>
      <w:r w:rsidRPr="000C409B">
        <w:rPr>
          <w:rFonts w:ascii="Times New Roman" w:hAnsi="Times New Roman" w:cs="Times New Roman"/>
          <w:color w:val="000000" w:themeColor="text1"/>
          <w:sz w:val="28"/>
          <w:szCs w:val="28"/>
          <w:lang w:val="ru-RU"/>
        </w:rPr>
        <w:t xml:space="preserve"> (теория ожиданий), С. Адамс (теория справедливости) и другие.</w:t>
      </w:r>
    </w:p>
    <w:p w:rsidR="00753B31" w:rsidRPr="000C409B" w:rsidRDefault="00753B31" w:rsidP="00753B31">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Две интересные теории привлекли наибольший интерес авторов работы: иерархия потребностей А. </w:t>
      </w:r>
      <w:proofErr w:type="spellStart"/>
      <w:r w:rsidRPr="000C409B">
        <w:rPr>
          <w:rFonts w:ascii="Times New Roman" w:hAnsi="Times New Roman" w:cs="Times New Roman"/>
          <w:color w:val="000000" w:themeColor="text1"/>
          <w:sz w:val="28"/>
          <w:szCs w:val="28"/>
          <w:lang w:val="ru-RU"/>
        </w:rPr>
        <w:t>Маслоу</w:t>
      </w:r>
      <w:proofErr w:type="spellEnd"/>
      <w:r w:rsidRPr="000C409B">
        <w:rPr>
          <w:rFonts w:ascii="Times New Roman" w:hAnsi="Times New Roman" w:cs="Times New Roman"/>
          <w:color w:val="000000" w:themeColor="text1"/>
          <w:sz w:val="28"/>
          <w:szCs w:val="28"/>
          <w:lang w:val="ru-RU"/>
        </w:rPr>
        <w:t xml:space="preserve"> и теория потребностей К. </w:t>
      </w:r>
      <w:proofErr w:type="spellStart"/>
      <w:r w:rsidRPr="000C409B">
        <w:rPr>
          <w:rFonts w:ascii="Times New Roman" w:hAnsi="Times New Roman" w:cs="Times New Roman"/>
          <w:color w:val="000000" w:themeColor="text1"/>
          <w:sz w:val="28"/>
          <w:szCs w:val="28"/>
          <w:lang w:val="ru-RU"/>
        </w:rPr>
        <w:t>Алдерфера</w:t>
      </w:r>
      <w:proofErr w:type="spellEnd"/>
      <w:r w:rsidRPr="000C409B">
        <w:rPr>
          <w:rFonts w:ascii="Times New Roman" w:hAnsi="Times New Roman" w:cs="Times New Roman"/>
          <w:color w:val="000000" w:themeColor="text1"/>
          <w:sz w:val="28"/>
          <w:szCs w:val="28"/>
          <w:lang w:val="ru-RU"/>
        </w:rPr>
        <w:t>, поскольку они наиболее точно показывают потребности, которые мотивируют людей действовать определенным образом и влияют н</w:t>
      </w:r>
      <w:r w:rsidR="00F30E9C" w:rsidRPr="000C409B">
        <w:rPr>
          <w:rFonts w:ascii="Times New Roman" w:hAnsi="Times New Roman" w:cs="Times New Roman"/>
          <w:color w:val="000000" w:themeColor="text1"/>
          <w:sz w:val="28"/>
          <w:szCs w:val="28"/>
          <w:lang w:val="ru-RU"/>
        </w:rPr>
        <w:t>а мотивационный процесс работы.</w:t>
      </w:r>
    </w:p>
    <w:p w:rsidR="00753B31" w:rsidRPr="000C409B" w:rsidRDefault="00753B31" w:rsidP="00753B31">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Стимуляция и мотивация - это сумма всех мотивов человека, который совершает то или иное действие. Мотивы могут быть смешаны. Они оба сознательны и бессознательны. Стимул необходим для действия, но сам по себе недостаточен. Для того чтобы действие имело место, необходимо принять решение или принять волю. Отсюда фраза, которую часто говорят адвокаты: «Мы должны отделить мотивы человека от его очевидных действий». Однако причины, по которым мы начинаем действовать, не всегда согласуются с нашими мотивами. Концепция стимула также включает в себя мотивацию для действий других людей.</w:t>
      </w:r>
    </w:p>
    <w:p w:rsidR="00753B31" w:rsidRPr="000C409B" w:rsidRDefault="00753B31" w:rsidP="00753B31">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Таким образом, мотивация персонала - это процесс мотивации сотрудников к повышению производительности, основанный на долгосрочном воздействии на работника с целью развития его трудового потенциала.</w:t>
      </w:r>
    </w:p>
    <w:p w:rsidR="00753B31" w:rsidRPr="000C409B" w:rsidRDefault="00753B31" w:rsidP="00753B31">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Поскольку рассматривались различные классические теории этого процесса, была выяснена необходимость не только материальной, но и нематериальной мотивации персонала в условиях современной рыночной экономики, на сегодня самореализация и развитие внутреннего потенциала важную роль для многих людей.</w:t>
      </w:r>
      <w:r w:rsidR="00D51BDF" w:rsidRPr="00D51BDF">
        <w:rPr>
          <w:noProof/>
          <w:lang w:val="ru-RU"/>
        </w:rPr>
        <w:t xml:space="preserve"> </w:t>
      </w:r>
    </w:p>
    <w:p w:rsidR="00192148" w:rsidRPr="000C409B" w:rsidRDefault="00192148" w:rsidP="00753B31">
      <w:pPr>
        <w:spacing w:after="0" w:line="360" w:lineRule="auto"/>
        <w:ind w:firstLine="567"/>
        <w:jc w:val="both"/>
        <w:rPr>
          <w:rFonts w:ascii="Times New Roman" w:hAnsi="Times New Roman" w:cs="Times New Roman"/>
          <w:color w:val="000000" w:themeColor="text1"/>
          <w:sz w:val="28"/>
          <w:szCs w:val="28"/>
          <w:lang w:val="ru-RU"/>
        </w:rPr>
      </w:pPr>
    </w:p>
    <w:p w:rsidR="00192148" w:rsidRPr="000C409B" w:rsidRDefault="00192148" w:rsidP="00753B31">
      <w:pPr>
        <w:spacing w:after="0" w:line="360" w:lineRule="auto"/>
        <w:ind w:firstLine="567"/>
        <w:jc w:val="both"/>
        <w:rPr>
          <w:rFonts w:ascii="Times New Roman" w:hAnsi="Times New Roman" w:cs="Times New Roman"/>
          <w:color w:val="000000" w:themeColor="text1"/>
          <w:sz w:val="28"/>
          <w:szCs w:val="28"/>
          <w:lang w:val="ru-RU"/>
        </w:rPr>
      </w:pPr>
    </w:p>
    <w:p w:rsidR="00192148" w:rsidRPr="000C409B" w:rsidRDefault="00192148"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496122" w:rsidRDefault="00496122">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br w:type="page"/>
      </w:r>
    </w:p>
    <w:p w:rsidR="00192148" w:rsidRPr="000C409B" w:rsidRDefault="00192148" w:rsidP="00192148">
      <w:pPr>
        <w:pStyle w:val="1"/>
        <w:spacing w:before="0" w:line="360" w:lineRule="auto"/>
        <w:jc w:val="center"/>
        <w:rPr>
          <w:rFonts w:ascii="Times New Roman" w:hAnsi="Times New Roman" w:cs="Times New Roman"/>
          <w:color w:val="000000" w:themeColor="text1"/>
          <w:sz w:val="28"/>
          <w:szCs w:val="28"/>
          <w:lang w:val="ru-RU"/>
        </w:rPr>
      </w:pPr>
      <w:bookmarkStart w:id="9" w:name="_GoBack"/>
      <w:bookmarkStart w:id="10" w:name="_Toc516178879"/>
      <w:r w:rsidRPr="000C409B">
        <w:rPr>
          <w:rFonts w:ascii="Times New Roman" w:hAnsi="Times New Roman" w:cs="Times New Roman"/>
          <w:color w:val="000000" w:themeColor="text1"/>
          <w:sz w:val="28"/>
          <w:szCs w:val="28"/>
          <w:lang w:val="ru-RU"/>
        </w:rPr>
        <w:lastRenderedPageBreak/>
        <w:t>СПИСОК ИСПОЛЬЗОВАННОЙ ЛИТЕРАТУРЫ</w:t>
      </w:r>
      <w:bookmarkEnd w:id="10"/>
    </w:p>
    <w:bookmarkEnd w:id="9"/>
    <w:p w:rsidR="00192148" w:rsidRPr="000C409B" w:rsidRDefault="00192148"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Основная литература</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1. </w:t>
      </w:r>
      <w:proofErr w:type="spellStart"/>
      <w:r w:rsidRPr="000C409B">
        <w:rPr>
          <w:rFonts w:ascii="Times New Roman" w:hAnsi="Times New Roman" w:cs="Times New Roman"/>
          <w:color w:val="000000" w:themeColor="text1"/>
          <w:sz w:val="28"/>
          <w:szCs w:val="28"/>
          <w:lang w:val="ru-RU"/>
        </w:rPr>
        <w:t>Виханский</w:t>
      </w:r>
      <w:proofErr w:type="spellEnd"/>
      <w:r w:rsidRPr="000C409B">
        <w:rPr>
          <w:rFonts w:ascii="Times New Roman" w:hAnsi="Times New Roman" w:cs="Times New Roman"/>
          <w:color w:val="000000" w:themeColor="text1"/>
          <w:sz w:val="28"/>
          <w:szCs w:val="28"/>
          <w:lang w:val="ru-RU"/>
        </w:rPr>
        <w:t xml:space="preserve"> О.С. Управление / ОС. </w:t>
      </w:r>
      <w:proofErr w:type="spellStart"/>
      <w:r w:rsidRPr="000C409B">
        <w:rPr>
          <w:rFonts w:ascii="Times New Roman" w:hAnsi="Times New Roman" w:cs="Times New Roman"/>
          <w:color w:val="000000" w:themeColor="text1"/>
          <w:sz w:val="28"/>
          <w:szCs w:val="28"/>
          <w:lang w:val="ru-RU"/>
        </w:rPr>
        <w:t>Виханский</w:t>
      </w:r>
      <w:proofErr w:type="spellEnd"/>
      <w:r w:rsidRPr="000C409B">
        <w:rPr>
          <w:rFonts w:ascii="Times New Roman" w:hAnsi="Times New Roman" w:cs="Times New Roman"/>
          <w:color w:val="000000" w:themeColor="text1"/>
          <w:sz w:val="28"/>
          <w:szCs w:val="28"/>
          <w:lang w:val="ru-RU"/>
        </w:rPr>
        <w:t xml:space="preserve"> А.И. Наумов. - М</w:t>
      </w:r>
      <w:proofErr w:type="gramStart"/>
      <w:r w:rsidRPr="000C409B">
        <w:rPr>
          <w:rFonts w:ascii="Times New Roman" w:hAnsi="Times New Roman" w:cs="Times New Roman"/>
          <w:color w:val="000000" w:themeColor="text1"/>
          <w:sz w:val="28"/>
          <w:szCs w:val="28"/>
          <w:lang w:val="ru-RU"/>
        </w:rPr>
        <w:t xml:space="preserve"> .</w:t>
      </w:r>
      <w:proofErr w:type="gramEnd"/>
      <w:r w:rsidRPr="000C409B">
        <w:rPr>
          <w:rFonts w:ascii="Times New Roman" w:hAnsi="Times New Roman" w:cs="Times New Roman"/>
          <w:color w:val="000000" w:themeColor="text1"/>
          <w:sz w:val="28"/>
          <w:szCs w:val="28"/>
          <w:lang w:val="ru-RU"/>
        </w:rPr>
        <w:t>: Высшее образование. школа, 2010. -190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 Ветлужский, Е. Мотивация и вознаграждение. Инструменты. Методы. Практика [Текст]. - М.: Издательство «Альпина», 2010. - 152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3. Гапонова О.С. Организационно-экономический механизм формирования системы мотивации и стимулирования труда в области исследований и разработок промышленной аппаратуры. Монография [Текст]. </w:t>
      </w:r>
      <w:proofErr w:type="spellStart"/>
      <w:r w:rsidRPr="000C409B">
        <w:rPr>
          <w:rFonts w:ascii="Times New Roman" w:hAnsi="Times New Roman" w:cs="Times New Roman"/>
          <w:color w:val="000000" w:themeColor="text1"/>
          <w:sz w:val="28"/>
          <w:szCs w:val="28"/>
          <w:lang w:val="ru-RU"/>
        </w:rPr>
        <w:t>Екатеринбург-Нижний</w:t>
      </w:r>
      <w:proofErr w:type="spellEnd"/>
      <w:r w:rsidRPr="000C409B">
        <w:rPr>
          <w:rFonts w:ascii="Times New Roman" w:hAnsi="Times New Roman" w:cs="Times New Roman"/>
          <w:color w:val="000000" w:themeColor="text1"/>
          <w:sz w:val="28"/>
          <w:szCs w:val="28"/>
          <w:lang w:val="ru-RU"/>
        </w:rPr>
        <w:t xml:space="preserve"> Новгород; </w:t>
      </w:r>
      <w:proofErr w:type="spellStart"/>
      <w:r w:rsidRPr="000C409B">
        <w:rPr>
          <w:rFonts w:ascii="Times New Roman" w:hAnsi="Times New Roman" w:cs="Times New Roman"/>
          <w:color w:val="000000" w:themeColor="text1"/>
          <w:sz w:val="28"/>
          <w:szCs w:val="28"/>
          <w:lang w:val="ru-RU"/>
        </w:rPr>
        <w:t>УрО</w:t>
      </w:r>
      <w:proofErr w:type="spellEnd"/>
      <w:r w:rsidRPr="000C409B">
        <w:rPr>
          <w:rFonts w:ascii="Times New Roman" w:hAnsi="Times New Roman" w:cs="Times New Roman"/>
          <w:color w:val="000000" w:themeColor="text1"/>
          <w:sz w:val="28"/>
          <w:szCs w:val="28"/>
          <w:lang w:val="ru-RU"/>
        </w:rPr>
        <w:t xml:space="preserve"> РАН, 2010. - 150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4. Гордиенко Ю.Ф. Управление персоналом: учебник [Текст] / Ю.Ф. Гордиенко. - Ростов н / д.: Феникс, 2014. - 260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5. </w:t>
      </w:r>
      <w:proofErr w:type="spellStart"/>
      <w:r w:rsidRPr="000C409B">
        <w:rPr>
          <w:rFonts w:ascii="Times New Roman" w:hAnsi="Times New Roman" w:cs="Times New Roman"/>
          <w:color w:val="000000" w:themeColor="text1"/>
          <w:sz w:val="28"/>
          <w:szCs w:val="28"/>
          <w:lang w:val="ru-RU"/>
        </w:rPr>
        <w:t>Гибсон</w:t>
      </w:r>
      <w:proofErr w:type="spellEnd"/>
      <w:r w:rsidRPr="000C409B">
        <w:rPr>
          <w:rFonts w:ascii="Times New Roman" w:hAnsi="Times New Roman" w:cs="Times New Roman"/>
          <w:color w:val="000000" w:themeColor="text1"/>
          <w:sz w:val="28"/>
          <w:szCs w:val="28"/>
          <w:lang w:val="ru-RU"/>
        </w:rPr>
        <w:t xml:space="preserve"> Ю.Л., </w:t>
      </w:r>
      <w:proofErr w:type="spellStart"/>
      <w:r w:rsidRPr="000C409B">
        <w:rPr>
          <w:rFonts w:ascii="Times New Roman" w:hAnsi="Times New Roman" w:cs="Times New Roman"/>
          <w:color w:val="000000" w:themeColor="text1"/>
          <w:sz w:val="28"/>
          <w:szCs w:val="28"/>
          <w:lang w:val="ru-RU"/>
        </w:rPr>
        <w:t>Иванцевич</w:t>
      </w:r>
      <w:proofErr w:type="spellEnd"/>
      <w:r w:rsidRPr="000C409B">
        <w:rPr>
          <w:rFonts w:ascii="Times New Roman" w:hAnsi="Times New Roman" w:cs="Times New Roman"/>
          <w:color w:val="000000" w:themeColor="text1"/>
          <w:sz w:val="28"/>
          <w:szCs w:val="28"/>
          <w:lang w:val="ru-RU"/>
        </w:rPr>
        <w:t xml:space="preserve"> Д.М., </w:t>
      </w:r>
      <w:proofErr w:type="spellStart"/>
      <w:r w:rsidRPr="000C409B">
        <w:rPr>
          <w:rFonts w:ascii="Times New Roman" w:hAnsi="Times New Roman" w:cs="Times New Roman"/>
          <w:color w:val="000000" w:themeColor="text1"/>
          <w:sz w:val="28"/>
          <w:szCs w:val="28"/>
          <w:lang w:val="ru-RU"/>
        </w:rPr>
        <w:t>Доннелли</w:t>
      </w:r>
      <w:proofErr w:type="spellEnd"/>
      <w:r w:rsidRPr="000C409B">
        <w:rPr>
          <w:rFonts w:ascii="Times New Roman" w:hAnsi="Times New Roman" w:cs="Times New Roman"/>
          <w:color w:val="000000" w:themeColor="text1"/>
          <w:sz w:val="28"/>
          <w:szCs w:val="28"/>
          <w:lang w:val="ru-RU"/>
        </w:rPr>
        <w:t xml:space="preserve"> Д.Х. - мл. Организации: поведение, структура, процессы: 8-е изд. - Москва: INFRA-M, 2010. - 662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6. Джордж Дж. М., Джонс Г.Р. Организационное поведение. Основы управления: Пер. с английского. - Москва: ЮНИТА-ДАНА, 2013. - 463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7. Зайцева Н.А. Семинар по управлению туризмом. Ситуации и тесты: учебник. - Москва: ФОРУМ: ИНФРА-М, 2012. - 160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8. Зиновьев Е.Г., </w:t>
      </w:r>
      <w:proofErr w:type="spellStart"/>
      <w:r w:rsidRPr="000C409B">
        <w:rPr>
          <w:rFonts w:ascii="Times New Roman" w:hAnsi="Times New Roman" w:cs="Times New Roman"/>
          <w:color w:val="000000" w:themeColor="text1"/>
          <w:sz w:val="28"/>
          <w:szCs w:val="28"/>
          <w:lang w:val="ru-RU"/>
        </w:rPr>
        <w:t>Мехоношина</w:t>
      </w:r>
      <w:proofErr w:type="spellEnd"/>
      <w:r w:rsidRPr="000C409B">
        <w:rPr>
          <w:rFonts w:ascii="Times New Roman" w:hAnsi="Times New Roman" w:cs="Times New Roman"/>
          <w:color w:val="000000" w:themeColor="text1"/>
          <w:sz w:val="28"/>
          <w:szCs w:val="28"/>
          <w:lang w:val="ru-RU"/>
        </w:rPr>
        <w:t xml:space="preserve"> И.П. Социальные программы как инструмент повышения мотивации персонала в организации. Психологическая и социальная работа в современном обществе: проблемы и решения: материалы международного. научно-практической. </w:t>
      </w:r>
      <w:proofErr w:type="spellStart"/>
      <w:r w:rsidRPr="000C409B">
        <w:rPr>
          <w:rFonts w:ascii="Times New Roman" w:hAnsi="Times New Roman" w:cs="Times New Roman"/>
          <w:color w:val="000000" w:themeColor="text1"/>
          <w:sz w:val="28"/>
          <w:szCs w:val="28"/>
          <w:lang w:val="ru-RU"/>
        </w:rPr>
        <w:t>конф</w:t>
      </w:r>
      <w:proofErr w:type="spellEnd"/>
      <w:r w:rsidRPr="000C409B">
        <w:rPr>
          <w:rFonts w:ascii="Times New Roman" w:hAnsi="Times New Roman" w:cs="Times New Roman"/>
          <w:color w:val="000000" w:themeColor="text1"/>
          <w:sz w:val="28"/>
          <w:szCs w:val="28"/>
          <w:lang w:val="ru-RU"/>
        </w:rPr>
        <w:t xml:space="preserve">. [Текст] Санкт-Петербург, 22-23 апреля 2010 г. - Санкт-Петербург: </w:t>
      </w:r>
      <w:proofErr w:type="spellStart"/>
      <w:r w:rsidRPr="000C409B">
        <w:rPr>
          <w:rFonts w:ascii="Times New Roman" w:hAnsi="Times New Roman" w:cs="Times New Roman"/>
          <w:color w:val="000000" w:themeColor="text1"/>
          <w:sz w:val="28"/>
          <w:szCs w:val="28"/>
          <w:lang w:val="ru-RU"/>
        </w:rPr>
        <w:t>СПбГИПСР</w:t>
      </w:r>
      <w:proofErr w:type="spellEnd"/>
      <w:r w:rsidRPr="000C409B">
        <w:rPr>
          <w:rFonts w:ascii="Times New Roman" w:hAnsi="Times New Roman" w:cs="Times New Roman"/>
          <w:color w:val="000000" w:themeColor="text1"/>
          <w:sz w:val="28"/>
          <w:szCs w:val="28"/>
          <w:lang w:val="ru-RU"/>
        </w:rPr>
        <w:t>, 2010. - 604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9. Ильин Е.П. Мотивация и мотивы [Текст]. - СПб</w:t>
      </w:r>
      <w:proofErr w:type="gramStart"/>
      <w:r w:rsidRPr="000C409B">
        <w:rPr>
          <w:rFonts w:ascii="Times New Roman" w:hAnsi="Times New Roman" w:cs="Times New Roman"/>
          <w:color w:val="000000" w:themeColor="text1"/>
          <w:sz w:val="28"/>
          <w:szCs w:val="28"/>
          <w:lang w:val="ru-RU"/>
        </w:rPr>
        <w:t xml:space="preserve"> .</w:t>
      </w:r>
      <w:proofErr w:type="gramEnd"/>
      <w:r w:rsidRPr="000C409B">
        <w:rPr>
          <w:rFonts w:ascii="Times New Roman" w:hAnsi="Times New Roman" w:cs="Times New Roman"/>
          <w:color w:val="000000" w:themeColor="text1"/>
          <w:sz w:val="28"/>
          <w:szCs w:val="28"/>
          <w:lang w:val="ru-RU"/>
        </w:rPr>
        <w:t>: Питер, 2010. - 512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10. </w:t>
      </w:r>
      <w:proofErr w:type="spellStart"/>
      <w:r w:rsidRPr="000C409B">
        <w:rPr>
          <w:rFonts w:ascii="Times New Roman" w:hAnsi="Times New Roman" w:cs="Times New Roman"/>
          <w:color w:val="000000" w:themeColor="text1"/>
          <w:sz w:val="28"/>
          <w:szCs w:val="28"/>
          <w:lang w:val="ru-RU"/>
        </w:rPr>
        <w:t>Кабушкин</w:t>
      </w:r>
      <w:proofErr w:type="spellEnd"/>
      <w:r w:rsidRPr="000C409B">
        <w:rPr>
          <w:rFonts w:ascii="Times New Roman" w:hAnsi="Times New Roman" w:cs="Times New Roman"/>
          <w:color w:val="000000" w:themeColor="text1"/>
          <w:sz w:val="28"/>
          <w:szCs w:val="28"/>
          <w:lang w:val="ru-RU"/>
        </w:rPr>
        <w:t xml:space="preserve"> Н.И. Основы управления / Н.И. </w:t>
      </w:r>
      <w:proofErr w:type="spellStart"/>
      <w:r w:rsidRPr="000C409B">
        <w:rPr>
          <w:rFonts w:ascii="Times New Roman" w:hAnsi="Times New Roman" w:cs="Times New Roman"/>
          <w:color w:val="000000" w:themeColor="text1"/>
          <w:sz w:val="28"/>
          <w:szCs w:val="28"/>
          <w:lang w:val="ru-RU"/>
        </w:rPr>
        <w:t>Кабушкин</w:t>
      </w:r>
      <w:proofErr w:type="spellEnd"/>
      <w:r w:rsidRPr="000C409B">
        <w:rPr>
          <w:rFonts w:ascii="Times New Roman" w:hAnsi="Times New Roman" w:cs="Times New Roman"/>
          <w:color w:val="000000" w:themeColor="text1"/>
          <w:sz w:val="28"/>
          <w:szCs w:val="28"/>
          <w:lang w:val="ru-RU"/>
        </w:rPr>
        <w:t xml:space="preserve">. - Москва: </w:t>
      </w:r>
      <w:proofErr w:type="spellStart"/>
      <w:r w:rsidRPr="000C409B">
        <w:rPr>
          <w:rFonts w:ascii="Times New Roman" w:hAnsi="Times New Roman" w:cs="Times New Roman"/>
          <w:color w:val="000000" w:themeColor="text1"/>
          <w:sz w:val="28"/>
          <w:szCs w:val="28"/>
          <w:lang w:val="ru-RU"/>
        </w:rPr>
        <w:t>Экомпресс</w:t>
      </w:r>
      <w:proofErr w:type="spellEnd"/>
      <w:r w:rsidRPr="000C409B">
        <w:rPr>
          <w:rFonts w:ascii="Times New Roman" w:hAnsi="Times New Roman" w:cs="Times New Roman"/>
          <w:color w:val="000000" w:themeColor="text1"/>
          <w:sz w:val="28"/>
          <w:szCs w:val="28"/>
          <w:lang w:val="ru-RU"/>
        </w:rPr>
        <w:t>, 2014.-270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 xml:space="preserve">11. Козлов В.Д. Управление организационной культурой / В.Д. Козлов. - Москва: Издательство Московского государственного университета, 2014.- 315 </w:t>
      </w:r>
      <w:proofErr w:type="gramStart"/>
      <w:r w:rsidRPr="000C409B">
        <w:rPr>
          <w:rFonts w:ascii="Times New Roman" w:hAnsi="Times New Roman" w:cs="Times New Roman"/>
          <w:color w:val="000000" w:themeColor="text1"/>
          <w:sz w:val="28"/>
          <w:szCs w:val="28"/>
          <w:lang w:val="ru-RU"/>
        </w:rPr>
        <w:t>с</w:t>
      </w:r>
      <w:proofErr w:type="gramEnd"/>
      <w:r w:rsidRPr="000C409B">
        <w:rPr>
          <w:rFonts w:ascii="Times New Roman" w:hAnsi="Times New Roman" w:cs="Times New Roman"/>
          <w:color w:val="000000" w:themeColor="text1"/>
          <w:sz w:val="28"/>
          <w:szCs w:val="28"/>
          <w:lang w:val="ru-RU"/>
        </w:rPr>
        <w:t>.</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12. </w:t>
      </w:r>
      <w:proofErr w:type="spellStart"/>
      <w:r w:rsidRPr="000C409B">
        <w:rPr>
          <w:rFonts w:ascii="Times New Roman" w:hAnsi="Times New Roman" w:cs="Times New Roman"/>
          <w:color w:val="000000" w:themeColor="text1"/>
          <w:sz w:val="28"/>
          <w:szCs w:val="28"/>
          <w:lang w:val="ru-RU"/>
        </w:rPr>
        <w:t>Кохно</w:t>
      </w:r>
      <w:proofErr w:type="spellEnd"/>
      <w:r w:rsidRPr="000C409B">
        <w:rPr>
          <w:rFonts w:ascii="Times New Roman" w:hAnsi="Times New Roman" w:cs="Times New Roman"/>
          <w:color w:val="000000" w:themeColor="text1"/>
          <w:sz w:val="28"/>
          <w:szCs w:val="28"/>
          <w:lang w:val="ru-RU"/>
        </w:rPr>
        <w:t xml:space="preserve">, P.A. Управление / P.A. </w:t>
      </w:r>
      <w:proofErr w:type="spellStart"/>
      <w:r w:rsidRPr="000C409B">
        <w:rPr>
          <w:rFonts w:ascii="Times New Roman" w:hAnsi="Times New Roman" w:cs="Times New Roman"/>
          <w:color w:val="000000" w:themeColor="text1"/>
          <w:sz w:val="28"/>
          <w:szCs w:val="28"/>
          <w:lang w:val="ru-RU"/>
        </w:rPr>
        <w:t>Кохно</w:t>
      </w:r>
      <w:proofErr w:type="spellEnd"/>
      <w:r w:rsidRPr="000C409B">
        <w:rPr>
          <w:rFonts w:ascii="Times New Roman" w:hAnsi="Times New Roman" w:cs="Times New Roman"/>
          <w:color w:val="000000" w:themeColor="text1"/>
          <w:sz w:val="28"/>
          <w:szCs w:val="28"/>
          <w:lang w:val="ru-RU"/>
        </w:rPr>
        <w:t xml:space="preserve">, В.А. </w:t>
      </w:r>
      <w:proofErr w:type="spellStart"/>
      <w:r w:rsidRPr="000C409B">
        <w:rPr>
          <w:rFonts w:ascii="Times New Roman" w:hAnsi="Times New Roman" w:cs="Times New Roman"/>
          <w:color w:val="000000" w:themeColor="text1"/>
          <w:sz w:val="28"/>
          <w:szCs w:val="28"/>
          <w:lang w:val="ru-RU"/>
        </w:rPr>
        <w:t>Микрюков</w:t>
      </w:r>
      <w:proofErr w:type="spellEnd"/>
      <w:r w:rsidRPr="000C409B">
        <w:rPr>
          <w:rFonts w:ascii="Times New Roman" w:hAnsi="Times New Roman" w:cs="Times New Roman"/>
          <w:color w:val="000000" w:themeColor="text1"/>
          <w:sz w:val="28"/>
          <w:szCs w:val="28"/>
          <w:lang w:val="ru-RU"/>
        </w:rPr>
        <w:t xml:space="preserve">, М.А. Комаров. - Москва: Финансы и статистика, 2014.-410 </w:t>
      </w:r>
      <w:proofErr w:type="gramStart"/>
      <w:r w:rsidRPr="000C409B">
        <w:rPr>
          <w:rFonts w:ascii="Times New Roman" w:hAnsi="Times New Roman" w:cs="Times New Roman"/>
          <w:color w:val="000000" w:themeColor="text1"/>
          <w:sz w:val="28"/>
          <w:szCs w:val="28"/>
          <w:lang w:val="ru-RU"/>
        </w:rPr>
        <w:t>с</w:t>
      </w:r>
      <w:proofErr w:type="gramEnd"/>
      <w:r w:rsidRPr="000C409B">
        <w:rPr>
          <w:rFonts w:ascii="Times New Roman" w:hAnsi="Times New Roman" w:cs="Times New Roman"/>
          <w:color w:val="000000" w:themeColor="text1"/>
          <w:sz w:val="28"/>
          <w:szCs w:val="28"/>
          <w:lang w:val="ru-RU"/>
        </w:rPr>
        <w:t>.</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13. </w:t>
      </w:r>
      <w:proofErr w:type="spellStart"/>
      <w:r w:rsidRPr="000C409B">
        <w:rPr>
          <w:rFonts w:ascii="Times New Roman" w:hAnsi="Times New Roman" w:cs="Times New Roman"/>
          <w:color w:val="000000" w:themeColor="text1"/>
          <w:sz w:val="28"/>
          <w:szCs w:val="28"/>
          <w:lang w:val="ru-RU"/>
        </w:rPr>
        <w:t>Лапыгин</w:t>
      </w:r>
      <w:proofErr w:type="spellEnd"/>
      <w:r w:rsidRPr="000C409B">
        <w:rPr>
          <w:rFonts w:ascii="Times New Roman" w:hAnsi="Times New Roman" w:cs="Times New Roman"/>
          <w:color w:val="000000" w:themeColor="text1"/>
          <w:sz w:val="28"/>
          <w:szCs w:val="28"/>
          <w:lang w:val="ru-RU"/>
        </w:rPr>
        <w:t xml:space="preserve"> Ю.Н. Мотивация экономической деятельности в условиях российской реформы / Ю.Н. </w:t>
      </w:r>
      <w:proofErr w:type="spellStart"/>
      <w:r w:rsidRPr="000C409B">
        <w:rPr>
          <w:rFonts w:ascii="Times New Roman" w:hAnsi="Times New Roman" w:cs="Times New Roman"/>
          <w:color w:val="000000" w:themeColor="text1"/>
          <w:sz w:val="28"/>
          <w:szCs w:val="28"/>
          <w:lang w:val="ru-RU"/>
        </w:rPr>
        <w:t>Лапыгин</w:t>
      </w:r>
      <w:proofErr w:type="spellEnd"/>
      <w:r w:rsidRPr="000C409B">
        <w:rPr>
          <w:rFonts w:ascii="Times New Roman" w:hAnsi="Times New Roman" w:cs="Times New Roman"/>
          <w:color w:val="000000" w:themeColor="text1"/>
          <w:sz w:val="28"/>
          <w:szCs w:val="28"/>
          <w:lang w:val="ru-RU"/>
        </w:rPr>
        <w:t>, Я.Л. Эйдельман. М</w:t>
      </w:r>
      <w:proofErr w:type="gramStart"/>
      <w:r w:rsidRPr="000C409B">
        <w:rPr>
          <w:rFonts w:ascii="Times New Roman" w:hAnsi="Times New Roman" w:cs="Times New Roman"/>
          <w:color w:val="000000" w:themeColor="text1"/>
          <w:sz w:val="28"/>
          <w:szCs w:val="28"/>
          <w:lang w:val="ru-RU"/>
        </w:rPr>
        <w:t xml:space="preserve"> .</w:t>
      </w:r>
      <w:proofErr w:type="gramEnd"/>
      <w:r w:rsidRPr="000C409B">
        <w:rPr>
          <w:rFonts w:ascii="Times New Roman" w:hAnsi="Times New Roman" w:cs="Times New Roman"/>
          <w:color w:val="000000" w:themeColor="text1"/>
          <w:sz w:val="28"/>
          <w:szCs w:val="28"/>
          <w:lang w:val="ru-RU"/>
        </w:rPr>
        <w:t>: Наука, 2013. - 112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14. Ладанов И.Ю. Практическое руководство / И.Ю. Ладанов. - М.: «Ника», 2014. - 320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15. Лэнд, П.Э Управление - искусство управления: пер. с англ. / П.Э. Лэнд. - Москва: ИНФРА-М, 2014.-316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16. Лукаш Ю.А. Мотивация и эффективное управление персоналом. - Москва: </w:t>
      </w:r>
      <w:proofErr w:type="spellStart"/>
      <w:r w:rsidRPr="000C409B">
        <w:rPr>
          <w:rFonts w:ascii="Times New Roman" w:hAnsi="Times New Roman" w:cs="Times New Roman"/>
          <w:color w:val="000000" w:themeColor="text1"/>
          <w:sz w:val="28"/>
          <w:szCs w:val="28"/>
          <w:lang w:val="ru-RU"/>
        </w:rPr>
        <w:t>Финпресс</w:t>
      </w:r>
      <w:proofErr w:type="spellEnd"/>
      <w:r w:rsidRPr="000C409B">
        <w:rPr>
          <w:rFonts w:ascii="Times New Roman" w:hAnsi="Times New Roman" w:cs="Times New Roman"/>
          <w:color w:val="000000" w:themeColor="text1"/>
          <w:sz w:val="28"/>
          <w:szCs w:val="28"/>
          <w:lang w:val="ru-RU"/>
        </w:rPr>
        <w:t>, 2014. - 208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17. Лермонтов Ю.Ю. М. Заработная плата. Найдите свою ситуацию! [Текст]. - Москва: проспект, 2010. - 192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18. </w:t>
      </w:r>
      <w:proofErr w:type="spellStart"/>
      <w:r w:rsidRPr="000C409B">
        <w:rPr>
          <w:rFonts w:ascii="Times New Roman" w:hAnsi="Times New Roman" w:cs="Times New Roman"/>
          <w:color w:val="000000" w:themeColor="text1"/>
          <w:sz w:val="28"/>
          <w:szCs w:val="28"/>
          <w:lang w:val="ru-RU"/>
        </w:rPr>
        <w:t>Муэрс</w:t>
      </w:r>
      <w:proofErr w:type="spellEnd"/>
      <w:r w:rsidRPr="000C409B">
        <w:rPr>
          <w:rFonts w:ascii="Times New Roman" w:hAnsi="Times New Roman" w:cs="Times New Roman"/>
          <w:color w:val="000000" w:themeColor="text1"/>
          <w:sz w:val="28"/>
          <w:szCs w:val="28"/>
          <w:lang w:val="ru-RU"/>
        </w:rPr>
        <w:t xml:space="preserve"> Р. Эффективное управление: Пер. с английского. Серия «Маркетинг и менеджмент в России и за рубежом». - М</w:t>
      </w:r>
      <w:proofErr w:type="gramStart"/>
      <w:r w:rsidRPr="000C409B">
        <w:rPr>
          <w:rFonts w:ascii="Times New Roman" w:hAnsi="Times New Roman" w:cs="Times New Roman"/>
          <w:color w:val="000000" w:themeColor="text1"/>
          <w:sz w:val="28"/>
          <w:szCs w:val="28"/>
          <w:lang w:val="ru-RU"/>
        </w:rPr>
        <w:t xml:space="preserve"> .</w:t>
      </w:r>
      <w:proofErr w:type="gramEnd"/>
      <w:r w:rsidRPr="000C409B">
        <w:rPr>
          <w:rFonts w:ascii="Times New Roman" w:hAnsi="Times New Roman" w:cs="Times New Roman"/>
          <w:color w:val="000000" w:themeColor="text1"/>
          <w:sz w:val="28"/>
          <w:szCs w:val="28"/>
          <w:lang w:val="ru-RU"/>
        </w:rPr>
        <w:t xml:space="preserve">: </w:t>
      </w:r>
      <w:proofErr w:type="spellStart"/>
      <w:r w:rsidRPr="000C409B">
        <w:rPr>
          <w:rFonts w:ascii="Times New Roman" w:hAnsi="Times New Roman" w:cs="Times New Roman"/>
          <w:color w:val="000000" w:themeColor="text1"/>
          <w:sz w:val="28"/>
          <w:szCs w:val="28"/>
          <w:lang w:val="ru-RU"/>
        </w:rPr>
        <w:t>Финпресс</w:t>
      </w:r>
      <w:proofErr w:type="spellEnd"/>
      <w:r w:rsidRPr="000C409B">
        <w:rPr>
          <w:rFonts w:ascii="Times New Roman" w:hAnsi="Times New Roman" w:cs="Times New Roman"/>
          <w:color w:val="000000" w:themeColor="text1"/>
          <w:sz w:val="28"/>
          <w:szCs w:val="28"/>
          <w:lang w:val="ru-RU"/>
        </w:rPr>
        <w:t>, 2011. - 126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19. Управление организацией / Под ред. З.П. Румянцева и Н.А. Соломатина. </w:t>
      </w:r>
      <w:proofErr w:type="gramStart"/>
      <w:r w:rsidRPr="000C409B">
        <w:rPr>
          <w:rFonts w:ascii="Times New Roman" w:hAnsi="Times New Roman" w:cs="Times New Roman"/>
          <w:color w:val="000000" w:themeColor="text1"/>
          <w:sz w:val="28"/>
          <w:szCs w:val="28"/>
          <w:lang w:val="ru-RU"/>
        </w:rPr>
        <w:t>-М</w:t>
      </w:r>
      <w:proofErr w:type="gramEnd"/>
      <w:r w:rsidRPr="000C409B">
        <w:rPr>
          <w:rFonts w:ascii="Times New Roman" w:hAnsi="Times New Roman" w:cs="Times New Roman"/>
          <w:color w:val="000000" w:themeColor="text1"/>
          <w:sz w:val="28"/>
          <w:szCs w:val="28"/>
          <w:lang w:val="ru-RU"/>
        </w:rPr>
        <w:t xml:space="preserve"> .: ИНФРА-М, 2012.-429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20. Управление. Учебник для вузов / М.М. </w:t>
      </w:r>
      <w:proofErr w:type="spellStart"/>
      <w:r w:rsidRPr="000C409B">
        <w:rPr>
          <w:rFonts w:ascii="Times New Roman" w:hAnsi="Times New Roman" w:cs="Times New Roman"/>
          <w:color w:val="000000" w:themeColor="text1"/>
          <w:sz w:val="28"/>
          <w:szCs w:val="28"/>
          <w:lang w:val="ru-RU"/>
        </w:rPr>
        <w:t>Макимцов</w:t>
      </w:r>
      <w:proofErr w:type="spellEnd"/>
      <w:r w:rsidRPr="000C409B">
        <w:rPr>
          <w:rFonts w:ascii="Times New Roman" w:hAnsi="Times New Roman" w:cs="Times New Roman"/>
          <w:color w:val="000000" w:themeColor="text1"/>
          <w:sz w:val="28"/>
          <w:szCs w:val="28"/>
          <w:lang w:val="ru-RU"/>
        </w:rPr>
        <w:t xml:space="preserve"> А.В. Игнатьев М.А. Комаров и другие; Издание M.M. </w:t>
      </w:r>
      <w:proofErr w:type="spellStart"/>
      <w:r w:rsidRPr="000C409B">
        <w:rPr>
          <w:rFonts w:ascii="Times New Roman" w:hAnsi="Times New Roman" w:cs="Times New Roman"/>
          <w:color w:val="000000" w:themeColor="text1"/>
          <w:sz w:val="28"/>
          <w:szCs w:val="28"/>
          <w:lang w:val="ru-RU"/>
        </w:rPr>
        <w:t>Максимцова</w:t>
      </w:r>
      <w:proofErr w:type="spellEnd"/>
      <w:r w:rsidRPr="000C409B">
        <w:rPr>
          <w:rFonts w:ascii="Times New Roman" w:hAnsi="Times New Roman" w:cs="Times New Roman"/>
          <w:color w:val="000000" w:themeColor="text1"/>
          <w:sz w:val="28"/>
          <w:szCs w:val="28"/>
          <w:lang w:val="ru-RU"/>
        </w:rPr>
        <w:t xml:space="preserve"> А.В. Игнатьева. - М</w:t>
      </w:r>
      <w:proofErr w:type="gramStart"/>
      <w:r w:rsidRPr="000C409B">
        <w:rPr>
          <w:rFonts w:ascii="Times New Roman" w:hAnsi="Times New Roman" w:cs="Times New Roman"/>
          <w:color w:val="000000" w:themeColor="text1"/>
          <w:sz w:val="28"/>
          <w:szCs w:val="28"/>
          <w:lang w:val="ru-RU"/>
        </w:rPr>
        <w:t xml:space="preserve"> .</w:t>
      </w:r>
      <w:proofErr w:type="gramEnd"/>
      <w:r w:rsidRPr="000C409B">
        <w:rPr>
          <w:rFonts w:ascii="Times New Roman" w:hAnsi="Times New Roman" w:cs="Times New Roman"/>
          <w:color w:val="000000" w:themeColor="text1"/>
          <w:sz w:val="28"/>
          <w:szCs w:val="28"/>
          <w:lang w:val="ru-RU"/>
        </w:rPr>
        <w:t>: Банки и фондовые биржи, UNITI, 2012.-318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21. </w:t>
      </w:r>
      <w:proofErr w:type="spellStart"/>
      <w:r w:rsidRPr="000C409B">
        <w:rPr>
          <w:rFonts w:ascii="Times New Roman" w:hAnsi="Times New Roman" w:cs="Times New Roman"/>
          <w:color w:val="000000" w:themeColor="text1"/>
          <w:sz w:val="28"/>
          <w:szCs w:val="28"/>
          <w:lang w:val="ru-RU"/>
        </w:rPr>
        <w:t>Маслоу</w:t>
      </w:r>
      <w:proofErr w:type="spellEnd"/>
      <w:r w:rsidRPr="000C409B">
        <w:rPr>
          <w:rFonts w:ascii="Times New Roman" w:hAnsi="Times New Roman" w:cs="Times New Roman"/>
          <w:color w:val="000000" w:themeColor="text1"/>
          <w:sz w:val="28"/>
          <w:szCs w:val="28"/>
          <w:lang w:val="ru-RU"/>
        </w:rPr>
        <w:t xml:space="preserve">, А. Мотивация и личность / А. </w:t>
      </w:r>
      <w:proofErr w:type="spellStart"/>
      <w:r w:rsidRPr="000C409B">
        <w:rPr>
          <w:rFonts w:ascii="Times New Roman" w:hAnsi="Times New Roman" w:cs="Times New Roman"/>
          <w:color w:val="000000" w:themeColor="text1"/>
          <w:sz w:val="28"/>
          <w:szCs w:val="28"/>
          <w:lang w:val="ru-RU"/>
        </w:rPr>
        <w:t>Маслоу</w:t>
      </w:r>
      <w:proofErr w:type="spellEnd"/>
      <w:r w:rsidRPr="000C409B">
        <w:rPr>
          <w:rFonts w:ascii="Times New Roman" w:hAnsi="Times New Roman" w:cs="Times New Roman"/>
          <w:color w:val="000000" w:themeColor="text1"/>
          <w:sz w:val="28"/>
          <w:szCs w:val="28"/>
          <w:lang w:val="ru-RU"/>
        </w:rPr>
        <w:t>. - Санкт-Петербург: Питер, 2011. - 352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22. Маслов Е.В. Управление персоналом предприятия / E.В. Маслов. -M.: </w:t>
      </w:r>
      <w:proofErr w:type="spellStart"/>
      <w:r w:rsidRPr="000C409B">
        <w:rPr>
          <w:rFonts w:ascii="Times New Roman" w:hAnsi="Times New Roman" w:cs="Times New Roman"/>
          <w:color w:val="000000" w:themeColor="text1"/>
          <w:sz w:val="28"/>
          <w:szCs w:val="28"/>
          <w:lang w:val="ru-RU"/>
        </w:rPr>
        <w:t>Infra-M</w:t>
      </w:r>
      <w:proofErr w:type="spellEnd"/>
      <w:r w:rsidRPr="000C409B">
        <w:rPr>
          <w:rFonts w:ascii="Times New Roman" w:hAnsi="Times New Roman" w:cs="Times New Roman"/>
          <w:color w:val="000000" w:themeColor="text1"/>
          <w:sz w:val="28"/>
          <w:szCs w:val="28"/>
          <w:lang w:val="ru-RU"/>
        </w:rPr>
        <w:t>, 2014.-312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 xml:space="preserve">23. </w:t>
      </w:r>
      <w:proofErr w:type="spellStart"/>
      <w:r w:rsidRPr="000C409B">
        <w:rPr>
          <w:rFonts w:ascii="Times New Roman" w:hAnsi="Times New Roman" w:cs="Times New Roman"/>
          <w:color w:val="000000" w:themeColor="text1"/>
          <w:sz w:val="28"/>
          <w:szCs w:val="28"/>
          <w:lang w:val="ru-RU"/>
        </w:rPr>
        <w:t>Мескон</w:t>
      </w:r>
      <w:proofErr w:type="spellEnd"/>
      <w:r w:rsidRPr="000C409B">
        <w:rPr>
          <w:rFonts w:ascii="Times New Roman" w:hAnsi="Times New Roman" w:cs="Times New Roman"/>
          <w:color w:val="000000" w:themeColor="text1"/>
          <w:sz w:val="28"/>
          <w:szCs w:val="28"/>
          <w:lang w:val="ru-RU"/>
        </w:rPr>
        <w:t xml:space="preserve"> М. Основы управления / М. </w:t>
      </w:r>
      <w:proofErr w:type="spellStart"/>
      <w:r w:rsidRPr="000C409B">
        <w:rPr>
          <w:rFonts w:ascii="Times New Roman" w:hAnsi="Times New Roman" w:cs="Times New Roman"/>
          <w:color w:val="000000" w:themeColor="text1"/>
          <w:sz w:val="28"/>
          <w:szCs w:val="28"/>
          <w:lang w:val="ru-RU"/>
        </w:rPr>
        <w:t>Мескон</w:t>
      </w:r>
      <w:proofErr w:type="spellEnd"/>
      <w:r w:rsidRPr="000C409B">
        <w:rPr>
          <w:rFonts w:ascii="Times New Roman" w:hAnsi="Times New Roman" w:cs="Times New Roman"/>
          <w:color w:val="000000" w:themeColor="text1"/>
          <w:sz w:val="28"/>
          <w:szCs w:val="28"/>
          <w:lang w:val="ru-RU"/>
        </w:rPr>
        <w:t xml:space="preserve">, М. Альберт, Ф. </w:t>
      </w:r>
      <w:proofErr w:type="spellStart"/>
      <w:r w:rsidRPr="000C409B">
        <w:rPr>
          <w:rFonts w:ascii="Times New Roman" w:hAnsi="Times New Roman" w:cs="Times New Roman"/>
          <w:color w:val="000000" w:themeColor="text1"/>
          <w:sz w:val="28"/>
          <w:szCs w:val="28"/>
          <w:lang w:val="ru-RU"/>
        </w:rPr>
        <w:t>Хедури</w:t>
      </w:r>
      <w:proofErr w:type="spellEnd"/>
      <w:proofErr w:type="gramStart"/>
      <w:r w:rsidRPr="000C409B">
        <w:rPr>
          <w:rFonts w:ascii="Times New Roman" w:hAnsi="Times New Roman" w:cs="Times New Roman"/>
          <w:color w:val="000000" w:themeColor="text1"/>
          <w:sz w:val="28"/>
          <w:szCs w:val="28"/>
          <w:lang w:val="ru-RU"/>
        </w:rPr>
        <w:t xml:space="preserve"> .</w:t>
      </w:r>
      <w:proofErr w:type="gramEnd"/>
      <w:r w:rsidRPr="000C409B">
        <w:rPr>
          <w:rFonts w:ascii="Times New Roman" w:hAnsi="Times New Roman" w:cs="Times New Roman"/>
          <w:color w:val="000000" w:themeColor="text1"/>
          <w:sz w:val="28"/>
          <w:szCs w:val="28"/>
          <w:lang w:val="ru-RU"/>
        </w:rPr>
        <w:t>- М., 1993.-720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24. Ожегов С.И., Шведова Н.Ю. Пояснительный словарь русского языка. - М., 2010. - 1249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25. </w:t>
      </w:r>
      <w:proofErr w:type="spellStart"/>
      <w:r w:rsidRPr="000C409B">
        <w:rPr>
          <w:rFonts w:ascii="Times New Roman" w:hAnsi="Times New Roman" w:cs="Times New Roman"/>
          <w:color w:val="000000" w:themeColor="text1"/>
          <w:sz w:val="28"/>
          <w:szCs w:val="28"/>
          <w:lang w:val="ru-RU"/>
        </w:rPr>
        <w:t>Одегов</w:t>
      </w:r>
      <w:proofErr w:type="spellEnd"/>
      <w:r w:rsidRPr="000C409B">
        <w:rPr>
          <w:rFonts w:ascii="Times New Roman" w:hAnsi="Times New Roman" w:cs="Times New Roman"/>
          <w:color w:val="000000" w:themeColor="text1"/>
          <w:sz w:val="28"/>
          <w:szCs w:val="28"/>
          <w:lang w:val="ru-RU"/>
        </w:rPr>
        <w:t xml:space="preserve"> Ю.Ю. Г., Руденков Г.Г., </w:t>
      </w:r>
      <w:proofErr w:type="spellStart"/>
      <w:r w:rsidRPr="000C409B">
        <w:rPr>
          <w:rFonts w:ascii="Times New Roman" w:hAnsi="Times New Roman" w:cs="Times New Roman"/>
          <w:color w:val="000000" w:themeColor="text1"/>
          <w:sz w:val="28"/>
          <w:szCs w:val="28"/>
          <w:lang w:val="ru-RU"/>
        </w:rPr>
        <w:t>Апенко</w:t>
      </w:r>
      <w:proofErr w:type="spellEnd"/>
      <w:r w:rsidRPr="000C409B">
        <w:rPr>
          <w:rFonts w:ascii="Times New Roman" w:hAnsi="Times New Roman" w:cs="Times New Roman"/>
          <w:color w:val="000000" w:themeColor="text1"/>
          <w:sz w:val="28"/>
          <w:szCs w:val="28"/>
          <w:lang w:val="ru-RU"/>
        </w:rPr>
        <w:t xml:space="preserve"> С.Н. Мотивация персонала [Текст]. - Москва: Альфа-Пресс, 2010. - 640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26. </w:t>
      </w:r>
      <w:proofErr w:type="spellStart"/>
      <w:r w:rsidRPr="000C409B">
        <w:rPr>
          <w:rFonts w:ascii="Times New Roman" w:hAnsi="Times New Roman" w:cs="Times New Roman"/>
          <w:color w:val="000000" w:themeColor="text1"/>
          <w:sz w:val="28"/>
          <w:szCs w:val="28"/>
          <w:lang w:val="ru-RU"/>
        </w:rPr>
        <w:t>Паршков</w:t>
      </w:r>
      <w:proofErr w:type="spellEnd"/>
      <w:r w:rsidRPr="000C409B">
        <w:rPr>
          <w:rFonts w:ascii="Times New Roman" w:hAnsi="Times New Roman" w:cs="Times New Roman"/>
          <w:color w:val="000000" w:themeColor="text1"/>
          <w:sz w:val="28"/>
          <w:szCs w:val="28"/>
          <w:lang w:val="ru-RU"/>
        </w:rPr>
        <w:t xml:space="preserve"> В.Г. Управление персоналом: обзор теории мотивации, [Текст] 2006. - 27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27. </w:t>
      </w:r>
      <w:proofErr w:type="spellStart"/>
      <w:r w:rsidRPr="000C409B">
        <w:rPr>
          <w:rFonts w:ascii="Times New Roman" w:hAnsi="Times New Roman" w:cs="Times New Roman"/>
          <w:color w:val="000000" w:themeColor="text1"/>
          <w:sz w:val="28"/>
          <w:szCs w:val="28"/>
          <w:lang w:val="ru-RU"/>
        </w:rPr>
        <w:t>Раисберг</w:t>
      </w:r>
      <w:proofErr w:type="spellEnd"/>
      <w:r w:rsidRPr="000C409B">
        <w:rPr>
          <w:rFonts w:ascii="Times New Roman" w:hAnsi="Times New Roman" w:cs="Times New Roman"/>
          <w:color w:val="000000" w:themeColor="text1"/>
          <w:sz w:val="28"/>
          <w:szCs w:val="28"/>
          <w:lang w:val="ru-RU"/>
        </w:rPr>
        <w:t xml:space="preserve"> Б.А., Лозовский Л.Ш., Стародубова Е.А. Современный экономический словарь. - 2-е изд., Ред. - Москва: ИНФРА-М., 2013. - 479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28. </w:t>
      </w:r>
      <w:proofErr w:type="spellStart"/>
      <w:r w:rsidRPr="000C409B">
        <w:rPr>
          <w:rFonts w:ascii="Times New Roman" w:hAnsi="Times New Roman" w:cs="Times New Roman"/>
          <w:color w:val="000000" w:themeColor="text1"/>
          <w:sz w:val="28"/>
          <w:szCs w:val="28"/>
          <w:lang w:val="ru-RU"/>
        </w:rPr>
        <w:t>Спивак</w:t>
      </w:r>
      <w:proofErr w:type="spellEnd"/>
      <w:r w:rsidRPr="000C409B">
        <w:rPr>
          <w:rFonts w:ascii="Times New Roman" w:hAnsi="Times New Roman" w:cs="Times New Roman"/>
          <w:color w:val="000000" w:themeColor="text1"/>
          <w:sz w:val="28"/>
          <w:szCs w:val="28"/>
          <w:lang w:val="ru-RU"/>
        </w:rPr>
        <w:t xml:space="preserve"> В.А., Личность и предпринимательство: факторы успешного взаимодействия (поведенческие основы управления персоналом). - Санкт-Петербург, 2012. - 375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29. Скворцов В.Н., </w:t>
      </w:r>
      <w:proofErr w:type="spellStart"/>
      <w:r w:rsidRPr="000C409B">
        <w:rPr>
          <w:rFonts w:ascii="Times New Roman" w:hAnsi="Times New Roman" w:cs="Times New Roman"/>
          <w:color w:val="000000" w:themeColor="text1"/>
          <w:sz w:val="28"/>
          <w:szCs w:val="28"/>
          <w:lang w:val="ru-RU"/>
        </w:rPr>
        <w:t>Маклакова</w:t>
      </w:r>
      <w:proofErr w:type="spellEnd"/>
      <w:r w:rsidRPr="000C409B">
        <w:rPr>
          <w:rFonts w:ascii="Times New Roman" w:hAnsi="Times New Roman" w:cs="Times New Roman"/>
          <w:color w:val="000000" w:themeColor="text1"/>
          <w:sz w:val="28"/>
          <w:szCs w:val="28"/>
          <w:lang w:val="ru-RU"/>
        </w:rPr>
        <w:t xml:space="preserve"> Е.А. Трудовая мотивация работников в современных условиях [Текст] // Вестник Ленинградского государственного университета. В ВИДЕ. Пушкин. 2013. Т. 6. № 1. С. 54-68.</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30. Субботина И.Ю. Формирование качественного человеческого капитала: выбор, мотивация и интеллектуализация трудовых ресурсов [Текст] // Журнал экономического регулирования = Вопросы регулирования экономики. 2013. Том. 4. № 1. С. 55-62.</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31. Труфанова Т.А., Воеводина А.П. Проблема управления мотивацией труда в современных организациях [Текст] // Социально-экономические явления и процессы. 2013. № 6 (052).. 138-144 </w:t>
      </w:r>
      <w:proofErr w:type="gramStart"/>
      <w:r w:rsidRPr="000C409B">
        <w:rPr>
          <w:rFonts w:ascii="Times New Roman" w:hAnsi="Times New Roman" w:cs="Times New Roman"/>
          <w:color w:val="000000" w:themeColor="text1"/>
          <w:sz w:val="28"/>
          <w:szCs w:val="28"/>
          <w:lang w:val="ru-RU"/>
        </w:rPr>
        <w:t>с</w:t>
      </w:r>
      <w:proofErr w:type="gramEnd"/>
      <w:r w:rsidRPr="000C409B">
        <w:rPr>
          <w:rFonts w:ascii="Times New Roman" w:hAnsi="Times New Roman" w:cs="Times New Roman"/>
          <w:color w:val="000000" w:themeColor="text1"/>
          <w:sz w:val="28"/>
          <w:szCs w:val="28"/>
          <w:lang w:val="ru-RU"/>
        </w:rPr>
        <w:t>.</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32. Управление персоналом / Под ред. И </w:t>
      </w:r>
      <w:proofErr w:type="spellStart"/>
      <w:r w:rsidRPr="000C409B">
        <w:rPr>
          <w:rFonts w:ascii="Times New Roman" w:hAnsi="Times New Roman" w:cs="Times New Roman"/>
          <w:color w:val="000000" w:themeColor="text1"/>
          <w:sz w:val="28"/>
          <w:szCs w:val="28"/>
          <w:lang w:val="ru-RU"/>
        </w:rPr>
        <w:t>И</w:t>
      </w:r>
      <w:proofErr w:type="spellEnd"/>
      <w:r w:rsidRPr="000C409B">
        <w:rPr>
          <w:rFonts w:ascii="Times New Roman" w:hAnsi="Times New Roman" w:cs="Times New Roman"/>
          <w:color w:val="000000" w:themeColor="text1"/>
          <w:sz w:val="28"/>
          <w:szCs w:val="28"/>
          <w:lang w:val="ru-RU"/>
        </w:rPr>
        <w:t xml:space="preserve">. </w:t>
      </w:r>
      <w:proofErr w:type="spellStart"/>
      <w:r w:rsidRPr="000C409B">
        <w:rPr>
          <w:rFonts w:ascii="Times New Roman" w:hAnsi="Times New Roman" w:cs="Times New Roman"/>
          <w:color w:val="000000" w:themeColor="text1"/>
          <w:sz w:val="28"/>
          <w:szCs w:val="28"/>
          <w:lang w:val="ru-RU"/>
        </w:rPr>
        <w:t>Кибанова</w:t>
      </w:r>
      <w:proofErr w:type="spellEnd"/>
      <w:r w:rsidRPr="000C409B">
        <w:rPr>
          <w:rFonts w:ascii="Times New Roman" w:hAnsi="Times New Roman" w:cs="Times New Roman"/>
          <w:color w:val="000000" w:themeColor="text1"/>
          <w:sz w:val="28"/>
          <w:szCs w:val="28"/>
          <w:lang w:val="ru-RU"/>
        </w:rPr>
        <w:t>. M., 2014.-376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33. Уткин, Э.А. Мотивационное управление [Текст] / E.A. Уткин Т.В. Бутов. - Москва: TEIS. - 2014. - 236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34. Управление персоналом [Текст]: учебное пособие / изд. Б. Ю. </w:t>
      </w:r>
      <w:proofErr w:type="spellStart"/>
      <w:r w:rsidRPr="000C409B">
        <w:rPr>
          <w:rFonts w:ascii="Times New Roman" w:hAnsi="Times New Roman" w:cs="Times New Roman"/>
          <w:color w:val="000000" w:themeColor="text1"/>
          <w:sz w:val="28"/>
          <w:szCs w:val="28"/>
          <w:lang w:val="ru-RU"/>
        </w:rPr>
        <w:t>Сербиновский</w:t>
      </w:r>
      <w:proofErr w:type="spellEnd"/>
      <w:r w:rsidRPr="000C409B">
        <w:rPr>
          <w:rFonts w:ascii="Times New Roman" w:hAnsi="Times New Roman" w:cs="Times New Roman"/>
          <w:color w:val="000000" w:themeColor="text1"/>
          <w:sz w:val="28"/>
          <w:szCs w:val="28"/>
          <w:lang w:val="ru-RU"/>
        </w:rPr>
        <w:t>, С. М. Самыгина. - М</w:t>
      </w:r>
      <w:proofErr w:type="gramStart"/>
      <w:r w:rsidRPr="000C409B">
        <w:rPr>
          <w:rFonts w:ascii="Times New Roman" w:hAnsi="Times New Roman" w:cs="Times New Roman"/>
          <w:color w:val="000000" w:themeColor="text1"/>
          <w:sz w:val="28"/>
          <w:szCs w:val="28"/>
          <w:lang w:val="ru-RU"/>
        </w:rPr>
        <w:t xml:space="preserve"> .</w:t>
      </w:r>
      <w:proofErr w:type="gramEnd"/>
      <w:r w:rsidRPr="000C409B">
        <w:rPr>
          <w:rFonts w:ascii="Times New Roman" w:hAnsi="Times New Roman" w:cs="Times New Roman"/>
          <w:color w:val="000000" w:themeColor="text1"/>
          <w:sz w:val="28"/>
          <w:szCs w:val="28"/>
          <w:lang w:val="ru-RU"/>
        </w:rPr>
        <w:t>: Приор, 2012. - 370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 xml:space="preserve">35. Управление персоналом: учебник / Под общей информацией. Издание А.И. Турчинова. - Москва: Издательский дом RAGS, 2011.- 608 </w:t>
      </w:r>
      <w:proofErr w:type="gramStart"/>
      <w:r w:rsidRPr="000C409B">
        <w:rPr>
          <w:rFonts w:ascii="Times New Roman" w:hAnsi="Times New Roman" w:cs="Times New Roman"/>
          <w:color w:val="000000" w:themeColor="text1"/>
          <w:sz w:val="28"/>
          <w:szCs w:val="28"/>
          <w:lang w:val="ru-RU"/>
        </w:rPr>
        <w:t>с</w:t>
      </w:r>
      <w:proofErr w:type="gramEnd"/>
      <w:r w:rsidRPr="000C409B">
        <w:rPr>
          <w:rFonts w:ascii="Times New Roman" w:hAnsi="Times New Roman" w:cs="Times New Roman"/>
          <w:color w:val="000000" w:themeColor="text1"/>
          <w:sz w:val="28"/>
          <w:szCs w:val="28"/>
          <w:lang w:val="ru-RU"/>
        </w:rPr>
        <w:t>.</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36. </w:t>
      </w:r>
      <w:proofErr w:type="spellStart"/>
      <w:r w:rsidRPr="000C409B">
        <w:rPr>
          <w:rFonts w:ascii="Times New Roman" w:hAnsi="Times New Roman" w:cs="Times New Roman"/>
          <w:color w:val="000000" w:themeColor="text1"/>
          <w:sz w:val="28"/>
          <w:szCs w:val="28"/>
          <w:lang w:val="ru-RU"/>
        </w:rPr>
        <w:t>Шкатулов</w:t>
      </w:r>
      <w:proofErr w:type="spellEnd"/>
      <w:r w:rsidRPr="000C409B">
        <w:rPr>
          <w:rFonts w:ascii="Times New Roman" w:hAnsi="Times New Roman" w:cs="Times New Roman"/>
          <w:color w:val="000000" w:themeColor="text1"/>
          <w:sz w:val="28"/>
          <w:szCs w:val="28"/>
          <w:lang w:val="ru-RU"/>
        </w:rPr>
        <w:t xml:space="preserve"> В.И. Справочник менеджера по персоналу. - Москва: Норма, 2011. - 241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Периодические издания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1. Вишняков О.Л. Мотивирование персонала в системе сбалансированных показателей [Текст]. - 2006. - № 19. - С.47-49.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2. </w:t>
      </w:r>
      <w:proofErr w:type="spellStart"/>
      <w:r w:rsidRPr="000C409B">
        <w:rPr>
          <w:rFonts w:ascii="Times New Roman" w:hAnsi="Times New Roman" w:cs="Times New Roman"/>
          <w:color w:val="000000" w:themeColor="text1"/>
          <w:sz w:val="28"/>
          <w:szCs w:val="28"/>
          <w:lang w:val="ru-RU"/>
        </w:rPr>
        <w:t>Волнухина</w:t>
      </w:r>
      <w:proofErr w:type="spellEnd"/>
      <w:r w:rsidRPr="000C409B">
        <w:rPr>
          <w:rFonts w:ascii="Times New Roman" w:hAnsi="Times New Roman" w:cs="Times New Roman"/>
          <w:color w:val="000000" w:themeColor="text1"/>
          <w:sz w:val="28"/>
          <w:szCs w:val="28"/>
          <w:lang w:val="ru-RU"/>
        </w:rPr>
        <w:t xml:space="preserve"> Е. Модель "Мотивация - стимул" [Текст]. // Служба кадров и персонал. - 2007. - № 11. - С.61-64.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3. </w:t>
      </w:r>
      <w:proofErr w:type="spellStart"/>
      <w:r w:rsidRPr="000C409B">
        <w:rPr>
          <w:rFonts w:ascii="Times New Roman" w:hAnsi="Times New Roman" w:cs="Times New Roman"/>
          <w:color w:val="000000" w:themeColor="text1"/>
          <w:sz w:val="28"/>
          <w:szCs w:val="28"/>
          <w:lang w:val="ru-RU"/>
        </w:rPr>
        <w:t>Вукович</w:t>
      </w:r>
      <w:proofErr w:type="spellEnd"/>
      <w:r w:rsidRPr="000C409B">
        <w:rPr>
          <w:rFonts w:ascii="Times New Roman" w:hAnsi="Times New Roman" w:cs="Times New Roman"/>
          <w:color w:val="000000" w:themeColor="text1"/>
          <w:sz w:val="28"/>
          <w:szCs w:val="28"/>
          <w:lang w:val="ru-RU"/>
        </w:rPr>
        <w:t xml:space="preserve">, Г.Г. Стимулирование труда персонала как основной вектор развития кадрового менеджмента [Текст] // Вестник Алтайской академии экономики и права. 2013. Т. 1. № (32). С. 29-30.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4. </w:t>
      </w:r>
      <w:proofErr w:type="spellStart"/>
      <w:r w:rsidRPr="000C409B">
        <w:rPr>
          <w:rFonts w:ascii="Times New Roman" w:hAnsi="Times New Roman" w:cs="Times New Roman"/>
          <w:color w:val="000000" w:themeColor="text1"/>
          <w:sz w:val="28"/>
          <w:szCs w:val="28"/>
          <w:lang w:val="ru-RU"/>
        </w:rPr>
        <w:t>Гарькуша</w:t>
      </w:r>
      <w:proofErr w:type="spellEnd"/>
      <w:r w:rsidRPr="000C409B">
        <w:rPr>
          <w:rFonts w:ascii="Times New Roman" w:hAnsi="Times New Roman" w:cs="Times New Roman"/>
          <w:color w:val="000000" w:themeColor="text1"/>
          <w:sz w:val="28"/>
          <w:szCs w:val="28"/>
          <w:lang w:val="ru-RU"/>
        </w:rPr>
        <w:t xml:space="preserve">, В.Н., </w:t>
      </w:r>
      <w:proofErr w:type="spellStart"/>
      <w:r w:rsidRPr="000C409B">
        <w:rPr>
          <w:rFonts w:ascii="Times New Roman" w:hAnsi="Times New Roman" w:cs="Times New Roman"/>
          <w:color w:val="000000" w:themeColor="text1"/>
          <w:sz w:val="28"/>
          <w:szCs w:val="28"/>
          <w:lang w:val="ru-RU"/>
        </w:rPr>
        <w:t>Чвикалова</w:t>
      </w:r>
      <w:proofErr w:type="spellEnd"/>
      <w:r w:rsidRPr="000C409B">
        <w:rPr>
          <w:rFonts w:ascii="Times New Roman" w:hAnsi="Times New Roman" w:cs="Times New Roman"/>
          <w:color w:val="000000" w:themeColor="text1"/>
          <w:sz w:val="28"/>
          <w:szCs w:val="28"/>
          <w:lang w:val="ru-RU"/>
        </w:rPr>
        <w:t xml:space="preserve">, Н.А. Системный подход к проблеме мотивации [Текст] // Вестник Южно-Российского государственного технического университета (Новочеркасского политехнического института). Серия: Социально-экономические науки. 2013. № 2. С. 68-72.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5. Демина, К.М. К проблеме трудовой мотивации путем материальных вознаграждений и удержаний [Текст] // Научный вестник Технологического института - филиала ФГБОУ ВПО «Ульяновская ГСХА им. П.А. Столыпина». 2013. № 11. С. 32-37.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6. Евплова, Е.В. К вопросу о материальной и нематериальной мотивации [Текст] // Перспективы науки и образования. 2013. № 2. С. 104-108.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7. Захаров Н.Л. «Загадка русской души», или особенности мотивации труда российского персонала [Текст]</w:t>
      </w:r>
      <w:proofErr w:type="gramStart"/>
      <w:r w:rsidRPr="000C409B">
        <w:rPr>
          <w:rFonts w:ascii="Times New Roman" w:hAnsi="Times New Roman" w:cs="Times New Roman"/>
          <w:color w:val="000000" w:themeColor="text1"/>
          <w:sz w:val="28"/>
          <w:szCs w:val="28"/>
          <w:lang w:val="ru-RU"/>
        </w:rPr>
        <w:t xml:space="preserve"> .</w:t>
      </w:r>
      <w:proofErr w:type="gramEnd"/>
      <w:r w:rsidRPr="000C409B">
        <w:rPr>
          <w:rFonts w:ascii="Times New Roman" w:hAnsi="Times New Roman" w:cs="Times New Roman"/>
          <w:color w:val="000000" w:themeColor="text1"/>
          <w:sz w:val="28"/>
          <w:szCs w:val="28"/>
          <w:lang w:val="ru-RU"/>
        </w:rPr>
        <w:t xml:space="preserve"> // Управление персоналом. - 2007. - № 1. - С.66-68.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8. </w:t>
      </w:r>
      <w:proofErr w:type="spellStart"/>
      <w:r w:rsidRPr="000C409B">
        <w:rPr>
          <w:rFonts w:ascii="Times New Roman" w:hAnsi="Times New Roman" w:cs="Times New Roman"/>
          <w:color w:val="000000" w:themeColor="text1"/>
          <w:sz w:val="28"/>
          <w:szCs w:val="28"/>
          <w:lang w:val="ru-RU"/>
        </w:rPr>
        <w:t>Каз</w:t>
      </w:r>
      <w:proofErr w:type="spellEnd"/>
      <w:r w:rsidRPr="000C409B">
        <w:rPr>
          <w:rFonts w:ascii="Times New Roman" w:hAnsi="Times New Roman" w:cs="Times New Roman"/>
          <w:color w:val="000000" w:themeColor="text1"/>
          <w:sz w:val="28"/>
          <w:szCs w:val="28"/>
          <w:lang w:val="ru-RU"/>
        </w:rPr>
        <w:t xml:space="preserve">, Е.М. Качественные и количественные методы в исследовании мотивации персонала [Текст] // Вестник Томского государственного университета. Экономика. 2013. № 2 (22). С. 97-101.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 xml:space="preserve">9. Кириллова, О.Г., Шевченко, Д.С. Движущие силы мотивации трудовой деятельности [Текст] // Общество: политика, экономика, право. 2013. № 1. С. 56-59.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10. Киселева, О.Н., </w:t>
      </w:r>
      <w:proofErr w:type="spellStart"/>
      <w:r w:rsidRPr="000C409B">
        <w:rPr>
          <w:rFonts w:ascii="Times New Roman" w:hAnsi="Times New Roman" w:cs="Times New Roman"/>
          <w:color w:val="000000" w:themeColor="text1"/>
          <w:sz w:val="28"/>
          <w:szCs w:val="28"/>
          <w:lang w:val="ru-RU"/>
        </w:rPr>
        <w:t>Жабкина</w:t>
      </w:r>
      <w:proofErr w:type="spellEnd"/>
      <w:r w:rsidRPr="000C409B">
        <w:rPr>
          <w:rFonts w:ascii="Times New Roman" w:hAnsi="Times New Roman" w:cs="Times New Roman"/>
          <w:color w:val="000000" w:themeColor="text1"/>
          <w:sz w:val="28"/>
          <w:szCs w:val="28"/>
          <w:lang w:val="ru-RU"/>
        </w:rPr>
        <w:t xml:space="preserve">, А.В., Кузнецов, С.А. Проблемы мотивации и стимулирования оплаты на предприятиях современной России [Текст] // Сборник научных трудов по материалам международной заочной научно-практической конференции Актуальные направления научных исследований </w:t>
      </w:r>
      <w:r w:rsidRPr="000C409B">
        <w:rPr>
          <w:rFonts w:ascii="Times New Roman" w:hAnsi="Times New Roman" w:cs="Times New Roman"/>
          <w:color w:val="000000" w:themeColor="text1"/>
          <w:sz w:val="28"/>
          <w:szCs w:val="28"/>
        </w:rPr>
        <w:t>XXI</w:t>
      </w:r>
      <w:r w:rsidRPr="000C409B">
        <w:rPr>
          <w:rFonts w:ascii="Times New Roman" w:hAnsi="Times New Roman" w:cs="Times New Roman"/>
          <w:color w:val="000000" w:themeColor="text1"/>
          <w:sz w:val="28"/>
          <w:szCs w:val="28"/>
          <w:lang w:val="ru-RU"/>
        </w:rPr>
        <w:t xml:space="preserve"> века: теория и практика. 2013. № 1. С. 295-298.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11. Кузнецов, С.А., </w:t>
      </w:r>
      <w:proofErr w:type="spellStart"/>
      <w:r w:rsidRPr="000C409B">
        <w:rPr>
          <w:rFonts w:ascii="Times New Roman" w:hAnsi="Times New Roman" w:cs="Times New Roman"/>
          <w:color w:val="000000" w:themeColor="text1"/>
          <w:sz w:val="28"/>
          <w:szCs w:val="28"/>
          <w:lang w:val="ru-RU"/>
        </w:rPr>
        <w:t>Виницкая</w:t>
      </w:r>
      <w:proofErr w:type="spellEnd"/>
      <w:r w:rsidRPr="000C409B">
        <w:rPr>
          <w:rFonts w:ascii="Times New Roman" w:hAnsi="Times New Roman" w:cs="Times New Roman"/>
          <w:color w:val="000000" w:themeColor="text1"/>
          <w:sz w:val="28"/>
          <w:szCs w:val="28"/>
          <w:lang w:val="ru-RU"/>
        </w:rPr>
        <w:t xml:space="preserve">, К.В., </w:t>
      </w:r>
      <w:proofErr w:type="spellStart"/>
      <w:r w:rsidRPr="000C409B">
        <w:rPr>
          <w:rFonts w:ascii="Times New Roman" w:hAnsi="Times New Roman" w:cs="Times New Roman"/>
          <w:color w:val="000000" w:themeColor="text1"/>
          <w:sz w:val="28"/>
          <w:szCs w:val="28"/>
          <w:lang w:val="ru-RU"/>
        </w:rPr>
        <w:t>Джовмардова</w:t>
      </w:r>
      <w:proofErr w:type="spellEnd"/>
      <w:r w:rsidRPr="000C409B">
        <w:rPr>
          <w:rFonts w:ascii="Times New Roman" w:hAnsi="Times New Roman" w:cs="Times New Roman"/>
          <w:color w:val="000000" w:themeColor="text1"/>
          <w:sz w:val="28"/>
          <w:szCs w:val="28"/>
          <w:lang w:val="ru-RU"/>
        </w:rPr>
        <w:t xml:space="preserve">, Б.Р. Мотивация – источник трудовой деятельности личности [Текст] // Сборник научных трудов по материалам международной заочной научно-практической конференции Актуальные направления научных исследований </w:t>
      </w:r>
      <w:r w:rsidRPr="000C409B">
        <w:rPr>
          <w:rFonts w:ascii="Times New Roman" w:hAnsi="Times New Roman" w:cs="Times New Roman"/>
          <w:color w:val="000000" w:themeColor="text1"/>
          <w:sz w:val="28"/>
          <w:szCs w:val="28"/>
        </w:rPr>
        <w:t>XXI</w:t>
      </w:r>
      <w:r w:rsidRPr="000C409B">
        <w:rPr>
          <w:rFonts w:ascii="Times New Roman" w:hAnsi="Times New Roman" w:cs="Times New Roman"/>
          <w:color w:val="000000" w:themeColor="text1"/>
          <w:sz w:val="28"/>
          <w:szCs w:val="28"/>
          <w:lang w:val="ru-RU"/>
        </w:rPr>
        <w:t xml:space="preserve"> века: теория и практика. 2013. № 2. С. 263-267.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rPr>
      </w:pPr>
      <w:r w:rsidRPr="000C409B">
        <w:rPr>
          <w:rFonts w:ascii="Times New Roman" w:hAnsi="Times New Roman" w:cs="Times New Roman"/>
          <w:color w:val="000000" w:themeColor="text1"/>
          <w:sz w:val="28"/>
          <w:szCs w:val="28"/>
          <w:lang w:val="ru-RU"/>
        </w:rPr>
        <w:t xml:space="preserve">12. Кузнецов, С.А., </w:t>
      </w:r>
      <w:proofErr w:type="spellStart"/>
      <w:r w:rsidRPr="000C409B">
        <w:rPr>
          <w:rFonts w:ascii="Times New Roman" w:hAnsi="Times New Roman" w:cs="Times New Roman"/>
          <w:color w:val="000000" w:themeColor="text1"/>
          <w:sz w:val="28"/>
          <w:szCs w:val="28"/>
          <w:lang w:val="ru-RU"/>
        </w:rPr>
        <w:t>Забудьков</w:t>
      </w:r>
      <w:proofErr w:type="spellEnd"/>
      <w:r w:rsidRPr="000C409B">
        <w:rPr>
          <w:rFonts w:ascii="Times New Roman" w:hAnsi="Times New Roman" w:cs="Times New Roman"/>
          <w:color w:val="000000" w:themeColor="text1"/>
          <w:sz w:val="28"/>
          <w:szCs w:val="28"/>
          <w:lang w:val="ru-RU"/>
        </w:rPr>
        <w:t xml:space="preserve">, В.А. Мотивация и стимулирование труда как основы всего мирового хозяйства в целом [Текст] // Сборник научных трудов по материалам международной заочной научно-практической конференции Актуальные направления научных исследований </w:t>
      </w:r>
      <w:r w:rsidRPr="000C409B">
        <w:rPr>
          <w:rFonts w:ascii="Times New Roman" w:hAnsi="Times New Roman" w:cs="Times New Roman"/>
          <w:color w:val="000000" w:themeColor="text1"/>
          <w:sz w:val="28"/>
          <w:szCs w:val="28"/>
        </w:rPr>
        <w:t>XXI</w:t>
      </w:r>
      <w:r w:rsidRPr="000C409B">
        <w:rPr>
          <w:rFonts w:ascii="Times New Roman" w:hAnsi="Times New Roman" w:cs="Times New Roman"/>
          <w:color w:val="000000" w:themeColor="text1"/>
          <w:sz w:val="28"/>
          <w:szCs w:val="28"/>
          <w:lang w:val="ru-RU"/>
        </w:rPr>
        <w:t xml:space="preserve"> века: теория и практика. </w:t>
      </w:r>
      <w:r w:rsidRPr="000C409B">
        <w:rPr>
          <w:rFonts w:ascii="Times New Roman" w:hAnsi="Times New Roman" w:cs="Times New Roman"/>
          <w:color w:val="000000" w:themeColor="text1"/>
          <w:sz w:val="28"/>
          <w:szCs w:val="28"/>
        </w:rPr>
        <w:t xml:space="preserve">2013. № 2. С. 267-271.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13. </w:t>
      </w:r>
      <w:proofErr w:type="spellStart"/>
      <w:r w:rsidRPr="000C409B">
        <w:rPr>
          <w:rFonts w:ascii="Times New Roman" w:hAnsi="Times New Roman" w:cs="Times New Roman"/>
          <w:color w:val="000000" w:themeColor="text1"/>
          <w:sz w:val="28"/>
          <w:szCs w:val="28"/>
          <w:lang w:val="ru-RU"/>
        </w:rPr>
        <w:t>Кунц</w:t>
      </w:r>
      <w:proofErr w:type="spellEnd"/>
      <w:r w:rsidRPr="000C409B">
        <w:rPr>
          <w:rFonts w:ascii="Times New Roman" w:hAnsi="Times New Roman" w:cs="Times New Roman"/>
          <w:color w:val="000000" w:themeColor="text1"/>
          <w:sz w:val="28"/>
          <w:szCs w:val="28"/>
          <w:lang w:val="ru-RU"/>
        </w:rPr>
        <w:t xml:space="preserve"> А.Х. Влияние внешних систем стимулирования на внутреннюю мотивацию [Текст]// Проблемы теории и практики управления. - 2007. - № 1. - С.91 - 97.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14. </w:t>
      </w:r>
      <w:proofErr w:type="spellStart"/>
      <w:r w:rsidRPr="000C409B">
        <w:rPr>
          <w:rFonts w:ascii="Times New Roman" w:hAnsi="Times New Roman" w:cs="Times New Roman"/>
          <w:color w:val="000000" w:themeColor="text1"/>
          <w:sz w:val="28"/>
          <w:szCs w:val="28"/>
          <w:lang w:val="ru-RU"/>
        </w:rPr>
        <w:t>Миляева</w:t>
      </w:r>
      <w:proofErr w:type="spellEnd"/>
      <w:r w:rsidRPr="000C409B">
        <w:rPr>
          <w:rFonts w:ascii="Times New Roman" w:hAnsi="Times New Roman" w:cs="Times New Roman"/>
          <w:color w:val="000000" w:themeColor="text1"/>
          <w:sz w:val="28"/>
          <w:szCs w:val="28"/>
          <w:lang w:val="ru-RU"/>
        </w:rPr>
        <w:t xml:space="preserve"> Л. Проблемы мотивации труда на промышленных предприятиях [Текст] // Человек и труд. - 2006. - № 10. - с.58 - 61.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15. </w:t>
      </w:r>
      <w:proofErr w:type="spellStart"/>
      <w:r w:rsidRPr="000C409B">
        <w:rPr>
          <w:rFonts w:ascii="Times New Roman" w:hAnsi="Times New Roman" w:cs="Times New Roman"/>
          <w:color w:val="000000" w:themeColor="text1"/>
          <w:sz w:val="28"/>
          <w:szCs w:val="28"/>
          <w:lang w:val="ru-RU"/>
        </w:rPr>
        <w:t>Магура</w:t>
      </w:r>
      <w:proofErr w:type="spellEnd"/>
      <w:r w:rsidRPr="000C409B">
        <w:rPr>
          <w:rFonts w:ascii="Times New Roman" w:hAnsi="Times New Roman" w:cs="Times New Roman"/>
          <w:color w:val="000000" w:themeColor="text1"/>
          <w:sz w:val="28"/>
          <w:szCs w:val="28"/>
          <w:lang w:val="ru-RU"/>
        </w:rPr>
        <w:t xml:space="preserve"> М.И. Управление мотивацией персонала. // Управление персоналом [Текст]. - 2006. - № 17 - с.52-55.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16. Немченко, С.С., Зиновьева, М.Н., Кузнецов, С.А. Основные проблемы мотивации и стимулирования на предприятиях современной России [Текст] // Сборник научных трудов по материалам международной заочной научно-</w:t>
      </w:r>
      <w:r w:rsidRPr="000C409B">
        <w:rPr>
          <w:rFonts w:ascii="Times New Roman" w:hAnsi="Times New Roman" w:cs="Times New Roman"/>
          <w:color w:val="000000" w:themeColor="text1"/>
          <w:sz w:val="28"/>
          <w:szCs w:val="28"/>
          <w:lang w:val="ru-RU"/>
        </w:rPr>
        <w:lastRenderedPageBreak/>
        <w:t xml:space="preserve">практической конференции Актуальные направления научных исследований </w:t>
      </w:r>
      <w:r w:rsidRPr="000C409B">
        <w:rPr>
          <w:rFonts w:ascii="Times New Roman" w:hAnsi="Times New Roman" w:cs="Times New Roman"/>
          <w:color w:val="000000" w:themeColor="text1"/>
          <w:sz w:val="28"/>
          <w:szCs w:val="28"/>
        </w:rPr>
        <w:t>XXI</w:t>
      </w:r>
      <w:r w:rsidRPr="000C409B">
        <w:rPr>
          <w:rFonts w:ascii="Times New Roman" w:hAnsi="Times New Roman" w:cs="Times New Roman"/>
          <w:color w:val="000000" w:themeColor="text1"/>
          <w:sz w:val="28"/>
          <w:szCs w:val="28"/>
          <w:lang w:val="ru-RU"/>
        </w:rPr>
        <w:t xml:space="preserve"> века: теория и практика. 2013. № 1. С. 327-330.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17. Николаев, А.А. Трудовая мотивация персонала компании [Текст] // Экономические системы. 2013. № 1. С. 29-30.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18. Попов, А.В. Современные аспекты трудовой мотивации населения [Текст] // Вопросы территориального развития. 2013. № 2 (2). С. 1.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Интернет - источники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rPr>
      </w:pPr>
      <w:r w:rsidRPr="000C409B">
        <w:rPr>
          <w:rFonts w:ascii="Times New Roman" w:hAnsi="Times New Roman" w:cs="Times New Roman"/>
          <w:color w:val="000000" w:themeColor="text1"/>
          <w:sz w:val="28"/>
          <w:szCs w:val="28"/>
          <w:lang w:val="ru-RU"/>
        </w:rPr>
        <w:t xml:space="preserve">1. Пономаренко, А.П. Понятия мотивации и стимулирования, их отличительные особенности и взаимодействие / А.П. Пономаренко. </w:t>
      </w:r>
      <w:proofErr w:type="spellStart"/>
      <w:r w:rsidRPr="000C409B">
        <w:rPr>
          <w:rFonts w:ascii="Times New Roman" w:hAnsi="Times New Roman" w:cs="Times New Roman"/>
          <w:color w:val="000000" w:themeColor="text1"/>
          <w:sz w:val="28"/>
          <w:szCs w:val="28"/>
        </w:rPr>
        <w:t>Режим</w:t>
      </w:r>
      <w:proofErr w:type="spellEnd"/>
      <w:r w:rsidRPr="000C409B">
        <w:rPr>
          <w:rFonts w:ascii="Times New Roman" w:hAnsi="Times New Roman" w:cs="Times New Roman"/>
          <w:color w:val="000000" w:themeColor="text1"/>
          <w:sz w:val="28"/>
          <w:szCs w:val="28"/>
        </w:rPr>
        <w:t xml:space="preserve"> </w:t>
      </w:r>
      <w:proofErr w:type="spellStart"/>
      <w:r w:rsidRPr="000C409B">
        <w:rPr>
          <w:rFonts w:ascii="Times New Roman" w:hAnsi="Times New Roman" w:cs="Times New Roman"/>
          <w:color w:val="000000" w:themeColor="text1"/>
          <w:sz w:val="28"/>
          <w:szCs w:val="28"/>
        </w:rPr>
        <w:t>доступа</w:t>
      </w:r>
      <w:proofErr w:type="spellEnd"/>
      <w:r w:rsidRPr="000C409B">
        <w:rPr>
          <w:rFonts w:ascii="Times New Roman" w:hAnsi="Times New Roman" w:cs="Times New Roman"/>
          <w:color w:val="000000" w:themeColor="text1"/>
          <w:sz w:val="28"/>
          <w:szCs w:val="28"/>
        </w:rPr>
        <w:t xml:space="preserve">: </w:t>
      </w:r>
      <w:proofErr w:type="spellStart"/>
      <w:r w:rsidRPr="000C409B">
        <w:rPr>
          <w:rFonts w:ascii="Times New Roman" w:hAnsi="Times New Roman" w:cs="Times New Roman"/>
          <w:color w:val="000000" w:themeColor="text1"/>
          <w:sz w:val="28"/>
          <w:szCs w:val="28"/>
        </w:rPr>
        <w:t>httр</w:t>
      </w:r>
      <w:proofErr w:type="spellEnd"/>
      <w:r w:rsidRPr="000C409B">
        <w:rPr>
          <w:rFonts w:ascii="Times New Roman" w:hAnsi="Times New Roman" w:cs="Times New Roman"/>
          <w:color w:val="000000" w:themeColor="text1"/>
          <w:sz w:val="28"/>
          <w:szCs w:val="28"/>
        </w:rPr>
        <w:t>://</w:t>
      </w:r>
      <w:proofErr w:type="spellStart"/>
      <w:r w:rsidRPr="000C409B">
        <w:rPr>
          <w:rFonts w:ascii="Times New Roman" w:hAnsi="Times New Roman" w:cs="Times New Roman"/>
          <w:color w:val="000000" w:themeColor="text1"/>
          <w:sz w:val="28"/>
          <w:szCs w:val="28"/>
        </w:rPr>
        <w:t>аrсhivе.nbuv.gоv.uа</w:t>
      </w:r>
      <w:proofErr w:type="spellEnd"/>
      <w:r w:rsidRPr="000C409B">
        <w:rPr>
          <w:rFonts w:ascii="Times New Roman" w:hAnsi="Times New Roman" w:cs="Times New Roman"/>
          <w:color w:val="000000" w:themeColor="text1"/>
          <w:sz w:val="28"/>
          <w:szCs w:val="28"/>
        </w:rPr>
        <w:t xml:space="preserve"> </w:t>
      </w:r>
    </w:p>
    <w:p w:rsidR="00192148" w:rsidRPr="000C409B" w:rsidRDefault="00192148" w:rsidP="00753B31">
      <w:pPr>
        <w:spacing w:after="0" w:line="360" w:lineRule="auto"/>
        <w:ind w:firstLine="567"/>
        <w:jc w:val="both"/>
        <w:rPr>
          <w:rFonts w:ascii="Times New Roman" w:hAnsi="Times New Roman" w:cs="Times New Roman"/>
          <w:color w:val="000000" w:themeColor="text1"/>
          <w:sz w:val="28"/>
          <w:szCs w:val="28"/>
          <w:lang w:val="ru-RU"/>
        </w:rPr>
      </w:pPr>
    </w:p>
    <w:sectPr w:rsidR="00192148" w:rsidRPr="000C409B" w:rsidSect="00ED6172">
      <w:footerReference w:type="default" r:id="rId11"/>
      <w:pgSz w:w="12240" w:h="15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AEF" w:rsidRDefault="00823AEF" w:rsidP="00ED6172">
      <w:pPr>
        <w:spacing w:after="0" w:line="240" w:lineRule="auto"/>
      </w:pPr>
      <w:r>
        <w:separator/>
      </w:r>
    </w:p>
  </w:endnote>
  <w:endnote w:type="continuationSeparator" w:id="0">
    <w:p w:rsidR="00823AEF" w:rsidRDefault="00823AEF" w:rsidP="00ED6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523805"/>
      <w:docPartObj>
        <w:docPartGallery w:val="Page Numbers (Bottom of Page)"/>
        <w:docPartUnique/>
      </w:docPartObj>
    </w:sdtPr>
    <w:sdtContent>
      <w:p w:rsidR="00ED6172" w:rsidRDefault="00841532">
        <w:pPr>
          <w:pStyle w:val="a5"/>
          <w:jc w:val="center"/>
        </w:pPr>
        <w:r>
          <w:fldChar w:fldCharType="begin"/>
        </w:r>
        <w:r w:rsidR="00ED6172">
          <w:instrText>PAGE   \* MERGEFORMAT</w:instrText>
        </w:r>
        <w:r>
          <w:fldChar w:fldCharType="separate"/>
        </w:r>
        <w:r w:rsidR="002A72B2" w:rsidRPr="002A72B2">
          <w:rPr>
            <w:noProof/>
            <w:lang w:val="ru-RU"/>
          </w:rPr>
          <w:t>34</w:t>
        </w:r>
        <w:r>
          <w:fldChar w:fldCharType="end"/>
        </w:r>
      </w:p>
    </w:sdtContent>
  </w:sdt>
  <w:p w:rsidR="00ED6172" w:rsidRDefault="00ED61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AEF" w:rsidRDefault="00823AEF" w:rsidP="00ED6172">
      <w:pPr>
        <w:spacing w:after="0" w:line="240" w:lineRule="auto"/>
      </w:pPr>
      <w:r>
        <w:separator/>
      </w:r>
    </w:p>
  </w:footnote>
  <w:footnote w:type="continuationSeparator" w:id="0">
    <w:p w:rsidR="00823AEF" w:rsidRDefault="00823AEF" w:rsidP="00ED61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10A4A9"/>
    <w:multiLevelType w:val="hybridMultilevel"/>
    <w:tmpl w:val="280CB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723B6B"/>
    <w:multiLevelType w:val="hybridMultilevel"/>
    <w:tmpl w:val="F7FE36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0F8D2A9"/>
    <w:multiLevelType w:val="hybridMultilevel"/>
    <w:tmpl w:val="32C43E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D5A9374"/>
    <w:multiLevelType w:val="hybridMultilevel"/>
    <w:tmpl w:val="743750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3166270"/>
    <w:multiLevelType w:val="hybridMultilevel"/>
    <w:tmpl w:val="6FFE87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464032"/>
    <w:multiLevelType w:val="hybridMultilevel"/>
    <w:tmpl w:val="56D316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5450F8A"/>
    <w:multiLevelType w:val="hybridMultilevel"/>
    <w:tmpl w:val="A3FBAF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3D659DE"/>
    <w:multiLevelType w:val="hybridMultilevel"/>
    <w:tmpl w:val="907C6034"/>
    <w:lvl w:ilvl="0" w:tplc="A95818EC">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6A458188"/>
    <w:multiLevelType w:val="hybridMultilevel"/>
    <w:tmpl w:val="6C9019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5"/>
  </w:num>
  <w:num w:numId="3">
    <w:abstractNumId w:val="3"/>
  </w:num>
  <w:num w:numId="4">
    <w:abstractNumId w:val="4"/>
  </w:num>
  <w:num w:numId="5">
    <w:abstractNumId w:val="6"/>
  </w:num>
  <w:num w:numId="6">
    <w:abstractNumId w:val="2"/>
  </w:num>
  <w:num w:numId="7">
    <w:abstractNumId w:val="1"/>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1557"/>
    <w:rsid w:val="00013859"/>
    <w:rsid w:val="00015DCF"/>
    <w:rsid w:val="000224AD"/>
    <w:rsid w:val="000740EA"/>
    <w:rsid w:val="000A6506"/>
    <w:rsid w:val="000B1E88"/>
    <w:rsid w:val="000B3BCE"/>
    <w:rsid w:val="000C409B"/>
    <w:rsid w:val="000F7467"/>
    <w:rsid w:val="00156A63"/>
    <w:rsid w:val="00173073"/>
    <w:rsid w:val="00174081"/>
    <w:rsid w:val="00192148"/>
    <w:rsid w:val="001E2F9D"/>
    <w:rsid w:val="00206C56"/>
    <w:rsid w:val="002552EA"/>
    <w:rsid w:val="00267B45"/>
    <w:rsid w:val="002A28C9"/>
    <w:rsid w:val="002A5B7A"/>
    <w:rsid w:val="002A72B2"/>
    <w:rsid w:val="00307C29"/>
    <w:rsid w:val="003532AA"/>
    <w:rsid w:val="0039182A"/>
    <w:rsid w:val="003D2C76"/>
    <w:rsid w:val="003D65F4"/>
    <w:rsid w:val="003E0AD0"/>
    <w:rsid w:val="003E1DC5"/>
    <w:rsid w:val="004262A7"/>
    <w:rsid w:val="00462539"/>
    <w:rsid w:val="00496122"/>
    <w:rsid w:val="004A0749"/>
    <w:rsid w:val="004D44BB"/>
    <w:rsid w:val="004E39F9"/>
    <w:rsid w:val="004E603F"/>
    <w:rsid w:val="004F5928"/>
    <w:rsid w:val="00522A2D"/>
    <w:rsid w:val="0053050F"/>
    <w:rsid w:val="005338A1"/>
    <w:rsid w:val="0053701A"/>
    <w:rsid w:val="00546C42"/>
    <w:rsid w:val="0054728C"/>
    <w:rsid w:val="005635BA"/>
    <w:rsid w:val="005865F2"/>
    <w:rsid w:val="00587CD8"/>
    <w:rsid w:val="005C4BC0"/>
    <w:rsid w:val="00603467"/>
    <w:rsid w:val="00664F87"/>
    <w:rsid w:val="006A19A8"/>
    <w:rsid w:val="006D4056"/>
    <w:rsid w:val="006E6081"/>
    <w:rsid w:val="006F20CC"/>
    <w:rsid w:val="00704A7C"/>
    <w:rsid w:val="007152E6"/>
    <w:rsid w:val="007239AD"/>
    <w:rsid w:val="00753B31"/>
    <w:rsid w:val="00754986"/>
    <w:rsid w:val="007853A0"/>
    <w:rsid w:val="00811557"/>
    <w:rsid w:val="00817322"/>
    <w:rsid w:val="00823AEF"/>
    <w:rsid w:val="00841532"/>
    <w:rsid w:val="00854B2E"/>
    <w:rsid w:val="008734DC"/>
    <w:rsid w:val="00890361"/>
    <w:rsid w:val="00890D1F"/>
    <w:rsid w:val="008B4CFC"/>
    <w:rsid w:val="00912F5B"/>
    <w:rsid w:val="00916F54"/>
    <w:rsid w:val="0092619C"/>
    <w:rsid w:val="009766E6"/>
    <w:rsid w:val="00982022"/>
    <w:rsid w:val="00983876"/>
    <w:rsid w:val="009B1497"/>
    <w:rsid w:val="009C3446"/>
    <w:rsid w:val="009C3A18"/>
    <w:rsid w:val="00A55F16"/>
    <w:rsid w:val="00A6557A"/>
    <w:rsid w:val="00A829A2"/>
    <w:rsid w:val="00A879A6"/>
    <w:rsid w:val="00A97E30"/>
    <w:rsid w:val="00AE1881"/>
    <w:rsid w:val="00AE645E"/>
    <w:rsid w:val="00AE6B5D"/>
    <w:rsid w:val="00AE7DFB"/>
    <w:rsid w:val="00AF00E5"/>
    <w:rsid w:val="00B121DF"/>
    <w:rsid w:val="00B15F2D"/>
    <w:rsid w:val="00B308A0"/>
    <w:rsid w:val="00B57169"/>
    <w:rsid w:val="00B6198A"/>
    <w:rsid w:val="00B67498"/>
    <w:rsid w:val="00B74B95"/>
    <w:rsid w:val="00BA27F8"/>
    <w:rsid w:val="00BE5D95"/>
    <w:rsid w:val="00BF1EF3"/>
    <w:rsid w:val="00BF6218"/>
    <w:rsid w:val="00C024B7"/>
    <w:rsid w:val="00C3365C"/>
    <w:rsid w:val="00C46AAC"/>
    <w:rsid w:val="00CB3879"/>
    <w:rsid w:val="00CC576A"/>
    <w:rsid w:val="00CC7D6A"/>
    <w:rsid w:val="00CE57D3"/>
    <w:rsid w:val="00D36041"/>
    <w:rsid w:val="00D51BDF"/>
    <w:rsid w:val="00DA4299"/>
    <w:rsid w:val="00DF0F38"/>
    <w:rsid w:val="00DF7ACB"/>
    <w:rsid w:val="00E023C6"/>
    <w:rsid w:val="00E07005"/>
    <w:rsid w:val="00E31FB6"/>
    <w:rsid w:val="00E73F1E"/>
    <w:rsid w:val="00E77149"/>
    <w:rsid w:val="00E85A03"/>
    <w:rsid w:val="00ED6172"/>
    <w:rsid w:val="00F2468C"/>
    <w:rsid w:val="00F30E9C"/>
    <w:rsid w:val="00FB2380"/>
    <w:rsid w:val="00FB7D1C"/>
    <w:rsid w:val="00FB7FE5"/>
    <w:rsid w:val="00FC4F42"/>
    <w:rsid w:val="00FF2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532"/>
  </w:style>
  <w:style w:type="paragraph" w:styleId="1">
    <w:name w:val="heading 1"/>
    <w:basedOn w:val="a"/>
    <w:next w:val="a"/>
    <w:link w:val="10"/>
    <w:uiPriority w:val="9"/>
    <w:qFormat/>
    <w:rsid w:val="000B3B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BCE"/>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ED6172"/>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ED6172"/>
  </w:style>
  <w:style w:type="paragraph" w:styleId="a5">
    <w:name w:val="footer"/>
    <w:basedOn w:val="a"/>
    <w:link w:val="a6"/>
    <w:uiPriority w:val="99"/>
    <w:unhideWhenUsed/>
    <w:rsid w:val="00ED6172"/>
    <w:pPr>
      <w:tabs>
        <w:tab w:val="center" w:pos="4844"/>
        <w:tab w:val="right" w:pos="9689"/>
      </w:tabs>
      <w:spacing w:after="0" w:line="240" w:lineRule="auto"/>
    </w:pPr>
  </w:style>
  <w:style w:type="character" w:customStyle="1" w:styleId="a6">
    <w:name w:val="Нижний колонтитул Знак"/>
    <w:basedOn w:val="a0"/>
    <w:link w:val="a5"/>
    <w:uiPriority w:val="99"/>
    <w:rsid w:val="00ED6172"/>
  </w:style>
  <w:style w:type="paragraph" w:customStyle="1" w:styleId="Default">
    <w:name w:val="Default"/>
    <w:rsid w:val="00B121D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AE1881"/>
    <w:pPr>
      <w:ind w:left="720"/>
      <w:contextualSpacing/>
    </w:pPr>
  </w:style>
  <w:style w:type="paragraph" w:styleId="a8">
    <w:name w:val="TOC Heading"/>
    <w:basedOn w:val="1"/>
    <w:next w:val="a"/>
    <w:uiPriority w:val="39"/>
    <w:unhideWhenUsed/>
    <w:qFormat/>
    <w:rsid w:val="00F2468C"/>
    <w:pPr>
      <w:outlineLvl w:val="9"/>
    </w:pPr>
  </w:style>
  <w:style w:type="paragraph" w:styleId="11">
    <w:name w:val="toc 1"/>
    <w:basedOn w:val="a"/>
    <w:next w:val="a"/>
    <w:autoRedefine/>
    <w:uiPriority w:val="39"/>
    <w:unhideWhenUsed/>
    <w:rsid w:val="00F2468C"/>
    <w:pPr>
      <w:spacing w:after="100"/>
    </w:pPr>
  </w:style>
  <w:style w:type="character" w:styleId="a9">
    <w:name w:val="Hyperlink"/>
    <w:basedOn w:val="a0"/>
    <w:uiPriority w:val="99"/>
    <w:unhideWhenUsed/>
    <w:rsid w:val="00F2468C"/>
    <w:rPr>
      <w:color w:val="0563C1" w:themeColor="hyperlink"/>
      <w:u w:val="single"/>
    </w:rPr>
  </w:style>
  <w:style w:type="paragraph" w:styleId="aa">
    <w:name w:val="Balloon Text"/>
    <w:basedOn w:val="a"/>
    <w:link w:val="ab"/>
    <w:uiPriority w:val="99"/>
    <w:semiHidden/>
    <w:unhideWhenUsed/>
    <w:rsid w:val="005865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65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40</Pages>
  <Words>8585</Words>
  <Characters>48936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Ched</cp:lastModifiedBy>
  <cp:revision>120</cp:revision>
  <dcterms:created xsi:type="dcterms:W3CDTF">2018-06-06T11:53:00Z</dcterms:created>
  <dcterms:modified xsi:type="dcterms:W3CDTF">2018-06-07T20:54:00Z</dcterms:modified>
</cp:coreProperties>
</file>