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62" w:rsidRDefault="005B4462" w:rsidP="005B4462">
      <w:r>
        <w:t>5.</w:t>
      </w:r>
      <w:r>
        <w:tab/>
        <w:t>Линейный множественный регрессионный анализ</w:t>
      </w:r>
    </w:p>
    <w:p w:rsidR="0090408D" w:rsidRDefault="005B4462" w:rsidP="005B4462">
      <w:r>
        <w:t>(15 баллов)</w:t>
      </w:r>
    </w:p>
    <w:p w:rsidR="005B4462" w:rsidRDefault="005B4462" w:rsidP="005B4462"/>
    <w:p w:rsidR="005B4462" w:rsidRPr="00674B2F" w:rsidRDefault="005B4462" w:rsidP="005B4462">
      <w:r w:rsidRPr="00674B2F">
        <w:t xml:space="preserve">Имеются следующие данные о курсе доллара </w:t>
      </w:r>
      <w:r w:rsidRPr="00674B2F">
        <w:rPr>
          <w:position w:val="-10"/>
        </w:rPr>
        <w:object w:dxaOrig="24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5" o:title=""/>
          </v:shape>
          <o:OLEObject Type="Embed" ProgID="Equation.3" ShapeID="_x0000_i1025" DrawAspect="Content" ObjectID="_1603203097" r:id="rId6"/>
        </w:object>
      </w:r>
      <w:r w:rsidRPr="00674B2F">
        <w:t xml:space="preserve">, фондовом индексе </w:t>
      </w:r>
      <w:r w:rsidRPr="00674B2F">
        <w:rPr>
          <w:position w:val="-10"/>
        </w:rPr>
        <w:object w:dxaOrig="288" w:dyaOrig="348">
          <v:shape id="_x0000_i1026" type="#_x0000_t75" style="width:14.25pt;height:17.25pt" o:ole="">
            <v:imagedata r:id="rId7" o:title=""/>
          </v:shape>
          <o:OLEObject Type="Embed" ProgID="Equation.3" ShapeID="_x0000_i1026" DrawAspect="Content" ObjectID="_1603203098" r:id="rId8"/>
        </w:object>
      </w:r>
      <w:r w:rsidRPr="00674B2F">
        <w:t xml:space="preserve"> и котировке акций </w:t>
      </w:r>
      <w:r w:rsidRPr="00674B2F">
        <w:rPr>
          <w:position w:val="-10"/>
        </w:rPr>
        <w:object w:dxaOrig="228" w:dyaOrig="252">
          <v:shape id="_x0000_i1027" type="#_x0000_t75" style="width:11.25pt;height:12.75pt" o:ole="">
            <v:imagedata r:id="rId9" o:title=""/>
          </v:shape>
          <o:OLEObject Type="Embed" ProgID="Equation.3" ShapeID="_x0000_i1027" DrawAspect="Content" ObjectID="_1603203099" r:id="rId10"/>
        </w:object>
      </w:r>
      <w:r w:rsidRPr="00674B2F">
        <w:t>за 10 дней.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  <w:gridCol w:w="852"/>
      </w:tblGrid>
      <w:tr w:rsidR="005B4462" w:rsidRPr="00674B2F" w:rsidTr="0094499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rFonts w:eastAsia="Times New Roman"/>
                <w:position w:val="-10"/>
              </w:rPr>
              <w:object w:dxaOrig="240" w:dyaOrig="348">
                <v:shape id="_x0000_i1028" type="#_x0000_t75" style="width:12pt;height:17.25pt" o:ole="">
                  <v:imagedata r:id="rId11" o:title=""/>
                </v:shape>
                <o:OLEObject Type="Embed" ProgID="Equation.3" ShapeID="_x0000_i1028" DrawAspect="Content" ObjectID="_1603203100" r:id="rId12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40,7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38,7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t>39</w:t>
            </w:r>
            <w:r w:rsidRPr="00674B2F">
              <w:rPr>
                <w:lang w:val="en-US"/>
              </w:rPr>
              <w:t>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t>41</w:t>
            </w:r>
            <w:r w:rsidRPr="00674B2F">
              <w:rPr>
                <w:lang w:val="en-US"/>
              </w:rPr>
              <w:t>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t>42</w:t>
            </w:r>
            <w:r w:rsidRPr="00674B2F">
              <w:rPr>
                <w:lang w:val="en-US"/>
              </w:rPr>
              <w:t>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3</w:t>
            </w:r>
            <w:r w:rsidRPr="00674B2F">
              <w:t>9</w:t>
            </w:r>
            <w:r w:rsidRPr="00674B2F">
              <w:rPr>
                <w:lang w:val="en-US"/>
              </w:rPr>
              <w:t>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3</w:t>
            </w:r>
            <w:r w:rsidRPr="00674B2F">
              <w:t>7</w:t>
            </w:r>
            <w:r w:rsidRPr="00674B2F">
              <w:rPr>
                <w:lang w:val="en-US"/>
              </w:rPr>
              <w:t>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3</w:t>
            </w:r>
            <w:r w:rsidRPr="00674B2F">
              <w:t>7</w:t>
            </w:r>
            <w:r w:rsidRPr="00674B2F">
              <w:rPr>
                <w:lang w:val="en-US"/>
              </w:rPr>
              <w:t>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3</w:t>
            </w:r>
            <w:r w:rsidRPr="00674B2F">
              <w:t>9</w:t>
            </w:r>
            <w:r w:rsidRPr="00674B2F">
              <w:rPr>
                <w:lang w:val="en-US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3</w:t>
            </w:r>
            <w:r w:rsidRPr="00674B2F">
              <w:t>9</w:t>
            </w:r>
            <w:r w:rsidRPr="00674B2F">
              <w:rPr>
                <w:lang w:val="en-US"/>
              </w:rPr>
              <w:t>,9</w:t>
            </w:r>
          </w:p>
        </w:tc>
      </w:tr>
      <w:tr w:rsidR="005B4462" w:rsidRPr="00674B2F" w:rsidTr="0094499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rFonts w:eastAsia="Times New Roman"/>
                <w:position w:val="-10"/>
              </w:rPr>
              <w:object w:dxaOrig="288" w:dyaOrig="348">
                <v:shape id="_x0000_i1029" type="#_x0000_t75" style="width:14.25pt;height:17.25pt" o:ole="">
                  <v:imagedata r:id="rId13" o:title=""/>
                </v:shape>
                <o:OLEObject Type="Embed" ProgID="Equation.3" ShapeID="_x0000_i1029" DrawAspect="Content" ObjectID="_1603203101" r:id="rId1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4,</w:t>
            </w:r>
            <w:r w:rsidRPr="00674B2F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4,</w:t>
            </w:r>
            <w:r w:rsidRPr="00674B2F"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4,</w:t>
            </w:r>
            <w:r w:rsidRPr="00674B2F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5,</w:t>
            </w:r>
            <w:r w:rsidRPr="00674B2F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4,</w:t>
            </w:r>
            <w:r w:rsidRPr="00674B2F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4</w:t>
            </w:r>
            <w:r w:rsidRPr="00674B2F">
              <w:t>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4,</w:t>
            </w:r>
            <w:r w:rsidRPr="00674B2F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4,</w:t>
            </w:r>
            <w:r w:rsidRPr="00674B2F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4,</w:t>
            </w:r>
            <w:r w:rsidRPr="00674B2F"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4</w:t>
            </w:r>
            <w:r w:rsidRPr="00674B2F">
              <w:t>,24</w:t>
            </w:r>
          </w:p>
        </w:tc>
      </w:tr>
      <w:tr w:rsidR="005B4462" w:rsidRPr="00674B2F" w:rsidTr="0094499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rFonts w:eastAsia="Times New Roman"/>
                <w:position w:val="-10"/>
              </w:rPr>
              <w:object w:dxaOrig="228" w:dyaOrig="252">
                <v:shape id="_x0000_i1030" type="#_x0000_t75" style="width:11.25pt;height:12.75pt" o:ole="">
                  <v:imagedata r:id="rId15" o:title=""/>
                </v:shape>
                <o:OLEObject Type="Embed" ProgID="Equation.3" ShapeID="_x0000_i1030" DrawAspect="Content" ObjectID="_1603203102" r:id="rId16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1</w:t>
            </w:r>
            <w:r w:rsidRPr="00674B2F"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11</w:t>
            </w:r>
            <w:r w:rsidRPr="00674B2F"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10</w:t>
            </w:r>
            <w:r w:rsidRPr="00674B2F"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106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10</w:t>
            </w:r>
            <w:r w:rsidRPr="00674B2F"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10</w:t>
            </w:r>
            <w:r w:rsidRPr="00674B2F"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115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  <w:lang w:val="en-US"/>
              </w:rPr>
            </w:pPr>
            <w:r w:rsidRPr="00674B2F">
              <w:rPr>
                <w:lang w:val="en-US"/>
              </w:rPr>
              <w:t>103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10</w:t>
            </w:r>
            <w:r w:rsidRPr="00674B2F"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2" w:rsidRPr="00674B2F" w:rsidRDefault="005B4462" w:rsidP="00944990">
            <w:pPr>
              <w:rPr>
                <w:rFonts w:eastAsia="Times New Roman"/>
              </w:rPr>
            </w:pPr>
            <w:r w:rsidRPr="00674B2F">
              <w:rPr>
                <w:lang w:val="en-US"/>
              </w:rPr>
              <w:t>10</w:t>
            </w:r>
            <w:r w:rsidRPr="00674B2F">
              <w:t>6</w:t>
            </w:r>
          </w:p>
        </w:tc>
      </w:tr>
    </w:tbl>
    <w:p w:rsidR="005B4462" w:rsidRDefault="005B4462" w:rsidP="005B4462"/>
    <w:p w:rsidR="005B4462" w:rsidRPr="00674B2F" w:rsidRDefault="005B4462" w:rsidP="005B4462">
      <w:pPr>
        <w:rPr>
          <w:rFonts w:eastAsia="Times New Roman"/>
        </w:rPr>
      </w:pPr>
      <w:r w:rsidRPr="00674B2F">
        <w:t xml:space="preserve">Провести линейный множественный регрессионный анализ. Проверить значимость модели. Проверить модель на </w:t>
      </w:r>
      <w:proofErr w:type="spellStart"/>
      <w:r w:rsidRPr="00674B2F">
        <w:t>мультиколлинеарность</w:t>
      </w:r>
      <w:proofErr w:type="spellEnd"/>
      <w:r w:rsidRPr="00674B2F">
        <w:t>. Спрогнозируйте котировку акций, если курс доллара составит 33,5 руб., а значение фондового индекса равно 3.</w:t>
      </w:r>
    </w:p>
    <w:p w:rsidR="005B4462" w:rsidRDefault="005B4462" w:rsidP="005B4462"/>
    <w:p w:rsidR="008B134F" w:rsidRDefault="008B134F" w:rsidP="008B134F">
      <w:pPr>
        <w:ind w:firstLine="720"/>
      </w:pPr>
      <w:r>
        <w:t xml:space="preserve">Эмпирическое уравнение множественной регрессии представим в виде: </w:t>
      </w:r>
    </w:p>
    <w:p w:rsidR="008B134F" w:rsidRPr="008B134F" w:rsidRDefault="008B134F" w:rsidP="008B134F">
      <w:pPr>
        <w:ind w:firstLine="720"/>
        <w:rPr>
          <w:lang w:val="en-US"/>
        </w:rPr>
      </w:pPr>
      <w:r w:rsidRPr="008B134F">
        <w:rPr>
          <w:lang w:val="en-US"/>
        </w:rPr>
        <w:t>Y = b</w:t>
      </w:r>
      <w:r w:rsidRPr="008B134F">
        <w:rPr>
          <w:vertAlign w:val="subscript"/>
          <w:lang w:val="en-US"/>
        </w:rPr>
        <w:t>0</w:t>
      </w:r>
      <w:r w:rsidRPr="008B134F">
        <w:rPr>
          <w:lang w:val="en-US"/>
        </w:rPr>
        <w:t xml:space="preserve"> + b</w:t>
      </w:r>
      <w:r w:rsidRPr="008B134F">
        <w:rPr>
          <w:vertAlign w:val="subscript"/>
          <w:lang w:val="en-US"/>
        </w:rPr>
        <w:t>1</w:t>
      </w:r>
      <w:r w:rsidRPr="008B134F">
        <w:rPr>
          <w:lang w:val="en-US"/>
        </w:rPr>
        <w:t>X</w:t>
      </w:r>
      <w:r w:rsidRPr="008B134F">
        <w:rPr>
          <w:vertAlign w:val="subscript"/>
          <w:lang w:val="en-US"/>
        </w:rPr>
        <w:t>1</w:t>
      </w:r>
      <w:r w:rsidRPr="008B134F">
        <w:rPr>
          <w:lang w:val="en-US"/>
        </w:rPr>
        <w:t xml:space="preserve"> + b</w:t>
      </w:r>
      <w:r w:rsidRPr="008B134F">
        <w:rPr>
          <w:vertAlign w:val="subscript"/>
          <w:lang w:val="en-US"/>
        </w:rPr>
        <w:t>1</w:t>
      </w:r>
      <w:r w:rsidRPr="008B134F">
        <w:rPr>
          <w:lang w:val="en-US"/>
        </w:rPr>
        <w:t>X</w:t>
      </w:r>
      <w:r w:rsidRPr="008B134F">
        <w:rPr>
          <w:vertAlign w:val="subscript"/>
          <w:lang w:val="en-US"/>
        </w:rPr>
        <w:t>1</w:t>
      </w:r>
      <w:r w:rsidRPr="008B134F">
        <w:rPr>
          <w:lang w:val="en-US"/>
        </w:rPr>
        <w:t xml:space="preserve"> + ... + </w:t>
      </w:r>
      <w:proofErr w:type="spellStart"/>
      <w:r w:rsidRPr="008B134F">
        <w:rPr>
          <w:lang w:val="en-US"/>
        </w:rPr>
        <w:t>b</w:t>
      </w:r>
      <w:r w:rsidRPr="008B134F">
        <w:rPr>
          <w:vertAlign w:val="subscript"/>
          <w:lang w:val="en-US"/>
        </w:rPr>
        <w:t>m</w:t>
      </w:r>
      <w:r w:rsidRPr="008B134F">
        <w:rPr>
          <w:lang w:val="en-US"/>
        </w:rPr>
        <w:t>X</w:t>
      </w:r>
      <w:r w:rsidRPr="008B134F">
        <w:rPr>
          <w:vertAlign w:val="subscript"/>
          <w:lang w:val="en-US"/>
        </w:rPr>
        <w:t>m</w:t>
      </w:r>
      <w:proofErr w:type="spellEnd"/>
      <w:r w:rsidRPr="008B134F">
        <w:rPr>
          <w:lang w:val="en-US"/>
        </w:rPr>
        <w:t xml:space="preserve"> + e </w:t>
      </w:r>
    </w:p>
    <w:p w:rsidR="008B134F" w:rsidRDefault="008B134F" w:rsidP="008B134F">
      <w:pPr>
        <w:ind w:firstLine="720"/>
      </w:pPr>
      <w:r>
        <w:t>Здесь b</w:t>
      </w:r>
      <w:r>
        <w:rPr>
          <w:vertAlign w:val="subscript"/>
        </w:rPr>
        <w:t>0</w:t>
      </w:r>
      <w:r>
        <w:t>, b</w:t>
      </w:r>
      <w:r>
        <w:rPr>
          <w:vertAlign w:val="subscript"/>
        </w:rPr>
        <w:t>1</w:t>
      </w:r>
      <w:r>
        <w:t xml:space="preserve">, ..., </w:t>
      </w:r>
      <w:proofErr w:type="spellStart"/>
      <w:r>
        <w:t>b</w:t>
      </w:r>
      <w:r>
        <w:rPr>
          <w:vertAlign w:val="subscript"/>
        </w:rPr>
        <w:t>m</w:t>
      </w:r>
      <w:proofErr w:type="spellEnd"/>
      <w:r>
        <w:t xml:space="preserve"> - оценки теоретических значений β</w:t>
      </w:r>
      <w:r>
        <w:rPr>
          <w:vertAlign w:val="subscript"/>
        </w:rPr>
        <w:t>0</w:t>
      </w:r>
      <w:r>
        <w:t>, β</w:t>
      </w:r>
      <w:r>
        <w:rPr>
          <w:vertAlign w:val="subscript"/>
        </w:rPr>
        <w:t>1</w:t>
      </w:r>
      <w:r>
        <w:t>, β</w:t>
      </w:r>
      <w:r>
        <w:rPr>
          <w:vertAlign w:val="subscript"/>
        </w:rPr>
        <w:t>2</w:t>
      </w:r>
      <w:r>
        <w:t>, ..., β</w:t>
      </w:r>
      <w:r>
        <w:rPr>
          <w:vertAlign w:val="subscript"/>
        </w:rPr>
        <w:t>m</w:t>
      </w:r>
      <w:r>
        <w:t xml:space="preserve"> коэффициентов регрессии (эмпирические коэффициенты регрессии); e - оценка отклонения ε. </w:t>
      </w:r>
    </w:p>
    <w:p w:rsidR="008B134F" w:rsidRDefault="008B134F" w:rsidP="008B134F">
      <w:pPr>
        <w:ind w:firstLine="720"/>
      </w:pPr>
      <w:r>
        <w:t xml:space="preserve">При выполнении предпосылок МНК относительно ошибок </w:t>
      </w:r>
      <w:proofErr w:type="spellStart"/>
      <w:r>
        <w:t>ε</w:t>
      </w:r>
      <w:r>
        <w:rPr>
          <w:vertAlign w:val="subscript"/>
        </w:rPr>
        <w:t>i</w:t>
      </w:r>
      <w:proofErr w:type="spellEnd"/>
      <w:r>
        <w:t>, оценки b</w:t>
      </w:r>
      <w:r>
        <w:rPr>
          <w:vertAlign w:val="subscript"/>
        </w:rPr>
        <w:t>0</w:t>
      </w:r>
      <w:r>
        <w:t>, b</w:t>
      </w:r>
      <w:r>
        <w:rPr>
          <w:vertAlign w:val="subscript"/>
        </w:rPr>
        <w:t>1</w:t>
      </w:r>
      <w:r>
        <w:t xml:space="preserve">, ..., </w:t>
      </w:r>
      <w:proofErr w:type="spellStart"/>
      <w:r>
        <w:t>b</w:t>
      </w:r>
      <w:r>
        <w:rPr>
          <w:vertAlign w:val="subscript"/>
        </w:rPr>
        <w:t>m</w:t>
      </w:r>
      <w:proofErr w:type="spellEnd"/>
      <w:r>
        <w:t xml:space="preserve"> параметров β</w:t>
      </w:r>
      <w:r>
        <w:rPr>
          <w:vertAlign w:val="subscript"/>
        </w:rPr>
        <w:t>0</w:t>
      </w:r>
      <w:r>
        <w:t>, β</w:t>
      </w:r>
      <w:r>
        <w:rPr>
          <w:vertAlign w:val="subscript"/>
        </w:rPr>
        <w:t>1</w:t>
      </w:r>
      <w:r>
        <w:t>, β</w:t>
      </w:r>
      <w:r>
        <w:rPr>
          <w:vertAlign w:val="subscript"/>
        </w:rPr>
        <w:t>2</w:t>
      </w:r>
      <w:r>
        <w:t>, ..., β</w:t>
      </w:r>
      <w:r>
        <w:rPr>
          <w:vertAlign w:val="subscript"/>
        </w:rPr>
        <w:t>m</w:t>
      </w:r>
      <w:r>
        <w:t xml:space="preserve"> множественной линейной регрессии по МНК являются несмещенными, эффективными и состоятельными (т.е. BLUE-оценками). </w:t>
      </w:r>
    </w:p>
    <w:p w:rsidR="008B134F" w:rsidRDefault="008B134F" w:rsidP="008B134F">
      <w:pPr>
        <w:ind w:firstLine="720"/>
      </w:pPr>
      <w:r>
        <w:t xml:space="preserve"> Для оценки параметров уравнения множественной регрессии применяют МНК. </w:t>
      </w:r>
    </w:p>
    <w:p w:rsidR="008B134F" w:rsidRDefault="008B134F" w:rsidP="008B134F">
      <w:pPr>
        <w:ind w:firstLine="720"/>
      </w:pPr>
      <w:r>
        <w:rPr>
          <w:b/>
        </w:rPr>
        <w:t>1. Оценка уравнения регрессии</w:t>
      </w:r>
      <w:r>
        <w:t xml:space="preserve">. </w:t>
      </w:r>
    </w:p>
    <w:p w:rsidR="008B134F" w:rsidRDefault="008B134F" w:rsidP="008B134F">
      <w:pPr>
        <w:ind w:firstLine="720"/>
      </w:pPr>
      <w:r>
        <w:t xml:space="preserve">Определим вектор оценок коэффициентов регрессии. Согласно методу наименьших квадратов, вектор </w:t>
      </w:r>
      <w:r>
        <w:rPr>
          <w:i/>
        </w:rPr>
        <w:t>s</w:t>
      </w:r>
      <w:r>
        <w:t xml:space="preserve"> получается из выражения: s = (X</w:t>
      </w:r>
      <w:r>
        <w:rPr>
          <w:vertAlign w:val="superscript"/>
        </w:rPr>
        <w:t>T</w:t>
      </w:r>
      <w:r>
        <w:t>X)</w:t>
      </w:r>
      <w:r>
        <w:rPr>
          <w:vertAlign w:val="superscript"/>
        </w:rPr>
        <w:t>-1</w:t>
      </w:r>
      <w:r>
        <w:t>X</w:t>
      </w:r>
      <w:r>
        <w:rPr>
          <w:vertAlign w:val="superscript"/>
        </w:rPr>
        <w:t>T</w:t>
      </w:r>
      <w:r>
        <w:t xml:space="preserve">Y </w:t>
      </w:r>
    </w:p>
    <w:p w:rsidR="008B134F" w:rsidRDefault="008B134F" w:rsidP="008B134F">
      <w:pPr>
        <w:ind w:firstLine="720"/>
      </w:pPr>
      <w:r>
        <w:t xml:space="preserve">К матрице с переменными </w:t>
      </w:r>
      <w:proofErr w:type="spellStart"/>
      <w:r>
        <w:t>X</w:t>
      </w:r>
      <w:r>
        <w:rPr>
          <w:vertAlign w:val="subscript"/>
        </w:rPr>
        <w:t>j</w:t>
      </w:r>
      <w:proofErr w:type="spellEnd"/>
      <w:r>
        <w:t xml:space="preserve"> добавляем единичный столбец: </w:t>
      </w:r>
    </w:p>
    <w:p w:rsidR="008B134F" w:rsidRDefault="008B134F" w:rsidP="008B134F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</w:tblGrid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40.7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4.3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38.7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4.5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41.9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5.2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42.8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4.8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4.1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4.1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4.6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4.24</w:t>
            </w:r>
          </w:p>
        </w:tc>
      </w:tr>
    </w:tbl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  <w:r>
        <w:t xml:space="preserve">Матрица 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</w:tblGrid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111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115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115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103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</w:tr>
      <w:tr w:rsidR="008B134F" w:rsidTr="00944990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</w:tr>
    </w:tbl>
    <w:p w:rsidR="008B134F" w:rsidRDefault="008B134F" w:rsidP="008B134F">
      <w:pPr>
        <w:ind w:firstLine="720"/>
      </w:pPr>
      <w:r>
        <w:t>Матрица X</w:t>
      </w:r>
      <w:r>
        <w:rPr>
          <w:vertAlign w:val="superscript"/>
        </w:rPr>
        <w:t>T</w:t>
      </w:r>
      <w: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B134F" w:rsidTr="00944990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8B134F" w:rsidTr="00944990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40.7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38.7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41.9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42.8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39.9</w:t>
            </w:r>
          </w:p>
        </w:tc>
      </w:tr>
      <w:tr w:rsidR="008B134F" w:rsidTr="00944990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5.2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4.24</w:t>
            </w:r>
          </w:p>
        </w:tc>
      </w:tr>
    </w:tbl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  <w:r>
        <w:t>Умножаем матрицы, (X</w:t>
      </w:r>
      <w:r>
        <w:rPr>
          <w:vertAlign w:val="superscript"/>
        </w:rPr>
        <w:t>T</w:t>
      </w:r>
      <w:r>
        <w:t xml:space="preserve">X) </w:t>
      </w:r>
    </w:p>
    <w:p w:rsidR="008B134F" w:rsidRDefault="008B134F" w:rsidP="008B134F">
      <w:pPr>
        <w:ind w:firstLine="720"/>
      </w:pPr>
      <w:r>
        <w:fldChar w:fldCharType="begin"/>
      </w:r>
      <w:r>
        <w:instrText>EQ X</w:instrText>
      </w:r>
      <w:r>
        <w:rPr>
          <w:vertAlign w:val="superscript"/>
        </w:rPr>
        <w:instrText>T</w:instrText>
      </w:r>
      <w:r>
        <w:instrText xml:space="preserve"> X = \b\bc\| (\a \al \co3 \hs3 (10;396,8;44,24;396,8;15772,2;1759,516;44,24;1759,516;196,858))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В </w:t>
      </w:r>
      <w:proofErr w:type="gramStart"/>
      <w:r>
        <w:t>матрице,  (</w:t>
      </w:r>
      <w:proofErr w:type="gramEnd"/>
      <w:r>
        <w:t>X</w:t>
      </w:r>
      <w:r>
        <w:rPr>
          <w:vertAlign w:val="superscript"/>
        </w:rPr>
        <w:t>T</w:t>
      </w:r>
      <w:r>
        <w:t>X) число 10, лежащее на пересечении 1-й строки и 1-го столбца, получено как сумма произведений элементов 1-й строки матрицы X</w:t>
      </w:r>
      <w:r>
        <w:rPr>
          <w:vertAlign w:val="superscript"/>
        </w:rPr>
        <w:t>T</w:t>
      </w:r>
      <w:r>
        <w:t xml:space="preserve"> и 1-го столбца матрицы X </w:t>
      </w:r>
    </w:p>
    <w:p w:rsidR="008B134F" w:rsidRDefault="008B134F" w:rsidP="008B134F">
      <w:pPr>
        <w:ind w:firstLine="720"/>
      </w:pPr>
      <w:r>
        <w:t xml:space="preserve">Умножаем </w:t>
      </w:r>
      <w:proofErr w:type="gramStart"/>
      <w:r>
        <w:t>матрицы,  (</w:t>
      </w:r>
      <w:proofErr w:type="gramEnd"/>
      <w:r>
        <w:t>X</w:t>
      </w:r>
      <w:r>
        <w:rPr>
          <w:vertAlign w:val="superscript"/>
        </w:rPr>
        <w:t>T</w:t>
      </w:r>
      <w:r>
        <w:t xml:space="preserve">Y) </w:t>
      </w:r>
    </w:p>
    <w:p w:rsidR="008B134F" w:rsidRDefault="008B134F" w:rsidP="008B134F">
      <w:pPr>
        <w:ind w:firstLine="720"/>
      </w:pPr>
      <w:r>
        <w:fldChar w:fldCharType="begin"/>
      </w:r>
      <w:r>
        <w:instrText>EQ X</w:instrText>
      </w:r>
      <w:r>
        <w:rPr>
          <w:vertAlign w:val="superscript"/>
        </w:rPr>
        <w:instrText>T</w:instrText>
      </w:r>
      <w:r>
        <w:instrText xml:space="preserve"> Y = \b\bc\| (\a \al \co1 \hs3 (1089;43206,3;4816,84))</w:instrText>
      </w:r>
      <w:r>
        <w:fldChar w:fldCharType="end"/>
      </w:r>
    </w:p>
    <w:p w:rsidR="008B134F" w:rsidRDefault="008B134F" w:rsidP="008B134F">
      <w:pPr>
        <w:ind w:firstLine="720"/>
      </w:pPr>
      <w:r>
        <w:t>Находим обратную матрицу (X</w:t>
      </w:r>
      <w:r>
        <w:rPr>
          <w:vertAlign w:val="superscript"/>
        </w:rPr>
        <w:t>T</w:t>
      </w:r>
      <w:r>
        <w:t>X)</w:t>
      </w:r>
      <w:r>
        <w:rPr>
          <w:vertAlign w:val="superscript"/>
        </w:rPr>
        <w:t>-1</w:t>
      </w:r>
      <w:r>
        <w:t xml:space="preserve"> </w:t>
      </w:r>
    </w:p>
    <w:p w:rsidR="008B134F" w:rsidRDefault="008B134F" w:rsidP="008B134F">
      <w:pPr>
        <w:ind w:firstLine="720"/>
      </w:pPr>
      <w:r>
        <w:fldChar w:fldCharType="begin"/>
      </w:r>
      <w:r>
        <w:instrText>EQ (X</w:instrText>
      </w:r>
      <w:r>
        <w:rPr>
          <w:vertAlign w:val="superscript"/>
        </w:rPr>
        <w:instrText>T</w:instrText>
      </w:r>
      <w:r>
        <w:instrText xml:space="preserve"> X) </w:instrText>
      </w:r>
      <w:r>
        <w:rPr>
          <w:vertAlign w:val="superscript"/>
        </w:rPr>
        <w:instrText>-1</w:instrText>
      </w:r>
      <w:r>
        <w:instrText xml:space="preserve"> </w:instrText>
      </w:r>
      <w:r>
        <w:fldChar w:fldCharType="end"/>
      </w:r>
      <w:r>
        <w:t xml:space="preserve">= </w:t>
      </w:r>
      <w:r>
        <w:fldChar w:fldCharType="begin"/>
      </w:r>
      <w:r>
        <w:instrText>EQ  \b\bc\| (\a \al \co3 \hs3 (62,417;-1,891;2,876;-1,891;0,0792;-0,283;2,876;-0,283;1,889))</w:instrText>
      </w:r>
      <w:r>
        <w:fldChar w:fldCharType="end"/>
      </w:r>
    </w:p>
    <w:p w:rsidR="008B134F" w:rsidRDefault="008B134F" w:rsidP="008B134F">
      <w:pPr>
        <w:ind w:firstLine="720"/>
      </w:pPr>
      <w:r>
        <w:lastRenderedPageBreak/>
        <w:t xml:space="preserve">Вектор оценок коэффициентов регрессии равен </w:t>
      </w:r>
    </w:p>
    <w:p w:rsidR="008B134F" w:rsidRDefault="008B134F" w:rsidP="008B134F">
      <w:pPr>
        <w:ind w:firstLine="720"/>
      </w:pPr>
      <w:r>
        <w:fldChar w:fldCharType="begin"/>
      </w:r>
      <w:r>
        <w:instrText xml:space="preserve">EQ Y(X)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EQ  \b\bc\| (\a \al \co3 \hs3 (62,417;-1,891;2,876;-1,891;0,0792;-0,283;2,876;-0,283;1,889))·\b\bc\| (\a \al \co1 \hs3 (1089;43206,3;4816,84)) </w:instrText>
      </w:r>
      <w:r>
        <w:fldChar w:fldCharType="end"/>
      </w:r>
      <w:r>
        <w:t xml:space="preserve">= </w:t>
      </w:r>
      <w:r>
        <w:fldChar w:fldCharType="begin"/>
      </w:r>
      <w:r>
        <w:instrText>EQ  \b\bc\| (\a \al \co1 \hs3 (116,195;-0,16;-0,214))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Уравнение регрессии (оценка уравнения регрессии) </w:t>
      </w:r>
    </w:p>
    <w:p w:rsidR="008B134F" w:rsidRDefault="008B134F" w:rsidP="008B134F">
      <w:pPr>
        <w:ind w:firstLine="720"/>
      </w:pPr>
      <w:r>
        <w:t xml:space="preserve"> Y = 116.1948-0.1601X</w:t>
      </w:r>
      <w:r>
        <w:rPr>
          <w:vertAlign w:val="subscript"/>
        </w:rPr>
        <w:t>1</w:t>
      </w:r>
      <w:r>
        <w:t>-0.2144X</w:t>
      </w:r>
      <w:r>
        <w:rPr>
          <w:vertAlign w:val="subscript"/>
        </w:rPr>
        <w:t>2</w:t>
      </w:r>
      <w:r>
        <w:t xml:space="preserve"> </w:t>
      </w:r>
    </w:p>
    <w:p w:rsidR="008B134F" w:rsidRDefault="008B134F" w:rsidP="008B134F">
      <w:pPr>
        <w:ind w:firstLine="720"/>
      </w:pPr>
      <w:r>
        <w:rPr>
          <w:b/>
        </w:rPr>
        <w:t>Матрица парных коэффициентов корреляции R</w:t>
      </w:r>
      <w:r>
        <w:t xml:space="preserve">. </w:t>
      </w:r>
    </w:p>
    <w:p w:rsidR="008B134F" w:rsidRDefault="008B134F" w:rsidP="008B134F">
      <w:pPr>
        <w:ind w:firstLine="720"/>
      </w:pPr>
      <w:r>
        <w:t xml:space="preserve">Число наблюдений n = 10. Число независимых переменных в модели равно 2, а число регрессоров с учетом единичного вектора равно числу неизвестных коэффициентов. С учетом признака Y, размерность матрицы становится равным 4. Матрица, независимых переменных Х имеет размерность (10 х 4). </w:t>
      </w:r>
    </w:p>
    <w:p w:rsidR="008B134F" w:rsidRDefault="008B134F" w:rsidP="008B134F">
      <w:pPr>
        <w:ind w:firstLine="720"/>
      </w:pPr>
      <w:r>
        <w:t xml:space="preserve">Матрица A, составленная из Y и X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</w:tblGrid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40.7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4.3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38.7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4.5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41.9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5.2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42.8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4.8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4.1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4.1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4.6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4.24</w:t>
            </w:r>
          </w:p>
        </w:tc>
      </w:tr>
    </w:tbl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  <w:r>
        <w:t xml:space="preserve">Транспонированная матрица.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40.7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38.7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41.9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42.8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39.9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5.2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4.24</w:t>
            </w:r>
          </w:p>
        </w:tc>
      </w:tr>
    </w:tbl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  <w:r>
        <w:t>Матрица X</w:t>
      </w:r>
      <w:r>
        <w:rPr>
          <w:vertAlign w:val="superscript"/>
        </w:rPr>
        <w:t>T</w:t>
      </w:r>
      <w:r>
        <w:t xml:space="preserve">X.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091"/>
        <w:gridCol w:w="1134"/>
      </w:tblGrid>
      <w:tr w:rsidR="008B134F" w:rsidTr="008B134F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1089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396.8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44.24</w:t>
            </w:r>
          </w:p>
        </w:tc>
      </w:tr>
      <w:tr w:rsidR="008B134F" w:rsidTr="008B134F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118731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43206.3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4816.84</w:t>
            </w:r>
          </w:p>
        </w:tc>
      </w:tr>
      <w:tr w:rsidR="008B134F" w:rsidTr="008B134F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396.8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43206.3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15772.2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1759.516</w:t>
            </w:r>
          </w:p>
        </w:tc>
      </w:tr>
      <w:tr w:rsidR="008B134F" w:rsidTr="008B134F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44.24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4816.84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1759.516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196.858</w:t>
            </w:r>
          </w:p>
        </w:tc>
      </w:tr>
    </w:tbl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  <w:r>
        <w:t xml:space="preserve">Полученная матрица имеет следующее соответствие: </w:t>
      </w:r>
    </w:p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</w:tblGrid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∑n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∑y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∑y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∑y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y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y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∑yx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</w:tr>
      <w:tr w:rsidR="008B134F" w:rsidTr="00944990">
        <w:trPr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∑yx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</w:tr>
    </w:tbl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  <w:r>
        <w:t xml:space="preserve">Найдем парные коэффициенты корреляции. </w:t>
      </w:r>
    </w:p>
    <w:p w:rsidR="008B134F" w:rsidRDefault="008B134F" w:rsidP="008B134F">
      <w:pPr>
        <w:ind w:firstLine="720"/>
      </w:pPr>
      <w:r>
        <w:fldChar w:fldCharType="begin"/>
      </w:r>
      <w:r>
        <w:instrText>EQ r</w:instrText>
      </w:r>
      <w:r>
        <w:rPr>
          <w:vertAlign w:val="subscript"/>
        </w:rPr>
        <w:instrText>xy</w:instrText>
      </w:r>
      <w:r>
        <w:instrText xml:space="preserve"> = \f(\x\to(x • y) -\x\to(x) • \x\to(y) ;s(x) • s(y))</w:instrText>
      </w:r>
      <w:r>
        <w:fldChar w:fldCharType="end"/>
      </w:r>
    </w:p>
    <w:p w:rsidR="008B134F" w:rsidRDefault="008B134F" w:rsidP="008B134F">
      <w:pPr>
        <w:ind w:firstLine="720"/>
      </w:pPr>
      <w:r>
        <w:fldChar w:fldCharType="begin"/>
      </w:r>
      <w:r>
        <w:instrText>EQ r</w:instrText>
      </w:r>
      <w:r>
        <w:rPr>
          <w:vertAlign w:val="subscript"/>
        </w:rPr>
        <w:instrText xml:space="preserve">yx1 </w:instrText>
      </w:r>
      <w:r>
        <w:instrText xml:space="preserve"> = \f(4320.63 - 39.68 • 108.9;1.65 • 3.73) = -0.085</w:instrText>
      </w:r>
      <w:r>
        <w:fldChar w:fldCharType="end"/>
      </w:r>
    </w:p>
    <w:p w:rsidR="008B134F" w:rsidRDefault="008B134F" w:rsidP="008B134F">
      <w:pPr>
        <w:ind w:firstLine="720"/>
      </w:pPr>
      <w:r>
        <w:fldChar w:fldCharType="begin"/>
      </w:r>
      <w:r>
        <w:instrText>EQ r</w:instrText>
      </w:r>
      <w:r>
        <w:rPr>
          <w:vertAlign w:val="subscript"/>
        </w:rPr>
        <w:instrText xml:space="preserve">yx2 </w:instrText>
      </w:r>
      <w:r>
        <w:instrText xml:space="preserve"> = \f(481.68 - 4.42 • 108.9;0.34 • 3.73) = -0.0712</w:instrText>
      </w:r>
      <w:r>
        <w:fldChar w:fldCharType="end"/>
      </w:r>
    </w:p>
    <w:p w:rsidR="008B134F" w:rsidRDefault="008B134F" w:rsidP="008B134F">
      <w:pPr>
        <w:ind w:firstLine="720"/>
      </w:pPr>
      <w:r>
        <w:fldChar w:fldCharType="begin"/>
      </w:r>
      <w:r>
        <w:instrText>EQ r</w:instrText>
      </w:r>
      <w:r>
        <w:rPr>
          <w:vertAlign w:val="subscript"/>
        </w:rPr>
        <w:instrText xml:space="preserve">x1 x2 </w:instrText>
      </w:r>
      <w:r>
        <w:instrText xml:space="preserve"> = \f(175.95 - 4.42 • 39.68;0.34 • 1.65) = 0.732</w:instrText>
      </w:r>
      <w:r>
        <w:fldChar w:fldCharType="end"/>
      </w:r>
    </w:p>
    <w:p w:rsidR="008B134F" w:rsidRDefault="008B134F" w:rsidP="008B134F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8B134F" w:rsidTr="0094499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Признаки</w:t>
            </w:r>
            <w:proofErr w:type="spellEnd"/>
            <w:r>
              <w:rPr>
                <w:lang w:val="en-US"/>
              </w:rPr>
              <w:t xml:space="preserve"> x и 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fldChar w:fldCharType="begin"/>
            </w:r>
            <w:r>
              <w:instrText>EQ \x\to(x) = \f(∑x</w:instrText>
            </w:r>
            <w:r>
              <w:rPr>
                <w:vertAlign w:val="subscript"/>
              </w:rPr>
              <w:instrText>i</w:instrText>
            </w:r>
            <w:r>
              <w:instrText>;n)</w:instrText>
            </w:r>
            <w:r>
              <w:fldChar w:fldCharType="end"/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</w:t>
            </w: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fldChar w:fldCharType="begin"/>
            </w:r>
            <w:r>
              <w:instrText>EQ \x\to(y) = \f(∑y</w:instrText>
            </w:r>
            <w:r>
              <w:rPr>
                <w:vertAlign w:val="subscript"/>
              </w:rPr>
              <w:instrText>i</w:instrText>
            </w:r>
            <w:r>
              <w:instrText>;n)</w:instrText>
            </w:r>
            <w:r>
              <w:fldChar w:fldCharType="end"/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∑</w:t>
            </w: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fldChar w:fldCharType="begin"/>
            </w:r>
            <w:r>
              <w:instrText>EQ \x\to(xy) = \f(∑x</w:instrText>
            </w:r>
            <w:r>
              <w:rPr>
                <w:vertAlign w:val="subscript"/>
              </w:rPr>
              <w:instrText>i</w:instrText>
            </w:r>
            <w:r>
              <w:instrText xml:space="preserve"> y</w:instrText>
            </w:r>
            <w:r>
              <w:rPr>
                <w:vertAlign w:val="subscript"/>
              </w:rPr>
              <w:instrText>i</w:instrText>
            </w:r>
            <w:r>
              <w:instrText>;n)</w:instrText>
            </w:r>
            <w:r>
              <w:fldChar w:fldCharType="end"/>
            </w:r>
          </w:p>
        </w:tc>
      </w:tr>
      <w:tr w:rsidR="008B134F" w:rsidTr="0094499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y и 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396.8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43206.3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4320.63</w:t>
            </w:r>
          </w:p>
        </w:tc>
      </w:tr>
      <w:tr w:rsidR="008B134F" w:rsidTr="0094499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y и 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44.24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4.424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4816.84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481.684</w:t>
            </w:r>
          </w:p>
        </w:tc>
      </w:tr>
      <w:tr w:rsidR="008B134F" w:rsidTr="0094499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 и 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44.24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4.424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396.8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39.68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1759.516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175.952</w:t>
            </w:r>
          </w:p>
        </w:tc>
      </w:tr>
    </w:tbl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  <w:r>
        <w:t xml:space="preserve">Дисперсии и среднеквадратические отклонения. </w:t>
      </w: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  <w:gridCol w:w="2100"/>
      </w:tblGrid>
      <w:tr w:rsidR="008B134F" w:rsidTr="008B134F">
        <w:trPr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Признаки</w:t>
            </w:r>
            <w:proofErr w:type="spellEnd"/>
            <w:r>
              <w:rPr>
                <w:lang w:val="en-US"/>
              </w:rPr>
              <w:t xml:space="preserve"> x и y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fldChar w:fldCharType="begin"/>
            </w:r>
            <w:r>
              <w:instrText>EQ D(x) = \f(∑x</w:instrText>
            </w:r>
            <w:r>
              <w:rPr>
                <w:vertAlign w:val="superscript"/>
              </w:rPr>
              <w:instrText>2</w:instrText>
            </w:r>
            <w:r>
              <w:rPr>
                <w:vertAlign w:val="subscript"/>
              </w:rPr>
              <w:instrText>i</w:instrText>
            </w:r>
            <w:r>
              <w:instrText>;n) - \x\to(x)</w:instrText>
            </w:r>
            <w:r>
              <w:rPr>
                <w:vertAlign w:val="superscript"/>
              </w:rPr>
              <w:instrText>2</w:instrText>
            </w:r>
            <w:r>
              <w:fldChar w:fldCharType="end"/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fldChar w:fldCharType="begin"/>
            </w:r>
            <w:r>
              <w:instrText>EQ D(y) = \f(∑y</w:instrText>
            </w:r>
            <w:r>
              <w:rPr>
                <w:vertAlign w:val="superscript"/>
              </w:rPr>
              <w:instrText>2</w:instrText>
            </w:r>
            <w:r>
              <w:rPr>
                <w:vertAlign w:val="subscript"/>
              </w:rPr>
              <w:instrText>i</w:instrText>
            </w:r>
            <w:r>
              <w:instrText>;n) - \x\to(y)</w:instrText>
            </w:r>
            <w:r>
              <w:rPr>
                <w:vertAlign w:val="superscript"/>
              </w:rPr>
              <w:instrText>2</w:instrText>
            </w:r>
            <w:r>
              <w:fldChar w:fldCharType="end"/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fldChar w:fldCharType="begin"/>
            </w:r>
            <w:r>
              <w:instrText>EQ s(x) = \r(D(x))</w:instrText>
            </w:r>
            <w:r>
              <w:fldChar w:fldCharType="end"/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fldChar w:fldCharType="begin"/>
            </w:r>
            <w:r>
              <w:instrText>EQ s(y) = \r(D(y))</w:instrText>
            </w:r>
            <w:r>
              <w:fldChar w:fldCharType="end"/>
            </w:r>
          </w:p>
        </w:tc>
      </w:tr>
      <w:tr w:rsidR="008B134F" w:rsidTr="008B134F">
        <w:trPr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y и 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2.718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13.89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1.649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3.727</w:t>
            </w:r>
          </w:p>
        </w:tc>
      </w:tr>
      <w:tr w:rsidR="008B134F" w:rsidTr="008B134F">
        <w:trPr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y и 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0.114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13.89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0.338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3.727</w:t>
            </w:r>
          </w:p>
        </w:tc>
      </w:tr>
      <w:tr w:rsidR="008B134F" w:rsidTr="008B134F">
        <w:trPr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 и 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0.114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2.718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0.338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1.649</w:t>
            </w:r>
          </w:p>
        </w:tc>
      </w:tr>
    </w:tbl>
    <w:p w:rsidR="008B134F" w:rsidRDefault="008B134F" w:rsidP="008B134F">
      <w:pPr>
        <w:ind w:firstLine="720"/>
      </w:pPr>
    </w:p>
    <w:p w:rsidR="008B134F" w:rsidRDefault="008B134F" w:rsidP="008B134F">
      <w:pPr>
        <w:ind w:firstLine="720"/>
      </w:pPr>
      <w:r>
        <w:t xml:space="preserve">Матрица парных коэффициентов корреляции R: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140"/>
        <w:gridCol w:w="992"/>
        <w:gridCol w:w="993"/>
      </w:tblGrid>
      <w:tr w:rsidR="008B134F" w:rsidTr="008B134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</w:tr>
      <w:tr w:rsidR="008B134F" w:rsidTr="008B134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-0.08496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-0.07121</w:t>
            </w:r>
          </w:p>
        </w:tc>
      </w:tr>
      <w:tr w:rsidR="008B134F" w:rsidTr="008B134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-0.08496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0.7318</w:t>
            </w:r>
          </w:p>
        </w:tc>
      </w:tr>
      <w:tr w:rsidR="008B134F" w:rsidTr="008B134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-0.07121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0.7318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</w:tbl>
    <w:p w:rsidR="008B134F" w:rsidRDefault="008B134F" w:rsidP="008B134F">
      <w:pPr>
        <w:ind w:firstLine="720"/>
        <w:rPr>
          <w:b/>
        </w:rPr>
      </w:pPr>
    </w:p>
    <w:p w:rsidR="008B134F" w:rsidRDefault="008B134F" w:rsidP="008B134F">
      <w:pPr>
        <w:ind w:firstLine="720"/>
      </w:pPr>
      <w:r>
        <w:rPr>
          <w:b/>
        </w:rPr>
        <w:t xml:space="preserve">Анализ </w:t>
      </w:r>
      <w:proofErr w:type="spellStart"/>
      <w:r>
        <w:rPr>
          <w:b/>
        </w:rPr>
        <w:t>мультиколлинеарности</w:t>
      </w:r>
      <w:proofErr w:type="spellEnd"/>
      <w:r>
        <w:t xml:space="preserve">. </w:t>
      </w:r>
    </w:p>
    <w:p w:rsidR="008B134F" w:rsidRDefault="008B134F" w:rsidP="008B134F">
      <w:pPr>
        <w:ind w:firstLine="720"/>
      </w:pPr>
      <w:r>
        <w:t xml:space="preserve">Если факторные переменные связаны строгой функциональной зависимостью, то говорят о полной </w:t>
      </w:r>
      <w:proofErr w:type="spellStart"/>
      <w:r>
        <w:t>мультиколлинеарности</w:t>
      </w:r>
      <w:proofErr w:type="spellEnd"/>
      <w:r>
        <w:t xml:space="preserve">. В этом случае </w:t>
      </w:r>
      <w:r>
        <w:lastRenderedPageBreak/>
        <w:t xml:space="preserve">среди столбцов матрицы факторных переменных Х имеются линейно зависимые столбцы, и, по свойству определителей матрицы, </w:t>
      </w:r>
      <w:proofErr w:type="spellStart"/>
      <w:proofErr w:type="gramStart"/>
      <w:r>
        <w:t>det</w:t>
      </w:r>
      <w:proofErr w:type="spellEnd"/>
      <w:r>
        <w:t>(</w:t>
      </w:r>
      <w:proofErr w:type="gramEnd"/>
      <w:r>
        <w:t>X</w:t>
      </w:r>
      <w:r>
        <w:rPr>
          <w:vertAlign w:val="superscript"/>
        </w:rPr>
        <w:t>T</w:t>
      </w:r>
      <w:r>
        <w:t xml:space="preserve">X = 0). </w:t>
      </w:r>
    </w:p>
    <w:p w:rsidR="008B134F" w:rsidRDefault="008B134F" w:rsidP="008B134F">
      <w:pPr>
        <w:ind w:firstLine="720"/>
      </w:pPr>
      <w:r>
        <w:t xml:space="preserve">Вид </w:t>
      </w:r>
      <w:proofErr w:type="spellStart"/>
      <w:r>
        <w:t>мультиколлинеарности</w:t>
      </w:r>
      <w:proofErr w:type="spellEnd"/>
      <w:r>
        <w:t>, при котором факторные переменные связаны некоторой стохастической зависимостью, называется частичной. Если между факторными переменными имеется высокая степень корреляции, то матрица (X</w:t>
      </w:r>
      <w:r>
        <w:rPr>
          <w:vertAlign w:val="superscript"/>
        </w:rPr>
        <w:t>T</w:t>
      </w:r>
      <w:r>
        <w:t xml:space="preserve">X) близка к вырожденной, т. е. </w:t>
      </w:r>
      <w:proofErr w:type="spellStart"/>
      <w:proofErr w:type="gramStart"/>
      <w:r>
        <w:t>det</w:t>
      </w:r>
      <w:proofErr w:type="spellEnd"/>
      <w:r>
        <w:t>(</w:t>
      </w:r>
      <w:proofErr w:type="gramEnd"/>
      <w:r>
        <w:t>X</w:t>
      </w:r>
      <w:r>
        <w:rPr>
          <w:vertAlign w:val="superscript"/>
        </w:rPr>
        <w:t>T</w:t>
      </w:r>
      <w:r>
        <w:t xml:space="preserve">X </w:t>
      </w:r>
      <w:r>
        <w:rPr>
          <w:rFonts w:ascii="Cambria Math" w:hAnsi="Cambria Math" w:cs="Cambria Math"/>
        </w:rPr>
        <w:t>≧</w:t>
      </w:r>
      <w:r>
        <w:t xml:space="preserve"> 0) (чем ближе к 0 определитель матрицы </w:t>
      </w:r>
      <w:proofErr w:type="spellStart"/>
      <w:r>
        <w:t>межфакторной</w:t>
      </w:r>
      <w:proofErr w:type="spellEnd"/>
      <w:r>
        <w:t xml:space="preserve"> корреляции, тем сильнее </w:t>
      </w:r>
      <w:proofErr w:type="spellStart"/>
      <w:r>
        <w:t>мультиколлинеарность</w:t>
      </w:r>
      <w:proofErr w:type="spellEnd"/>
      <w:r>
        <w:t xml:space="preserve"> факторов и ненадежнее результаты множественной регрессии). </w:t>
      </w:r>
    </w:p>
    <w:p w:rsidR="008B134F" w:rsidRDefault="008B134F" w:rsidP="008B134F">
      <w:pPr>
        <w:ind w:firstLine="720"/>
      </w:pPr>
      <w:r>
        <w:t xml:space="preserve">1. Анализ </w:t>
      </w:r>
      <w:proofErr w:type="spellStart"/>
      <w:r>
        <w:t>мультиколлинеарности</w:t>
      </w:r>
      <w:proofErr w:type="spellEnd"/>
      <w:r>
        <w:t xml:space="preserve"> на основе матрицы коэффициентов корреляции. </w:t>
      </w:r>
    </w:p>
    <w:p w:rsidR="008B134F" w:rsidRDefault="008B134F" w:rsidP="008B134F">
      <w:pPr>
        <w:ind w:firstLine="720"/>
      </w:pPr>
      <w:r>
        <w:t xml:space="preserve">Если в матрице есть </w:t>
      </w:r>
      <w:proofErr w:type="spellStart"/>
      <w:r>
        <w:t>межфакторный</w:t>
      </w:r>
      <w:proofErr w:type="spellEnd"/>
      <w:r>
        <w:t xml:space="preserve"> коэффициент корреляции </w:t>
      </w:r>
      <w:proofErr w:type="spellStart"/>
      <w:proofErr w:type="gramStart"/>
      <w:r>
        <w:t>r</w:t>
      </w:r>
      <w:r>
        <w:rPr>
          <w:vertAlign w:val="subscript"/>
        </w:rPr>
        <w:t>xjxi</w:t>
      </w:r>
      <w:proofErr w:type="spellEnd"/>
      <w:r>
        <w:t xml:space="preserve"> &gt;</w:t>
      </w:r>
      <w:proofErr w:type="gramEnd"/>
      <w:r>
        <w:t xml:space="preserve"> 0.7, то в данной модели множественной регрессии существует </w:t>
      </w:r>
      <w:proofErr w:type="spellStart"/>
      <w:r>
        <w:t>мультиколлинеарность</w:t>
      </w:r>
      <w:proofErr w:type="spellEnd"/>
      <w:r>
        <w:t xml:space="preserve">. </w:t>
      </w:r>
    </w:p>
    <w:p w:rsidR="008B134F" w:rsidRPr="008B134F" w:rsidRDefault="008B134F" w:rsidP="008B134F">
      <w:pPr>
        <w:ind w:firstLine="720"/>
        <w:rPr>
          <w:b/>
        </w:rPr>
      </w:pPr>
      <w:r w:rsidRPr="008B134F">
        <w:rPr>
          <w:b/>
        </w:rPr>
        <w:t>В нашем случае r</w:t>
      </w:r>
      <w:r w:rsidRPr="008B134F">
        <w:rPr>
          <w:b/>
          <w:vertAlign w:val="subscript"/>
        </w:rPr>
        <w:t xml:space="preserve">x1x2 </w:t>
      </w:r>
      <w:r w:rsidRPr="008B134F">
        <w:rPr>
          <w:b/>
        </w:rPr>
        <w:t xml:space="preserve">имеют |r|&gt;0.7, что говорит о </w:t>
      </w:r>
      <w:proofErr w:type="spellStart"/>
      <w:r w:rsidRPr="008B134F">
        <w:rPr>
          <w:b/>
        </w:rPr>
        <w:t>мультиколлинеарности</w:t>
      </w:r>
      <w:proofErr w:type="spellEnd"/>
      <w:r w:rsidRPr="008B134F">
        <w:rPr>
          <w:b/>
        </w:rPr>
        <w:t xml:space="preserve"> факторов и о необходимости исключения одного из них из дальнейшего анализа. </w:t>
      </w:r>
    </w:p>
    <w:p w:rsidR="008B134F" w:rsidRDefault="008B134F" w:rsidP="008B134F">
      <w:pPr>
        <w:ind w:firstLine="720"/>
      </w:pPr>
      <w:r>
        <w:rPr>
          <w:b/>
        </w:rPr>
        <w:t>Анализ параметров уравнения регрессии</w:t>
      </w:r>
      <w:r>
        <w:t xml:space="preserve">. </w:t>
      </w:r>
    </w:p>
    <w:p w:rsidR="008B134F" w:rsidRDefault="008B134F" w:rsidP="008B134F">
      <w:pPr>
        <w:ind w:firstLine="720"/>
      </w:pPr>
      <w:r>
        <w:t xml:space="preserve">Перейдем к статистическому анализу полученного уравнения регрессии: проверке значимости уравнения и его коэффициентов, исследованию абсолютных и относительных ошибок аппроксимации </w:t>
      </w:r>
    </w:p>
    <w:p w:rsidR="008B134F" w:rsidRDefault="008B134F" w:rsidP="008B134F">
      <w:pPr>
        <w:ind w:firstLine="720"/>
      </w:pPr>
      <w:r>
        <w:t xml:space="preserve">Для несмещенной оценки дисперсии проделаем следующие вычисления: </w:t>
      </w:r>
    </w:p>
    <w:p w:rsidR="008B134F" w:rsidRDefault="008B134F" w:rsidP="008B134F">
      <w:pPr>
        <w:ind w:firstLine="720"/>
      </w:pPr>
      <w:r>
        <w:t xml:space="preserve">Несмещенная ошибка ε = Y - Y(x) = Y - X*s (абсолютная ошибка аппроксимации)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1125"/>
        <w:gridCol w:w="900"/>
        <w:gridCol w:w="1226"/>
      </w:tblGrid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Y(x)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ε = Y - Y(x)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ε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(Y-</w:t>
            </w:r>
            <w:proofErr w:type="spellStart"/>
            <w:r>
              <w:rPr>
                <w:lang w:val="en-US"/>
              </w:rPr>
              <w:t>Yср</w:t>
            </w:r>
            <w:proofErr w:type="spellEnd"/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|ε : Y|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108.758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2.242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5.027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4.41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0.0202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109.035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5.965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35.578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37.21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0.0519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108.972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0.0285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0.000812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0.000261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108.373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-2.373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5.631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8.41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0.0224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108.315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0.685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0.00629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109.004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-3.004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9.021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8.41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0.0283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lastRenderedPageBreak/>
              <w:t>115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109.249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5.751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33.073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37.21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0.05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109.377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-6.377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40.668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34.81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0.0619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108.966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0.0342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0.00117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0.000314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108.899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-2.899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8.404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8.41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0.0273</w:t>
            </w:r>
          </w:p>
        </w:tc>
      </w:tr>
      <w:tr w:rsidR="008B134F" w:rsidTr="009B6717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137.873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138.9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F" w:rsidRDefault="008B134F" w:rsidP="0094499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0.269</w:t>
            </w:r>
          </w:p>
        </w:tc>
      </w:tr>
    </w:tbl>
    <w:p w:rsidR="009B6717" w:rsidRDefault="009B6717" w:rsidP="008B134F">
      <w:pPr>
        <w:ind w:firstLine="720"/>
      </w:pPr>
    </w:p>
    <w:p w:rsidR="008B134F" w:rsidRDefault="008B134F" w:rsidP="008B134F">
      <w:pPr>
        <w:ind w:firstLine="720"/>
      </w:pPr>
      <w:r>
        <w:t xml:space="preserve">Средняя ошибка аппроксимации </w:t>
      </w:r>
    </w:p>
    <w:p w:rsidR="008B134F" w:rsidRDefault="008B134F" w:rsidP="008B134F">
      <w:pPr>
        <w:ind w:firstLine="720"/>
      </w:pPr>
      <w:r>
        <w:fldChar w:fldCharType="begin"/>
      </w:r>
      <w:r>
        <w:instrText>EQ A = \f(∑|ε : Y|;n)·100% = \f(0.269;10)·100% = 2.69%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Оценка дисперсии равна: </w:t>
      </w:r>
    </w:p>
    <w:p w:rsidR="008B134F" w:rsidRDefault="008B134F" w:rsidP="008B134F">
      <w:pPr>
        <w:ind w:firstLine="720"/>
      </w:pPr>
      <w:r>
        <w:t>s</w:t>
      </w:r>
      <w:r>
        <w:rPr>
          <w:vertAlign w:val="subscript"/>
        </w:rPr>
        <w:t>e</w:t>
      </w:r>
      <w:r>
        <w:rPr>
          <w:vertAlign w:val="superscript"/>
        </w:rPr>
        <w:t>2</w:t>
      </w:r>
      <w:r>
        <w:t>=(Y-Y(X</w:t>
      </w:r>
      <w:proofErr w:type="gramStart"/>
      <w:r>
        <w:t>))</w:t>
      </w:r>
      <w:r>
        <w:rPr>
          <w:vertAlign w:val="superscript"/>
        </w:rPr>
        <w:t>T</w:t>
      </w:r>
      <w:proofErr w:type="gramEnd"/>
      <w:r>
        <w:t xml:space="preserve">(Y-Y(X))=137.873 </w:t>
      </w:r>
    </w:p>
    <w:p w:rsidR="008B134F" w:rsidRDefault="008B134F" w:rsidP="008B134F">
      <w:pPr>
        <w:ind w:firstLine="720"/>
      </w:pPr>
      <w:r>
        <w:t xml:space="preserve">Несмещенная оценка дисперсии равна: </w:t>
      </w:r>
    </w:p>
    <w:p w:rsidR="008B134F" w:rsidRDefault="008B134F" w:rsidP="008B134F">
      <w:pPr>
        <w:ind w:firstLine="720"/>
      </w:pPr>
      <w:r>
        <w:fldChar w:fldCharType="begin"/>
      </w:r>
      <w:r>
        <w:instrText>EQ s</w:instrText>
      </w:r>
      <w:r>
        <w:rPr>
          <w:vertAlign w:val="superscript"/>
        </w:rPr>
        <w:instrText>2</w:instrText>
      </w:r>
      <w:r>
        <w:instrText xml:space="preserve"> = \f(1;n-m-1) s</w:instrText>
      </w:r>
      <w:r>
        <w:rPr>
          <w:vertAlign w:val="superscript"/>
        </w:rPr>
        <w:instrText>2</w:instrText>
      </w:r>
      <w:r>
        <w:rPr>
          <w:vertAlign w:val="subscript"/>
        </w:rPr>
        <w:instrText>e</w:instrText>
      </w:r>
      <w:r>
        <w:instrText xml:space="preserve"> =  \f(1;10 - 2 - 1)137.873 = 19.6962</w:instrText>
      </w:r>
      <w:r>
        <w:fldChar w:fldCharType="end"/>
      </w:r>
    </w:p>
    <w:p w:rsidR="008B134F" w:rsidRPr="009B6717" w:rsidRDefault="008B134F" w:rsidP="008B134F">
      <w:pPr>
        <w:ind w:firstLine="720"/>
      </w:pPr>
      <w:r w:rsidRPr="009B6717">
        <w:t xml:space="preserve">Оценка среднеквадратичного отклонения (стандартная ошибка для оценки Y): </w:t>
      </w:r>
    </w:p>
    <w:p w:rsidR="008B134F" w:rsidRDefault="008B134F" w:rsidP="008B134F">
      <w:pPr>
        <w:ind w:firstLine="720"/>
      </w:pPr>
      <w:r>
        <w:fldChar w:fldCharType="begin"/>
      </w:r>
      <w:r>
        <w:instrText>EQ S = \r(S</w:instrText>
      </w:r>
      <w:r>
        <w:rPr>
          <w:vertAlign w:val="superscript"/>
        </w:rPr>
        <w:instrText>2</w:instrText>
      </w:r>
      <w:r>
        <w:instrText>) =  \r(19.6962) = 4.438</w:instrText>
      </w:r>
      <w:r>
        <w:fldChar w:fldCharType="end"/>
      </w:r>
    </w:p>
    <w:p w:rsidR="008B134F" w:rsidRDefault="008B134F" w:rsidP="008B134F">
      <w:pPr>
        <w:ind w:firstLine="720"/>
      </w:pPr>
      <w:r>
        <w:t>Найдем оценку ковариационной матрицы вектора k = S</w:t>
      </w:r>
      <w:r>
        <w:rPr>
          <w:vertAlign w:val="superscript"/>
        </w:rPr>
        <w:t>2</w:t>
      </w:r>
      <w:r>
        <w:t xml:space="preserve"> • (X</w:t>
      </w:r>
      <w:r>
        <w:rPr>
          <w:vertAlign w:val="superscript"/>
        </w:rPr>
        <w:t>T</w:t>
      </w:r>
      <w:r>
        <w:t>X)</w:t>
      </w:r>
      <w:r>
        <w:rPr>
          <w:vertAlign w:val="superscript"/>
        </w:rPr>
        <w:t>-1</w:t>
      </w:r>
      <w:r>
        <w:t xml:space="preserve"> </w:t>
      </w:r>
    </w:p>
    <w:p w:rsidR="008B134F" w:rsidRDefault="008B134F" w:rsidP="008B134F">
      <w:pPr>
        <w:ind w:firstLine="720"/>
      </w:pPr>
      <w:r>
        <w:fldChar w:fldCharType="begin"/>
      </w:r>
      <w:r>
        <w:instrText xml:space="preserve">EQ k(x)  =  19.7\b\bc\| (\a \al \co3 \hs3 (62,417;-1,891;2,876;-1,891;0,0792;-0,283;2,876;-0,283;1,889)) </w:instrText>
      </w:r>
      <w:r>
        <w:fldChar w:fldCharType="end"/>
      </w:r>
      <w:r>
        <w:t xml:space="preserve">= </w:t>
      </w:r>
      <w:r>
        <w:fldChar w:fldCharType="begin"/>
      </w:r>
      <w:r>
        <w:instrText>EQ  \b\bc\| (\a \al \co3 \hs3 (1229,37;-37,248;56,647;-37,248;1,56;-5,575;56,647;-5,575;37,201))</w:instrText>
      </w:r>
      <w:r>
        <w:fldChar w:fldCharType="end"/>
      </w:r>
    </w:p>
    <w:p w:rsidR="008B134F" w:rsidRDefault="008B134F" w:rsidP="008B134F">
      <w:pPr>
        <w:ind w:firstLine="720"/>
      </w:pPr>
      <w:r>
        <w:t>Дисперсии параметров модели определяются соотношением S</w:t>
      </w:r>
      <w:r>
        <w:rPr>
          <w:vertAlign w:val="superscript"/>
        </w:rPr>
        <w:t>2</w:t>
      </w:r>
      <w:r>
        <w:rPr>
          <w:vertAlign w:val="subscript"/>
        </w:rPr>
        <w:t>i</w:t>
      </w:r>
      <w:r>
        <w:t xml:space="preserve"> = </w:t>
      </w:r>
      <w:proofErr w:type="spellStart"/>
      <w:r>
        <w:t>K</w:t>
      </w:r>
      <w:r>
        <w:rPr>
          <w:vertAlign w:val="subscript"/>
        </w:rPr>
        <w:t>ii</w:t>
      </w:r>
      <w:proofErr w:type="spellEnd"/>
      <w:r>
        <w:t xml:space="preserve">, т.е. это элементы, лежащие на главной диагонали </w:t>
      </w:r>
    </w:p>
    <w:p w:rsidR="008B134F" w:rsidRDefault="008B134F" w:rsidP="008B134F">
      <w:pPr>
        <w:ind w:firstLine="720"/>
      </w:pPr>
      <w:r>
        <w:fldChar w:fldCharType="begin"/>
      </w:r>
      <w:r>
        <w:instrText>EQ S</w:instrText>
      </w:r>
      <w:r>
        <w:rPr>
          <w:vertAlign w:val="subscript"/>
        </w:rPr>
        <w:instrText>b0</w:instrText>
      </w:r>
      <w:r>
        <w:instrText xml:space="preserve"> = \r(1229.37) = 35.062</w:instrText>
      </w:r>
      <w:r>
        <w:fldChar w:fldCharType="end"/>
      </w:r>
    </w:p>
    <w:p w:rsidR="008B134F" w:rsidRDefault="008B134F" w:rsidP="008B134F">
      <w:pPr>
        <w:ind w:firstLine="720"/>
      </w:pPr>
      <w:r>
        <w:fldChar w:fldCharType="begin"/>
      </w:r>
      <w:r>
        <w:instrText>EQ S</w:instrText>
      </w:r>
      <w:r>
        <w:rPr>
          <w:vertAlign w:val="subscript"/>
        </w:rPr>
        <w:instrText>b1</w:instrText>
      </w:r>
      <w:r>
        <w:instrText xml:space="preserve"> = \r(1.56) = 1.249</w:instrText>
      </w:r>
      <w:r>
        <w:fldChar w:fldCharType="end"/>
      </w:r>
    </w:p>
    <w:p w:rsidR="008B134F" w:rsidRDefault="008B134F" w:rsidP="008B134F">
      <w:pPr>
        <w:ind w:firstLine="720"/>
      </w:pPr>
      <w:r>
        <w:fldChar w:fldCharType="begin"/>
      </w:r>
      <w:r>
        <w:instrText>EQ S</w:instrText>
      </w:r>
      <w:r>
        <w:rPr>
          <w:vertAlign w:val="subscript"/>
        </w:rPr>
        <w:instrText>b2</w:instrText>
      </w:r>
      <w:r>
        <w:instrText xml:space="preserve"> = \r(37.201) = 6.099</w:instrText>
      </w:r>
      <w:r>
        <w:fldChar w:fldCharType="end"/>
      </w:r>
    </w:p>
    <w:p w:rsidR="008B134F" w:rsidRDefault="008B134F" w:rsidP="008B134F">
      <w:pPr>
        <w:ind w:firstLine="720"/>
      </w:pPr>
      <w:r>
        <w:rPr>
          <w:b/>
        </w:rPr>
        <w:t>Множественный коэффициент корреляции (Индекс множественной корреляции).</w:t>
      </w:r>
      <w:r>
        <w:t xml:space="preserve"> </w:t>
      </w:r>
    </w:p>
    <w:p w:rsidR="008B134F" w:rsidRDefault="008B134F" w:rsidP="008B134F">
      <w:pPr>
        <w:ind w:firstLine="720"/>
      </w:pPr>
      <w:r>
        <w:t xml:space="preserve">Тесноту совместного влияния факторов на результат оценивает индекс множественной корреляции. </w:t>
      </w:r>
    </w:p>
    <w:p w:rsidR="008B134F" w:rsidRDefault="008B134F" w:rsidP="008B134F">
      <w:pPr>
        <w:ind w:firstLine="720"/>
      </w:pPr>
      <w:r>
        <w:t xml:space="preserve">В отличии от парного коэффициента корреляции, который может принимать отрицательные значения, он принимает значения от 0 до 1. </w:t>
      </w:r>
    </w:p>
    <w:p w:rsidR="008B134F" w:rsidRDefault="008B134F" w:rsidP="008B134F">
      <w:pPr>
        <w:ind w:firstLine="720"/>
      </w:pPr>
      <w:r>
        <w:t xml:space="preserve">Поэтому R не может быть использован для интерпретации направления </w:t>
      </w:r>
      <w:r>
        <w:lastRenderedPageBreak/>
        <w:t xml:space="preserve">связи. Чем плотнее фактические значения </w:t>
      </w:r>
      <w:proofErr w:type="spellStart"/>
      <w:r>
        <w:t>yi</w:t>
      </w:r>
      <w:proofErr w:type="spellEnd"/>
      <w:r>
        <w:t xml:space="preserve"> располагаются относительно линии регрессии, тем меньше остаточная дисперсия и, следовательно, больше величина </w:t>
      </w:r>
      <w:proofErr w:type="spellStart"/>
      <w:r>
        <w:t>R</w:t>
      </w:r>
      <w:r>
        <w:rPr>
          <w:vertAlign w:val="subscript"/>
        </w:rPr>
        <w:t>y</w:t>
      </w:r>
      <w:proofErr w:type="spellEnd"/>
      <w:r>
        <w:rPr>
          <w:vertAlign w:val="subscript"/>
        </w:rPr>
        <w:t>(x</w:t>
      </w:r>
      <w:proofErr w:type="gramStart"/>
      <w:r>
        <w:rPr>
          <w:vertAlign w:val="subscript"/>
        </w:rPr>
        <w:t>1,...</w:t>
      </w:r>
      <w:proofErr w:type="gramEnd"/>
      <w:r>
        <w:rPr>
          <w:vertAlign w:val="subscript"/>
        </w:rPr>
        <w:t>,</w:t>
      </w:r>
      <w:proofErr w:type="spellStart"/>
      <w:r>
        <w:rPr>
          <w:vertAlign w:val="subscript"/>
        </w:rPr>
        <w:t>xm</w:t>
      </w:r>
      <w:proofErr w:type="spellEnd"/>
      <w:r>
        <w:rPr>
          <w:vertAlign w:val="subscript"/>
        </w:rPr>
        <w:t>)</w:t>
      </w:r>
      <w:r>
        <w:t xml:space="preserve">. </w:t>
      </w:r>
    </w:p>
    <w:p w:rsidR="008B134F" w:rsidRDefault="008B134F" w:rsidP="008B134F">
      <w:pPr>
        <w:ind w:firstLine="720"/>
      </w:pPr>
      <w:r>
        <w:t xml:space="preserve">Таким образом, при значении R близком к 1, уравнение регрессии лучше описывает фактические данные и факторы сильнее влияют на результат. При значении R близком к 0 уравнение регрессии плохо описывает фактические данные и факторы оказывают слабое воздействие на результат. </w:t>
      </w:r>
    </w:p>
    <w:p w:rsidR="008B134F" w:rsidRDefault="008B134F" w:rsidP="008B134F">
      <w:pPr>
        <w:ind w:firstLine="720"/>
      </w:pPr>
      <w:r>
        <w:fldChar w:fldCharType="begin"/>
      </w:r>
      <w:r>
        <w:instrText>EQ R  =  \r(1 - \f(s</w:instrText>
      </w:r>
      <w:r>
        <w:rPr>
          <w:vertAlign w:val="superscript"/>
        </w:rPr>
        <w:instrText>2</w:instrText>
      </w:r>
      <w:r>
        <w:rPr>
          <w:vertAlign w:val="subscript"/>
        </w:rPr>
        <w:instrText>e</w:instrText>
      </w:r>
      <w:r>
        <w:instrText>; ∑(y</w:instrText>
      </w:r>
      <w:r>
        <w:rPr>
          <w:vertAlign w:val="subscript"/>
        </w:rPr>
        <w:instrText>i</w:instrText>
      </w:r>
      <w:r>
        <w:instrText xml:space="preserve"> - \x\to(y))</w:instrText>
      </w:r>
      <w:r>
        <w:rPr>
          <w:vertAlign w:val="superscript"/>
        </w:rPr>
        <w:instrText>2</w:instrText>
      </w:r>
      <w:r>
        <w:instrText xml:space="preserve">))  =  \r(1 - \f(137.87;138.9)) </w:instrText>
      </w:r>
      <w:r>
        <w:fldChar w:fldCharType="end"/>
      </w:r>
      <w:r>
        <w:t xml:space="preserve">= </w:t>
      </w:r>
      <w:r>
        <w:fldChar w:fldCharType="begin"/>
      </w:r>
      <w:r>
        <w:instrText>EQ  0.08598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Коэффициент множественной корреляции можно определить через матрицу парных коэффициентов корреляции: </w:t>
      </w:r>
    </w:p>
    <w:p w:rsidR="008B134F" w:rsidRDefault="008B134F" w:rsidP="008B134F">
      <w:pPr>
        <w:ind w:firstLine="720"/>
      </w:pPr>
      <w:r>
        <w:fldChar w:fldCharType="begin"/>
      </w:r>
      <w:r>
        <w:instrText>EQ R = \r(1-\f(Δ</w:instrText>
      </w:r>
      <w:r>
        <w:rPr>
          <w:vertAlign w:val="subscript"/>
        </w:rPr>
        <w:instrText>r</w:instrText>
      </w:r>
      <w:r>
        <w:instrText>;Δ</w:instrText>
      </w:r>
      <w:r>
        <w:rPr>
          <w:vertAlign w:val="subscript"/>
        </w:rPr>
        <w:instrText>r11</w:instrText>
      </w:r>
      <w:r>
        <w:instrText>))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где </w:t>
      </w:r>
      <w:proofErr w:type="spellStart"/>
      <w:r>
        <w:t>Δ</w:t>
      </w:r>
      <w:r>
        <w:rPr>
          <w:vertAlign w:val="subscript"/>
        </w:rPr>
        <w:t>r</w:t>
      </w:r>
      <w:proofErr w:type="spellEnd"/>
      <w:r>
        <w:t xml:space="preserve"> - определитель матрицы парных коэффициентов корреляции; Δ</w:t>
      </w:r>
      <w:r>
        <w:rPr>
          <w:vertAlign w:val="subscript"/>
        </w:rPr>
        <w:t>r11</w:t>
      </w:r>
      <w:r>
        <w:t xml:space="preserve"> - определитель матрицы </w:t>
      </w:r>
      <w:proofErr w:type="spellStart"/>
      <w:r>
        <w:t>межфакторной</w:t>
      </w:r>
      <w:proofErr w:type="spellEnd"/>
      <w:r>
        <w:t xml:space="preserve"> корреляции. </w:t>
      </w:r>
    </w:p>
    <w:p w:rsidR="008B134F" w:rsidRDefault="008B134F" w:rsidP="008B134F">
      <w:pPr>
        <w:ind w:firstLine="720"/>
      </w:pPr>
      <w:r>
        <w:fldChar w:fldCharType="begin"/>
      </w:r>
      <w:r>
        <w:instrText>EQ Δ</w:instrText>
      </w:r>
      <w:r>
        <w:rPr>
          <w:vertAlign w:val="subscript"/>
        </w:rPr>
        <w:instrText>r</w:instrText>
      </w:r>
      <w:r>
        <w:instrText xml:space="preserve"> = \b\bc\| (\a \al \co3\hs3 (1;-0,085;-0,0712;-0,085;1;0,732;-0,0712;0,732;1)) = 0.461</w:instrText>
      </w:r>
      <w:r>
        <w:fldChar w:fldCharType="end"/>
      </w:r>
    </w:p>
    <w:p w:rsidR="008B134F" w:rsidRDefault="008B134F" w:rsidP="008B134F">
      <w:pPr>
        <w:ind w:firstLine="720"/>
      </w:pPr>
      <w:r>
        <w:fldChar w:fldCharType="begin"/>
      </w:r>
      <w:r>
        <w:instrText>EQ Δ</w:instrText>
      </w:r>
      <w:r>
        <w:rPr>
          <w:vertAlign w:val="subscript"/>
        </w:rPr>
        <w:instrText>r11</w:instrText>
      </w:r>
      <w:r>
        <w:instrText xml:space="preserve"> = \b\bc\| (\a \al \co2\hs2 (1;0,732;0,732;1)) = 0.465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Коэффициент множественной корреляции </w:t>
      </w:r>
    </w:p>
    <w:p w:rsidR="008B134F" w:rsidRDefault="008B134F" w:rsidP="008B134F">
      <w:pPr>
        <w:ind w:firstLine="720"/>
      </w:pPr>
      <w:r>
        <w:fldChar w:fldCharType="begin"/>
      </w:r>
      <w:r>
        <w:instrText>EQ R = \r(1-\f(0.461;0.465)) = 0.08599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Аналогичный результат получим при использовании других формул: </w:t>
      </w:r>
    </w:p>
    <w:p w:rsidR="008B134F" w:rsidRDefault="008B134F" w:rsidP="008B134F">
      <w:pPr>
        <w:ind w:firstLine="720"/>
      </w:pPr>
      <w:r>
        <w:fldChar w:fldCharType="begin"/>
      </w:r>
      <w:r>
        <w:instrText>EQ R = \r(1-(1-r</w:instrText>
      </w:r>
      <w:r>
        <w:rPr>
          <w:vertAlign w:val="subscript"/>
        </w:rPr>
        <w:instrText>yx1</w:instrText>
      </w:r>
      <w:r>
        <w:rPr>
          <w:vertAlign w:val="superscript"/>
        </w:rPr>
        <w:instrText>2</w:instrText>
      </w:r>
      <w:r>
        <w:instrText>)(1 - r</w:instrText>
      </w:r>
      <w:r>
        <w:rPr>
          <w:vertAlign w:val="subscript"/>
        </w:rPr>
        <w:instrText>yx2|x1</w:instrText>
      </w:r>
      <w:r>
        <w:rPr>
          <w:vertAlign w:val="superscript"/>
        </w:rPr>
        <w:instrText>2</w:instrText>
      </w:r>
      <w:r>
        <w:instrText>))</w:instrText>
      </w:r>
      <w:r>
        <w:fldChar w:fldCharType="end"/>
      </w:r>
    </w:p>
    <w:p w:rsidR="008B134F" w:rsidRDefault="008B134F" w:rsidP="008B134F">
      <w:pPr>
        <w:ind w:firstLine="720"/>
      </w:pPr>
      <w:r>
        <w:fldChar w:fldCharType="begin"/>
      </w:r>
      <w:r>
        <w:instrText>EQ R = \r(1-(1--0.085</w:instrText>
      </w:r>
      <w:r>
        <w:rPr>
          <w:vertAlign w:val="superscript"/>
        </w:rPr>
        <w:instrText>2</w:instrText>
      </w:r>
      <w:r>
        <w:instrText>)(1 - -0.0133</w:instrText>
      </w:r>
      <w:r>
        <w:rPr>
          <w:vertAlign w:val="superscript"/>
        </w:rPr>
        <w:instrText>2</w:instrText>
      </w:r>
      <w:r>
        <w:instrText>)) = 0.08599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Связь между признаком Y и факторами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низкая. </w:t>
      </w:r>
    </w:p>
    <w:p w:rsidR="008B134F" w:rsidRDefault="008B134F" w:rsidP="008B134F">
      <w:pPr>
        <w:ind w:firstLine="720"/>
      </w:pPr>
      <w:r>
        <w:rPr>
          <w:b/>
        </w:rPr>
        <w:t>Коэффициент детерминации</w:t>
      </w:r>
      <w:r>
        <w:t xml:space="preserve">. </w:t>
      </w:r>
    </w:p>
    <w:p w:rsidR="008B134F" w:rsidRDefault="008B134F" w:rsidP="008B134F">
      <w:pPr>
        <w:ind w:firstLine="720"/>
      </w:pPr>
      <w:r>
        <w:t>R</w:t>
      </w:r>
      <w:r>
        <w:rPr>
          <w:vertAlign w:val="superscript"/>
        </w:rPr>
        <w:t>2</w:t>
      </w:r>
      <w:r>
        <w:t>= 0.08598</w:t>
      </w:r>
      <w:r>
        <w:rPr>
          <w:vertAlign w:val="superscript"/>
        </w:rPr>
        <w:t>2</w:t>
      </w:r>
      <w:r>
        <w:t xml:space="preserve"> = 0.00739 </w:t>
      </w:r>
    </w:p>
    <w:p w:rsidR="008B134F" w:rsidRDefault="008B134F" w:rsidP="008B134F">
      <w:pPr>
        <w:ind w:firstLine="720"/>
      </w:pPr>
      <w:r>
        <w:t xml:space="preserve">Более объективной оценкой является скорректированный коэффициент детерминации: </w:t>
      </w:r>
    </w:p>
    <w:p w:rsidR="008B134F" w:rsidRDefault="008B134F" w:rsidP="008B134F">
      <w:pPr>
        <w:ind w:firstLine="720"/>
      </w:pPr>
      <w:r>
        <w:lastRenderedPageBreak/>
        <w:fldChar w:fldCharType="begin"/>
      </w:r>
      <w:r>
        <w:instrText>EQ \x\to(R)</w:instrText>
      </w:r>
      <w:r>
        <w:rPr>
          <w:vertAlign w:val="superscript"/>
        </w:rPr>
        <w:instrText>2</w:instrText>
      </w:r>
      <w:r>
        <w:instrText xml:space="preserve"> = 1 - (1 - R</w:instrText>
      </w:r>
      <w:r>
        <w:rPr>
          <w:vertAlign w:val="superscript"/>
        </w:rPr>
        <w:instrText>2</w:instrText>
      </w:r>
      <w:r>
        <w:instrText>)\f(n-1;n-m-1)</w:instrText>
      </w:r>
      <w:r>
        <w:fldChar w:fldCharType="end"/>
      </w:r>
    </w:p>
    <w:p w:rsidR="008B134F" w:rsidRDefault="008B134F" w:rsidP="008B134F">
      <w:pPr>
        <w:ind w:firstLine="720"/>
      </w:pPr>
      <w:r>
        <w:fldChar w:fldCharType="begin"/>
      </w:r>
      <w:r>
        <w:instrText>EQ \x\to(R)</w:instrText>
      </w:r>
      <w:r>
        <w:rPr>
          <w:vertAlign w:val="superscript"/>
        </w:rPr>
        <w:instrText>2</w:instrText>
      </w:r>
      <w:r>
        <w:instrText xml:space="preserve"> = 1 - (1 - 0.00739)\f(10-1;10-2-1) = -0.276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Чем ближе этот коэффициент к единице, тем больше уравнение регрессии объясняет поведение Y. </w:t>
      </w:r>
    </w:p>
    <w:p w:rsidR="008B134F" w:rsidRDefault="008B134F" w:rsidP="008B134F">
      <w:pPr>
        <w:ind w:firstLine="720"/>
      </w:pPr>
      <w:r>
        <w:t xml:space="preserve">Добавление в модель новых объясняющих переменных осуществляется до тех пор, пока растет скорректированный коэффициент детерминации. </w:t>
      </w:r>
    </w:p>
    <w:p w:rsidR="008B134F" w:rsidRDefault="008B134F" w:rsidP="008B134F">
      <w:pPr>
        <w:ind w:firstLine="720"/>
      </w:pPr>
      <w:r>
        <w:rPr>
          <w:b/>
        </w:rPr>
        <w:t>Оценка значения результативного признака при заданных значениях факторов</w:t>
      </w:r>
      <w:r>
        <w:t xml:space="preserve">. </w:t>
      </w:r>
    </w:p>
    <w:p w:rsidR="008B134F" w:rsidRDefault="008B134F" w:rsidP="008B134F">
      <w:pPr>
        <w:ind w:firstLine="720"/>
      </w:pPr>
      <w:proofErr w:type="gramStart"/>
      <w:r>
        <w:t>Y(</w:t>
      </w:r>
      <w:proofErr w:type="gramEnd"/>
      <w:r>
        <w:t xml:space="preserve">33.5,3) = 116.19-0.16*33.5-0.214*3 = 110.189 </w:t>
      </w:r>
    </w:p>
    <w:p w:rsidR="008B134F" w:rsidRDefault="008B134F" w:rsidP="008B134F">
      <w:pPr>
        <w:ind w:firstLine="720"/>
      </w:pPr>
      <w:r>
        <w:rPr>
          <w:b/>
        </w:rPr>
        <w:t>Проверка общего качества уравнения множественной регрессии</w:t>
      </w:r>
      <w:r>
        <w:t xml:space="preserve">. </w:t>
      </w:r>
    </w:p>
    <w:p w:rsidR="008B134F" w:rsidRDefault="008B134F" w:rsidP="008B134F">
      <w:pPr>
        <w:ind w:firstLine="720"/>
      </w:pPr>
      <w:r>
        <w:t>Оценка значимости уравнения множественной регрессии осуществляется путем проверки гипотезы о равенстве нулю коэффициент детерминации рассчитанного по данным генеральной совокупности: R</w:t>
      </w:r>
      <w:r>
        <w:rPr>
          <w:vertAlign w:val="superscript"/>
        </w:rPr>
        <w:t>2</w:t>
      </w:r>
      <w:r>
        <w:t xml:space="preserve"> или b</w:t>
      </w:r>
      <w:r>
        <w:rPr>
          <w:vertAlign w:val="subscript"/>
        </w:rPr>
        <w:t>1</w:t>
      </w:r>
      <w:r>
        <w:t xml:space="preserve"> = b</w:t>
      </w:r>
      <w:r>
        <w:rPr>
          <w:vertAlign w:val="subscript"/>
        </w:rPr>
        <w:t>2</w:t>
      </w:r>
      <w:r>
        <w:t xml:space="preserve"> =... = </w:t>
      </w:r>
      <w:proofErr w:type="spellStart"/>
      <w:r>
        <w:t>b</w:t>
      </w:r>
      <w:r>
        <w:rPr>
          <w:vertAlign w:val="subscript"/>
        </w:rPr>
        <w:t>m</w:t>
      </w:r>
      <w:proofErr w:type="spellEnd"/>
      <w:r>
        <w:t xml:space="preserve"> = 0 (гипотеза о незначимости уравнения регрессии, рассчитанного по данным генеральной совокупности). </w:t>
      </w:r>
    </w:p>
    <w:p w:rsidR="008B134F" w:rsidRDefault="008B134F" w:rsidP="008B134F">
      <w:pPr>
        <w:ind w:firstLine="720"/>
      </w:pPr>
      <w:r>
        <w:t xml:space="preserve">Для ее проверки используют F-критерий Фишера. </w:t>
      </w:r>
    </w:p>
    <w:p w:rsidR="008B134F" w:rsidRDefault="008B134F" w:rsidP="008B134F">
      <w:pPr>
        <w:ind w:firstLine="720"/>
      </w:pPr>
      <w:r>
        <w:t>При этом вычисляют фактическое (наблюдаемое) значение F-критерия, через коэффициент детерминации R</w:t>
      </w:r>
      <w:r>
        <w:rPr>
          <w:vertAlign w:val="superscript"/>
        </w:rPr>
        <w:t>2</w:t>
      </w:r>
      <w:r>
        <w:t xml:space="preserve">, рассчитанный по данным конкретного наблюдения. </w:t>
      </w:r>
    </w:p>
    <w:p w:rsidR="008B134F" w:rsidRDefault="008B134F" w:rsidP="008B134F">
      <w:pPr>
        <w:ind w:firstLine="720"/>
      </w:pPr>
      <w:r>
        <w:t>По таблицам распределения Фишера-</w:t>
      </w:r>
      <w:proofErr w:type="spellStart"/>
      <w:r>
        <w:t>Снедоккора</w:t>
      </w:r>
      <w:proofErr w:type="spellEnd"/>
      <w:r>
        <w:t xml:space="preserve"> находят критическое значение F-критерия (</w:t>
      </w:r>
      <w:proofErr w:type="spellStart"/>
      <w:r>
        <w:t>Fкр</w:t>
      </w:r>
      <w:proofErr w:type="spellEnd"/>
      <w:r>
        <w:t>). Для этого задаются уровнем значимости α (обычно его берут равным 0,05) и двумя числами степеней свободы k</w:t>
      </w:r>
      <w:r>
        <w:rPr>
          <w:vertAlign w:val="subscript"/>
        </w:rPr>
        <w:t>1</w:t>
      </w:r>
      <w:r>
        <w:t>=m и k</w:t>
      </w:r>
      <w:r>
        <w:rPr>
          <w:vertAlign w:val="subscript"/>
        </w:rPr>
        <w:t>2</w:t>
      </w:r>
      <w:r>
        <w:t xml:space="preserve">=n-m-1. </w:t>
      </w:r>
    </w:p>
    <w:p w:rsidR="008B134F" w:rsidRDefault="008B134F" w:rsidP="008B134F">
      <w:pPr>
        <w:ind w:firstLine="720"/>
      </w:pPr>
      <w:r>
        <w:t xml:space="preserve">F-статистика. Критерий Фишера. </w:t>
      </w:r>
    </w:p>
    <w:p w:rsidR="008B134F" w:rsidRDefault="008B134F" w:rsidP="008B134F">
      <w:pPr>
        <w:ind w:firstLine="720"/>
      </w:pPr>
      <w:r>
        <w:fldChar w:fldCharType="begin"/>
      </w:r>
      <w:r>
        <w:instrText>EQ R</w:instrText>
      </w:r>
      <w:r>
        <w:rPr>
          <w:vertAlign w:val="superscript"/>
        </w:rPr>
        <w:instrText>2</w:instrText>
      </w:r>
      <w:r>
        <w:instrText xml:space="preserve">  =  1 - \f(s</w:instrText>
      </w:r>
      <w:r>
        <w:rPr>
          <w:vertAlign w:val="superscript"/>
        </w:rPr>
        <w:instrText>2</w:instrText>
      </w:r>
      <w:r>
        <w:rPr>
          <w:vertAlign w:val="subscript"/>
        </w:rPr>
        <w:instrText>e</w:instrText>
      </w:r>
      <w:r>
        <w:instrText>;∑(y</w:instrText>
      </w:r>
      <w:r>
        <w:rPr>
          <w:vertAlign w:val="subscript"/>
        </w:rPr>
        <w:instrText>i</w:instrText>
      </w:r>
      <w:r>
        <w:instrText xml:space="preserve"> - \x\to(y))</w:instrText>
      </w:r>
      <w:r>
        <w:rPr>
          <w:vertAlign w:val="superscript"/>
        </w:rPr>
        <w:instrText>2</w:instrText>
      </w:r>
      <w:r>
        <w:instrText xml:space="preserve">)  =  1 - \f(137.87;138.9) </w:instrText>
      </w:r>
      <w:r>
        <w:fldChar w:fldCharType="end"/>
      </w:r>
      <w:r>
        <w:t xml:space="preserve">= </w:t>
      </w:r>
      <w:r>
        <w:fldChar w:fldCharType="begin"/>
      </w:r>
      <w:r>
        <w:instrText>EQ  0.00739</w:instrText>
      </w:r>
      <w:r>
        <w:fldChar w:fldCharType="end"/>
      </w:r>
    </w:p>
    <w:p w:rsidR="008B134F" w:rsidRDefault="008B134F" w:rsidP="008B134F">
      <w:pPr>
        <w:ind w:firstLine="720"/>
      </w:pPr>
      <w:r>
        <w:t xml:space="preserve">Проверим гипотезу об общей значимости - гипотезу об одновременном равенстве нулю всех коэффициентов регрессии при объясняющих переменных: </w:t>
      </w:r>
    </w:p>
    <w:p w:rsidR="008B134F" w:rsidRDefault="008B134F" w:rsidP="008B134F">
      <w:pPr>
        <w:ind w:firstLine="720"/>
      </w:pPr>
      <w:r>
        <w:t>H</w:t>
      </w:r>
      <w:r>
        <w:rPr>
          <w:vertAlign w:val="subscript"/>
        </w:rPr>
        <w:t>0</w:t>
      </w:r>
      <w:r>
        <w:t>: R</w:t>
      </w:r>
      <w:r>
        <w:rPr>
          <w:vertAlign w:val="superscript"/>
        </w:rPr>
        <w:t>2</w:t>
      </w:r>
      <w:r>
        <w:t xml:space="preserve"> = 0; β</w:t>
      </w:r>
      <w:r>
        <w:rPr>
          <w:vertAlign w:val="subscript"/>
        </w:rPr>
        <w:t>1</w:t>
      </w:r>
      <w:r>
        <w:t xml:space="preserve"> = β</w:t>
      </w:r>
      <w:r>
        <w:rPr>
          <w:vertAlign w:val="subscript"/>
        </w:rPr>
        <w:t>2</w:t>
      </w:r>
      <w:r>
        <w:t xml:space="preserve"> = ... = β</w:t>
      </w:r>
      <w:r>
        <w:rPr>
          <w:vertAlign w:val="subscript"/>
        </w:rPr>
        <w:t>m</w:t>
      </w:r>
      <w:r>
        <w:t xml:space="preserve"> = 0. </w:t>
      </w:r>
    </w:p>
    <w:p w:rsidR="008B134F" w:rsidRDefault="008B134F" w:rsidP="008B134F">
      <w:pPr>
        <w:ind w:firstLine="720"/>
      </w:pPr>
      <w:r>
        <w:lastRenderedPageBreak/>
        <w:t>H</w:t>
      </w:r>
      <w:r>
        <w:rPr>
          <w:vertAlign w:val="subscript"/>
        </w:rPr>
        <w:t>1</w:t>
      </w:r>
      <w:r>
        <w:t>: R</w:t>
      </w:r>
      <w:r>
        <w:rPr>
          <w:vertAlign w:val="superscript"/>
        </w:rPr>
        <w:t>2</w:t>
      </w:r>
      <w:r>
        <w:t xml:space="preserve"> ≠ 0. </w:t>
      </w:r>
    </w:p>
    <w:p w:rsidR="008B134F" w:rsidRDefault="008B134F" w:rsidP="008B134F">
      <w:pPr>
        <w:ind w:firstLine="720"/>
      </w:pPr>
      <w:r>
        <w:t xml:space="preserve">Проверка этой гипотезы осуществляется с помощью F-статистики распределения Фишера (правосторонняя проверка). </w:t>
      </w:r>
    </w:p>
    <w:p w:rsidR="008B134F" w:rsidRDefault="008B134F" w:rsidP="008B134F">
      <w:pPr>
        <w:ind w:firstLine="720"/>
      </w:pPr>
      <w:r>
        <w:t xml:space="preserve">Если F </w:t>
      </w:r>
      <w:proofErr w:type="gramStart"/>
      <w:r>
        <w:t xml:space="preserve">&lt; </w:t>
      </w:r>
      <w:proofErr w:type="spellStart"/>
      <w:r>
        <w:t>F</w:t>
      </w:r>
      <w:r>
        <w:rPr>
          <w:vertAlign w:val="subscript"/>
        </w:rPr>
        <w:t>kp</w:t>
      </w:r>
      <w:proofErr w:type="spellEnd"/>
      <w:proofErr w:type="gramEnd"/>
      <w:r>
        <w:t xml:space="preserve">  = F</w:t>
      </w:r>
      <w:r>
        <w:rPr>
          <w:vertAlign w:val="subscript"/>
        </w:rPr>
        <w:t>α ; n-m-1</w:t>
      </w:r>
      <w:r>
        <w:t>, то нет оснований для отклонения гипотезы H</w:t>
      </w:r>
      <w:r>
        <w:rPr>
          <w:vertAlign w:val="subscript"/>
        </w:rPr>
        <w:t>0</w:t>
      </w:r>
      <w:r>
        <w:t xml:space="preserve">. </w:t>
      </w:r>
    </w:p>
    <w:p w:rsidR="008B134F" w:rsidRDefault="008B134F" w:rsidP="008B134F">
      <w:pPr>
        <w:ind w:firstLine="720"/>
      </w:pPr>
      <w:r>
        <w:fldChar w:fldCharType="begin"/>
      </w:r>
      <w:r>
        <w:instrText>EQ F = \f(R</w:instrText>
      </w:r>
      <w:r>
        <w:rPr>
          <w:vertAlign w:val="superscript"/>
        </w:rPr>
        <w:instrText>2</w:instrText>
      </w:r>
      <w:r>
        <w:instrText>;1 - R</w:instrText>
      </w:r>
      <w:r>
        <w:rPr>
          <w:vertAlign w:val="superscript"/>
        </w:rPr>
        <w:instrText>2</w:instrText>
      </w:r>
      <w:r>
        <w:instrText>)\f((n - m -1);m)  = \f(0.00739;1 - 0.00739)\f(10-2-1;2) = 0.0261</w:instrText>
      </w:r>
      <w:r>
        <w:fldChar w:fldCharType="end"/>
      </w:r>
    </w:p>
    <w:p w:rsidR="008B134F" w:rsidRDefault="008B134F" w:rsidP="008B134F">
      <w:pPr>
        <w:ind w:firstLine="720"/>
      </w:pPr>
      <w:r>
        <w:t>Табличное значение при степенях свободы k</w:t>
      </w:r>
      <w:r>
        <w:rPr>
          <w:vertAlign w:val="subscript"/>
        </w:rPr>
        <w:t>1</w:t>
      </w:r>
      <w:r>
        <w:t xml:space="preserve"> = 2 и k</w:t>
      </w:r>
      <w:r>
        <w:rPr>
          <w:vertAlign w:val="subscript"/>
        </w:rPr>
        <w:t>2</w:t>
      </w:r>
      <w:r>
        <w:t xml:space="preserve"> = n-m-1 = 10 - 2 - 1 = 7, </w:t>
      </w:r>
      <w:proofErr w:type="spellStart"/>
      <w:proofErr w:type="gramStart"/>
      <w:r>
        <w:t>Fkp</w:t>
      </w:r>
      <w:proofErr w:type="spellEnd"/>
      <w:r>
        <w:t>(</w:t>
      </w:r>
      <w:proofErr w:type="gramEnd"/>
      <w:r>
        <w:t xml:space="preserve">2;7) = 4.74 </w:t>
      </w:r>
    </w:p>
    <w:p w:rsidR="008B134F" w:rsidRDefault="008B134F" w:rsidP="008B134F">
      <w:pPr>
        <w:ind w:firstLine="720"/>
      </w:pPr>
      <w:r>
        <w:t xml:space="preserve">Поскольку фактическое значение F </w:t>
      </w:r>
      <w:proofErr w:type="gramStart"/>
      <w:r>
        <w:t xml:space="preserve">&lt; </w:t>
      </w:r>
      <w:proofErr w:type="spellStart"/>
      <w:r>
        <w:t>Fkp</w:t>
      </w:r>
      <w:proofErr w:type="spellEnd"/>
      <w:proofErr w:type="gramEnd"/>
      <w:r>
        <w:t xml:space="preserve">, то коэффициент детерминации статистически не значим и уравнение регрессии статистически ненадежно (совместная незначимость коэффициентов при факторах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подтверждается). </w:t>
      </w:r>
    </w:p>
    <w:p w:rsidR="00944990" w:rsidRDefault="00944990" w:rsidP="008B134F">
      <w:pPr>
        <w:ind w:firstLine="720"/>
      </w:pPr>
    </w:p>
    <w:p w:rsidR="00944990" w:rsidRPr="00944990" w:rsidRDefault="00944990" w:rsidP="008B134F">
      <w:pPr>
        <w:ind w:firstLine="720"/>
      </w:pPr>
      <w:r>
        <w:t xml:space="preserve">Решим задачу в </w:t>
      </w:r>
      <w:r>
        <w:rPr>
          <w:lang w:val="en-US"/>
        </w:rPr>
        <w:t>Excel</w:t>
      </w:r>
    </w:p>
    <w:p w:rsidR="00944990" w:rsidRDefault="00944990" w:rsidP="008B134F">
      <w:pPr>
        <w:ind w:firstLine="720"/>
      </w:pPr>
      <w:r w:rsidRPr="00944990">
        <w:t xml:space="preserve">Заполним окно инструмента </w:t>
      </w:r>
      <w:r>
        <w:t>Регрессия</w:t>
      </w:r>
    </w:p>
    <w:p w:rsidR="00944990" w:rsidRDefault="00944990" w:rsidP="00944990">
      <w:r>
        <w:rPr>
          <w:noProof/>
          <w:lang w:eastAsia="ru-RU"/>
        </w:rPr>
        <w:drawing>
          <wp:inline distT="0" distB="0" distL="0" distR="0" wp14:anchorId="5B142C4B" wp14:editId="1CFA1181">
            <wp:extent cx="5940425" cy="3280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90" w:rsidRDefault="00944990" w:rsidP="00944990"/>
    <w:p w:rsidR="008203C9" w:rsidRDefault="008203C9" w:rsidP="00944990"/>
    <w:p w:rsidR="008203C9" w:rsidRDefault="008203C9" w:rsidP="00944990"/>
    <w:p w:rsidR="008203C9" w:rsidRDefault="008203C9" w:rsidP="00944990"/>
    <w:tbl>
      <w:tblPr>
        <w:tblW w:w="8520" w:type="dxa"/>
        <w:tblLook w:val="04A0" w:firstRow="1" w:lastRow="0" w:firstColumn="1" w:lastColumn="0" w:noHBand="0" w:noVBand="1"/>
      </w:tblPr>
      <w:tblGrid>
        <w:gridCol w:w="2130"/>
        <w:gridCol w:w="1528"/>
        <w:gridCol w:w="1377"/>
        <w:gridCol w:w="1271"/>
        <w:gridCol w:w="953"/>
        <w:gridCol w:w="1216"/>
        <w:gridCol w:w="880"/>
      </w:tblGrid>
      <w:tr w:rsidR="008203C9" w:rsidRPr="008203C9" w:rsidTr="008203C9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ВЫВОД ИТОГОВ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75"/>
        </w:trPr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Регрессионная статистика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0,0860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R-квадрат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0,0074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6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Нормированный R-квадрат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-0,2762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Стандартная ошибка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4,4380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9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Наблюдения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Дисперсионный анализ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6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SS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MS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Значимость 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8203C9" w:rsidRPr="008203C9" w:rsidTr="008203C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Регрессия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1,0271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0,5135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0,0261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0,9744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203C9" w:rsidRPr="008203C9" w:rsidTr="008203C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Остаток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137,8729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19,6961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138,9000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203C9" w:rsidRPr="008203C9" w:rsidTr="008203C9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9" w:rsidRPr="008203C9" w:rsidTr="008203C9">
        <w:trPr>
          <w:trHeight w:val="84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Коэффициенты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Стандартная ошибка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t-статистика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P-Значение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Нижние 95%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Верхние 95%</w:t>
            </w:r>
          </w:p>
        </w:tc>
      </w:tr>
      <w:tr w:rsidR="008203C9" w:rsidRPr="008203C9" w:rsidTr="008203C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Y-пересечение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116,1948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35,0623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3,3139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0,0129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33,2855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199,10</w:t>
            </w:r>
          </w:p>
        </w:tc>
      </w:tr>
      <w:tr w:rsidR="008203C9" w:rsidRPr="008203C9" w:rsidTr="008203C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x1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-0,1599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1,2491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-0,1280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0,9017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-3,1136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2,799</w:t>
            </w:r>
          </w:p>
        </w:tc>
      </w:tr>
      <w:tr w:rsidR="008203C9" w:rsidRPr="008203C9" w:rsidTr="008203C9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x2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-0,2147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6,0992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-0,0352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0,9729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-14,6371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C9" w:rsidRPr="008203C9" w:rsidRDefault="008203C9" w:rsidP="008203C9">
            <w:pPr>
              <w:widowControl/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03C9">
              <w:rPr>
                <w:rFonts w:eastAsia="Times New Roman" w:cs="Times New Roman"/>
                <w:color w:val="000000"/>
                <w:sz w:val="22"/>
                <w:lang w:eastAsia="ru-RU"/>
              </w:rPr>
              <w:t>14,207</w:t>
            </w:r>
          </w:p>
        </w:tc>
      </w:tr>
    </w:tbl>
    <w:p w:rsidR="008203C9" w:rsidRDefault="008203C9" w:rsidP="00944990"/>
    <w:p w:rsidR="007D1245" w:rsidRDefault="007D1245" w:rsidP="007D1245">
      <w:r>
        <w:t>Коэффициенты в нижней таблице дают коэффициенты уравнения</w:t>
      </w:r>
    </w:p>
    <w:p w:rsidR="007D1245" w:rsidRDefault="007D1245" w:rsidP="007D1245">
      <w:pPr>
        <w:ind w:firstLine="720"/>
      </w:pPr>
      <w:r>
        <w:t>Y = 116.1948-0.1599X</w:t>
      </w:r>
      <w:r>
        <w:rPr>
          <w:vertAlign w:val="subscript"/>
        </w:rPr>
        <w:t>1</w:t>
      </w:r>
      <w:r>
        <w:t>-0.2147X</w:t>
      </w:r>
      <w:r>
        <w:rPr>
          <w:vertAlign w:val="subscript"/>
        </w:rPr>
        <w:t>2</w:t>
      </w:r>
      <w:r>
        <w:t xml:space="preserve"> </w:t>
      </w:r>
    </w:p>
    <w:p w:rsidR="007D1245" w:rsidRDefault="007D1245" w:rsidP="007D1245">
      <w:r>
        <w:rPr>
          <w:lang w:val="en-US"/>
        </w:rPr>
        <w:t>R</w:t>
      </w:r>
      <w:r w:rsidRPr="00EA6803">
        <w:t>-</w:t>
      </w:r>
      <w:r>
        <w:t>квадрат в верхней таблице есть коэффициент детерминации = 0</w:t>
      </w:r>
      <w:proofErr w:type="gramStart"/>
      <w:r>
        <w:t>,</w:t>
      </w:r>
      <w:r>
        <w:t>0074</w:t>
      </w:r>
      <w:proofErr w:type="gramEnd"/>
    </w:p>
    <w:p w:rsidR="007D1245" w:rsidRDefault="007D1245" w:rsidP="007D1245">
      <w:r>
        <w:t xml:space="preserve">Значимость уравнения можно сразу определить исходя из величины Значимость </w:t>
      </w:r>
      <w:r>
        <w:rPr>
          <w:lang w:val="en-US"/>
        </w:rPr>
        <w:t>F</w:t>
      </w:r>
      <w:r w:rsidRPr="00706A42">
        <w:t xml:space="preserve"> </w:t>
      </w:r>
      <w:r>
        <w:t>= 0,</w:t>
      </w:r>
      <w:r>
        <w:t>9744</w:t>
      </w:r>
      <w:r>
        <w:t xml:space="preserve"> второй таблицы и поскольку она </w:t>
      </w:r>
      <w:r>
        <w:t>больше</w:t>
      </w:r>
      <w:r>
        <w:t xml:space="preserve"> принятого уровня значимости = 0,05, то уравнение в целом </w:t>
      </w:r>
      <w:r>
        <w:t>не</w:t>
      </w:r>
      <w:r>
        <w:t>значимо</w:t>
      </w:r>
      <w:r>
        <w:t>.</w:t>
      </w:r>
    </w:p>
    <w:p w:rsidR="007D1245" w:rsidRPr="00706A42" w:rsidRDefault="007D1245" w:rsidP="007D1245">
      <w:r>
        <w:t xml:space="preserve">Значимость коэффициентов можно определить по величине </w:t>
      </w:r>
      <w:r>
        <w:rPr>
          <w:lang w:val="en-US"/>
        </w:rPr>
        <w:t>P</w:t>
      </w:r>
      <w:r>
        <w:t xml:space="preserve">-значение, если оно для данного коэффициент меньше 0,05, то коэффициент значим. В нашем случае свободный член </w:t>
      </w:r>
      <w:r>
        <w:t>и все</w:t>
      </w:r>
      <w:r>
        <w:t xml:space="preserve"> коэффициент</w:t>
      </w:r>
      <w:r>
        <w:t>ы</w:t>
      </w:r>
      <w:r>
        <w:t xml:space="preserve"> при х</w:t>
      </w:r>
      <w:proofErr w:type="spellStart"/>
      <w:r>
        <w:rPr>
          <w:lang w:val="en-US"/>
        </w:rPr>
        <w:t>i</w:t>
      </w:r>
      <w:proofErr w:type="spellEnd"/>
      <w:r>
        <w:t xml:space="preserve"> – </w:t>
      </w:r>
      <w:r w:rsidRPr="007D1245">
        <w:t>не</w:t>
      </w:r>
      <w:r>
        <w:t>значим</w:t>
      </w:r>
      <w:r>
        <w:t>ы</w:t>
      </w:r>
      <w:r>
        <w:t>.</w:t>
      </w:r>
    </w:p>
    <w:p w:rsidR="007D1245" w:rsidRDefault="007D1245" w:rsidP="00944990"/>
    <w:p w:rsidR="008B134F" w:rsidRDefault="008B134F" w:rsidP="008B134F">
      <w:pPr>
        <w:ind w:firstLine="720"/>
      </w:pPr>
      <w:bookmarkStart w:id="0" w:name="_GoBack"/>
      <w:bookmarkEnd w:id="0"/>
      <w:r>
        <w:rPr>
          <w:b/>
        </w:rPr>
        <w:t>Выводы</w:t>
      </w:r>
      <w:r>
        <w:t xml:space="preserve">. </w:t>
      </w:r>
    </w:p>
    <w:p w:rsidR="009B6717" w:rsidRDefault="008B134F" w:rsidP="008B134F">
      <w:pPr>
        <w:ind w:firstLine="720"/>
      </w:pPr>
      <w:r>
        <w:t xml:space="preserve">В результате расчетов было получено уравнение множественной </w:t>
      </w:r>
      <w:r>
        <w:lastRenderedPageBreak/>
        <w:t>регрессии:</w:t>
      </w:r>
    </w:p>
    <w:p w:rsidR="009B6717" w:rsidRDefault="008B134F" w:rsidP="008B134F">
      <w:pPr>
        <w:ind w:firstLine="720"/>
      </w:pPr>
      <w:r>
        <w:t>Y = 116.1948-0.1601X</w:t>
      </w:r>
      <w:r>
        <w:rPr>
          <w:vertAlign w:val="subscript"/>
        </w:rPr>
        <w:t>1</w:t>
      </w:r>
      <w:r>
        <w:t>-0.2144X</w:t>
      </w:r>
      <w:r>
        <w:rPr>
          <w:vertAlign w:val="subscript"/>
        </w:rPr>
        <w:t>2</w:t>
      </w:r>
      <w:r>
        <w:t xml:space="preserve">. </w:t>
      </w:r>
    </w:p>
    <w:p w:rsidR="008B134F" w:rsidRDefault="008B134F" w:rsidP="008B134F">
      <w:pPr>
        <w:ind w:firstLine="720"/>
      </w:pPr>
      <w:r>
        <w:t>Возможна экономическая интерпретация параметров модели: увеличение X</w:t>
      </w:r>
      <w:r>
        <w:rPr>
          <w:vertAlign w:val="subscript"/>
        </w:rPr>
        <w:t>1</w:t>
      </w:r>
      <w:r>
        <w:t xml:space="preserve"> на 1 </w:t>
      </w:r>
      <w:proofErr w:type="spellStart"/>
      <w:r>
        <w:t>ед.изм</w:t>
      </w:r>
      <w:proofErr w:type="spellEnd"/>
      <w:r>
        <w:t xml:space="preserve">. приводит к уменьшению Y в среднем на 0.16 </w:t>
      </w:r>
      <w:proofErr w:type="spellStart"/>
      <w:r>
        <w:t>ед.изм</w:t>
      </w:r>
      <w:proofErr w:type="spellEnd"/>
      <w:r>
        <w:t>.; увеличение X</w:t>
      </w:r>
      <w:r>
        <w:rPr>
          <w:vertAlign w:val="subscript"/>
        </w:rPr>
        <w:t>2</w:t>
      </w:r>
      <w:r>
        <w:t xml:space="preserve"> на 1 </w:t>
      </w:r>
      <w:proofErr w:type="spellStart"/>
      <w:r>
        <w:t>ед.изм</w:t>
      </w:r>
      <w:proofErr w:type="spellEnd"/>
      <w:r>
        <w:t xml:space="preserve">. приводит к уменьшению Y в среднем на 0.214 </w:t>
      </w:r>
      <w:proofErr w:type="spellStart"/>
      <w:r>
        <w:t>ед.изм</w:t>
      </w:r>
      <w:proofErr w:type="spellEnd"/>
      <w:r>
        <w:t xml:space="preserve">. Статистическая значимость уравнения проверена с помощью коэффициента детерминации и критерия Фишера. Установлено, что в исследуемой ситуации 0.74% общей вариабельности Y объясняется изменением факторов </w:t>
      </w:r>
      <w:proofErr w:type="spellStart"/>
      <w:r>
        <w:t>X</w:t>
      </w:r>
      <w:r>
        <w:rPr>
          <w:vertAlign w:val="subscript"/>
        </w:rPr>
        <w:t>j</w:t>
      </w:r>
      <w:proofErr w:type="spellEnd"/>
      <w:r>
        <w:t xml:space="preserve">. </w:t>
      </w:r>
    </w:p>
    <w:p w:rsidR="009B6717" w:rsidRDefault="009B6717" w:rsidP="008B134F">
      <w:pPr>
        <w:ind w:firstLine="720"/>
      </w:pPr>
      <w:r>
        <w:t>Полученное уравнение в целом незначимо.</w:t>
      </w:r>
    </w:p>
    <w:p w:rsidR="005B4462" w:rsidRDefault="005B4462" w:rsidP="005B4462"/>
    <w:sectPr w:rsidR="005B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5EA9"/>
    <w:multiLevelType w:val="hybridMultilevel"/>
    <w:tmpl w:val="9FBA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62"/>
    <w:rsid w:val="00522294"/>
    <w:rsid w:val="005B4462"/>
    <w:rsid w:val="007D1245"/>
    <w:rsid w:val="007E2E08"/>
    <w:rsid w:val="008203C9"/>
    <w:rsid w:val="0082356B"/>
    <w:rsid w:val="008B134F"/>
    <w:rsid w:val="0090408D"/>
    <w:rsid w:val="00944990"/>
    <w:rsid w:val="009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5E6F"/>
  <w15:chartTrackingRefBased/>
  <w15:docId w15:val="{CFB08DC1-B5B9-4ABE-B049-F6C24F5A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8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2294"/>
    <w:p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E08"/>
    <w:pPr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0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2294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5B4462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B1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rsid w:val="008B134F"/>
    <w:pPr>
      <w:spacing w:after="120"/>
    </w:pPr>
    <w:rPr>
      <w:lang w:val="ru-RU" w:eastAsia="ru-RU"/>
    </w:rPr>
  </w:style>
  <w:style w:type="paragraph" w:customStyle="1" w:styleId="TableContents">
    <w:name w:val="Table Contents"/>
    <w:basedOn w:val="Textbody"/>
    <w:uiPriority w:val="99"/>
    <w:rsid w:val="008B134F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8B134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MIgor</dc:creator>
  <cp:keywords/>
  <dc:description/>
  <cp:lastModifiedBy>MIgor</cp:lastModifiedBy>
  <cp:revision>2</cp:revision>
  <dcterms:created xsi:type="dcterms:W3CDTF">2018-11-07T14:59:00Z</dcterms:created>
  <dcterms:modified xsi:type="dcterms:W3CDTF">2018-11-08T14:25:00Z</dcterms:modified>
</cp:coreProperties>
</file>