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F529" w14:textId="0470F2F0" w:rsidR="00882E17" w:rsidRDefault="00B92A1B" w:rsidP="00B92A1B">
      <w:pPr>
        <w:jc w:val="center"/>
        <w:rPr>
          <w:rFonts w:ascii="Times New Roman" w:hAnsi="Times New Roman" w:cs="Times New Roman"/>
          <w:b/>
          <w:sz w:val="32"/>
          <w:szCs w:val="32"/>
        </w:rPr>
      </w:pPr>
      <w:r w:rsidRPr="00B92A1B">
        <w:rPr>
          <w:rFonts w:ascii="Times New Roman" w:hAnsi="Times New Roman" w:cs="Times New Roman"/>
          <w:b/>
          <w:sz w:val="32"/>
          <w:szCs w:val="32"/>
        </w:rPr>
        <w:t>Анализ методики воспитания физических качеств</w:t>
      </w:r>
    </w:p>
    <w:p w14:paraId="2CC2EDFE"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Под общей физической подготовкой понимают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w:t>
      </w:r>
    </w:p>
    <w:p w14:paraId="4D30E7FD"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 числу основных физических качеств  относят силу, выносливость, ловкость, гибкость и т. д.</w:t>
      </w:r>
      <w:bookmarkStart w:id="0" w:name="_GoBack"/>
      <w:bookmarkEnd w:id="0"/>
    </w:p>
    <w:p w14:paraId="6840B00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14:paraId="14ADAB3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Двигательные  действия, используемые для решения  двигательной задачи, каждым индивидом  могут выполняться различно. У  одних отмечается более высокий  темп выполнения, у других - более  высокая точность воспроизведения  параметров движения и т. п.</w:t>
      </w:r>
    </w:p>
    <w:p w14:paraId="658E89C3"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Врожденные возможности  определяются соответствующими задатками, приобретенные - социально-экологической  средой </w:t>
      </w:r>
      <w:proofErr w:type="spellStart"/>
      <w:r w:rsidRPr="00AF43F8">
        <w:rPr>
          <w:rFonts w:ascii="Times New Roman" w:hAnsi="Times New Roman" w:cs="Times New Roman"/>
          <w:sz w:val="24"/>
          <w:szCs w:val="24"/>
        </w:rPr>
        <w:t>жизнеобитания</w:t>
      </w:r>
      <w:proofErr w:type="spellEnd"/>
      <w:r w:rsidRPr="00AF43F8">
        <w:rPr>
          <w:rFonts w:ascii="Times New Roman" w:hAnsi="Times New Roman" w:cs="Times New Roman"/>
          <w:sz w:val="24"/>
          <w:szCs w:val="24"/>
        </w:rPr>
        <w:t xml:space="preserve">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Только относительно постоянно проявляющаяся совокупность физических способностей определяет то или иное физическое качество. 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можно лишь тогда, когда совокупность физических способностей обеспечивает длительное поддержание работы при всем многообразии двигательных режимов ее выполнения.  </w:t>
      </w:r>
    </w:p>
    <w:p w14:paraId="6C2086B8" w14:textId="7889CE7D"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14:paraId="36DD2E2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Для реализации цели реферата необходимо решить следующие задачи:</w:t>
      </w:r>
    </w:p>
    <w:p w14:paraId="5E40DBB2"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рассмотреть  и изучить понятия физических  качеств и физических способностей  человека, проанализировать методы  его воспитания;</w:t>
      </w:r>
    </w:p>
    <w:p w14:paraId="063BEE6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ознакомиться  с определенными закономерностями  воспитания физических качеств  человека. </w:t>
      </w:r>
    </w:p>
    <w:p w14:paraId="6E9CC17D" w14:textId="48D3F3C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Как физическое качество сила выражается через совокупность силовых способностей, которые обеспечивают меру физического  воздействия человека на внешние  объекты. </w:t>
      </w:r>
    </w:p>
    <w:p w14:paraId="0EB7C9C8"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lastRenderedPageBreak/>
        <w:t xml:space="preserve">     Силовые способности проявляются через  силу действия, развиваемую человеком  посредством мышечных напряжений. Сила действия измеряется в килограммах.</w:t>
      </w:r>
    </w:p>
    <w:p w14:paraId="3BC4AA64"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Величина  проявления силы действия зависит от внешних факторов - величины отягощений, внешних условий, расположения тела и его звеньев в пространстве; и от внутренних - функционального  состояния мышц и психического состояния  человека.</w:t>
      </w:r>
    </w:p>
    <w:p w14:paraId="02C982AB"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14:paraId="07A6806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Проявление  силы действия человека зависит также  от соотношения фаз движения и  дыхания. Наибольшая величина силы действия проявляется при </w:t>
      </w:r>
      <w:proofErr w:type="spellStart"/>
      <w:r w:rsidRPr="00AF43F8">
        <w:rPr>
          <w:rFonts w:ascii="Times New Roman" w:hAnsi="Times New Roman" w:cs="Times New Roman"/>
          <w:sz w:val="24"/>
          <w:szCs w:val="24"/>
        </w:rPr>
        <w:t>натуживании</w:t>
      </w:r>
      <w:proofErr w:type="spellEnd"/>
      <w:r w:rsidRPr="00AF43F8">
        <w:rPr>
          <w:rFonts w:ascii="Times New Roman" w:hAnsi="Times New Roman" w:cs="Times New Roman"/>
          <w:sz w:val="24"/>
          <w:szCs w:val="24"/>
        </w:rPr>
        <w:t xml:space="preserve">  и наименьшая - при вдохе.</w:t>
      </w:r>
    </w:p>
    <w:p w14:paraId="19990F0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Различают абсолютную и относительную силы действия. Абсолютная сила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 </w:t>
      </w:r>
    </w:p>
    <w:p w14:paraId="1FE1F93E"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В  практике физического воспитания данные режимы сокращения мышц обозначаются терминами» динамическая сила» и  «статическая сила» В качестве примера  проявления статической силы можно привести удержание веса штанги на вытянутых руках, а динамической - прыжок вверх.</w:t>
      </w:r>
    </w:p>
    <w:p w14:paraId="3B23803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Собственно  силовые способности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14:paraId="5BFAF1D8"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Степень проявления собственно силовых способностей человека зависит от количества мышц, вовлеченных в работу, или от особенностей их сократительных свойств. В соответствии с этим различают два метода в  развитии силовых способностей: использование  упражнений с максимальными условиями  и использование упражнений с  непредельными отягощениями Упражнения с максимальными усилиями предполагают выполнение двигательных действий с  предельными или около предельными (90-95% от максимальной величины) отягощениями. Это обеспечивает максимальную мобилизацию  нервно-мышечного аппарата и наибольший прирост силовых способностей. Предельное напряжение мышц требует проявления больших психических напряжений, приводит к перевозбуждению нервных  центров, в результате чего в работу дополнительно включаются «лишние» для выполнения данного упражнения мышечные группы, затрудняющие совершенствование  техники движений.</w:t>
      </w:r>
    </w:p>
    <w:p w14:paraId="451CD99D"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Упражнения  с непредельными отягощениями характеризуются  выполнением двигательных действий с максимальным числом повторений при  относительно небольших отягощениях (до 50-60% от предельных). Это позволяет  выполнять большой объем работы и обеспечивает ускоренный рост мышечной массы. Кроме того, непредельные отягощения не затрудняют контроля за техникой движений. При этом режиме работы тренировочный  эффект достигается в течение  длительного времени.</w:t>
      </w:r>
    </w:p>
    <w:p w14:paraId="7ED53652"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lastRenderedPageBreak/>
        <w:t xml:space="preserve">     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14:paraId="5491E34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Для развития скоростно-силовых способностей используют упражнения с преодолением веса собственного тела (например, прыжки) и с внешними отягощениями (например, метание набивных мячей). 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и энергообмена,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14:paraId="7BC8B517"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  время выполнения упражнений отягощение может быть либо постоянным, либо меняющимся. При целенаправленном развитии скоростно-силовых  способностей необходимо руководствоваться  методическим правилом: все упражнения независимо от величины и характера  отягощения нужно выполнять в  максимально возможном темпе.</w:t>
      </w:r>
    </w:p>
    <w:p w14:paraId="48D776F0"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Выносливость  выражается через совокупность физических способностей, поддержание длительности работы в различных зонах мощности: максимальной, </w:t>
      </w:r>
      <w:proofErr w:type="spellStart"/>
      <w:r w:rsidRPr="00AF43F8">
        <w:rPr>
          <w:rFonts w:ascii="Times New Roman" w:hAnsi="Times New Roman" w:cs="Times New Roman"/>
          <w:sz w:val="24"/>
          <w:szCs w:val="24"/>
        </w:rPr>
        <w:t>субмаксимальной</w:t>
      </w:r>
      <w:proofErr w:type="spellEnd"/>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околопредельной</w:t>
      </w:r>
      <w:proofErr w:type="spellEnd"/>
      <w:r w:rsidRPr="00AF43F8">
        <w:rPr>
          <w:rFonts w:ascii="Times New Roman" w:hAnsi="Times New Roman" w:cs="Times New Roman"/>
          <w:sz w:val="24"/>
          <w:szCs w:val="24"/>
        </w:rPr>
        <w:t>), большой и умеренной нагрузок. Каждой зоне нагрузок присущ свой своеобразный комплекс реакций органов и структур организма.</w:t>
      </w:r>
    </w:p>
    <w:p w14:paraId="0CFAA690"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14:paraId="06D49FD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 Специальная выносливость классифицируется: а) по признакам двигательного  действия, с помощью которого решается двигательная задача (например, прыжковая  выносливость); б) по признакам двигательной деятельности, в условиях которой  решается двигательная задача (например, игровая выносливость); в)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w:t>
      </w:r>
    </w:p>
    <w:p w14:paraId="260466B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lastRenderedPageBreak/>
        <w:t xml:space="preserve">     Воспитание  выносливости осуществляется посредством  решения двигательных задач, требующих  мобилизации психических и биологических  процессов в фазе компенсаторного  утомления или в конце предшествующей фазы, но с обязательным выходом  на фазу компенсаторного утомления. Условия решения задач должны обеспечивать вариативный характер работы с обязательно меняющимися  нагрузками и структурой двигательного  действия (например, преодоление препятствий  во время бега по пересеченной местности). </w:t>
      </w:r>
    </w:p>
    <w:p w14:paraId="11E5B7D4"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 ведущим физическим способностям, выражающим качество выносливости, относят выносливость к нагрузкам в максимальной, </w:t>
      </w:r>
      <w:proofErr w:type="spellStart"/>
      <w:r w:rsidRPr="00AF43F8">
        <w:rPr>
          <w:rFonts w:ascii="Times New Roman" w:hAnsi="Times New Roman" w:cs="Times New Roman"/>
          <w:sz w:val="24"/>
          <w:szCs w:val="24"/>
        </w:rPr>
        <w:t>субмаксимальной</w:t>
      </w:r>
      <w:proofErr w:type="spellEnd"/>
      <w:r w:rsidRPr="00AF43F8">
        <w:rPr>
          <w:rFonts w:ascii="Times New Roman" w:hAnsi="Times New Roman" w:cs="Times New Roman"/>
          <w:sz w:val="24"/>
          <w:szCs w:val="24"/>
        </w:rPr>
        <w:t>, большой и умеренной зонах  нагрузок. Все эти способности  имеют единый измеритель - предельное время работы до начала снижения ее мощности.</w:t>
      </w:r>
    </w:p>
    <w:p w14:paraId="48D35094"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w:t>
      </w:r>
      <w:proofErr w:type="spellStart"/>
      <w:r w:rsidRPr="00AF43F8">
        <w:rPr>
          <w:rFonts w:ascii="Times New Roman" w:hAnsi="Times New Roman" w:cs="Times New Roman"/>
          <w:sz w:val="24"/>
          <w:szCs w:val="24"/>
        </w:rPr>
        <w:t>субмаксимальных</w:t>
      </w:r>
      <w:proofErr w:type="spellEnd"/>
      <w:r w:rsidRPr="00AF43F8">
        <w:rPr>
          <w:rFonts w:ascii="Times New Roman" w:hAnsi="Times New Roman" w:cs="Times New Roman"/>
          <w:sz w:val="24"/>
          <w:szCs w:val="24"/>
        </w:rPr>
        <w:t xml:space="preserve">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 Развитие выносливости в условиях больших нагрузок осуществляется методами строго регламентированного и игрового упражнений. Последний позволяет за счет повышенной эмоциональности достигать большего объема работы. </w:t>
      </w:r>
    </w:p>
    <w:p w14:paraId="4CFDFE7A" w14:textId="658F62EF"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 (подвижностью в суставах). Ловкость воспитывают  посредством обучения двигательным действиям и решения двигательных задач, требующих постоянного изменения  структуры действий. При обучении обязательным требованием является новизна разучиваемого упражнения и условий его применения. Элемент  новизны поддерживается координационной  трудностью действия и созданием  внешних условий, затрудняющих выполнение упражнения. Решение двигательных задач  предполагает выполнение освоенных  двигательных действий в незнакомых ситуациях.</w:t>
      </w:r>
    </w:p>
    <w:p w14:paraId="47185DAB"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Координационные способности связаны с возможностями  управления движениями в пространстве и времени и включают: а) пространственную ориентировку; б) точность воспроизведения  движения по пространственным, силовым  и временным параметрам; в) статическое  и динамическое равновесие. Пространственная ориентировка подразумевает: 1)сохранение представлений о параметрах изменения  внешних условий (ситуаций) и 2) умение перестраивать двигательное действие в соответствии с этими изменениями. 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14:paraId="0CCE50AD"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Воспроизведение пространственных, силовых и временных  параметров движений проявляется в  точности выполнения двигательных действий. Их развитие определяется совершенствованием сенсорных (чувствительных) механизмов регуляции движений. Точность пространственных перемещений в различных суставах (простая координация) прогрессивно увеличивается при использовании  упражнений на воспроизведение поз, параметры которых задаются заранее. Точность воспроизведения силовых  и временных параметров двигательного  действия характеризуется </w:t>
      </w:r>
      <w:r w:rsidRPr="00AF43F8">
        <w:rPr>
          <w:rFonts w:ascii="Times New Roman" w:hAnsi="Times New Roman" w:cs="Times New Roman"/>
          <w:sz w:val="24"/>
          <w:szCs w:val="24"/>
        </w:rPr>
        <w:lastRenderedPageBreak/>
        <w:t xml:space="preserve">способностью дифференцировать мышечные усилия по заданию или необходимости, связанной с условиями выполнения данного упражнения. Развитие точности временных параметров движений направлено на совершенствование так называемого чувства времени, т. е. Умения дифференцировать временные характеристики двигательного действия. Его развитие обеспечивается упражнениями, позволяющими изменять амплитуду движений в большом диапазоне, а также циклическими упражнениями, выполняемыми с различной скоростью передвижения, с использованием технических средств (например, </w:t>
      </w:r>
      <w:proofErr w:type="spellStart"/>
      <w:r w:rsidRPr="00AF43F8">
        <w:rPr>
          <w:rFonts w:ascii="Times New Roman" w:hAnsi="Times New Roman" w:cs="Times New Roman"/>
          <w:sz w:val="24"/>
          <w:szCs w:val="24"/>
        </w:rPr>
        <w:t>электролидеры</w:t>
      </w:r>
      <w:proofErr w:type="spellEnd"/>
      <w:r w:rsidRPr="00AF43F8">
        <w:rPr>
          <w:rFonts w:ascii="Times New Roman" w:hAnsi="Times New Roman" w:cs="Times New Roman"/>
          <w:sz w:val="24"/>
          <w:szCs w:val="24"/>
        </w:rPr>
        <w:t>, метрономы и т. д.). Развитию этого качества содействуют упражнения, позволяющие изменять продолжительность движений в большом диапазоне.</w:t>
      </w:r>
    </w:p>
    <w:p w14:paraId="61F9B15F"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 целостном двигательном действии все  три ведущие координационные  способности - точность пространственных, силовых и временных параметров - развиваются одновременно. Вместе с тем правильно выбранное  средство (упражнение) позволяет, акцентировано  воздействовать на одну из них. Нарастание утомления ведет к резкому  повышению числа ошибок в точности воспроизведения, и если выполнение упражнения продолжается, то возможно закрепление ошибок. Сохранение устойчивости тела (равновесие) необходимо при выполнении любого двигательного действия. Различают  статическое и динамическое равновесие. Первое проявляется при длительном сохранении определенных поз человека (например, стойка на лопатках в гимнастике), второе - при сохранении направленности перемещений человека при непрерывно меняющихся позах (например, передвижение на лыжах). Совершенствование динамического  равновесия осуществляется с помощью  упражнений циклического характера (например, ходьба или бег по наклонной плоскости  с уменьшенной шириной опоры). 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 Навыки в  статическом равновесии формируют  посредством постепенного изменения  координационной сложности двигательного  действия, а в динамическом - за счет постепенного изменения условий  выполнения упражнений. </w:t>
      </w:r>
    </w:p>
    <w:p w14:paraId="6BCA6EA0" w14:textId="7D46841C"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Быстрота  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 особенно в качество ловкости. 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(обученность  движениям), а с другой - наличия  оптимального функционального состояния  организма, обеспечивающего высокую  физическую работоспособность. Первая группа требований предусматривает  повышение трудностей решения задач  за счет уменьшения времени выполнения двигательных действий, но при условии, что техника владения двигательным действием не лимитирует его скоростные параметры. Вторая группа требований предполагает осуществление решения двигательных задач до наступления первых признаков  утомления, которое сопряжено с  увеличением времени движений, а, следовательно, закреплением иных временных  параметров его выполнения.</w:t>
      </w:r>
    </w:p>
    <w:p w14:paraId="5002CE89"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 Различают простые и  сложные двигательные реакции. Время  </w:t>
      </w:r>
      <w:r w:rsidRPr="00AF43F8">
        <w:rPr>
          <w:rFonts w:ascii="Times New Roman" w:hAnsi="Times New Roman" w:cs="Times New Roman"/>
          <w:sz w:val="24"/>
          <w:szCs w:val="24"/>
        </w:rPr>
        <w:lastRenderedPageBreak/>
        <w:t>простых реакций значительно  короче времени сложных. Простая  реакция-это ответ заранее определенным движением на ожидаемый сигнал.</w:t>
      </w:r>
    </w:p>
    <w:p w14:paraId="16BA3284"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Сложные реакции разделяются на реакции  выбора и реакции на движущийся объект. Реакция выбора - это ответ определенным движением на один из нескольких сигналов. Необходимыми условиями для воспитания быстроты являются повышенная работоспособность  и высокая эмоциональность человека, желание выполнять упражнение на заданный результат. </w:t>
      </w:r>
    </w:p>
    <w:p w14:paraId="321225F2"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Особенностью  физического качества быстроты является отсутствие связи между выражающими  его физическими способностями. Установлено, что время двигательной реакции не связано со скоростью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w:t>
      </w:r>
    </w:p>
    <w:p w14:paraId="0890E3DD" w14:textId="37181609"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Гибкость  определяется, как физическая способность  человека выполнять двигательные действия с необходимой амплитудой движений. Она характеризует степень подвижности  в суставах и состояние мышечной системы.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лимитирует возможности пространственных перемещений  тела и его звеньев.</w:t>
      </w:r>
    </w:p>
    <w:p w14:paraId="3982525A"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 В практике физического воспитания выделяют общую  и специальную 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 </w:t>
      </w:r>
    </w:p>
    <w:p w14:paraId="7313F98E" w14:textId="77B30036"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 </w:t>
      </w:r>
    </w:p>
    <w:p w14:paraId="6059B28F"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Воспитание  физических качеств осуществляется через направленное развитие ведущих  способностей человека на основе определенных закономерностей, в том числе  </w:t>
      </w:r>
      <w:proofErr w:type="spellStart"/>
      <w:r w:rsidRPr="00AF43F8">
        <w:rPr>
          <w:rFonts w:ascii="Times New Roman" w:hAnsi="Times New Roman" w:cs="Times New Roman"/>
          <w:sz w:val="24"/>
          <w:szCs w:val="24"/>
        </w:rPr>
        <w:t>гетерохронности</w:t>
      </w:r>
      <w:proofErr w:type="spellEnd"/>
      <w:r w:rsidRPr="00AF43F8">
        <w:rPr>
          <w:rFonts w:ascii="Times New Roman" w:hAnsi="Times New Roman" w:cs="Times New Roman"/>
          <w:sz w:val="24"/>
          <w:szCs w:val="24"/>
        </w:rPr>
        <w:t xml:space="preserve"> (разновременности), этапности, </w:t>
      </w:r>
      <w:proofErr w:type="spellStart"/>
      <w:r w:rsidRPr="00AF43F8">
        <w:rPr>
          <w:rFonts w:ascii="Times New Roman" w:hAnsi="Times New Roman" w:cs="Times New Roman"/>
          <w:sz w:val="24"/>
          <w:szCs w:val="24"/>
        </w:rPr>
        <w:t>фазности</w:t>
      </w:r>
      <w:proofErr w:type="spellEnd"/>
      <w:r w:rsidRPr="00AF43F8">
        <w:rPr>
          <w:rFonts w:ascii="Times New Roman" w:hAnsi="Times New Roman" w:cs="Times New Roman"/>
          <w:sz w:val="24"/>
          <w:szCs w:val="24"/>
        </w:rPr>
        <w:t xml:space="preserve"> и переноса в развитии способностей.</w:t>
      </w:r>
    </w:p>
    <w:p w14:paraId="6C2404D1"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Гетерохронность</w:t>
      </w:r>
      <w:proofErr w:type="spellEnd"/>
      <w:r w:rsidRPr="00AF43F8">
        <w:rPr>
          <w:rFonts w:ascii="Times New Roman" w:hAnsi="Times New Roman" w:cs="Times New Roman"/>
          <w:sz w:val="24"/>
          <w:szCs w:val="24"/>
        </w:rPr>
        <w:t xml:space="preserve"> развития устанавливает, что в процессе биологического созревания организма  наблюдаются периоды интенсивных  количественных и качественных изменений  отдельных его органов и структур. Если в эти периоды оказывать  педагогические воздействия на опережающие  в своем развитии органы и структуры, то эффект в развитии соответствующих  физических способностей значительно  превысит, достигаемый в периоды  их относительной стабилизации. </w:t>
      </w:r>
      <w:r w:rsidRPr="00AF43F8">
        <w:rPr>
          <w:rFonts w:ascii="Times New Roman" w:hAnsi="Times New Roman" w:cs="Times New Roman"/>
          <w:sz w:val="24"/>
          <w:szCs w:val="24"/>
        </w:rPr>
        <w:lastRenderedPageBreak/>
        <w:t>Периоды  интенсивного развития того или иного  физического качества у мужчин и  женщин не совпадают.</w:t>
      </w:r>
    </w:p>
    <w:p w14:paraId="3CD9C33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Этапность развития устанавливает, что по мере выполнения одной и той же нагрузки эффект развития физических способностей снижается. Чтобы постоянно поддерживать его на высоком уровне, необходимо изменять содержание и величину нагрузки, условия ее выполнения. Развитие физических способностей при длительной постоянной нагрузке характеризуется тремя  этапами: этапом начального воздействия, этапом углубленного воздействия и  этапом несоответствия нагрузки возросшим  функциональным возможностям организма. Этапу начального воздействия нагрузки свойствен широкий спектр влияний  на организм, когда развитие одной  физической способности может сочетаться с развитием других. Для этого  этапа обычно характерны неадекватные реакции организма в ответ  на выполняемую нагрузку, низкая экономичность  механической работы. Этап углубленного воздействия наступает по мере неоднократного выполнения упражнения с одной и  той же нагрузкой. Происходит как  бы суммирование направленных воздействий  на развиваемую физическую способность  и ее отдельные компоненты. Расширяются  возможности соответствующих органов  и структур, совершенствуется их </w:t>
      </w:r>
      <w:proofErr w:type="spellStart"/>
      <w:r w:rsidRPr="00AF43F8">
        <w:rPr>
          <w:rFonts w:ascii="Times New Roman" w:hAnsi="Times New Roman" w:cs="Times New Roman"/>
          <w:sz w:val="24"/>
          <w:szCs w:val="24"/>
        </w:rPr>
        <w:t>взаимосогласованность</w:t>
      </w:r>
      <w:proofErr w:type="spellEnd"/>
      <w:r w:rsidRPr="00AF43F8">
        <w:rPr>
          <w:rFonts w:ascii="Times New Roman" w:hAnsi="Times New Roman" w:cs="Times New Roman"/>
          <w:sz w:val="24"/>
          <w:szCs w:val="24"/>
        </w:rPr>
        <w:t>, повышается экономичность работы. Этап несоответствия нагрузки возросшим  функциональным возможностям организма  характеризуется снижением или  почти исчезновением развивающего эффекта. Для того чтобы повысить эффект воздействия, необходимо изменить содержание нагрузки: как бы перевести развитие способности на предшествующий этап.</w:t>
      </w:r>
    </w:p>
    <w:p w14:paraId="092296B5"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Фазность</w:t>
      </w:r>
      <w:proofErr w:type="spellEnd"/>
      <w:r w:rsidRPr="00AF43F8">
        <w:rPr>
          <w:rFonts w:ascii="Times New Roman" w:hAnsi="Times New Roman" w:cs="Times New Roman"/>
          <w:sz w:val="24"/>
          <w:szCs w:val="24"/>
        </w:rPr>
        <w:t xml:space="preserve">  развития устанавливает зависимость  эффекта педагогического воздействия  от состояния физической работоспособности  организма. Во время выполнения двигательного  действия выявляются четыре фазы физической работоспособности организма: нарастающей  работоспособности (врабатывание), относительной  стабилизации, временного снижения и  повышенной работоспособности. Фаза нарастающей  работоспособности наблюдается  в начале выполнения любого двигательного  действия и характеризуется тем, что не все органы и структуры  организма, включенные в данное действие, достигают своего необходимого функционального  уровня одновременно. Это изменяет направленность педагогических воздействий, не позволяет, акцентировано влиять на развиваемую способность. Фаза относительной  стабилизации определяет готовность органов  и структур организма к адекватному  восприятию нагрузки. Содержание выполняемого двигательного действия позволяет  направленно развивать соответствующие  физические способности. Фаза временного снижения связана с прогрессивно наступающим утомлением и проявляется  как во время работы, так и после  ее окончания. Она характеризуется  тем, что под влиянием нарастающего утомления органы и структуры  организма снижают свою активность не одновременно, что позволяет направленно  воздействовать на некоторые из них. Вместе с тем, и это очень важно  для практики, развитие отдельных  физических способностей (силовых, выносливости) наиболее эффективно осуществляется именно на этой фазе работоспособности организма (развитие через утомление). Фаза повышенной работоспособности наблюдается  после выполнения физической нагрузки, когда организм восстанавливает  свой израсходованный потенциал, а  затем существенно увеличивает  его, превышая </w:t>
      </w:r>
      <w:proofErr w:type="spellStart"/>
      <w:r w:rsidRPr="00AF43F8">
        <w:rPr>
          <w:rFonts w:ascii="Times New Roman" w:hAnsi="Times New Roman" w:cs="Times New Roman"/>
          <w:sz w:val="24"/>
          <w:szCs w:val="24"/>
        </w:rPr>
        <w:t>дорабочие</w:t>
      </w:r>
      <w:proofErr w:type="spellEnd"/>
      <w:r w:rsidRPr="00AF43F8">
        <w:rPr>
          <w:rFonts w:ascii="Times New Roman" w:hAnsi="Times New Roman" w:cs="Times New Roman"/>
          <w:sz w:val="24"/>
          <w:szCs w:val="24"/>
        </w:rPr>
        <w:t xml:space="preserve"> величины. Если в фазу повышенной работоспособности  оказать повторное воздействие, то происходит поступательное развитие функциональных возможностей органов  и структур организма, а, следовательно, развитие соответствующей физической способности. Если же повторное выполнение нагрузки будет постоянно совпадать  с фазой </w:t>
      </w:r>
      <w:proofErr w:type="spellStart"/>
      <w:r w:rsidRPr="00AF43F8">
        <w:rPr>
          <w:rFonts w:ascii="Times New Roman" w:hAnsi="Times New Roman" w:cs="Times New Roman"/>
          <w:sz w:val="24"/>
          <w:szCs w:val="24"/>
        </w:rPr>
        <w:t>недовосстановления</w:t>
      </w:r>
      <w:proofErr w:type="spellEnd"/>
      <w:r w:rsidRPr="00AF43F8">
        <w:rPr>
          <w:rFonts w:ascii="Times New Roman" w:hAnsi="Times New Roman" w:cs="Times New Roman"/>
          <w:sz w:val="24"/>
          <w:szCs w:val="24"/>
        </w:rPr>
        <w:t>, то происходит углубление утомления, перенапряжение и истощение организма.</w:t>
      </w:r>
    </w:p>
    <w:p w14:paraId="24526C35" w14:textId="254AB293"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Перенос развития устанавливает наличие  связи между уровнями развития нескольких физических качеств или способностей. Если при воспитании какого-либо </w:t>
      </w:r>
      <w:r w:rsidRPr="00AF43F8">
        <w:rPr>
          <w:rFonts w:ascii="Times New Roman" w:hAnsi="Times New Roman" w:cs="Times New Roman"/>
          <w:sz w:val="24"/>
          <w:szCs w:val="24"/>
        </w:rPr>
        <w:lastRenderedPageBreak/>
        <w:t xml:space="preserve">физического  качества один или несколько его  компонентов представлены в структуре другого качества, то последний будет развиваться, хотя и не столь интенсивно. </w:t>
      </w:r>
    </w:p>
    <w:p w14:paraId="7980BD68" w14:textId="77777777"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Изложенные  представления о сути физических качеств и физических способностей позволяют заключить: а) в основе воспитания физических качеств лежит  развитие физических способностей. Чем  более развиты способности, выражающие данное физическое качество, тем более  устойчиво оно проявляется в  решении двигательных задач; б), развитие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 в) 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14:paraId="7C249B2E" w14:textId="5AEF317F"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Обучение  двигательному действию, воспитание того или иного физического качества опираются на уже имеющиеся и  вновь приобретаемые человеком  знания. В практике физического воспитания существует определенная система фактов и закономерностей, способствующих правильной организации физического  воспитания. Систематическое расширение и углубление специальных знаний составляют главное содержание умственной деятельности в процессе физического  воспитания.</w:t>
      </w:r>
    </w:p>
    <w:p w14:paraId="02FE4500" w14:textId="77777777" w:rsidR="00B92A1B" w:rsidRPr="00AF43F8" w:rsidRDefault="00B92A1B" w:rsidP="00AF43F8">
      <w:pPr>
        <w:spacing w:line="240" w:lineRule="auto"/>
        <w:ind w:firstLine="709"/>
        <w:rPr>
          <w:rFonts w:ascii="Times New Roman" w:hAnsi="Times New Roman" w:cs="Times New Roman"/>
          <w:sz w:val="24"/>
          <w:szCs w:val="24"/>
        </w:rPr>
      </w:pPr>
    </w:p>
    <w:sectPr w:rsidR="00B92A1B" w:rsidRPr="00AF4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83"/>
    <w:rsid w:val="00417183"/>
    <w:rsid w:val="00865107"/>
    <w:rsid w:val="00882E17"/>
    <w:rsid w:val="00AF43F8"/>
    <w:rsid w:val="00B9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1000"/>
  <w15:chartTrackingRefBased/>
  <w15:docId w15:val="{57DFA5CC-328D-4DFB-885F-C6EA2785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2018-05-05T08:06:00Z</dcterms:created>
  <dcterms:modified xsi:type="dcterms:W3CDTF">2018-05-07T12:38:00Z</dcterms:modified>
</cp:coreProperties>
</file>