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CE" w:rsidRPr="004D25CE" w:rsidRDefault="004B4B6E" w:rsidP="004D25CE">
      <w:pPr>
        <w:tabs>
          <w:tab w:val="num" w:pos="149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D25CE">
        <w:rPr>
          <w:bCs/>
          <w:color w:val="000000"/>
          <w:sz w:val="28"/>
          <w:szCs w:val="28"/>
        </w:rPr>
        <w:t xml:space="preserve">1. </w:t>
      </w:r>
      <w:r w:rsidR="004D25CE" w:rsidRPr="004D25CE">
        <w:rPr>
          <w:bCs/>
          <w:sz w:val="28"/>
          <w:szCs w:val="28"/>
        </w:rPr>
        <w:t>Сущность аудита персонала. Влияние</w:t>
      </w:r>
      <w:r w:rsidR="004D25CE" w:rsidRPr="004D25CE">
        <w:rPr>
          <w:sz w:val="28"/>
          <w:szCs w:val="28"/>
        </w:rPr>
        <w:t xml:space="preserve"> резуль</w:t>
      </w:r>
      <w:r w:rsidR="004D25CE" w:rsidRPr="004D25CE">
        <w:rPr>
          <w:sz w:val="28"/>
          <w:szCs w:val="28"/>
        </w:rPr>
        <w:softHyphen/>
        <w:t>татов аудита персонала на эффективность работы организаций</w:t>
      </w:r>
      <w:r w:rsidR="004D25CE" w:rsidRPr="004D25CE">
        <w:rPr>
          <w:sz w:val="28"/>
        </w:rPr>
        <w:t>.</w:t>
      </w:r>
    </w:p>
    <w:p w:rsidR="00AE0B89" w:rsidRPr="004D25CE" w:rsidRDefault="0043713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FFFF"/>
          <w:sz w:val="28"/>
        </w:rPr>
      </w:pPr>
      <w:r w:rsidRPr="004D25CE">
        <w:rPr>
          <w:color w:val="FFFFFF"/>
          <w:sz w:val="28"/>
        </w:rPr>
        <w:t>персонал аудит оплата труд</w:t>
      </w:r>
    </w:p>
    <w:p w:rsidR="00816F82" w:rsidRPr="004D25CE" w:rsidRDefault="00816F8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Как известно, традиционный подход к управлению предприятием (организацией) предусматривал ориентацию в первую очередь на эффективное и экономичное использование финансовых и материальных ресурсов при достижении стоящих перед предприятием целей.</w:t>
      </w:r>
    </w:p>
    <w:p w:rsidR="00816F82" w:rsidRPr="004D25CE" w:rsidRDefault="00816F8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 xml:space="preserve">В последние два десятилетия с возрастанием понимания роли человека в процессе производства увеличивается внимание к трудовым ресурсам и их роли в организации функционирования предприятия. Это нашло отражение в формировании особого направления аудиторской деятельности </w:t>
      </w:r>
      <w:r w:rsidR="004D25CE">
        <w:rPr>
          <w:sz w:val="28"/>
        </w:rPr>
        <w:t>–</w:t>
      </w:r>
      <w:r w:rsidRPr="004D25CE">
        <w:rPr>
          <w:sz w:val="28"/>
        </w:rPr>
        <w:t xml:space="preserve"> аудита персонала, который позволяет убедиться, что трудовой потенциал предприятия, организации используется полностью, эффективно.</w:t>
      </w:r>
    </w:p>
    <w:p w:rsidR="00816F82" w:rsidRPr="004D25CE" w:rsidRDefault="00816F8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В западной практике значение трудовых ресурсов, персонала предприятия и отношение к персоналу, как к важнейшему фактору, обеспечивающему прибыльность деятельности фирмы, уже давно подтверждено существованием на предприятиях специальных управлений трудовыми ресурсами, в функции которых включаются организация трудовой деятельности персонала предприятия, а также анализ эффективности этой деятельности.</w:t>
      </w:r>
    </w:p>
    <w:p w:rsidR="00816F82" w:rsidRPr="004D25CE" w:rsidRDefault="00816F8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Эти функции значительно шире, чем функции традиционных отделов кадров российских предприятий, нацеленные преимущественно на контроль за соблюдением законодательства при найме, увольнении, использовании отпусков.</w:t>
      </w:r>
    </w:p>
    <w:p w:rsidR="00816F82" w:rsidRPr="004D25CE" w:rsidRDefault="00816F8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 xml:space="preserve">Аудит персонала (аудит в трудовой сфере) </w:t>
      </w:r>
      <w:r w:rsidR="004D25CE">
        <w:rPr>
          <w:sz w:val="28"/>
        </w:rPr>
        <w:t>–</w:t>
      </w:r>
      <w:r w:rsidRPr="004D25CE">
        <w:rPr>
          <w:sz w:val="28"/>
        </w:rPr>
        <w:t xml:space="preserve"> это периодически проводимая система мероприятий по сбору информации, ее анализу и оценке на этой основе эффективности деятельности предприятия в области управления персоналом, организации труда и регулированию социально-трудовых отношений. </w:t>
      </w:r>
    </w:p>
    <w:p w:rsidR="00816F82" w:rsidRPr="004D25CE" w:rsidRDefault="00F13708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lastRenderedPageBreak/>
        <w:t>Потребности совершенствования деятельности определяют существование множества направлений использования метода аудиторской проверки. Однако на сегодняшний день практическое использование</w:t>
      </w:r>
      <w:r w:rsidR="001C1CDB" w:rsidRPr="004D25CE">
        <w:rPr>
          <w:sz w:val="28"/>
        </w:rPr>
        <w:t xml:space="preserve"> </w:t>
      </w:r>
      <w:r w:rsidRPr="004D25CE">
        <w:rPr>
          <w:sz w:val="28"/>
        </w:rPr>
        <w:t xml:space="preserve">аудиторской формы диагностического исследования совершенствуемой деятельности крайне ограничено. Из мировой практики можно выделить три основных направления аудиторской деятельности. </w:t>
      </w:r>
    </w:p>
    <w:p w:rsidR="00F13708" w:rsidRPr="004D25CE" w:rsidRDefault="00F13708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 xml:space="preserve">Каждое из них содержит в себе множество разновидностей в зависимости от формы, статуса, цели конкретной аудиторской проверки: </w:t>
      </w:r>
    </w:p>
    <w:p w:rsidR="00F13708" w:rsidRPr="004D25CE" w:rsidRDefault="00F13708" w:rsidP="00AE0B8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4D25CE">
        <w:rPr>
          <w:sz w:val="28"/>
        </w:rPr>
        <w:t xml:space="preserve">финансовый аудит; </w:t>
      </w:r>
    </w:p>
    <w:p w:rsidR="00F13708" w:rsidRPr="004D25CE" w:rsidRDefault="00F13708" w:rsidP="00AE0B8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4D25CE">
        <w:rPr>
          <w:sz w:val="28"/>
        </w:rPr>
        <w:t xml:space="preserve">государственный аудит; </w:t>
      </w:r>
    </w:p>
    <w:p w:rsidR="00F13708" w:rsidRPr="004D25CE" w:rsidRDefault="00F13708" w:rsidP="00AE0B8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4D25CE">
        <w:rPr>
          <w:sz w:val="28"/>
        </w:rPr>
        <w:t xml:space="preserve">управленческий аудит(комплексный). 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Термин </w:t>
      </w:r>
      <w:r w:rsidR="004D25CE">
        <w:rPr>
          <w:sz w:val="28"/>
          <w:szCs w:val="28"/>
        </w:rPr>
        <w:t>«</w:t>
      </w:r>
      <w:r w:rsidRPr="004D25CE">
        <w:rPr>
          <w:sz w:val="28"/>
          <w:szCs w:val="28"/>
        </w:rPr>
        <w:t>аудит</w:t>
      </w:r>
      <w:r w:rsidR="004D25CE">
        <w:rPr>
          <w:sz w:val="28"/>
          <w:szCs w:val="28"/>
        </w:rPr>
        <w:t>»</w:t>
      </w:r>
      <w:r w:rsidRPr="004D25CE">
        <w:rPr>
          <w:sz w:val="28"/>
          <w:szCs w:val="28"/>
        </w:rPr>
        <w:t xml:space="preserve"> означает </w:t>
      </w:r>
      <w:r w:rsidR="004D25CE">
        <w:rPr>
          <w:sz w:val="28"/>
          <w:szCs w:val="28"/>
        </w:rPr>
        <w:t>«</w:t>
      </w:r>
      <w:r w:rsidRPr="004D25CE">
        <w:rPr>
          <w:sz w:val="28"/>
          <w:szCs w:val="28"/>
        </w:rPr>
        <w:t>экспертизу соответствия организационной, функциональной и информационной структуры, кадрового потенциала целям, задачам и стратегии развития организации и разработку на этой основе программы организационных изменений</w:t>
      </w:r>
      <w:r w:rsidR="004D25CE">
        <w:rPr>
          <w:sz w:val="28"/>
          <w:szCs w:val="28"/>
        </w:rPr>
        <w:t>»</w:t>
      </w:r>
      <w:r w:rsidRPr="004D25CE">
        <w:rPr>
          <w:sz w:val="28"/>
          <w:szCs w:val="28"/>
        </w:rPr>
        <w:t>.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Аудит персонала – это </w:t>
      </w:r>
      <w:r w:rsidR="004D25CE">
        <w:rPr>
          <w:sz w:val="28"/>
          <w:szCs w:val="28"/>
        </w:rPr>
        <w:t>«</w:t>
      </w:r>
      <w:r w:rsidRPr="004D25CE">
        <w:rPr>
          <w:sz w:val="28"/>
          <w:szCs w:val="28"/>
        </w:rPr>
        <w:t>система консультационной поддержки, аналитической оценки и независимой экспертизы кадрового потенциала организации</w:t>
      </w:r>
      <w:r w:rsidR="004D25CE">
        <w:rPr>
          <w:sz w:val="28"/>
          <w:szCs w:val="28"/>
        </w:rPr>
        <w:t>»</w:t>
      </w:r>
      <w:r w:rsidRPr="004D25CE">
        <w:rPr>
          <w:sz w:val="28"/>
          <w:szCs w:val="28"/>
        </w:rPr>
        <w:t xml:space="preserve">. 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Главная функция управления персоналом – это обеспечение выживаемости организации путем формирования и развития ее кадрового потенциала более высокими темпами, чем изменяется внешняя среда этой организации. 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Аудит персонала может применяться в качестве метода, определяющего эффективность системы принятия управленческих решений и контроля эффективности системы управления персоналом. С последней целью целесообразно регулярно осуществлять внутренний аудит персонала.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Объектами аудита в этом случае являются персонал, принципы организации его работы, управления и деятельности, т.е. результаты работы.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Аудит дает представление линейным менеджерам о вкладе их подразделений в успех фирмы, формирует профессиональный образ </w:t>
      </w:r>
      <w:r w:rsidRPr="004D25CE">
        <w:rPr>
          <w:sz w:val="28"/>
          <w:szCs w:val="28"/>
        </w:rPr>
        <w:lastRenderedPageBreak/>
        <w:t>менеджеров и специалистов службы УП, помогает прояснить роль службы управления персоналом, что приводит к большей стабильности внутри фирмы. Наиболее важно, что он раскрывает проблемы и гарантирует согласие с многообразием законов. Этим объясняется увеличение интереса к аудиту персонала во многих странах в последние годы.</w:t>
      </w:r>
      <w:r w:rsidR="001C1CDB" w:rsidRPr="004D25CE">
        <w:rPr>
          <w:sz w:val="28"/>
          <w:szCs w:val="28"/>
        </w:rPr>
        <w:t xml:space="preserve"> 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Итак, аудит персонала:</w:t>
      </w:r>
    </w:p>
    <w:p w:rsidR="00AA34D9" w:rsidRPr="004D25CE" w:rsidRDefault="00AA34D9" w:rsidP="00AE0B8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показывает вклад кадровой службы в достижение конечных целей организации;</w:t>
      </w:r>
    </w:p>
    <w:p w:rsidR="00AA34D9" w:rsidRPr="004D25CE" w:rsidRDefault="00AA34D9" w:rsidP="00AE0B8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повышает профессиональный имидж службы УП;</w:t>
      </w:r>
    </w:p>
    <w:p w:rsidR="00AA34D9" w:rsidRPr="004D25CE" w:rsidRDefault="00AA34D9" w:rsidP="00AE0B8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стимулирует рост ответственности и профессионализма работников службы УП;</w:t>
      </w:r>
    </w:p>
    <w:p w:rsidR="00AA34D9" w:rsidRPr="004D25CE" w:rsidRDefault="00AA34D9" w:rsidP="00AE0B8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уточняет права и обязанности службы УП;</w:t>
      </w:r>
    </w:p>
    <w:p w:rsidR="00AA34D9" w:rsidRPr="004D25CE" w:rsidRDefault="00AA34D9" w:rsidP="00AE0B8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обеспечивает соответствие стратегии, кадровой политики и практики ее реализации;</w:t>
      </w:r>
    </w:p>
    <w:p w:rsidR="00AA34D9" w:rsidRPr="004D25CE" w:rsidRDefault="00AA34D9" w:rsidP="00AE0B8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выявляет основные кадровые проблемы;</w:t>
      </w:r>
    </w:p>
    <w:p w:rsidR="00AA34D9" w:rsidRPr="004D25CE" w:rsidRDefault="00AA34D9" w:rsidP="00AE0B8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гарантирует постоянное соблюдение трудового законодательства;</w:t>
      </w:r>
    </w:p>
    <w:p w:rsidR="00AA34D9" w:rsidRPr="004D25CE" w:rsidRDefault="00AA34D9" w:rsidP="00AE0B8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обеспечивает оптимизацию затрат на осуществление кадровых мероприятий и содержание службы управления персоналом;</w:t>
      </w:r>
    </w:p>
    <w:p w:rsidR="00AA34D9" w:rsidRPr="004D25CE" w:rsidRDefault="00AA34D9" w:rsidP="00AE0B8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стимулирует прогрессивные нововведения в области управления персоналом;</w:t>
      </w:r>
    </w:p>
    <w:p w:rsidR="00AA34D9" w:rsidRPr="004D25CE" w:rsidRDefault="00AA34D9" w:rsidP="00AE0B89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осуществляет оценку системы информационного обеспечения кадровой работы организации.</w:t>
      </w:r>
      <w:r w:rsidR="001C1CDB" w:rsidRPr="004D25CE">
        <w:rPr>
          <w:sz w:val="28"/>
          <w:szCs w:val="28"/>
        </w:rPr>
        <w:t xml:space="preserve"> 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Возможности аудита персонала простираются далеко за пределы деятельности одной только службы управления персоналом. Её успех зависит и от того, как хорошо выполнены программы другими подразделениями организации. 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Аудит персонала позволяет систематизировать и интегрировать в систему управления организацией сложное многообразие работ по управлению персоналом, что предопределяет эффективность осуществляемой оптимизации управления персоналом.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lastRenderedPageBreak/>
        <w:t xml:space="preserve">Аудит персонала формирует стратегическое преимущество организации в сфере управления персоналом, влияет на эффективность управления организацией в целом. Это позволяет организации быть лидером в своей области деятельности в любых ситуационных условиях и способствует построению </w:t>
      </w:r>
      <w:r w:rsidR="004D25CE">
        <w:rPr>
          <w:sz w:val="28"/>
          <w:szCs w:val="28"/>
        </w:rPr>
        <w:t>«</w:t>
      </w:r>
      <w:r w:rsidRPr="004D25CE">
        <w:rPr>
          <w:sz w:val="28"/>
          <w:szCs w:val="28"/>
        </w:rPr>
        <w:t>сильной организации</w:t>
      </w:r>
      <w:r w:rsidR="004D25CE">
        <w:rPr>
          <w:sz w:val="28"/>
          <w:szCs w:val="28"/>
        </w:rPr>
        <w:t>»</w:t>
      </w:r>
      <w:r w:rsidRPr="004D25CE">
        <w:rPr>
          <w:sz w:val="28"/>
          <w:szCs w:val="28"/>
        </w:rPr>
        <w:t xml:space="preserve">, готовой к изменениям во внешней среде и обладающей возможностью адаптироваться к этим изменениям с пользой для себя. 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Обострение необходимости в аудите персонала возникает в условиях ужесточения конкурентной борьбы, когда от эффективности управления персоналом начинает зависеть выживание организации на рынке. 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Его суть сводится к диагностике причин возникающих в организации проблем, оценке их важности и возможностей разрешения, формулированию конкретных рекомендаций для руководства организации. 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Аудит персонала проводится с использованием методов диагностического исследования системы управления персоналом. Его отличительные черты:</w:t>
      </w:r>
    </w:p>
    <w:p w:rsidR="00AA34D9" w:rsidRPr="004D25CE" w:rsidRDefault="00AA34D9" w:rsidP="00AE0B89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нацеленность на общеорганизационную эффективность;</w:t>
      </w:r>
    </w:p>
    <w:p w:rsidR="00AA34D9" w:rsidRPr="004D25CE" w:rsidRDefault="00AA34D9" w:rsidP="00AE0B89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строгая форма программы проверки, процедур и заключения;</w:t>
      </w:r>
    </w:p>
    <w:p w:rsidR="00AA34D9" w:rsidRPr="004D25CE" w:rsidRDefault="00AA34D9" w:rsidP="00AE0B89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независимость аудитора по отношению к организации;</w:t>
      </w:r>
    </w:p>
    <w:p w:rsidR="00AA34D9" w:rsidRPr="004D25CE" w:rsidRDefault="00AA34D9" w:rsidP="00AE0B89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профессионализм в выполнении проверки. 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Объект аудита персонала – это система персонал организации, как социотехнической системы. Конкретизируется объект аудита персонала в форме системы управления персоналом.</w:t>
      </w:r>
    </w:p>
    <w:p w:rsidR="00AA34D9" w:rsidRPr="004D25CE" w:rsidRDefault="00AA34D9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Предмет аудита персонала – это эффективность системы формирования, использования и развития трудового потенциала организации или эффективность системы управления персоналом.</w:t>
      </w:r>
      <w:r w:rsidR="001C1CDB" w:rsidRPr="004D25CE">
        <w:rPr>
          <w:sz w:val="28"/>
          <w:szCs w:val="28"/>
        </w:rPr>
        <w:t xml:space="preserve"> 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 xml:space="preserve">Объектом аудита персонала является трудовой коллектив, персонал предприятия, его деятельность. В целях аудита персонал предприятия и его </w:t>
      </w:r>
      <w:r w:rsidRPr="004D25CE">
        <w:rPr>
          <w:sz w:val="28"/>
        </w:rPr>
        <w:lastRenderedPageBreak/>
        <w:t>деятельность представляются в виде системы показателей, которые позволяют охарактеризовать</w:t>
      </w:r>
      <w:r w:rsidR="00A40583" w:rsidRPr="004D25CE">
        <w:rPr>
          <w:rStyle w:val="af7"/>
          <w:sz w:val="28"/>
        </w:rPr>
        <w:footnoteReference w:id="1"/>
      </w:r>
      <w:r w:rsidRPr="004D25CE">
        <w:rPr>
          <w:sz w:val="28"/>
        </w:rPr>
        <w:t>: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– результативность, эффективность функционирования трудового потенциала;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– эффективность организации социально-трудовых отношений;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– эффективность систем мотивации и оплаты труда;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– рациональность методов оценки труда;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– эффективность организации рабочих мест, распределения работ;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– эффективность использования рабочего времени и т.д.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При этом оценка эффективности деятельности персонала (трудовых ресурсов) может рассматриваться в качестве главной, глобальной цели аудита. Оценки же эффективности трудовых отношений, мотивации и оплаты труда могут выступать этапными, промежуточными, сопутствующими целями.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Аудит позволяет убедиться во взаимном соответствии деятельности предприятия по управлению персоналом и стратегии его развития, а также взаимном соответствии регламентации социально-трудовых отношений и законов, правил, инструкций и методик, определяющих эту деятельность.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По результатам аудиторской проверки могут быть определены направления для установления, изменения или совершенствования стандартов. Проверка способствует кадровым перестановкам, улучшающим качественный состав трудовых ресурсов, продвижению наиболее перспективных сотрудников и развитию творческой активности.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 xml:space="preserve">Что касается работы непосредственно с кадровыми службами предприятия, то здесь аудит позволяет повысить роль кадровых служб, сблизить их деятельность с целями и задачами предприятия, заострить их внимание на наиболее важных вопросах. 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Аудит персонала может быть рассмотрен в трех основных аспектах:</w:t>
      </w:r>
    </w:p>
    <w:p w:rsidR="00AA34D9" w:rsidRPr="004D25CE" w:rsidRDefault="0003472D" w:rsidP="00AE0B89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4D25CE">
        <w:rPr>
          <w:sz w:val="28"/>
        </w:rPr>
        <w:t>организационно-технологическом;</w:t>
      </w:r>
    </w:p>
    <w:p w:rsidR="00AA34D9" w:rsidRPr="004D25CE" w:rsidRDefault="0003472D" w:rsidP="00AE0B89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4D25CE">
        <w:rPr>
          <w:sz w:val="28"/>
        </w:rPr>
        <w:lastRenderedPageBreak/>
        <w:t>социально-психологическом;</w:t>
      </w:r>
    </w:p>
    <w:p w:rsidR="00AA34D9" w:rsidRPr="004D25CE" w:rsidRDefault="00AA34D9" w:rsidP="00AE0B89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</w:rPr>
      </w:pPr>
      <w:r w:rsidRPr="004D25CE">
        <w:rPr>
          <w:sz w:val="28"/>
        </w:rPr>
        <w:t>экономическом.</w:t>
      </w:r>
      <w:r w:rsidR="0003472D" w:rsidRPr="004D25CE">
        <w:rPr>
          <w:sz w:val="28"/>
        </w:rPr>
        <w:t xml:space="preserve"> 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В организационно-технологическом аспекте аудит представляет собой проверку документации и анализ показателей, свидетельствующих о легитимности и эффективности деятельности предприятия.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В отечественной экономике труда анализ трудовых показателей на предприятиях всегда рассматривался как неотъемлемый элемент организации труда и трудовых отношений.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В этой сфере был накоплен определенный опыт, который может быть эффективно использован. В западной практике аудит персонала чаще всего включает анализ данных, относящихся к программам развития трудовых ресурсов, в том числе показателей текучести кадров, жалоб, прогулов, невыходов на работу, производственного травматизма, отношения персонала к работе и степени удовлетворенности трудом.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В социально-психологическом аспекте аудит персонала</w:t>
      </w:r>
      <w:r w:rsidR="004D25CE">
        <w:rPr>
          <w:sz w:val="28"/>
        </w:rPr>
        <w:t xml:space="preserve"> – </w:t>
      </w:r>
      <w:r w:rsidRPr="004D25CE">
        <w:rPr>
          <w:sz w:val="28"/>
        </w:rPr>
        <w:t>это оценка социально-трудовых отношений на предприятии, включающая наряду с изучением документации проведение самостоятельных опросов, анкетирования, индивидуальных и коллективных бесед, интервью с работниками различных уровней и категорий. Так выявляется оценка работниками социально-трудовых отношений на предприятии, основные факторы трудовой мотивации и резервы совершенствования деятельности фирмы с субъективных позиций.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Экономический аспект аудита персонала</w:t>
      </w:r>
      <w:r w:rsidR="004D25CE">
        <w:rPr>
          <w:sz w:val="28"/>
        </w:rPr>
        <w:t xml:space="preserve"> – </w:t>
      </w:r>
      <w:r w:rsidRPr="004D25CE">
        <w:rPr>
          <w:sz w:val="28"/>
        </w:rPr>
        <w:t>это определение следующих важнейших характеристик деятельности предприятия</w:t>
      </w:r>
      <w:r w:rsidR="00A40583" w:rsidRPr="004D25CE">
        <w:rPr>
          <w:rStyle w:val="af7"/>
          <w:sz w:val="28"/>
        </w:rPr>
        <w:footnoteReference w:id="2"/>
      </w:r>
      <w:r w:rsidRPr="004D25CE">
        <w:rPr>
          <w:sz w:val="28"/>
        </w:rPr>
        <w:t>: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 xml:space="preserve">– конкурентоспособности предприятия в трудовой сфере, которая оценивается путем сравнения экономических и социальных показателей деятельности предприятия с законодательно установленными нормами и нормативами или со средними и лучшими в отрасли показателями на аналогичных предприятиях; 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lastRenderedPageBreak/>
        <w:t xml:space="preserve">– эффективности функционирования служб управления трудовыми ресурсами, выявление их роли в повышении конкурентоспособности предприятия; 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 xml:space="preserve">– экономической эффективности самого аудита, сравнение затрат на проведение аудиторской проверки с ее результатами. 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Подобно финансовым проверкам аудит в трудовой сфере должен проводиться периодически, чтобы убедиться в выполнении поставленных задач. Анализ и оценка какого-то одного показателя или явления в отрыве от других не дают желаемого результата,</w:t>
      </w:r>
      <w:r w:rsidR="004D25CE">
        <w:rPr>
          <w:sz w:val="28"/>
        </w:rPr>
        <w:t xml:space="preserve"> – </w:t>
      </w:r>
      <w:r w:rsidRPr="004D25CE">
        <w:rPr>
          <w:sz w:val="28"/>
        </w:rPr>
        <w:t>необходим комплексный анализ, который предполагает изучение уровня и динамики любого отдельного показателя в тесной взаимосвязи с изменениями уровня и динамики всех других.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Наиболее эффективна проверка, предоставляющая полную и достоверную информацию о результатах внедрения программ управления и развития персонала, рассматриваемых как вклад в решение стратегических задач организации.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Хотя обычно проверка программы развития трудового потенциала сосредоточена на анализе функционирования службы развития персонала и ее отделов, в целом проверка не должна ограничиваться лишь этим. Она предполагает изучение организации управления персоналом на данном предприятии, включая анализ деятельности управляющего персонала на разных уровнях управления.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Наибольшее внимание должно быть уделено оценке эффективности деятельности службы развития персонала на оперативном уровне в зависимости от ее влияния на поведение и отношение к работе сотрудников и объема его услуг менеджерам и служащим.</w:t>
      </w:r>
    </w:p>
    <w:p w:rsidR="00AA34D9" w:rsidRPr="004D25CE" w:rsidRDefault="00AA34D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Проверка сама по себе дает лишь необходимую информацию о состоянии дел на предприятии, которая реального практического значения может и не иметь.</w:t>
      </w:r>
      <w:r w:rsidR="001C1CDB" w:rsidRPr="004D25CE">
        <w:rPr>
          <w:sz w:val="28"/>
        </w:rPr>
        <w:t xml:space="preserve"> 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lastRenderedPageBreak/>
        <w:t>Только подготовка на ее основе программы преобразования социально-трудовых отношений и разработка алгоритмов управленческих решений по практическому ее осуществлению могут реально повлиять на эффективность деятельности предприятия.</w:t>
      </w:r>
    </w:p>
    <w:p w:rsidR="00596AF2" w:rsidRPr="004D25CE" w:rsidRDefault="00596AF2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Задачи аудита персонала:</w:t>
      </w:r>
    </w:p>
    <w:p w:rsidR="00596AF2" w:rsidRPr="004D25CE" w:rsidRDefault="00596AF2" w:rsidP="00AE0B89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определить соответствие организационного и кадрового потенциала целям и стратегии развития организации;</w:t>
      </w:r>
    </w:p>
    <w:p w:rsidR="00596AF2" w:rsidRPr="004D25CE" w:rsidRDefault="00596AF2" w:rsidP="00AE0B89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выявить соответствие деятельности персонала и структуру управления организации существующей нормативно-правовой базе;</w:t>
      </w:r>
    </w:p>
    <w:p w:rsidR="00596AF2" w:rsidRPr="004D25CE" w:rsidRDefault="00596AF2" w:rsidP="00AE0B89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определить эффективность работы с персоналом по решению задач, стоящих перед персоналом организации, ее руководством, отдельными структурными подразделениями;</w:t>
      </w:r>
    </w:p>
    <w:p w:rsidR="00596AF2" w:rsidRPr="004D25CE" w:rsidRDefault="00596AF2" w:rsidP="00AE0B89">
      <w:pPr>
        <w:numPr>
          <w:ilvl w:val="0"/>
          <w:numId w:val="3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выявить причины возникающих в организации социальных проблем и определить возможные пути их разрешения или снижения негативного воздействия.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Осуществление проверки предполагает разделение работы на несколько этапов: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– подготовительный, включающий разработку подходов к проведению проверки;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 xml:space="preserve">– этап сбора информации; 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 xml:space="preserve">– этап анализа и обработки информации; 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– этап оценки эффективности аудиторской проверки.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По завершении работы должен быть подготовлен итоговый материал, включающий доклад о результатах аудиторской проверки, оценке и рекомендациях. Возможна подготовка нескольких специализированных докладов, ориентированных на разные уровни управления трудовыми ресурсами и, соответственно, насыщенных разным фактическим материалом и содержащих различные рекомендации.</w:t>
      </w:r>
      <w:r w:rsidR="001C1CDB" w:rsidRPr="004D25CE">
        <w:rPr>
          <w:sz w:val="28"/>
        </w:rPr>
        <w:t xml:space="preserve"> 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 xml:space="preserve">Аудит персонала может быть использован и для кадровых перестановок в коллективе. Если организация хочет остаться </w:t>
      </w:r>
      <w:r w:rsidRPr="004D25CE">
        <w:rPr>
          <w:sz w:val="28"/>
        </w:rPr>
        <w:lastRenderedPageBreak/>
        <w:t>конкурентоспособной, она должна периодически проводить перестановку кадров.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Аудит персонала помогает менеджеру выявить скрытые достоинства и недостатки работников, определить, насколько велико, по их мнению, различие между реальными и желаемыми или ожидаемыми условиями труда и его оплаты.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Таким образом, проверка становится научно обоснованным стимулом кадровых изменений, она не только готовит почву для изменений, но может стать и инструментом перестановок. Проверка может быть использована как нейтральное средство кадровых преобразований в глазах вышестоящего, нижестоящего и не входящего в состав управления трудовыми ресурсами персонала предприятия</w:t>
      </w:r>
      <w:r w:rsidR="00D14EA3" w:rsidRPr="004D25CE">
        <w:rPr>
          <w:rStyle w:val="af7"/>
          <w:sz w:val="28"/>
        </w:rPr>
        <w:footnoteReference w:id="3"/>
      </w:r>
      <w:r w:rsidRPr="004D25CE">
        <w:rPr>
          <w:sz w:val="28"/>
        </w:rPr>
        <w:t>.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Для воздействия на эффективность предприятия важным элементом аудита персонала является оценка деятельности служб управления персоналом. Многие годы считалось, что службы по управлению персоналом</w:t>
      </w:r>
      <w:r w:rsidR="004D25CE">
        <w:rPr>
          <w:sz w:val="28"/>
        </w:rPr>
        <w:t xml:space="preserve"> – </w:t>
      </w:r>
      <w:r w:rsidRPr="004D25CE">
        <w:rPr>
          <w:sz w:val="28"/>
        </w:rPr>
        <w:t>второстепенные службы, деятельность которых не связана с основной целью предприятия и не может влиять на эффективность его работы.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Однако за последние годы рост стоимости рабочей силы, вмешательство государства в экономику и поиск новых резервов повышения производительности труда привели к изменению оценки роли этих служб в работе фирмы. В свою очередь сами службы управления персоналом расширили свою деятельность, с тем, чтобы их действия больше соответствовали основным задачам предприятия.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В ходе аудиторской проверки может быть дана экспертная оценка соответствия деятельности отдела управления персоналом основным стратегическим задачам предприятия.</w:t>
      </w:r>
      <w:r w:rsidR="001C1CDB" w:rsidRPr="004D25CE">
        <w:rPr>
          <w:sz w:val="28"/>
        </w:rPr>
        <w:t xml:space="preserve"> </w:t>
      </w:r>
    </w:p>
    <w:p w:rsidR="00596AF2" w:rsidRPr="004D25CE" w:rsidRDefault="00596AF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lastRenderedPageBreak/>
        <w:t>По результатам аудиторской проверки могут быть определены направления для установления, изменения или совершенствования стандартов. Проверка способствует кадровым перестановкам, улучшающим качественный состав трудовых ресурсов, продвижению наиболее перспективных сотрудников и развитию творческой активности.</w:t>
      </w:r>
      <w:r w:rsidR="001C1CDB" w:rsidRPr="004D25CE">
        <w:rPr>
          <w:sz w:val="28"/>
          <w:szCs w:val="28"/>
        </w:rPr>
        <w:t xml:space="preserve"> </w:t>
      </w:r>
    </w:p>
    <w:p w:rsidR="00162C78" w:rsidRPr="004D25CE" w:rsidRDefault="00162C78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Итак, аудит персонала, как элемент выявления резервов повышения эффективности и прибыльности предприятия, является одним из наиболее действенных факторов экономической политики предприятия, что особенно наглядно просматривается в условиях экономического кризиса. Систематическое проведение аудиторских проверок дает возможности для оценки состояния и развития трудовых отношений на предприятии в динамике.</w:t>
      </w:r>
      <w:r w:rsidR="001C1CDB" w:rsidRPr="004D25CE">
        <w:rPr>
          <w:sz w:val="28"/>
        </w:rPr>
        <w:t xml:space="preserve"> </w:t>
      </w:r>
    </w:p>
    <w:p w:rsidR="00162C78" w:rsidRPr="004D25CE" w:rsidRDefault="00A40583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D25CE">
        <w:rPr>
          <w:sz w:val="28"/>
        </w:rPr>
        <w:t>Таким образом, в ходе полномасштабного управленческого аудита полностью диагностируется система эффективности осуществляемой и управляющей деятельности</w:t>
      </w:r>
      <w:r w:rsidRPr="004D25CE">
        <w:rPr>
          <w:rStyle w:val="af7"/>
          <w:sz w:val="28"/>
        </w:rPr>
        <w:footnoteReference w:id="4"/>
      </w:r>
      <w:r w:rsidRPr="004D25CE">
        <w:rPr>
          <w:sz w:val="28"/>
        </w:rPr>
        <w:t>.</w:t>
      </w:r>
      <w:r w:rsidR="00D14EA3" w:rsidRPr="004D25CE">
        <w:rPr>
          <w:sz w:val="28"/>
        </w:rPr>
        <w:t xml:space="preserve"> </w:t>
      </w:r>
    </w:p>
    <w:p w:rsidR="00162C78" w:rsidRDefault="00162C78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D25CE" w:rsidRDefault="004D25CE" w:rsidP="004D25C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4D25CE" w:rsidRPr="001D1A47" w:rsidRDefault="004B4B6E" w:rsidP="004D25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25CE">
        <w:rPr>
          <w:sz w:val="28"/>
        </w:rPr>
        <w:lastRenderedPageBreak/>
        <w:t>2.</w:t>
      </w:r>
      <w:r w:rsidR="004D25CE" w:rsidRPr="004D25CE">
        <w:rPr>
          <w:sz w:val="28"/>
        </w:rPr>
        <w:t xml:space="preserve"> </w:t>
      </w:r>
      <w:r w:rsidR="004D25CE">
        <w:rPr>
          <w:sz w:val="28"/>
        </w:rPr>
        <w:t>Формирование бюджета затрат на персонал. Место бюджета затрат на оплату труда в общей системе бюджетов на предприятии.</w:t>
      </w:r>
    </w:p>
    <w:p w:rsidR="00BF492B" w:rsidRPr="004D25CE" w:rsidRDefault="00BF492B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16F82" w:rsidRPr="004D25CE" w:rsidRDefault="00256CB1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Во всех государствах в результате деятельности хозяйствующих субъектов валовой внутренний продукт и национальный доход. Произведённый в сфере материального производства национальный доход проходит последовательно стадии распределения и перераспределения. Важнейшую роль в перераспределении и дальнейшем использовании национального дохода страны часть его в денежной форме поступает в бюджет и образует централизованный фонд финансовых ресурсов. </w:t>
      </w:r>
    </w:p>
    <w:p w:rsidR="00256CB1" w:rsidRPr="004D25CE" w:rsidRDefault="00256CB1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Бюджет представляет собой форму образования и расходования фонда денежных средств, предназначенных для финансового обеспечения задач и функции государства. </w:t>
      </w:r>
    </w:p>
    <w:p w:rsidR="00256CB1" w:rsidRPr="004D25CE" w:rsidRDefault="00256CB1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Бюджету принадлежит ведущее положение в финансовой системе страны. Он выражает часть распределительных отношений между государством, с одной стороны, предприятиями и населением – с другой, которые связаны с формированием и использованием общегосударственного фонда финансовых ресурсов. </w:t>
      </w:r>
    </w:p>
    <w:p w:rsidR="00256CB1" w:rsidRPr="004D25CE" w:rsidRDefault="00347042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Содержание этих отношений обусловлено задачами, </w:t>
      </w:r>
      <w:r w:rsidR="00A32F79" w:rsidRPr="004D25CE">
        <w:rPr>
          <w:sz w:val="28"/>
          <w:szCs w:val="28"/>
        </w:rPr>
        <w:t xml:space="preserve">решаемыми государством в тот или иной исторический период. </w:t>
      </w:r>
    </w:p>
    <w:p w:rsidR="00A32F79" w:rsidRPr="004D25CE" w:rsidRDefault="00A32F7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Формирование бюджета самым непосредственным образом связано с развитием национального дохода страны и его перераспределением. </w:t>
      </w:r>
    </w:p>
    <w:p w:rsidR="00A32F79" w:rsidRPr="004D25CE" w:rsidRDefault="00A32F7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Основными финансовыми методами перераспределения национального дохода являются: </w:t>
      </w:r>
    </w:p>
    <w:p w:rsidR="00A32F79" w:rsidRPr="004D25CE" w:rsidRDefault="00A32F79" w:rsidP="00AE0B89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образование и использование денежных накоплений(прибыль, налог на добавленную стоимость, платежи в социальные внебюджетные фонды); </w:t>
      </w:r>
    </w:p>
    <w:p w:rsidR="00A32F79" w:rsidRPr="004D25CE" w:rsidRDefault="00A32F79" w:rsidP="00AE0B8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организация налогов; </w:t>
      </w:r>
    </w:p>
    <w:p w:rsidR="00A32F79" w:rsidRPr="004D25CE" w:rsidRDefault="00A32F79" w:rsidP="00AE0B8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финансирование отраслей народного хозяйства; </w:t>
      </w:r>
    </w:p>
    <w:p w:rsidR="00A32F79" w:rsidRPr="004D25CE" w:rsidRDefault="00A32F79" w:rsidP="00AE0B89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lastRenderedPageBreak/>
        <w:t xml:space="preserve">формирование и использование общественных фондов потребления, страховых и резервных фондов. </w:t>
      </w:r>
    </w:p>
    <w:p w:rsidR="00A32F79" w:rsidRPr="004D25CE" w:rsidRDefault="00A32F7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Во всех этих процессах большую роль играет бюджет. С помощью бюджета государственные и территориальные власти получают финансовые ресурсы для содержания аппарата управления, армии, осуществления социальных мероприятий, реализации экономических задач, т.е. для выполнения возложенных на них функций. </w:t>
      </w:r>
    </w:p>
    <w:p w:rsidR="00A32F79" w:rsidRPr="004D25CE" w:rsidRDefault="00A32F79" w:rsidP="00AE0B8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В то же время бюджет правомерно рассматривать как экономическую категорию, которая выражает определённые экономические отношения. Государство использует бюджет в качестве одного из основных инструментов обеспечения</w:t>
      </w:r>
      <w:r w:rsidR="00650EDE" w:rsidRPr="004D25CE">
        <w:rPr>
          <w:sz w:val="28"/>
          <w:szCs w:val="28"/>
        </w:rPr>
        <w:t xml:space="preserve"> как непосредственно своей деятельности, так и в качестве важнейшего инструмента проведения экономической и социальной политики.</w:t>
      </w:r>
      <w:r w:rsidR="001C1CDB" w:rsidRPr="004D25CE">
        <w:rPr>
          <w:sz w:val="28"/>
          <w:szCs w:val="28"/>
        </w:rPr>
        <w:t xml:space="preserve"> 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Важнейшим элементом обеспечения планирования производственной деятельности является система финансового планирования, которая состоит из:</w:t>
      </w:r>
    </w:p>
    <w:p w:rsidR="00CC2BA1" w:rsidRPr="004D25CE" w:rsidRDefault="00CC2BA1" w:rsidP="00AE0B89">
      <w:pPr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систем бюджетного планирования деятельности структурных подразделений компании;</w:t>
      </w:r>
    </w:p>
    <w:p w:rsidR="00CC2BA1" w:rsidRPr="004D25CE" w:rsidRDefault="00CC2BA1" w:rsidP="00AE0B89">
      <w:pPr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систем сводного (комплексного) бюджетного планирования деятельности предприятия; 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Эти системы включают:</w:t>
      </w:r>
    </w:p>
    <w:p w:rsidR="00CC2BA1" w:rsidRPr="004D25CE" w:rsidRDefault="00CC2BA1" w:rsidP="00AE0B8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процессы формирования бюджетов;</w:t>
      </w:r>
    </w:p>
    <w:p w:rsidR="00CC2BA1" w:rsidRPr="004D25CE" w:rsidRDefault="00CC2BA1" w:rsidP="00AE0B8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структуры бюджетов;</w:t>
      </w:r>
    </w:p>
    <w:p w:rsidR="00CC2BA1" w:rsidRPr="004D25CE" w:rsidRDefault="00CC2BA1" w:rsidP="00AE0B8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ответственность за формирование и исполнение бюджетов;</w:t>
      </w:r>
    </w:p>
    <w:p w:rsidR="00CC2BA1" w:rsidRPr="004D25CE" w:rsidRDefault="00CC2BA1" w:rsidP="00AE0B8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процесс согласования;</w:t>
      </w:r>
    </w:p>
    <w:p w:rsidR="00CC2BA1" w:rsidRPr="004D25CE" w:rsidRDefault="00CC2BA1" w:rsidP="00AE0B89">
      <w:pPr>
        <w:numPr>
          <w:ilvl w:val="0"/>
          <w:numId w:val="4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утверждения и контроля бюджетов.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Бюджет – это план, составленный на следующий отчетный период (месяц, год) в денежном и натуральном выражении и определяющий потребность компании в ресурсах, необходимых для получения запланированных доходов.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lastRenderedPageBreak/>
        <w:t>Бюджет – это, в широком смысле, план, показывающий доходы, которые будет получены, расходы, которые при этом следует понести и капитал, который необходимо привлечь для достижения данной цели.</w:t>
      </w:r>
      <w:r w:rsidR="001C1CDB" w:rsidRPr="004D25CE">
        <w:rPr>
          <w:sz w:val="28"/>
          <w:szCs w:val="28"/>
        </w:rPr>
        <w:t xml:space="preserve"> 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Как известно, бюджетированием называют процесс планирования будущих операций предприятия и оформления его результатов в виде системы бюджетов.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bCs/>
          <w:iCs/>
          <w:color w:val="000000"/>
          <w:sz w:val="28"/>
          <w:szCs w:val="28"/>
        </w:rPr>
        <w:t>Бюджет предприятия</w:t>
      </w:r>
      <w:r w:rsidR="001C1CDB" w:rsidRPr="004D25CE">
        <w:rPr>
          <w:bCs/>
          <w:iCs/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– это план его развития на финансовый год. Его структура должна соответствовать логике функционирования предприятия в рыночной экономике, то есть охватывать последовательно проблемы маркетинга, производства и финансовой деятельности</w:t>
      </w:r>
      <w:r w:rsidR="0003472D" w:rsidRPr="004D25CE">
        <w:rPr>
          <w:rStyle w:val="af7"/>
          <w:color w:val="000000"/>
          <w:sz w:val="28"/>
          <w:szCs w:val="28"/>
        </w:rPr>
        <w:footnoteReference w:id="5"/>
      </w:r>
      <w:r w:rsidRPr="004D25CE">
        <w:rPr>
          <w:sz w:val="28"/>
          <w:szCs w:val="28"/>
        </w:rPr>
        <w:t>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Процесс бюджетирования предполагает формирование, согласование и утверждение всех операционных и финансовых планов компании, а также контроль их исполнения и возможность своевременного внесения необходимых корректировок. При этом бюджетирование обеспечивает:</w:t>
      </w:r>
    </w:p>
    <w:p w:rsid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целевую ориентацию и координацию всех событий на предприятии;</w:t>
      </w:r>
      <w:r w:rsidR="001C1CDB" w:rsidRPr="004D25CE">
        <w:rPr>
          <w:color w:val="000000"/>
          <w:sz w:val="28"/>
          <w:szCs w:val="28"/>
        </w:rPr>
        <w:t xml:space="preserve"> </w:t>
      </w:r>
    </w:p>
    <w:p w:rsid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выявление рисков и их снижение;</w:t>
      </w:r>
      <w:r w:rsidR="001C1CDB" w:rsidRPr="004D25CE">
        <w:rPr>
          <w:color w:val="000000"/>
          <w:sz w:val="28"/>
          <w:szCs w:val="28"/>
        </w:rPr>
        <w:t xml:space="preserve"> </w:t>
      </w:r>
    </w:p>
    <w:p w:rsid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</w:t>
      </w:r>
      <w:r w:rsidR="0003472D" w:rsidRPr="004D25CE">
        <w:rPr>
          <w:color w:val="000000"/>
          <w:sz w:val="28"/>
          <w:szCs w:val="28"/>
        </w:rPr>
        <w:t xml:space="preserve"> повышение гибкости, приспосабли</w:t>
      </w:r>
      <w:r w:rsidRPr="004D25CE">
        <w:rPr>
          <w:color w:val="000000"/>
          <w:sz w:val="28"/>
          <w:szCs w:val="28"/>
        </w:rPr>
        <w:t>ваемости к изменениям;</w:t>
      </w:r>
      <w:r w:rsidR="001C1CDB" w:rsidRPr="004D25CE">
        <w:rPr>
          <w:color w:val="000000"/>
          <w:sz w:val="28"/>
          <w:szCs w:val="28"/>
        </w:rPr>
        <w:t xml:space="preserve"> </w:t>
      </w:r>
    </w:p>
    <w:p w:rsid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непрерывное планирование;</w:t>
      </w:r>
      <w:r w:rsidR="001C1CDB" w:rsidRPr="004D25CE">
        <w:rPr>
          <w:color w:val="000000"/>
          <w:sz w:val="28"/>
          <w:szCs w:val="28"/>
        </w:rPr>
        <w:t xml:space="preserve"> </w:t>
      </w:r>
    </w:p>
    <w:p w:rsid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оценку результатов и контроль работы компании;</w:t>
      </w:r>
      <w:r w:rsidR="001C1CDB" w:rsidRPr="004D25CE">
        <w:rPr>
          <w:color w:val="000000"/>
          <w:sz w:val="28"/>
          <w:szCs w:val="28"/>
        </w:rPr>
        <w:t xml:space="preserve"> 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исполнение требований законов и договоров.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Расчеты при формировании бюджета предприятия производятся с целью своевременного определения сумм, необходимых для реализации поставленных задач, а также источников поступления этих средств (собственные, кредитные, бюджетные или инвестиционные).</w:t>
      </w:r>
      <w:r w:rsidR="00202984" w:rsidRPr="004D25CE">
        <w:rPr>
          <w:color w:val="000000"/>
          <w:sz w:val="28"/>
          <w:szCs w:val="28"/>
        </w:rPr>
        <w:t xml:space="preserve"> 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Существует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bCs/>
          <w:iCs/>
          <w:color w:val="000000"/>
          <w:sz w:val="28"/>
          <w:szCs w:val="28"/>
        </w:rPr>
        <w:t>три основных подхода к процессу бюджетирования</w:t>
      </w:r>
      <w:r w:rsidR="00202984" w:rsidRPr="004D25CE">
        <w:rPr>
          <w:rStyle w:val="af7"/>
          <w:bCs/>
          <w:iCs/>
          <w:color w:val="000000"/>
          <w:sz w:val="28"/>
          <w:szCs w:val="28"/>
        </w:rPr>
        <w:footnoteReference w:id="6"/>
      </w:r>
      <w:r w:rsidRPr="004D25CE">
        <w:rPr>
          <w:sz w:val="28"/>
          <w:szCs w:val="28"/>
        </w:rPr>
        <w:t>: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– </w:t>
      </w:r>
      <w:r w:rsidR="004D25CE">
        <w:rPr>
          <w:color w:val="000000"/>
          <w:sz w:val="28"/>
          <w:szCs w:val="28"/>
        </w:rPr>
        <w:t>«</w:t>
      </w:r>
      <w:r w:rsidRPr="004D25CE">
        <w:rPr>
          <w:color w:val="000000"/>
          <w:sz w:val="28"/>
          <w:szCs w:val="28"/>
        </w:rPr>
        <w:t>Сверху вниз</w:t>
      </w:r>
      <w:r w:rsidR="004D25CE">
        <w:rPr>
          <w:color w:val="000000"/>
          <w:sz w:val="28"/>
          <w:szCs w:val="28"/>
        </w:rPr>
        <w:t xml:space="preserve">» – </w:t>
      </w:r>
      <w:r w:rsidRPr="004D25CE">
        <w:rPr>
          <w:color w:val="000000"/>
          <w:sz w:val="28"/>
          <w:szCs w:val="28"/>
        </w:rPr>
        <w:t xml:space="preserve">работу проводит высшее руководство с минимальным привлечением линейных менеджеров. Это позволяет учитывать все стратегические цели компании, избегать лишних временных </w:t>
      </w:r>
      <w:r w:rsidRPr="004D25CE">
        <w:rPr>
          <w:color w:val="000000"/>
          <w:sz w:val="28"/>
          <w:szCs w:val="28"/>
        </w:rPr>
        <w:lastRenderedPageBreak/>
        <w:t>затрат и проблем, связанных с согласованием и взаимоувязкой отдельных бюджетов. Недостаток метода – слабая мотивация менеджеров низшего и среднего звена к достижению поставленных топ-менеджерами целей.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– </w:t>
      </w:r>
      <w:r w:rsidR="004D25CE">
        <w:rPr>
          <w:color w:val="000000"/>
          <w:sz w:val="28"/>
          <w:szCs w:val="28"/>
        </w:rPr>
        <w:t>«</w:t>
      </w:r>
      <w:r w:rsidRPr="004D25CE">
        <w:rPr>
          <w:color w:val="000000"/>
          <w:sz w:val="28"/>
          <w:szCs w:val="28"/>
        </w:rPr>
        <w:t>Снизу вверх</w:t>
      </w:r>
      <w:r w:rsidR="004D25CE">
        <w:rPr>
          <w:color w:val="000000"/>
          <w:sz w:val="28"/>
          <w:szCs w:val="28"/>
        </w:rPr>
        <w:t xml:space="preserve">» – </w:t>
      </w:r>
      <w:r w:rsidRPr="004D25CE">
        <w:rPr>
          <w:color w:val="000000"/>
          <w:sz w:val="28"/>
          <w:szCs w:val="28"/>
        </w:rPr>
        <w:t>работа начинается с формирования бюджета минимальной организационной единицы (например, участка) с последующим пошаговым обобщением в финансовые планы более крупных подразделений (отдела, цеха, завода). Задача среднего и высшего менеджмента – согласовать и скоординировать различные бюджетные показатели. Один из недостатков подхода состоит в том, что запланированные расходы, как правило, завышаются, а доходы</w:t>
      </w:r>
      <w:r w:rsidR="004D25CE">
        <w:rPr>
          <w:color w:val="000000"/>
          <w:sz w:val="28"/>
          <w:szCs w:val="28"/>
        </w:rPr>
        <w:t xml:space="preserve"> – </w:t>
      </w:r>
      <w:r w:rsidRPr="004D25CE">
        <w:rPr>
          <w:color w:val="000000"/>
          <w:sz w:val="28"/>
          <w:szCs w:val="28"/>
        </w:rPr>
        <w:t>занижаются (дабы при выполнении плана получить незаслуженное вознаграждение).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– </w:t>
      </w:r>
      <w:r w:rsidR="004D25CE">
        <w:rPr>
          <w:color w:val="000000"/>
          <w:sz w:val="28"/>
          <w:szCs w:val="28"/>
        </w:rPr>
        <w:t>«</w:t>
      </w:r>
      <w:r w:rsidRPr="004D25CE">
        <w:rPr>
          <w:color w:val="000000"/>
          <w:sz w:val="28"/>
          <w:szCs w:val="28"/>
        </w:rPr>
        <w:t>Снизу вверх / сверху вниз</w:t>
      </w:r>
      <w:r w:rsidR="004D25CE">
        <w:rPr>
          <w:color w:val="000000"/>
          <w:sz w:val="28"/>
          <w:szCs w:val="28"/>
        </w:rPr>
        <w:t xml:space="preserve">» – </w:t>
      </w:r>
      <w:r w:rsidRPr="004D25CE">
        <w:rPr>
          <w:color w:val="000000"/>
          <w:sz w:val="28"/>
          <w:szCs w:val="28"/>
        </w:rPr>
        <w:t>оптимальный метод. Управленцы низшего и среднего уровней готовят бюджет, направленный на достижение целей компании, общие директивы относительно которых определяет высшее руководство.</w:t>
      </w:r>
    </w:p>
    <w:p w:rsidR="00913EAB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Помимо прочего, бюджетирование ориентировано и на управление трудовыми ресурсами. Трудовые ресурсы в свою очередь, распределены по всем организационным центрам ответственности: планирования, ответственности, затрат. Расходы на них отражаются в бюджете заработной платы, управленческих и условно-постоянных расходов, производственном бюджете и ряде других.</w:t>
      </w:r>
    </w:p>
    <w:p w:rsidR="001640C7" w:rsidRPr="004D25CE" w:rsidRDefault="00660AEF" w:rsidP="001640C7">
      <w:pPr>
        <w:spacing w:line="360" w:lineRule="auto"/>
        <w:ind w:firstLine="709"/>
        <w:jc w:val="both"/>
        <w:outlineLvl w:val="0"/>
        <w:rPr>
          <w:sz w:val="28"/>
          <w:szCs w:val="28"/>
          <w:vertAlign w:val="superscript"/>
        </w:rPr>
      </w:pPr>
      <w:r w:rsidRPr="004D25CE">
        <w:rPr>
          <w:sz w:val="28"/>
        </w:rPr>
        <w:t>Таблица</w:t>
      </w:r>
      <w:r w:rsidR="00202984" w:rsidRPr="004D25CE">
        <w:rPr>
          <w:sz w:val="28"/>
        </w:rPr>
        <w:t xml:space="preserve"> 1</w:t>
      </w:r>
      <w:r w:rsidR="001640C7" w:rsidRPr="004D25CE">
        <w:rPr>
          <w:sz w:val="28"/>
        </w:rPr>
        <w:t xml:space="preserve">. </w:t>
      </w:r>
      <w:r w:rsidR="001640C7" w:rsidRPr="004D25CE">
        <w:rPr>
          <w:bCs/>
          <w:iCs/>
          <w:color w:val="000000"/>
          <w:sz w:val="28"/>
          <w:szCs w:val="28"/>
        </w:rPr>
        <w:t>Расходы на персонал предприятия</w:t>
      </w:r>
      <w:r w:rsidR="001640C7" w:rsidRPr="004D25CE">
        <w:rPr>
          <w:rStyle w:val="af7"/>
          <w:bCs/>
          <w:iCs/>
          <w:color w:val="000000"/>
          <w:sz w:val="28"/>
          <w:szCs w:val="28"/>
        </w:rPr>
        <w:footnoteReference w:id="7"/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766"/>
        <w:gridCol w:w="4657"/>
        <w:gridCol w:w="2082"/>
      </w:tblGrid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Статьи затрат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Основания для начисления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vMerge w:val="restart"/>
          </w:tcPr>
          <w:p w:rsidR="00CC2BA1" w:rsidRPr="004D25CE" w:rsidRDefault="00CC2BA1" w:rsidP="001640C7">
            <w:pPr>
              <w:pStyle w:val="11"/>
            </w:pPr>
            <w:r w:rsidRPr="004D25CE">
              <w:t>Заработная плата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Производственного персонала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Штатное расписание, тарифная сетка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vMerge/>
          </w:tcPr>
          <w:p w:rsidR="00CC2BA1" w:rsidRPr="004D25CE" w:rsidRDefault="00CC2BA1" w:rsidP="001640C7">
            <w:pPr>
              <w:pStyle w:val="11"/>
            </w:pP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Вспомогательного персонала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Штатное расписание, тарифная сетка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vMerge/>
          </w:tcPr>
          <w:p w:rsidR="00CC2BA1" w:rsidRPr="004D25CE" w:rsidRDefault="00CC2BA1" w:rsidP="001640C7">
            <w:pPr>
              <w:pStyle w:val="11"/>
            </w:pP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РСС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Штатное расписание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vMerge/>
          </w:tcPr>
          <w:p w:rsidR="00CC2BA1" w:rsidRPr="004D25CE" w:rsidRDefault="00CC2BA1" w:rsidP="001640C7">
            <w:pPr>
              <w:pStyle w:val="11"/>
            </w:pP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Аппарата управления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Штатное расписание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vMerge/>
          </w:tcPr>
          <w:p w:rsidR="00CC2BA1" w:rsidRPr="004D25CE" w:rsidRDefault="00CC2BA1" w:rsidP="001640C7">
            <w:pPr>
              <w:pStyle w:val="11"/>
            </w:pP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Учеников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Тарифная сетка, коллективный договор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vMerge/>
          </w:tcPr>
          <w:p w:rsidR="00CC2BA1" w:rsidRPr="004D25CE" w:rsidRDefault="00CC2BA1" w:rsidP="001640C7">
            <w:pPr>
              <w:pStyle w:val="11"/>
            </w:pP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Работников специальных подразделений (охрана, пожарная служба)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Штатное расписание, тарифная сетка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Премии рабочим и служащим за производственные результаты, а также стимулирующие и компенсирующие выплаты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Положение о премировании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Компенсации, выплачиваемые в установленных размерах женщинам, находящимся в частично оплачиваемом отпуске по уходу за ребенком до достижения им определенного возраста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Затраты на оплату труда не состоящих в штате предприятия работников, занятых в основной деятельности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Договор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Компенсации, связанные с режимом работы и условиями труда, в том числе: надбавки и доплаты к тарифным ставкам и окладам за работу в ночное время, сверхурочную, многосменную работу, за совмещение профессий, расширение зон обслуживания, за работу в тяжелых, вредных, особо вредных условиях труда и т.д.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Единовременные вознаграждения за выслугу лет (надбавки за стаж работы по специальности в данном хозяйстве)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Коллективный договор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Надбавки к заработной плате за непрерывный стаж работы в районах Крайнего Севера и приравненных к ним местностях и других районах с тяжелыми природно-климатическими условиями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Суммы, выплачиваемые (при выполнении работ вахтовым методом) в размере тарифной ставки, оклад за дни в пути от места нахождения предприятия (пункта сбора) к месту работы и обратно, предусмотренные графиком работы на вахте, а также за дни задержки работников в пути по метеорологическими условиям и вине транспортных организаций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Штатное расписание, тарифная сетка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Плата работникам-донорам за дни обследования, сдачи крови и отдыха, предоставляемого после каждого дня сдачи крови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Отчисления на социальные нужды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Вознаграждения за рационализаторские предложения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Положение о мотивации персонала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Расходы на служебные командировки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Суточные, подъемные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Коллективный договор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Резерв отпусков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lastRenderedPageBreak/>
              <w:t>Выплаты за непроработанное на производстве (не явочное) время: оплата очередных и дополнительных отпусков, компенсация за неиспользованный отпуск, оплата проезда к месту использования отпуска и обратно, включая оплату провоза багажа, работников организаций, расположенных в районах Крайнего Севера и приравненных к ним местностях. Оплата льготных часов подростков, перерывов в работе матерей для кормления ребенка, оплата времени, связанного с прохождением медицинских осмотров, выполнением государственных обязанностей. Выплаты вознаграждений за выслугу лет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Законодательство, положение о мотивации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Разница в окладах, выплачиваемая работникам, трудоустроенным из других организаций, с сохранением в течение определенного срока размеров должностного оклада по предыдущему месту работы, а также при временном заместительстве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Доплаты в случае временной утраты трудоспособности до фактического заработка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Расходы на подготовку и переподготовку кадров:</w:t>
            </w:r>
            <w:r w:rsidR="004D25CE">
              <w:t xml:space="preserve"> – </w:t>
            </w:r>
            <w:r w:rsidRPr="004D25CE">
              <w:t>зарплата во время повышения квалификации;</w:t>
            </w:r>
            <w:r w:rsidR="004D25CE">
              <w:t xml:space="preserve"> – </w:t>
            </w:r>
            <w:r w:rsidRPr="004D25CE">
              <w:t>затраты на обучение и повышение квалификации рабочих, включая оплату труда квалифицированных сотрудников, не освобожденных от основной работы;</w:t>
            </w:r>
            <w:r w:rsidR="004D25CE">
              <w:t xml:space="preserve"> – </w:t>
            </w:r>
            <w:r w:rsidRPr="004D25CE">
              <w:t>оплата учебных отпусков;</w:t>
            </w:r>
            <w:r w:rsidR="004D25CE">
              <w:t xml:space="preserve"> – </w:t>
            </w:r>
            <w:r w:rsidRPr="004D25CE">
              <w:t>оплата работы преподавателей;</w:t>
            </w:r>
            <w:r w:rsidR="004D25CE">
              <w:t xml:space="preserve"> – </w:t>
            </w:r>
            <w:r w:rsidRPr="004D25CE">
              <w:t>затраты на повышение квалификации специалистов;</w:t>
            </w:r>
            <w:r w:rsidR="004D25CE">
              <w:t xml:space="preserve"> – </w:t>
            </w:r>
            <w:r w:rsidRPr="004D25CE">
              <w:t>зарплата преподавателей ПТУ;</w:t>
            </w:r>
            <w:r w:rsidR="004D25CE">
              <w:t xml:space="preserve"> – </w:t>
            </w:r>
            <w:r w:rsidRPr="004D25CE">
              <w:t>затраты, связанные с выплатой стипендий, платой за обучение по договорам с учебными заведениями для подготовки, повышения квалификации и переподготовки кадров;</w:t>
            </w:r>
            <w:r w:rsidR="004D25CE">
              <w:t xml:space="preserve"> – </w:t>
            </w:r>
            <w:r w:rsidRPr="004D25CE">
              <w:t>затраты базовых организаций по оплате труда ИТР и квалифицированных рабочих, освобожденных от основной деятельности, для обучения учащихся общеобразовательных учреждений, ПТУ и средних специальных учреждений, студентов высших учебных заведений;</w:t>
            </w:r>
            <w:r w:rsidR="004D25CE">
              <w:t xml:space="preserve"> – </w:t>
            </w:r>
            <w:r w:rsidRPr="004D25CE">
              <w:t>другие виды оплат;</w:t>
            </w:r>
            <w:r w:rsidR="004D25CE">
              <w:t xml:space="preserve"> – </w:t>
            </w:r>
            <w:r w:rsidRPr="004D25CE">
              <w:t>плата учебным учреждениям за трудоустройство молодых специалистов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Положение об оплате труда или коллективный договор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Выплаты работникам, высвобожденным в связи с реорганизацией предприятия, сокращением штата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Оплата за время вынужденного прогула или выполнения нижеоплачиваемой работы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Законодательство</w:t>
            </w:r>
          </w:p>
        </w:tc>
      </w:tr>
      <w:tr w:rsidR="00CC2BA1" w:rsidRPr="004D25CE" w:rsidTr="001640C7">
        <w:trPr>
          <w:jc w:val="center"/>
        </w:trPr>
        <w:tc>
          <w:tcPr>
            <w:tcW w:w="0" w:type="auto"/>
            <w:gridSpan w:val="2"/>
          </w:tcPr>
          <w:p w:rsidR="00CC2BA1" w:rsidRPr="004D25CE" w:rsidRDefault="00CC2BA1" w:rsidP="001640C7">
            <w:pPr>
              <w:pStyle w:val="11"/>
            </w:pPr>
            <w:r w:rsidRPr="004D25CE">
              <w:t>Прочие:</w:t>
            </w:r>
            <w:r w:rsidR="004D25CE">
              <w:t xml:space="preserve"> – </w:t>
            </w:r>
            <w:r w:rsidRPr="004D25CE">
              <w:t>спецодежда;</w:t>
            </w:r>
            <w:r w:rsidR="004D25CE">
              <w:t xml:space="preserve"> – </w:t>
            </w:r>
            <w:r w:rsidRPr="004D25CE">
              <w:t>содержание душевых, прачечных, санпропускников;</w:t>
            </w:r>
            <w:r w:rsidR="004D25CE">
              <w:t xml:space="preserve"> – </w:t>
            </w:r>
            <w:r w:rsidRPr="004D25CE">
              <w:t>лечебное профилактическое питание</w:t>
            </w:r>
          </w:p>
        </w:tc>
        <w:tc>
          <w:tcPr>
            <w:tcW w:w="0" w:type="auto"/>
          </w:tcPr>
          <w:p w:rsidR="00CC2BA1" w:rsidRPr="004D25CE" w:rsidRDefault="00CC2BA1" w:rsidP="001640C7">
            <w:pPr>
              <w:pStyle w:val="11"/>
            </w:pPr>
            <w:r w:rsidRPr="004D25CE">
              <w:t>Коллективный договор</w:t>
            </w:r>
          </w:p>
        </w:tc>
      </w:tr>
    </w:tbl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Перечень расходов на персонал и их основания представлены в таблице 1.</w:t>
      </w:r>
      <w:r w:rsid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Как видно, в одних случаях они нормируются внутренними нормативными актами предприятий, в других</w:t>
      </w:r>
      <w:r w:rsidR="004D25CE">
        <w:rPr>
          <w:color w:val="000000"/>
          <w:sz w:val="28"/>
          <w:szCs w:val="28"/>
        </w:rPr>
        <w:t xml:space="preserve"> – </w:t>
      </w:r>
      <w:r w:rsidRPr="004D25CE">
        <w:rPr>
          <w:color w:val="000000"/>
          <w:sz w:val="28"/>
          <w:szCs w:val="28"/>
        </w:rPr>
        <w:t>законодательством.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lastRenderedPageBreak/>
        <w:t>Все расходы на персонал отражаются в плановых калькуляциях продукции в составе основных, вспомогательных, общепроизводственных и общехозяйственных затрат, в сметах расходов подразделения (цеха основного и вспомогательного производства).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Документы, обосновывающие расходы на персонал, формирует кадровая служба и передает их в планово-экономические структуры, которые включают эти затраты, путем калькуляции, в себестоимость каждого вида продукции. Далее направляются документы в финансовые подразделения для формирования бюджета расходов на персонал.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Калькуляция осуществляется ежемесячно – для управления ресурсами на производство продукции. Бюджеты, в свою очередь, могут составляться на год в разбивке по месяцам – для управления денежными средствами.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Бюджетная структура расходов на персонал может различаться в зависимости от отраслевой принадлежности.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bCs/>
          <w:iCs/>
          <w:color w:val="000000"/>
          <w:sz w:val="28"/>
          <w:szCs w:val="28"/>
        </w:rPr>
        <w:t>Расходы на персонал отражаются в одном из операционных бюджетов</w:t>
      </w:r>
      <w:r w:rsidRPr="004D25CE">
        <w:rPr>
          <w:color w:val="000000"/>
          <w:sz w:val="28"/>
          <w:szCs w:val="28"/>
        </w:rPr>
        <w:t>, в состав которых входят следующие бюджеты:</w:t>
      </w:r>
    </w:p>
    <w:p w:rsidR="00202984" w:rsidRPr="004D25CE" w:rsidRDefault="00202984" w:rsidP="00AE0B89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бюджет продаж;</w:t>
      </w:r>
    </w:p>
    <w:p w:rsidR="00202984" w:rsidRPr="004D25CE" w:rsidRDefault="00202984" w:rsidP="00AE0B89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бюджет производства</w:t>
      </w:r>
    </w:p>
    <w:p w:rsidR="00202984" w:rsidRPr="004D25CE" w:rsidRDefault="00CC2BA1" w:rsidP="00AE0B89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бюд</w:t>
      </w:r>
      <w:r w:rsidR="00202984" w:rsidRPr="004D25CE">
        <w:rPr>
          <w:color w:val="000000"/>
          <w:sz w:val="28"/>
          <w:szCs w:val="28"/>
        </w:rPr>
        <w:t>жет производственных запасов;</w:t>
      </w:r>
    </w:p>
    <w:p w:rsidR="00202984" w:rsidRPr="004D25CE" w:rsidRDefault="00CC2BA1" w:rsidP="00AE0B89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бюджет затрат </w:t>
      </w:r>
      <w:r w:rsidR="00202984" w:rsidRPr="004D25CE">
        <w:rPr>
          <w:color w:val="000000"/>
          <w:sz w:val="28"/>
          <w:szCs w:val="28"/>
        </w:rPr>
        <w:t>на материалы и энергоресурсы;</w:t>
      </w:r>
    </w:p>
    <w:p w:rsidR="00202984" w:rsidRPr="004D25CE" w:rsidRDefault="00202984" w:rsidP="00AE0B89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бюджет накладных расходов; </w:t>
      </w:r>
    </w:p>
    <w:p w:rsidR="00202984" w:rsidRPr="004D25CE" w:rsidRDefault="00202984" w:rsidP="00AE0B89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бюджет коммерческих расходов; </w:t>
      </w:r>
    </w:p>
    <w:p w:rsidR="00202984" w:rsidRPr="004D25CE" w:rsidRDefault="00CC2BA1" w:rsidP="00AE0B89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бюджет управленческих р</w:t>
      </w:r>
      <w:r w:rsidR="00202984" w:rsidRPr="004D25CE">
        <w:rPr>
          <w:color w:val="000000"/>
          <w:sz w:val="28"/>
          <w:szCs w:val="28"/>
        </w:rPr>
        <w:t xml:space="preserve">асходов; </w:t>
      </w:r>
    </w:p>
    <w:p w:rsidR="00202984" w:rsidRPr="004D25CE" w:rsidRDefault="00CC2BA1" w:rsidP="00AE0B89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б</w:t>
      </w:r>
      <w:r w:rsidR="00202984" w:rsidRPr="004D25CE">
        <w:rPr>
          <w:color w:val="000000"/>
          <w:sz w:val="28"/>
          <w:szCs w:val="28"/>
        </w:rPr>
        <w:t xml:space="preserve">юджет затрат на оплату труда; </w:t>
      </w:r>
    </w:p>
    <w:p w:rsidR="00CC2BA1" w:rsidRPr="004D25CE" w:rsidRDefault="00CC2BA1" w:rsidP="00AE0B89">
      <w:pPr>
        <w:numPr>
          <w:ilvl w:val="0"/>
          <w:numId w:val="4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отчет о прибылях и убытках.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При такой структуре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bCs/>
          <w:iCs/>
          <w:color w:val="000000"/>
          <w:sz w:val="28"/>
          <w:szCs w:val="28"/>
        </w:rPr>
        <w:t>бюджет затрат на оплату труда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содержит расходы на зарплату основного производственного персонала с учетом бюджета производства.</w:t>
      </w:r>
    </w:p>
    <w:p w:rsidR="00DC7173" w:rsidRPr="004D25CE" w:rsidRDefault="00DC7173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lastRenderedPageBreak/>
        <w:t>Структура генерального бюджета – это система бюджетов, которые составляются в соответствующих разрезах деятельности и образуют сводный бюджет предприятия.</w:t>
      </w:r>
      <w:r w:rsidR="001C1CDB" w:rsidRPr="004D25CE">
        <w:rPr>
          <w:sz w:val="28"/>
          <w:szCs w:val="28"/>
        </w:rPr>
        <w:t xml:space="preserve"> </w:t>
      </w:r>
    </w:p>
    <w:p w:rsidR="00DC7173" w:rsidRPr="004D25CE" w:rsidRDefault="00DC7173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Система бюджетов состоит:</w:t>
      </w:r>
    </w:p>
    <w:p w:rsidR="00DC7173" w:rsidRPr="004D25CE" w:rsidRDefault="00DC7173" w:rsidP="00AE0B89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бюджет затрат;</w:t>
      </w:r>
    </w:p>
    <w:p w:rsidR="00DC7173" w:rsidRPr="004D25CE" w:rsidRDefault="00DC7173" w:rsidP="00AE0B89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бюджет производства;</w:t>
      </w:r>
    </w:p>
    <w:p w:rsidR="00DC7173" w:rsidRPr="004D25CE" w:rsidRDefault="00DC7173" w:rsidP="00AE0B89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бюджет закупок;</w:t>
      </w:r>
    </w:p>
    <w:p w:rsidR="00DC7173" w:rsidRPr="004D25CE" w:rsidRDefault="00DC7173" w:rsidP="00AE0B89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бюджет прямых затрат;</w:t>
      </w:r>
    </w:p>
    <w:p w:rsidR="00DC7173" w:rsidRPr="004D25CE" w:rsidRDefault="00DC7173" w:rsidP="00AE0B89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бюджет накладных затрат;</w:t>
      </w:r>
    </w:p>
    <w:p w:rsidR="00DC7173" w:rsidRPr="004D25CE" w:rsidRDefault="00DC7173" w:rsidP="00AE0B89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бюджет коммерческих затрат;</w:t>
      </w:r>
    </w:p>
    <w:p w:rsidR="00DC7173" w:rsidRPr="004D25CE" w:rsidRDefault="00DC7173" w:rsidP="00AE0B89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бюджет управленческих затрат; </w:t>
      </w:r>
    </w:p>
    <w:p w:rsidR="00DC7173" w:rsidRPr="004D25CE" w:rsidRDefault="00DC7173" w:rsidP="00AE0B89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бюджет доходов и расходов; </w:t>
      </w:r>
    </w:p>
    <w:p w:rsidR="00DC7173" w:rsidRPr="004D25CE" w:rsidRDefault="00DC7173" w:rsidP="00AE0B89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бюджет движения денежных средств; </w:t>
      </w:r>
    </w:p>
    <w:p w:rsidR="00DC7173" w:rsidRPr="004D25CE" w:rsidRDefault="00DC7173" w:rsidP="00AE0B89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сводный управленческий бюджет. </w:t>
      </w:r>
    </w:p>
    <w:p w:rsidR="00DC7173" w:rsidRPr="004D25CE" w:rsidRDefault="00DC7173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Прямые затраты на оплату труда – это затраты на заработную плату основного производственного персонала. </w:t>
      </w:r>
    </w:p>
    <w:p w:rsidR="00DC7173" w:rsidRPr="004D25CE" w:rsidRDefault="00DC7173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Бюджет затрат на оплату труда подготавливается, исходя из бюджета</w:t>
      </w:r>
    </w:p>
    <w:p w:rsidR="00DC7173" w:rsidRPr="004D25CE" w:rsidRDefault="00DC7173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производства, данных о производительности труда и ставок оплаты труда основного производственного персонала. </w:t>
      </w:r>
    </w:p>
    <w:p w:rsidR="00DC7173" w:rsidRPr="004D25CE" w:rsidRDefault="00DC7173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В бюджете заработной платы основного производственного персонала необходимо выделять две составные части: </w:t>
      </w:r>
    </w:p>
    <w:p w:rsidR="00DC7173" w:rsidRPr="004D25CE" w:rsidRDefault="00DC7173" w:rsidP="00AE0B89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фиксированную часть оплаты труда; </w:t>
      </w:r>
    </w:p>
    <w:p w:rsidR="00DC7173" w:rsidRPr="004D25CE" w:rsidRDefault="00DC7173" w:rsidP="00AE0B89">
      <w:pPr>
        <w:numPr>
          <w:ilvl w:val="0"/>
          <w:numId w:val="4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сдельную часть оплаты труда.</w:t>
      </w:r>
      <w:r w:rsidR="001C1CDB" w:rsidRPr="004D25CE">
        <w:rPr>
          <w:sz w:val="28"/>
          <w:szCs w:val="28"/>
        </w:rPr>
        <w:t xml:space="preserve"> </w:t>
      </w:r>
    </w:p>
    <w:p w:rsidR="00DC7173" w:rsidRPr="004D25CE" w:rsidRDefault="00DC7173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 xml:space="preserve">Если к моменту составления бюджета накопилась значительная кредиторская задолженность по выплате заработной платы, то необходимо предусмотреть график её погашения. 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bCs/>
          <w:iCs/>
          <w:color w:val="000000"/>
          <w:sz w:val="28"/>
          <w:szCs w:val="28"/>
        </w:rPr>
        <w:t>При подготовке бюджета прямых затрат на оплату труда учитывают следующее</w:t>
      </w:r>
      <w:r w:rsidRPr="004D25CE">
        <w:rPr>
          <w:color w:val="000000"/>
          <w:sz w:val="28"/>
          <w:szCs w:val="28"/>
        </w:rPr>
        <w:t>: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lastRenderedPageBreak/>
        <w:t>– он составляется исходя из бюджета производства, данных о производительности труда и ставок оплаты труда основного производственного персонала;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в бюджете прямых затрат на оплату труда выделяют фиксированную и сдельную часть оплаты труда.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Кроме того, в отличие от калькуляции, где показывается заработная плата, начисления с фонда оплаты труда (ФОТ) и не указывается кредиторская задолженность по оплате труда, в данном бюджете отражается и такая задолженность, и график ее погашения.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В зависимости от отраслевой принадлежности компании и ее организационной структуры перечень бюджетов или их содержание и структура могут быть изменены.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Например, к сформированному бюджету затрат на персонал дополнительно составляются планы затрат на оплату труда основного производственного, либо вспомогательного, либо управленческого персонала; бюджет расходов на содержание HR-службы, бюджет затрат на обучение и развитие, оценку и аттестацию сотрудников, бюджет прочих расходов на персонал.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bCs/>
          <w:iCs/>
          <w:color w:val="000000"/>
          <w:sz w:val="28"/>
          <w:szCs w:val="28"/>
        </w:rPr>
        <w:t>При создании системы бюджетирования важно понимать, что эффективность ее зависит от следующих факторов</w:t>
      </w:r>
      <w:r w:rsidRPr="004D25CE">
        <w:rPr>
          <w:color w:val="000000"/>
          <w:sz w:val="28"/>
          <w:szCs w:val="28"/>
        </w:rPr>
        <w:t>: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тех, кто будет осмысленно работать с бюджетами;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возможностей информационных технологий;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умения специалистов формализовать и регламентировать бизнес-процессы;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понимания объема и продолжительности работ по постановке системы;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– способности руководства расставлять приоритеты и формулировать цели.</w:t>
      </w:r>
    </w:p>
    <w:p w:rsidR="00CC2BA1" w:rsidRPr="004D25CE" w:rsidRDefault="00CC2BA1" w:rsidP="00AE0B89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4D25CE">
        <w:rPr>
          <w:color w:val="000000"/>
          <w:sz w:val="28"/>
          <w:szCs w:val="28"/>
        </w:rPr>
        <w:t>Итак, бюджетирование</w:t>
      </w:r>
      <w:r w:rsidR="004D25CE">
        <w:rPr>
          <w:color w:val="000000"/>
          <w:sz w:val="28"/>
          <w:szCs w:val="28"/>
        </w:rPr>
        <w:t xml:space="preserve"> – </w:t>
      </w:r>
      <w:r w:rsidRPr="004D25CE">
        <w:rPr>
          <w:color w:val="000000"/>
          <w:sz w:val="28"/>
          <w:szCs w:val="28"/>
        </w:rPr>
        <w:t xml:space="preserve">одна из составляющих системы управления предприятием, позволяющих принимать грамотные управленческие решения. </w:t>
      </w:r>
    </w:p>
    <w:p w:rsidR="00FE75BA" w:rsidRPr="004D25CE" w:rsidRDefault="00816F82" w:rsidP="00AE0B89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4D25CE">
        <w:rPr>
          <w:b/>
          <w:sz w:val="28"/>
          <w:szCs w:val="28"/>
        </w:rPr>
        <w:lastRenderedPageBreak/>
        <w:t>Задание 2</w:t>
      </w:r>
      <w:r w:rsidR="004D25CE" w:rsidRPr="004D25CE">
        <w:rPr>
          <w:b/>
          <w:sz w:val="28"/>
          <w:szCs w:val="28"/>
        </w:rPr>
        <w:t>.</w:t>
      </w:r>
    </w:p>
    <w:p w:rsidR="00FE75BA" w:rsidRPr="004D25CE" w:rsidRDefault="00FE75BA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В планируемом периоде предполагается увеличить среднюю заработную плату на 5%, объем выпускаемой продукции – на 11%, ПТ – на 7%. Рассч</w:t>
      </w:r>
      <w:r w:rsidRPr="004D25CE">
        <w:rPr>
          <w:sz w:val="28"/>
          <w:szCs w:val="28"/>
        </w:rPr>
        <w:t>и</w:t>
      </w:r>
      <w:r w:rsidRPr="004D25CE">
        <w:rPr>
          <w:sz w:val="28"/>
          <w:szCs w:val="28"/>
        </w:rPr>
        <w:t>тать плановый ФЗП, если в базисном периоде ОП составлял 210 млн. руб., а ФЗП – 55 млн. руб.</w:t>
      </w:r>
      <w:r w:rsidR="00816F82" w:rsidRPr="004D25CE">
        <w:rPr>
          <w:sz w:val="28"/>
          <w:szCs w:val="28"/>
        </w:rPr>
        <w:t xml:space="preserve"> </w:t>
      </w:r>
    </w:p>
    <w:p w:rsidR="0023099C" w:rsidRPr="004D25CE" w:rsidRDefault="0023099C" w:rsidP="00AE0B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D25CE">
        <w:rPr>
          <w:sz w:val="28"/>
          <w:szCs w:val="28"/>
        </w:rPr>
        <w:t>Решение</w:t>
      </w:r>
      <w:r w:rsidR="004D25CE">
        <w:rPr>
          <w:sz w:val="28"/>
          <w:szCs w:val="28"/>
        </w:rPr>
        <w:t>:</w:t>
      </w:r>
    </w:p>
    <w:p w:rsidR="00996680" w:rsidRPr="004D25CE" w:rsidRDefault="0023099C" w:rsidP="00AE0B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D25CE">
        <w:rPr>
          <w:sz w:val="28"/>
          <w:szCs w:val="28"/>
        </w:rPr>
        <w:t>1) Поскольку объем продукции в базисном периоде составил 210 млн. руб., то в плановом периоде он составит</w:t>
      </w:r>
      <w:r w:rsidR="00996680" w:rsidRPr="004D25CE">
        <w:rPr>
          <w:sz w:val="28"/>
          <w:szCs w:val="28"/>
        </w:rPr>
        <w:t>:</w:t>
      </w:r>
    </w:p>
    <w:p w:rsidR="00913EAB" w:rsidRPr="004D25CE" w:rsidRDefault="0023099C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210 + 210</w:t>
      </w:r>
      <w:r w:rsidR="0042764D"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>*</w:t>
      </w:r>
      <w:r w:rsidR="0042764D"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>11</w:t>
      </w:r>
      <w:r w:rsidR="0042764D"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>/</w:t>
      </w:r>
      <w:r w:rsidR="0042764D"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>100 = 233,1 млн. руб.</w:t>
      </w:r>
    </w:p>
    <w:p w:rsidR="00996680" w:rsidRPr="004D25CE" w:rsidRDefault="0023099C" w:rsidP="00AE0B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D25CE">
        <w:rPr>
          <w:sz w:val="28"/>
          <w:szCs w:val="28"/>
        </w:rPr>
        <w:t>2) Поскольку фонд заработной платы (ФЗП) в базисном периоде составил 55 млн. руб., то в плановом периоде он составит</w:t>
      </w:r>
      <w:r w:rsidR="00996680" w:rsidRPr="004D25CE">
        <w:rPr>
          <w:sz w:val="28"/>
          <w:szCs w:val="28"/>
        </w:rPr>
        <w:t>:</w:t>
      </w:r>
    </w:p>
    <w:p w:rsidR="0023099C" w:rsidRPr="004D25CE" w:rsidRDefault="0023099C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55</w:t>
      </w:r>
      <w:r w:rsidR="0042764D"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>+ 55</w:t>
      </w:r>
      <w:r w:rsidR="0042764D"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>*</w:t>
      </w:r>
      <w:r w:rsidR="0042764D"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>5</w:t>
      </w:r>
      <w:r w:rsidR="0042764D"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>/</w:t>
      </w:r>
      <w:r w:rsidR="0042764D" w:rsidRPr="004D25CE">
        <w:rPr>
          <w:sz w:val="28"/>
          <w:szCs w:val="28"/>
        </w:rPr>
        <w:t xml:space="preserve"> </w:t>
      </w:r>
      <w:r w:rsidRPr="004D25CE">
        <w:rPr>
          <w:sz w:val="28"/>
          <w:szCs w:val="28"/>
        </w:rPr>
        <w:t>100 = 57,75 млн. руб.</w:t>
      </w:r>
    </w:p>
    <w:p w:rsidR="0023099C" w:rsidRPr="004D25CE" w:rsidRDefault="0023099C" w:rsidP="00AE0B89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Поскольку темп роста производительности труда (107%) в плановом периоде опережает темп роста оплаты труда (105%), то можно говорить о расширенном воспроизводстве, получении необходимой прибыли и рентабельности в плановом периоде.</w:t>
      </w:r>
      <w:r w:rsidR="00996680" w:rsidRPr="004D25CE">
        <w:rPr>
          <w:sz w:val="28"/>
          <w:szCs w:val="28"/>
        </w:rPr>
        <w:t xml:space="preserve"> </w:t>
      </w:r>
    </w:p>
    <w:p w:rsidR="0023099C" w:rsidRPr="004D25CE" w:rsidRDefault="0023099C" w:rsidP="00AE0B89">
      <w:pPr>
        <w:spacing w:line="360" w:lineRule="auto"/>
        <w:ind w:firstLine="709"/>
        <w:jc w:val="both"/>
        <w:rPr>
          <w:sz w:val="28"/>
          <w:szCs w:val="28"/>
        </w:rPr>
      </w:pPr>
    </w:p>
    <w:p w:rsidR="0023099C" w:rsidRPr="004D25CE" w:rsidRDefault="00816F82" w:rsidP="00AE0B89">
      <w:pPr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4D25CE">
        <w:rPr>
          <w:b/>
          <w:color w:val="000000"/>
          <w:sz w:val="28"/>
          <w:szCs w:val="28"/>
        </w:rPr>
        <w:t>Задание 3</w:t>
      </w:r>
      <w:r w:rsidR="004D25CE" w:rsidRPr="004D25CE">
        <w:rPr>
          <w:b/>
          <w:color w:val="000000"/>
          <w:sz w:val="28"/>
          <w:szCs w:val="28"/>
        </w:rPr>
        <w:t>.</w:t>
      </w:r>
    </w:p>
    <w:p w:rsidR="00FE75BA" w:rsidRPr="004D25CE" w:rsidRDefault="00FE75BA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В истекшем году технологическая трудоемкость продукции составила 3500 тыс. нормо-часов, фонд рабочего времени 220 дней по 8 ч., нормы в среднем выполнялись на 120 %. Численность вспомогательных рабочих в о</w:t>
      </w:r>
      <w:r w:rsidRPr="004D25CE">
        <w:rPr>
          <w:color w:val="000000"/>
          <w:sz w:val="28"/>
          <w:szCs w:val="28"/>
        </w:rPr>
        <w:t>с</w:t>
      </w:r>
      <w:r w:rsidRPr="004D25CE">
        <w:rPr>
          <w:color w:val="000000"/>
          <w:sz w:val="28"/>
          <w:szCs w:val="28"/>
        </w:rPr>
        <w:t>новных цехах составляла 15% численности основных рабочих. Во вспомогательных цехах трудятся 50 % от числа рабочих основных цехов. Рабочие с</w:t>
      </w:r>
      <w:r w:rsidRPr="004D25CE">
        <w:rPr>
          <w:color w:val="000000"/>
          <w:sz w:val="28"/>
          <w:szCs w:val="28"/>
        </w:rPr>
        <w:t>о</w:t>
      </w:r>
      <w:r w:rsidRPr="004D25CE">
        <w:rPr>
          <w:color w:val="000000"/>
          <w:sz w:val="28"/>
          <w:szCs w:val="28"/>
        </w:rPr>
        <w:t>ставляют 70 % численности всего промышленно-производственного персонала. Опр</w:t>
      </w:r>
      <w:r w:rsidRPr="004D25CE">
        <w:rPr>
          <w:color w:val="000000"/>
          <w:sz w:val="28"/>
          <w:szCs w:val="28"/>
        </w:rPr>
        <w:t>е</w:t>
      </w:r>
      <w:r w:rsidRPr="004D25CE">
        <w:rPr>
          <w:color w:val="000000"/>
          <w:sz w:val="28"/>
          <w:szCs w:val="28"/>
        </w:rPr>
        <w:t>делить соответствие фактической численности запланированной на текущий год с учетом того, что в планируемом периоде предполагалось в результате осуществления организационно-технических мероприятий снизить трудое</w:t>
      </w:r>
      <w:r w:rsidRPr="004D25CE">
        <w:rPr>
          <w:color w:val="000000"/>
          <w:sz w:val="28"/>
          <w:szCs w:val="28"/>
        </w:rPr>
        <w:t>м</w:t>
      </w:r>
      <w:r w:rsidRPr="004D25CE">
        <w:rPr>
          <w:color w:val="000000"/>
          <w:sz w:val="28"/>
          <w:szCs w:val="28"/>
        </w:rPr>
        <w:t>кость на 6 % (при условии неизменности других показателей). Фактически численность работающих на предприятии в текущем периоде составила 3849 человек.</w:t>
      </w:r>
      <w:r w:rsidR="0042764D" w:rsidRPr="004D25CE">
        <w:rPr>
          <w:color w:val="000000"/>
          <w:sz w:val="28"/>
          <w:szCs w:val="28"/>
        </w:rPr>
        <w:t xml:space="preserve"> </w:t>
      </w:r>
    </w:p>
    <w:p w:rsidR="0042764D" w:rsidRPr="004D25CE" w:rsidRDefault="0042764D" w:rsidP="00AE0B89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lastRenderedPageBreak/>
        <w:t>Решение</w:t>
      </w:r>
      <w:r w:rsidR="004D25CE">
        <w:rPr>
          <w:color w:val="000000"/>
          <w:sz w:val="28"/>
          <w:szCs w:val="28"/>
        </w:rPr>
        <w:t>:</w:t>
      </w:r>
    </w:p>
    <w:p w:rsidR="0042764D" w:rsidRPr="004D25CE" w:rsidRDefault="0042764D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Нормативная трудоёмкость в планируемом периоде составит:</w:t>
      </w:r>
    </w:p>
    <w:p w:rsidR="0042764D" w:rsidRPr="004D25CE" w:rsidRDefault="0042764D" w:rsidP="00AE0B89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3 500 000 * 0,94 = 3 290 000 нормо-часов</w:t>
      </w:r>
    </w:p>
    <w:p w:rsidR="0042764D" w:rsidRPr="004D25CE" w:rsidRDefault="0042764D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Численность основных рабочих: </w:t>
      </w:r>
    </w:p>
    <w:p w:rsidR="0042764D" w:rsidRPr="004D25CE" w:rsidRDefault="0042764D" w:rsidP="00AE0B89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3 290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000 / (220 * 8 – 1,2) = 1557</w:t>
      </w:r>
    </w:p>
    <w:p w:rsidR="0042764D" w:rsidRPr="004D25CE" w:rsidRDefault="0042764D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Численность рабочих основных цехов: </w:t>
      </w:r>
    </w:p>
    <w:p w:rsidR="0042764D" w:rsidRPr="004D25CE" w:rsidRDefault="0042764D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1557 * 1,15 = 1792 чел.</w:t>
      </w:r>
    </w:p>
    <w:p w:rsidR="0042764D" w:rsidRPr="004D25CE" w:rsidRDefault="0042764D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Численность рабочих вспомогательных цехов: </w:t>
      </w:r>
    </w:p>
    <w:p w:rsidR="0042764D" w:rsidRPr="004D25CE" w:rsidRDefault="0042764D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1792 * 0,5 = 896 чел. </w:t>
      </w:r>
    </w:p>
    <w:p w:rsidR="0042764D" w:rsidRPr="004D25CE" w:rsidRDefault="0042764D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Общая численность рабочих: </w:t>
      </w:r>
    </w:p>
    <w:p w:rsidR="0042764D" w:rsidRPr="004D25CE" w:rsidRDefault="0042764D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1792 + 896 = 2688 чел.</w:t>
      </w:r>
      <w:r w:rsidR="001C1CDB" w:rsidRPr="004D25CE">
        <w:rPr>
          <w:color w:val="000000"/>
          <w:sz w:val="28"/>
          <w:szCs w:val="28"/>
        </w:rPr>
        <w:t xml:space="preserve"> </w:t>
      </w:r>
    </w:p>
    <w:p w:rsidR="0042764D" w:rsidRPr="004D25CE" w:rsidRDefault="0042764D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Фактическая численность, запланированная на текущий год: </w:t>
      </w:r>
    </w:p>
    <w:p w:rsidR="0042764D" w:rsidRPr="004D25CE" w:rsidRDefault="0042764D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2688 / 0,7 = 3840 чел. </w:t>
      </w:r>
    </w:p>
    <w:p w:rsidR="00581FE6" w:rsidRPr="004D25CE" w:rsidRDefault="00581FE6" w:rsidP="00AE0B8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75BA" w:rsidRPr="004D25CE" w:rsidRDefault="00FE75BA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Задание 4</w:t>
      </w:r>
      <w:r w:rsidR="004D25CE">
        <w:rPr>
          <w:bCs/>
          <w:color w:val="000000"/>
          <w:sz w:val="28"/>
          <w:szCs w:val="28"/>
        </w:rPr>
        <w:t xml:space="preserve">. </w:t>
      </w:r>
      <w:r w:rsidRPr="004D25CE">
        <w:rPr>
          <w:bCs/>
          <w:color w:val="000000"/>
          <w:sz w:val="28"/>
          <w:szCs w:val="28"/>
        </w:rPr>
        <w:t>Аудит структуры персо</w:t>
      </w:r>
      <w:r w:rsidR="00816F82" w:rsidRPr="004D25CE">
        <w:rPr>
          <w:bCs/>
          <w:color w:val="000000"/>
          <w:sz w:val="28"/>
          <w:szCs w:val="28"/>
        </w:rPr>
        <w:t>нала</w:t>
      </w:r>
      <w:r w:rsidR="001571E6">
        <w:rPr>
          <w:bCs/>
          <w:color w:val="000000"/>
          <w:sz w:val="28"/>
          <w:szCs w:val="28"/>
        </w:rPr>
        <w:t>.</w:t>
      </w:r>
    </w:p>
    <w:p w:rsidR="00FE75BA" w:rsidRPr="004D25CE" w:rsidRDefault="00FE75BA" w:rsidP="00AE0B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color w:val="000000"/>
          <w:sz w:val="28"/>
          <w:szCs w:val="28"/>
        </w:rPr>
        <w:t>По следующим исходным данным, приведенным в таблице определить динамику изменения структуры численности персонала по категориям, проанализировать ее, рассчитать необходимые показатели (соотношение осно</w:t>
      </w:r>
      <w:r w:rsidRPr="004D25CE">
        <w:rPr>
          <w:color w:val="000000"/>
          <w:sz w:val="28"/>
          <w:szCs w:val="28"/>
        </w:rPr>
        <w:t>в</w:t>
      </w:r>
      <w:r w:rsidRPr="004D25CE">
        <w:rPr>
          <w:color w:val="000000"/>
          <w:sz w:val="28"/>
          <w:szCs w:val="28"/>
        </w:rPr>
        <w:t>ных рабочих и вспомогательных; соотношение основных рабочих и руковод</w:t>
      </w:r>
      <w:r w:rsidRPr="004D25CE">
        <w:rPr>
          <w:color w:val="000000"/>
          <w:sz w:val="28"/>
          <w:szCs w:val="28"/>
        </w:rPr>
        <w:t>и</w:t>
      </w:r>
      <w:r w:rsidRPr="004D25CE">
        <w:rPr>
          <w:color w:val="000000"/>
          <w:sz w:val="28"/>
          <w:szCs w:val="28"/>
        </w:rPr>
        <w:t>телей, специалистов; соотношение специалистов и технических исполнителей или прочих служащих, соотнош</w:t>
      </w:r>
      <w:r w:rsidRPr="004D25CE">
        <w:rPr>
          <w:color w:val="000000"/>
          <w:sz w:val="28"/>
          <w:szCs w:val="28"/>
        </w:rPr>
        <w:t>е</w:t>
      </w:r>
      <w:r w:rsidRPr="004D25CE">
        <w:rPr>
          <w:color w:val="000000"/>
          <w:sz w:val="28"/>
          <w:szCs w:val="28"/>
        </w:rPr>
        <w:t>ние основных и вспомогательных рабочих) и дать рекомендации по совершенствованию структуры перс</w:t>
      </w:r>
      <w:r w:rsidRPr="004D25CE">
        <w:rPr>
          <w:color w:val="000000"/>
          <w:sz w:val="28"/>
          <w:szCs w:val="28"/>
        </w:rPr>
        <w:t>о</w:t>
      </w:r>
      <w:r w:rsidRPr="004D25CE">
        <w:rPr>
          <w:color w:val="000000"/>
          <w:sz w:val="28"/>
          <w:szCs w:val="28"/>
        </w:rPr>
        <w:t>нала.</w:t>
      </w:r>
    </w:p>
    <w:p w:rsidR="000C68A7" w:rsidRPr="004D25CE" w:rsidRDefault="000C68A7" w:rsidP="00AE0B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16F82" w:rsidRPr="004D25CE" w:rsidRDefault="000C68A7" w:rsidP="00AE0B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0"/>
        </w:rPr>
      </w:pPr>
      <w:r w:rsidRPr="004D25CE">
        <w:rPr>
          <w:color w:val="000000"/>
          <w:sz w:val="28"/>
          <w:szCs w:val="20"/>
        </w:rPr>
        <w:t xml:space="preserve">Таблица 2. </w:t>
      </w:r>
      <w:r w:rsidR="00FE75BA" w:rsidRPr="004D25CE">
        <w:rPr>
          <w:color w:val="000000"/>
          <w:sz w:val="28"/>
          <w:szCs w:val="28"/>
        </w:rPr>
        <w:t>Исходные данные для расчета, чел.</w:t>
      </w:r>
      <w:r w:rsidR="001C1CDB" w:rsidRPr="004D25CE">
        <w:rPr>
          <w:color w:val="000000"/>
          <w:sz w:val="28"/>
          <w:szCs w:val="28"/>
        </w:rPr>
        <w:t xml:space="preserve"> </w:t>
      </w:r>
    </w:p>
    <w:tbl>
      <w:tblPr>
        <w:tblW w:w="85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1808"/>
        <w:gridCol w:w="2191"/>
        <w:gridCol w:w="1900"/>
      </w:tblGrid>
      <w:tr w:rsidR="00FE75BA" w:rsidRPr="004D25CE" w:rsidTr="000C68A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Категория работников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1571E6" w:rsidP="000C68A7">
            <w:pPr>
              <w:pStyle w:val="11"/>
            </w:pPr>
            <w:r>
              <w:t>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1571E6" w:rsidP="000C68A7">
            <w:pPr>
              <w:pStyle w:val="11"/>
            </w:pPr>
            <w:r>
              <w:t>2014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1571E6" w:rsidP="000C68A7">
            <w:pPr>
              <w:pStyle w:val="11"/>
            </w:pPr>
            <w:r>
              <w:t>2015</w:t>
            </w:r>
          </w:p>
        </w:tc>
      </w:tr>
      <w:tr w:rsidR="00FE75BA" w:rsidRPr="004D25CE" w:rsidTr="000C68A7">
        <w:tblPrEx>
          <w:tblCellMar>
            <w:top w:w="0" w:type="dxa"/>
            <w:bottom w:w="0" w:type="dxa"/>
          </w:tblCellMar>
        </w:tblPrEx>
        <w:trPr>
          <w:trHeight w:hRule="exact" w:val="429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 xml:space="preserve">Весь персонал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246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250</w:t>
            </w:r>
          </w:p>
        </w:tc>
      </w:tr>
      <w:tr w:rsidR="00425DCF" w:rsidRPr="004D25CE" w:rsidTr="000C68A7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CF" w:rsidRPr="004D25CE" w:rsidRDefault="00425DCF" w:rsidP="000C68A7">
            <w:pPr>
              <w:pStyle w:val="11"/>
            </w:pPr>
            <w:r w:rsidRPr="004D25CE">
              <w:t>В том чи</w:t>
            </w:r>
            <w:r w:rsidRPr="004D25CE">
              <w:t>с</w:t>
            </w:r>
            <w:r w:rsidRPr="004D25CE">
              <w:t>ле:рабочие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CF" w:rsidRPr="004D25CE" w:rsidRDefault="00425DCF" w:rsidP="000C68A7">
            <w:pPr>
              <w:pStyle w:val="11"/>
            </w:pPr>
            <w:r w:rsidRPr="004D25CE">
              <w:t>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CF" w:rsidRPr="004D25CE" w:rsidRDefault="00425DCF" w:rsidP="000C68A7">
            <w:pPr>
              <w:pStyle w:val="11"/>
            </w:pPr>
            <w:r w:rsidRPr="004D25CE">
              <w:t>231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5DCF" w:rsidRPr="004D25CE" w:rsidRDefault="00425DCF" w:rsidP="000C68A7">
            <w:pPr>
              <w:pStyle w:val="11"/>
            </w:pPr>
            <w:r w:rsidRPr="004D25CE">
              <w:t>235</w:t>
            </w:r>
          </w:p>
        </w:tc>
      </w:tr>
      <w:tr w:rsidR="00FE75BA" w:rsidRPr="004D25CE" w:rsidTr="000C68A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из них: основные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204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205</w:t>
            </w:r>
          </w:p>
        </w:tc>
      </w:tr>
      <w:tr w:rsidR="00FE75BA" w:rsidRPr="004D25CE" w:rsidTr="000C68A7">
        <w:tblPrEx>
          <w:tblCellMar>
            <w:top w:w="0" w:type="dxa"/>
            <w:bottom w:w="0" w:type="dxa"/>
          </w:tblCellMar>
        </w:tblPrEx>
        <w:trPr>
          <w:trHeight w:hRule="exact" w:val="452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вспомогательные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27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30</w:t>
            </w:r>
          </w:p>
        </w:tc>
      </w:tr>
      <w:tr w:rsidR="00FE75BA" w:rsidRPr="004D25CE" w:rsidTr="000C68A7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lastRenderedPageBreak/>
              <w:t xml:space="preserve">служащие: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15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15</w:t>
            </w:r>
          </w:p>
        </w:tc>
      </w:tr>
      <w:tr w:rsidR="00FE75BA" w:rsidRPr="004D25CE" w:rsidTr="000C68A7">
        <w:tblPrEx>
          <w:tblCellMar>
            <w:top w:w="0" w:type="dxa"/>
            <w:bottom w:w="0" w:type="dxa"/>
          </w:tblCellMar>
        </w:tblPrEx>
        <w:trPr>
          <w:trHeight w:hRule="exact" w:val="660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в том числе</w:t>
            </w:r>
            <w:r w:rsidR="000C68A7" w:rsidRPr="004D25CE">
              <w:t xml:space="preserve"> </w:t>
            </w:r>
            <w:r w:rsidRPr="004D25CE">
              <w:t>руководители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5</w:t>
            </w:r>
          </w:p>
        </w:tc>
      </w:tr>
      <w:tr w:rsidR="00FE75BA" w:rsidRPr="004D25CE" w:rsidTr="000C68A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специалисты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6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6</w:t>
            </w:r>
          </w:p>
        </w:tc>
      </w:tr>
      <w:tr w:rsidR="00FE75BA" w:rsidRPr="004D25CE" w:rsidTr="000C68A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прочие служащие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0C68A7">
            <w:pPr>
              <w:pStyle w:val="11"/>
            </w:pPr>
            <w:r w:rsidRPr="004D25CE">
              <w:t>4</w:t>
            </w:r>
          </w:p>
        </w:tc>
      </w:tr>
    </w:tbl>
    <w:p w:rsidR="00FE75BA" w:rsidRPr="004D25CE" w:rsidRDefault="00FE75BA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96680" w:rsidRPr="004D25CE" w:rsidRDefault="00996680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Решение</w:t>
      </w:r>
      <w:r w:rsidR="001571E6">
        <w:rPr>
          <w:bCs/>
          <w:color w:val="000000"/>
          <w:sz w:val="28"/>
          <w:szCs w:val="28"/>
        </w:rPr>
        <w:t>:</w:t>
      </w:r>
    </w:p>
    <w:p w:rsidR="000C0CEA" w:rsidRPr="004D25CE" w:rsidRDefault="00996680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1) Необходимый анализ изменения структуры персонала представим в виде таблицы:</w:t>
      </w:r>
      <w:r w:rsidR="001C1CDB" w:rsidRPr="004D25CE">
        <w:rPr>
          <w:bCs/>
          <w:color w:val="000000"/>
          <w:sz w:val="28"/>
          <w:szCs w:val="28"/>
        </w:rPr>
        <w:t xml:space="preserve"> </w:t>
      </w:r>
    </w:p>
    <w:p w:rsidR="00996680" w:rsidRPr="004D25CE" w:rsidRDefault="00202984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0"/>
        </w:rPr>
        <w:t>Таблица 3</w:t>
      </w:r>
    </w:p>
    <w:tbl>
      <w:tblPr>
        <w:tblW w:w="85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1808"/>
        <w:gridCol w:w="2191"/>
        <w:gridCol w:w="1900"/>
      </w:tblGrid>
      <w:tr w:rsidR="00996680" w:rsidRPr="004D25CE" w:rsidTr="000C0CEA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Категория работников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1571E6" w:rsidP="000C0CEA">
            <w:pPr>
              <w:pStyle w:val="11"/>
            </w:pPr>
            <w:r>
              <w:t>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1571E6" w:rsidP="000C0CEA">
            <w:pPr>
              <w:pStyle w:val="11"/>
            </w:pPr>
            <w:r>
              <w:t>2014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1571E6" w:rsidP="000C0CEA">
            <w:pPr>
              <w:pStyle w:val="11"/>
            </w:pPr>
            <w:r>
              <w:t>2015</w:t>
            </w:r>
          </w:p>
        </w:tc>
      </w:tr>
      <w:tr w:rsidR="00996680" w:rsidRPr="004D25CE" w:rsidTr="000C0CEA">
        <w:tblPrEx>
          <w:tblCellMar>
            <w:top w:w="0" w:type="dxa"/>
            <w:bottom w:w="0" w:type="dxa"/>
          </w:tblCellMar>
        </w:tblPrEx>
        <w:trPr>
          <w:trHeight w:hRule="exact" w:val="429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 xml:space="preserve">Весь персонал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100%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100%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100%</w:t>
            </w:r>
          </w:p>
        </w:tc>
      </w:tr>
      <w:tr w:rsidR="00996680" w:rsidRPr="004D25CE" w:rsidTr="000C0CEA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В том чи</w:t>
            </w:r>
            <w:r w:rsidRPr="004D25CE">
              <w:t>с</w:t>
            </w:r>
            <w:r w:rsidRPr="004D25CE">
              <w:t>ле:рабочие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95,56%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93,90%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94,00%</w:t>
            </w:r>
          </w:p>
        </w:tc>
      </w:tr>
      <w:tr w:rsidR="00996680" w:rsidRPr="004D25CE" w:rsidTr="000C0CE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из них: основные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85,78%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82,93%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82,00%</w:t>
            </w:r>
          </w:p>
        </w:tc>
      </w:tr>
      <w:tr w:rsidR="00996680" w:rsidRPr="004D25CE" w:rsidTr="000C0CEA">
        <w:tblPrEx>
          <w:tblCellMar>
            <w:top w:w="0" w:type="dxa"/>
            <w:bottom w:w="0" w:type="dxa"/>
          </w:tblCellMar>
        </w:tblPrEx>
        <w:trPr>
          <w:trHeight w:hRule="exact" w:val="452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вспомогательные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9,78%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10,98%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12,00%</w:t>
            </w:r>
          </w:p>
        </w:tc>
      </w:tr>
      <w:tr w:rsidR="00996680" w:rsidRPr="004D25CE" w:rsidTr="000C0CEA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 xml:space="preserve">служащие: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4,44%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6,10%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6,00%</w:t>
            </w:r>
          </w:p>
        </w:tc>
      </w:tr>
      <w:tr w:rsidR="00996680" w:rsidRPr="004D25CE" w:rsidTr="000C0CEA">
        <w:tblPrEx>
          <w:tblCellMar>
            <w:top w:w="0" w:type="dxa"/>
            <w:bottom w:w="0" w:type="dxa"/>
          </w:tblCellMar>
        </w:tblPrEx>
        <w:trPr>
          <w:trHeight w:hRule="exact" w:val="660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в том числе</w:t>
            </w:r>
            <w:r w:rsidR="000C0CEA" w:rsidRPr="004D25CE">
              <w:t xml:space="preserve"> </w:t>
            </w:r>
            <w:r w:rsidRPr="004D25CE">
              <w:t>руководители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1,78%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2,44%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2,00%</w:t>
            </w:r>
          </w:p>
        </w:tc>
      </w:tr>
      <w:tr w:rsidR="00996680" w:rsidRPr="004D25CE" w:rsidTr="000C0CE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специалисты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4417" w:rsidP="000C0CEA">
            <w:pPr>
              <w:pStyle w:val="11"/>
            </w:pPr>
            <w:r w:rsidRPr="004D25CE">
              <w:t>1,78%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4417" w:rsidP="000C0CEA">
            <w:pPr>
              <w:pStyle w:val="11"/>
            </w:pPr>
            <w:r w:rsidRPr="004D25CE">
              <w:t>2,44%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4417" w:rsidP="000C0CEA">
            <w:pPr>
              <w:pStyle w:val="11"/>
            </w:pPr>
            <w:r w:rsidRPr="004D25CE">
              <w:t>2,40%</w:t>
            </w:r>
          </w:p>
        </w:tc>
      </w:tr>
      <w:tr w:rsidR="00996680" w:rsidRPr="004D25CE" w:rsidTr="000C0CE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6680" w:rsidP="000C0CEA">
            <w:pPr>
              <w:pStyle w:val="11"/>
            </w:pPr>
            <w:r w:rsidRPr="004D25CE">
              <w:t>прочие служащие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4417" w:rsidP="000C0CEA">
            <w:pPr>
              <w:pStyle w:val="11"/>
            </w:pPr>
            <w:r w:rsidRPr="004D25CE">
              <w:t>0,89%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4417" w:rsidP="000C0CEA">
            <w:pPr>
              <w:pStyle w:val="11"/>
            </w:pPr>
            <w:r w:rsidRPr="004D25CE">
              <w:t>1,21%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680" w:rsidRPr="004D25CE" w:rsidRDefault="00994417" w:rsidP="000C0CEA">
            <w:pPr>
              <w:pStyle w:val="11"/>
            </w:pPr>
            <w:r w:rsidRPr="004D25CE">
              <w:t>1,60%</w:t>
            </w:r>
          </w:p>
        </w:tc>
      </w:tr>
    </w:tbl>
    <w:p w:rsidR="000C0CEA" w:rsidRPr="004D25CE" w:rsidRDefault="000C0CEA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94417" w:rsidRPr="004D25CE" w:rsidRDefault="00994417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Видно, что наибольшую долю в общей численности персонала занимают рабочие. В 2010г. их доля снизилась на 1,66%, а в 2011г. увеличилась</w:t>
      </w:r>
      <w:r w:rsidR="001C1CDB" w:rsidRPr="004D25CE">
        <w:rPr>
          <w:bCs/>
          <w:color w:val="000000"/>
          <w:sz w:val="28"/>
          <w:szCs w:val="28"/>
        </w:rPr>
        <w:t xml:space="preserve"> </w:t>
      </w:r>
      <w:r w:rsidRPr="004D25CE">
        <w:rPr>
          <w:bCs/>
          <w:color w:val="000000"/>
          <w:sz w:val="28"/>
          <w:szCs w:val="28"/>
        </w:rPr>
        <w:t>всего лишь (на 0,1%), но доля вс</w:t>
      </w:r>
      <w:r w:rsidR="008D789C" w:rsidRPr="004D25CE">
        <w:rPr>
          <w:bCs/>
          <w:color w:val="000000"/>
          <w:sz w:val="28"/>
          <w:szCs w:val="28"/>
        </w:rPr>
        <w:t>помогательных рабочих вы</w:t>
      </w:r>
      <w:r w:rsidRPr="004D25CE">
        <w:rPr>
          <w:bCs/>
          <w:color w:val="000000"/>
          <w:sz w:val="28"/>
          <w:szCs w:val="28"/>
        </w:rPr>
        <w:t xml:space="preserve">росла от 9, 78% до 10,98% и 12% соответственно. </w:t>
      </w:r>
    </w:p>
    <w:p w:rsidR="00994417" w:rsidRPr="004D25CE" w:rsidRDefault="008D789C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 xml:space="preserve">Так как </w:t>
      </w:r>
      <w:r w:rsidR="00994417" w:rsidRPr="004D25CE">
        <w:rPr>
          <w:bCs/>
          <w:color w:val="000000"/>
          <w:sz w:val="28"/>
          <w:szCs w:val="28"/>
        </w:rPr>
        <w:t>общая численность персонала состоит из рабочих и служащих, то доля служащих соответственно снизилась на 1,66% в 2010г., а в 2011г. уве</w:t>
      </w:r>
      <w:r w:rsidRPr="004D25CE">
        <w:rPr>
          <w:bCs/>
          <w:color w:val="000000"/>
          <w:sz w:val="28"/>
          <w:szCs w:val="28"/>
        </w:rPr>
        <w:t xml:space="preserve">личилась на 0,1%. В связи с тем, что </w:t>
      </w:r>
      <w:r w:rsidR="00994417" w:rsidRPr="004D25CE">
        <w:rPr>
          <w:bCs/>
          <w:color w:val="000000"/>
          <w:sz w:val="28"/>
          <w:szCs w:val="28"/>
        </w:rPr>
        <w:t>доля руково</w:t>
      </w:r>
      <w:r w:rsidRPr="004D25CE">
        <w:rPr>
          <w:bCs/>
          <w:color w:val="000000"/>
          <w:sz w:val="28"/>
          <w:szCs w:val="28"/>
        </w:rPr>
        <w:t>дителей и специалистов повысила</w:t>
      </w:r>
      <w:r w:rsidR="00994417" w:rsidRPr="004D25CE">
        <w:rPr>
          <w:bCs/>
          <w:color w:val="000000"/>
          <w:sz w:val="28"/>
          <w:szCs w:val="28"/>
        </w:rPr>
        <w:t>сь в 2010г.</w:t>
      </w:r>
      <w:r w:rsidRPr="004D25CE">
        <w:rPr>
          <w:bCs/>
          <w:color w:val="000000"/>
          <w:sz w:val="28"/>
          <w:szCs w:val="28"/>
        </w:rPr>
        <w:t>,</w:t>
      </w:r>
      <w:r w:rsidR="001C1CDB" w:rsidRPr="004D25CE">
        <w:rPr>
          <w:bCs/>
          <w:color w:val="000000"/>
          <w:sz w:val="28"/>
          <w:szCs w:val="28"/>
        </w:rPr>
        <w:t xml:space="preserve"> </w:t>
      </w:r>
      <w:r w:rsidRPr="004D25CE">
        <w:rPr>
          <w:bCs/>
          <w:color w:val="000000"/>
          <w:sz w:val="28"/>
          <w:szCs w:val="28"/>
        </w:rPr>
        <w:t>а</w:t>
      </w:r>
      <w:r w:rsidR="001C1CDB" w:rsidRPr="004D25CE">
        <w:rPr>
          <w:bCs/>
          <w:color w:val="000000"/>
          <w:sz w:val="28"/>
          <w:szCs w:val="28"/>
        </w:rPr>
        <w:t xml:space="preserve"> </w:t>
      </w:r>
      <w:r w:rsidRPr="004D25CE">
        <w:rPr>
          <w:bCs/>
          <w:color w:val="000000"/>
          <w:sz w:val="28"/>
          <w:szCs w:val="28"/>
        </w:rPr>
        <w:t>в 2011г. снизилась</w:t>
      </w:r>
      <w:r w:rsidR="00994417" w:rsidRPr="004D25CE">
        <w:rPr>
          <w:bCs/>
          <w:color w:val="000000"/>
          <w:sz w:val="28"/>
          <w:szCs w:val="28"/>
        </w:rPr>
        <w:t>, то</w:t>
      </w:r>
      <w:r w:rsidRPr="004D25CE">
        <w:rPr>
          <w:bCs/>
          <w:color w:val="000000"/>
          <w:sz w:val="28"/>
          <w:szCs w:val="28"/>
        </w:rPr>
        <w:t xml:space="preserve"> доля прочих служащих </w:t>
      </w:r>
      <w:r w:rsidR="00994417" w:rsidRPr="004D25CE">
        <w:rPr>
          <w:bCs/>
          <w:color w:val="000000"/>
          <w:sz w:val="28"/>
          <w:szCs w:val="28"/>
        </w:rPr>
        <w:t>росла.</w:t>
      </w:r>
      <w:r w:rsidR="001C1CDB" w:rsidRPr="004D25CE">
        <w:rPr>
          <w:bCs/>
          <w:color w:val="000000"/>
          <w:sz w:val="28"/>
          <w:szCs w:val="28"/>
        </w:rPr>
        <w:t xml:space="preserve"> </w:t>
      </w:r>
    </w:p>
    <w:p w:rsidR="00996680" w:rsidRPr="004D25CE" w:rsidRDefault="00994417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Рост доли вспомогательных рабочих и прочих служащих является нежелательной тенденцией, хотя в общей численности персонала эти категории работников не являются значительными.</w:t>
      </w:r>
      <w:r w:rsidR="001C1CDB" w:rsidRPr="004D25CE">
        <w:rPr>
          <w:bCs/>
          <w:color w:val="000000"/>
          <w:sz w:val="28"/>
          <w:szCs w:val="28"/>
        </w:rPr>
        <w:t xml:space="preserve"> </w:t>
      </w:r>
    </w:p>
    <w:p w:rsidR="008D789C" w:rsidRPr="004D25CE" w:rsidRDefault="008D789C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 xml:space="preserve">2) Расчёт необходимых показателей представим в следующей таблице: </w:t>
      </w:r>
    </w:p>
    <w:p w:rsidR="008D789C" w:rsidRPr="004D25CE" w:rsidRDefault="008D789C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0"/>
        </w:rPr>
      </w:pPr>
      <w:r w:rsidRPr="004D25CE">
        <w:rPr>
          <w:bCs/>
          <w:color w:val="000000"/>
          <w:sz w:val="28"/>
          <w:szCs w:val="20"/>
        </w:rPr>
        <w:lastRenderedPageBreak/>
        <w:t>Таблица</w:t>
      </w:r>
      <w:r w:rsidR="00202984" w:rsidRPr="004D25CE">
        <w:rPr>
          <w:bCs/>
          <w:color w:val="000000"/>
          <w:sz w:val="28"/>
          <w:szCs w:val="20"/>
        </w:rPr>
        <w:t xml:space="preserve"> 4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5"/>
        <w:gridCol w:w="1018"/>
        <w:gridCol w:w="1011"/>
        <w:gridCol w:w="1011"/>
      </w:tblGrid>
      <w:tr w:rsidR="008D789C" w:rsidRPr="004D25CE" w:rsidTr="000C0CE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120" w:type="dxa"/>
          </w:tcPr>
          <w:p w:rsidR="008D789C" w:rsidRPr="004D25CE" w:rsidRDefault="008D789C" w:rsidP="000C0CEA">
            <w:pPr>
              <w:pStyle w:val="11"/>
            </w:pPr>
            <w:r w:rsidRPr="004D25CE">
              <w:t>Показатели</w:t>
            </w:r>
          </w:p>
        </w:tc>
        <w:tc>
          <w:tcPr>
            <w:tcW w:w="1080" w:type="dxa"/>
          </w:tcPr>
          <w:p w:rsidR="008D789C" w:rsidRPr="004D25CE" w:rsidRDefault="001571E6" w:rsidP="000C0CEA">
            <w:pPr>
              <w:pStyle w:val="11"/>
            </w:pPr>
            <w:r>
              <w:t>2013</w:t>
            </w:r>
          </w:p>
        </w:tc>
        <w:tc>
          <w:tcPr>
            <w:tcW w:w="1080" w:type="dxa"/>
          </w:tcPr>
          <w:p w:rsidR="008D789C" w:rsidRPr="004D25CE" w:rsidRDefault="001571E6" w:rsidP="000C0CEA">
            <w:pPr>
              <w:pStyle w:val="11"/>
            </w:pPr>
            <w:r>
              <w:t>2014</w:t>
            </w:r>
          </w:p>
        </w:tc>
        <w:tc>
          <w:tcPr>
            <w:tcW w:w="1080" w:type="dxa"/>
          </w:tcPr>
          <w:p w:rsidR="008D789C" w:rsidRPr="004D25CE" w:rsidRDefault="001571E6" w:rsidP="000C0CEA">
            <w:pPr>
              <w:pStyle w:val="11"/>
            </w:pPr>
            <w:r>
              <w:t>2015</w:t>
            </w:r>
          </w:p>
        </w:tc>
      </w:tr>
      <w:tr w:rsidR="008D789C" w:rsidRPr="004D25CE" w:rsidTr="000C0CEA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6120" w:type="dxa"/>
          </w:tcPr>
          <w:p w:rsidR="008D789C" w:rsidRPr="004D25CE" w:rsidRDefault="008D789C" w:rsidP="000C0CEA">
            <w:pPr>
              <w:pStyle w:val="11"/>
            </w:pPr>
            <w:r w:rsidRPr="004D25CE">
              <w:t>Соотношение основных и вспомогательных рабочих</w:t>
            </w:r>
          </w:p>
        </w:tc>
        <w:tc>
          <w:tcPr>
            <w:tcW w:w="1080" w:type="dxa"/>
          </w:tcPr>
          <w:p w:rsidR="008D789C" w:rsidRPr="004D25CE" w:rsidRDefault="008D789C" w:rsidP="000C0CEA">
            <w:pPr>
              <w:pStyle w:val="11"/>
            </w:pPr>
            <w:r w:rsidRPr="004D25CE">
              <w:t>8,77</w:t>
            </w:r>
          </w:p>
        </w:tc>
        <w:tc>
          <w:tcPr>
            <w:tcW w:w="1080" w:type="dxa"/>
          </w:tcPr>
          <w:p w:rsidR="008D789C" w:rsidRPr="004D25CE" w:rsidRDefault="00092F48" w:rsidP="000C0CEA">
            <w:pPr>
              <w:pStyle w:val="11"/>
            </w:pPr>
            <w:r w:rsidRPr="004D25CE">
              <w:t>7,56</w:t>
            </w:r>
          </w:p>
        </w:tc>
        <w:tc>
          <w:tcPr>
            <w:tcW w:w="1080" w:type="dxa"/>
          </w:tcPr>
          <w:p w:rsidR="008D789C" w:rsidRPr="004D25CE" w:rsidRDefault="008D789C" w:rsidP="000C0CEA">
            <w:pPr>
              <w:pStyle w:val="11"/>
            </w:pPr>
            <w:r w:rsidRPr="004D25CE">
              <w:t>6,83</w:t>
            </w:r>
          </w:p>
        </w:tc>
      </w:tr>
      <w:tr w:rsidR="008D789C" w:rsidRPr="004D25CE" w:rsidTr="000C0CEA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120" w:type="dxa"/>
          </w:tcPr>
          <w:p w:rsidR="008D789C" w:rsidRPr="004D25CE" w:rsidRDefault="008D789C" w:rsidP="000C0CEA">
            <w:pPr>
              <w:pStyle w:val="11"/>
            </w:pPr>
            <w:r w:rsidRPr="004D25CE">
              <w:t>Соотношение основных рабочих и руководителей, специалистов</w:t>
            </w:r>
          </w:p>
        </w:tc>
        <w:tc>
          <w:tcPr>
            <w:tcW w:w="1080" w:type="dxa"/>
          </w:tcPr>
          <w:p w:rsidR="008D789C" w:rsidRPr="004D25CE" w:rsidRDefault="008D789C" w:rsidP="000C0CEA">
            <w:pPr>
              <w:pStyle w:val="11"/>
            </w:pPr>
            <w:r w:rsidRPr="004D25CE">
              <w:t>24,13</w:t>
            </w:r>
          </w:p>
        </w:tc>
        <w:tc>
          <w:tcPr>
            <w:tcW w:w="1080" w:type="dxa"/>
          </w:tcPr>
          <w:p w:rsidR="008D789C" w:rsidRPr="004D25CE" w:rsidRDefault="008D789C" w:rsidP="000C0CEA">
            <w:pPr>
              <w:pStyle w:val="11"/>
            </w:pPr>
            <w:r w:rsidRPr="004D25CE">
              <w:t>17</w:t>
            </w:r>
          </w:p>
        </w:tc>
        <w:tc>
          <w:tcPr>
            <w:tcW w:w="1080" w:type="dxa"/>
          </w:tcPr>
          <w:p w:rsidR="008D789C" w:rsidRPr="004D25CE" w:rsidRDefault="008D789C" w:rsidP="000C0CEA">
            <w:pPr>
              <w:pStyle w:val="11"/>
            </w:pPr>
            <w:r w:rsidRPr="004D25CE">
              <w:t>2</w:t>
            </w:r>
          </w:p>
        </w:tc>
      </w:tr>
      <w:tr w:rsidR="008D789C" w:rsidRPr="004D25CE" w:rsidTr="000C0CEA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6120" w:type="dxa"/>
          </w:tcPr>
          <w:p w:rsidR="008D789C" w:rsidRPr="004D25CE" w:rsidRDefault="008D789C" w:rsidP="000C0CEA">
            <w:pPr>
              <w:pStyle w:val="11"/>
            </w:pPr>
            <w:r w:rsidRPr="004D25CE">
              <w:t>Соотношение специалистов и служащих</w:t>
            </w:r>
          </w:p>
        </w:tc>
        <w:tc>
          <w:tcPr>
            <w:tcW w:w="1080" w:type="dxa"/>
          </w:tcPr>
          <w:p w:rsidR="008D789C" w:rsidRPr="004D25CE" w:rsidRDefault="008D789C" w:rsidP="000C0CEA">
            <w:pPr>
              <w:pStyle w:val="11"/>
            </w:pPr>
            <w:r w:rsidRPr="004D25CE">
              <w:t>2</w:t>
            </w:r>
          </w:p>
        </w:tc>
        <w:tc>
          <w:tcPr>
            <w:tcW w:w="1080" w:type="dxa"/>
          </w:tcPr>
          <w:p w:rsidR="008D789C" w:rsidRPr="004D25CE" w:rsidRDefault="008D789C" w:rsidP="000C0CEA">
            <w:pPr>
              <w:pStyle w:val="11"/>
            </w:pPr>
            <w:r w:rsidRPr="004D25CE">
              <w:t>2</w:t>
            </w:r>
          </w:p>
        </w:tc>
        <w:tc>
          <w:tcPr>
            <w:tcW w:w="1080" w:type="dxa"/>
          </w:tcPr>
          <w:p w:rsidR="008D789C" w:rsidRPr="004D25CE" w:rsidRDefault="008D789C" w:rsidP="000C0CEA">
            <w:pPr>
              <w:pStyle w:val="11"/>
            </w:pPr>
            <w:r w:rsidRPr="004D25CE">
              <w:t>1,5</w:t>
            </w:r>
          </w:p>
        </w:tc>
      </w:tr>
    </w:tbl>
    <w:p w:rsidR="00581FE6" w:rsidRPr="004D25CE" w:rsidRDefault="00581FE6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92F48" w:rsidRPr="004D25CE" w:rsidRDefault="00092F48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Анализ основных показателей также подтверждает, что соотношение основных и вспомогательных рабочих неуклонно уменьшалось. Соотношение специалистов и служащих сохранялось в 2010г. и снизилось в 2011г. Соотношение основных рабочих и руководителей, специалистов снизилось в 2010г. на 5,13 и немного повысилось в 2011г.</w:t>
      </w:r>
      <w:r w:rsidR="004D25CE">
        <w:rPr>
          <w:bCs/>
          <w:color w:val="000000"/>
          <w:sz w:val="28"/>
          <w:szCs w:val="28"/>
        </w:rPr>
        <w:t xml:space="preserve"> – </w:t>
      </w:r>
      <w:r w:rsidRPr="004D25CE">
        <w:rPr>
          <w:bCs/>
          <w:color w:val="000000"/>
          <w:sz w:val="28"/>
          <w:szCs w:val="28"/>
        </w:rPr>
        <w:t>на 1,64.</w:t>
      </w:r>
    </w:p>
    <w:p w:rsidR="00092F48" w:rsidRPr="004D25CE" w:rsidRDefault="00092F48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Определение количественных значений нормы управляемости в каждой конкретной организации должно осуществляться на основе анализа всех влияющих на неё факторов с учётом отраслевой специфики и особенностей данного производства.</w:t>
      </w:r>
    </w:p>
    <w:p w:rsidR="00092F48" w:rsidRPr="004D25CE" w:rsidRDefault="00092F48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 xml:space="preserve">Даже если производство предприятия считать стандартизованным, то нормы управляемости будут значительно превышены: 56, 41 и 39 рабочих на одного руководителя в </w:t>
      </w:r>
      <w:r w:rsidR="001571E6">
        <w:rPr>
          <w:bCs/>
          <w:color w:val="000000"/>
          <w:sz w:val="28"/>
          <w:szCs w:val="28"/>
        </w:rPr>
        <w:t>2013</w:t>
      </w:r>
      <w:r w:rsidRPr="004D25CE">
        <w:rPr>
          <w:bCs/>
          <w:color w:val="000000"/>
          <w:sz w:val="28"/>
          <w:szCs w:val="28"/>
        </w:rPr>
        <w:t xml:space="preserve">, </w:t>
      </w:r>
      <w:r w:rsidR="001571E6">
        <w:rPr>
          <w:bCs/>
          <w:color w:val="000000"/>
          <w:sz w:val="28"/>
          <w:szCs w:val="28"/>
        </w:rPr>
        <w:t>2014</w:t>
      </w:r>
      <w:r w:rsidRPr="004D25CE">
        <w:rPr>
          <w:bCs/>
          <w:color w:val="000000"/>
          <w:sz w:val="28"/>
          <w:szCs w:val="28"/>
        </w:rPr>
        <w:t xml:space="preserve">, </w:t>
      </w:r>
      <w:r w:rsidR="001571E6">
        <w:rPr>
          <w:bCs/>
          <w:color w:val="000000"/>
          <w:sz w:val="28"/>
          <w:szCs w:val="28"/>
        </w:rPr>
        <w:t>2015</w:t>
      </w:r>
      <w:r w:rsidRPr="004D25CE">
        <w:rPr>
          <w:bCs/>
          <w:color w:val="000000"/>
          <w:sz w:val="28"/>
          <w:szCs w:val="28"/>
        </w:rPr>
        <w:t xml:space="preserve"> гг. соответственно. </w:t>
      </w:r>
    </w:p>
    <w:p w:rsidR="00581FE6" w:rsidRPr="004D25CE" w:rsidRDefault="00092F48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Будет наблюдаться снижение, которое является позитивным, но коренным образом ситуацию не изменит. В данной ситуации введение должностей заместителей руководителей структурных подразделений</w:t>
      </w:r>
      <w:r w:rsidR="001C1CDB" w:rsidRPr="004D25CE">
        <w:rPr>
          <w:bCs/>
          <w:color w:val="000000"/>
          <w:sz w:val="28"/>
          <w:szCs w:val="28"/>
        </w:rPr>
        <w:t xml:space="preserve"> </w:t>
      </w:r>
      <w:r w:rsidRPr="004D25CE">
        <w:rPr>
          <w:bCs/>
          <w:color w:val="000000"/>
          <w:sz w:val="28"/>
          <w:szCs w:val="28"/>
        </w:rPr>
        <w:t>может стать решением проблемы. Благодаря данному решению снизится загруженность линейных руководителей и управление предприятием</w:t>
      </w:r>
      <w:r w:rsidR="001C1CDB" w:rsidRPr="004D25CE">
        <w:rPr>
          <w:bCs/>
          <w:color w:val="000000"/>
          <w:sz w:val="28"/>
          <w:szCs w:val="28"/>
        </w:rPr>
        <w:t xml:space="preserve"> </w:t>
      </w:r>
      <w:r w:rsidRPr="004D25CE">
        <w:rPr>
          <w:bCs/>
          <w:color w:val="000000"/>
          <w:sz w:val="28"/>
          <w:szCs w:val="28"/>
        </w:rPr>
        <w:t>станет более эффективным.</w:t>
      </w:r>
      <w:r w:rsidR="001C1CDB" w:rsidRPr="004D25CE">
        <w:rPr>
          <w:bCs/>
          <w:color w:val="000000"/>
          <w:sz w:val="28"/>
          <w:szCs w:val="28"/>
        </w:rPr>
        <w:t xml:space="preserve"> </w:t>
      </w:r>
    </w:p>
    <w:p w:rsidR="004B4B6E" w:rsidRPr="004D25CE" w:rsidRDefault="004B4B6E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E75BA" w:rsidRPr="004D25CE" w:rsidRDefault="000C0CEA" w:rsidP="001571E6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br w:type="page"/>
      </w:r>
      <w:r w:rsidR="00FE75BA" w:rsidRPr="004D25CE">
        <w:rPr>
          <w:bCs/>
          <w:color w:val="000000"/>
          <w:sz w:val="28"/>
          <w:szCs w:val="28"/>
        </w:rPr>
        <w:lastRenderedPageBreak/>
        <w:t>Задание 5</w:t>
      </w:r>
      <w:r w:rsidR="001571E6">
        <w:rPr>
          <w:bCs/>
          <w:color w:val="000000"/>
          <w:sz w:val="28"/>
          <w:szCs w:val="28"/>
        </w:rPr>
        <w:t xml:space="preserve">. </w:t>
      </w:r>
      <w:r w:rsidR="00FE75BA" w:rsidRPr="004D25CE">
        <w:rPr>
          <w:bCs/>
          <w:color w:val="000000"/>
          <w:sz w:val="28"/>
          <w:szCs w:val="28"/>
        </w:rPr>
        <w:t>Фактическая численность персонала финансового отдела</w:t>
      </w:r>
      <w:r w:rsidR="00F568DD" w:rsidRPr="004D25CE">
        <w:rPr>
          <w:bCs/>
          <w:color w:val="000000"/>
          <w:sz w:val="28"/>
          <w:szCs w:val="28"/>
        </w:rPr>
        <w:t xml:space="preserve"> составляет 5 чел. Определить её</w:t>
      </w:r>
      <w:r w:rsidR="00FE75BA" w:rsidRPr="004D25CE">
        <w:rPr>
          <w:bCs/>
          <w:color w:val="000000"/>
          <w:sz w:val="28"/>
          <w:szCs w:val="28"/>
        </w:rPr>
        <w:t xml:space="preserve"> соответствие нормативной численности н</w:t>
      </w:r>
      <w:r w:rsidR="00FE75BA" w:rsidRPr="004D25CE">
        <w:rPr>
          <w:color w:val="000000"/>
          <w:sz w:val="28"/>
          <w:szCs w:val="28"/>
        </w:rPr>
        <w:t>а о</w:t>
      </w:r>
      <w:r w:rsidR="00FE75BA" w:rsidRPr="004D25CE">
        <w:rPr>
          <w:color w:val="000000"/>
          <w:sz w:val="28"/>
          <w:szCs w:val="28"/>
        </w:rPr>
        <w:t>с</w:t>
      </w:r>
      <w:r w:rsidR="00FE75BA" w:rsidRPr="004D25CE">
        <w:rPr>
          <w:color w:val="000000"/>
          <w:sz w:val="28"/>
          <w:szCs w:val="28"/>
        </w:rPr>
        <w:t xml:space="preserve">нове имеющихся исходных данных, </w:t>
      </w:r>
      <w:r w:rsidR="00F568DD" w:rsidRPr="004D25CE">
        <w:rPr>
          <w:color w:val="000000"/>
          <w:sz w:val="28"/>
          <w:szCs w:val="28"/>
        </w:rPr>
        <w:t>приведё</w:t>
      </w:r>
      <w:r w:rsidR="00FE75BA" w:rsidRPr="004D25CE">
        <w:rPr>
          <w:color w:val="000000"/>
          <w:sz w:val="28"/>
          <w:szCs w:val="28"/>
        </w:rPr>
        <w:t>нных в таблице.</w:t>
      </w:r>
      <w:r w:rsidR="00F568DD" w:rsidRPr="004D25CE">
        <w:rPr>
          <w:color w:val="000000"/>
          <w:sz w:val="28"/>
          <w:szCs w:val="28"/>
        </w:rPr>
        <w:t xml:space="preserve"> </w:t>
      </w:r>
    </w:p>
    <w:p w:rsidR="00FE75BA" w:rsidRPr="004D25CE" w:rsidRDefault="00FE75BA" w:rsidP="00AE0B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color w:val="000000"/>
          <w:sz w:val="28"/>
          <w:szCs w:val="28"/>
        </w:rPr>
        <w:t>Годовой фонд времени одного сотрудника –1920 ч;</w:t>
      </w:r>
    </w:p>
    <w:p w:rsidR="00FE75BA" w:rsidRPr="004D25CE" w:rsidRDefault="00FE75BA" w:rsidP="00AE0B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color w:val="000000"/>
          <w:sz w:val="28"/>
          <w:szCs w:val="28"/>
        </w:rPr>
        <w:t>коэффициент,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учитывающий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затраты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времени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на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дополнительные работы – 1,3;</w:t>
      </w:r>
    </w:p>
    <w:p w:rsidR="00FE75BA" w:rsidRPr="004D25CE" w:rsidRDefault="00FE75BA" w:rsidP="00AE0B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color w:val="000000"/>
          <w:sz w:val="28"/>
          <w:szCs w:val="28"/>
        </w:rPr>
        <w:t>коэффициент, учитывающий затраты времени на отдых сотрудников – 1,12;</w:t>
      </w:r>
    </w:p>
    <w:p w:rsidR="00FE75BA" w:rsidRPr="004D25CE" w:rsidRDefault="00FE75BA" w:rsidP="00AE0B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color w:val="000000"/>
          <w:sz w:val="28"/>
          <w:szCs w:val="28"/>
        </w:rPr>
        <w:t>коэффициент пересчета явочной численности в списочную – 1,1;</w:t>
      </w:r>
    </w:p>
    <w:p w:rsidR="00FE75BA" w:rsidRPr="004D25CE" w:rsidRDefault="00FE75BA" w:rsidP="00AE0B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C65A5" w:rsidRPr="004D25CE" w:rsidRDefault="00F568DD" w:rsidP="00FC65A5">
      <w:pPr>
        <w:shd w:val="clear" w:color="auto" w:fill="FFFFFF"/>
        <w:spacing w:line="360" w:lineRule="auto"/>
        <w:ind w:firstLine="709"/>
        <w:jc w:val="both"/>
        <w:outlineLvl w:val="0"/>
        <w:rPr>
          <w:color w:val="000000"/>
          <w:sz w:val="28"/>
          <w:szCs w:val="20"/>
        </w:rPr>
      </w:pPr>
      <w:r w:rsidRPr="004D25CE">
        <w:rPr>
          <w:color w:val="000000"/>
          <w:sz w:val="28"/>
          <w:szCs w:val="20"/>
        </w:rPr>
        <w:t>Таблица</w:t>
      </w:r>
      <w:r w:rsidR="00202984" w:rsidRPr="004D25CE">
        <w:rPr>
          <w:color w:val="000000"/>
          <w:sz w:val="28"/>
          <w:szCs w:val="20"/>
        </w:rPr>
        <w:t xml:space="preserve"> 5</w:t>
      </w:r>
      <w:r w:rsidR="00FC65A5" w:rsidRPr="004D25CE">
        <w:rPr>
          <w:color w:val="000000"/>
          <w:sz w:val="28"/>
          <w:szCs w:val="20"/>
        </w:rPr>
        <w:t>. Исходные данные для расчета</w:t>
      </w:r>
    </w:p>
    <w:tbl>
      <w:tblPr>
        <w:tblW w:w="85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8"/>
        <w:gridCol w:w="2369"/>
        <w:gridCol w:w="2838"/>
      </w:tblGrid>
      <w:tr w:rsidR="00FE75BA" w:rsidRPr="004D25CE" w:rsidTr="00FC65A5">
        <w:tblPrEx>
          <w:tblCellMar>
            <w:top w:w="0" w:type="dxa"/>
            <w:bottom w:w="0" w:type="dxa"/>
          </w:tblCellMar>
        </w:tblPrEx>
        <w:trPr>
          <w:trHeight w:hRule="exact" w:val="809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Организационно-управленческие виды работ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Количество действий по выполнению вида работ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Время, необходимое</w:t>
            </w:r>
            <w:r w:rsidR="00FC65A5" w:rsidRPr="004D25CE">
              <w:t xml:space="preserve"> </w:t>
            </w:r>
            <w:r w:rsidRPr="004D25CE">
              <w:t>для в</w:t>
            </w:r>
            <w:r w:rsidRPr="004D25CE">
              <w:t>ы</w:t>
            </w:r>
            <w:r w:rsidRPr="004D25CE">
              <w:t>полнения действия, час</w:t>
            </w:r>
          </w:p>
        </w:tc>
      </w:tr>
      <w:tr w:rsidR="00FE75BA" w:rsidRPr="004D25CE" w:rsidTr="00FC65A5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Расчет денежной наличности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500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1</w:t>
            </w:r>
          </w:p>
        </w:tc>
      </w:tr>
      <w:tr w:rsidR="00FE75BA" w:rsidRPr="004D25CE" w:rsidTr="00FC65A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Учет доходов, расходов предпр</w:t>
            </w:r>
            <w:r w:rsidRPr="004D25CE">
              <w:t>и</w:t>
            </w:r>
            <w:r w:rsidRPr="004D25CE">
              <w:t>ятия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3000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0,5</w:t>
            </w:r>
          </w:p>
        </w:tc>
      </w:tr>
      <w:tr w:rsidR="00FE75BA" w:rsidRPr="004D25CE" w:rsidTr="00FC65A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Расчет сводного финансового б</w:t>
            </w:r>
            <w:r w:rsidRPr="004D25CE">
              <w:t>а</w:t>
            </w:r>
            <w:r w:rsidRPr="004D25CE">
              <w:t>ланса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300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5BA" w:rsidRPr="004D25CE" w:rsidRDefault="00FE75BA" w:rsidP="00FC65A5">
            <w:pPr>
              <w:pStyle w:val="11"/>
            </w:pPr>
            <w:r w:rsidRPr="004D25CE">
              <w:t>3</w:t>
            </w:r>
          </w:p>
        </w:tc>
      </w:tr>
    </w:tbl>
    <w:p w:rsidR="00FE75BA" w:rsidRPr="004D25CE" w:rsidRDefault="00FE75BA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568DD" w:rsidRPr="004D25CE" w:rsidRDefault="00F568DD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Решение</w:t>
      </w:r>
      <w:r w:rsidR="001571E6">
        <w:rPr>
          <w:bCs/>
          <w:color w:val="000000"/>
          <w:sz w:val="28"/>
          <w:szCs w:val="28"/>
        </w:rPr>
        <w:t>:</w:t>
      </w:r>
    </w:p>
    <w:p w:rsidR="00F568DD" w:rsidRPr="004D25CE" w:rsidRDefault="00F568DD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 xml:space="preserve">1) Определим суммарное время выполнения организационно управленческих работ: </w:t>
      </w:r>
    </w:p>
    <w:p w:rsidR="00F568DD" w:rsidRPr="004D25CE" w:rsidRDefault="00F568DD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∑ miti = (500*1,0)+(3000*0,5)+(300*3,0) = 2 900 ч.</w:t>
      </w:r>
    </w:p>
    <w:p w:rsidR="00FC65A5" w:rsidRPr="004D25CE" w:rsidRDefault="00F568DD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2) Определим коэффициент необходимого распределения времени по формуле:</w:t>
      </w:r>
      <w:r w:rsidR="001C1CDB" w:rsidRPr="004D25CE">
        <w:rPr>
          <w:bCs/>
          <w:color w:val="000000"/>
          <w:sz w:val="28"/>
          <w:szCs w:val="28"/>
        </w:rPr>
        <w:t xml:space="preserve"> </w:t>
      </w:r>
    </w:p>
    <w:p w:rsidR="00F568DD" w:rsidRPr="004D25CE" w:rsidRDefault="00F568DD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К</w:t>
      </w:r>
      <w:r w:rsidR="00CA5B49" w:rsidRPr="004D25CE">
        <w:rPr>
          <w:bCs/>
          <w:color w:val="000000"/>
          <w:sz w:val="28"/>
          <w:szCs w:val="28"/>
        </w:rPr>
        <w:t>нрв</w:t>
      </w:r>
      <w:r w:rsidR="001C1CDB" w:rsidRPr="004D25CE">
        <w:rPr>
          <w:bCs/>
          <w:color w:val="000000"/>
          <w:sz w:val="28"/>
          <w:szCs w:val="28"/>
        </w:rPr>
        <w:t xml:space="preserve"> </w:t>
      </w:r>
      <w:r w:rsidR="00CA5B49" w:rsidRPr="004D25CE">
        <w:rPr>
          <w:bCs/>
          <w:color w:val="000000"/>
          <w:sz w:val="28"/>
          <w:szCs w:val="28"/>
        </w:rPr>
        <w:t>= Кдр*Ко *Кп</w:t>
      </w:r>
      <w:r w:rsidRPr="004D25CE">
        <w:rPr>
          <w:bCs/>
          <w:color w:val="000000"/>
          <w:sz w:val="28"/>
          <w:szCs w:val="28"/>
        </w:rPr>
        <w:t>,</w:t>
      </w:r>
    </w:p>
    <w:p w:rsidR="00F568DD" w:rsidRPr="004D25CE" w:rsidRDefault="00F568DD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 xml:space="preserve">где Кдр – коэффициент, учитывающий затраты времени на другие работы, заранее не учтённые во времени (1,2 ≤ Кдр ≤ 1,4); </w:t>
      </w:r>
    </w:p>
    <w:p w:rsidR="00F568DD" w:rsidRPr="004D25CE" w:rsidRDefault="00F568DD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 xml:space="preserve">Ко – коэффициент, учитывающий затраты времени на отдых сотрудников в течение рабочего дня (как правило, устанавливается на уровне 1,12); </w:t>
      </w:r>
    </w:p>
    <w:p w:rsidR="00F568DD" w:rsidRPr="004D25CE" w:rsidRDefault="00F568DD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Кп – коэффициент пересчёта явочной численности в списочную.</w:t>
      </w:r>
      <w:r w:rsidR="001C1CDB" w:rsidRPr="004D25CE">
        <w:rPr>
          <w:bCs/>
          <w:color w:val="000000"/>
          <w:sz w:val="28"/>
          <w:szCs w:val="28"/>
        </w:rPr>
        <w:t xml:space="preserve"> </w:t>
      </w:r>
    </w:p>
    <w:p w:rsidR="00913EAB" w:rsidRPr="004D25CE" w:rsidRDefault="00F568DD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lastRenderedPageBreak/>
        <w:t>К</w:t>
      </w:r>
      <w:r w:rsidR="00CA5B49" w:rsidRPr="004D25CE">
        <w:rPr>
          <w:bCs/>
          <w:color w:val="000000"/>
          <w:sz w:val="28"/>
          <w:szCs w:val="28"/>
        </w:rPr>
        <w:t>нрв</w:t>
      </w:r>
      <w:r w:rsidR="001C1CDB" w:rsidRPr="004D25CE">
        <w:rPr>
          <w:bCs/>
          <w:color w:val="000000"/>
          <w:sz w:val="28"/>
          <w:szCs w:val="28"/>
        </w:rPr>
        <w:t xml:space="preserve"> </w:t>
      </w:r>
      <w:r w:rsidRPr="004D25CE">
        <w:rPr>
          <w:bCs/>
          <w:color w:val="000000"/>
          <w:sz w:val="28"/>
          <w:szCs w:val="28"/>
        </w:rPr>
        <w:t>= 1,3*1,12*1,1 = 1,6</w:t>
      </w:r>
    </w:p>
    <w:p w:rsidR="00F568DD" w:rsidRPr="004D25CE" w:rsidRDefault="00F568DD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 xml:space="preserve">3) Необходимую численность персонала финансового отдела рассчитаем по формуле Розенкранца: </w:t>
      </w:r>
    </w:p>
    <w:p w:rsidR="00F568DD" w:rsidRPr="004D25CE" w:rsidRDefault="007E6E2F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821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DD" w:rsidRPr="004D25CE" w:rsidRDefault="00F568DD" w:rsidP="00AE0B89">
      <w:pPr>
        <w:shd w:val="clear" w:color="auto" w:fill="FFFFFF"/>
        <w:spacing w:line="360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Ч = (2900/1920)*1,6 = 2,42</w:t>
      </w:r>
    </w:p>
    <w:p w:rsidR="00FE75BA" w:rsidRPr="004D25CE" w:rsidRDefault="00F568DD" w:rsidP="00AE0B8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D25CE">
        <w:rPr>
          <w:bCs/>
          <w:color w:val="000000"/>
          <w:sz w:val="28"/>
          <w:szCs w:val="28"/>
        </w:rPr>
        <w:t>Как указано в исходных данных, фактическая численность персонала финансового отдела составляет 5 человек. Таким образом, расчёт нормативной численности показал излишек (2 чел.) фактического количества сотрудников.</w:t>
      </w:r>
    </w:p>
    <w:p w:rsidR="004B4B6E" w:rsidRPr="004D25CE" w:rsidRDefault="004B4B6E" w:rsidP="00AE0B89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B4812" w:rsidRPr="004D25CE" w:rsidRDefault="00FC65A5" w:rsidP="001571E6">
      <w:pPr>
        <w:pStyle w:val="a5"/>
        <w:spacing w:after="0" w:line="360" w:lineRule="auto"/>
        <w:ind w:left="0" w:firstLine="709"/>
        <w:jc w:val="center"/>
        <w:outlineLvl w:val="0"/>
        <w:rPr>
          <w:sz w:val="28"/>
          <w:szCs w:val="28"/>
        </w:rPr>
      </w:pPr>
      <w:r w:rsidRPr="004D25CE">
        <w:rPr>
          <w:sz w:val="28"/>
          <w:szCs w:val="28"/>
        </w:rPr>
        <w:br w:type="page"/>
      </w:r>
      <w:r w:rsidR="00EB4812" w:rsidRPr="004D25CE">
        <w:rPr>
          <w:sz w:val="28"/>
          <w:szCs w:val="28"/>
        </w:rPr>
        <w:lastRenderedPageBreak/>
        <w:t>С</w:t>
      </w:r>
      <w:r w:rsidRPr="004D25CE">
        <w:rPr>
          <w:sz w:val="28"/>
          <w:szCs w:val="28"/>
        </w:rPr>
        <w:t>писок использованной литературы</w:t>
      </w:r>
      <w:r w:rsidR="001571E6">
        <w:rPr>
          <w:sz w:val="28"/>
          <w:szCs w:val="28"/>
        </w:rPr>
        <w:t>:</w:t>
      </w:r>
    </w:p>
    <w:p w:rsidR="00FC65A5" w:rsidRPr="004D25CE" w:rsidRDefault="00FC65A5" w:rsidP="001571E6">
      <w:pPr>
        <w:pStyle w:val="a5"/>
        <w:spacing w:after="0" w:line="360" w:lineRule="auto"/>
        <w:ind w:left="0" w:firstLine="709"/>
        <w:jc w:val="both"/>
        <w:outlineLvl w:val="0"/>
        <w:rPr>
          <w:sz w:val="28"/>
          <w:szCs w:val="28"/>
        </w:rPr>
      </w:pPr>
    </w:p>
    <w:p w:rsidR="00EB4812" w:rsidRPr="004D25CE" w:rsidRDefault="00EB4812" w:rsidP="001571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1. Аблязова Н.О. Управление социальным развитием организации: учебник – М.: ИНФРА-М, 201</w:t>
      </w:r>
      <w:r w:rsidR="001571E6">
        <w:rPr>
          <w:color w:val="000000"/>
          <w:sz w:val="28"/>
          <w:szCs w:val="28"/>
        </w:rPr>
        <w:t>6</w:t>
      </w:r>
      <w:r w:rsidRPr="004D25CE">
        <w:rPr>
          <w:color w:val="000000"/>
          <w:sz w:val="28"/>
          <w:szCs w:val="28"/>
        </w:rPr>
        <w:t>.</w:t>
      </w:r>
    </w:p>
    <w:p w:rsidR="00EB4812" w:rsidRPr="004D25CE" w:rsidRDefault="00EB4812" w:rsidP="001571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2. Веснин В.Р. Менеджмент: учеб. – 3-е изд., перераб. и доп. – М.: ТК Вебли, Изд-во Проспект, </w:t>
      </w:r>
      <w:r w:rsidR="001571E6">
        <w:rPr>
          <w:color w:val="000000"/>
          <w:sz w:val="28"/>
          <w:szCs w:val="28"/>
        </w:rPr>
        <w:t>2016</w:t>
      </w:r>
      <w:r w:rsidRPr="004D25CE">
        <w:rPr>
          <w:color w:val="000000"/>
          <w:sz w:val="28"/>
          <w:szCs w:val="28"/>
        </w:rPr>
        <w:t xml:space="preserve">. </w:t>
      </w:r>
    </w:p>
    <w:p w:rsidR="000939F1" w:rsidRPr="004D25CE" w:rsidRDefault="000939F1" w:rsidP="001571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3. Журнал </w:t>
      </w:r>
      <w:r w:rsidR="004D25CE">
        <w:rPr>
          <w:color w:val="000000"/>
          <w:sz w:val="28"/>
          <w:szCs w:val="28"/>
        </w:rPr>
        <w:t>«</w:t>
      </w:r>
      <w:r w:rsidRPr="004D25CE">
        <w:rPr>
          <w:color w:val="000000"/>
          <w:sz w:val="28"/>
          <w:szCs w:val="28"/>
        </w:rPr>
        <w:t>Аудиторские ведомости</w:t>
      </w:r>
      <w:r w:rsidR="004D25CE">
        <w:rPr>
          <w:color w:val="000000"/>
          <w:sz w:val="28"/>
          <w:szCs w:val="28"/>
        </w:rPr>
        <w:t>»</w:t>
      </w:r>
      <w:r w:rsidRPr="004D25CE">
        <w:rPr>
          <w:color w:val="000000"/>
          <w:sz w:val="28"/>
          <w:szCs w:val="28"/>
        </w:rPr>
        <w:t>, N 6, июнь 201</w:t>
      </w:r>
      <w:r w:rsidR="001571E6">
        <w:rPr>
          <w:color w:val="000000"/>
          <w:sz w:val="28"/>
          <w:szCs w:val="28"/>
        </w:rPr>
        <w:t>7</w:t>
      </w:r>
      <w:r w:rsidRPr="004D25CE">
        <w:rPr>
          <w:color w:val="000000"/>
          <w:sz w:val="28"/>
          <w:szCs w:val="28"/>
        </w:rPr>
        <w:t xml:space="preserve"> .</w:t>
      </w:r>
    </w:p>
    <w:p w:rsidR="000939F1" w:rsidRPr="004D25CE" w:rsidRDefault="000939F1" w:rsidP="001571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 xml:space="preserve">4. Журнал </w:t>
      </w:r>
      <w:r w:rsidR="004D25CE">
        <w:rPr>
          <w:color w:val="000000"/>
          <w:sz w:val="28"/>
          <w:szCs w:val="28"/>
        </w:rPr>
        <w:t>«</w:t>
      </w:r>
      <w:r w:rsidRPr="004D25CE">
        <w:rPr>
          <w:color w:val="000000"/>
          <w:sz w:val="28"/>
          <w:szCs w:val="28"/>
        </w:rPr>
        <w:t>Кадровик. Кадровый менеджмент</w:t>
      </w:r>
      <w:r w:rsidR="004D25CE">
        <w:rPr>
          <w:color w:val="000000"/>
          <w:sz w:val="28"/>
          <w:szCs w:val="28"/>
        </w:rPr>
        <w:t>»</w:t>
      </w:r>
      <w:r w:rsidRPr="004D25CE">
        <w:rPr>
          <w:color w:val="000000"/>
          <w:sz w:val="28"/>
          <w:szCs w:val="28"/>
        </w:rPr>
        <w:t xml:space="preserve">, </w:t>
      </w:r>
      <w:r w:rsidR="001571E6">
        <w:rPr>
          <w:color w:val="000000"/>
          <w:sz w:val="28"/>
          <w:szCs w:val="28"/>
        </w:rPr>
        <w:t>2017</w:t>
      </w:r>
      <w:r w:rsidRPr="004D25CE">
        <w:rPr>
          <w:color w:val="000000"/>
          <w:sz w:val="28"/>
          <w:szCs w:val="28"/>
        </w:rPr>
        <w:t xml:space="preserve">, </w:t>
      </w:r>
      <w:r w:rsidR="001571E6">
        <w:rPr>
          <w:color w:val="000000"/>
          <w:sz w:val="28"/>
          <w:szCs w:val="28"/>
        </w:rPr>
        <w:t>№</w:t>
      </w:r>
      <w:r w:rsidRPr="004D25CE">
        <w:rPr>
          <w:color w:val="000000"/>
          <w:sz w:val="28"/>
          <w:szCs w:val="28"/>
        </w:rPr>
        <w:t xml:space="preserve"> 1</w:t>
      </w:r>
      <w:r w:rsidR="001571E6">
        <w:rPr>
          <w:color w:val="000000"/>
          <w:sz w:val="28"/>
          <w:szCs w:val="28"/>
        </w:rPr>
        <w:t>5</w:t>
      </w:r>
      <w:r w:rsidRPr="004D25CE">
        <w:rPr>
          <w:color w:val="000000"/>
          <w:sz w:val="28"/>
          <w:szCs w:val="28"/>
        </w:rPr>
        <w:t xml:space="preserve">. </w:t>
      </w:r>
    </w:p>
    <w:p w:rsidR="000939F1" w:rsidRPr="004D25CE" w:rsidRDefault="000939F1" w:rsidP="001571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5. Ивановская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Л.В. Организация, нормирование и регламентация труда персонала: учебно-практическое пособие: учебное пособие – М.: Проспект, 201</w:t>
      </w:r>
      <w:r w:rsidR="001571E6">
        <w:rPr>
          <w:color w:val="000000"/>
          <w:sz w:val="28"/>
          <w:szCs w:val="28"/>
        </w:rPr>
        <w:t>6</w:t>
      </w:r>
      <w:r w:rsidRPr="004D25CE">
        <w:rPr>
          <w:color w:val="000000"/>
          <w:sz w:val="28"/>
          <w:szCs w:val="28"/>
        </w:rPr>
        <w:t>.</w:t>
      </w:r>
    </w:p>
    <w:p w:rsidR="000939F1" w:rsidRPr="004D25CE" w:rsidRDefault="000939F1" w:rsidP="001571E6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4D25CE">
        <w:rPr>
          <w:color w:val="000000"/>
          <w:sz w:val="28"/>
          <w:szCs w:val="28"/>
        </w:rPr>
        <w:t>6. Информационный портал: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www.kadrovik.ru.</w:t>
      </w:r>
      <w:r w:rsidR="001C1CDB" w:rsidRPr="004D25CE">
        <w:rPr>
          <w:color w:val="000000"/>
          <w:sz w:val="28"/>
          <w:szCs w:val="27"/>
        </w:rPr>
        <w:t xml:space="preserve"> </w:t>
      </w:r>
    </w:p>
    <w:p w:rsidR="000939F1" w:rsidRPr="004D25CE" w:rsidRDefault="000939F1" w:rsidP="001571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7"/>
        </w:rPr>
        <w:t xml:space="preserve">7. </w:t>
      </w:r>
      <w:r w:rsidRPr="004D25CE">
        <w:rPr>
          <w:color w:val="000000"/>
          <w:sz w:val="28"/>
          <w:szCs w:val="28"/>
        </w:rPr>
        <w:t>Карданова Ю.В., Фобьянчук А.А., Управление инновационной деятельностью компании основанной на мотивации персонала. // XXX</w:t>
      </w:r>
      <w:r w:rsidRPr="004D25CE">
        <w:rPr>
          <w:color w:val="000000"/>
          <w:sz w:val="28"/>
          <w:szCs w:val="28"/>
          <w:lang w:val="en-US"/>
        </w:rPr>
        <w:t>VI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Гагаринские чтения. Научные труды Международной молодежной конференции</w:t>
      </w:r>
      <w:r w:rsidR="004D25CE">
        <w:rPr>
          <w:color w:val="000000"/>
          <w:sz w:val="28"/>
          <w:szCs w:val="28"/>
        </w:rPr>
        <w:t xml:space="preserve"> – </w:t>
      </w:r>
      <w:r w:rsidRPr="004D25CE">
        <w:rPr>
          <w:color w:val="000000"/>
          <w:sz w:val="28"/>
          <w:szCs w:val="28"/>
        </w:rPr>
        <w:t>М.: МАТИ, 201</w:t>
      </w:r>
      <w:r w:rsidR="001571E6">
        <w:rPr>
          <w:color w:val="000000"/>
          <w:sz w:val="28"/>
          <w:szCs w:val="28"/>
        </w:rPr>
        <w:t>3</w:t>
      </w:r>
      <w:r w:rsidRPr="004D25CE">
        <w:rPr>
          <w:color w:val="000000"/>
          <w:sz w:val="28"/>
          <w:szCs w:val="28"/>
        </w:rPr>
        <w:t xml:space="preserve">. Т.7, 186 с. </w:t>
      </w:r>
    </w:p>
    <w:p w:rsidR="000939F1" w:rsidRPr="004D25CE" w:rsidRDefault="000939F1" w:rsidP="001571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8. Маслова</w:t>
      </w:r>
      <w:r w:rsidR="001C1CDB" w:rsidRPr="004D25CE">
        <w:rPr>
          <w:color w:val="000000"/>
          <w:sz w:val="28"/>
          <w:szCs w:val="28"/>
        </w:rPr>
        <w:t xml:space="preserve"> </w:t>
      </w:r>
      <w:r w:rsidR="005A5CFF" w:rsidRPr="004D25CE">
        <w:rPr>
          <w:color w:val="000000"/>
          <w:sz w:val="28"/>
          <w:szCs w:val="28"/>
        </w:rPr>
        <w:t>В.</w:t>
      </w:r>
      <w:r w:rsidRPr="004D25CE">
        <w:rPr>
          <w:color w:val="000000"/>
          <w:sz w:val="28"/>
          <w:szCs w:val="28"/>
        </w:rPr>
        <w:t>М. Управление персоналом: учебник – М.: Юрайт, 201</w:t>
      </w:r>
      <w:r w:rsidR="001571E6">
        <w:rPr>
          <w:color w:val="000000"/>
          <w:sz w:val="28"/>
          <w:szCs w:val="28"/>
        </w:rPr>
        <w:t>6</w:t>
      </w:r>
    </w:p>
    <w:p w:rsidR="000939F1" w:rsidRPr="004D25CE" w:rsidRDefault="000939F1" w:rsidP="001571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7"/>
        </w:rPr>
        <w:t xml:space="preserve">9. </w:t>
      </w:r>
      <w:r w:rsidRPr="004D25CE">
        <w:rPr>
          <w:color w:val="000000"/>
          <w:sz w:val="28"/>
          <w:szCs w:val="28"/>
        </w:rPr>
        <w:t>Одегов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>Ю.Г. Аудит и контроллинг персонала: учебник – М.: Альфа-Пресс, 201</w:t>
      </w:r>
      <w:r w:rsidR="001571E6">
        <w:rPr>
          <w:color w:val="000000"/>
          <w:sz w:val="28"/>
          <w:szCs w:val="28"/>
        </w:rPr>
        <w:t>6</w:t>
      </w:r>
      <w:r w:rsidRPr="004D25CE">
        <w:rPr>
          <w:color w:val="000000"/>
          <w:sz w:val="28"/>
          <w:szCs w:val="28"/>
        </w:rPr>
        <w:t>.</w:t>
      </w:r>
    </w:p>
    <w:p w:rsidR="000939F1" w:rsidRPr="004D25CE" w:rsidRDefault="000939F1" w:rsidP="001571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7"/>
        </w:rPr>
        <w:t xml:space="preserve">10. </w:t>
      </w:r>
      <w:r w:rsidRPr="004D25CE">
        <w:rPr>
          <w:color w:val="000000"/>
          <w:sz w:val="28"/>
          <w:szCs w:val="28"/>
        </w:rPr>
        <w:t>Управление персоналом, оценка эффективности: Учебное пособие для вузов / Ю.Г. Одегов, Л.В. Карташова.</w:t>
      </w:r>
      <w:r w:rsidR="004D25CE">
        <w:rPr>
          <w:color w:val="000000"/>
          <w:sz w:val="28"/>
          <w:szCs w:val="28"/>
        </w:rPr>
        <w:t xml:space="preserve"> – </w:t>
      </w:r>
      <w:r w:rsidRPr="004D25CE">
        <w:rPr>
          <w:color w:val="000000"/>
          <w:sz w:val="28"/>
          <w:szCs w:val="28"/>
        </w:rPr>
        <w:t>М.: Экзамен, 201</w:t>
      </w:r>
      <w:r w:rsidR="001571E6">
        <w:rPr>
          <w:color w:val="000000"/>
          <w:sz w:val="28"/>
          <w:szCs w:val="28"/>
        </w:rPr>
        <w:t>3</w:t>
      </w:r>
      <w:r w:rsidRPr="004D25CE">
        <w:rPr>
          <w:color w:val="000000"/>
          <w:sz w:val="28"/>
          <w:szCs w:val="28"/>
        </w:rPr>
        <w:t>.</w:t>
      </w:r>
      <w:r w:rsidR="001C1CDB" w:rsidRPr="004D25CE">
        <w:rPr>
          <w:color w:val="000000"/>
          <w:sz w:val="28"/>
          <w:szCs w:val="28"/>
        </w:rPr>
        <w:t xml:space="preserve"> </w:t>
      </w:r>
    </w:p>
    <w:p w:rsidR="00EB4812" w:rsidRPr="004D25CE" w:rsidRDefault="000939F1" w:rsidP="001571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25CE">
        <w:rPr>
          <w:color w:val="000000"/>
          <w:sz w:val="28"/>
          <w:szCs w:val="28"/>
        </w:rPr>
        <w:t>11. Фобьянчук А.А., Александрова Е.А,</w:t>
      </w:r>
      <w:r w:rsidR="001C1CDB" w:rsidRPr="004D25CE">
        <w:rPr>
          <w:color w:val="000000"/>
          <w:sz w:val="28"/>
          <w:szCs w:val="28"/>
        </w:rPr>
        <w:t xml:space="preserve"> </w:t>
      </w:r>
      <w:r w:rsidRPr="004D25CE">
        <w:rPr>
          <w:sz w:val="28"/>
          <w:szCs w:val="28"/>
        </w:rPr>
        <w:t>Рекрутмент как одна из передовых технологий на рынке труда //</w:t>
      </w:r>
      <w:r w:rsidR="001C1CDB" w:rsidRPr="004D25CE">
        <w:rPr>
          <w:sz w:val="28"/>
          <w:szCs w:val="28"/>
        </w:rPr>
        <w:t xml:space="preserve"> </w:t>
      </w:r>
      <w:r w:rsidRPr="004D25CE">
        <w:rPr>
          <w:color w:val="000000"/>
          <w:sz w:val="28"/>
          <w:szCs w:val="28"/>
        </w:rPr>
        <w:t xml:space="preserve">Научные труды. Вып. 15 (87). – М.: МАТИ, </w:t>
      </w:r>
      <w:r w:rsidR="001571E6">
        <w:rPr>
          <w:color w:val="000000"/>
          <w:sz w:val="28"/>
          <w:szCs w:val="28"/>
        </w:rPr>
        <w:t>2015</w:t>
      </w:r>
      <w:r w:rsidRPr="004D25CE">
        <w:rPr>
          <w:color w:val="000000"/>
          <w:sz w:val="28"/>
          <w:szCs w:val="28"/>
        </w:rPr>
        <w:t>,</w:t>
      </w:r>
      <w:r w:rsidR="004D25CE">
        <w:rPr>
          <w:color w:val="000000"/>
          <w:sz w:val="28"/>
          <w:szCs w:val="28"/>
        </w:rPr>
        <w:t xml:space="preserve"> – </w:t>
      </w:r>
      <w:r w:rsidRPr="004D25CE">
        <w:rPr>
          <w:color w:val="000000"/>
          <w:sz w:val="28"/>
          <w:szCs w:val="28"/>
        </w:rPr>
        <w:t>326 с.ил. 273 стр.</w:t>
      </w:r>
      <w:r w:rsidR="001C1CDB" w:rsidRPr="004D25CE">
        <w:rPr>
          <w:color w:val="000000"/>
          <w:sz w:val="28"/>
          <w:szCs w:val="28"/>
        </w:rPr>
        <w:t xml:space="preserve"> </w:t>
      </w:r>
    </w:p>
    <w:p w:rsidR="00EB4812" w:rsidRPr="004D25CE" w:rsidRDefault="000939F1" w:rsidP="001571E6">
      <w:pPr>
        <w:spacing w:line="360" w:lineRule="auto"/>
        <w:ind w:firstLine="709"/>
        <w:jc w:val="both"/>
        <w:rPr>
          <w:sz w:val="28"/>
          <w:szCs w:val="28"/>
        </w:rPr>
      </w:pPr>
      <w:r w:rsidRPr="004D25CE">
        <w:rPr>
          <w:sz w:val="28"/>
          <w:szCs w:val="28"/>
        </w:rPr>
        <w:t>12. Экономика социально-трудовой сферы: учеб. пособие.</w:t>
      </w:r>
      <w:r w:rsidR="004D25CE">
        <w:rPr>
          <w:sz w:val="28"/>
          <w:szCs w:val="28"/>
        </w:rPr>
        <w:t xml:space="preserve"> – </w:t>
      </w:r>
      <w:r w:rsidRPr="004D25CE">
        <w:rPr>
          <w:sz w:val="28"/>
          <w:szCs w:val="28"/>
        </w:rPr>
        <w:t>Екатеринбург: Изд-во Урал. гос. экон. ун-та, 201</w:t>
      </w:r>
      <w:r w:rsidR="001571E6">
        <w:rPr>
          <w:sz w:val="28"/>
          <w:szCs w:val="28"/>
        </w:rPr>
        <w:t>6</w:t>
      </w:r>
      <w:r w:rsidRPr="004D25CE">
        <w:rPr>
          <w:sz w:val="28"/>
          <w:szCs w:val="28"/>
        </w:rPr>
        <w:t>.</w:t>
      </w:r>
    </w:p>
    <w:p w:rsidR="001571E6" w:rsidRPr="004D25CE" w:rsidRDefault="001571E6">
      <w:pPr>
        <w:spacing w:line="360" w:lineRule="auto"/>
        <w:ind w:firstLine="709"/>
        <w:jc w:val="both"/>
        <w:rPr>
          <w:sz w:val="28"/>
          <w:szCs w:val="28"/>
        </w:rPr>
      </w:pPr>
    </w:p>
    <w:sectPr w:rsidR="001571E6" w:rsidRPr="004D25CE" w:rsidSect="00913EAB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B4" w:rsidRDefault="00AD72B4">
      <w:r>
        <w:separator/>
      </w:r>
    </w:p>
  </w:endnote>
  <w:endnote w:type="continuationSeparator" w:id="0">
    <w:p w:rsidR="00AD72B4" w:rsidRDefault="00AD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DB" w:rsidRDefault="001C1CDB" w:rsidP="00CA5B4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1CDB" w:rsidRDefault="001C1CD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DB" w:rsidRDefault="001C1CDB" w:rsidP="00CA5B4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6E2F">
      <w:rPr>
        <w:rStyle w:val="af0"/>
        <w:noProof/>
      </w:rPr>
      <w:t>1</w:t>
    </w:r>
    <w:r>
      <w:rPr>
        <w:rStyle w:val="af0"/>
      </w:rPr>
      <w:fldChar w:fldCharType="end"/>
    </w:r>
  </w:p>
  <w:p w:rsidR="001C1CDB" w:rsidRDefault="001C1C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B4" w:rsidRDefault="00AD72B4">
      <w:r>
        <w:separator/>
      </w:r>
    </w:p>
  </w:footnote>
  <w:footnote w:type="continuationSeparator" w:id="0">
    <w:p w:rsidR="00AD72B4" w:rsidRDefault="00AD72B4">
      <w:r>
        <w:continuationSeparator/>
      </w:r>
    </w:p>
  </w:footnote>
  <w:footnote w:id="1">
    <w:p w:rsidR="00000000" w:rsidRDefault="001C1CDB" w:rsidP="005A5CFF">
      <w:pPr>
        <w:spacing w:line="360" w:lineRule="auto"/>
      </w:pPr>
      <w:r w:rsidRPr="005A5CFF">
        <w:rPr>
          <w:rStyle w:val="af7"/>
          <w:sz w:val="20"/>
          <w:szCs w:val="20"/>
        </w:rPr>
        <w:footnoteRef/>
      </w:r>
      <w:r w:rsidRPr="005A5CFF">
        <w:rPr>
          <w:sz w:val="20"/>
          <w:szCs w:val="20"/>
        </w:rPr>
        <w:t xml:space="preserve"> Одегов  Ю.Г. Аудит и контроллинг персонала: учебник – М.: Альфа-Пресс, 201</w:t>
      </w:r>
      <w:r w:rsidR="004D25CE">
        <w:rPr>
          <w:sz w:val="20"/>
          <w:szCs w:val="20"/>
        </w:rPr>
        <w:t>6</w:t>
      </w:r>
      <w:r w:rsidRPr="005A5CFF">
        <w:rPr>
          <w:sz w:val="20"/>
          <w:szCs w:val="20"/>
        </w:rPr>
        <w:t xml:space="preserve"> </w:t>
      </w:r>
    </w:p>
  </w:footnote>
  <w:footnote w:id="2">
    <w:p w:rsidR="00000000" w:rsidRDefault="001C1CDB" w:rsidP="0075644A">
      <w:pPr>
        <w:pStyle w:val="11"/>
      </w:pPr>
      <w:r w:rsidRPr="005A5CFF">
        <w:rPr>
          <w:rStyle w:val="af7"/>
        </w:rPr>
        <w:footnoteRef/>
      </w:r>
      <w:r w:rsidRPr="005A5CFF">
        <w:t xml:space="preserve"> Одегов  Ю.Г. Аудит и контроллинг персонала: учебник – М.: Альфа-Пресс, 201</w:t>
      </w:r>
      <w:r w:rsidR="004D25CE">
        <w:t>6</w:t>
      </w:r>
      <w:r w:rsidRPr="005A5CFF">
        <w:t xml:space="preserve"> </w:t>
      </w:r>
    </w:p>
  </w:footnote>
  <w:footnote w:id="3">
    <w:p w:rsidR="00000000" w:rsidRDefault="001C1CDB" w:rsidP="0075644A">
      <w:pPr>
        <w:pStyle w:val="11"/>
      </w:pPr>
      <w:r w:rsidRPr="005A5CFF">
        <w:rPr>
          <w:rStyle w:val="af7"/>
        </w:rPr>
        <w:footnoteRef/>
      </w:r>
      <w:r w:rsidRPr="005A5CFF">
        <w:t xml:space="preserve"> Карданова Ю.В. , Фобьянчук А.А., Управление инновационной деятельностью компании основанной на мотивации персонала. // XXX</w:t>
      </w:r>
      <w:r w:rsidRPr="005A5CFF">
        <w:rPr>
          <w:lang w:val="en-US"/>
        </w:rPr>
        <w:t>VI</w:t>
      </w:r>
      <w:r w:rsidRPr="005A5CFF">
        <w:t> Гагаринские чтения. Научные труды Международной молодежной конференции  - М.: МАТИ, 201</w:t>
      </w:r>
      <w:r w:rsidR="004D25CE">
        <w:t>3</w:t>
      </w:r>
      <w:r w:rsidRPr="005A5CFF">
        <w:t xml:space="preserve">. Т.7, С. 186. </w:t>
      </w:r>
    </w:p>
  </w:footnote>
  <w:footnote w:id="4">
    <w:p w:rsidR="00000000" w:rsidRDefault="001C1CDB" w:rsidP="005A5CFF">
      <w:pPr>
        <w:pStyle w:val="af5"/>
        <w:spacing w:line="360" w:lineRule="auto"/>
      </w:pPr>
      <w:r w:rsidRPr="005A5CFF">
        <w:rPr>
          <w:rStyle w:val="af7"/>
        </w:rPr>
        <w:footnoteRef/>
      </w:r>
      <w:r w:rsidRPr="005A5CFF">
        <w:t xml:space="preserve"> Под управляемой подразумевается подсистема, производящая работы, товары, услуги, а под управляющей – собственники, совет директоров, администрация. </w:t>
      </w:r>
    </w:p>
  </w:footnote>
  <w:footnote w:id="5">
    <w:p w:rsidR="00000000" w:rsidRDefault="001C1CDB" w:rsidP="00BF492B">
      <w:pPr>
        <w:pStyle w:val="11"/>
      </w:pPr>
      <w:r w:rsidRPr="005A5CFF">
        <w:rPr>
          <w:rStyle w:val="af7"/>
        </w:rPr>
        <w:footnoteRef/>
      </w:r>
      <w:r w:rsidRPr="005A5CFF">
        <w:t xml:space="preserve"> Экономика социально-трудовой сферы: учеб. пособие.  - Екатеринбург: Изд-во Урал. гос. экон. ун-та, 201</w:t>
      </w:r>
      <w:r w:rsidR="004D25CE">
        <w:t>6</w:t>
      </w:r>
      <w:r w:rsidRPr="005A5CFF">
        <w:t xml:space="preserve">. </w:t>
      </w:r>
    </w:p>
  </w:footnote>
  <w:footnote w:id="6">
    <w:p w:rsidR="00000000" w:rsidRDefault="001C1CDB" w:rsidP="00BF492B">
      <w:pPr>
        <w:pStyle w:val="11"/>
      </w:pPr>
      <w:r w:rsidRPr="005A5CFF">
        <w:rPr>
          <w:rStyle w:val="af7"/>
        </w:rPr>
        <w:footnoteRef/>
      </w:r>
      <w:r w:rsidRPr="005A5CFF">
        <w:t xml:space="preserve"> Одегов  Ю.Г. Аудит и контроллинг персонала: учебник – М.: Альфа-Пресс, 201</w:t>
      </w:r>
      <w:r w:rsidR="004D25CE">
        <w:t>6</w:t>
      </w:r>
      <w:r w:rsidRPr="005A5CFF">
        <w:t>.</w:t>
      </w:r>
    </w:p>
  </w:footnote>
  <w:footnote w:id="7">
    <w:p w:rsidR="00000000" w:rsidRDefault="001640C7" w:rsidP="001640C7">
      <w:pPr>
        <w:pStyle w:val="11"/>
      </w:pPr>
      <w:r w:rsidRPr="005A5CFF">
        <w:rPr>
          <w:rStyle w:val="af7"/>
        </w:rPr>
        <w:footnoteRef/>
      </w:r>
      <w:r w:rsidRPr="005A5CFF">
        <w:t xml:space="preserve"> Одегов  Ю.Г. Аудит и контроллинг персонала: учебник – М.: Альфа-Пресс, 201</w:t>
      </w:r>
      <w:r w:rsidR="004D25CE">
        <w:t>6</w:t>
      </w:r>
      <w:r w:rsidRPr="005A5CFF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DCE"/>
    <w:multiLevelType w:val="multilevel"/>
    <w:tmpl w:val="9A8EDEB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89866FF"/>
    <w:multiLevelType w:val="multilevel"/>
    <w:tmpl w:val="372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D2D01"/>
    <w:multiLevelType w:val="hybridMultilevel"/>
    <w:tmpl w:val="772AE8DC"/>
    <w:lvl w:ilvl="0" w:tplc="C0423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29E4"/>
    <w:multiLevelType w:val="hybridMultilevel"/>
    <w:tmpl w:val="A63C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030808"/>
    <w:multiLevelType w:val="hybridMultilevel"/>
    <w:tmpl w:val="33BAEB2A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2020F"/>
    <w:multiLevelType w:val="multilevel"/>
    <w:tmpl w:val="3930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AB2143"/>
    <w:multiLevelType w:val="hybridMultilevel"/>
    <w:tmpl w:val="9454C5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246FF3"/>
    <w:multiLevelType w:val="multilevel"/>
    <w:tmpl w:val="F5FC5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E3E5B9F"/>
    <w:multiLevelType w:val="multilevel"/>
    <w:tmpl w:val="367E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01953"/>
    <w:multiLevelType w:val="multilevel"/>
    <w:tmpl w:val="C1C8C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0004F79"/>
    <w:multiLevelType w:val="hybridMultilevel"/>
    <w:tmpl w:val="424CE420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74696"/>
    <w:multiLevelType w:val="multilevel"/>
    <w:tmpl w:val="3F981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C306440"/>
    <w:multiLevelType w:val="hybridMultilevel"/>
    <w:tmpl w:val="4F84FA9A"/>
    <w:lvl w:ilvl="0" w:tplc="05D4F97C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0F5E64"/>
    <w:multiLevelType w:val="hybridMultilevel"/>
    <w:tmpl w:val="D79ADF74"/>
    <w:lvl w:ilvl="0" w:tplc="C0423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07D6F"/>
    <w:multiLevelType w:val="hybridMultilevel"/>
    <w:tmpl w:val="CD54A832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62552"/>
    <w:multiLevelType w:val="multilevel"/>
    <w:tmpl w:val="9A8EDEB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0BB2329"/>
    <w:multiLevelType w:val="hybridMultilevel"/>
    <w:tmpl w:val="4B7E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F843DF"/>
    <w:multiLevelType w:val="multilevel"/>
    <w:tmpl w:val="9A8EDEB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5065F6D"/>
    <w:multiLevelType w:val="hybridMultilevel"/>
    <w:tmpl w:val="5404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C4BC4"/>
    <w:multiLevelType w:val="hybridMultilevel"/>
    <w:tmpl w:val="067C2A92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F3718"/>
    <w:multiLevelType w:val="hybridMultilevel"/>
    <w:tmpl w:val="C9369D54"/>
    <w:lvl w:ilvl="0" w:tplc="D2467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F12F7A"/>
    <w:multiLevelType w:val="hybridMultilevel"/>
    <w:tmpl w:val="FE6049FC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331A7C"/>
    <w:multiLevelType w:val="multilevel"/>
    <w:tmpl w:val="84423D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3">
    <w:nsid w:val="395543B8"/>
    <w:multiLevelType w:val="hybridMultilevel"/>
    <w:tmpl w:val="3F145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143A7E"/>
    <w:multiLevelType w:val="hybridMultilevel"/>
    <w:tmpl w:val="3528AD0A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4929CB"/>
    <w:multiLevelType w:val="hybridMultilevel"/>
    <w:tmpl w:val="1B062A7E"/>
    <w:lvl w:ilvl="0" w:tplc="13D407AA">
      <w:start w:val="1"/>
      <w:numFmt w:val="decimal"/>
      <w:lvlText w:val="%1."/>
      <w:lvlJc w:val="left"/>
      <w:pPr>
        <w:tabs>
          <w:tab w:val="num" w:pos="927"/>
        </w:tabs>
        <w:ind w:left="92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6">
    <w:nsid w:val="3FAE2D33"/>
    <w:multiLevelType w:val="hybridMultilevel"/>
    <w:tmpl w:val="7F80D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777B50"/>
    <w:multiLevelType w:val="hybridMultilevel"/>
    <w:tmpl w:val="C84A7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C87C9F"/>
    <w:multiLevelType w:val="hybridMultilevel"/>
    <w:tmpl w:val="6B1E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3D7720"/>
    <w:multiLevelType w:val="hybridMultilevel"/>
    <w:tmpl w:val="9994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7D441AA"/>
    <w:multiLevelType w:val="hybridMultilevel"/>
    <w:tmpl w:val="4B84665E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046703"/>
    <w:multiLevelType w:val="hybridMultilevel"/>
    <w:tmpl w:val="6E6C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2E0BB0"/>
    <w:multiLevelType w:val="hybridMultilevel"/>
    <w:tmpl w:val="35184246"/>
    <w:lvl w:ilvl="0" w:tplc="E39A20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E6420F3"/>
    <w:multiLevelType w:val="hybridMultilevel"/>
    <w:tmpl w:val="70B6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02222B"/>
    <w:multiLevelType w:val="hybridMultilevel"/>
    <w:tmpl w:val="7090A802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946C96"/>
    <w:multiLevelType w:val="hybridMultilevel"/>
    <w:tmpl w:val="39303178"/>
    <w:lvl w:ilvl="0" w:tplc="3728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911FC"/>
    <w:multiLevelType w:val="hybridMultilevel"/>
    <w:tmpl w:val="62DC31C0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2C370B"/>
    <w:multiLevelType w:val="multilevel"/>
    <w:tmpl w:val="D1AEB9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8">
    <w:nsid w:val="5F9C3C28"/>
    <w:multiLevelType w:val="hybridMultilevel"/>
    <w:tmpl w:val="5E72D34A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4E6B28"/>
    <w:multiLevelType w:val="multilevel"/>
    <w:tmpl w:val="C1C8C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2896C04"/>
    <w:multiLevelType w:val="hybridMultilevel"/>
    <w:tmpl w:val="6C48A612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8F4EC3"/>
    <w:multiLevelType w:val="hybridMultilevel"/>
    <w:tmpl w:val="9A505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E407CD"/>
    <w:multiLevelType w:val="hybridMultilevel"/>
    <w:tmpl w:val="6AD63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F2708E0"/>
    <w:multiLevelType w:val="hybridMultilevel"/>
    <w:tmpl w:val="64464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6B0ADD"/>
    <w:multiLevelType w:val="singleLevel"/>
    <w:tmpl w:val="A8D2018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45">
    <w:nsid w:val="76F91108"/>
    <w:multiLevelType w:val="hybridMultilevel"/>
    <w:tmpl w:val="49A82BAA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68357B"/>
    <w:multiLevelType w:val="hybridMultilevel"/>
    <w:tmpl w:val="13DAE62A"/>
    <w:lvl w:ilvl="0" w:tplc="E39A2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8C5432"/>
    <w:multiLevelType w:val="hybridMultilevel"/>
    <w:tmpl w:val="7DA8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1"/>
  </w:num>
  <w:num w:numId="4">
    <w:abstractNumId w:val="26"/>
  </w:num>
  <w:num w:numId="5">
    <w:abstractNumId w:val="28"/>
  </w:num>
  <w:num w:numId="6">
    <w:abstractNumId w:val="33"/>
  </w:num>
  <w:num w:numId="7">
    <w:abstractNumId w:val="29"/>
  </w:num>
  <w:num w:numId="8">
    <w:abstractNumId w:val="43"/>
  </w:num>
  <w:num w:numId="9">
    <w:abstractNumId w:val="41"/>
  </w:num>
  <w:num w:numId="10">
    <w:abstractNumId w:val="3"/>
  </w:num>
  <w:num w:numId="11">
    <w:abstractNumId w:val="25"/>
  </w:num>
  <w:num w:numId="12">
    <w:abstractNumId w:val="44"/>
  </w:num>
  <w:num w:numId="13">
    <w:abstractNumId w:val="12"/>
  </w:num>
  <w:num w:numId="14">
    <w:abstractNumId w:val="35"/>
  </w:num>
  <w:num w:numId="15">
    <w:abstractNumId w:val="17"/>
  </w:num>
  <w:num w:numId="16">
    <w:abstractNumId w:val="42"/>
  </w:num>
  <w:num w:numId="17">
    <w:abstractNumId w:val="39"/>
  </w:num>
  <w:num w:numId="18">
    <w:abstractNumId w:val="22"/>
  </w:num>
  <w:num w:numId="19">
    <w:abstractNumId w:val="9"/>
  </w:num>
  <w:num w:numId="20">
    <w:abstractNumId w:val="37"/>
  </w:num>
  <w:num w:numId="21">
    <w:abstractNumId w:val="6"/>
  </w:num>
  <w:num w:numId="22">
    <w:abstractNumId w:val="11"/>
  </w:num>
  <w:num w:numId="23">
    <w:abstractNumId w:val="7"/>
  </w:num>
  <w:num w:numId="24">
    <w:abstractNumId w:val="15"/>
  </w:num>
  <w:num w:numId="25">
    <w:abstractNumId w:val="47"/>
  </w:num>
  <w:num w:numId="26">
    <w:abstractNumId w:val="5"/>
  </w:num>
  <w:num w:numId="27">
    <w:abstractNumId w:val="13"/>
  </w:num>
  <w:num w:numId="28">
    <w:abstractNumId w:val="2"/>
  </w:num>
  <w:num w:numId="29">
    <w:abstractNumId w:val="16"/>
  </w:num>
  <w:num w:numId="30">
    <w:abstractNumId w:val="1"/>
  </w:num>
  <w:num w:numId="31">
    <w:abstractNumId w:val="27"/>
  </w:num>
  <w:num w:numId="32">
    <w:abstractNumId w:val="20"/>
  </w:num>
  <w:num w:numId="33">
    <w:abstractNumId w:val="0"/>
  </w:num>
  <w:num w:numId="34">
    <w:abstractNumId w:val="32"/>
  </w:num>
  <w:num w:numId="35">
    <w:abstractNumId w:val="40"/>
  </w:num>
  <w:num w:numId="36">
    <w:abstractNumId w:val="10"/>
  </w:num>
  <w:num w:numId="37">
    <w:abstractNumId w:val="24"/>
  </w:num>
  <w:num w:numId="38">
    <w:abstractNumId w:val="4"/>
  </w:num>
  <w:num w:numId="39">
    <w:abstractNumId w:val="8"/>
  </w:num>
  <w:num w:numId="40">
    <w:abstractNumId w:val="45"/>
  </w:num>
  <w:num w:numId="41">
    <w:abstractNumId w:val="30"/>
  </w:num>
  <w:num w:numId="42">
    <w:abstractNumId w:val="34"/>
  </w:num>
  <w:num w:numId="43">
    <w:abstractNumId w:val="19"/>
  </w:num>
  <w:num w:numId="44">
    <w:abstractNumId w:val="46"/>
  </w:num>
  <w:num w:numId="45">
    <w:abstractNumId w:val="38"/>
  </w:num>
  <w:num w:numId="46">
    <w:abstractNumId w:val="14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AC"/>
    <w:rsid w:val="0003472D"/>
    <w:rsid w:val="00092F48"/>
    <w:rsid w:val="000939F1"/>
    <w:rsid w:val="000C0CEA"/>
    <w:rsid w:val="000C68A7"/>
    <w:rsid w:val="001571E6"/>
    <w:rsid w:val="00162C78"/>
    <w:rsid w:val="001640C7"/>
    <w:rsid w:val="001872B7"/>
    <w:rsid w:val="001C1CDB"/>
    <w:rsid w:val="001D1A47"/>
    <w:rsid w:val="001F4E04"/>
    <w:rsid w:val="00202984"/>
    <w:rsid w:val="0023099C"/>
    <w:rsid w:val="00256CB1"/>
    <w:rsid w:val="00347042"/>
    <w:rsid w:val="003A469C"/>
    <w:rsid w:val="003B4AFF"/>
    <w:rsid w:val="003D3CD6"/>
    <w:rsid w:val="00425DCF"/>
    <w:rsid w:val="0042764D"/>
    <w:rsid w:val="00430FCE"/>
    <w:rsid w:val="0043713E"/>
    <w:rsid w:val="00454919"/>
    <w:rsid w:val="004B4B6E"/>
    <w:rsid w:val="004D25CE"/>
    <w:rsid w:val="00521426"/>
    <w:rsid w:val="00547634"/>
    <w:rsid w:val="0056443B"/>
    <w:rsid w:val="00581FE6"/>
    <w:rsid w:val="005936B8"/>
    <w:rsid w:val="00596AF2"/>
    <w:rsid w:val="005A5CFF"/>
    <w:rsid w:val="00650EDE"/>
    <w:rsid w:val="00660AEF"/>
    <w:rsid w:val="006A0C9C"/>
    <w:rsid w:val="006A30F2"/>
    <w:rsid w:val="006A7A85"/>
    <w:rsid w:val="006E5F18"/>
    <w:rsid w:val="00736B1D"/>
    <w:rsid w:val="0075644A"/>
    <w:rsid w:val="00776117"/>
    <w:rsid w:val="007D698E"/>
    <w:rsid w:val="007E6E2F"/>
    <w:rsid w:val="00816F82"/>
    <w:rsid w:val="008A5EC9"/>
    <w:rsid w:val="008D789C"/>
    <w:rsid w:val="00903715"/>
    <w:rsid w:val="00913EAB"/>
    <w:rsid w:val="00971B12"/>
    <w:rsid w:val="00994417"/>
    <w:rsid w:val="00996680"/>
    <w:rsid w:val="00A04741"/>
    <w:rsid w:val="00A32F79"/>
    <w:rsid w:val="00A40583"/>
    <w:rsid w:val="00A8238B"/>
    <w:rsid w:val="00AA34D9"/>
    <w:rsid w:val="00AD15AC"/>
    <w:rsid w:val="00AD72B4"/>
    <w:rsid w:val="00AE0B89"/>
    <w:rsid w:val="00B4751A"/>
    <w:rsid w:val="00B50F17"/>
    <w:rsid w:val="00BB4D55"/>
    <w:rsid w:val="00BF492B"/>
    <w:rsid w:val="00C04917"/>
    <w:rsid w:val="00C21B97"/>
    <w:rsid w:val="00C41F5A"/>
    <w:rsid w:val="00CA5B49"/>
    <w:rsid w:val="00CC2BA1"/>
    <w:rsid w:val="00CF6C56"/>
    <w:rsid w:val="00D0274B"/>
    <w:rsid w:val="00D14EA3"/>
    <w:rsid w:val="00DB1475"/>
    <w:rsid w:val="00DC27D0"/>
    <w:rsid w:val="00DC7173"/>
    <w:rsid w:val="00E123AB"/>
    <w:rsid w:val="00E703BE"/>
    <w:rsid w:val="00EB4812"/>
    <w:rsid w:val="00F13708"/>
    <w:rsid w:val="00F568DD"/>
    <w:rsid w:val="00F64437"/>
    <w:rsid w:val="00F6552C"/>
    <w:rsid w:val="00F77C59"/>
    <w:rsid w:val="00FC65A5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44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443B"/>
    <w:pPr>
      <w:keepNext/>
      <w:spacing w:line="360" w:lineRule="exact"/>
      <w:ind w:firstLine="567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443B"/>
    <w:pPr>
      <w:keepNext/>
      <w:spacing w:line="360" w:lineRule="exact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43B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6443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443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5644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6443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rsid w:val="0056443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443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1F4E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4E04"/>
    <w:rPr>
      <w:rFonts w:ascii="Tahoma" w:hAnsi="Tahoma" w:cs="Tahoma"/>
      <w:sz w:val="16"/>
      <w:szCs w:val="16"/>
      <w:lang w:val="x-none" w:eastAsia="ru-RU"/>
    </w:rPr>
  </w:style>
  <w:style w:type="paragraph" w:customStyle="1" w:styleId="a9">
    <w:name w:val="Пиш. маш."/>
    <w:basedOn w:val="a"/>
    <w:uiPriority w:val="99"/>
    <w:rsid w:val="0056443B"/>
    <w:pPr>
      <w:spacing w:line="360" w:lineRule="auto"/>
    </w:pPr>
    <w:rPr>
      <w:rFonts w:ascii="Courier New" w:hAnsi="Courier New"/>
      <w:sz w:val="28"/>
      <w:szCs w:val="20"/>
    </w:rPr>
  </w:style>
  <w:style w:type="paragraph" w:styleId="aa">
    <w:name w:val="Block Text"/>
    <w:basedOn w:val="a"/>
    <w:uiPriority w:val="99"/>
    <w:rsid w:val="0056443B"/>
    <w:pPr>
      <w:spacing w:line="360" w:lineRule="auto"/>
      <w:ind w:left="1134" w:right="567" w:firstLine="720"/>
      <w:jc w:val="both"/>
    </w:pPr>
    <w:rPr>
      <w:sz w:val="28"/>
      <w:szCs w:val="20"/>
    </w:rPr>
  </w:style>
  <w:style w:type="paragraph" w:styleId="ab">
    <w:name w:val="Title"/>
    <w:basedOn w:val="a"/>
    <w:link w:val="ac"/>
    <w:uiPriority w:val="99"/>
    <w:qFormat/>
    <w:rsid w:val="0056443B"/>
    <w:pPr>
      <w:tabs>
        <w:tab w:val="left" w:pos="-284"/>
      </w:tabs>
      <w:ind w:right="-483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56443B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FE75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E75BA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FE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E7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E75BA"/>
    <w:rPr>
      <w:rFonts w:ascii="Times New Roman" w:hAnsi="Times New Roman" w:cs="Times New Roman"/>
    </w:rPr>
  </w:style>
  <w:style w:type="character" w:styleId="af0">
    <w:name w:val="page number"/>
    <w:basedOn w:val="a0"/>
    <w:uiPriority w:val="99"/>
    <w:rsid w:val="00FE75BA"/>
    <w:rPr>
      <w:rFonts w:cs="Times New Roman"/>
    </w:rPr>
  </w:style>
  <w:style w:type="paragraph" w:customStyle="1" w:styleId="af1">
    <w:name w:val="Пишущая машинка"/>
    <w:basedOn w:val="a"/>
    <w:uiPriority w:val="99"/>
    <w:rsid w:val="00FE75BA"/>
    <w:pPr>
      <w:widowControl w:val="0"/>
    </w:pPr>
    <w:rPr>
      <w:rFonts w:ascii="Courier New" w:hAnsi="Courier New"/>
      <w:sz w:val="28"/>
      <w:szCs w:val="20"/>
    </w:rPr>
  </w:style>
  <w:style w:type="paragraph" w:styleId="af2">
    <w:name w:val="Normal (Web)"/>
    <w:basedOn w:val="a"/>
    <w:uiPriority w:val="99"/>
    <w:rsid w:val="00FE75BA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rsid w:val="00FE75B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E75B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E75BA"/>
    <w:rPr>
      <w:rFonts w:cs="Times New Roman"/>
    </w:rPr>
  </w:style>
  <w:style w:type="character" w:styleId="af4">
    <w:name w:val="Strong"/>
    <w:basedOn w:val="a0"/>
    <w:uiPriority w:val="99"/>
    <w:qFormat/>
    <w:rsid w:val="00FE75BA"/>
    <w:rPr>
      <w:rFonts w:cs="Times New Roman"/>
      <w:b/>
      <w:bCs/>
    </w:rPr>
  </w:style>
  <w:style w:type="paragraph" w:styleId="af5">
    <w:name w:val="footnote text"/>
    <w:basedOn w:val="a"/>
    <w:link w:val="af6"/>
    <w:uiPriority w:val="99"/>
    <w:semiHidden/>
    <w:rsid w:val="00A4058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A40583"/>
    <w:rPr>
      <w:rFonts w:cs="Times New Roman"/>
      <w:vertAlign w:val="superscript"/>
    </w:rPr>
  </w:style>
  <w:style w:type="paragraph" w:styleId="af8">
    <w:name w:val="header"/>
    <w:basedOn w:val="a"/>
    <w:link w:val="af9"/>
    <w:uiPriority w:val="99"/>
    <w:rsid w:val="00D0274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430FCE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Стиль1"/>
    <w:basedOn w:val="a"/>
    <w:uiPriority w:val="99"/>
    <w:rsid w:val="005A5CFF"/>
    <w:pPr>
      <w:spacing w:line="36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44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443B"/>
    <w:pPr>
      <w:keepNext/>
      <w:spacing w:line="360" w:lineRule="exact"/>
      <w:ind w:firstLine="567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443B"/>
    <w:pPr>
      <w:keepNext/>
      <w:spacing w:line="360" w:lineRule="exact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43B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6443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443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semiHidden/>
    <w:rsid w:val="005644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6443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rsid w:val="0056443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443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rsid w:val="001F4E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4E04"/>
    <w:rPr>
      <w:rFonts w:ascii="Tahoma" w:hAnsi="Tahoma" w:cs="Tahoma"/>
      <w:sz w:val="16"/>
      <w:szCs w:val="16"/>
      <w:lang w:val="x-none" w:eastAsia="ru-RU"/>
    </w:rPr>
  </w:style>
  <w:style w:type="paragraph" w:customStyle="1" w:styleId="a9">
    <w:name w:val="Пиш. маш."/>
    <w:basedOn w:val="a"/>
    <w:uiPriority w:val="99"/>
    <w:rsid w:val="0056443B"/>
    <w:pPr>
      <w:spacing w:line="360" w:lineRule="auto"/>
    </w:pPr>
    <w:rPr>
      <w:rFonts w:ascii="Courier New" w:hAnsi="Courier New"/>
      <w:sz w:val="28"/>
      <w:szCs w:val="20"/>
    </w:rPr>
  </w:style>
  <w:style w:type="paragraph" w:styleId="aa">
    <w:name w:val="Block Text"/>
    <w:basedOn w:val="a"/>
    <w:uiPriority w:val="99"/>
    <w:rsid w:val="0056443B"/>
    <w:pPr>
      <w:spacing w:line="360" w:lineRule="auto"/>
      <w:ind w:left="1134" w:right="567" w:firstLine="720"/>
      <w:jc w:val="both"/>
    </w:pPr>
    <w:rPr>
      <w:sz w:val="28"/>
      <w:szCs w:val="20"/>
    </w:rPr>
  </w:style>
  <w:style w:type="paragraph" w:styleId="ab">
    <w:name w:val="Title"/>
    <w:basedOn w:val="a"/>
    <w:link w:val="ac"/>
    <w:uiPriority w:val="99"/>
    <w:qFormat/>
    <w:rsid w:val="0056443B"/>
    <w:pPr>
      <w:tabs>
        <w:tab w:val="left" w:pos="-284"/>
      </w:tabs>
      <w:ind w:right="-483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56443B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FE75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E75BA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FE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E75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E75BA"/>
    <w:rPr>
      <w:rFonts w:ascii="Times New Roman" w:hAnsi="Times New Roman" w:cs="Times New Roman"/>
    </w:rPr>
  </w:style>
  <w:style w:type="character" w:styleId="af0">
    <w:name w:val="page number"/>
    <w:basedOn w:val="a0"/>
    <w:uiPriority w:val="99"/>
    <w:rsid w:val="00FE75BA"/>
    <w:rPr>
      <w:rFonts w:cs="Times New Roman"/>
    </w:rPr>
  </w:style>
  <w:style w:type="paragraph" w:customStyle="1" w:styleId="af1">
    <w:name w:val="Пишущая машинка"/>
    <w:basedOn w:val="a"/>
    <w:uiPriority w:val="99"/>
    <w:rsid w:val="00FE75BA"/>
    <w:pPr>
      <w:widowControl w:val="0"/>
    </w:pPr>
    <w:rPr>
      <w:rFonts w:ascii="Courier New" w:hAnsi="Courier New"/>
      <w:sz w:val="28"/>
      <w:szCs w:val="20"/>
    </w:rPr>
  </w:style>
  <w:style w:type="paragraph" w:styleId="af2">
    <w:name w:val="Normal (Web)"/>
    <w:basedOn w:val="a"/>
    <w:uiPriority w:val="99"/>
    <w:rsid w:val="00FE75BA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rsid w:val="00FE75B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E75B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E75BA"/>
    <w:rPr>
      <w:rFonts w:cs="Times New Roman"/>
    </w:rPr>
  </w:style>
  <w:style w:type="character" w:styleId="af4">
    <w:name w:val="Strong"/>
    <w:basedOn w:val="a0"/>
    <w:uiPriority w:val="99"/>
    <w:qFormat/>
    <w:rsid w:val="00FE75BA"/>
    <w:rPr>
      <w:rFonts w:cs="Times New Roman"/>
      <w:b/>
      <w:bCs/>
    </w:rPr>
  </w:style>
  <w:style w:type="paragraph" w:styleId="af5">
    <w:name w:val="footnote text"/>
    <w:basedOn w:val="a"/>
    <w:link w:val="af6"/>
    <w:uiPriority w:val="99"/>
    <w:semiHidden/>
    <w:rsid w:val="00A4058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A40583"/>
    <w:rPr>
      <w:rFonts w:cs="Times New Roman"/>
      <w:vertAlign w:val="superscript"/>
    </w:rPr>
  </w:style>
  <w:style w:type="paragraph" w:styleId="af8">
    <w:name w:val="header"/>
    <w:basedOn w:val="a"/>
    <w:link w:val="af9"/>
    <w:uiPriority w:val="99"/>
    <w:rsid w:val="00D0274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430FCE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Стиль1"/>
    <w:basedOn w:val="a"/>
    <w:uiPriority w:val="99"/>
    <w:rsid w:val="005A5CFF"/>
    <w:pPr>
      <w:spacing w:line="36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Уральский государственный экономический университет</Company>
  <LinksUpToDate>false</LinksUpToDate>
  <CharactersWithSpaces>38036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umu370</dc:creator>
  <cp:lastModifiedBy>user</cp:lastModifiedBy>
  <cp:revision>2</cp:revision>
  <cp:lastPrinted>2012-10-09T07:22:00Z</cp:lastPrinted>
  <dcterms:created xsi:type="dcterms:W3CDTF">2019-12-28T17:53:00Z</dcterms:created>
  <dcterms:modified xsi:type="dcterms:W3CDTF">2019-12-28T17:53:00Z</dcterms:modified>
</cp:coreProperties>
</file>