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73" w:rsidRDefault="00703F73" w:rsidP="00703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3F73" w:rsidRPr="00EC4984" w:rsidRDefault="00703F73" w:rsidP="00703F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9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содержание </w:t>
      </w:r>
      <w:r w:rsidRPr="00EC4984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703F73" w:rsidRPr="00EC4984" w:rsidRDefault="00703F73" w:rsidP="00703F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E9">
        <w:rPr>
          <w:rFonts w:ascii="Times New Roman" w:hAnsi="Times New Roman" w:cs="Times New Roman"/>
          <w:sz w:val="28"/>
          <w:szCs w:val="28"/>
        </w:rPr>
        <w:t>Важной отличительной чертой архитектуры микроконтроллеров семейства </w:t>
      </w:r>
      <w:proofErr w:type="spellStart"/>
      <w:r w:rsidRPr="00CE35E9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CE35E9">
        <w:rPr>
          <w:rFonts w:ascii="Times New Roman" w:hAnsi="Times New Roman" w:cs="Times New Roman"/>
          <w:sz w:val="28"/>
          <w:szCs w:val="28"/>
        </w:rPr>
        <w:t xml:space="preserve"> 8051 является мощная поддержка обработки одноразрядных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35E9">
        <w:rPr>
          <w:rFonts w:ascii="Times New Roman" w:hAnsi="Times New Roman" w:cs="Times New Roman"/>
          <w:sz w:val="28"/>
          <w:szCs w:val="28"/>
        </w:rPr>
        <w:t xml:space="preserve"> В работе ставится цель изучить аппаратные и программные средства микроконтроллера, ориентированные на обработку битовой информации.</w:t>
      </w:r>
    </w:p>
    <w:p w:rsidR="00703F73" w:rsidRDefault="00703F73" w:rsidP="00703F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73" w:rsidRDefault="00703F73" w:rsidP="00703F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4984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03F73" w:rsidRPr="00CE35E9" w:rsidRDefault="00703F73" w:rsidP="00703F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E9">
        <w:rPr>
          <w:rFonts w:ascii="Times New Roman" w:hAnsi="Times New Roman" w:cs="Times New Roman"/>
          <w:sz w:val="28"/>
          <w:szCs w:val="28"/>
        </w:rPr>
        <w:t>Задание предполагает разработку микропроцессорного устройства на базе однокристального микроконтроллера </w:t>
      </w:r>
      <w:r w:rsidRPr="00CE35E9">
        <w:rPr>
          <w:rFonts w:ascii="Times New Roman" w:hAnsi="Times New Roman" w:cs="Times New Roman"/>
          <w:i/>
          <w:sz w:val="28"/>
          <w:szCs w:val="28"/>
        </w:rPr>
        <w:t>МК 51</w:t>
      </w:r>
      <w:r w:rsidRPr="00CE35E9">
        <w:rPr>
          <w:rFonts w:ascii="Times New Roman" w:hAnsi="Times New Roman" w:cs="Times New Roman"/>
          <w:sz w:val="28"/>
          <w:szCs w:val="28"/>
        </w:rPr>
        <w:t>, ориентированного на обработку битовой информации.</w:t>
      </w:r>
    </w:p>
    <w:p w:rsidR="00703F73" w:rsidRPr="00CE35E9" w:rsidRDefault="00703F73" w:rsidP="00703F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E9">
        <w:rPr>
          <w:rFonts w:ascii="Times New Roman" w:hAnsi="Times New Roman" w:cs="Times New Roman"/>
          <w:sz w:val="28"/>
          <w:szCs w:val="28"/>
        </w:rPr>
        <w:t>Микроконтроллер считывает показания трех битовых датчиков, обрабатывает их в соответствии с заданной логической функцией и выдает управляющее воздействие, являющееся значением вычисленной логической функции, на внешнее исполнительное устройство. Входная информация может восприниматься микроконтроллером лишь после поступления определенного разрешающего сигнала по отдельному входу </w:t>
      </w:r>
      <w:r w:rsidRPr="00CE35E9">
        <w:rPr>
          <w:rFonts w:ascii="Times New Roman" w:hAnsi="Times New Roman" w:cs="Times New Roman"/>
          <w:i/>
          <w:sz w:val="28"/>
          <w:szCs w:val="28"/>
        </w:rPr>
        <w:t>МК</w:t>
      </w:r>
      <w:r w:rsidRPr="00CE35E9">
        <w:rPr>
          <w:rFonts w:ascii="Times New Roman" w:hAnsi="Times New Roman" w:cs="Times New Roman"/>
          <w:sz w:val="28"/>
          <w:szCs w:val="28"/>
        </w:rPr>
        <w:t>. После считывания информации </w:t>
      </w:r>
      <w:r w:rsidRPr="00CE35E9">
        <w:rPr>
          <w:rFonts w:ascii="Times New Roman" w:hAnsi="Times New Roman" w:cs="Times New Roman"/>
          <w:i/>
          <w:sz w:val="28"/>
          <w:szCs w:val="28"/>
        </w:rPr>
        <w:t>МК</w:t>
      </w:r>
      <w:r w:rsidRPr="00CE35E9">
        <w:rPr>
          <w:rFonts w:ascii="Times New Roman" w:hAnsi="Times New Roman" w:cs="Times New Roman"/>
          <w:sz w:val="28"/>
          <w:szCs w:val="28"/>
        </w:rPr>
        <w:t> выдает подтверждающий сигнал на схему опроса датчиков.</w:t>
      </w:r>
    </w:p>
    <w:p w:rsidR="00703F73" w:rsidRPr="00CE35E9" w:rsidRDefault="00703F73" w:rsidP="00703F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E9">
        <w:rPr>
          <w:rFonts w:ascii="Times New Roman" w:hAnsi="Times New Roman" w:cs="Times New Roman"/>
          <w:sz w:val="28"/>
          <w:szCs w:val="28"/>
        </w:rPr>
        <w:t>Каждый из сигналов от датчиков поступает по определенной входной линии: </w:t>
      </w:r>
      <w:r w:rsidRPr="00CE35E9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 – </w:t>
      </w:r>
      <w:r w:rsidRPr="00CE35E9">
        <w:rPr>
          <w:rFonts w:ascii="Times New Roman" w:hAnsi="Times New Roman" w:cs="Times New Roman"/>
          <w:sz w:val="28"/>
          <w:szCs w:val="28"/>
        </w:rPr>
        <w:t>по </w:t>
      </w:r>
      <w:r w:rsidRPr="00CE35E9">
        <w:rPr>
          <w:rFonts w:ascii="Times New Roman" w:hAnsi="Times New Roman" w:cs="Times New Roman"/>
          <w:i/>
          <w:sz w:val="28"/>
          <w:szCs w:val="28"/>
        </w:rPr>
        <w:t>P1.2</w:t>
      </w:r>
      <w:r w:rsidRPr="00CE35E9">
        <w:rPr>
          <w:rFonts w:ascii="Times New Roman" w:hAnsi="Times New Roman" w:cs="Times New Roman"/>
          <w:sz w:val="28"/>
          <w:szCs w:val="28"/>
        </w:rPr>
        <w:t>, </w:t>
      </w:r>
      <w:r w:rsidRPr="00CE35E9">
        <w:rPr>
          <w:rFonts w:ascii="Times New Roman" w:hAnsi="Times New Roman" w:cs="Times New Roman"/>
          <w:i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CE35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5E9">
        <w:rPr>
          <w:rFonts w:ascii="Times New Roman" w:hAnsi="Times New Roman" w:cs="Times New Roman"/>
          <w:i/>
          <w:sz w:val="28"/>
          <w:szCs w:val="28"/>
        </w:rPr>
        <w:t>P1.1</w:t>
      </w:r>
      <w:r w:rsidRPr="00CE35E9">
        <w:rPr>
          <w:rFonts w:ascii="Times New Roman" w:hAnsi="Times New Roman" w:cs="Times New Roman"/>
          <w:sz w:val="28"/>
          <w:szCs w:val="28"/>
        </w:rPr>
        <w:t>, </w:t>
      </w:r>
      <w:r w:rsidRPr="00CE35E9">
        <w:rPr>
          <w:rFonts w:ascii="Times New Roman" w:hAnsi="Times New Roman" w:cs="Times New Roman"/>
          <w:i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 –</w:t>
      </w:r>
      <w:r w:rsidRPr="00CE35E9">
        <w:rPr>
          <w:rFonts w:ascii="Times New Roman" w:hAnsi="Times New Roman" w:cs="Times New Roman"/>
          <w:sz w:val="28"/>
          <w:szCs w:val="28"/>
        </w:rPr>
        <w:t xml:space="preserve"> по </w:t>
      </w:r>
      <w:r w:rsidRPr="00CE35E9">
        <w:rPr>
          <w:rFonts w:ascii="Times New Roman" w:hAnsi="Times New Roman" w:cs="Times New Roman"/>
          <w:i/>
          <w:sz w:val="28"/>
          <w:szCs w:val="28"/>
        </w:rPr>
        <w:t>P1.0</w:t>
      </w:r>
      <w:r w:rsidRPr="00CE35E9">
        <w:rPr>
          <w:rFonts w:ascii="Times New Roman" w:hAnsi="Times New Roman" w:cs="Times New Roman"/>
          <w:sz w:val="28"/>
          <w:szCs w:val="28"/>
        </w:rPr>
        <w:t>. Сигнал разрешения чтения показаний датчиков поступает по линии </w:t>
      </w:r>
      <w:r w:rsidRPr="00CE35E9">
        <w:rPr>
          <w:rFonts w:ascii="Times New Roman" w:hAnsi="Times New Roman" w:cs="Times New Roman"/>
          <w:i/>
          <w:sz w:val="28"/>
          <w:szCs w:val="28"/>
        </w:rPr>
        <w:t>P1.3</w:t>
      </w:r>
      <w:r w:rsidRPr="00CE35E9">
        <w:rPr>
          <w:rFonts w:ascii="Times New Roman" w:hAnsi="Times New Roman" w:cs="Times New Roman"/>
          <w:sz w:val="28"/>
          <w:szCs w:val="28"/>
        </w:rPr>
        <w:t>, а сигнал подтверждения приема микроконтроллером информации выдается по линии </w:t>
      </w:r>
      <w:r w:rsidRPr="00CE35E9">
        <w:rPr>
          <w:rFonts w:ascii="Times New Roman" w:hAnsi="Times New Roman" w:cs="Times New Roman"/>
          <w:i/>
          <w:sz w:val="28"/>
          <w:szCs w:val="28"/>
        </w:rPr>
        <w:t>P1.4</w:t>
      </w:r>
      <w:r w:rsidRPr="00CE35E9">
        <w:rPr>
          <w:rFonts w:ascii="Times New Roman" w:hAnsi="Times New Roman" w:cs="Times New Roman"/>
          <w:sz w:val="28"/>
          <w:szCs w:val="28"/>
        </w:rPr>
        <w:t>. Результат выводится на исполнительное устройство по линии </w:t>
      </w:r>
      <w:r w:rsidRPr="00CE35E9">
        <w:rPr>
          <w:rFonts w:ascii="Times New Roman" w:hAnsi="Times New Roman" w:cs="Times New Roman"/>
          <w:i/>
          <w:sz w:val="28"/>
          <w:szCs w:val="28"/>
        </w:rPr>
        <w:t>P1.5</w:t>
      </w:r>
      <w:r w:rsidRPr="00CE35E9">
        <w:rPr>
          <w:rFonts w:ascii="Times New Roman" w:hAnsi="Times New Roman" w:cs="Times New Roman"/>
          <w:sz w:val="28"/>
          <w:szCs w:val="28"/>
        </w:rPr>
        <w:t>.</w:t>
      </w:r>
    </w:p>
    <w:p w:rsidR="00703F73" w:rsidRPr="00CE35E9" w:rsidRDefault="00703F73" w:rsidP="00703F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E9">
        <w:rPr>
          <w:rFonts w:ascii="Times New Roman" w:hAnsi="Times New Roman" w:cs="Times New Roman"/>
          <w:sz w:val="28"/>
          <w:szCs w:val="28"/>
        </w:rPr>
        <w:t>После завершения цикла работы управление передается на начало программы.</w:t>
      </w:r>
    </w:p>
    <w:p w:rsidR="00703F73" w:rsidRDefault="00703F73" w:rsidP="00703F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5E9">
        <w:rPr>
          <w:rFonts w:ascii="Times New Roman" w:hAnsi="Times New Roman" w:cs="Times New Roman"/>
          <w:sz w:val="28"/>
          <w:szCs w:val="28"/>
        </w:rPr>
        <w:t>Структурная схема микропроцессорного устройства приведена на рисунке 1. Микроконтроллер представлен на рисунке лишь своим портом </w:t>
      </w:r>
      <w:r w:rsidRPr="00CE35E9">
        <w:rPr>
          <w:rFonts w:ascii="Times New Roman" w:hAnsi="Times New Roman" w:cs="Times New Roman"/>
          <w:i/>
          <w:sz w:val="28"/>
          <w:szCs w:val="28"/>
        </w:rPr>
        <w:t>Р1</w:t>
      </w:r>
      <w:r w:rsidRPr="00CE35E9">
        <w:rPr>
          <w:rFonts w:ascii="Times New Roman" w:hAnsi="Times New Roman" w:cs="Times New Roman"/>
          <w:sz w:val="28"/>
          <w:szCs w:val="28"/>
        </w:rPr>
        <w:t>, распределение линий которого существенно для данной работы.</w:t>
      </w:r>
    </w:p>
    <w:p w:rsidR="00703F73" w:rsidRPr="00EE50A0" w:rsidRDefault="00703F73" w:rsidP="00703F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38650" cy="2600325"/>
            <wp:effectExtent l="0" t="0" r="0" b="9525"/>
            <wp:docPr id="2" name="Рисунок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73" w:rsidRDefault="00703F73" w:rsidP="00703F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F73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Рисунок 1 — Структурная схема микропроцессорного устройства обработки битовой информации</w:t>
      </w:r>
    </w:p>
    <w:p w:rsidR="00FE20CA" w:rsidRPr="00703F73" w:rsidRDefault="00FE20CA" w:rsidP="00703F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03F73" w:rsidRDefault="00703F73" w:rsidP="00A263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Задание варианта 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395"/>
        <w:gridCol w:w="1735"/>
        <w:gridCol w:w="2191"/>
      </w:tblGrid>
      <w:tr w:rsidR="00703F73" w:rsidRPr="002573B6" w:rsidTr="008334ED">
        <w:trPr>
          <w:tblHeader/>
          <w:jc w:val="center"/>
        </w:trPr>
        <w:tc>
          <w:tcPr>
            <w:tcW w:w="1980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F73" w:rsidRPr="00006BC9" w:rsidRDefault="00703F73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0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№ варианта</w:t>
            </w:r>
          </w:p>
        </w:tc>
        <w:tc>
          <w:tcPr>
            <w:tcW w:w="3395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F73" w:rsidRPr="00006BC9" w:rsidRDefault="00703F73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0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Логическая функция</w:t>
            </w:r>
          </w:p>
        </w:tc>
        <w:tc>
          <w:tcPr>
            <w:tcW w:w="0" w:type="auto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F73" w:rsidRPr="00006BC9" w:rsidRDefault="00703F73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0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Уровни сигналов управления</w:t>
            </w:r>
          </w:p>
        </w:tc>
      </w:tr>
      <w:tr w:rsidR="00703F73" w:rsidRPr="002573B6" w:rsidTr="008334ED">
        <w:trPr>
          <w:tblHeader/>
          <w:jc w:val="center"/>
        </w:trPr>
        <w:tc>
          <w:tcPr>
            <w:tcW w:w="1980" w:type="dxa"/>
            <w:vMerge/>
            <w:vAlign w:val="center"/>
            <w:hideMark/>
          </w:tcPr>
          <w:p w:rsidR="00703F73" w:rsidRPr="00006BC9" w:rsidRDefault="00703F73" w:rsidP="0034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95" w:type="dxa"/>
            <w:vMerge/>
            <w:vAlign w:val="center"/>
            <w:hideMark/>
          </w:tcPr>
          <w:p w:rsidR="00703F73" w:rsidRPr="00006BC9" w:rsidRDefault="00703F73" w:rsidP="0034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F73" w:rsidRPr="00006BC9" w:rsidRDefault="00703F73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0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разрешение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F73" w:rsidRPr="00006BC9" w:rsidRDefault="00703F73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06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подтверждение</w:t>
            </w:r>
          </w:p>
        </w:tc>
      </w:tr>
      <w:tr w:rsidR="00703F73" w:rsidRPr="002573B6" w:rsidTr="008334ED">
        <w:trPr>
          <w:jc w:val="center"/>
        </w:trPr>
        <w:tc>
          <w:tcPr>
            <w:tcW w:w="198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F73" w:rsidRPr="00006BC9" w:rsidRDefault="00006BC9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339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F73" w:rsidRPr="00006BC9" w:rsidRDefault="00006BC9" w:rsidP="0000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^X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v</w:t>
            </w:r>
            <w:r w:rsidR="00703F73" w:rsidRPr="00006BC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&amp;</w:t>
            </w:r>
            <w:r w:rsidR="00703F73" w:rsidRPr="00006BC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Z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F73" w:rsidRPr="00006BC9" w:rsidRDefault="00006BC9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H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F73" w:rsidRPr="00006BC9" w:rsidRDefault="00006BC9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L</w:t>
            </w:r>
          </w:p>
        </w:tc>
      </w:tr>
    </w:tbl>
    <w:p w:rsidR="00703F73" w:rsidRDefault="00703F73" w:rsidP="00FE20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73" w:rsidRDefault="00703F73" w:rsidP="00FE20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3B6">
        <w:rPr>
          <w:rFonts w:ascii="Times New Roman" w:hAnsi="Times New Roman" w:cs="Times New Roman"/>
          <w:sz w:val="28"/>
          <w:szCs w:val="28"/>
        </w:rPr>
        <w:t xml:space="preserve">Согласно варианту микроконтроллер вычисляет следующую функцию от входных </w:t>
      </w:r>
      <w:proofErr w:type="gramStart"/>
      <w:r w:rsidRPr="002573B6">
        <w:rPr>
          <w:rFonts w:ascii="Times New Roman" w:hAnsi="Times New Roman" w:cs="Times New Roman"/>
          <w:sz w:val="28"/>
          <w:szCs w:val="28"/>
        </w:rPr>
        <w:t>переменных: </w:t>
      </w:r>
      <w:r w:rsidRPr="001F77B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Arial"/>
            <w:color w:val="000000"/>
            <w:sz w:val="28"/>
            <w:szCs w:val="24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4"/>
                <w:lang w:eastAsia="ru-RU"/>
              </w:rPr>
              <m:t>X,Y,Z</m:t>
            </m:r>
          </m:e>
        </m:d>
        <m:r>
          <w:rPr>
            <w:rFonts w:ascii="Cambria Math" w:eastAsia="Times New Roman" w:hAnsi="Cambria Math" w:cs="Arial"/>
            <w:color w:val="000000"/>
            <w:sz w:val="28"/>
            <w:szCs w:val="24"/>
            <w:lang w:eastAsia="ru-RU"/>
          </w:rPr>
          <m:t>=</m:t>
        </m:r>
        <m:acc>
          <m:accPr>
            <m:chr m:val="̅"/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Arial"/>
                <w:color w:val="000000"/>
                <w:sz w:val="28"/>
                <w:szCs w:val="24"/>
                <w:lang w:eastAsia="ru-RU"/>
              </w:rPr>
              <m:t>X</m:t>
            </m:r>
          </m:e>
        </m:acc>
        <m:r>
          <w:rPr>
            <w:rFonts w:ascii="Cambria Math" w:eastAsia="Times New Roman" w:hAnsi="Cambria Math" w:cs="Arial"/>
            <w:color w:val="000000"/>
            <w:sz w:val="28"/>
            <w:szCs w:val="24"/>
            <w:lang w:eastAsia="ru-RU"/>
          </w:rPr>
          <m:t>∪Y∩</m:t>
        </m:r>
        <m:r>
          <w:rPr>
            <w:rFonts w:ascii="Cambria Math" w:eastAsia="Times New Roman" w:hAnsi="Cambria Math" w:cs="Arial"/>
            <w:color w:val="000000"/>
            <w:sz w:val="28"/>
            <w:szCs w:val="24"/>
            <w:lang w:eastAsia="ru-RU"/>
          </w:rPr>
          <m:t>Z</m:t>
        </m:r>
      </m:oMath>
      <w:r w:rsidRPr="002573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73B6">
        <w:rPr>
          <w:rFonts w:ascii="Times New Roman" w:hAnsi="Times New Roman" w:cs="Times New Roman"/>
          <w:sz w:val="28"/>
          <w:szCs w:val="28"/>
        </w:rPr>
        <w:t xml:space="preserve"> Разрешающий сигнал достоверности входных данных имеет </w:t>
      </w:r>
      <w:r w:rsidR="00FE20CA">
        <w:rPr>
          <w:rFonts w:ascii="Times New Roman" w:hAnsi="Times New Roman" w:cs="Times New Roman"/>
          <w:sz w:val="28"/>
          <w:szCs w:val="28"/>
        </w:rPr>
        <w:t>высокий</w:t>
      </w:r>
      <w:r w:rsidRPr="002573B6">
        <w:rPr>
          <w:rFonts w:ascii="Times New Roman" w:hAnsi="Times New Roman" w:cs="Times New Roman"/>
          <w:sz w:val="28"/>
          <w:szCs w:val="28"/>
        </w:rPr>
        <w:t xml:space="preserve"> уровень. Микроконтроллер должен вырабатывать сигнал подтверждения приема информации </w:t>
      </w:r>
      <w:r w:rsidR="00FE20CA">
        <w:rPr>
          <w:rFonts w:ascii="Times New Roman" w:hAnsi="Times New Roman" w:cs="Times New Roman"/>
          <w:sz w:val="28"/>
          <w:szCs w:val="28"/>
        </w:rPr>
        <w:t>низкого</w:t>
      </w:r>
      <w:r w:rsidRPr="002573B6">
        <w:rPr>
          <w:rFonts w:ascii="Times New Roman" w:hAnsi="Times New Roman" w:cs="Times New Roman"/>
          <w:sz w:val="28"/>
          <w:szCs w:val="28"/>
        </w:rPr>
        <w:t xml:space="preserve"> уровня. </w:t>
      </w:r>
    </w:p>
    <w:p w:rsidR="00703F73" w:rsidRDefault="00703F73" w:rsidP="00FE20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F73" w:rsidRPr="007C0520" w:rsidRDefault="00FE20CA" w:rsidP="00FE20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3F73" w:rsidRDefault="00703F73" w:rsidP="00FE20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3B6">
        <w:rPr>
          <w:rFonts w:ascii="Times New Roman" w:hAnsi="Times New Roman" w:cs="Times New Roman"/>
          <w:sz w:val="28"/>
          <w:szCs w:val="28"/>
        </w:rPr>
        <w:t>Разработаем требуемую программу. Ее текст с необходимыми комментариями приведен ниже.</w:t>
      </w:r>
    </w:p>
    <w:p w:rsidR="00703F73" w:rsidRPr="00745075" w:rsidRDefault="00703F73" w:rsidP="00745075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b/>
          <w:sz w:val="18"/>
          <w:szCs w:val="28"/>
        </w:rPr>
      </w:pPr>
    </w:p>
    <w:p w:rsidR="00CD6399" w:rsidRPr="00CD6399" w:rsidRDefault="00CD6399" w:rsidP="00CD6399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D6399">
        <w:rPr>
          <w:rFonts w:ascii="Courier New" w:hAnsi="Courier New" w:cs="Courier New"/>
          <w:b/>
          <w:sz w:val="20"/>
          <w:szCs w:val="20"/>
        </w:rPr>
        <w:tab/>
      </w:r>
      <w:r w:rsidRPr="00CD6399">
        <w:rPr>
          <w:rFonts w:ascii="Courier New" w:hAnsi="Courier New" w:cs="Courier New"/>
          <w:b/>
          <w:sz w:val="20"/>
          <w:szCs w:val="20"/>
        </w:rPr>
        <w:tab/>
        <w:t>ORG</w:t>
      </w:r>
      <w:r w:rsidRPr="00CD6399">
        <w:rPr>
          <w:rFonts w:ascii="Courier New" w:hAnsi="Courier New" w:cs="Courier New"/>
          <w:b/>
          <w:sz w:val="20"/>
          <w:szCs w:val="20"/>
        </w:rPr>
        <w:tab/>
        <w:t>000H</w:t>
      </w:r>
    </w:p>
    <w:p w:rsidR="00CD6399" w:rsidRPr="00CD6399" w:rsidRDefault="00CD6399" w:rsidP="00CD6399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D6399">
        <w:rPr>
          <w:rFonts w:ascii="Courier New" w:hAnsi="Courier New" w:cs="Courier New"/>
          <w:b/>
          <w:sz w:val="20"/>
          <w:szCs w:val="20"/>
        </w:rPr>
        <w:tab/>
      </w:r>
      <w:r w:rsidRPr="00CD6399">
        <w:rPr>
          <w:rFonts w:ascii="Courier New" w:hAnsi="Courier New" w:cs="Courier New"/>
          <w:b/>
          <w:sz w:val="20"/>
          <w:szCs w:val="20"/>
        </w:rPr>
        <w:tab/>
        <w:t>SJMP</w:t>
      </w:r>
      <w:r w:rsidRPr="00CD6399">
        <w:rPr>
          <w:rFonts w:ascii="Courier New" w:hAnsi="Courier New" w:cs="Courier New"/>
          <w:b/>
          <w:sz w:val="20"/>
          <w:szCs w:val="20"/>
        </w:rPr>
        <w:tab/>
        <w:t>BEGIN</w:t>
      </w:r>
      <w:r w:rsidRPr="00CD6399">
        <w:rPr>
          <w:rFonts w:ascii="Courier New" w:hAnsi="Courier New" w:cs="Courier New"/>
          <w:b/>
          <w:sz w:val="20"/>
          <w:szCs w:val="20"/>
        </w:rPr>
        <w:tab/>
      </w:r>
      <w:r w:rsidRPr="00CD6399">
        <w:rPr>
          <w:rFonts w:ascii="Courier New" w:hAnsi="Courier New" w:cs="Courier New"/>
          <w:b/>
          <w:sz w:val="20"/>
          <w:szCs w:val="20"/>
        </w:rPr>
        <w:tab/>
        <w:t>; переход на начало программы</w:t>
      </w:r>
    </w:p>
    <w:p w:rsidR="00CD6399" w:rsidRPr="00CD6399" w:rsidRDefault="00CD6399" w:rsidP="00CD6399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D6399">
        <w:rPr>
          <w:rFonts w:ascii="Courier New" w:hAnsi="Courier New" w:cs="Courier New"/>
          <w:b/>
          <w:sz w:val="20"/>
          <w:szCs w:val="20"/>
        </w:rPr>
        <w:tab/>
      </w:r>
      <w:r w:rsidRPr="00CD6399">
        <w:rPr>
          <w:rFonts w:ascii="Courier New" w:hAnsi="Courier New" w:cs="Courier New"/>
          <w:b/>
          <w:sz w:val="20"/>
          <w:szCs w:val="20"/>
        </w:rPr>
        <w:tab/>
      </w:r>
      <w:r w:rsidRPr="00CD6399">
        <w:rPr>
          <w:rFonts w:ascii="Courier New" w:hAnsi="Courier New" w:cs="Courier New"/>
          <w:b/>
          <w:sz w:val="20"/>
          <w:szCs w:val="20"/>
        </w:rPr>
        <w:tab/>
      </w:r>
    </w:p>
    <w:p w:rsidR="00CD6399" w:rsidRPr="00CD6399" w:rsidRDefault="00CD6399" w:rsidP="00CD6399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D6399"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 w:rsidRPr="00CD6399">
        <w:rPr>
          <w:rFonts w:ascii="Courier New" w:hAnsi="Courier New" w:cs="Courier New"/>
          <w:b/>
          <w:sz w:val="20"/>
          <w:szCs w:val="20"/>
        </w:rPr>
        <w:t>ORG</w:t>
      </w:r>
      <w:r w:rsidRPr="00CD6399">
        <w:rPr>
          <w:rFonts w:ascii="Courier New" w:hAnsi="Courier New" w:cs="Courier New"/>
          <w:b/>
          <w:sz w:val="20"/>
          <w:szCs w:val="20"/>
        </w:rPr>
        <w:tab/>
        <w:t>030H</w:t>
      </w:r>
      <w:r w:rsidRPr="00CD6399">
        <w:rPr>
          <w:rFonts w:ascii="Courier New" w:hAnsi="Courier New" w:cs="Courier New"/>
          <w:b/>
          <w:sz w:val="20"/>
          <w:szCs w:val="20"/>
        </w:rPr>
        <w:tab/>
      </w:r>
      <w:r w:rsidRPr="00CD6399">
        <w:rPr>
          <w:rFonts w:ascii="Courier New" w:hAnsi="Courier New" w:cs="Courier New"/>
          <w:b/>
          <w:sz w:val="20"/>
          <w:szCs w:val="20"/>
        </w:rPr>
        <w:tab/>
        <w:t>; адрес начала программы</w:t>
      </w:r>
    </w:p>
    <w:p w:rsidR="00CD6399" w:rsidRPr="00CD6399" w:rsidRDefault="00CD6399" w:rsidP="00CD6399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 w:rsidRPr="00CD6399">
        <w:rPr>
          <w:rFonts w:ascii="Courier New" w:hAnsi="Courier New" w:cs="Courier New"/>
          <w:b/>
          <w:sz w:val="20"/>
          <w:szCs w:val="20"/>
        </w:rPr>
        <w:t>BEGIN:</w:t>
      </w:r>
      <w:r>
        <w:rPr>
          <w:rFonts w:ascii="Courier New" w:hAnsi="Courier New" w:cs="Courier New"/>
          <w:b/>
          <w:sz w:val="20"/>
          <w:szCs w:val="20"/>
        </w:rPr>
        <w:tab/>
      </w:r>
      <w:proofErr w:type="gramEnd"/>
      <w:r w:rsidRPr="00CD6399">
        <w:rPr>
          <w:rFonts w:ascii="Courier New" w:hAnsi="Courier New" w:cs="Courier New"/>
          <w:b/>
          <w:sz w:val="20"/>
          <w:szCs w:val="20"/>
        </w:rPr>
        <w:t>MOV</w:t>
      </w:r>
      <w:r w:rsidRPr="00CD6399">
        <w:rPr>
          <w:rFonts w:ascii="Courier New" w:hAnsi="Courier New" w:cs="Courier New"/>
          <w:b/>
          <w:sz w:val="20"/>
          <w:szCs w:val="20"/>
        </w:rPr>
        <w:tab/>
        <w:t>P1,#1Fh</w:t>
      </w:r>
      <w:r w:rsidRPr="00CD6399">
        <w:rPr>
          <w:rFonts w:ascii="Courier New" w:hAnsi="Courier New" w:cs="Courier New"/>
          <w:b/>
          <w:sz w:val="20"/>
          <w:szCs w:val="20"/>
        </w:rPr>
        <w:tab/>
        <w:t>; наст</w:t>
      </w:r>
      <w:r>
        <w:rPr>
          <w:rFonts w:ascii="Courier New" w:hAnsi="Courier New" w:cs="Courier New"/>
          <w:b/>
          <w:sz w:val="20"/>
          <w:szCs w:val="20"/>
        </w:rPr>
        <w:t>ройка Р1.0...Р1.3 на ввод, уст.</w:t>
      </w:r>
      <w:r w:rsidRPr="00CD6399">
        <w:rPr>
          <w:rFonts w:ascii="Courier New" w:hAnsi="Courier New" w:cs="Courier New"/>
          <w:b/>
          <w:sz w:val="20"/>
          <w:szCs w:val="20"/>
        </w:rPr>
        <w:t xml:space="preserve"> Р1.4 в "1"</w:t>
      </w:r>
    </w:p>
    <w:p w:rsidR="00CD6399" w:rsidRPr="00CD6399" w:rsidRDefault="00CD6399" w:rsidP="00CD6399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D6399">
        <w:rPr>
          <w:rFonts w:ascii="Courier New" w:hAnsi="Courier New" w:cs="Courier New"/>
          <w:b/>
          <w:sz w:val="20"/>
          <w:szCs w:val="20"/>
        </w:rPr>
        <w:tab/>
      </w:r>
      <w:r w:rsidRPr="00CD6399">
        <w:rPr>
          <w:rFonts w:ascii="Courier New" w:hAnsi="Courier New" w:cs="Courier New"/>
          <w:b/>
          <w:sz w:val="20"/>
          <w:szCs w:val="20"/>
        </w:rPr>
        <w:tab/>
        <w:t>NOP</w:t>
      </w:r>
      <w:r w:rsidRPr="00CD6399">
        <w:rPr>
          <w:rFonts w:ascii="Courier New" w:hAnsi="Courier New" w:cs="Courier New"/>
          <w:b/>
          <w:sz w:val="20"/>
          <w:szCs w:val="20"/>
        </w:rPr>
        <w:tab/>
      </w:r>
      <w:r w:rsidRPr="00CD6399">
        <w:rPr>
          <w:rFonts w:ascii="Courier New" w:hAnsi="Courier New" w:cs="Courier New"/>
          <w:b/>
          <w:sz w:val="20"/>
          <w:szCs w:val="20"/>
        </w:rPr>
        <w:tab/>
      </w:r>
      <w:r w:rsidRPr="00CD6399">
        <w:rPr>
          <w:rFonts w:ascii="Courier New" w:hAnsi="Courier New" w:cs="Courier New"/>
          <w:b/>
          <w:sz w:val="20"/>
          <w:szCs w:val="20"/>
        </w:rPr>
        <w:tab/>
        <w:t>; небольшая задержка</w:t>
      </w:r>
    </w:p>
    <w:p w:rsidR="00CD6399" w:rsidRPr="00CD6399" w:rsidRDefault="00CD6399" w:rsidP="00CD6399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D6399">
        <w:rPr>
          <w:rFonts w:ascii="Courier New" w:hAnsi="Courier New" w:cs="Courier New"/>
          <w:b/>
          <w:sz w:val="20"/>
          <w:szCs w:val="20"/>
        </w:rPr>
        <w:tab/>
      </w:r>
      <w:r w:rsidRPr="00CD6399">
        <w:rPr>
          <w:rFonts w:ascii="Courier New" w:hAnsi="Courier New" w:cs="Courier New"/>
          <w:b/>
          <w:sz w:val="20"/>
          <w:szCs w:val="20"/>
        </w:rPr>
        <w:tab/>
        <w:t>JNB</w:t>
      </w:r>
      <w:r w:rsidRPr="00CD6399">
        <w:rPr>
          <w:rFonts w:ascii="Courier New" w:hAnsi="Courier New" w:cs="Courier New"/>
          <w:b/>
          <w:sz w:val="20"/>
          <w:szCs w:val="20"/>
        </w:rPr>
        <w:tab/>
        <w:t>P1.3, $</w:t>
      </w:r>
      <w:r w:rsidRPr="00CD6399">
        <w:rPr>
          <w:rFonts w:ascii="Courier New" w:hAnsi="Courier New" w:cs="Courier New"/>
          <w:b/>
          <w:sz w:val="20"/>
          <w:szCs w:val="20"/>
        </w:rPr>
        <w:tab/>
        <w:t>; ожидание сигнала разрешения</w:t>
      </w:r>
    </w:p>
    <w:p w:rsidR="00CD6399" w:rsidRPr="00CD6399" w:rsidRDefault="00CD6399" w:rsidP="00CD6399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CD6399">
        <w:rPr>
          <w:rFonts w:ascii="Courier New" w:hAnsi="Courier New" w:cs="Courier New"/>
          <w:b/>
          <w:sz w:val="20"/>
          <w:szCs w:val="20"/>
        </w:rPr>
        <w:tab/>
      </w:r>
      <w:r w:rsidRPr="00CD6399">
        <w:rPr>
          <w:rFonts w:ascii="Courier New" w:hAnsi="Courier New" w:cs="Courier New"/>
          <w:b/>
          <w:sz w:val="20"/>
          <w:szCs w:val="20"/>
        </w:rPr>
        <w:tab/>
      </w:r>
      <w:r w:rsidRPr="00CD6399">
        <w:rPr>
          <w:rFonts w:ascii="Courier New" w:hAnsi="Courier New" w:cs="Courier New"/>
          <w:b/>
          <w:sz w:val="20"/>
          <w:szCs w:val="20"/>
          <w:lang w:val="en-US"/>
        </w:rPr>
        <w:t>MOV</w:t>
      </w:r>
      <w:r w:rsidRPr="00CD6399">
        <w:rPr>
          <w:rFonts w:ascii="Courier New" w:hAnsi="Courier New" w:cs="Courier New"/>
          <w:b/>
          <w:sz w:val="20"/>
          <w:szCs w:val="20"/>
          <w:lang w:val="en-US"/>
        </w:rPr>
        <w:tab/>
        <w:t>C, P1.1</w:t>
      </w:r>
      <w:r w:rsidRPr="00CD6399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; </w:t>
      </w:r>
      <w:r w:rsidRPr="00CD6399">
        <w:rPr>
          <w:rFonts w:ascii="Courier New" w:hAnsi="Courier New" w:cs="Courier New"/>
          <w:b/>
          <w:sz w:val="20"/>
          <w:szCs w:val="20"/>
        </w:rPr>
        <w:t>С</w:t>
      </w:r>
      <w:r w:rsidRPr="00CD6399">
        <w:rPr>
          <w:rFonts w:ascii="Courier New" w:hAnsi="Courier New" w:cs="Courier New"/>
          <w:b/>
          <w:sz w:val="20"/>
          <w:szCs w:val="20"/>
          <w:lang w:val="en-US"/>
        </w:rPr>
        <w:t xml:space="preserve"> = Y</w:t>
      </w:r>
    </w:p>
    <w:p w:rsidR="00CD6399" w:rsidRPr="00CD6399" w:rsidRDefault="00CD6399" w:rsidP="00CD6399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CD6399">
        <w:rPr>
          <w:rFonts w:ascii="Courier New" w:hAnsi="Courier New" w:cs="Courier New"/>
          <w:b/>
          <w:sz w:val="20"/>
          <w:szCs w:val="20"/>
          <w:lang w:val="en-US"/>
        </w:rPr>
        <w:tab/>
      </w:r>
      <w:r w:rsidRPr="00CD6399">
        <w:rPr>
          <w:rFonts w:ascii="Courier New" w:hAnsi="Courier New" w:cs="Courier New"/>
          <w:b/>
          <w:sz w:val="20"/>
          <w:szCs w:val="20"/>
          <w:lang w:val="en-US"/>
        </w:rPr>
        <w:tab/>
        <w:t>ANL</w:t>
      </w:r>
      <w:r w:rsidRPr="00CD6399">
        <w:rPr>
          <w:rFonts w:ascii="Courier New" w:hAnsi="Courier New" w:cs="Courier New"/>
          <w:b/>
          <w:sz w:val="20"/>
          <w:szCs w:val="20"/>
          <w:lang w:val="en-US"/>
        </w:rPr>
        <w:tab/>
        <w:t>C, P1.0</w:t>
      </w:r>
      <w:r w:rsidRPr="00CD6399">
        <w:rPr>
          <w:rFonts w:ascii="Courier New" w:hAnsi="Courier New" w:cs="Courier New"/>
          <w:b/>
          <w:sz w:val="20"/>
          <w:szCs w:val="20"/>
          <w:lang w:val="en-US"/>
        </w:rPr>
        <w:tab/>
        <w:t>; C = Y&amp;Z</w:t>
      </w:r>
    </w:p>
    <w:p w:rsidR="00CD6399" w:rsidRPr="00CD6399" w:rsidRDefault="00CD6399" w:rsidP="00CD6399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D6399">
        <w:rPr>
          <w:rFonts w:ascii="Courier New" w:hAnsi="Courier New" w:cs="Courier New"/>
          <w:b/>
          <w:sz w:val="20"/>
          <w:szCs w:val="20"/>
          <w:lang w:val="en-US"/>
        </w:rPr>
        <w:lastRenderedPageBreak/>
        <w:tab/>
      </w:r>
      <w:r w:rsidRPr="00CD6399">
        <w:rPr>
          <w:rFonts w:ascii="Courier New" w:hAnsi="Courier New" w:cs="Courier New"/>
          <w:b/>
          <w:sz w:val="20"/>
          <w:szCs w:val="20"/>
          <w:lang w:val="en-US"/>
        </w:rPr>
        <w:tab/>
      </w:r>
      <w:r w:rsidRPr="00CD6399">
        <w:rPr>
          <w:rFonts w:ascii="Courier New" w:hAnsi="Courier New" w:cs="Courier New"/>
          <w:b/>
          <w:sz w:val="20"/>
          <w:szCs w:val="20"/>
        </w:rPr>
        <w:t>ORL</w:t>
      </w:r>
      <w:r w:rsidRPr="00CD6399">
        <w:rPr>
          <w:rFonts w:ascii="Courier New" w:hAnsi="Courier New" w:cs="Courier New"/>
          <w:b/>
          <w:sz w:val="20"/>
          <w:szCs w:val="20"/>
        </w:rPr>
        <w:tab/>
        <w:t>C, /P1.2</w:t>
      </w:r>
      <w:r w:rsidRPr="00CD6399">
        <w:rPr>
          <w:rFonts w:ascii="Courier New" w:hAnsi="Courier New" w:cs="Courier New"/>
          <w:b/>
          <w:sz w:val="20"/>
          <w:szCs w:val="20"/>
        </w:rPr>
        <w:tab/>
        <w:t>; C = ^</w:t>
      </w:r>
      <w:proofErr w:type="spellStart"/>
      <w:r w:rsidRPr="00CD6399">
        <w:rPr>
          <w:rFonts w:ascii="Courier New" w:hAnsi="Courier New" w:cs="Courier New"/>
          <w:b/>
          <w:sz w:val="20"/>
          <w:szCs w:val="20"/>
        </w:rPr>
        <w:t>XvY&amp;Z</w:t>
      </w:r>
      <w:proofErr w:type="spellEnd"/>
    </w:p>
    <w:p w:rsidR="00CD6399" w:rsidRPr="00CD6399" w:rsidRDefault="00CD6399" w:rsidP="00CD6399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D6399">
        <w:rPr>
          <w:rFonts w:ascii="Courier New" w:hAnsi="Courier New" w:cs="Courier New"/>
          <w:b/>
          <w:sz w:val="20"/>
          <w:szCs w:val="20"/>
        </w:rPr>
        <w:tab/>
      </w:r>
      <w:r w:rsidRPr="00CD6399">
        <w:rPr>
          <w:rFonts w:ascii="Courier New" w:hAnsi="Courier New" w:cs="Courier New"/>
          <w:b/>
          <w:sz w:val="20"/>
          <w:szCs w:val="20"/>
        </w:rPr>
        <w:tab/>
        <w:t>CLR</w:t>
      </w:r>
      <w:r w:rsidRPr="00CD6399">
        <w:rPr>
          <w:rFonts w:ascii="Courier New" w:hAnsi="Courier New" w:cs="Courier New"/>
          <w:b/>
          <w:sz w:val="20"/>
          <w:szCs w:val="20"/>
        </w:rPr>
        <w:tab/>
        <w:t>P1.4</w:t>
      </w:r>
      <w:r w:rsidRPr="00CD6399">
        <w:rPr>
          <w:rFonts w:ascii="Courier New" w:hAnsi="Courier New" w:cs="Courier New"/>
          <w:b/>
          <w:sz w:val="20"/>
          <w:szCs w:val="20"/>
        </w:rPr>
        <w:tab/>
      </w:r>
      <w:r w:rsidRPr="00CD6399">
        <w:rPr>
          <w:rFonts w:ascii="Courier New" w:hAnsi="Courier New" w:cs="Courier New"/>
          <w:b/>
          <w:sz w:val="20"/>
          <w:szCs w:val="20"/>
        </w:rPr>
        <w:tab/>
        <w:t>; выдача сигнала подтверждения конца ввода</w:t>
      </w:r>
    </w:p>
    <w:p w:rsidR="00CD6399" w:rsidRPr="00CD6399" w:rsidRDefault="00CD6399" w:rsidP="00CD6399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D6399">
        <w:rPr>
          <w:rFonts w:ascii="Courier New" w:hAnsi="Courier New" w:cs="Courier New"/>
          <w:b/>
          <w:sz w:val="20"/>
          <w:szCs w:val="20"/>
        </w:rPr>
        <w:tab/>
      </w:r>
      <w:r w:rsidRPr="00CD6399">
        <w:rPr>
          <w:rFonts w:ascii="Courier New" w:hAnsi="Courier New" w:cs="Courier New"/>
          <w:b/>
          <w:sz w:val="20"/>
          <w:szCs w:val="20"/>
        </w:rPr>
        <w:tab/>
        <w:t xml:space="preserve">JB </w:t>
      </w:r>
      <w:r w:rsidRPr="00CD6399">
        <w:rPr>
          <w:rFonts w:ascii="Courier New" w:hAnsi="Courier New" w:cs="Courier New"/>
          <w:b/>
          <w:sz w:val="20"/>
          <w:szCs w:val="20"/>
        </w:rPr>
        <w:tab/>
        <w:t>P1.3, $</w:t>
      </w:r>
      <w:r w:rsidRPr="00CD6399">
        <w:rPr>
          <w:rFonts w:ascii="Courier New" w:hAnsi="Courier New" w:cs="Courier New"/>
          <w:b/>
          <w:sz w:val="20"/>
          <w:szCs w:val="20"/>
        </w:rPr>
        <w:tab/>
        <w:t>; ожидание снятия сигнала разрешения</w:t>
      </w:r>
    </w:p>
    <w:p w:rsidR="00CD6399" w:rsidRPr="00CD6399" w:rsidRDefault="00CD6399" w:rsidP="00CD6399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D6399">
        <w:rPr>
          <w:rFonts w:ascii="Courier New" w:hAnsi="Courier New" w:cs="Courier New"/>
          <w:b/>
          <w:sz w:val="20"/>
          <w:szCs w:val="20"/>
        </w:rPr>
        <w:tab/>
      </w:r>
      <w:r w:rsidRPr="00CD6399">
        <w:rPr>
          <w:rFonts w:ascii="Courier New" w:hAnsi="Courier New" w:cs="Courier New"/>
          <w:b/>
          <w:sz w:val="20"/>
          <w:szCs w:val="20"/>
        </w:rPr>
        <w:tab/>
        <w:t>MOV</w:t>
      </w:r>
      <w:r w:rsidRPr="00CD6399">
        <w:rPr>
          <w:rFonts w:ascii="Courier New" w:hAnsi="Courier New" w:cs="Courier New"/>
          <w:b/>
          <w:sz w:val="20"/>
          <w:szCs w:val="20"/>
        </w:rPr>
        <w:tab/>
        <w:t>P1.5, C</w:t>
      </w:r>
      <w:r w:rsidRPr="00CD6399">
        <w:rPr>
          <w:rFonts w:ascii="Courier New" w:hAnsi="Courier New" w:cs="Courier New"/>
          <w:b/>
          <w:sz w:val="20"/>
          <w:szCs w:val="20"/>
        </w:rPr>
        <w:tab/>
        <w:t>; выдача результата</w:t>
      </w:r>
    </w:p>
    <w:p w:rsidR="00CD6399" w:rsidRPr="00CD6399" w:rsidRDefault="00CD6399" w:rsidP="00CD6399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D6399">
        <w:rPr>
          <w:rFonts w:ascii="Courier New" w:hAnsi="Courier New" w:cs="Courier New"/>
          <w:b/>
          <w:sz w:val="20"/>
          <w:szCs w:val="20"/>
        </w:rPr>
        <w:tab/>
      </w:r>
      <w:r w:rsidRPr="00CD6399">
        <w:rPr>
          <w:rFonts w:ascii="Courier New" w:hAnsi="Courier New" w:cs="Courier New"/>
          <w:b/>
          <w:sz w:val="20"/>
          <w:szCs w:val="20"/>
        </w:rPr>
        <w:tab/>
        <w:t xml:space="preserve">SJMP </w:t>
      </w:r>
      <w:r w:rsidRPr="00CD6399">
        <w:rPr>
          <w:rFonts w:ascii="Courier New" w:hAnsi="Courier New" w:cs="Courier New"/>
          <w:b/>
          <w:sz w:val="20"/>
          <w:szCs w:val="20"/>
        </w:rPr>
        <w:tab/>
        <w:t>BEGIN</w:t>
      </w:r>
      <w:r w:rsidRPr="00CD6399">
        <w:rPr>
          <w:rFonts w:ascii="Courier New" w:hAnsi="Courier New" w:cs="Courier New"/>
          <w:b/>
          <w:sz w:val="20"/>
          <w:szCs w:val="20"/>
        </w:rPr>
        <w:tab/>
      </w:r>
      <w:r w:rsidRPr="00CD6399">
        <w:rPr>
          <w:rFonts w:ascii="Courier New" w:hAnsi="Courier New" w:cs="Courier New"/>
          <w:b/>
          <w:sz w:val="20"/>
          <w:szCs w:val="20"/>
        </w:rPr>
        <w:tab/>
        <w:t>; переход на начало программы</w:t>
      </w:r>
    </w:p>
    <w:p w:rsidR="00CD6399" w:rsidRPr="00CD6399" w:rsidRDefault="00CD6399" w:rsidP="00CD6399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D6399">
        <w:rPr>
          <w:rFonts w:ascii="Courier New" w:hAnsi="Courier New" w:cs="Courier New"/>
          <w:b/>
          <w:sz w:val="20"/>
          <w:szCs w:val="20"/>
        </w:rPr>
        <w:tab/>
      </w:r>
      <w:r w:rsidRPr="00CD6399">
        <w:rPr>
          <w:rFonts w:ascii="Courier New" w:hAnsi="Courier New" w:cs="Courier New"/>
          <w:b/>
          <w:sz w:val="20"/>
          <w:szCs w:val="20"/>
        </w:rPr>
        <w:tab/>
      </w:r>
    </w:p>
    <w:p w:rsidR="00CD6399" w:rsidRPr="00CD6399" w:rsidRDefault="00CD6399" w:rsidP="00CD6399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CD6399">
        <w:rPr>
          <w:rFonts w:ascii="Courier New" w:hAnsi="Courier New" w:cs="Courier New"/>
          <w:b/>
          <w:sz w:val="20"/>
          <w:szCs w:val="20"/>
        </w:rPr>
        <w:tab/>
      </w:r>
      <w:r w:rsidRPr="00CD6399">
        <w:rPr>
          <w:rFonts w:ascii="Courier New" w:hAnsi="Courier New" w:cs="Courier New"/>
          <w:b/>
          <w:sz w:val="20"/>
          <w:szCs w:val="20"/>
        </w:rPr>
        <w:tab/>
        <w:t>END</w:t>
      </w:r>
    </w:p>
    <w:p w:rsidR="00CD6399" w:rsidRPr="00CD6399" w:rsidRDefault="00CD6399" w:rsidP="00CD6399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703F73" w:rsidRDefault="00703F73" w:rsidP="00FE20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5A5">
        <w:rPr>
          <w:rFonts w:ascii="Times New Roman" w:hAnsi="Times New Roman" w:cs="Times New Roman"/>
          <w:sz w:val="28"/>
          <w:szCs w:val="28"/>
        </w:rPr>
        <w:t>Для подготовки к отладке программы составим таблицу истинности заданной функции.</w:t>
      </w:r>
    </w:p>
    <w:p w:rsidR="00A263B9" w:rsidRPr="00A263B9" w:rsidRDefault="00A263B9" w:rsidP="00A263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Таблица 2 – Таблица истинности заданной функции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167"/>
        <w:gridCol w:w="1205"/>
        <w:gridCol w:w="851"/>
        <w:gridCol w:w="2126"/>
      </w:tblGrid>
      <w:tr w:rsidR="00FE20CA" w:rsidRPr="005605A5" w:rsidTr="00FE20CA">
        <w:trPr>
          <w:tblHeader/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P1.2</w:t>
            </w:r>
            <w:r w:rsidRPr="00FE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en-US" w:eastAsia="ru-RU"/>
              </w:rPr>
              <w:t xml:space="preserve"> </w:t>
            </w:r>
            <w:r w:rsidRPr="00FE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=</w:t>
            </w:r>
            <w:r w:rsidRPr="00FE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en-US" w:eastAsia="ru-RU"/>
              </w:rPr>
              <w:t xml:space="preserve"> </w:t>
            </w:r>
            <w:r w:rsidRPr="00FE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X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P1.1</w:t>
            </w:r>
            <w:r w:rsidRPr="00FE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en-US" w:eastAsia="ru-RU"/>
              </w:rPr>
              <w:t xml:space="preserve"> </w:t>
            </w:r>
            <w:r w:rsidRPr="00FE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=</w:t>
            </w:r>
            <w:r w:rsidRPr="00FE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en-US" w:eastAsia="ru-RU"/>
              </w:rPr>
              <w:t xml:space="preserve"> </w:t>
            </w:r>
            <w:r w:rsidRPr="00FE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Y</w:t>
            </w:r>
          </w:p>
        </w:tc>
        <w:tc>
          <w:tcPr>
            <w:tcW w:w="120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P1.0</w:t>
            </w:r>
            <w:r w:rsidRPr="00FE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en-US" w:eastAsia="ru-RU"/>
              </w:rPr>
              <w:t xml:space="preserve"> </w:t>
            </w:r>
            <w:r w:rsidRPr="00FE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=</w:t>
            </w:r>
            <w:r w:rsidRPr="00FE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en-US" w:eastAsia="ru-RU"/>
              </w:rPr>
              <w:t xml:space="preserve"> </w:t>
            </w:r>
            <w:r w:rsidRPr="00FE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Z</w:t>
            </w:r>
          </w:p>
        </w:tc>
        <w:tc>
          <w:tcPr>
            <w:tcW w:w="851" w:type="dxa"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en-US" w:eastAsia="ru-RU"/>
              </w:rPr>
              <w:t>Y&amp;Z</w:t>
            </w:r>
          </w:p>
        </w:tc>
        <w:tc>
          <w:tcPr>
            <w:tcW w:w="212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P1.5</w:t>
            </w:r>
            <w:r w:rsidRPr="00FE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en-US" w:eastAsia="ru-RU"/>
              </w:rPr>
              <w:t xml:space="preserve"> </w:t>
            </w:r>
            <w:r w:rsidRPr="00FE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=</w:t>
            </w:r>
            <w:r w:rsidRPr="00FE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val="en-US" w:eastAsia="ru-RU"/>
              </w:rPr>
              <w:t xml:space="preserve"> F</w:t>
            </w:r>
            <w:r w:rsidRPr="00FE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(</w:t>
            </w:r>
            <w:proofErr w:type="gramStart"/>
            <w:r w:rsidRPr="00FE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X,Y</w:t>
            </w:r>
            <w:proofErr w:type="gramEnd"/>
            <w:r w:rsidRPr="00FE2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,Z)</w:t>
            </w:r>
          </w:p>
        </w:tc>
      </w:tr>
      <w:tr w:rsidR="00FE20CA" w:rsidRPr="005605A5" w:rsidTr="00FE20CA">
        <w:trPr>
          <w:trHeight w:val="225"/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0</w:t>
            </w:r>
          </w:p>
        </w:tc>
        <w:tc>
          <w:tcPr>
            <w:tcW w:w="120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0</w:t>
            </w:r>
          </w:p>
        </w:tc>
        <w:tc>
          <w:tcPr>
            <w:tcW w:w="851" w:type="dxa"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  <w:t>0</w:t>
            </w:r>
          </w:p>
        </w:tc>
        <w:tc>
          <w:tcPr>
            <w:tcW w:w="212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  <w:t>1</w:t>
            </w:r>
          </w:p>
        </w:tc>
      </w:tr>
      <w:tr w:rsidR="00FE20CA" w:rsidRPr="005605A5" w:rsidTr="00FE20CA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0</w:t>
            </w:r>
          </w:p>
        </w:tc>
        <w:tc>
          <w:tcPr>
            <w:tcW w:w="120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</w:t>
            </w:r>
          </w:p>
        </w:tc>
        <w:tc>
          <w:tcPr>
            <w:tcW w:w="851" w:type="dxa"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  <w:t>0</w:t>
            </w:r>
          </w:p>
        </w:tc>
        <w:tc>
          <w:tcPr>
            <w:tcW w:w="212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  <w:t>1</w:t>
            </w:r>
          </w:p>
        </w:tc>
      </w:tr>
      <w:tr w:rsidR="00FE20CA" w:rsidRPr="005605A5" w:rsidTr="00FE20CA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</w:t>
            </w:r>
          </w:p>
        </w:tc>
        <w:tc>
          <w:tcPr>
            <w:tcW w:w="120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0</w:t>
            </w:r>
          </w:p>
        </w:tc>
        <w:tc>
          <w:tcPr>
            <w:tcW w:w="851" w:type="dxa"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  <w:t>0</w:t>
            </w:r>
          </w:p>
        </w:tc>
        <w:tc>
          <w:tcPr>
            <w:tcW w:w="212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  <w:t>1</w:t>
            </w:r>
          </w:p>
        </w:tc>
      </w:tr>
      <w:tr w:rsidR="00FE20CA" w:rsidRPr="005605A5" w:rsidTr="00FE20CA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</w:t>
            </w:r>
          </w:p>
        </w:tc>
        <w:tc>
          <w:tcPr>
            <w:tcW w:w="120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</w:t>
            </w:r>
          </w:p>
        </w:tc>
        <w:tc>
          <w:tcPr>
            <w:tcW w:w="851" w:type="dxa"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  <w:t>1</w:t>
            </w:r>
          </w:p>
        </w:tc>
        <w:tc>
          <w:tcPr>
            <w:tcW w:w="212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  <w:t>1</w:t>
            </w:r>
          </w:p>
        </w:tc>
      </w:tr>
      <w:tr w:rsidR="00FE20CA" w:rsidRPr="005605A5" w:rsidTr="00FE20CA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0</w:t>
            </w:r>
          </w:p>
        </w:tc>
        <w:tc>
          <w:tcPr>
            <w:tcW w:w="120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0</w:t>
            </w:r>
          </w:p>
        </w:tc>
        <w:tc>
          <w:tcPr>
            <w:tcW w:w="851" w:type="dxa"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  <w:t>0</w:t>
            </w:r>
          </w:p>
        </w:tc>
        <w:tc>
          <w:tcPr>
            <w:tcW w:w="212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  <w:t>0</w:t>
            </w:r>
          </w:p>
        </w:tc>
      </w:tr>
      <w:tr w:rsidR="00FE20CA" w:rsidRPr="005605A5" w:rsidTr="00FE20CA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0</w:t>
            </w:r>
          </w:p>
        </w:tc>
        <w:tc>
          <w:tcPr>
            <w:tcW w:w="120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</w:t>
            </w:r>
          </w:p>
        </w:tc>
        <w:tc>
          <w:tcPr>
            <w:tcW w:w="851" w:type="dxa"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  <w:t>0</w:t>
            </w:r>
          </w:p>
        </w:tc>
        <w:tc>
          <w:tcPr>
            <w:tcW w:w="212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  <w:t>0</w:t>
            </w:r>
          </w:p>
        </w:tc>
      </w:tr>
      <w:tr w:rsidR="00FE20CA" w:rsidRPr="005605A5" w:rsidTr="00FE20CA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</w:t>
            </w:r>
          </w:p>
        </w:tc>
        <w:tc>
          <w:tcPr>
            <w:tcW w:w="120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0</w:t>
            </w:r>
          </w:p>
        </w:tc>
        <w:tc>
          <w:tcPr>
            <w:tcW w:w="851" w:type="dxa"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  <w:t>0</w:t>
            </w:r>
          </w:p>
        </w:tc>
        <w:tc>
          <w:tcPr>
            <w:tcW w:w="212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  <w:t>0</w:t>
            </w:r>
          </w:p>
        </w:tc>
      </w:tr>
      <w:tr w:rsidR="00FE20CA" w:rsidRPr="005605A5" w:rsidTr="00FE20CA">
        <w:trPr>
          <w:jc w:val="center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</w:t>
            </w:r>
          </w:p>
        </w:tc>
        <w:tc>
          <w:tcPr>
            <w:tcW w:w="120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 w:rsidRPr="00FE20C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</w:t>
            </w:r>
          </w:p>
        </w:tc>
        <w:tc>
          <w:tcPr>
            <w:tcW w:w="851" w:type="dxa"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  <w:t>1</w:t>
            </w:r>
          </w:p>
        </w:tc>
        <w:tc>
          <w:tcPr>
            <w:tcW w:w="2126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FE20CA" w:rsidRPr="00FE20CA" w:rsidRDefault="00FE20CA" w:rsidP="0034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val="en-US" w:eastAsia="ru-RU"/>
              </w:rPr>
              <w:t>1</w:t>
            </w:r>
          </w:p>
        </w:tc>
      </w:tr>
    </w:tbl>
    <w:p w:rsidR="00703F73" w:rsidRDefault="00703F73" w:rsidP="00703F73">
      <w:p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703F73" w:rsidRDefault="00703F73" w:rsidP="00FE20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тестирования и отладки представлен снимками с экрана среды разработки на рисунках 2 – 3.</w:t>
      </w:r>
    </w:p>
    <w:p w:rsidR="00703F73" w:rsidRDefault="00302BA6" w:rsidP="00302B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39E42AAA" wp14:editId="5ECF762A">
            <wp:extent cx="5939790" cy="319659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73" w:rsidRDefault="00703F73" w:rsidP="00302B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BA6">
        <w:rPr>
          <w:rFonts w:ascii="Times New Roman" w:hAnsi="Times New Roman" w:cs="Times New Roman"/>
          <w:sz w:val="28"/>
          <w:szCs w:val="28"/>
        </w:rPr>
        <w:t xml:space="preserve">Рисунок 2 – Снимок выполнения в среде разработки </w:t>
      </w:r>
      <w:r w:rsidRPr="00302BA6">
        <w:rPr>
          <w:rFonts w:ascii="Times New Roman" w:hAnsi="Times New Roman" w:cs="Times New Roman"/>
          <w:sz w:val="28"/>
          <w:szCs w:val="28"/>
          <w:lang w:val="en-US"/>
        </w:rPr>
        <w:t>ProView</w:t>
      </w:r>
      <w:r w:rsidRPr="00302BA6"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302BA6" w:rsidRDefault="00302BA6" w:rsidP="00302B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72E" w:rsidRDefault="00CA672E" w:rsidP="00CA67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EF8BF05" wp14:editId="5DF626BE">
            <wp:extent cx="1581150" cy="1266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7D6021FB" wp14:editId="051FB6AF">
            <wp:extent cx="1638300" cy="1276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01BC3344" wp14:editId="60C62641">
            <wp:extent cx="1657350" cy="1266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72E" w:rsidRDefault="00CA672E" w:rsidP="00CA67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10D643" wp14:editId="5F33AA3F">
            <wp:extent cx="1619250" cy="1257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78039C60" wp14:editId="15FC1BBC">
            <wp:extent cx="1647825" cy="12763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72026758" wp14:editId="72767F72">
            <wp:extent cx="1666875" cy="12763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73" w:rsidRPr="00302BA6" w:rsidRDefault="00CA672E" w:rsidP="00DD4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25205A" wp14:editId="2D3D264D">
            <wp:extent cx="1647825" cy="12763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703F73" w:rsidRPr="00302B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95D50FE" wp14:editId="2F44D652">
            <wp:extent cx="1657350" cy="12858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73" w:rsidRPr="00302BA6" w:rsidRDefault="00703F73" w:rsidP="00DD42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BA6">
        <w:rPr>
          <w:rFonts w:ascii="Times New Roman" w:hAnsi="Times New Roman" w:cs="Times New Roman"/>
          <w:sz w:val="28"/>
          <w:szCs w:val="28"/>
        </w:rPr>
        <w:t xml:space="preserve">Рисунок 3 – Результаты вычисления функции в среде разработки </w:t>
      </w:r>
      <w:r w:rsidRPr="00302BA6">
        <w:rPr>
          <w:rFonts w:ascii="Times New Roman" w:hAnsi="Times New Roman" w:cs="Times New Roman"/>
          <w:sz w:val="28"/>
          <w:szCs w:val="28"/>
          <w:lang w:val="en-US"/>
        </w:rPr>
        <w:t>ProView</w:t>
      </w:r>
      <w:r w:rsidRPr="00302BA6">
        <w:rPr>
          <w:rFonts w:ascii="Times New Roman" w:hAnsi="Times New Roman" w:cs="Times New Roman"/>
          <w:sz w:val="28"/>
          <w:szCs w:val="28"/>
        </w:rPr>
        <w:t xml:space="preserve"> 32.</w:t>
      </w:r>
    </w:p>
    <w:p w:rsidR="00DD42BF" w:rsidRDefault="00DD42BF" w:rsidP="00DD42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F73" w:rsidRPr="00EC3507" w:rsidRDefault="00703F73" w:rsidP="00CD63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50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703F73" w:rsidRDefault="00703F73" w:rsidP="00CD63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лабораторной работы были изучены</w:t>
      </w:r>
      <w:r w:rsidRPr="00CE35E9">
        <w:rPr>
          <w:rFonts w:ascii="Times New Roman" w:hAnsi="Times New Roman" w:cs="Times New Roman"/>
          <w:sz w:val="28"/>
          <w:szCs w:val="28"/>
        </w:rPr>
        <w:t xml:space="preserve"> аппаратные и программные средства микроконтроллера, ориентированные на обработку битовой информации</w:t>
      </w:r>
      <w:r w:rsidRPr="00EC49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F73" w:rsidRDefault="00703F73" w:rsidP="00CD63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была разработана программа вычисления значений заданной логической функции с помощью команд битового процессора. </w:t>
      </w:r>
    </w:p>
    <w:p w:rsidR="0038381C" w:rsidRPr="00CD6399" w:rsidRDefault="00703F73" w:rsidP="00CD63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и отладка программы велись в среде разработки </w:t>
      </w:r>
      <w:r>
        <w:rPr>
          <w:rFonts w:ascii="Times New Roman" w:hAnsi="Times New Roman" w:cs="Times New Roman"/>
          <w:sz w:val="28"/>
          <w:szCs w:val="28"/>
          <w:lang w:val="en-US"/>
        </w:rPr>
        <w:t>ProView</w:t>
      </w:r>
      <w:r>
        <w:rPr>
          <w:rFonts w:ascii="Times New Roman" w:hAnsi="Times New Roman" w:cs="Times New Roman"/>
          <w:sz w:val="28"/>
          <w:szCs w:val="28"/>
        </w:rPr>
        <w:t>32. Снимки с экрана среды разработки, подтверждают полноту решения задачи и правильность работы программы.</w:t>
      </w:r>
      <w:bookmarkStart w:id="0" w:name="_GoBack"/>
      <w:bookmarkEnd w:id="0"/>
    </w:p>
    <w:sectPr w:rsidR="0038381C" w:rsidRPr="00CD6399" w:rsidSect="008D16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4F"/>
    <w:rsid w:val="00006BC9"/>
    <w:rsid w:val="0006604F"/>
    <w:rsid w:val="00302BA6"/>
    <w:rsid w:val="0038381C"/>
    <w:rsid w:val="00703F73"/>
    <w:rsid w:val="00745075"/>
    <w:rsid w:val="008334ED"/>
    <w:rsid w:val="00A263B9"/>
    <w:rsid w:val="00CA672E"/>
    <w:rsid w:val="00CD6399"/>
    <w:rsid w:val="00DD42BF"/>
    <w:rsid w:val="00F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D841C-DFA7-4810-BF5E-51767C1D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2018-09-08T11:40:00Z</dcterms:created>
  <dcterms:modified xsi:type="dcterms:W3CDTF">2018-09-08T12:28:00Z</dcterms:modified>
</cp:coreProperties>
</file>