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7A0706" w:rsidRDefault="007A0706" w:rsidP="007A0706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7A0706" w:rsidRDefault="007A0706" w:rsidP="007A070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7A0706" w:rsidRDefault="007A0706" w:rsidP="007A070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7A0706" w:rsidRDefault="007A0706" w:rsidP="007A070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</w:p>
    <w:p w:rsidR="007A0706" w:rsidRDefault="007A0706" w:rsidP="007A0706">
      <w:pPr>
        <w:spacing w:line="240" w:lineRule="auto"/>
        <w:rPr>
          <w:b/>
          <w:bCs/>
          <w:caps/>
          <w:sz w:val="28"/>
          <w:szCs w:val="28"/>
        </w:rPr>
      </w:pPr>
    </w:p>
    <w:p w:rsidR="007A0706" w:rsidRDefault="007A0706" w:rsidP="007A0706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13</w:t>
      </w:r>
    </w:p>
    <w:p w:rsidR="007A0706" w:rsidRDefault="007A0706" w:rsidP="007A0706">
      <w:pPr>
        <w:spacing w:line="240" w:lineRule="auto"/>
        <w:jc w:val="both"/>
        <w:rPr>
          <w:sz w:val="28"/>
          <w:szCs w:val="28"/>
        </w:rPr>
      </w:pP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7A0706" w:rsidRDefault="007A0706" w:rsidP="007A0706">
      <w:pPr>
        <w:spacing w:line="240" w:lineRule="auto"/>
        <w:jc w:val="both"/>
        <w:rPr>
          <w:sz w:val="28"/>
          <w:szCs w:val="28"/>
        </w:rPr>
      </w:pPr>
    </w:p>
    <w:p w:rsidR="007A0706" w:rsidRDefault="007A0706" w:rsidP="007A0706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 __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__ </w:t>
      </w:r>
      <w:r>
        <w:rPr>
          <w:i/>
          <w:sz w:val="28"/>
          <w:szCs w:val="28"/>
        </w:rPr>
        <w:t>(при наличии)</w:t>
      </w:r>
    </w:p>
    <w:p w:rsidR="007A0706" w:rsidRDefault="007A0706" w:rsidP="007A0706">
      <w:pPr>
        <w:spacing w:line="240" w:lineRule="auto"/>
        <w:jc w:val="both"/>
        <w:rPr>
          <w:sz w:val="28"/>
          <w:szCs w:val="28"/>
        </w:rPr>
      </w:pPr>
    </w:p>
    <w:p w:rsidR="007A0706" w:rsidRDefault="007A0706" w:rsidP="007A0706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A0706" w:rsidTr="007A0706">
        <w:tc>
          <w:tcPr>
            <w:tcW w:w="2532" w:type="dxa"/>
            <w:hideMark/>
          </w:tcPr>
          <w:p w:rsidR="007A0706" w:rsidRDefault="007A0706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A0706" w:rsidRDefault="007A070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706" w:rsidTr="007A0706">
        <w:trPr>
          <w:trHeight w:val="849"/>
        </w:trPr>
        <w:tc>
          <w:tcPr>
            <w:tcW w:w="2532" w:type="dxa"/>
            <w:hideMark/>
          </w:tcPr>
          <w:p w:rsidR="007A0706" w:rsidRDefault="007A0706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A0706" w:rsidRDefault="007A070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A0706" w:rsidTr="007A0706">
        <w:tc>
          <w:tcPr>
            <w:tcW w:w="2532" w:type="dxa"/>
            <w:hideMark/>
          </w:tcPr>
          <w:p w:rsidR="007A0706" w:rsidRDefault="007A0706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A0706" w:rsidRDefault="007A070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7A0706" w:rsidRDefault="007A0706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A0706" w:rsidRDefault="007A0706" w:rsidP="007A0706">
      <w:pPr>
        <w:spacing w:line="240" w:lineRule="auto"/>
        <w:jc w:val="both"/>
        <w:rPr>
          <w:sz w:val="28"/>
          <w:szCs w:val="28"/>
        </w:rPr>
      </w:pPr>
    </w:p>
    <w:p w:rsidR="007A0706" w:rsidRDefault="007A0706" w:rsidP="007A0706">
      <w:pPr>
        <w:spacing w:line="240" w:lineRule="auto"/>
        <w:rPr>
          <w:sz w:val="20"/>
          <w:szCs w:val="20"/>
        </w:rPr>
      </w:pPr>
    </w:p>
    <w:p w:rsidR="007A0706" w:rsidRDefault="007A0706" w:rsidP="007A070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7A0706" w:rsidRDefault="007A0706"/>
    <w:p w:rsidR="007A0706" w:rsidRDefault="007A0706"/>
    <w:p w:rsidR="007A0706" w:rsidRDefault="007A0706" w:rsidP="007A070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13.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706" w:rsidRDefault="007A0706" w:rsidP="007A070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Принцип выбора газоанализатора</w:t>
      </w:r>
    </w:p>
    <w:tbl>
      <w:tblPr>
        <w:tblStyle w:val="19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1983"/>
        <w:gridCol w:w="2269"/>
        <w:gridCol w:w="2268"/>
        <w:gridCol w:w="2092"/>
      </w:tblGrid>
      <w:tr w:rsidR="007A0706" w:rsidRPr="008C56FD" w:rsidTr="008C56F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C56FD">
              <w:rPr>
                <w:rFonts w:ascii="Times New Roman" w:hAnsi="Times New Roman"/>
                <w:sz w:val="24"/>
                <w:szCs w:val="28"/>
              </w:rPr>
              <w:t>вари-анта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Вид вещества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Модель газоанализатора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Выходные сигналы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Индикация</w:t>
            </w:r>
          </w:p>
        </w:tc>
      </w:tr>
      <w:tr w:rsidR="008C56FD" w:rsidRPr="008C56FD" w:rsidTr="0006427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56FD">
              <w:rPr>
                <w:rFonts w:ascii="Times New Roman" w:hAnsi="Times New Roman"/>
                <w:sz w:val="24"/>
                <w:szCs w:val="28"/>
              </w:rPr>
              <w:t>HCl</w:t>
            </w:r>
            <w:proofErr w:type="spellEnd"/>
            <w:r w:rsidRPr="008C56FD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8C56FD">
              <w:rPr>
                <w:rFonts w:ascii="Times New Roman" w:hAnsi="Times New Roman"/>
                <w:sz w:val="24"/>
                <w:szCs w:val="28"/>
              </w:rPr>
              <w:t>хлороводород</w:t>
            </w:r>
            <w:proofErr w:type="spellEnd"/>
            <w:r w:rsidRPr="008C56F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56FD">
              <w:rPr>
                <w:rFonts w:ascii="Times New Roman" w:hAnsi="Times New Roman"/>
                <w:bCs/>
                <w:sz w:val="24"/>
                <w:szCs w:val="28"/>
              </w:rPr>
              <w:t>ГасГард</w:t>
            </w:r>
            <w:proofErr w:type="spellEnd"/>
            <w:r w:rsidRPr="008C56FD">
              <w:rPr>
                <w:rFonts w:ascii="Times New Roman" w:hAnsi="Times New Roman"/>
                <w:bCs/>
                <w:sz w:val="24"/>
                <w:szCs w:val="28"/>
              </w:rPr>
              <w:t xml:space="preserve"> (</w:t>
            </w:r>
            <w:proofErr w:type="spellStart"/>
            <w:r w:rsidRPr="008C56FD">
              <w:rPr>
                <w:rFonts w:ascii="Times New Roman" w:hAnsi="Times New Roman"/>
                <w:bCs/>
                <w:sz w:val="24"/>
                <w:szCs w:val="28"/>
              </w:rPr>
              <w:t>GasGard</w:t>
            </w:r>
            <w:proofErr w:type="spellEnd"/>
            <w:r w:rsidRPr="008C56FD">
              <w:rPr>
                <w:rFonts w:ascii="Times New Roman" w:hAnsi="Times New Roman"/>
                <w:bCs/>
                <w:sz w:val="24"/>
                <w:szCs w:val="28"/>
              </w:rPr>
              <w:t xml:space="preserve"> XL)</w:t>
            </w:r>
            <w:r w:rsidRPr="008C56FD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RS-485, USB, </w:t>
            </w:r>
            <w:proofErr w:type="spellStart"/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ModBus</w:t>
            </w:r>
            <w:proofErr w:type="spellEnd"/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TCP/IP, токовый аналоговый выход 4–20мА, «сухие» контакты реле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цифровая, световая</w:t>
            </w:r>
          </w:p>
        </w:tc>
      </w:tr>
      <w:tr w:rsidR="008C56FD" w:rsidRPr="008C56FD" w:rsidTr="0006427D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FD" w:rsidRPr="008C56FD" w:rsidRDefault="008C56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56FD">
              <w:rPr>
                <w:rFonts w:ascii="Times New Roman" w:hAnsi="Times New Roman"/>
                <w:sz w:val="24"/>
                <w:szCs w:val="28"/>
              </w:rPr>
              <w:t>C2H4 (этилен)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FD" w:rsidRPr="008C56FD" w:rsidRDefault="008C56FD" w:rsidP="007A070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A0706" w:rsidRDefault="007A0706" w:rsidP="007A070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A0706" w:rsidRDefault="007A0706" w:rsidP="007A0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0706" w:rsidRDefault="007A0706" w:rsidP="007A0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Выбор СОУЭ для определенного помещения</w:t>
      </w:r>
    </w:p>
    <w:p w:rsidR="007A0706" w:rsidRDefault="007A0706" w:rsidP="007A0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135"/>
        <w:gridCol w:w="1701"/>
        <w:gridCol w:w="1417"/>
        <w:gridCol w:w="993"/>
        <w:gridCol w:w="1134"/>
        <w:gridCol w:w="2489"/>
      </w:tblGrid>
      <w:tr w:rsidR="002F0985" w:rsidRPr="008C56FD" w:rsidTr="002F0985">
        <w:trPr>
          <w:trHeight w:val="67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вари-анта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Помеще-ние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Наименова-ние</w:t>
            </w:r>
            <w:proofErr w:type="spellEnd"/>
            <w:proofErr w:type="gramEnd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норматив-</w:t>
            </w:r>
            <w:proofErr w:type="spell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ного</w:t>
            </w:r>
            <w:proofErr w:type="spellEnd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Значение </w:t>
            </w:r>
            <w:proofErr w:type="gram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норматив-</w:t>
            </w:r>
            <w:proofErr w:type="spellStart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ного</w:t>
            </w:r>
            <w:proofErr w:type="spellEnd"/>
            <w:proofErr w:type="gramEnd"/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СОУЭ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6" w:rsidRPr="008C56FD" w:rsidRDefault="002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Характеристи</w:t>
            </w:r>
            <w:r w:rsidR="007A0706"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</w:t>
            </w:r>
          </w:p>
          <w:p w:rsidR="007A0706" w:rsidRPr="008C56FD" w:rsidRDefault="007A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СОУЭ</w:t>
            </w:r>
          </w:p>
        </w:tc>
      </w:tr>
      <w:tr w:rsidR="002F0985" w:rsidRPr="008C56FD" w:rsidTr="002F0985">
        <w:trPr>
          <w:trHeight w:val="32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8C56FD" w:rsidP="008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5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8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8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8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8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6" w:rsidRPr="008C56FD" w:rsidRDefault="002F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Default="002F0985" w:rsidP="002F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1) Способы оповещения: речевой, световой (световые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оповещатели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«Выход», эвакуационные знаки пожарной безопасности, указывающие направления движения);</w:t>
            </w:r>
          </w:p>
          <w:p w:rsidR="002F0985" w:rsidRDefault="002F0985" w:rsidP="002F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2) Разделение здания на зоны пожарного оповещения;</w:t>
            </w:r>
          </w:p>
          <w:p w:rsidR="002F0985" w:rsidRPr="008C56FD" w:rsidRDefault="002F0985" w:rsidP="002F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3) Обратная связь зон пожарного оповещения с помещением пожарного поста диспетчерской</w:t>
            </w:r>
            <w:bookmarkStart w:id="0" w:name="_GoBack"/>
            <w:bookmarkEnd w:id="0"/>
          </w:p>
        </w:tc>
      </w:tr>
    </w:tbl>
    <w:p w:rsidR="007A0706" w:rsidRDefault="007A0706"/>
    <w:sectPr w:rsidR="007A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9"/>
    <w:rsid w:val="002F0985"/>
    <w:rsid w:val="007A0706"/>
    <w:rsid w:val="008C56FD"/>
    <w:rsid w:val="00E53ECE"/>
    <w:rsid w:val="00F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06"/>
    <w:pPr>
      <w:ind w:left="720"/>
      <w:contextualSpacing/>
    </w:pPr>
  </w:style>
  <w:style w:type="table" w:customStyle="1" w:styleId="19">
    <w:name w:val="Сетка таблицы19"/>
    <w:basedOn w:val="a1"/>
    <w:uiPriority w:val="59"/>
    <w:rsid w:val="007A0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06"/>
    <w:pPr>
      <w:ind w:left="720"/>
      <w:contextualSpacing/>
    </w:pPr>
  </w:style>
  <w:style w:type="table" w:customStyle="1" w:styleId="19">
    <w:name w:val="Сетка таблицы19"/>
    <w:basedOn w:val="a1"/>
    <w:uiPriority w:val="59"/>
    <w:rsid w:val="007A0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2018-12-31T05:20:00Z</dcterms:created>
  <dcterms:modified xsi:type="dcterms:W3CDTF">2018-12-31T12:53:00Z</dcterms:modified>
</cp:coreProperties>
</file>