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C" w:rsidRDefault="002C01FC" w:rsidP="002C01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2C01FC" w:rsidRDefault="002C01FC" w:rsidP="002C01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C01FC" w:rsidRDefault="002C01FC" w:rsidP="002C01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C01FC" w:rsidRDefault="002C01FC" w:rsidP="002C01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2C01FC" w:rsidRDefault="002C01FC" w:rsidP="002C01FC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2C01FC" w:rsidRDefault="002C01FC" w:rsidP="002C01F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2C01FC" w:rsidRDefault="002C01FC" w:rsidP="002C01F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2C01FC" w:rsidRDefault="002C01FC" w:rsidP="002C01F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2C01FC" w:rsidRDefault="002C01FC" w:rsidP="002C01FC">
      <w:pPr>
        <w:spacing w:line="240" w:lineRule="auto"/>
        <w:jc w:val="center"/>
        <w:rPr>
          <w:sz w:val="28"/>
          <w:szCs w:val="28"/>
        </w:rPr>
      </w:pPr>
    </w:p>
    <w:p w:rsidR="002C01FC" w:rsidRDefault="002C01FC" w:rsidP="002C01FC">
      <w:pPr>
        <w:spacing w:line="240" w:lineRule="auto"/>
        <w:rPr>
          <w:b/>
          <w:bCs/>
          <w:caps/>
          <w:sz w:val="28"/>
          <w:szCs w:val="28"/>
        </w:rPr>
      </w:pPr>
    </w:p>
    <w:p w:rsidR="002C01FC" w:rsidRDefault="002C01FC" w:rsidP="002C01FC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4</w:t>
      </w:r>
    </w:p>
    <w:p w:rsidR="002C01FC" w:rsidRDefault="002C01FC" w:rsidP="002C01FC">
      <w:pPr>
        <w:spacing w:line="240" w:lineRule="auto"/>
        <w:jc w:val="both"/>
        <w:rPr>
          <w:sz w:val="28"/>
          <w:szCs w:val="28"/>
        </w:rPr>
      </w:pPr>
    </w:p>
    <w:p w:rsidR="002C01FC" w:rsidRDefault="002C01FC" w:rsidP="002C01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2C01FC" w:rsidRDefault="002C01FC" w:rsidP="002C01FC">
      <w:pPr>
        <w:spacing w:line="240" w:lineRule="auto"/>
        <w:jc w:val="both"/>
        <w:rPr>
          <w:sz w:val="28"/>
          <w:szCs w:val="28"/>
        </w:rPr>
      </w:pPr>
    </w:p>
    <w:p w:rsidR="002C01FC" w:rsidRDefault="002C01FC" w:rsidP="002C01FC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2C01FC" w:rsidRDefault="002C01FC" w:rsidP="002C01FC">
      <w:pPr>
        <w:spacing w:line="240" w:lineRule="auto"/>
        <w:jc w:val="both"/>
        <w:rPr>
          <w:sz w:val="28"/>
          <w:szCs w:val="28"/>
        </w:rPr>
      </w:pPr>
    </w:p>
    <w:p w:rsidR="002C01FC" w:rsidRDefault="002C01FC" w:rsidP="002C01FC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2C01FC" w:rsidTr="002C01FC">
        <w:tc>
          <w:tcPr>
            <w:tcW w:w="2532" w:type="dxa"/>
            <w:hideMark/>
          </w:tcPr>
          <w:p w:rsidR="002C01FC" w:rsidRDefault="002C01F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2C01FC" w:rsidRDefault="002C01FC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01FC" w:rsidTr="002C01FC">
        <w:trPr>
          <w:trHeight w:val="849"/>
        </w:trPr>
        <w:tc>
          <w:tcPr>
            <w:tcW w:w="2532" w:type="dxa"/>
            <w:hideMark/>
          </w:tcPr>
          <w:p w:rsidR="002C01FC" w:rsidRDefault="002C01F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2C01FC" w:rsidRDefault="002C01FC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C01FC" w:rsidTr="002C01FC">
        <w:tc>
          <w:tcPr>
            <w:tcW w:w="2532" w:type="dxa"/>
            <w:hideMark/>
          </w:tcPr>
          <w:p w:rsidR="002C01FC" w:rsidRDefault="002C01FC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2C01FC" w:rsidRDefault="002C01FC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2C01FC" w:rsidRDefault="002C01FC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C01FC" w:rsidRDefault="002C01FC" w:rsidP="002C01FC">
      <w:pPr>
        <w:spacing w:line="240" w:lineRule="auto"/>
        <w:jc w:val="both"/>
        <w:rPr>
          <w:sz w:val="28"/>
          <w:szCs w:val="28"/>
        </w:rPr>
      </w:pPr>
    </w:p>
    <w:p w:rsidR="002C01FC" w:rsidRDefault="002C01FC" w:rsidP="002C01F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2C01FC" w:rsidRDefault="002C01FC"/>
    <w:p w:rsidR="002C01FC" w:rsidRDefault="002C01FC"/>
    <w:p w:rsidR="002C01FC" w:rsidRDefault="002C01FC" w:rsidP="002C01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Таблица 4.2 </w:t>
      </w:r>
    </w:p>
    <w:p w:rsidR="002C01FC" w:rsidRDefault="002C01FC" w:rsidP="002C01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Определение категории работ                                                                                                             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4252"/>
        <w:gridCol w:w="2658"/>
      </w:tblGrid>
      <w:tr w:rsidR="002C01FC" w:rsidTr="002C01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C" w:rsidRDefault="002C0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C" w:rsidRDefault="002C0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C" w:rsidRDefault="002C0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</w:t>
            </w:r>
          </w:p>
        </w:tc>
      </w:tr>
      <w:tr w:rsidR="002C01FC" w:rsidTr="002C01FC">
        <w:trPr>
          <w:trHeight w:val="44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C" w:rsidRPr="002C01FC" w:rsidRDefault="002C01FC" w:rsidP="002C01F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C01FC">
              <w:rPr>
                <w:rFonts w:ascii="Times New Roman" w:hAnsi="Times New Roman"/>
                <w:sz w:val="24"/>
                <w:szCs w:val="28"/>
              </w:rPr>
              <w:t>Контролер станочных и слесарных работ</w:t>
            </w:r>
          </w:p>
          <w:p w:rsidR="002C01FC" w:rsidRPr="002C01FC" w:rsidRDefault="002C01FC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C" w:rsidRPr="002C01FC" w:rsidRDefault="002C01FC" w:rsidP="002C01F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C01FC">
              <w:rPr>
                <w:rFonts w:ascii="Times New Roman" w:hAnsi="Times New Roman"/>
                <w:sz w:val="24"/>
                <w:szCs w:val="28"/>
              </w:rPr>
              <w:t xml:space="preserve">Контроль и приемка по чертежам и техническим условиям простых деталей, узлов и агрегатов после сборочных операций, механической и слесарной обработки с применением контрольно-измерительных инструментов и приспособлений: листовых сборочных шаблонов, угловых лекальных линеек, штангенциркулей, </w:t>
            </w:r>
            <w:proofErr w:type="spellStart"/>
            <w:r w:rsidRPr="002C01FC">
              <w:rPr>
                <w:rFonts w:ascii="Times New Roman" w:hAnsi="Times New Roman"/>
                <w:sz w:val="24"/>
                <w:szCs w:val="28"/>
              </w:rPr>
              <w:t>штангенрейсмусов</w:t>
            </w:r>
            <w:proofErr w:type="spellEnd"/>
            <w:r w:rsidRPr="002C01FC">
              <w:rPr>
                <w:rFonts w:ascii="Times New Roman" w:hAnsi="Times New Roman"/>
                <w:sz w:val="24"/>
                <w:szCs w:val="28"/>
              </w:rPr>
              <w:t xml:space="preserve">, индикаторов, щупов, кронциркулей, оправок, накладных кондукторов. </w:t>
            </w:r>
          </w:p>
          <w:p w:rsidR="002C01FC" w:rsidRPr="002C01FC" w:rsidRDefault="002C01FC" w:rsidP="002C01F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C01FC">
              <w:rPr>
                <w:rFonts w:ascii="Times New Roman" w:hAnsi="Times New Roman"/>
                <w:sz w:val="24"/>
                <w:szCs w:val="28"/>
              </w:rPr>
              <w:t xml:space="preserve">Определение качества и соответствия техническим условиям деталей, подаваемых на сборочный участок. </w:t>
            </w:r>
          </w:p>
          <w:p w:rsidR="002C01FC" w:rsidRPr="002C01FC" w:rsidRDefault="002C01FC" w:rsidP="002C01FC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C01FC">
              <w:rPr>
                <w:rFonts w:ascii="Times New Roman" w:hAnsi="Times New Roman"/>
                <w:sz w:val="24"/>
                <w:szCs w:val="28"/>
              </w:rPr>
              <w:t xml:space="preserve">Проверка узлов и конструкций после их сборки или установки на место. </w:t>
            </w:r>
          </w:p>
          <w:p w:rsidR="002C01FC" w:rsidRPr="002C01FC" w:rsidRDefault="002C01FC" w:rsidP="002C01FC">
            <w:pPr>
              <w:spacing w:line="360" w:lineRule="auto"/>
              <w:rPr>
                <w:b/>
                <w:sz w:val="24"/>
              </w:rPr>
            </w:pPr>
            <w:r w:rsidRPr="002C01FC">
              <w:rPr>
                <w:rFonts w:ascii="Times New Roman" w:hAnsi="Times New Roman"/>
                <w:sz w:val="24"/>
                <w:szCs w:val="28"/>
              </w:rPr>
              <w:t>Оформление документации на принятую и забракованную продукцию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C" w:rsidRPr="002C01FC" w:rsidRDefault="002C01FC" w:rsidP="002C01F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C01FC">
              <w:rPr>
                <w:rFonts w:ascii="Times New Roman" w:hAnsi="Times New Roman"/>
                <w:b/>
                <w:sz w:val="32"/>
                <w:lang w:val="en-US"/>
              </w:rPr>
              <w:t>I</w:t>
            </w:r>
            <w:r w:rsidRPr="002C01FC">
              <w:rPr>
                <w:rFonts w:ascii="Times New Roman" w:hAnsi="Times New Roman"/>
                <w:b/>
                <w:sz w:val="32"/>
              </w:rPr>
              <w:t>б</w:t>
            </w:r>
            <w:bookmarkStart w:id="0" w:name="_GoBack"/>
            <w:bookmarkEnd w:id="0"/>
          </w:p>
        </w:tc>
      </w:tr>
    </w:tbl>
    <w:p w:rsidR="002C01FC" w:rsidRDefault="002C01FC" w:rsidP="002C01FC">
      <w:pPr>
        <w:rPr>
          <w:rFonts w:ascii="Times New Roman" w:hAnsi="Times New Roman"/>
          <w:sz w:val="28"/>
          <w:szCs w:val="28"/>
        </w:rPr>
      </w:pPr>
    </w:p>
    <w:p w:rsidR="002C01FC" w:rsidRDefault="002C01FC"/>
    <w:sectPr w:rsidR="002C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39"/>
    <w:rsid w:val="002C01FC"/>
    <w:rsid w:val="006B6239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uiPriority w:val="59"/>
    <w:rsid w:val="002C0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uiPriority w:val="59"/>
    <w:rsid w:val="002C0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2018-12-30T19:04:00Z</dcterms:created>
  <dcterms:modified xsi:type="dcterms:W3CDTF">2018-12-30T19:15:00Z</dcterms:modified>
</cp:coreProperties>
</file>