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92" w:rsidRDefault="00883F92" w:rsidP="008D1D4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69AE">
        <w:rPr>
          <w:rFonts w:ascii="Times New Roman" w:hAnsi="Times New Roman" w:cs="Times New Roman"/>
          <w:b/>
          <w:i/>
          <w:sz w:val="28"/>
          <w:szCs w:val="28"/>
        </w:rPr>
        <w:t>Оцените, какие инструменты, полученные в результате просмотра трёх уроков, вы можете внедрить в жизнь своей компании уже сейчас.</w:t>
      </w:r>
    </w:p>
    <w:p w:rsidR="009B69AE" w:rsidRPr="009B69AE" w:rsidRDefault="009B69AE" w:rsidP="008D1D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План продаж</w:t>
      </w:r>
    </w:p>
    <w:p w:rsidR="009B69AE" w:rsidRPr="009B69AE" w:rsidRDefault="009B69AE" w:rsidP="008D1D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Компетентные менеджеры</w:t>
      </w:r>
    </w:p>
    <w:p w:rsidR="009B69AE" w:rsidRPr="009B69AE" w:rsidRDefault="009B69AE" w:rsidP="008D1D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D1D44">
        <w:rPr>
          <w:rFonts w:ascii="Times New Roman" w:hAnsi="Times New Roman" w:cs="Times New Roman"/>
          <w:sz w:val="28"/>
          <w:szCs w:val="28"/>
        </w:rPr>
        <w:t>сотрудников</w:t>
      </w:r>
    </w:p>
    <w:p w:rsidR="00883F92" w:rsidRDefault="00883F92" w:rsidP="008D1D4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69AE">
        <w:rPr>
          <w:rFonts w:ascii="Times New Roman" w:hAnsi="Times New Roman" w:cs="Times New Roman"/>
          <w:b/>
          <w:i/>
          <w:sz w:val="28"/>
          <w:szCs w:val="28"/>
        </w:rPr>
        <w:t>Проанализируйте возможные результаты их внедрения.</w:t>
      </w:r>
    </w:p>
    <w:p w:rsidR="009B69AE" w:rsidRDefault="008D1D44" w:rsidP="008D1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D44">
        <w:rPr>
          <w:rFonts w:ascii="Times New Roman" w:hAnsi="Times New Roman" w:cs="Times New Roman"/>
          <w:sz w:val="28"/>
          <w:szCs w:val="28"/>
        </w:rPr>
        <w:t>Планирование плана продаж с учетом минимального количества реализуемого товара позволит компании определиться с самым низким уровнем своего существования, за пределами которого ее функционирование становится просто невозможным.</w:t>
      </w:r>
    </w:p>
    <w:p w:rsidR="008D1D44" w:rsidRDefault="008D1D44" w:rsidP="008D1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компетентных менеджеров способствует более качественной реализации стратегических целей компании.</w:t>
      </w:r>
    </w:p>
    <w:p w:rsidR="008D1D44" w:rsidRPr="008D1D44" w:rsidRDefault="008D1D44" w:rsidP="008D1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деятельности сотрудников позволит о</w:t>
      </w:r>
      <w:r w:rsidRPr="008D1D44">
        <w:rPr>
          <w:rFonts w:ascii="Times New Roman" w:hAnsi="Times New Roman" w:cs="Times New Roman"/>
          <w:sz w:val="28"/>
          <w:szCs w:val="28"/>
        </w:rPr>
        <w:t>тслежива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8D1D44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D1D44">
        <w:rPr>
          <w:rFonts w:ascii="Times New Roman" w:hAnsi="Times New Roman" w:cs="Times New Roman"/>
          <w:sz w:val="28"/>
          <w:szCs w:val="28"/>
        </w:rPr>
        <w:t xml:space="preserve"> сотрудника,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8D1D44">
        <w:rPr>
          <w:rFonts w:ascii="Times New Roman" w:hAnsi="Times New Roman" w:cs="Times New Roman"/>
          <w:sz w:val="28"/>
          <w:szCs w:val="28"/>
        </w:rPr>
        <w:t>, как он проводит свой рабочий день, соблюдает ли установленный в компании распорядок.</w:t>
      </w:r>
    </w:p>
    <w:p w:rsidR="0093506B" w:rsidRDefault="00883F92" w:rsidP="008D1D4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1D44">
        <w:rPr>
          <w:rFonts w:ascii="Times New Roman" w:hAnsi="Times New Roman" w:cs="Times New Roman"/>
          <w:b/>
          <w:i/>
          <w:sz w:val="28"/>
          <w:szCs w:val="28"/>
        </w:rPr>
        <w:t>Напишите небольшой отчет о полученных оценке и анализе.</w:t>
      </w:r>
    </w:p>
    <w:p w:rsidR="008D1D44" w:rsidRPr="008D1D44" w:rsidRDefault="008D1D44" w:rsidP="008D1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D44">
        <w:rPr>
          <w:rFonts w:ascii="Times New Roman" w:hAnsi="Times New Roman" w:cs="Times New Roman"/>
          <w:sz w:val="28"/>
          <w:szCs w:val="28"/>
        </w:rPr>
        <w:t xml:space="preserve">Практическая модель эффективного управления российским предприятием должна </w:t>
      </w:r>
      <w:proofErr w:type="gramStart"/>
      <w:r w:rsidRPr="008D1D44">
        <w:rPr>
          <w:rFonts w:ascii="Times New Roman" w:hAnsi="Times New Roman" w:cs="Times New Roman"/>
          <w:sz w:val="28"/>
          <w:szCs w:val="28"/>
        </w:rPr>
        <w:t>учитывать</w:t>
      </w:r>
      <w:proofErr w:type="gramEnd"/>
      <w:r w:rsidRPr="008D1D44">
        <w:rPr>
          <w:rFonts w:ascii="Times New Roman" w:hAnsi="Times New Roman" w:cs="Times New Roman"/>
          <w:sz w:val="28"/>
          <w:szCs w:val="28"/>
        </w:rPr>
        <w:t xml:space="preserve"> как условия и факторы внешней и внутренней среды, специфичные для отечественного производства, так и необходимость пересмотра сложившейся управленческой парадигмы и создания новой парадигмы управления, базирующейся на новых представлениях о реальности в постиндустриальную эпоху.</w:t>
      </w:r>
    </w:p>
    <w:p w:rsidR="008D1D44" w:rsidRPr="008D1D44" w:rsidRDefault="008D1D44" w:rsidP="008D1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1D44">
        <w:rPr>
          <w:rFonts w:ascii="Times New Roman" w:hAnsi="Times New Roman" w:cs="Times New Roman"/>
          <w:sz w:val="28"/>
          <w:szCs w:val="28"/>
        </w:rPr>
        <w:t xml:space="preserve">Новая модель эффективного управления современной организацией определяется такими приоритетными показателями эффективности менеджмента, как гибкость системы управления организацией и ее соответствие принятой стратегии; адаптивность и «отзывчивость» к постоянным изменениям внешней среды; ориентация на социальные аспекты «обучающейся» организации, связанные с полным раскрытием интеллектуального потенциала персонала организации, поощрением процессов самоорганизации и творчества в коллективе [2]. Ее реализация </w:t>
      </w:r>
      <w:r w:rsidRPr="008D1D44">
        <w:rPr>
          <w:rFonts w:ascii="Times New Roman" w:hAnsi="Times New Roman" w:cs="Times New Roman"/>
          <w:sz w:val="28"/>
          <w:szCs w:val="28"/>
        </w:rPr>
        <w:lastRenderedPageBreak/>
        <w:t>требует от менеджеров развития организационных способностей к обучению и превращения организаций в самообучающиеся организации, которые характеризуются вниманием к качеству всех процессов и постоянными усовершенствованиями, сильной организационной культурой и горизонтальной структурой управления, делегированием полномочий и командной работой, практикой наделения властью и свободным обменом информацией.</w:t>
      </w:r>
    </w:p>
    <w:p w:rsidR="008D1D44" w:rsidRPr="008D1D44" w:rsidRDefault="008D1D44" w:rsidP="008D1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D44">
        <w:rPr>
          <w:rFonts w:ascii="Times New Roman" w:hAnsi="Times New Roman" w:cs="Times New Roman"/>
          <w:sz w:val="28"/>
          <w:szCs w:val="28"/>
        </w:rPr>
        <w:t>Определение теоретических и методологических основ эффективного менеджмента требует создания его методического инструментария, черт и принципов эффективного м</w:t>
      </w:r>
      <w:r>
        <w:rPr>
          <w:rFonts w:ascii="Times New Roman" w:hAnsi="Times New Roman" w:cs="Times New Roman"/>
          <w:sz w:val="28"/>
          <w:szCs w:val="28"/>
        </w:rPr>
        <w:t>енеджмента. Под эффективным ме</w:t>
      </w:r>
      <w:r w:rsidRPr="008D1D44">
        <w:rPr>
          <w:rFonts w:ascii="Times New Roman" w:hAnsi="Times New Roman" w:cs="Times New Roman"/>
          <w:sz w:val="28"/>
          <w:szCs w:val="28"/>
        </w:rPr>
        <w:t>неджментом понимается такая управленческая деятельность в организациях, которая на основе творческого использования всей совокупности разработанных мировой наукой и практикой современных концепций и методов эффективного управления организацией, адаптирует их применительно к конкретным условиям внешней и внутренней среды предприятия и исходит при этом из постулата, что основной ценностью и источником благополучия организации являются ее работники, самоуправляемые и самообучающиеся рабочие группы, команды.</w:t>
      </w:r>
    </w:p>
    <w:p w:rsidR="008D1D44" w:rsidRPr="008D1D44" w:rsidRDefault="008D1D44" w:rsidP="008D1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D44">
        <w:rPr>
          <w:rFonts w:ascii="Times New Roman" w:hAnsi="Times New Roman" w:cs="Times New Roman"/>
          <w:sz w:val="28"/>
          <w:szCs w:val="28"/>
        </w:rPr>
        <w:t xml:space="preserve">На основании проведенного исследования были определены методы эффективного менеджмента, к которым следует отнести методы стратегического управления, </w:t>
      </w:r>
      <w:proofErr w:type="spellStart"/>
      <w:r w:rsidRPr="008D1D44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8D1D44">
        <w:rPr>
          <w:rFonts w:ascii="Times New Roman" w:hAnsi="Times New Roman" w:cs="Times New Roman"/>
          <w:sz w:val="28"/>
          <w:szCs w:val="28"/>
        </w:rPr>
        <w:t xml:space="preserve"> как системы «управления управлением» и самоорганизации, представляющие собой подходы, способы, позволяющие упорядочить и эффективно организовать выполнение функций управления. Кроме того, были выделены их инструменты, представляющие собой приемы, «орудия» управленческого труда, реализация которых приближает предприятие к «совершенному» управлению.</w:t>
      </w:r>
    </w:p>
    <w:p w:rsidR="008D1D44" w:rsidRPr="008D1D44" w:rsidRDefault="008D1D44" w:rsidP="008D1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D44">
        <w:rPr>
          <w:rFonts w:ascii="Times New Roman" w:hAnsi="Times New Roman" w:cs="Times New Roman"/>
          <w:sz w:val="28"/>
          <w:szCs w:val="28"/>
        </w:rPr>
        <w:t xml:space="preserve">Стратегическое управление (СУ) помогает собрать воедино весь комплекс приемов и способов управленческой деятельности для обеспечения и удержания конкурентных преимуществ на основе адекватного реагирования на изменения, происходящие во внешней среде. Метод СУ моделирует </w:t>
      </w:r>
      <w:r w:rsidRPr="008D1D44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эффективную деятельность предприятия на определенный период через установку и постоянное корректирование целей в условиях неопределенности рыночной среды и внутреннего состояния предприятия путем определения наиболее эффективного способа достижения этих целей, т. е. выбора стратегии с помощью различных инструментов стратегического управления. Под </w:t>
      </w:r>
      <w:proofErr w:type="spellStart"/>
      <w:r w:rsidRPr="008D1D44">
        <w:rPr>
          <w:rFonts w:ascii="Times New Roman" w:hAnsi="Times New Roman" w:cs="Times New Roman"/>
          <w:sz w:val="28"/>
          <w:szCs w:val="28"/>
        </w:rPr>
        <w:t>контроллингом</w:t>
      </w:r>
      <w:proofErr w:type="spellEnd"/>
      <w:r w:rsidRPr="008D1D44">
        <w:rPr>
          <w:rFonts w:ascii="Times New Roman" w:hAnsi="Times New Roman" w:cs="Times New Roman"/>
          <w:sz w:val="28"/>
          <w:szCs w:val="28"/>
        </w:rPr>
        <w:t xml:space="preserve"> понимается система «управления управлением», включающая в себя стандарты профессионального управления, принятые в западной экономике, т. е. элементы отлаженного механизма эффективного менеджмента. Инструменты </w:t>
      </w:r>
      <w:proofErr w:type="spellStart"/>
      <w:r w:rsidRPr="008D1D44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8D1D44">
        <w:rPr>
          <w:rFonts w:ascii="Times New Roman" w:hAnsi="Times New Roman" w:cs="Times New Roman"/>
          <w:sz w:val="28"/>
          <w:szCs w:val="28"/>
        </w:rPr>
        <w:t xml:space="preserve"> сопровождают и поддерживают внутрифирменный процесс управления и принятия решений на всех уровнях предприятия, связывая воедино функции планирования, организации, координации и регулирования, учета и контроля, информационного обеспечения, мотивации и стимулирования. Основная цель </w:t>
      </w:r>
      <w:proofErr w:type="spellStart"/>
      <w:r w:rsidRPr="008D1D44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8D1D44">
        <w:rPr>
          <w:rFonts w:ascii="Times New Roman" w:hAnsi="Times New Roman" w:cs="Times New Roman"/>
          <w:sz w:val="28"/>
          <w:szCs w:val="28"/>
        </w:rPr>
        <w:t xml:space="preserve"> как метода эффективного менеджмента - ориентация управленческого процесса на достижение стратегических и оперативных целей, а его практическая задача - ориентировать менеджеров путем подготовки и предоставления необходимой информации на принятие решений и комплекс необходимых действий. Метод самоорганизации базируется на теоретической концепции самообучающейся организации и является важнейшим, ключевым моментом формирования эффективной модели управления предприятием, предполагающей обучение и самообучение персонала, согласование интересов различных групп и делегирование полномочий, создание сильной организационной культуры и полную реализацию творческих способностей сотрудников.</w:t>
      </w:r>
    </w:p>
    <w:p w:rsidR="008D1D44" w:rsidRPr="008D1D44" w:rsidRDefault="008D1D44" w:rsidP="008D1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D44" w:rsidRPr="008D1D44" w:rsidRDefault="008D1D44" w:rsidP="008D1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D1D44" w:rsidRPr="008D1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A7FFE"/>
    <w:multiLevelType w:val="hybridMultilevel"/>
    <w:tmpl w:val="29F4F9BE"/>
    <w:lvl w:ilvl="0" w:tplc="13AE6C54">
      <w:numFmt w:val="bullet"/>
      <w:lvlText w:val="-"/>
      <w:lvlJc w:val="left"/>
      <w:pPr>
        <w:ind w:left="10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6B"/>
    <w:rsid w:val="00883F92"/>
    <w:rsid w:val="008D1D44"/>
    <w:rsid w:val="0093506B"/>
    <w:rsid w:val="009B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5C5F"/>
  <w15:chartTrackingRefBased/>
  <w15:docId w15:val="{74902E41-EA61-433C-B306-1B5F529D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Евгений Макаров</cp:lastModifiedBy>
  <cp:revision>4</cp:revision>
  <dcterms:created xsi:type="dcterms:W3CDTF">2019-01-21T12:26:00Z</dcterms:created>
  <dcterms:modified xsi:type="dcterms:W3CDTF">2019-03-13T13:32:00Z</dcterms:modified>
</cp:coreProperties>
</file>