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EE" w:rsidRPr="003D59FD" w:rsidRDefault="009938EE" w:rsidP="009938EE">
      <w:pPr>
        <w:keepNext/>
        <w:keepLines/>
        <w:spacing w:before="120" w:after="120"/>
        <w:jc w:val="center"/>
        <w:outlineLvl w:val="1"/>
        <w:rPr>
          <w:b/>
          <w:sz w:val="32"/>
          <w:szCs w:val="24"/>
        </w:rPr>
      </w:pPr>
      <w:bookmarkStart w:id="0" w:name="_Hlk506303471"/>
      <w:r w:rsidRPr="003D59FD">
        <w:rPr>
          <w:b/>
          <w:sz w:val="32"/>
          <w:szCs w:val="24"/>
        </w:rPr>
        <w:t>Модуль «</w:t>
      </w:r>
      <w:r w:rsidR="008458FC" w:rsidRPr="008458FC">
        <w:rPr>
          <w:b/>
          <w:sz w:val="32"/>
          <w:szCs w:val="24"/>
        </w:rPr>
        <w:t>Контроль качества медицинской помощи</w:t>
      </w:r>
      <w:r w:rsidR="008458FC">
        <w:rPr>
          <w:b/>
          <w:sz w:val="32"/>
          <w:szCs w:val="24"/>
        </w:rPr>
        <w:br/>
      </w:r>
      <w:r w:rsidR="008458FC" w:rsidRPr="008458FC">
        <w:rPr>
          <w:b/>
          <w:sz w:val="32"/>
          <w:szCs w:val="24"/>
        </w:rPr>
        <w:t>и безопасности медицинской деятельности</w:t>
      </w:r>
      <w:r w:rsidRPr="003D59FD">
        <w:rPr>
          <w:b/>
          <w:sz w:val="32"/>
          <w:szCs w:val="24"/>
        </w:rPr>
        <w:t>»</w:t>
      </w:r>
      <w:bookmarkEnd w:id="0"/>
    </w:p>
    <w:p w:rsidR="00101CB9" w:rsidRDefault="00101CB9" w:rsidP="002B1CE7">
      <w:pPr>
        <w:ind w:firstLine="540"/>
        <w:jc w:val="both"/>
        <w:rPr>
          <w:sz w:val="28"/>
          <w:szCs w:val="28"/>
        </w:rPr>
      </w:pPr>
    </w:p>
    <w:p w:rsidR="002375DB" w:rsidRDefault="002375DB" w:rsidP="009938EE">
      <w:pPr>
        <w:ind w:firstLine="540"/>
        <w:jc w:val="both"/>
        <w:rPr>
          <w:szCs w:val="24"/>
        </w:rPr>
      </w:pPr>
      <w:r>
        <w:rPr>
          <w:szCs w:val="24"/>
        </w:rPr>
        <w:t xml:space="preserve">1. </w:t>
      </w:r>
      <w:r w:rsidRPr="002375DB">
        <w:rPr>
          <w:szCs w:val="24"/>
        </w:rPr>
        <w:t xml:space="preserve">Сохраните данный файл у себя на компьютере, присвоив ему имя </w:t>
      </w:r>
      <w:proofErr w:type="spellStart"/>
      <w:r w:rsidRPr="002375DB">
        <w:rPr>
          <w:b/>
          <w:szCs w:val="24"/>
        </w:rPr>
        <w:t>Фамилия_слушателя</w:t>
      </w:r>
      <w:proofErr w:type="spellEnd"/>
      <w:r w:rsidRPr="002375DB">
        <w:rPr>
          <w:b/>
          <w:szCs w:val="24"/>
        </w:rPr>
        <w:t>-</w:t>
      </w:r>
      <w:r w:rsidR="00C23B51">
        <w:rPr>
          <w:b/>
          <w:szCs w:val="24"/>
        </w:rPr>
        <w:t>ККМП</w:t>
      </w:r>
      <w:r w:rsidRPr="002375DB">
        <w:rPr>
          <w:szCs w:val="24"/>
        </w:rPr>
        <w:t xml:space="preserve"> (например, </w:t>
      </w:r>
      <w:r w:rsidRPr="002375DB">
        <w:rPr>
          <w:b/>
          <w:szCs w:val="24"/>
        </w:rPr>
        <w:t>Иванов</w:t>
      </w:r>
      <w:r w:rsidR="00C23B51" w:rsidRPr="002375DB">
        <w:rPr>
          <w:b/>
          <w:szCs w:val="24"/>
        </w:rPr>
        <w:t>-</w:t>
      </w:r>
      <w:r w:rsidR="00C23B51">
        <w:rPr>
          <w:b/>
          <w:szCs w:val="24"/>
        </w:rPr>
        <w:t>ККМП</w:t>
      </w:r>
      <w:r w:rsidRPr="002375DB">
        <w:rPr>
          <w:szCs w:val="24"/>
        </w:rPr>
        <w:t>).</w:t>
      </w:r>
    </w:p>
    <w:p w:rsidR="009938EE" w:rsidRPr="009938EE" w:rsidRDefault="002375DB" w:rsidP="009938EE">
      <w:pPr>
        <w:ind w:firstLine="540"/>
        <w:jc w:val="both"/>
        <w:rPr>
          <w:szCs w:val="24"/>
        </w:rPr>
      </w:pPr>
      <w:r>
        <w:rPr>
          <w:szCs w:val="24"/>
        </w:rPr>
        <w:t>2</w:t>
      </w:r>
      <w:r w:rsidR="009938EE" w:rsidRPr="009938EE">
        <w:rPr>
          <w:szCs w:val="24"/>
        </w:rPr>
        <w:t>. Для каждой ситуационной задачи приведено описание исходной ситуации и таблица с вопросами. Приведите развернутые ответы на поставленные вопросы.</w:t>
      </w:r>
    </w:p>
    <w:p w:rsidR="009938EE" w:rsidRPr="009938EE" w:rsidRDefault="002375DB" w:rsidP="009938EE">
      <w:pPr>
        <w:ind w:firstLine="540"/>
        <w:jc w:val="both"/>
        <w:rPr>
          <w:szCs w:val="24"/>
        </w:rPr>
      </w:pPr>
      <w:r>
        <w:rPr>
          <w:szCs w:val="24"/>
        </w:rPr>
        <w:t>3</w:t>
      </w:r>
      <w:r w:rsidR="009938EE" w:rsidRPr="009938EE">
        <w:rPr>
          <w:szCs w:val="24"/>
        </w:rPr>
        <w:t>. Отправьте выполненное задание на проверку преподавателю.</w:t>
      </w:r>
    </w:p>
    <w:p w:rsidR="009938EE" w:rsidRPr="009938EE" w:rsidRDefault="009938EE" w:rsidP="002B1CE7">
      <w:pPr>
        <w:ind w:firstLine="540"/>
        <w:jc w:val="both"/>
        <w:rPr>
          <w:szCs w:val="24"/>
        </w:rPr>
      </w:pPr>
    </w:p>
    <w:p w:rsidR="009938EE" w:rsidRPr="00C67208" w:rsidRDefault="009938EE" w:rsidP="009938E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22"/>
          <w:lang w:val="ru-RU"/>
        </w:rPr>
      </w:pPr>
      <w:bookmarkStart w:id="1" w:name="OLE_LINK1"/>
      <w:bookmarkStart w:id="2" w:name="OLE_LINK2"/>
      <w:r w:rsidRPr="00C67208">
        <w:rPr>
          <w:rFonts w:ascii="Times New Roman" w:hAnsi="Times New Roman" w:cs="Times New Roman"/>
          <w:b/>
          <w:bCs/>
          <w:color w:val="auto"/>
          <w:sz w:val="32"/>
          <w:szCs w:val="22"/>
          <w:lang w:val="ru-RU"/>
        </w:rPr>
        <w:t xml:space="preserve">Ситуационная задача </w:t>
      </w:r>
      <w:bookmarkEnd w:id="1"/>
      <w:bookmarkEnd w:id="2"/>
      <w:r w:rsidRPr="00C67208">
        <w:rPr>
          <w:rFonts w:ascii="Times New Roman" w:hAnsi="Times New Roman" w:cs="Times New Roman"/>
          <w:b/>
          <w:bCs/>
          <w:color w:val="auto"/>
          <w:sz w:val="32"/>
          <w:szCs w:val="22"/>
          <w:lang w:val="ru-RU"/>
        </w:rPr>
        <w:t>1.</w:t>
      </w:r>
    </w:p>
    <w:p w:rsidR="009938EE" w:rsidRDefault="009938EE" w:rsidP="002B1CE7">
      <w:pPr>
        <w:ind w:firstLine="540"/>
        <w:jc w:val="both"/>
        <w:rPr>
          <w:szCs w:val="24"/>
        </w:rPr>
      </w:pPr>
    </w:p>
    <w:p w:rsidR="002B1CE7" w:rsidRPr="009938EE" w:rsidRDefault="002B1CE7" w:rsidP="002B1CE7">
      <w:pPr>
        <w:ind w:firstLine="540"/>
        <w:jc w:val="both"/>
        <w:rPr>
          <w:szCs w:val="24"/>
        </w:rPr>
      </w:pPr>
      <w:r w:rsidRPr="009938EE">
        <w:rPr>
          <w:szCs w:val="24"/>
        </w:rPr>
        <w:t xml:space="preserve">При проведении </w:t>
      </w:r>
      <w:r w:rsidR="00885094" w:rsidRPr="009938EE">
        <w:rPr>
          <w:szCs w:val="24"/>
        </w:rPr>
        <w:t>экспертизы качества медицинской помощи</w:t>
      </w:r>
      <w:r w:rsidRPr="009938EE">
        <w:rPr>
          <w:szCs w:val="24"/>
        </w:rPr>
        <w:t xml:space="preserve"> экспертом качества медицинской помощи установлено следующее:</w:t>
      </w:r>
    </w:p>
    <w:p w:rsidR="002B1CE7" w:rsidRPr="009938EE" w:rsidRDefault="002B1CE7" w:rsidP="00101CB9">
      <w:pPr>
        <w:numPr>
          <w:ilvl w:val="0"/>
          <w:numId w:val="3"/>
        </w:numPr>
        <w:ind w:left="0" w:firstLine="540"/>
        <w:jc w:val="both"/>
        <w:rPr>
          <w:szCs w:val="24"/>
        </w:rPr>
      </w:pPr>
      <w:r w:rsidRPr="009938EE">
        <w:rPr>
          <w:szCs w:val="24"/>
        </w:rPr>
        <w:t xml:space="preserve">Принципиальное </w:t>
      </w:r>
      <w:r w:rsidR="008B0F64" w:rsidRPr="009938EE">
        <w:rPr>
          <w:szCs w:val="24"/>
        </w:rPr>
        <w:t xml:space="preserve">расхождение </w:t>
      </w:r>
      <w:r w:rsidRPr="009938EE">
        <w:rPr>
          <w:szCs w:val="24"/>
        </w:rPr>
        <w:t>диагноза при поступлении и заключительного клинического</w:t>
      </w:r>
      <w:r w:rsidR="00863D9D">
        <w:rPr>
          <w:szCs w:val="24"/>
        </w:rPr>
        <w:t xml:space="preserve"> диагноза</w:t>
      </w:r>
      <w:r w:rsidRPr="009938EE">
        <w:rPr>
          <w:szCs w:val="24"/>
        </w:rPr>
        <w:t>.</w:t>
      </w:r>
    </w:p>
    <w:p w:rsidR="002B1CE7" w:rsidRPr="009938EE" w:rsidRDefault="002B1CE7" w:rsidP="002B1CE7">
      <w:pPr>
        <w:numPr>
          <w:ilvl w:val="0"/>
          <w:numId w:val="3"/>
        </w:numPr>
        <w:ind w:left="0" w:firstLine="540"/>
        <w:jc w:val="both"/>
        <w:rPr>
          <w:szCs w:val="24"/>
        </w:rPr>
      </w:pPr>
      <w:r w:rsidRPr="009938EE">
        <w:rPr>
          <w:szCs w:val="24"/>
        </w:rPr>
        <w:t>Отсутствие части формализованных записей в первичной медицинской документации (истории болезни)</w:t>
      </w:r>
      <w:r w:rsidR="00494CB2" w:rsidRPr="009938EE">
        <w:rPr>
          <w:szCs w:val="24"/>
        </w:rPr>
        <w:t xml:space="preserve"> </w:t>
      </w:r>
      <w:r w:rsidRPr="009938EE">
        <w:rPr>
          <w:szCs w:val="24"/>
        </w:rPr>
        <w:t>подтверждающих</w:t>
      </w:r>
      <w:r w:rsidR="00494CB2" w:rsidRPr="009938EE">
        <w:rPr>
          <w:szCs w:val="24"/>
        </w:rPr>
        <w:t xml:space="preserve"> </w:t>
      </w:r>
      <w:r w:rsidRPr="009938EE">
        <w:rPr>
          <w:szCs w:val="24"/>
        </w:rPr>
        <w:t>правильность избранной лечебно-диагностической технологии.</w:t>
      </w:r>
    </w:p>
    <w:p w:rsidR="002B1CE7" w:rsidRPr="009938EE" w:rsidRDefault="002B1CE7" w:rsidP="002B1CE7">
      <w:pPr>
        <w:numPr>
          <w:ilvl w:val="0"/>
          <w:numId w:val="3"/>
        </w:numPr>
        <w:ind w:left="0" w:firstLine="540"/>
        <w:jc w:val="both"/>
        <w:rPr>
          <w:szCs w:val="24"/>
        </w:rPr>
      </w:pPr>
      <w:r w:rsidRPr="009938EE">
        <w:rPr>
          <w:szCs w:val="24"/>
        </w:rPr>
        <w:t>Нарушение</w:t>
      </w:r>
      <w:r w:rsidR="00494CB2" w:rsidRPr="009938EE">
        <w:rPr>
          <w:szCs w:val="24"/>
        </w:rPr>
        <w:t xml:space="preserve"> </w:t>
      </w:r>
      <w:r w:rsidRPr="009938EE">
        <w:rPr>
          <w:szCs w:val="24"/>
        </w:rPr>
        <w:t>в тактике</w:t>
      </w:r>
      <w:r w:rsidR="00494CB2" w:rsidRPr="009938EE">
        <w:rPr>
          <w:szCs w:val="24"/>
        </w:rPr>
        <w:t xml:space="preserve"> </w:t>
      </w:r>
      <w:r w:rsidRPr="009938EE">
        <w:rPr>
          <w:szCs w:val="24"/>
        </w:rPr>
        <w:t>лечения, предусмотренного стандартами и клиническими рекомендациями.</w:t>
      </w:r>
    </w:p>
    <w:p w:rsidR="002B1CE7" w:rsidRPr="009938EE" w:rsidRDefault="002B1CE7" w:rsidP="002B1CE7">
      <w:pPr>
        <w:numPr>
          <w:ilvl w:val="0"/>
          <w:numId w:val="3"/>
        </w:numPr>
        <w:ind w:left="0" w:firstLine="540"/>
        <w:jc w:val="both"/>
        <w:rPr>
          <w:szCs w:val="24"/>
        </w:rPr>
      </w:pPr>
      <w:r w:rsidRPr="009938EE">
        <w:rPr>
          <w:szCs w:val="24"/>
        </w:rPr>
        <w:t xml:space="preserve"> Результат лечения: </w:t>
      </w:r>
    </w:p>
    <w:p w:rsidR="002B1CE7" w:rsidRPr="009938EE" w:rsidRDefault="009938EE" w:rsidP="00863D9D">
      <w:pPr>
        <w:numPr>
          <w:ilvl w:val="2"/>
          <w:numId w:val="12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в</w:t>
      </w:r>
      <w:r w:rsidR="002B1CE7" w:rsidRPr="009938EE">
        <w:rPr>
          <w:szCs w:val="24"/>
        </w:rPr>
        <w:t>ыписан с улучшением</w:t>
      </w:r>
      <w:r>
        <w:rPr>
          <w:szCs w:val="24"/>
        </w:rPr>
        <w:t>;</w:t>
      </w:r>
    </w:p>
    <w:p w:rsidR="002B1CE7" w:rsidRPr="009938EE" w:rsidRDefault="009938EE" w:rsidP="00863D9D">
      <w:pPr>
        <w:numPr>
          <w:ilvl w:val="2"/>
          <w:numId w:val="12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у</w:t>
      </w:r>
      <w:r w:rsidR="002B1CE7" w:rsidRPr="009938EE">
        <w:rPr>
          <w:szCs w:val="24"/>
        </w:rPr>
        <w:t>длинен</w:t>
      </w:r>
      <w:r w:rsidR="00494CB2" w:rsidRPr="009938EE">
        <w:rPr>
          <w:szCs w:val="24"/>
        </w:rPr>
        <w:t xml:space="preserve"> </w:t>
      </w:r>
      <w:r w:rsidR="002B1CE7" w:rsidRPr="009938EE">
        <w:rPr>
          <w:szCs w:val="24"/>
        </w:rPr>
        <w:t>срок пребывания в стационаре (в соответствие со стандартом или средним</w:t>
      </w:r>
      <w:r w:rsidR="00863D9D">
        <w:rPr>
          <w:szCs w:val="24"/>
        </w:rPr>
        <w:t xml:space="preserve"> сроком</w:t>
      </w:r>
      <w:r w:rsidR="002B1CE7" w:rsidRPr="009938EE">
        <w:rPr>
          <w:szCs w:val="24"/>
        </w:rPr>
        <w:t>, сложившимся в регионе по данной нозологической форме)</w:t>
      </w:r>
      <w:r>
        <w:rPr>
          <w:szCs w:val="24"/>
        </w:rPr>
        <w:t>.</w:t>
      </w:r>
    </w:p>
    <w:p w:rsidR="009938EE" w:rsidRPr="009938EE" w:rsidRDefault="009938EE" w:rsidP="002B1CE7">
      <w:pPr>
        <w:ind w:firstLine="540"/>
        <w:jc w:val="both"/>
        <w:rPr>
          <w:szCs w:val="24"/>
        </w:rPr>
      </w:pPr>
    </w:p>
    <w:tbl>
      <w:tblPr>
        <w:tblStyle w:val="a9"/>
        <w:tblW w:w="4941" w:type="pct"/>
        <w:jc w:val="center"/>
        <w:tblLook w:val="04A0" w:firstRow="1" w:lastRow="0" w:firstColumn="1" w:lastColumn="0" w:noHBand="0" w:noVBand="1"/>
      </w:tblPr>
      <w:tblGrid>
        <w:gridCol w:w="584"/>
        <w:gridCol w:w="3211"/>
        <w:gridCol w:w="9607"/>
      </w:tblGrid>
      <w:tr w:rsidR="009938EE" w:rsidRPr="009938EE" w:rsidTr="009938EE">
        <w:trPr>
          <w:jc w:val="center"/>
        </w:trPr>
        <w:tc>
          <w:tcPr>
            <w:tcW w:w="218" w:type="pct"/>
            <w:shd w:val="clear" w:color="auto" w:fill="F7CAAC" w:themeFill="accent2" w:themeFillTint="66"/>
            <w:vAlign w:val="center"/>
          </w:tcPr>
          <w:p w:rsidR="009938EE" w:rsidRPr="009938EE" w:rsidRDefault="009938EE" w:rsidP="009938EE">
            <w:pPr>
              <w:jc w:val="center"/>
              <w:rPr>
                <w:bCs/>
                <w:szCs w:val="24"/>
              </w:rPr>
            </w:pPr>
            <w:bookmarkStart w:id="3" w:name="OLE_LINK62"/>
            <w:bookmarkStart w:id="4" w:name="OLE_LINK63"/>
            <w:bookmarkStart w:id="5" w:name="OLE_LINK15"/>
            <w:r w:rsidRPr="009938EE">
              <w:rPr>
                <w:bCs/>
                <w:szCs w:val="24"/>
              </w:rPr>
              <w:t>№ п/п</w:t>
            </w:r>
          </w:p>
        </w:tc>
        <w:tc>
          <w:tcPr>
            <w:tcW w:w="1198" w:type="pct"/>
            <w:shd w:val="clear" w:color="auto" w:fill="F7CAAC" w:themeFill="accent2" w:themeFillTint="66"/>
            <w:vAlign w:val="center"/>
          </w:tcPr>
          <w:p w:rsidR="009938EE" w:rsidRPr="009938EE" w:rsidRDefault="009938EE" w:rsidP="009938EE">
            <w:pPr>
              <w:jc w:val="center"/>
              <w:rPr>
                <w:bCs/>
                <w:szCs w:val="24"/>
              </w:rPr>
            </w:pPr>
            <w:r w:rsidRPr="009938EE">
              <w:rPr>
                <w:bCs/>
                <w:szCs w:val="24"/>
              </w:rPr>
              <w:t>Вопросы</w:t>
            </w:r>
          </w:p>
        </w:tc>
        <w:tc>
          <w:tcPr>
            <w:tcW w:w="3584" w:type="pct"/>
            <w:shd w:val="clear" w:color="auto" w:fill="F7CAAC" w:themeFill="accent2" w:themeFillTint="66"/>
            <w:vAlign w:val="center"/>
          </w:tcPr>
          <w:p w:rsidR="009938EE" w:rsidRPr="009938EE" w:rsidRDefault="009938EE" w:rsidP="009938EE">
            <w:pPr>
              <w:jc w:val="center"/>
              <w:rPr>
                <w:bCs/>
                <w:szCs w:val="24"/>
              </w:rPr>
            </w:pPr>
            <w:r w:rsidRPr="009938EE">
              <w:rPr>
                <w:bCs/>
                <w:szCs w:val="24"/>
              </w:rPr>
              <w:t>Ответ слушателя</w:t>
            </w:r>
          </w:p>
        </w:tc>
      </w:tr>
      <w:tr w:rsidR="009938EE" w:rsidRPr="009938EE" w:rsidTr="009938EE">
        <w:trPr>
          <w:jc w:val="center"/>
        </w:trPr>
        <w:tc>
          <w:tcPr>
            <w:tcW w:w="218" w:type="pct"/>
            <w:shd w:val="clear" w:color="auto" w:fill="F7CAAC" w:themeFill="accent2" w:themeFillTint="66"/>
            <w:vAlign w:val="center"/>
          </w:tcPr>
          <w:p w:rsidR="009938EE" w:rsidRPr="009938EE" w:rsidRDefault="009938EE" w:rsidP="009938EE">
            <w:pPr>
              <w:jc w:val="center"/>
              <w:rPr>
                <w:bCs/>
                <w:szCs w:val="24"/>
              </w:rPr>
            </w:pPr>
            <w:r w:rsidRPr="009938EE">
              <w:rPr>
                <w:bCs/>
                <w:szCs w:val="24"/>
              </w:rPr>
              <w:t>1</w:t>
            </w:r>
          </w:p>
        </w:tc>
        <w:tc>
          <w:tcPr>
            <w:tcW w:w="1198" w:type="pct"/>
            <w:shd w:val="clear" w:color="auto" w:fill="F7CAAC" w:themeFill="accent2" w:themeFillTint="66"/>
            <w:vAlign w:val="center"/>
          </w:tcPr>
          <w:p w:rsidR="009938EE" w:rsidRPr="009938EE" w:rsidRDefault="009938EE" w:rsidP="009938EE">
            <w:pPr>
              <w:jc w:val="center"/>
              <w:rPr>
                <w:bCs/>
                <w:szCs w:val="24"/>
              </w:rPr>
            </w:pPr>
            <w:r w:rsidRPr="009938EE">
              <w:rPr>
                <w:bCs/>
                <w:szCs w:val="24"/>
              </w:rPr>
              <w:t>2</w:t>
            </w:r>
          </w:p>
        </w:tc>
        <w:tc>
          <w:tcPr>
            <w:tcW w:w="3584" w:type="pct"/>
            <w:shd w:val="clear" w:color="auto" w:fill="F7CAAC" w:themeFill="accent2" w:themeFillTint="66"/>
            <w:vAlign w:val="center"/>
          </w:tcPr>
          <w:p w:rsidR="009938EE" w:rsidRPr="009938EE" w:rsidRDefault="009938EE" w:rsidP="009938EE">
            <w:pPr>
              <w:jc w:val="center"/>
              <w:rPr>
                <w:bCs/>
                <w:szCs w:val="24"/>
              </w:rPr>
            </w:pPr>
            <w:r w:rsidRPr="009938EE">
              <w:rPr>
                <w:bCs/>
                <w:szCs w:val="24"/>
              </w:rPr>
              <w:t>3</w:t>
            </w:r>
          </w:p>
        </w:tc>
      </w:tr>
      <w:tr w:rsidR="009938EE" w:rsidRPr="009938EE" w:rsidTr="009938EE">
        <w:trPr>
          <w:jc w:val="center"/>
        </w:trPr>
        <w:tc>
          <w:tcPr>
            <w:tcW w:w="218" w:type="pct"/>
          </w:tcPr>
          <w:p w:rsidR="009938EE" w:rsidRPr="009938EE" w:rsidRDefault="009938EE" w:rsidP="009938EE">
            <w:pPr>
              <w:numPr>
                <w:ilvl w:val="0"/>
                <w:numId w:val="7"/>
              </w:numPr>
              <w:jc w:val="both"/>
              <w:rPr>
                <w:szCs w:val="24"/>
              </w:rPr>
            </w:pPr>
            <w:bookmarkStart w:id="6" w:name="_Hlk476072607"/>
          </w:p>
        </w:tc>
        <w:tc>
          <w:tcPr>
            <w:tcW w:w="1198" w:type="pct"/>
          </w:tcPr>
          <w:p w:rsidR="009938EE" w:rsidRPr="00372AFF" w:rsidRDefault="009938EE" w:rsidP="009938EE">
            <w:pPr>
              <w:rPr>
                <w:szCs w:val="24"/>
              </w:rPr>
            </w:pPr>
            <w:r w:rsidRPr="00372AFF">
              <w:rPr>
                <w:szCs w:val="24"/>
              </w:rPr>
              <w:t>Какие из приведенных экспертом положений можно отнести к дефектам оказания медицинской помощи?</w:t>
            </w:r>
          </w:p>
        </w:tc>
        <w:tc>
          <w:tcPr>
            <w:tcW w:w="3584" w:type="pct"/>
            <w:shd w:val="clear" w:color="auto" w:fill="auto"/>
          </w:tcPr>
          <w:p w:rsidR="00617E4A" w:rsidRDefault="00617E4A" w:rsidP="00E153EA">
            <w:pPr>
              <w:tabs>
                <w:tab w:val="left" w:pos="851"/>
              </w:tabs>
              <w:jc w:val="both"/>
              <w:rPr>
                <w:bCs/>
                <w:szCs w:val="24"/>
              </w:rPr>
            </w:pPr>
            <w:r w:rsidRPr="00617E4A">
              <w:rPr>
                <w:bCs/>
                <w:szCs w:val="24"/>
              </w:rPr>
              <w:t>Принципиальное расхождение диагноза при поступлении и заключительного клинического диагноза.</w:t>
            </w:r>
          </w:p>
          <w:p w:rsidR="009938EE" w:rsidRDefault="00617E4A" w:rsidP="00E153EA">
            <w:pPr>
              <w:tabs>
                <w:tab w:val="left" w:pos="851"/>
              </w:tabs>
              <w:jc w:val="both"/>
              <w:rPr>
                <w:bCs/>
                <w:szCs w:val="24"/>
              </w:rPr>
            </w:pPr>
            <w:r w:rsidRPr="00617E4A">
              <w:rPr>
                <w:bCs/>
                <w:szCs w:val="24"/>
              </w:rPr>
              <w:t>Нарушение в тактике лечения, предусмотренного стандартами и клиническими рекомендациями</w:t>
            </w:r>
            <w:r>
              <w:rPr>
                <w:bCs/>
                <w:szCs w:val="24"/>
              </w:rPr>
              <w:t>.</w:t>
            </w:r>
          </w:p>
          <w:p w:rsidR="00617E4A" w:rsidRPr="00617E4A" w:rsidRDefault="00617E4A" w:rsidP="00E153EA">
            <w:pPr>
              <w:tabs>
                <w:tab w:val="left" w:pos="851"/>
              </w:tabs>
              <w:jc w:val="both"/>
              <w:rPr>
                <w:bCs/>
                <w:szCs w:val="24"/>
              </w:rPr>
            </w:pPr>
            <w:r w:rsidRPr="00617E4A">
              <w:rPr>
                <w:bCs/>
                <w:szCs w:val="24"/>
              </w:rPr>
              <w:t>Отсутствие части формализованных записей в первичной медицинской документации (истории болезни) подтверждающих правильность избранной лечебно-диагностической технологии</w:t>
            </w:r>
          </w:p>
        </w:tc>
      </w:tr>
      <w:bookmarkEnd w:id="6"/>
      <w:tr w:rsidR="00E153EA" w:rsidRPr="009938EE" w:rsidTr="009938EE">
        <w:trPr>
          <w:jc w:val="center"/>
        </w:trPr>
        <w:tc>
          <w:tcPr>
            <w:tcW w:w="218" w:type="pct"/>
          </w:tcPr>
          <w:p w:rsidR="00E153EA" w:rsidRPr="009938EE" w:rsidRDefault="00E153EA" w:rsidP="009938EE">
            <w:pPr>
              <w:numPr>
                <w:ilvl w:val="0"/>
                <w:numId w:val="7"/>
              </w:numPr>
              <w:jc w:val="both"/>
              <w:rPr>
                <w:szCs w:val="24"/>
              </w:rPr>
            </w:pPr>
          </w:p>
        </w:tc>
        <w:tc>
          <w:tcPr>
            <w:tcW w:w="1198" w:type="pct"/>
          </w:tcPr>
          <w:p w:rsidR="00E153EA" w:rsidRPr="00372AFF" w:rsidRDefault="00E153EA" w:rsidP="009938EE">
            <w:pPr>
              <w:rPr>
                <w:szCs w:val="24"/>
              </w:rPr>
            </w:pPr>
            <w:r w:rsidRPr="00372AFF">
              <w:rPr>
                <w:szCs w:val="24"/>
              </w:rPr>
              <w:t xml:space="preserve">На какие этапы лечебно-диагностического процесса </w:t>
            </w:r>
            <w:r w:rsidRPr="00372AFF">
              <w:rPr>
                <w:szCs w:val="24"/>
              </w:rPr>
              <w:lastRenderedPageBreak/>
              <w:t>оказали воздействие установленные факторы?</w:t>
            </w:r>
          </w:p>
        </w:tc>
        <w:tc>
          <w:tcPr>
            <w:tcW w:w="3584" w:type="pct"/>
            <w:shd w:val="clear" w:color="auto" w:fill="auto"/>
          </w:tcPr>
          <w:p w:rsidR="00E153EA" w:rsidRPr="009938EE" w:rsidRDefault="00617E4A" w:rsidP="002D0C61">
            <w:pPr>
              <w:tabs>
                <w:tab w:val="left" w:pos="851"/>
              </w:tabs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lastRenderedPageBreak/>
              <w:t>у</w:t>
            </w:r>
            <w:r w:rsidRPr="009938EE">
              <w:rPr>
                <w:szCs w:val="24"/>
              </w:rPr>
              <w:t>длинен срок пребывания в стационаре (в соответствие со стандартом или средним</w:t>
            </w:r>
            <w:r>
              <w:rPr>
                <w:szCs w:val="24"/>
              </w:rPr>
              <w:t xml:space="preserve"> сроком</w:t>
            </w:r>
            <w:r w:rsidRPr="009938EE">
              <w:rPr>
                <w:szCs w:val="24"/>
              </w:rPr>
              <w:t>, сложившимся в регионе по данной нозологической форме)</w:t>
            </w:r>
          </w:p>
        </w:tc>
      </w:tr>
      <w:tr w:rsidR="00E153EA" w:rsidRPr="009938EE" w:rsidTr="009938EE">
        <w:trPr>
          <w:jc w:val="center"/>
        </w:trPr>
        <w:tc>
          <w:tcPr>
            <w:tcW w:w="218" w:type="pct"/>
          </w:tcPr>
          <w:p w:rsidR="00E153EA" w:rsidRPr="009938EE" w:rsidRDefault="00E153EA" w:rsidP="009938EE">
            <w:pPr>
              <w:numPr>
                <w:ilvl w:val="0"/>
                <w:numId w:val="7"/>
              </w:numPr>
              <w:jc w:val="both"/>
              <w:rPr>
                <w:szCs w:val="24"/>
              </w:rPr>
            </w:pPr>
          </w:p>
        </w:tc>
        <w:tc>
          <w:tcPr>
            <w:tcW w:w="1198" w:type="pct"/>
          </w:tcPr>
          <w:p w:rsidR="00E153EA" w:rsidRDefault="00E153EA" w:rsidP="006B3608">
            <w:r w:rsidRPr="00372AFF">
              <w:rPr>
                <w:szCs w:val="24"/>
              </w:rPr>
              <w:t>Составьте заключение о качестве медицинской помощи в данной ситуации, основанное на причинно-следственных связях выявленных отклонений</w:t>
            </w:r>
            <w:r>
              <w:rPr>
                <w:szCs w:val="24"/>
              </w:rPr>
              <w:t>.</w:t>
            </w:r>
          </w:p>
        </w:tc>
        <w:tc>
          <w:tcPr>
            <w:tcW w:w="3584" w:type="pct"/>
            <w:shd w:val="clear" w:color="auto" w:fill="auto"/>
          </w:tcPr>
          <w:p w:rsidR="00E153EA" w:rsidRPr="009938EE" w:rsidRDefault="00617E4A" w:rsidP="00617E4A">
            <w:pPr>
              <w:tabs>
                <w:tab w:val="left" w:pos="851"/>
              </w:tabs>
              <w:jc w:val="both"/>
              <w:rPr>
                <w:bCs/>
                <w:szCs w:val="24"/>
              </w:rPr>
            </w:pPr>
            <w:r w:rsidRPr="00617E4A">
              <w:rPr>
                <w:bCs/>
                <w:szCs w:val="24"/>
              </w:rPr>
              <w:t>Качеств</w:t>
            </w:r>
            <w:r>
              <w:rPr>
                <w:bCs/>
                <w:szCs w:val="24"/>
              </w:rPr>
              <w:t xml:space="preserve">о </w:t>
            </w:r>
            <w:r w:rsidRPr="00617E4A">
              <w:rPr>
                <w:bCs/>
                <w:szCs w:val="24"/>
              </w:rPr>
              <w:t>медицинской помощи в данной ситуации, основанное на причинно-следственных связях выявленных отклонений</w:t>
            </w:r>
            <w:r>
              <w:rPr>
                <w:bCs/>
                <w:szCs w:val="24"/>
              </w:rPr>
              <w:t xml:space="preserve"> не соответствует требованиям оказания медицинской помощи.</w:t>
            </w:r>
          </w:p>
        </w:tc>
      </w:tr>
      <w:bookmarkEnd w:id="3"/>
      <w:bookmarkEnd w:id="4"/>
      <w:bookmarkEnd w:id="5"/>
    </w:tbl>
    <w:p w:rsidR="009938EE" w:rsidRPr="009938EE" w:rsidRDefault="009938EE" w:rsidP="002B1CE7">
      <w:pPr>
        <w:ind w:firstLine="540"/>
        <w:jc w:val="both"/>
        <w:rPr>
          <w:szCs w:val="24"/>
        </w:rPr>
      </w:pPr>
    </w:p>
    <w:p w:rsidR="009938EE" w:rsidRPr="00C67208" w:rsidRDefault="009938EE" w:rsidP="009938E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22"/>
          <w:lang w:val="ru-RU"/>
        </w:rPr>
      </w:pPr>
      <w:r w:rsidRPr="00C67208">
        <w:rPr>
          <w:rFonts w:ascii="Times New Roman" w:hAnsi="Times New Roman" w:cs="Times New Roman"/>
          <w:b/>
          <w:bCs/>
          <w:color w:val="auto"/>
          <w:sz w:val="32"/>
          <w:szCs w:val="22"/>
          <w:lang w:val="ru-RU"/>
        </w:rPr>
        <w:t xml:space="preserve">Ситуационная задача </w:t>
      </w:r>
      <w:r>
        <w:rPr>
          <w:rFonts w:ascii="Times New Roman" w:hAnsi="Times New Roman" w:cs="Times New Roman"/>
          <w:b/>
          <w:bCs/>
          <w:color w:val="auto"/>
          <w:sz w:val="32"/>
          <w:szCs w:val="22"/>
          <w:lang w:val="ru-RU"/>
        </w:rPr>
        <w:t>2</w:t>
      </w:r>
      <w:r w:rsidRPr="00C67208">
        <w:rPr>
          <w:rFonts w:ascii="Times New Roman" w:hAnsi="Times New Roman" w:cs="Times New Roman"/>
          <w:b/>
          <w:bCs/>
          <w:color w:val="auto"/>
          <w:sz w:val="32"/>
          <w:szCs w:val="22"/>
          <w:lang w:val="ru-RU"/>
        </w:rPr>
        <w:t>.</w:t>
      </w:r>
    </w:p>
    <w:p w:rsidR="009938EE" w:rsidRDefault="009938EE" w:rsidP="002B1CE7">
      <w:pPr>
        <w:ind w:firstLine="540"/>
        <w:jc w:val="both"/>
        <w:rPr>
          <w:szCs w:val="24"/>
        </w:rPr>
      </w:pPr>
    </w:p>
    <w:p w:rsidR="002B1CE7" w:rsidRPr="009938EE" w:rsidRDefault="002B1CE7" w:rsidP="002B1CE7">
      <w:pPr>
        <w:ind w:firstLine="540"/>
        <w:jc w:val="both"/>
        <w:rPr>
          <w:szCs w:val="24"/>
        </w:rPr>
      </w:pPr>
      <w:r w:rsidRPr="009938EE">
        <w:rPr>
          <w:szCs w:val="24"/>
        </w:rPr>
        <w:t>При проведении медико-экономической экспертизы специалист-эксперт установил следующие факты:</w:t>
      </w:r>
    </w:p>
    <w:p w:rsidR="002B1CE7" w:rsidRPr="009938EE" w:rsidRDefault="00863D9D" w:rsidP="00863D9D">
      <w:pPr>
        <w:numPr>
          <w:ilvl w:val="2"/>
          <w:numId w:val="12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у</w:t>
      </w:r>
      <w:r w:rsidR="002B1CE7" w:rsidRPr="009938EE">
        <w:rPr>
          <w:szCs w:val="24"/>
        </w:rPr>
        <w:t>корочение сроков госпитализации</w:t>
      </w:r>
      <w:r w:rsidR="00494CB2" w:rsidRPr="009938EE">
        <w:rPr>
          <w:szCs w:val="24"/>
        </w:rPr>
        <w:t xml:space="preserve"> </w:t>
      </w:r>
      <w:r w:rsidR="002B1CE7" w:rsidRPr="009938EE">
        <w:rPr>
          <w:szCs w:val="24"/>
        </w:rPr>
        <w:t xml:space="preserve">более чем на 50% при сравнении с </w:t>
      </w:r>
      <w:r w:rsidR="00885094" w:rsidRPr="009938EE">
        <w:rPr>
          <w:szCs w:val="24"/>
        </w:rPr>
        <w:t>медико-экономическими стандартами</w:t>
      </w:r>
      <w:r>
        <w:rPr>
          <w:szCs w:val="24"/>
        </w:rPr>
        <w:t>;</w:t>
      </w:r>
    </w:p>
    <w:p w:rsidR="002B1CE7" w:rsidRPr="009938EE" w:rsidRDefault="00863D9D" w:rsidP="00863D9D">
      <w:pPr>
        <w:numPr>
          <w:ilvl w:val="2"/>
          <w:numId w:val="12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н</w:t>
      </w:r>
      <w:r w:rsidR="002B1CE7" w:rsidRPr="009938EE">
        <w:rPr>
          <w:szCs w:val="24"/>
        </w:rPr>
        <w:t>есоответствие объема проведенных дополнительных обследований для обоснованной верификации диагноза и выбора рациональной тактики лечения</w:t>
      </w:r>
      <w:r>
        <w:rPr>
          <w:szCs w:val="24"/>
        </w:rPr>
        <w:t>;</w:t>
      </w:r>
    </w:p>
    <w:p w:rsidR="002B1CE7" w:rsidRPr="009938EE" w:rsidRDefault="00863D9D" w:rsidP="00863D9D">
      <w:pPr>
        <w:numPr>
          <w:ilvl w:val="2"/>
          <w:numId w:val="12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п</w:t>
      </w:r>
      <w:r w:rsidR="002B1CE7" w:rsidRPr="009938EE">
        <w:rPr>
          <w:szCs w:val="24"/>
        </w:rPr>
        <w:t>ри углубленной медико-экономической экспертизе формализованные записи в истории болезни</w:t>
      </w:r>
      <w:r w:rsidR="00494CB2" w:rsidRPr="009938EE">
        <w:rPr>
          <w:szCs w:val="24"/>
        </w:rPr>
        <w:t xml:space="preserve"> </w:t>
      </w:r>
      <w:r w:rsidR="002B1CE7" w:rsidRPr="009938EE">
        <w:rPr>
          <w:szCs w:val="24"/>
        </w:rPr>
        <w:t>подтверждают удовлетворительное состояние больного с момента поступления в стационар.</w:t>
      </w:r>
    </w:p>
    <w:p w:rsidR="009938EE" w:rsidRDefault="009938EE" w:rsidP="002B1CE7">
      <w:pPr>
        <w:tabs>
          <w:tab w:val="num" w:pos="0"/>
        </w:tabs>
        <w:ind w:firstLine="540"/>
        <w:jc w:val="both"/>
        <w:rPr>
          <w:szCs w:val="24"/>
        </w:rPr>
      </w:pPr>
    </w:p>
    <w:tbl>
      <w:tblPr>
        <w:tblStyle w:val="a9"/>
        <w:tblW w:w="4941" w:type="pct"/>
        <w:jc w:val="center"/>
        <w:tblLook w:val="04A0" w:firstRow="1" w:lastRow="0" w:firstColumn="1" w:lastColumn="0" w:noHBand="0" w:noVBand="1"/>
      </w:tblPr>
      <w:tblGrid>
        <w:gridCol w:w="584"/>
        <w:gridCol w:w="3211"/>
        <w:gridCol w:w="9607"/>
      </w:tblGrid>
      <w:tr w:rsidR="009938EE" w:rsidRPr="009938EE" w:rsidTr="00756CC0">
        <w:trPr>
          <w:jc w:val="center"/>
        </w:trPr>
        <w:tc>
          <w:tcPr>
            <w:tcW w:w="218" w:type="pct"/>
            <w:shd w:val="clear" w:color="auto" w:fill="F7CAAC" w:themeFill="accent2" w:themeFillTint="66"/>
            <w:vAlign w:val="center"/>
          </w:tcPr>
          <w:p w:rsidR="009938EE" w:rsidRPr="009938EE" w:rsidRDefault="009938EE" w:rsidP="00756CC0">
            <w:pPr>
              <w:jc w:val="center"/>
              <w:rPr>
                <w:bCs/>
                <w:szCs w:val="24"/>
              </w:rPr>
            </w:pPr>
            <w:r w:rsidRPr="009938EE">
              <w:rPr>
                <w:bCs/>
                <w:szCs w:val="24"/>
              </w:rPr>
              <w:t>№ п/п</w:t>
            </w:r>
          </w:p>
        </w:tc>
        <w:tc>
          <w:tcPr>
            <w:tcW w:w="1198" w:type="pct"/>
            <w:shd w:val="clear" w:color="auto" w:fill="F7CAAC" w:themeFill="accent2" w:themeFillTint="66"/>
            <w:vAlign w:val="center"/>
          </w:tcPr>
          <w:p w:rsidR="009938EE" w:rsidRPr="009938EE" w:rsidRDefault="009938EE" w:rsidP="00756CC0">
            <w:pPr>
              <w:jc w:val="center"/>
              <w:rPr>
                <w:bCs/>
                <w:szCs w:val="24"/>
              </w:rPr>
            </w:pPr>
            <w:r w:rsidRPr="009938EE">
              <w:rPr>
                <w:bCs/>
                <w:szCs w:val="24"/>
              </w:rPr>
              <w:t>Вопросы</w:t>
            </w:r>
          </w:p>
        </w:tc>
        <w:tc>
          <w:tcPr>
            <w:tcW w:w="3584" w:type="pct"/>
            <w:shd w:val="clear" w:color="auto" w:fill="F7CAAC" w:themeFill="accent2" w:themeFillTint="66"/>
            <w:vAlign w:val="center"/>
          </w:tcPr>
          <w:p w:rsidR="009938EE" w:rsidRPr="009938EE" w:rsidRDefault="009938EE" w:rsidP="00756CC0">
            <w:pPr>
              <w:jc w:val="center"/>
              <w:rPr>
                <w:bCs/>
                <w:szCs w:val="24"/>
              </w:rPr>
            </w:pPr>
            <w:r w:rsidRPr="009938EE">
              <w:rPr>
                <w:bCs/>
                <w:szCs w:val="24"/>
              </w:rPr>
              <w:t>Ответ слушателя</w:t>
            </w:r>
          </w:p>
        </w:tc>
      </w:tr>
      <w:tr w:rsidR="009938EE" w:rsidRPr="009938EE" w:rsidTr="00756CC0">
        <w:trPr>
          <w:jc w:val="center"/>
        </w:trPr>
        <w:tc>
          <w:tcPr>
            <w:tcW w:w="218" w:type="pct"/>
            <w:shd w:val="clear" w:color="auto" w:fill="F7CAAC" w:themeFill="accent2" w:themeFillTint="66"/>
            <w:vAlign w:val="center"/>
          </w:tcPr>
          <w:p w:rsidR="009938EE" w:rsidRPr="009938EE" w:rsidRDefault="009938EE" w:rsidP="00756CC0">
            <w:pPr>
              <w:jc w:val="center"/>
              <w:rPr>
                <w:bCs/>
                <w:szCs w:val="24"/>
              </w:rPr>
            </w:pPr>
            <w:r w:rsidRPr="009938EE">
              <w:rPr>
                <w:bCs/>
                <w:szCs w:val="24"/>
              </w:rPr>
              <w:t>1</w:t>
            </w:r>
          </w:p>
        </w:tc>
        <w:tc>
          <w:tcPr>
            <w:tcW w:w="1198" w:type="pct"/>
            <w:shd w:val="clear" w:color="auto" w:fill="F7CAAC" w:themeFill="accent2" w:themeFillTint="66"/>
            <w:vAlign w:val="center"/>
          </w:tcPr>
          <w:p w:rsidR="009938EE" w:rsidRPr="009938EE" w:rsidRDefault="009938EE" w:rsidP="00756CC0">
            <w:pPr>
              <w:jc w:val="center"/>
              <w:rPr>
                <w:bCs/>
                <w:szCs w:val="24"/>
              </w:rPr>
            </w:pPr>
            <w:r w:rsidRPr="009938EE">
              <w:rPr>
                <w:bCs/>
                <w:szCs w:val="24"/>
              </w:rPr>
              <w:t>2</w:t>
            </w:r>
          </w:p>
        </w:tc>
        <w:tc>
          <w:tcPr>
            <w:tcW w:w="3584" w:type="pct"/>
            <w:shd w:val="clear" w:color="auto" w:fill="F7CAAC" w:themeFill="accent2" w:themeFillTint="66"/>
            <w:vAlign w:val="center"/>
          </w:tcPr>
          <w:p w:rsidR="009938EE" w:rsidRPr="009938EE" w:rsidRDefault="009938EE" w:rsidP="00756CC0">
            <w:pPr>
              <w:jc w:val="center"/>
              <w:rPr>
                <w:bCs/>
                <w:szCs w:val="24"/>
              </w:rPr>
            </w:pPr>
            <w:r w:rsidRPr="009938EE">
              <w:rPr>
                <w:bCs/>
                <w:szCs w:val="24"/>
              </w:rPr>
              <w:t>3</w:t>
            </w:r>
          </w:p>
        </w:tc>
      </w:tr>
      <w:tr w:rsidR="009938EE" w:rsidRPr="009938EE" w:rsidTr="00756CC0">
        <w:trPr>
          <w:jc w:val="center"/>
        </w:trPr>
        <w:tc>
          <w:tcPr>
            <w:tcW w:w="218" w:type="pct"/>
          </w:tcPr>
          <w:p w:rsidR="009938EE" w:rsidRPr="009938EE" w:rsidRDefault="009938EE" w:rsidP="009938EE">
            <w:pPr>
              <w:numPr>
                <w:ilvl w:val="0"/>
                <w:numId w:val="8"/>
              </w:numPr>
              <w:jc w:val="both"/>
              <w:rPr>
                <w:szCs w:val="24"/>
              </w:rPr>
            </w:pPr>
          </w:p>
        </w:tc>
        <w:tc>
          <w:tcPr>
            <w:tcW w:w="1198" w:type="pct"/>
          </w:tcPr>
          <w:p w:rsidR="009938EE" w:rsidRPr="00760193" w:rsidRDefault="009938EE" w:rsidP="009938EE">
            <w:pPr>
              <w:tabs>
                <w:tab w:val="num" w:pos="0"/>
              </w:tabs>
              <w:rPr>
                <w:szCs w:val="24"/>
              </w:rPr>
            </w:pPr>
            <w:r w:rsidRPr="00760193">
              <w:rPr>
                <w:szCs w:val="24"/>
              </w:rPr>
              <w:t>Достаточно ли приведенных данных для принятия решения об обоснованности госпитализации? Обоснуйте Ваш ответ.</w:t>
            </w:r>
          </w:p>
        </w:tc>
        <w:tc>
          <w:tcPr>
            <w:tcW w:w="3584" w:type="pct"/>
            <w:shd w:val="clear" w:color="auto" w:fill="auto"/>
          </w:tcPr>
          <w:p w:rsidR="00617E4A" w:rsidRDefault="00617E4A" w:rsidP="00617E4A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ru-RU"/>
              </w:rPr>
              <w:t>Данных недостаточно:</w:t>
            </w:r>
          </w:p>
          <w:p w:rsidR="009938EE" w:rsidRDefault="00617E4A" w:rsidP="00617E4A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617E4A">
              <w:rPr>
                <w:rFonts w:ascii="Times New Roman" w:hAnsi="Times New Roman" w:cs="Times New Roman"/>
                <w:bCs/>
                <w:color w:val="auto"/>
                <w:lang w:val="ru-RU"/>
              </w:rPr>
              <w:t>укорочение сроков госпитализации более чем на 50% при сравнении с медико-экономическими стандартами</w:t>
            </w:r>
            <w:r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 – устанавливается целевой </w:t>
            </w:r>
            <w:r w:rsidRPr="00617E4A">
              <w:rPr>
                <w:rFonts w:ascii="Times New Roman" w:hAnsi="Times New Roman" w:cs="Times New Roman"/>
                <w:bCs/>
                <w:color w:val="auto"/>
                <w:lang w:val="ru-RU"/>
              </w:rPr>
              <w:t>экспертиз</w:t>
            </w:r>
            <w:r>
              <w:rPr>
                <w:rFonts w:ascii="Times New Roman" w:hAnsi="Times New Roman" w:cs="Times New Roman"/>
                <w:bCs/>
                <w:color w:val="auto"/>
                <w:lang w:val="ru-RU"/>
              </w:rPr>
              <w:t>ой</w:t>
            </w:r>
            <w:r w:rsidRPr="00617E4A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 качества медицинской помощи </w:t>
            </w:r>
          </w:p>
          <w:p w:rsidR="00617E4A" w:rsidRPr="009938EE" w:rsidRDefault="00617E4A" w:rsidP="00CE2465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617E4A">
              <w:rPr>
                <w:rFonts w:ascii="Times New Roman" w:hAnsi="Times New Roman" w:cs="Times New Roman"/>
                <w:bCs/>
                <w:color w:val="auto"/>
                <w:lang w:val="ru-RU"/>
              </w:rPr>
              <w:t>несоответствие объема проведенных дополнительных обследований для обоснованной верификации диагноза и выбора рациональной тактики лечения</w:t>
            </w:r>
            <w:r w:rsidR="00CE2465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 – провести дополнительные исследования</w:t>
            </w:r>
          </w:p>
        </w:tc>
      </w:tr>
      <w:tr w:rsidR="009938EE" w:rsidRPr="009938EE" w:rsidTr="00756CC0">
        <w:trPr>
          <w:jc w:val="center"/>
        </w:trPr>
        <w:tc>
          <w:tcPr>
            <w:tcW w:w="218" w:type="pct"/>
          </w:tcPr>
          <w:p w:rsidR="009938EE" w:rsidRPr="009938EE" w:rsidRDefault="009938EE" w:rsidP="009938EE">
            <w:pPr>
              <w:numPr>
                <w:ilvl w:val="0"/>
                <w:numId w:val="8"/>
              </w:numPr>
              <w:jc w:val="both"/>
              <w:rPr>
                <w:szCs w:val="24"/>
              </w:rPr>
            </w:pPr>
          </w:p>
        </w:tc>
        <w:tc>
          <w:tcPr>
            <w:tcW w:w="1198" w:type="pct"/>
          </w:tcPr>
          <w:p w:rsidR="009938EE" w:rsidRDefault="009938EE" w:rsidP="00E2292A">
            <w:r w:rsidRPr="00760193">
              <w:rPr>
                <w:szCs w:val="24"/>
              </w:rPr>
              <w:t>Если ответ на первый вопрос «да», то какие финансовые санкции необходимо предъявить медицинской организации?</w:t>
            </w:r>
          </w:p>
        </w:tc>
        <w:tc>
          <w:tcPr>
            <w:tcW w:w="3584" w:type="pct"/>
            <w:shd w:val="clear" w:color="auto" w:fill="auto"/>
          </w:tcPr>
          <w:p w:rsidR="009938EE" w:rsidRPr="009938EE" w:rsidRDefault="009938EE" w:rsidP="00756CC0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</w:p>
        </w:tc>
      </w:tr>
    </w:tbl>
    <w:p w:rsidR="00863D9D" w:rsidRDefault="00863D9D">
      <w:pPr>
        <w:spacing w:after="160" w:line="259" w:lineRule="auto"/>
        <w:rPr>
          <w:rFonts w:eastAsiaTheme="minorHAnsi"/>
          <w:b/>
          <w:bCs/>
          <w:sz w:val="32"/>
          <w:szCs w:val="22"/>
          <w:lang w:eastAsia="en-US"/>
        </w:rPr>
      </w:pPr>
      <w:r>
        <w:rPr>
          <w:b/>
          <w:bCs/>
          <w:sz w:val="32"/>
          <w:szCs w:val="22"/>
        </w:rPr>
        <w:br w:type="page"/>
      </w:r>
    </w:p>
    <w:p w:rsidR="009938EE" w:rsidRPr="00C67208" w:rsidRDefault="009938EE" w:rsidP="009938E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22"/>
          <w:lang w:val="ru-RU"/>
        </w:rPr>
      </w:pPr>
      <w:r w:rsidRPr="00C67208">
        <w:rPr>
          <w:rFonts w:ascii="Times New Roman" w:hAnsi="Times New Roman" w:cs="Times New Roman"/>
          <w:b/>
          <w:bCs/>
          <w:color w:val="auto"/>
          <w:sz w:val="32"/>
          <w:szCs w:val="22"/>
          <w:lang w:val="ru-RU"/>
        </w:rPr>
        <w:lastRenderedPageBreak/>
        <w:t xml:space="preserve">Ситуационная задача </w:t>
      </w:r>
      <w:r>
        <w:rPr>
          <w:rFonts w:ascii="Times New Roman" w:hAnsi="Times New Roman" w:cs="Times New Roman"/>
          <w:b/>
          <w:bCs/>
          <w:color w:val="auto"/>
          <w:sz w:val="32"/>
          <w:szCs w:val="22"/>
          <w:lang w:val="ru-RU"/>
        </w:rPr>
        <w:t>3</w:t>
      </w:r>
      <w:r w:rsidRPr="00C67208">
        <w:rPr>
          <w:rFonts w:ascii="Times New Roman" w:hAnsi="Times New Roman" w:cs="Times New Roman"/>
          <w:b/>
          <w:bCs/>
          <w:color w:val="auto"/>
          <w:sz w:val="32"/>
          <w:szCs w:val="22"/>
          <w:lang w:val="ru-RU"/>
        </w:rPr>
        <w:t>.</w:t>
      </w:r>
    </w:p>
    <w:p w:rsidR="009938EE" w:rsidRDefault="009938EE" w:rsidP="002B1CE7">
      <w:pPr>
        <w:tabs>
          <w:tab w:val="num" w:pos="0"/>
        </w:tabs>
        <w:ind w:firstLine="540"/>
        <w:jc w:val="both"/>
        <w:rPr>
          <w:szCs w:val="24"/>
        </w:rPr>
      </w:pPr>
    </w:p>
    <w:p w:rsidR="00101CB9" w:rsidRPr="009938EE" w:rsidRDefault="002B1CE7" w:rsidP="002B1CE7">
      <w:pPr>
        <w:tabs>
          <w:tab w:val="num" w:pos="0"/>
        </w:tabs>
        <w:ind w:firstLine="540"/>
        <w:jc w:val="both"/>
        <w:rPr>
          <w:szCs w:val="24"/>
        </w:rPr>
      </w:pPr>
      <w:r w:rsidRPr="009938EE">
        <w:rPr>
          <w:szCs w:val="24"/>
        </w:rPr>
        <w:t>Вы председатель врачебной комиссии стационарного лечебн</w:t>
      </w:r>
      <w:r w:rsidR="00101CB9" w:rsidRPr="009938EE">
        <w:rPr>
          <w:szCs w:val="24"/>
        </w:rPr>
        <w:t>о-профилактического учреждения.</w:t>
      </w:r>
    </w:p>
    <w:p w:rsidR="009938EE" w:rsidRDefault="009938EE" w:rsidP="002B1CE7">
      <w:pPr>
        <w:tabs>
          <w:tab w:val="num" w:pos="0"/>
        </w:tabs>
        <w:ind w:firstLine="540"/>
        <w:jc w:val="both"/>
        <w:rPr>
          <w:szCs w:val="24"/>
        </w:rPr>
      </w:pPr>
    </w:p>
    <w:tbl>
      <w:tblPr>
        <w:tblStyle w:val="a9"/>
        <w:tblW w:w="4941" w:type="pct"/>
        <w:jc w:val="center"/>
        <w:tblLook w:val="04A0" w:firstRow="1" w:lastRow="0" w:firstColumn="1" w:lastColumn="0" w:noHBand="0" w:noVBand="1"/>
      </w:tblPr>
      <w:tblGrid>
        <w:gridCol w:w="584"/>
        <w:gridCol w:w="3211"/>
        <w:gridCol w:w="9607"/>
      </w:tblGrid>
      <w:tr w:rsidR="009938EE" w:rsidRPr="009938EE" w:rsidTr="00756CC0">
        <w:trPr>
          <w:jc w:val="center"/>
        </w:trPr>
        <w:tc>
          <w:tcPr>
            <w:tcW w:w="218" w:type="pct"/>
            <w:shd w:val="clear" w:color="auto" w:fill="F7CAAC" w:themeFill="accent2" w:themeFillTint="66"/>
            <w:vAlign w:val="center"/>
          </w:tcPr>
          <w:p w:rsidR="009938EE" w:rsidRPr="009938EE" w:rsidRDefault="009938EE" w:rsidP="00756CC0">
            <w:pPr>
              <w:jc w:val="center"/>
              <w:rPr>
                <w:bCs/>
                <w:szCs w:val="24"/>
              </w:rPr>
            </w:pPr>
            <w:r w:rsidRPr="009938EE">
              <w:rPr>
                <w:bCs/>
                <w:szCs w:val="24"/>
              </w:rPr>
              <w:t>№ п/п</w:t>
            </w:r>
          </w:p>
        </w:tc>
        <w:tc>
          <w:tcPr>
            <w:tcW w:w="1198" w:type="pct"/>
            <w:shd w:val="clear" w:color="auto" w:fill="F7CAAC" w:themeFill="accent2" w:themeFillTint="66"/>
            <w:vAlign w:val="center"/>
          </w:tcPr>
          <w:p w:rsidR="009938EE" w:rsidRPr="009938EE" w:rsidRDefault="009938EE" w:rsidP="00756CC0">
            <w:pPr>
              <w:jc w:val="center"/>
              <w:rPr>
                <w:bCs/>
                <w:szCs w:val="24"/>
              </w:rPr>
            </w:pPr>
            <w:r w:rsidRPr="009938EE">
              <w:rPr>
                <w:bCs/>
                <w:szCs w:val="24"/>
              </w:rPr>
              <w:t>Вопросы</w:t>
            </w:r>
          </w:p>
        </w:tc>
        <w:tc>
          <w:tcPr>
            <w:tcW w:w="3584" w:type="pct"/>
            <w:shd w:val="clear" w:color="auto" w:fill="F7CAAC" w:themeFill="accent2" w:themeFillTint="66"/>
            <w:vAlign w:val="center"/>
          </w:tcPr>
          <w:p w:rsidR="009938EE" w:rsidRPr="009938EE" w:rsidRDefault="009938EE" w:rsidP="00756CC0">
            <w:pPr>
              <w:jc w:val="center"/>
              <w:rPr>
                <w:bCs/>
                <w:szCs w:val="24"/>
              </w:rPr>
            </w:pPr>
            <w:r w:rsidRPr="009938EE">
              <w:rPr>
                <w:bCs/>
                <w:szCs w:val="24"/>
              </w:rPr>
              <w:t>Ответ слушателя</w:t>
            </w:r>
          </w:p>
        </w:tc>
      </w:tr>
      <w:tr w:rsidR="009938EE" w:rsidRPr="009938EE" w:rsidTr="00756CC0">
        <w:trPr>
          <w:jc w:val="center"/>
        </w:trPr>
        <w:tc>
          <w:tcPr>
            <w:tcW w:w="218" w:type="pct"/>
            <w:shd w:val="clear" w:color="auto" w:fill="F7CAAC" w:themeFill="accent2" w:themeFillTint="66"/>
            <w:vAlign w:val="center"/>
          </w:tcPr>
          <w:p w:rsidR="009938EE" w:rsidRPr="009938EE" w:rsidRDefault="009938EE" w:rsidP="00756CC0">
            <w:pPr>
              <w:jc w:val="center"/>
              <w:rPr>
                <w:bCs/>
                <w:szCs w:val="24"/>
              </w:rPr>
            </w:pPr>
            <w:r w:rsidRPr="009938EE">
              <w:rPr>
                <w:bCs/>
                <w:szCs w:val="24"/>
              </w:rPr>
              <w:t>1</w:t>
            </w:r>
          </w:p>
        </w:tc>
        <w:tc>
          <w:tcPr>
            <w:tcW w:w="1198" w:type="pct"/>
            <w:shd w:val="clear" w:color="auto" w:fill="F7CAAC" w:themeFill="accent2" w:themeFillTint="66"/>
            <w:vAlign w:val="center"/>
          </w:tcPr>
          <w:p w:rsidR="009938EE" w:rsidRPr="009938EE" w:rsidRDefault="009938EE" w:rsidP="00756CC0">
            <w:pPr>
              <w:jc w:val="center"/>
              <w:rPr>
                <w:bCs/>
                <w:szCs w:val="24"/>
              </w:rPr>
            </w:pPr>
            <w:r w:rsidRPr="009938EE">
              <w:rPr>
                <w:bCs/>
                <w:szCs w:val="24"/>
              </w:rPr>
              <w:t>2</w:t>
            </w:r>
          </w:p>
        </w:tc>
        <w:tc>
          <w:tcPr>
            <w:tcW w:w="3584" w:type="pct"/>
            <w:shd w:val="clear" w:color="auto" w:fill="F7CAAC" w:themeFill="accent2" w:themeFillTint="66"/>
            <w:vAlign w:val="center"/>
          </w:tcPr>
          <w:p w:rsidR="009938EE" w:rsidRPr="009938EE" w:rsidRDefault="009938EE" w:rsidP="00756CC0">
            <w:pPr>
              <w:jc w:val="center"/>
              <w:rPr>
                <w:bCs/>
                <w:szCs w:val="24"/>
              </w:rPr>
            </w:pPr>
            <w:r w:rsidRPr="009938EE">
              <w:rPr>
                <w:bCs/>
                <w:szCs w:val="24"/>
              </w:rPr>
              <w:t>3</w:t>
            </w:r>
          </w:p>
        </w:tc>
      </w:tr>
      <w:tr w:rsidR="009938EE" w:rsidRPr="00DF5492" w:rsidTr="00756CC0">
        <w:trPr>
          <w:jc w:val="center"/>
        </w:trPr>
        <w:tc>
          <w:tcPr>
            <w:tcW w:w="218" w:type="pct"/>
          </w:tcPr>
          <w:p w:rsidR="009938EE" w:rsidRPr="00DF5492" w:rsidRDefault="009938EE" w:rsidP="00863D9D">
            <w:pPr>
              <w:numPr>
                <w:ilvl w:val="0"/>
                <w:numId w:val="11"/>
              </w:numPr>
              <w:jc w:val="both"/>
              <w:rPr>
                <w:szCs w:val="24"/>
              </w:rPr>
            </w:pPr>
          </w:p>
        </w:tc>
        <w:tc>
          <w:tcPr>
            <w:tcW w:w="1198" w:type="pct"/>
          </w:tcPr>
          <w:p w:rsidR="009938EE" w:rsidRPr="00DF5492" w:rsidRDefault="00863D9D" w:rsidP="00756CC0">
            <w:pPr>
              <w:tabs>
                <w:tab w:val="num" w:pos="0"/>
              </w:tabs>
              <w:rPr>
                <w:szCs w:val="24"/>
              </w:rPr>
            </w:pPr>
            <w:r w:rsidRPr="00DF5492">
              <w:rPr>
                <w:szCs w:val="24"/>
              </w:rPr>
              <w:t>Какие подкомиссии вы считаете необходимым создать в составе врачебной комиссии своего учреждения? Обоснуйте свои предложения.</w:t>
            </w:r>
          </w:p>
        </w:tc>
        <w:tc>
          <w:tcPr>
            <w:tcW w:w="3584" w:type="pct"/>
            <w:shd w:val="clear" w:color="auto" w:fill="auto"/>
          </w:tcPr>
          <w:p w:rsidR="006D5DEC" w:rsidRPr="00DF5492" w:rsidRDefault="006D5DEC" w:rsidP="006D5DEC">
            <w:pPr>
              <w:pStyle w:val="Defaul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DF5492">
              <w:rPr>
                <w:rFonts w:ascii="Times New Roman" w:hAnsi="Times New Roman" w:cs="Times New Roman"/>
                <w:bCs/>
                <w:lang w:val="ru-RU"/>
              </w:rPr>
              <w:t xml:space="preserve">В составе врачебной комиссии могут формироваться подкомиссии. Как следует из Приказа </w:t>
            </w:r>
            <w:proofErr w:type="spellStart"/>
            <w:r w:rsidRPr="00DF5492">
              <w:rPr>
                <w:rFonts w:ascii="Times New Roman" w:hAnsi="Times New Roman" w:cs="Times New Roman"/>
                <w:bCs/>
                <w:lang w:val="ru-RU"/>
              </w:rPr>
              <w:t>Минздравсоцразвития</w:t>
            </w:r>
            <w:proofErr w:type="spellEnd"/>
            <w:r w:rsidRPr="00DF5492">
              <w:rPr>
                <w:rFonts w:ascii="Times New Roman" w:hAnsi="Times New Roman" w:cs="Times New Roman"/>
                <w:bCs/>
                <w:lang w:val="ru-RU"/>
              </w:rPr>
              <w:t xml:space="preserve"> России № 502н от 05.05.2012 г. подкомиссии формируются «в зависимости от поставленных задач, особенностей деятельности медицинской организации». Дополнительные случаи для создания подкомиссий в законодательстве не раскрываются.</w:t>
            </w:r>
          </w:p>
          <w:p w:rsidR="006D5DEC" w:rsidRPr="00DF5492" w:rsidRDefault="006D5DEC" w:rsidP="006D5DEC">
            <w:pPr>
              <w:pStyle w:val="Defaul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DF5492">
              <w:rPr>
                <w:rFonts w:ascii="Times New Roman" w:hAnsi="Times New Roman" w:cs="Times New Roman"/>
                <w:bCs/>
                <w:lang w:val="ru-RU"/>
              </w:rPr>
              <w:t>Как правило, подкомиссии создаются в крупных многопрофильных медицинских организациях, которые решают большое количество разноплановых задач. В такой ситуации подкомиссии могут формироваться для решения вопросов по отдельным направлениям деятельности. Количество подкомиссий законодательством не ограничено.</w:t>
            </w:r>
          </w:p>
          <w:p w:rsidR="006D5DEC" w:rsidRPr="00DF5492" w:rsidRDefault="006D5DEC" w:rsidP="006D5DEC">
            <w:pPr>
              <w:pStyle w:val="Default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DF5492">
              <w:rPr>
                <w:rFonts w:ascii="Times New Roman" w:hAnsi="Times New Roman" w:cs="Times New Roman"/>
                <w:bCs/>
                <w:lang w:val="ru-RU"/>
              </w:rPr>
              <w:t>Работа подкомиссии может регламентироваться как соответствующими дополнительными разделами Положения о врачебной комиссии организации, так и специально разработанным локальным актом – Положением о подкомиссии по конкретному направлению деятельности. Данные Положения в свою очередь могут быть оформлены в качестве приложений к Положению о врачебной комиссии.</w:t>
            </w:r>
          </w:p>
          <w:p w:rsidR="009938EE" w:rsidRPr="00DF5492" w:rsidRDefault="009938EE" w:rsidP="00E153EA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</w:p>
        </w:tc>
      </w:tr>
    </w:tbl>
    <w:p w:rsidR="009938EE" w:rsidRDefault="009938EE" w:rsidP="002B1CE7">
      <w:pPr>
        <w:tabs>
          <w:tab w:val="num" w:pos="0"/>
        </w:tabs>
        <w:ind w:firstLine="540"/>
        <w:jc w:val="both"/>
        <w:rPr>
          <w:szCs w:val="24"/>
        </w:rPr>
      </w:pPr>
    </w:p>
    <w:p w:rsidR="00DF5492" w:rsidRDefault="00DF5492">
      <w:pPr>
        <w:spacing w:after="160" w:line="259" w:lineRule="auto"/>
        <w:rPr>
          <w:rFonts w:eastAsiaTheme="minorHAnsi"/>
          <w:b/>
          <w:bCs/>
          <w:sz w:val="32"/>
          <w:szCs w:val="22"/>
          <w:lang w:eastAsia="en-US"/>
        </w:rPr>
      </w:pPr>
      <w:r>
        <w:rPr>
          <w:b/>
          <w:bCs/>
          <w:sz w:val="32"/>
          <w:szCs w:val="22"/>
        </w:rPr>
        <w:br w:type="page"/>
      </w:r>
    </w:p>
    <w:p w:rsidR="009938EE" w:rsidRPr="00C67208" w:rsidRDefault="009938EE" w:rsidP="009938E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22"/>
          <w:lang w:val="ru-RU"/>
        </w:rPr>
      </w:pPr>
      <w:r w:rsidRPr="00C67208">
        <w:rPr>
          <w:rFonts w:ascii="Times New Roman" w:hAnsi="Times New Roman" w:cs="Times New Roman"/>
          <w:b/>
          <w:bCs/>
          <w:color w:val="auto"/>
          <w:sz w:val="32"/>
          <w:szCs w:val="22"/>
          <w:lang w:val="ru-RU"/>
        </w:rPr>
        <w:lastRenderedPageBreak/>
        <w:t xml:space="preserve">Ситуационная задача </w:t>
      </w:r>
      <w:r>
        <w:rPr>
          <w:rFonts w:ascii="Times New Roman" w:hAnsi="Times New Roman" w:cs="Times New Roman"/>
          <w:b/>
          <w:bCs/>
          <w:color w:val="auto"/>
          <w:sz w:val="32"/>
          <w:szCs w:val="22"/>
          <w:lang w:val="ru-RU"/>
        </w:rPr>
        <w:t>4</w:t>
      </w:r>
      <w:r w:rsidRPr="00C67208">
        <w:rPr>
          <w:rFonts w:ascii="Times New Roman" w:hAnsi="Times New Roman" w:cs="Times New Roman"/>
          <w:b/>
          <w:bCs/>
          <w:color w:val="auto"/>
          <w:sz w:val="32"/>
          <w:szCs w:val="22"/>
          <w:lang w:val="ru-RU"/>
        </w:rPr>
        <w:t>.</w:t>
      </w:r>
    </w:p>
    <w:p w:rsidR="009938EE" w:rsidRDefault="009938EE" w:rsidP="002B1CE7">
      <w:pPr>
        <w:tabs>
          <w:tab w:val="num" w:pos="0"/>
        </w:tabs>
        <w:ind w:firstLine="540"/>
        <w:jc w:val="both"/>
        <w:rPr>
          <w:szCs w:val="24"/>
        </w:rPr>
      </w:pPr>
    </w:p>
    <w:p w:rsidR="00101CB9" w:rsidRPr="009938EE" w:rsidRDefault="002B1CE7" w:rsidP="002B1CE7">
      <w:pPr>
        <w:tabs>
          <w:tab w:val="num" w:pos="0"/>
        </w:tabs>
        <w:ind w:firstLine="540"/>
        <w:jc w:val="both"/>
        <w:rPr>
          <w:szCs w:val="24"/>
        </w:rPr>
      </w:pPr>
      <w:r w:rsidRPr="009938EE">
        <w:rPr>
          <w:szCs w:val="24"/>
        </w:rPr>
        <w:t>Вы член врачебной комиссии амбулаторно-поликлинического учреждения. Председатель врачебной комиссии поручил вам разработать план экспертизы качества медицинс</w:t>
      </w:r>
      <w:r w:rsidR="00101CB9" w:rsidRPr="009938EE">
        <w:rPr>
          <w:szCs w:val="24"/>
        </w:rPr>
        <w:t>кой помощи</w:t>
      </w:r>
      <w:r w:rsidR="00494CB2" w:rsidRPr="009938EE">
        <w:rPr>
          <w:szCs w:val="24"/>
        </w:rPr>
        <w:t xml:space="preserve"> </w:t>
      </w:r>
      <w:r w:rsidR="00101CB9" w:rsidRPr="009938EE">
        <w:rPr>
          <w:szCs w:val="24"/>
        </w:rPr>
        <w:t>в своем учреждении.</w:t>
      </w:r>
    </w:p>
    <w:p w:rsidR="009938EE" w:rsidRDefault="009938EE" w:rsidP="002B1CE7">
      <w:pPr>
        <w:tabs>
          <w:tab w:val="num" w:pos="0"/>
        </w:tabs>
        <w:ind w:firstLine="540"/>
        <w:jc w:val="both"/>
        <w:rPr>
          <w:szCs w:val="24"/>
        </w:rPr>
      </w:pPr>
    </w:p>
    <w:tbl>
      <w:tblPr>
        <w:tblStyle w:val="a9"/>
        <w:tblW w:w="4941" w:type="pct"/>
        <w:jc w:val="center"/>
        <w:tblLook w:val="04A0" w:firstRow="1" w:lastRow="0" w:firstColumn="1" w:lastColumn="0" w:noHBand="0" w:noVBand="1"/>
      </w:tblPr>
      <w:tblGrid>
        <w:gridCol w:w="584"/>
        <w:gridCol w:w="3211"/>
        <w:gridCol w:w="9607"/>
      </w:tblGrid>
      <w:tr w:rsidR="009938EE" w:rsidRPr="009938EE" w:rsidTr="00756CC0">
        <w:trPr>
          <w:jc w:val="center"/>
        </w:trPr>
        <w:tc>
          <w:tcPr>
            <w:tcW w:w="218" w:type="pct"/>
            <w:shd w:val="clear" w:color="auto" w:fill="F7CAAC" w:themeFill="accent2" w:themeFillTint="66"/>
            <w:vAlign w:val="center"/>
          </w:tcPr>
          <w:p w:rsidR="009938EE" w:rsidRPr="009938EE" w:rsidRDefault="009938EE" w:rsidP="00756CC0">
            <w:pPr>
              <w:jc w:val="center"/>
              <w:rPr>
                <w:bCs/>
                <w:szCs w:val="24"/>
              </w:rPr>
            </w:pPr>
            <w:r w:rsidRPr="009938EE">
              <w:rPr>
                <w:bCs/>
                <w:szCs w:val="24"/>
              </w:rPr>
              <w:t>№ п/п</w:t>
            </w:r>
          </w:p>
        </w:tc>
        <w:tc>
          <w:tcPr>
            <w:tcW w:w="1198" w:type="pct"/>
            <w:shd w:val="clear" w:color="auto" w:fill="F7CAAC" w:themeFill="accent2" w:themeFillTint="66"/>
            <w:vAlign w:val="center"/>
          </w:tcPr>
          <w:p w:rsidR="009938EE" w:rsidRPr="009938EE" w:rsidRDefault="009938EE" w:rsidP="00756CC0">
            <w:pPr>
              <w:jc w:val="center"/>
              <w:rPr>
                <w:bCs/>
                <w:szCs w:val="24"/>
              </w:rPr>
            </w:pPr>
            <w:r w:rsidRPr="009938EE">
              <w:rPr>
                <w:bCs/>
                <w:szCs w:val="24"/>
              </w:rPr>
              <w:t>Вопросы</w:t>
            </w:r>
          </w:p>
        </w:tc>
        <w:tc>
          <w:tcPr>
            <w:tcW w:w="3584" w:type="pct"/>
            <w:shd w:val="clear" w:color="auto" w:fill="F7CAAC" w:themeFill="accent2" w:themeFillTint="66"/>
            <w:vAlign w:val="center"/>
          </w:tcPr>
          <w:p w:rsidR="009938EE" w:rsidRPr="009938EE" w:rsidRDefault="009938EE" w:rsidP="00756CC0">
            <w:pPr>
              <w:jc w:val="center"/>
              <w:rPr>
                <w:bCs/>
                <w:szCs w:val="24"/>
              </w:rPr>
            </w:pPr>
            <w:r w:rsidRPr="009938EE">
              <w:rPr>
                <w:bCs/>
                <w:szCs w:val="24"/>
              </w:rPr>
              <w:t>Ответ слушателя</w:t>
            </w:r>
          </w:p>
        </w:tc>
      </w:tr>
      <w:tr w:rsidR="009938EE" w:rsidRPr="009938EE" w:rsidTr="00756CC0">
        <w:trPr>
          <w:jc w:val="center"/>
        </w:trPr>
        <w:tc>
          <w:tcPr>
            <w:tcW w:w="218" w:type="pct"/>
            <w:shd w:val="clear" w:color="auto" w:fill="F7CAAC" w:themeFill="accent2" w:themeFillTint="66"/>
            <w:vAlign w:val="center"/>
          </w:tcPr>
          <w:p w:rsidR="009938EE" w:rsidRPr="009938EE" w:rsidRDefault="009938EE" w:rsidP="00756CC0">
            <w:pPr>
              <w:jc w:val="center"/>
              <w:rPr>
                <w:bCs/>
                <w:szCs w:val="24"/>
              </w:rPr>
            </w:pPr>
            <w:r w:rsidRPr="009938EE">
              <w:rPr>
                <w:bCs/>
                <w:szCs w:val="24"/>
              </w:rPr>
              <w:t>1</w:t>
            </w:r>
          </w:p>
        </w:tc>
        <w:tc>
          <w:tcPr>
            <w:tcW w:w="1198" w:type="pct"/>
            <w:shd w:val="clear" w:color="auto" w:fill="F7CAAC" w:themeFill="accent2" w:themeFillTint="66"/>
            <w:vAlign w:val="center"/>
          </w:tcPr>
          <w:p w:rsidR="009938EE" w:rsidRPr="009938EE" w:rsidRDefault="009938EE" w:rsidP="00756CC0">
            <w:pPr>
              <w:jc w:val="center"/>
              <w:rPr>
                <w:bCs/>
                <w:szCs w:val="24"/>
              </w:rPr>
            </w:pPr>
            <w:r w:rsidRPr="009938EE">
              <w:rPr>
                <w:bCs/>
                <w:szCs w:val="24"/>
              </w:rPr>
              <w:t>2</w:t>
            </w:r>
          </w:p>
        </w:tc>
        <w:tc>
          <w:tcPr>
            <w:tcW w:w="3584" w:type="pct"/>
            <w:shd w:val="clear" w:color="auto" w:fill="F7CAAC" w:themeFill="accent2" w:themeFillTint="66"/>
            <w:vAlign w:val="center"/>
          </w:tcPr>
          <w:p w:rsidR="009938EE" w:rsidRPr="009938EE" w:rsidRDefault="009938EE" w:rsidP="00756CC0">
            <w:pPr>
              <w:jc w:val="center"/>
              <w:rPr>
                <w:bCs/>
                <w:szCs w:val="24"/>
              </w:rPr>
            </w:pPr>
            <w:r w:rsidRPr="009938EE">
              <w:rPr>
                <w:bCs/>
                <w:szCs w:val="24"/>
              </w:rPr>
              <w:t>3</w:t>
            </w:r>
          </w:p>
        </w:tc>
      </w:tr>
      <w:tr w:rsidR="009938EE" w:rsidRPr="009938EE" w:rsidTr="00756CC0">
        <w:trPr>
          <w:jc w:val="center"/>
        </w:trPr>
        <w:tc>
          <w:tcPr>
            <w:tcW w:w="218" w:type="pct"/>
          </w:tcPr>
          <w:p w:rsidR="009938EE" w:rsidRPr="009938EE" w:rsidRDefault="009938EE" w:rsidP="00863D9D">
            <w:pPr>
              <w:numPr>
                <w:ilvl w:val="0"/>
                <w:numId w:val="9"/>
              </w:numPr>
              <w:jc w:val="both"/>
              <w:rPr>
                <w:szCs w:val="24"/>
              </w:rPr>
            </w:pPr>
          </w:p>
        </w:tc>
        <w:tc>
          <w:tcPr>
            <w:tcW w:w="1198" w:type="pct"/>
          </w:tcPr>
          <w:p w:rsidR="009938EE" w:rsidRPr="00760193" w:rsidRDefault="00863D9D" w:rsidP="00756CC0">
            <w:pPr>
              <w:tabs>
                <w:tab w:val="num" w:pos="0"/>
              </w:tabs>
              <w:rPr>
                <w:szCs w:val="24"/>
              </w:rPr>
            </w:pPr>
            <w:r w:rsidRPr="009938EE">
              <w:rPr>
                <w:szCs w:val="24"/>
              </w:rPr>
              <w:t>Предложите основные мероприятия плана, обоснуйте предложения</w:t>
            </w:r>
          </w:p>
        </w:tc>
        <w:tc>
          <w:tcPr>
            <w:tcW w:w="3584" w:type="pct"/>
            <w:shd w:val="clear" w:color="auto" w:fill="auto"/>
          </w:tcPr>
          <w:p w:rsidR="006D5DEC" w:rsidRDefault="006D5DEC" w:rsidP="006D5DEC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6D5DEC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Обеспечить работу по контролю </w:t>
            </w:r>
            <w:proofErr w:type="gramStart"/>
            <w:r w:rsidRPr="006D5DEC">
              <w:rPr>
                <w:rFonts w:ascii="Times New Roman" w:hAnsi="Times New Roman" w:cs="Times New Roman"/>
                <w:bCs/>
                <w:color w:val="auto"/>
                <w:lang w:val="ru-RU"/>
              </w:rPr>
              <w:t>качества  медицинской</w:t>
            </w:r>
            <w:proofErr w:type="gramEnd"/>
            <w:r w:rsidRPr="006D5DEC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  </w:t>
            </w:r>
          </w:p>
          <w:p w:rsidR="006D5DEC" w:rsidRPr="006D5DEC" w:rsidRDefault="006D5DEC" w:rsidP="006D5DEC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6D5DEC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Контролировать уровень </w:t>
            </w:r>
            <w:proofErr w:type="gramStart"/>
            <w:r w:rsidRPr="006D5DEC">
              <w:rPr>
                <w:rFonts w:ascii="Times New Roman" w:hAnsi="Times New Roman" w:cs="Times New Roman"/>
                <w:bCs/>
                <w:color w:val="auto"/>
                <w:lang w:val="ru-RU"/>
              </w:rPr>
              <w:t>УКЛ  специалистов</w:t>
            </w:r>
            <w:proofErr w:type="gramEnd"/>
            <w:r w:rsidRPr="006D5DEC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 по предоставленным отчетам</w:t>
            </w:r>
          </w:p>
          <w:p w:rsidR="006D5DEC" w:rsidRPr="006D5DEC" w:rsidRDefault="006D5DEC" w:rsidP="006D5DEC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6D5DEC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Проводить анализ </w:t>
            </w:r>
            <w:proofErr w:type="spellStart"/>
            <w:r w:rsidRPr="006D5DEC">
              <w:rPr>
                <w:rFonts w:ascii="Times New Roman" w:hAnsi="Times New Roman" w:cs="Times New Roman"/>
                <w:bCs/>
                <w:color w:val="auto"/>
                <w:lang w:val="ru-RU"/>
              </w:rPr>
              <w:t>клинико</w:t>
            </w:r>
            <w:proofErr w:type="spellEnd"/>
            <w:r w:rsidRPr="006D5DEC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 – экспертных ошибок по внутриведомственному, вневедомственному контролю, докладывать на </w:t>
            </w:r>
            <w:proofErr w:type="gramStart"/>
            <w:r w:rsidRPr="006D5DEC">
              <w:rPr>
                <w:rFonts w:ascii="Times New Roman" w:hAnsi="Times New Roman" w:cs="Times New Roman"/>
                <w:bCs/>
                <w:color w:val="auto"/>
                <w:lang w:val="ru-RU"/>
              </w:rPr>
              <w:t>врачебных  конференциях</w:t>
            </w:r>
            <w:proofErr w:type="gramEnd"/>
            <w:r w:rsidRPr="006D5DEC">
              <w:rPr>
                <w:rFonts w:ascii="Times New Roman" w:hAnsi="Times New Roman" w:cs="Times New Roman"/>
                <w:bCs/>
                <w:color w:val="auto"/>
                <w:lang w:val="ru-RU"/>
              </w:rPr>
              <w:t>, Медицинских советах; по результатам анализа разрабатывать мероприятия по их устранению</w:t>
            </w:r>
          </w:p>
          <w:p w:rsidR="006D5DEC" w:rsidRPr="006D5DEC" w:rsidRDefault="006D5DEC" w:rsidP="006D5DEC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6D5DEC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Проводить </w:t>
            </w:r>
            <w:proofErr w:type="gramStart"/>
            <w:r w:rsidRPr="006D5DEC">
              <w:rPr>
                <w:rFonts w:ascii="Times New Roman" w:hAnsi="Times New Roman" w:cs="Times New Roman"/>
                <w:bCs/>
                <w:color w:val="auto"/>
                <w:lang w:val="ru-RU"/>
              </w:rPr>
              <w:t>оценку  ЭВН</w:t>
            </w:r>
            <w:proofErr w:type="gramEnd"/>
            <w:r w:rsidRPr="006D5DEC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 в случаях:</w:t>
            </w:r>
          </w:p>
          <w:p w:rsidR="006D5DEC" w:rsidRPr="006D5DEC" w:rsidRDefault="006D5DEC" w:rsidP="006D5DEC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6D5DEC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— повторных </w:t>
            </w:r>
            <w:proofErr w:type="gramStart"/>
            <w:r w:rsidRPr="006D5DEC">
              <w:rPr>
                <w:rFonts w:ascii="Times New Roman" w:hAnsi="Times New Roman" w:cs="Times New Roman"/>
                <w:bCs/>
                <w:color w:val="auto"/>
                <w:lang w:val="ru-RU"/>
              </w:rPr>
              <w:t>случаях  длительно</w:t>
            </w:r>
            <w:proofErr w:type="gramEnd"/>
            <w:r w:rsidRPr="006D5DEC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 и часто болеющих</w:t>
            </w:r>
          </w:p>
          <w:p w:rsidR="006D5DEC" w:rsidRPr="006D5DEC" w:rsidRDefault="006D5DEC" w:rsidP="006D5DEC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6D5DEC">
              <w:rPr>
                <w:rFonts w:ascii="Times New Roman" w:hAnsi="Times New Roman" w:cs="Times New Roman"/>
                <w:bCs/>
                <w:color w:val="auto"/>
                <w:lang w:val="ru-RU"/>
              </w:rPr>
              <w:t>— с превышением либо занижением сроков ВН</w:t>
            </w:r>
          </w:p>
          <w:p w:rsidR="006D5DEC" w:rsidRPr="006D5DEC" w:rsidRDefault="006D5DEC" w:rsidP="006D5DEC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6D5DEC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— сложных </w:t>
            </w:r>
            <w:proofErr w:type="spellStart"/>
            <w:r w:rsidRPr="006D5DEC">
              <w:rPr>
                <w:rFonts w:ascii="Times New Roman" w:hAnsi="Times New Roman" w:cs="Times New Roman"/>
                <w:bCs/>
                <w:color w:val="auto"/>
                <w:lang w:val="ru-RU"/>
              </w:rPr>
              <w:t>клинико</w:t>
            </w:r>
            <w:proofErr w:type="spellEnd"/>
            <w:r w:rsidRPr="006D5DEC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 – экспертных случаях</w:t>
            </w:r>
          </w:p>
          <w:p w:rsidR="006D5DEC" w:rsidRDefault="006D5DEC" w:rsidP="006D5DEC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6D5DEC">
              <w:rPr>
                <w:rFonts w:ascii="Times New Roman" w:hAnsi="Times New Roman" w:cs="Times New Roman"/>
                <w:bCs/>
                <w:color w:val="auto"/>
                <w:lang w:val="ru-RU"/>
              </w:rPr>
              <w:t>— случаев повторной госпитализации</w:t>
            </w:r>
          </w:p>
          <w:p w:rsidR="009938EE" w:rsidRPr="009938EE" w:rsidRDefault="006D5DEC" w:rsidP="006D5DEC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6D5DEC">
              <w:rPr>
                <w:rFonts w:ascii="Times New Roman" w:hAnsi="Times New Roman" w:cs="Times New Roman"/>
                <w:bCs/>
                <w:color w:val="auto"/>
                <w:lang w:val="ru-RU"/>
              </w:rPr>
              <w:t>Проводить экспертную оценку качества лечения больных в дневных стационарах</w:t>
            </w:r>
          </w:p>
        </w:tc>
      </w:tr>
    </w:tbl>
    <w:p w:rsidR="00863D9D" w:rsidRDefault="00863D9D">
      <w:pPr>
        <w:spacing w:after="160" w:line="259" w:lineRule="auto"/>
        <w:rPr>
          <w:rFonts w:eastAsiaTheme="minorHAnsi"/>
          <w:b/>
          <w:bCs/>
          <w:sz w:val="32"/>
          <w:szCs w:val="22"/>
          <w:lang w:eastAsia="en-US"/>
        </w:rPr>
      </w:pPr>
    </w:p>
    <w:p w:rsidR="00DF5492" w:rsidRDefault="00DF5492">
      <w:pPr>
        <w:spacing w:after="160" w:line="259" w:lineRule="auto"/>
        <w:rPr>
          <w:rFonts w:eastAsiaTheme="minorHAnsi"/>
          <w:b/>
          <w:bCs/>
          <w:sz w:val="32"/>
          <w:szCs w:val="22"/>
          <w:lang w:eastAsia="en-US"/>
        </w:rPr>
      </w:pPr>
      <w:r>
        <w:rPr>
          <w:b/>
          <w:bCs/>
          <w:sz w:val="32"/>
          <w:szCs w:val="22"/>
        </w:rPr>
        <w:br w:type="page"/>
      </w:r>
    </w:p>
    <w:p w:rsidR="009938EE" w:rsidRPr="00C67208" w:rsidRDefault="009938EE" w:rsidP="009938E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22"/>
          <w:lang w:val="ru-RU"/>
        </w:rPr>
      </w:pPr>
      <w:bookmarkStart w:id="7" w:name="_GoBack"/>
      <w:bookmarkEnd w:id="7"/>
      <w:r w:rsidRPr="00C67208">
        <w:rPr>
          <w:rFonts w:ascii="Times New Roman" w:hAnsi="Times New Roman" w:cs="Times New Roman"/>
          <w:b/>
          <w:bCs/>
          <w:color w:val="auto"/>
          <w:sz w:val="32"/>
          <w:szCs w:val="22"/>
          <w:lang w:val="ru-RU"/>
        </w:rPr>
        <w:lastRenderedPageBreak/>
        <w:t xml:space="preserve">Ситуационная задача </w:t>
      </w:r>
      <w:r>
        <w:rPr>
          <w:rFonts w:ascii="Times New Roman" w:hAnsi="Times New Roman" w:cs="Times New Roman"/>
          <w:b/>
          <w:bCs/>
          <w:color w:val="auto"/>
          <w:sz w:val="32"/>
          <w:szCs w:val="22"/>
          <w:lang w:val="ru-RU"/>
        </w:rPr>
        <w:t>5</w:t>
      </w:r>
      <w:r w:rsidRPr="00C67208">
        <w:rPr>
          <w:rFonts w:ascii="Times New Roman" w:hAnsi="Times New Roman" w:cs="Times New Roman"/>
          <w:b/>
          <w:bCs/>
          <w:color w:val="auto"/>
          <w:sz w:val="32"/>
          <w:szCs w:val="22"/>
          <w:lang w:val="ru-RU"/>
        </w:rPr>
        <w:t>.</w:t>
      </w:r>
    </w:p>
    <w:p w:rsidR="009938EE" w:rsidRDefault="009938EE" w:rsidP="002B1CE7">
      <w:pPr>
        <w:tabs>
          <w:tab w:val="num" w:pos="0"/>
        </w:tabs>
        <w:ind w:firstLine="540"/>
        <w:jc w:val="both"/>
        <w:rPr>
          <w:szCs w:val="24"/>
        </w:rPr>
      </w:pPr>
    </w:p>
    <w:p w:rsidR="002B1CE7" w:rsidRPr="009938EE" w:rsidRDefault="002B1CE7" w:rsidP="002B1CE7">
      <w:pPr>
        <w:tabs>
          <w:tab w:val="num" w:pos="0"/>
        </w:tabs>
        <w:ind w:firstLine="540"/>
        <w:jc w:val="both"/>
        <w:rPr>
          <w:szCs w:val="24"/>
        </w:rPr>
      </w:pPr>
      <w:r w:rsidRPr="009938EE">
        <w:rPr>
          <w:szCs w:val="24"/>
        </w:rPr>
        <w:t xml:space="preserve">Эксперт качества медицинской помощи К, включенный в территориальный реестр экспертов качества медицинской помощи, в ответ на приглашение </w:t>
      </w:r>
      <w:r w:rsidR="00494CB2" w:rsidRPr="009938EE">
        <w:rPr>
          <w:szCs w:val="24"/>
        </w:rPr>
        <w:t xml:space="preserve">страховой медицинской организаций </w:t>
      </w:r>
      <w:r w:rsidRPr="009938EE">
        <w:rPr>
          <w:szCs w:val="24"/>
        </w:rPr>
        <w:t xml:space="preserve">к проведению целевой экспертизы качества медицинской помощи присылает отказ. </w:t>
      </w:r>
    </w:p>
    <w:p w:rsidR="002B1CE7" w:rsidRPr="009938EE" w:rsidRDefault="002B1CE7" w:rsidP="002B1CE7">
      <w:pPr>
        <w:tabs>
          <w:tab w:val="num" w:pos="0"/>
        </w:tabs>
        <w:ind w:firstLine="540"/>
        <w:jc w:val="both"/>
        <w:rPr>
          <w:szCs w:val="24"/>
        </w:rPr>
      </w:pPr>
      <w:r w:rsidRPr="009938EE">
        <w:rPr>
          <w:szCs w:val="24"/>
        </w:rPr>
        <w:t xml:space="preserve">Через две недели </w:t>
      </w:r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r w:rsidR="00494CB2" w:rsidRPr="009938EE">
        <w:rPr>
          <w:szCs w:val="24"/>
        </w:rPr>
        <w:t xml:space="preserve">страховая медицинская организация </w:t>
      </w:r>
      <w:bookmarkEnd w:id="8"/>
      <w:bookmarkEnd w:id="9"/>
      <w:bookmarkEnd w:id="10"/>
      <w:bookmarkEnd w:id="11"/>
      <w:bookmarkEnd w:id="12"/>
      <w:r w:rsidRPr="009938EE">
        <w:rPr>
          <w:szCs w:val="24"/>
        </w:rPr>
        <w:t xml:space="preserve">обращается к эксперту К повторно с предложением проведения другой целевой экспертизы качества медицинской помощи. Опять получает отказ, который не подтверждается уважительными причинами. </w:t>
      </w:r>
    </w:p>
    <w:p w:rsidR="002B1CE7" w:rsidRPr="009938EE" w:rsidRDefault="002B1CE7" w:rsidP="002B1CE7">
      <w:pPr>
        <w:tabs>
          <w:tab w:val="num" w:pos="0"/>
        </w:tabs>
        <w:ind w:firstLine="540"/>
        <w:jc w:val="both"/>
        <w:rPr>
          <w:szCs w:val="24"/>
        </w:rPr>
      </w:pPr>
      <w:r w:rsidRPr="009938EE">
        <w:rPr>
          <w:szCs w:val="24"/>
        </w:rPr>
        <w:t xml:space="preserve">Через 10 дней </w:t>
      </w:r>
      <w:r w:rsidR="00494CB2" w:rsidRPr="009938EE">
        <w:rPr>
          <w:szCs w:val="24"/>
        </w:rPr>
        <w:t xml:space="preserve">страховая медицинская организация опять </w:t>
      </w:r>
      <w:r w:rsidRPr="009938EE">
        <w:rPr>
          <w:szCs w:val="24"/>
        </w:rPr>
        <w:t>обращается к данному эксперту и опять получает отказ, не подтвержденный уважительными причинами.</w:t>
      </w:r>
      <w:r w:rsidR="00494CB2" w:rsidRPr="009938EE">
        <w:rPr>
          <w:szCs w:val="24"/>
        </w:rPr>
        <w:t xml:space="preserve"> </w:t>
      </w:r>
    </w:p>
    <w:p w:rsidR="002B1CE7" w:rsidRPr="009938EE" w:rsidRDefault="00494CB2" w:rsidP="002B1CE7">
      <w:pPr>
        <w:tabs>
          <w:tab w:val="num" w:pos="0"/>
        </w:tabs>
        <w:ind w:firstLine="540"/>
        <w:jc w:val="both"/>
        <w:rPr>
          <w:szCs w:val="24"/>
        </w:rPr>
      </w:pPr>
      <w:bookmarkStart w:id="13" w:name="OLE_LINK6"/>
      <w:bookmarkStart w:id="14" w:name="OLE_LINK7"/>
      <w:bookmarkStart w:id="15" w:name="OLE_LINK8"/>
      <w:r w:rsidRPr="009938EE">
        <w:rPr>
          <w:szCs w:val="24"/>
        </w:rPr>
        <w:t>Страховая медицинская организация</w:t>
      </w:r>
      <w:r w:rsidR="002B1CE7" w:rsidRPr="009938EE">
        <w:rPr>
          <w:szCs w:val="24"/>
        </w:rPr>
        <w:t xml:space="preserve"> </w:t>
      </w:r>
      <w:bookmarkEnd w:id="13"/>
      <w:bookmarkEnd w:id="14"/>
      <w:bookmarkEnd w:id="15"/>
      <w:r w:rsidR="002B1CE7" w:rsidRPr="009938EE">
        <w:rPr>
          <w:szCs w:val="24"/>
        </w:rPr>
        <w:t>обращается в территориальный фонд с жалобой на эксперта К.</w:t>
      </w:r>
    </w:p>
    <w:p w:rsidR="009938EE" w:rsidRDefault="009938EE" w:rsidP="002B1CE7">
      <w:pPr>
        <w:tabs>
          <w:tab w:val="num" w:pos="0"/>
        </w:tabs>
        <w:ind w:firstLine="540"/>
        <w:jc w:val="both"/>
        <w:rPr>
          <w:szCs w:val="24"/>
        </w:rPr>
      </w:pPr>
    </w:p>
    <w:tbl>
      <w:tblPr>
        <w:tblStyle w:val="a9"/>
        <w:tblW w:w="4941" w:type="pct"/>
        <w:jc w:val="center"/>
        <w:tblLook w:val="04A0" w:firstRow="1" w:lastRow="0" w:firstColumn="1" w:lastColumn="0" w:noHBand="0" w:noVBand="1"/>
      </w:tblPr>
      <w:tblGrid>
        <w:gridCol w:w="584"/>
        <w:gridCol w:w="3211"/>
        <w:gridCol w:w="9607"/>
      </w:tblGrid>
      <w:tr w:rsidR="009938EE" w:rsidRPr="009938EE" w:rsidTr="00756CC0">
        <w:trPr>
          <w:jc w:val="center"/>
        </w:trPr>
        <w:tc>
          <w:tcPr>
            <w:tcW w:w="218" w:type="pct"/>
            <w:shd w:val="clear" w:color="auto" w:fill="F7CAAC" w:themeFill="accent2" w:themeFillTint="66"/>
            <w:vAlign w:val="center"/>
          </w:tcPr>
          <w:p w:rsidR="009938EE" w:rsidRPr="009938EE" w:rsidRDefault="009938EE" w:rsidP="00756CC0">
            <w:pPr>
              <w:jc w:val="center"/>
              <w:rPr>
                <w:bCs/>
                <w:szCs w:val="24"/>
              </w:rPr>
            </w:pPr>
            <w:r w:rsidRPr="009938EE">
              <w:rPr>
                <w:bCs/>
                <w:szCs w:val="24"/>
              </w:rPr>
              <w:t>№ п/п</w:t>
            </w:r>
          </w:p>
        </w:tc>
        <w:tc>
          <w:tcPr>
            <w:tcW w:w="1198" w:type="pct"/>
            <w:shd w:val="clear" w:color="auto" w:fill="F7CAAC" w:themeFill="accent2" w:themeFillTint="66"/>
            <w:vAlign w:val="center"/>
          </w:tcPr>
          <w:p w:rsidR="009938EE" w:rsidRPr="009938EE" w:rsidRDefault="009938EE" w:rsidP="00756CC0">
            <w:pPr>
              <w:jc w:val="center"/>
              <w:rPr>
                <w:bCs/>
                <w:szCs w:val="24"/>
              </w:rPr>
            </w:pPr>
            <w:r w:rsidRPr="009938EE">
              <w:rPr>
                <w:bCs/>
                <w:szCs w:val="24"/>
              </w:rPr>
              <w:t>Вопросы</w:t>
            </w:r>
          </w:p>
        </w:tc>
        <w:tc>
          <w:tcPr>
            <w:tcW w:w="3584" w:type="pct"/>
            <w:shd w:val="clear" w:color="auto" w:fill="F7CAAC" w:themeFill="accent2" w:themeFillTint="66"/>
            <w:vAlign w:val="center"/>
          </w:tcPr>
          <w:p w:rsidR="009938EE" w:rsidRPr="009938EE" w:rsidRDefault="009938EE" w:rsidP="00756CC0">
            <w:pPr>
              <w:jc w:val="center"/>
              <w:rPr>
                <w:bCs/>
                <w:szCs w:val="24"/>
              </w:rPr>
            </w:pPr>
            <w:r w:rsidRPr="009938EE">
              <w:rPr>
                <w:bCs/>
                <w:szCs w:val="24"/>
              </w:rPr>
              <w:t>Ответ слушателя</w:t>
            </w:r>
          </w:p>
        </w:tc>
      </w:tr>
      <w:tr w:rsidR="009938EE" w:rsidRPr="009938EE" w:rsidTr="00756CC0">
        <w:trPr>
          <w:jc w:val="center"/>
        </w:trPr>
        <w:tc>
          <w:tcPr>
            <w:tcW w:w="218" w:type="pct"/>
            <w:shd w:val="clear" w:color="auto" w:fill="F7CAAC" w:themeFill="accent2" w:themeFillTint="66"/>
            <w:vAlign w:val="center"/>
          </w:tcPr>
          <w:p w:rsidR="009938EE" w:rsidRPr="009938EE" w:rsidRDefault="009938EE" w:rsidP="00756CC0">
            <w:pPr>
              <w:jc w:val="center"/>
              <w:rPr>
                <w:bCs/>
                <w:szCs w:val="24"/>
              </w:rPr>
            </w:pPr>
            <w:r w:rsidRPr="009938EE">
              <w:rPr>
                <w:bCs/>
                <w:szCs w:val="24"/>
              </w:rPr>
              <w:t>1</w:t>
            </w:r>
          </w:p>
        </w:tc>
        <w:tc>
          <w:tcPr>
            <w:tcW w:w="1198" w:type="pct"/>
            <w:shd w:val="clear" w:color="auto" w:fill="F7CAAC" w:themeFill="accent2" w:themeFillTint="66"/>
            <w:vAlign w:val="center"/>
          </w:tcPr>
          <w:p w:rsidR="009938EE" w:rsidRPr="009938EE" w:rsidRDefault="009938EE" w:rsidP="00756CC0">
            <w:pPr>
              <w:jc w:val="center"/>
              <w:rPr>
                <w:bCs/>
                <w:szCs w:val="24"/>
              </w:rPr>
            </w:pPr>
            <w:r w:rsidRPr="009938EE">
              <w:rPr>
                <w:bCs/>
                <w:szCs w:val="24"/>
              </w:rPr>
              <w:t>2</w:t>
            </w:r>
          </w:p>
        </w:tc>
        <w:tc>
          <w:tcPr>
            <w:tcW w:w="3584" w:type="pct"/>
            <w:shd w:val="clear" w:color="auto" w:fill="F7CAAC" w:themeFill="accent2" w:themeFillTint="66"/>
            <w:vAlign w:val="center"/>
          </w:tcPr>
          <w:p w:rsidR="009938EE" w:rsidRPr="009938EE" w:rsidRDefault="009938EE" w:rsidP="00756CC0">
            <w:pPr>
              <w:jc w:val="center"/>
              <w:rPr>
                <w:bCs/>
                <w:szCs w:val="24"/>
              </w:rPr>
            </w:pPr>
            <w:r w:rsidRPr="009938EE">
              <w:rPr>
                <w:bCs/>
                <w:szCs w:val="24"/>
              </w:rPr>
              <w:t>3</w:t>
            </w:r>
          </w:p>
        </w:tc>
      </w:tr>
      <w:tr w:rsidR="009938EE" w:rsidRPr="009938EE" w:rsidTr="00756CC0">
        <w:trPr>
          <w:jc w:val="center"/>
        </w:trPr>
        <w:tc>
          <w:tcPr>
            <w:tcW w:w="218" w:type="pct"/>
          </w:tcPr>
          <w:p w:rsidR="009938EE" w:rsidRPr="009938EE" w:rsidRDefault="009938EE" w:rsidP="00863D9D">
            <w:pPr>
              <w:numPr>
                <w:ilvl w:val="0"/>
                <w:numId w:val="10"/>
              </w:numPr>
              <w:jc w:val="both"/>
              <w:rPr>
                <w:szCs w:val="24"/>
              </w:rPr>
            </w:pPr>
          </w:p>
        </w:tc>
        <w:tc>
          <w:tcPr>
            <w:tcW w:w="1198" w:type="pct"/>
          </w:tcPr>
          <w:p w:rsidR="009938EE" w:rsidRPr="00760193" w:rsidRDefault="00863D9D" w:rsidP="00863D9D">
            <w:pPr>
              <w:tabs>
                <w:tab w:val="num" w:pos="0"/>
              </w:tabs>
              <w:rPr>
                <w:szCs w:val="24"/>
              </w:rPr>
            </w:pPr>
            <w:r w:rsidRPr="009938EE">
              <w:rPr>
                <w:szCs w:val="24"/>
              </w:rPr>
              <w:t>Какие меры воздействия на эксперта качества медицинской помощи может принять территориальный фонд, если эксперт не изъявляет желания выйти из реестра</w:t>
            </w:r>
            <w:r>
              <w:rPr>
                <w:szCs w:val="24"/>
              </w:rPr>
              <w:t>? О</w:t>
            </w:r>
            <w:r w:rsidRPr="009938EE">
              <w:rPr>
                <w:szCs w:val="24"/>
              </w:rPr>
              <w:t>босн</w:t>
            </w:r>
            <w:r>
              <w:rPr>
                <w:szCs w:val="24"/>
              </w:rPr>
              <w:t>уйте</w:t>
            </w:r>
            <w:r w:rsidRPr="009938EE">
              <w:rPr>
                <w:szCs w:val="24"/>
              </w:rPr>
              <w:t xml:space="preserve"> все возможные варианты мер воздействия</w:t>
            </w:r>
          </w:p>
        </w:tc>
        <w:tc>
          <w:tcPr>
            <w:tcW w:w="3584" w:type="pct"/>
            <w:shd w:val="clear" w:color="auto" w:fill="auto"/>
          </w:tcPr>
          <w:p w:rsidR="00DF5492" w:rsidRDefault="00DF5492" w:rsidP="00DF5492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DF5492">
              <w:rPr>
                <w:rFonts w:ascii="Times New Roman" w:hAnsi="Times New Roman" w:cs="Times New Roman"/>
                <w:bCs/>
                <w:color w:val="auto"/>
                <w:lang w:val="ru-RU"/>
              </w:rPr>
              <w:t>экспертом является врач - специалист, имеющий высшее профессиональное образование, свидетельство об аккредитации специалиста или сертификат специалиста,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страхования. Федеральный фонд, территориальный фонд,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экспертов, включенных в территориальные реестры экспертов качества медицинской помощи.</w:t>
            </w:r>
          </w:p>
          <w:p w:rsidR="00DF5492" w:rsidRDefault="00DF5492" w:rsidP="00DF5492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DF5492">
              <w:rPr>
                <w:rFonts w:ascii="Times New Roman" w:hAnsi="Times New Roman" w:cs="Times New Roman"/>
                <w:bCs/>
                <w:color w:val="auto"/>
                <w:lang w:val="ru-RU"/>
              </w:rPr>
              <w:t>Территориальный реестр экспертов качества медицинской помощи содержит сведения о них, в том числе фамилию, имя, отчество, специальность, стаж работы по специальности, и иные сведения, предусмотренные порядком ведения территориального реестра экспертов качества медицинской помощи. Порядок ведения такого реестра территориальным фондом, в том числе размещение указанного реестра на официальном сайте территориального фонда в сети Интернет, устанавливается Федеральным фондом.</w:t>
            </w:r>
          </w:p>
          <w:p w:rsidR="009938EE" w:rsidRPr="009938EE" w:rsidRDefault="00DF5492" w:rsidP="00DF5492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DF5492">
              <w:rPr>
                <w:rFonts w:ascii="Times New Roman" w:hAnsi="Times New Roman" w:cs="Times New Roman"/>
                <w:bCs/>
                <w:color w:val="auto"/>
                <w:lang w:val="ru-RU"/>
              </w:rPr>
              <w:t>Медицинская организация не вправе препятствовать доступу экспертов к материалам, необходимым для проведения медико-экономической экспертизы, экспертизы качества медицинской помощи, и обязана предоставлять экспертам запрашиваемую ими информацию.</w:t>
            </w:r>
          </w:p>
        </w:tc>
      </w:tr>
    </w:tbl>
    <w:p w:rsidR="002B1CE7" w:rsidRPr="009938EE" w:rsidRDefault="002B1CE7" w:rsidP="00863D9D">
      <w:pPr>
        <w:tabs>
          <w:tab w:val="num" w:pos="0"/>
        </w:tabs>
        <w:ind w:firstLine="540"/>
        <w:jc w:val="both"/>
        <w:rPr>
          <w:szCs w:val="24"/>
        </w:rPr>
      </w:pPr>
    </w:p>
    <w:sectPr w:rsidR="002B1CE7" w:rsidRPr="009938EE" w:rsidSect="009938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944" w:rsidRDefault="00215944" w:rsidP="00B85CE4">
      <w:r>
        <w:separator/>
      </w:r>
    </w:p>
  </w:endnote>
  <w:endnote w:type="continuationSeparator" w:id="0">
    <w:p w:rsidR="00215944" w:rsidRDefault="00215944" w:rsidP="00B8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E4" w:rsidRDefault="00B85CE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E4" w:rsidRDefault="00B85CE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E4" w:rsidRDefault="00B85C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944" w:rsidRDefault="00215944" w:rsidP="00B85CE4">
      <w:r>
        <w:separator/>
      </w:r>
    </w:p>
  </w:footnote>
  <w:footnote w:type="continuationSeparator" w:id="0">
    <w:p w:rsidR="00215944" w:rsidRDefault="00215944" w:rsidP="00B85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E4" w:rsidRDefault="00B85C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E4" w:rsidRDefault="00B85CE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E4" w:rsidRDefault="00B85C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66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415B07"/>
    <w:multiLevelType w:val="hybridMultilevel"/>
    <w:tmpl w:val="74881C7C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">
    <w:nsid w:val="165F7782"/>
    <w:multiLevelType w:val="hybridMultilevel"/>
    <w:tmpl w:val="1F127498"/>
    <w:lvl w:ilvl="0" w:tplc="CC2EB4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FCEAA34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0E4276"/>
    <w:multiLevelType w:val="hybridMultilevel"/>
    <w:tmpl w:val="48740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416C6D"/>
    <w:multiLevelType w:val="hybridMultilevel"/>
    <w:tmpl w:val="A7C2693C"/>
    <w:lvl w:ilvl="0" w:tplc="CC2EB4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8A968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5466AA"/>
    <w:multiLevelType w:val="hybridMultilevel"/>
    <w:tmpl w:val="B506575E"/>
    <w:lvl w:ilvl="0" w:tplc="8196C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4723ED"/>
    <w:multiLevelType w:val="hybridMultilevel"/>
    <w:tmpl w:val="CCDEFC58"/>
    <w:lvl w:ilvl="0" w:tplc="288A968A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7471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72B1C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95533D0"/>
    <w:multiLevelType w:val="hybridMultilevel"/>
    <w:tmpl w:val="8FA07E48"/>
    <w:lvl w:ilvl="0" w:tplc="2D3815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715C2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DB274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E7"/>
    <w:rsid w:val="0000275C"/>
    <w:rsid w:val="000E01EC"/>
    <w:rsid w:val="00101CB9"/>
    <w:rsid w:val="00106C98"/>
    <w:rsid w:val="0016100D"/>
    <w:rsid w:val="00194360"/>
    <w:rsid w:val="00215944"/>
    <w:rsid w:val="00235901"/>
    <w:rsid w:val="002375DB"/>
    <w:rsid w:val="002B1CE7"/>
    <w:rsid w:val="002D2812"/>
    <w:rsid w:val="003D59FD"/>
    <w:rsid w:val="00494CB2"/>
    <w:rsid w:val="004B584C"/>
    <w:rsid w:val="00617E4A"/>
    <w:rsid w:val="00650D83"/>
    <w:rsid w:val="006C302A"/>
    <w:rsid w:val="006D5DEC"/>
    <w:rsid w:val="006E466C"/>
    <w:rsid w:val="00722741"/>
    <w:rsid w:val="007312FE"/>
    <w:rsid w:val="00754102"/>
    <w:rsid w:val="0077163A"/>
    <w:rsid w:val="008458FC"/>
    <w:rsid w:val="00863D9D"/>
    <w:rsid w:val="00885094"/>
    <w:rsid w:val="0088517F"/>
    <w:rsid w:val="008B0F64"/>
    <w:rsid w:val="009938EE"/>
    <w:rsid w:val="00996485"/>
    <w:rsid w:val="00A25BC1"/>
    <w:rsid w:val="00B76A1B"/>
    <w:rsid w:val="00B85CE4"/>
    <w:rsid w:val="00C23B51"/>
    <w:rsid w:val="00C34D4D"/>
    <w:rsid w:val="00C366CE"/>
    <w:rsid w:val="00CE2465"/>
    <w:rsid w:val="00D22EF5"/>
    <w:rsid w:val="00DF5492"/>
    <w:rsid w:val="00E153EA"/>
    <w:rsid w:val="00E44125"/>
    <w:rsid w:val="00F9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1CE7"/>
    <w:pPr>
      <w:ind w:right="-567"/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rsid w:val="002B1CE7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customStyle="1" w:styleId="ConsPlusNormal">
    <w:name w:val="ConsPlusNormal"/>
    <w:rsid w:val="002B1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B85C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5CE4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B85C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5CE4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styleId="a9">
    <w:name w:val="Table Grid"/>
    <w:basedOn w:val="a1"/>
    <w:uiPriority w:val="39"/>
    <w:rsid w:val="00993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38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2018-08-03T20:24:00Z</dcterms:created>
  <dcterms:modified xsi:type="dcterms:W3CDTF">2018-08-03T20:56:00Z</dcterms:modified>
</cp:coreProperties>
</file>