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D8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366FA">
        <w:rPr>
          <w:rStyle w:val="a4"/>
          <w:color w:val="333333"/>
          <w:sz w:val="28"/>
          <w:szCs w:val="28"/>
        </w:rPr>
        <w:t>ЗАДАНИЕ № 8</w:t>
      </w:r>
    </w:p>
    <w:p w:rsidR="00ED54D8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333333"/>
          <w:sz w:val="28"/>
          <w:szCs w:val="28"/>
        </w:rPr>
      </w:pPr>
      <w:r w:rsidRPr="00A366FA">
        <w:rPr>
          <w:b/>
          <w:color w:val="333333"/>
          <w:sz w:val="28"/>
          <w:szCs w:val="28"/>
        </w:rPr>
        <w:t>Нормативно-правовое обеспечение образования лиц с ограниченными возможностями здоровья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</w:p>
    <w:p w:rsidR="00ED54D8" w:rsidRPr="00A366FA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A366FA">
        <w:rPr>
          <w:i/>
          <w:color w:val="333333"/>
          <w:sz w:val="28"/>
          <w:szCs w:val="28"/>
        </w:rPr>
        <w:t>1. Составьте перечень нормативных документов, регламентирующих образование лиц с ОВЗ по уровням: мировое законодательство, европейское законодательство, законодательство уровня СНГ, Российское законодательство.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Права детей с ограниченными возмож</w:t>
      </w:r>
      <w:r w:rsidRPr="00A366FA">
        <w:rPr>
          <w:color w:val="333333"/>
          <w:sz w:val="28"/>
          <w:szCs w:val="28"/>
        </w:rPr>
        <w:softHyphen/>
        <w:t>ностями здоровья закреплены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на различных уровнях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в следующих нормативных документах: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Международный уровень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(Международные нормативно-правовые акты)</w:t>
      </w:r>
    </w:p>
    <w:p w:rsidR="00A366FA" w:rsidRPr="00A366FA" w:rsidRDefault="00A366FA" w:rsidP="00A366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Декларации прав ребенка (резолюция Генеральной Ассамблеи ООН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от 20 ноября 1959 года);</w:t>
      </w:r>
    </w:p>
    <w:p w:rsidR="00A366FA" w:rsidRPr="00A366FA" w:rsidRDefault="00A366FA" w:rsidP="00A366FA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Конвенции о борьбе с дискриминацией в области образования (принята Генераль</w:t>
      </w:r>
      <w:r w:rsidRPr="00A366FA">
        <w:rPr>
          <w:color w:val="333333"/>
          <w:sz w:val="28"/>
          <w:szCs w:val="28"/>
        </w:rPr>
        <w:softHyphen/>
        <w:t>ной Ассамблеей ООН 14 декабря 1960 года; ратифицирована Указом Президиума Вер</w:t>
      </w:r>
      <w:r w:rsidRPr="00A366FA">
        <w:rPr>
          <w:color w:val="333333"/>
          <w:sz w:val="28"/>
          <w:szCs w:val="28"/>
        </w:rPr>
        <w:softHyphen/>
        <w:t>ховного Совета СССР от 2 июля 1962 года);</w:t>
      </w:r>
    </w:p>
    <w:p w:rsidR="00A366FA" w:rsidRPr="00A366FA" w:rsidRDefault="00A366FA" w:rsidP="00A366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Декларации о правах умственно отста</w:t>
      </w:r>
      <w:r w:rsidRPr="00A366FA">
        <w:rPr>
          <w:color w:val="333333"/>
          <w:sz w:val="28"/>
          <w:szCs w:val="28"/>
        </w:rPr>
        <w:softHyphen/>
        <w:t>лых лиц (резолюция Генеральной Ассамб</w:t>
      </w:r>
      <w:r w:rsidRPr="00A366FA">
        <w:rPr>
          <w:color w:val="333333"/>
          <w:sz w:val="28"/>
          <w:szCs w:val="28"/>
        </w:rPr>
        <w:softHyphen/>
        <w:t>леи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ООН от 20 декабря 1971 года);</w:t>
      </w:r>
    </w:p>
    <w:p w:rsidR="00A366FA" w:rsidRPr="00A366FA" w:rsidRDefault="00A366FA" w:rsidP="00A366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 Декларации о правах инвалидов (резо</w:t>
      </w:r>
      <w:r w:rsidRPr="00A366FA">
        <w:rPr>
          <w:color w:val="333333"/>
          <w:sz w:val="28"/>
          <w:szCs w:val="28"/>
        </w:rPr>
        <w:softHyphen/>
        <w:t>люция Генеральной Ассамблеи ООН от 9 де</w:t>
      </w:r>
      <w:r w:rsidRPr="00A366FA">
        <w:rPr>
          <w:color w:val="333333"/>
          <w:sz w:val="28"/>
          <w:szCs w:val="28"/>
        </w:rPr>
        <w:softHyphen/>
        <w:t>кабря 1975 года);</w:t>
      </w:r>
    </w:p>
    <w:p w:rsidR="00A366FA" w:rsidRPr="00A366FA" w:rsidRDefault="00A366FA" w:rsidP="00A366FA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Всемирной декларации об обеспече</w:t>
      </w:r>
      <w:r w:rsidRPr="00A366FA">
        <w:rPr>
          <w:color w:val="333333"/>
          <w:sz w:val="28"/>
          <w:szCs w:val="28"/>
        </w:rPr>
        <w:softHyphen/>
        <w:t>нии выживания, защиты и развития детей (резолюция Генеральной Ассамблеи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ООН от 30 сентября 1990 года);</w:t>
      </w:r>
    </w:p>
    <w:p w:rsidR="00A366FA" w:rsidRPr="00A366FA" w:rsidRDefault="00A366FA" w:rsidP="00A366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 Стандартных правилах обеспечения равных возможностей для инвалидов (при</w:t>
      </w:r>
      <w:r w:rsidRPr="00A366FA">
        <w:rPr>
          <w:color w:val="333333"/>
          <w:sz w:val="28"/>
          <w:szCs w:val="28"/>
        </w:rPr>
        <w:softHyphen/>
        <w:t>няты Генеральной Ассамблеей ООН 20 де</w:t>
      </w:r>
      <w:r w:rsidRPr="00A366FA">
        <w:rPr>
          <w:color w:val="333333"/>
          <w:sz w:val="28"/>
          <w:szCs w:val="28"/>
        </w:rPr>
        <w:softHyphen/>
        <w:t>кабря 1993 года, резолюция 48/96).</w:t>
      </w:r>
    </w:p>
    <w:p w:rsidR="00A366FA" w:rsidRPr="00A366FA" w:rsidRDefault="00A366FA" w:rsidP="00A366FA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proofErr w:type="spellStart"/>
      <w:r w:rsidRPr="00A366FA">
        <w:rPr>
          <w:bCs/>
          <w:color w:val="333333"/>
          <w:sz w:val="28"/>
          <w:szCs w:val="28"/>
        </w:rPr>
        <w:t>Саламанкской</w:t>
      </w:r>
      <w:proofErr w:type="spellEnd"/>
      <w:r w:rsidRPr="00A366FA">
        <w:rPr>
          <w:bCs/>
          <w:color w:val="333333"/>
          <w:sz w:val="28"/>
          <w:szCs w:val="28"/>
        </w:rPr>
        <w:t xml:space="preserve"> декларации о принципах, политике и практической деятельности в сфере образования лиц с особыми потребностями. Принята Всемирной конференцией по образованию лиц с особыми потребностями: доступ и качество. Саламанка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Испания,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7-10 июня 1994 года.</w:t>
      </w:r>
      <w:r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lastRenderedPageBreak/>
        <w:t>признает «необходимость и безотлагательность обеспечения образования для детей, молодежи и взрослых с особыми образовательными потребностями в рамках обычной системы образования»;</w:t>
      </w:r>
    </w:p>
    <w:p w:rsidR="00A366FA" w:rsidRPr="00A366FA" w:rsidRDefault="00A366FA" w:rsidP="00A366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декларирует право лиц, имеющих особые потребности в области образования, на обучение в обычных школах, «которые должны создать им условия на основе педагогических методов, ориентированных в первую очередь на детей с целью удовлетворения этих потребностей»;</w:t>
      </w:r>
    </w:p>
    <w:p w:rsidR="00A366FA" w:rsidRPr="00A366FA" w:rsidRDefault="00A366FA" w:rsidP="00A366F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призывает принять «принцип инклюзивного образования, заключающийся в том, что все дети поступают в обычные школы, если только не имеется серьезных причин, заставляющих поступать иначе…»;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 Рамки действий по образованию лиц с особыми потребностями:</w:t>
      </w:r>
    </w:p>
    <w:p w:rsidR="00A366FA" w:rsidRPr="00A366FA" w:rsidRDefault="00A366FA" w:rsidP="00A366FA">
      <w:pPr>
        <w:pStyle w:val="a3"/>
        <w:numPr>
          <w:ilvl w:val="1"/>
          <w:numId w:val="8"/>
        </w:numPr>
        <w:shd w:val="clear" w:color="auto" w:fill="FFFFFF"/>
        <w:tabs>
          <w:tab w:val="clear" w:pos="1440"/>
        </w:tabs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разработаны в качестве общего руководства для планирования действий в области образования лиц с особыми потребностями, опираются на национальный опыт участвующих стран, а также резолюции, рекомендации, стандартные правила обеспечения равных возможностей для инвалидов; 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каждый человек с каким-либо умственным или физическим недостатком имеет право выразить свои пожелания в отношении своего образования в той мере, в которой это может быть точно установлено; 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родители пользуются неотъемлемым правом на то, чтобы с ними консультировались относительно форм образования, которые в лучшей степени удовлетворяли бы потребностям, обстоятельствам или чаяниям их детей; 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обучение следует соответствующим образом адаптировать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 xml:space="preserve">к потребностям детей, а не подгонять детей к заранее устоявшимся предположениям относительно организации и характера учебного процесса; 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lastRenderedPageBreak/>
        <w:t>в рамках инклюзивных школ дети с особыми образовательными потребностями должны получать любую дополнительную помощь, которая может им потребоваться для обеспечения их эффективного образования;</w:t>
      </w:r>
    </w:p>
    <w:p w:rsidR="00A366FA" w:rsidRPr="00A366FA" w:rsidRDefault="00A366FA" w:rsidP="00A366F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 xml:space="preserve">службы поддержки имеют решающее значение для успешного проведения в жизнь политики в области инклюзивного образования.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Федеральный уровень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(Законодательно-правовые акты Российской Федерации)</w:t>
      </w:r>
    </w:p>
    <w:p w:rsidR="00A366FA" w:rsidRPr="00A366FA" w:rsidRDefault="00A366FA" w:rsidP="00A366F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Основным документом, регламентирующим деятельность всех взрослых, взаимодействующих с детьми, всех специалистов образовательных организаций, является Конвенция о правах ребенка, принятая </w:t>
      </w:r>
      <w:r w:rsidRPr="00A366FA">
        <w:rPr>
          <w:bCs/>
          <w:color w:val="333333"/>
          <w:sz w:val="28"/>
          <w:szCs w:val="28"/>
        </w:rPr>
        <w:t>Генеральной Ассамблеей ООН 20 ноября 1989 года.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Ратифицирована третьей сессией Верховного Совета СССР 13 июня 1990 года.</w:t>
      </w:r>
      <w:r w:rsidRPr="00A366FA">
        <w:rPr>
          <w:color w:val="333333"/>
          <w:sz w:val="28"/>
          <w:szCs w:val="28"/>
        </w:rPr>
        <w:t xml:space="preserve"> Именно положения Конвенции лежат в основе всех нормативных документов, в соответствии с которыми осуществляется деятельность системы образования. </w:t>
      </w:r>
    </w:p>
    <w:p w:rsidR="00A366FA" w:rsidRPr="00A366FA" w:rsidRDefault="00A366FA" w:rsidP="00A366F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Конвенция о правах инвалидов, одобренная Генеральной Ассамблеей ООН 13 декабря </w:t>
      </w:r>
      <w:smartTag w:uri="urn:schemas-microsoft-com:office:smarttags" w:element="metricconverter">
        <w:smartTagPr>
          <w:attr w:name="ProductID" w:val="1998 г"/>
        </w:smartTagPr>
        <w:r w:rsidRPr="00A366FA">
          <w:rPr>
            <w:color w:val="333333"/>
            <w:sz w:val="28"/>
            <w:szCs w:val="28"/>
          </w:rPr>
          <w:t>2006 года</w:t>
        </w:r>
      </w:smartTag>
      <w:r w:rsidRPr="00A366FA">
        <w:rPr>
          <w:color w:val="333333"/>
          <w:sz w:val="28"/>
          <w:szCs w:val="28"/>
        </w:rPr>
        <w:t xml:space="preserve">, подписана 24 сентября </w:t>
      </w:r>
      <w:smartTag w:uri="urn:schemas-microsoft-com:office:smarttags" w:element="metricconverter">
        <w:smartTagPr>
          <w:attr w:name="ProductID" w:val="1998 г"/>
        </w:smartTagPr>
        <w:r w:rsidRPr="00A366FA">
          <w:rPr>
            <w:color w:val="333333"/>
            <w:sz w:val="28"/>
            <w:szCs w:val="28"/>
          </w:rPr>
          <w:t>2008 года</w:t>
        </w:r>
      </w:smartTag>
      <w:r w:rsidRPr="00A366FA">
        <w:rPr>
          <w:color w:val="333333"/>
          <w:sz w:val="28"/>
          <w:szCs w:val="28"/>
        </w:rPr>
        <w:t xml:space="preserve">. Конвенция впервые рассматривает вопросы реализации прав детей-инвалидов не с позиции их приспособления к жизни общества, а с позиции устройства жизни в обществе лиц с ОВЗ. </w:t>
      </w:r>
    </w:p>
    <w:p w:rsidR="00A366FA" w:rsidRPr="00A366FA" w:rsidRDefault="00A366FA" w:rsidP="00A366FA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Гарантии прав детей с ОВЗ на получение образования закреплены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в Конституции Российской Федерации.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Начиная с 90-х годов прошлого века, в России было принято более 300 норма</w:t>
      </w:r>
      <w:r w:rsidRPr="00A366FA">
        <w:rPr>
          <w:color w:val="333333"/>
          <w:sz w:val="28"/>
          <w:szCs w:val="28"/>
        </w:rPr>
        <w:softHyphen/>
        <w:t>тивных правовых актов, направленных на защиту интересов детей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с ограниченными возможностями здоровья. После приня</w:t>
      </w:r>
      <w:r w:rsidRPr="00A366FA">
        <w:rPr>
          <w:color w:val="333333"/>
          <w:sz w:val="28"/>
          <w:szCs w:val="28"/>
        </w:rPr>
        <w:softHyphen/>
        <w:t>тия Конституции Российской Федерации эти права были закреплены в: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Семейном кодексе Российской Федерации;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Основах законодательства Российской Федерации об охране здоровья граждан;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lastRenderedPageBreak/>
        <w:t>Федеральном законе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«Об образовании лиц с ограниченными возможностями здоровья (специальном образовании)». Принят Государственной Думой 2 июня 1999 года;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 законе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РФ от 29 декабря 2012года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№ 273-ФЗ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«Об образовании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в Российской Федерации»;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 законе от 24 июля 1998 года № 124-ФЗ «Об основных гарантиях прав ребенка в Российской Федерации»;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</w:t>
      </w:r>
      <w:r w:rsidRPr="00A366FA">
        <w:rPr>
          <w:color w:val="333333"/>
          <w:sz w:val="28"/>
          <w:szCs w:val="28"/>
        </w:rPr>
        <w:softHyphen/>
        <w:t>деральном законе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от 21 ноября 2011 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N 323 "Об основах охраны здоровья граждан в Российской Федерации";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 законе от 17 июля 1999 года № 178-ФЗ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«О государственной социальной помощи»;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 законе от 24 ноября 1995 года № 181-ФЗ «О соци</w:t>
      </w:r>
      <w:r w:rsidRPr="00A366FA">
        <w:rPr>
          <w:color w:val="333333"/>
          <w:sz w:val="28"/>
          <w:szCs w:val="28"/>
        </w:rPr>
        <w:softHyphen/>
        <w:t>альной защите инвалидов в Российской Федерации», определяющий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государст</w:t>
      </w:r>
      <w:r w:rsidRPr="00A366FA">
        <w:rPr>
          <w:color w:val="333333"/>
          <w:sz w:val="28"/>
          <w:szCs w:val="28"/>
        </w:rPr>
        <w:softHyphen/>
        <w:t>венную политику, в том числе и в области социальной защиты детей-инвалидов;</w:t>
      </w:r>
      <w:hyperlink r:id="rId5" w:history="1">
        <w:r w:rsidRPr="00A366FA">
          <w:rPr>
            <w:rStyle w:val="a7"/>
            <w:sz w:val="28"/>
            <w:szCs w:val="28"/>
          </w:rPr>
          <w:t xml:space="preserve"> </w:t>
        </w:r>
      </w:hyperlink>
      <w:r w:rsidRPr="00A366FA"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Федеральном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законе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от 02 июля 1992 года (в ред. от 21.07.1998 г.)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№ 3185-1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 xml:space="preserve">«О психиатрической помощи и гарантиях прав граждан при ее оказании»;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Федеральном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законе «О ратификации Конвенции о правах инвалидов», принятый Госдумой 25 апреля 2012 года и одобренный Советом Федерации 27 апреля 2012 года;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Постановление Правительства РФ от 18 августа 2008 года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№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617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«О внесении изменений в некоторые акты Правительства Российской Федерации об образовательных учреждениях, в которых обучаются (воспитываются) дети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с ОВЗ»;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Письмо МО РФ от 26 апреля 2001года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№ 29/152 4-6</w:t>
      </w:r>
      <w:r>
        <w:rPr>
          <w:color w:val="333333"/>
          <w:sz w:val="28"/>
          <w:szCs w:val="28"/>
        </w:rPr>
        <w:t xml:space="preserve"> </w:t>
      </w:r>
      <w:r w:rsidRPr="00A366FA">
        <w:rPr>
          <w:bCs/>
          <w:iCs/>
          <w:color w:val="333333"/>
          <w:sz w:val="28"/>
          <w:szCs w:val="28"/>
        </w:rPr>
        <w:t>«О концепции интегрированного обучения лиц с ОВЗ (со специальными образовательными потребностями)»;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lastRenderedPageBreak/>
        <w:t>Письмо МО РФ от 24 января 2003 года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 xml:space="preserve">№ 01-50-25/32-05 «О защите конституционных прав на образование детей-инвалидов, страдающих умственной отсталостью»; </w:t>
      </w:r>
    </w:p>
    <w:p w:rsidR="00A366FA" w:rsidRPr="00A366FA" w:rsidRDefault="00A366FA" w:rsidP="00A366FA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Письмо МО РФ от 18 апреля 2008 года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№ АФ-150/06 «О создании условий для получения образования детьми с ограниченными возможностями здоровья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и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детьми-инвалидами».</w:t>
      </w:r>
      <w:r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Региональный уровень</w:t>
      </w:r>
    </w:p>
    <w:p w:rsidR="00A366FA" w:rsidRPr="00A366FA" w:rsidRDefault="00A366FA" w:rsidP="00A366FA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(Законодательно-правовые</w:t>
      </w:r>
      <w:r>
        <w:rPr>
          <w:bCs/>
          <w:color w:val="333333"/>
          <w:sz w:val="28"/>
          <w:szCs w:val="28"/>
        </w:rPr>
        <w:t xml:space="preserve"> </w:t>
      </w:r>
      <w:r w:rsidRPr="00A366FA">
        <w:rPr>
          <w:bCs/>
          <w:color w:val="333333"/>
          <w:sz w:val="28"/>
          <w:szCs w:val="28"/>
        </w:rPr>
        <w:t>документы региона области)</w:t>
      </w:r>
    </w:p>
    <w:p w:rsidR="00A366FA" w:rsidRPr="00A366FA" w:rsidRDefault="00A366FA" w:rsidP="00A366FA">
      <w:pPr>
        <w:pStyle w:val="a3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Закон Оренбургской области от 6 сентября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2013 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№ 1698/506-V-ОЗ "Об образовании в Оренбургской области" (Принят Законодательным собранием Оренбургской области 21 августа 2013 г.)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Закон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Оренбургской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области</w:t>
      </w:r>
      <w:r w:rsidRPr="00A366FA">
        <w:rPr>
          <w:color w:val="333333"/>
          <w:sz w:val="28"/>
          <w:szCs w:val="28"/>
        </w:rPr>
        <w:t> от 30 августа 2012 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N 1066/310-V-ОЗ "</w:t>
      </w:r>
      <w:r w:rsidRPr="00A366FA">
        <w:rPr>
          <w:bCs/>
          <w:color w:val="333333"/>
          <w:sz w:val="28"/>
          <w:szCs w:val="28"/>
        </w:rPr>
        <w:t>Об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охране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здоровья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граждан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на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территории Оренбургской</w:t>
      </w:r>
      <w:r w:rsidRPr="00A366FA">
        <w:rPr>
          <w:color w:val="333333"/>
          <w:sz w:val="28"/>
          <w:szCs w:val="28"/>
        </w:rPr>
        <w:t> </w:t>
      </w:r>
      <w:r w:rsidRPr="00A366FA">
        <w:rPr>
          <w:bCs/>
          <w:color w:val="333333"/>
          <w:sz w:val="28"/>
          <w:szCs w:val="28"/>
        </w:rPr>
        <w:t>области</w:t>
      </w:r>
      <w:r w:rsidRPr="00A366FA">
        <w:rPr>
          <w:color w:val="333333"/>
          <w:sz w:val="28"/>
          <w:szCs w:val="28"/>
        </w:rPr>
        <w:t>"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Постановление Правительства Оренбургской области от 14 сентября 2010 года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№ </w:t>
      </w:r>
      <w:r w:rsidRPr="00E44A5D">
        <w:rPr>
          <w:color w:val="333333"/>
          <w:sz w:val="28"/>
          <w:szCs w:val="28"/>
        </w:rPr>
        <w:t>642-пп</w:t>
      </w:r>
      <w:r w:rsidRPr="00A366FA">
        <w:rPr>
          <w:color w:val="333333"/>
          <w:sz w:val="28"/>
          <w:szCs w:val="28"/>
        </w:rPr>
        <w:t> «Об областной целевой программе «Дети Оренбуржья»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2011 - 2013 годы»;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Постановление Правительства Оренбургской области от 29 августа 2012 года N 740-пп </w:t>
      </w:r>
      <w:proofErr w:type="gramStart"/>
      <w:r w:rsidRPr="00A366FA">
        <w:rPr>
          <w:color w:val="333333"/>
          <w:sz w:val="28"/>
          <w:szCs w:val="28"/>
        </w:rPr>
        <w:t>« </w:t>
      </w:r>
      <w:r w:rsidRPr="00E44A5D">
        <w:rPr>
          <w:color w:val="333333"/>
          <w:sz w:val="28"/>
          <w:szCs w:val="28"/>
        </w:rPr>
        <w:t>Об</w:t>
      </w:r>
      <w:proofErr w:type="gramEnd"/>
      <w:r w:rsidRPr="00E44A5D">
        <w:rPr>
          <w:color w:val="333333"/>
          <w:sz w:val="28"/>
          <w:szCs w:val="28"/>
        </w:rPr>
        <w:t xml:space="preserve"> утверждении областной целевой программы "Доступная среда" на 2013 - 2015 годы</w:t>
      </w:r>
      <w:r w:rsidRPr="00A366FA">
        <w:rPr>
          <w:color w:val="333333"/>
          <w:sz w:val="28"/>
          <w:szCs w:val="28"/>
        </w:rPr>
        <w:t>.</w:t>
      </w:r>
      <w:r w:rsidRPr="00A366FA"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Постановление Правительства Оренбургской области от 28 декабря 2011 года №1253-п «Об организации медицинского обслуживания обучающихся, воспитанников в государственных казенных образовательных учреждениях для обучающихся, воспитанников с ограниченными возможностями здоровья, для детей-сирот и детей, оставшихся без попечения родителей, санаторного типа для детей, нуждающихся в длительном лечении».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Постановление Правительство Оренбургской области от 28 июня 2013 года № 553-пп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«</w:t>
      </w:r>
      <w:r w:rsidRPr="00E44A5D">
        <w:rPr>
          <w:color w:val="333333"/>
          <w:sz w:val="28"/>
          <w:szCs w:val="28"/>
        </w:rPr>
        <w:t xml:space="preserve">Об утверждении государственной программы </w:t>
      </w:r>
      <w:r w:rsidRPr="00E44A5D">
        <w:rPr>
          <w:color w:val="333333"/>
          <w:sz w:val="28"/>
          <w:szCs w:val="28"/>
        </w:rPr>
        <w:lastRenderedPageBreak/>
        <w:t>«Развитие системы образования Оренбургской области» на 2014–2020 годы</w:t>
      </w:r>
      <w:r w:rsidRPr="00A366FA">
        <w:rPr>
          <w:color w:val="333333"/>
          <w:sz w:val="28"/>
          <w:szCs w:val="28"/>
        </w:rPr>
        <w:t>.</w:t>
      </w:r>
      <w:bookmarkStart w:id="0" w:name="review"/>
      <w:bookmarkEnd w:id="0"/>
      <w:r w:rsidRPr="00A366FA">
        <w:rPr>
          <w:bCs/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Письмо министерства образования Оренбургской области от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25 сентября 2013 года № 01-23/5702 «Об организации учебного процесса в </w:t>
      </w:r>
      <w:proofErr w:type="spellStart"/>
      <w:r w:rsidRPr="00A366FA">
        <w:rPr>
          <w:color w:val="333333"/>
          <w:sz w:val="28"/>
          <w:szCs w:val="28"/>
        </w:rPr>
        <w:t>интернатных</w:t>
      </w:r>
      <w:proofErr w:type="spellEnd"/>
      <w:r w:rsidRPr="00A366FA">
        <w:rPr>
          <w:color w:val="333333"/>
          <w:sz w:val="28"/>
          <w:szCs w:val="28"/>
        </w:rPr>
        <w:t xml:space="preserve"> учреждениях и специальных (коррекционных) школах»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333333"/>
          <w:sz w:val="28"/>
          <w:szCs w:val="28"/>
        </w:rPr>
      </w:pPr>
      <w:r w:rsidRPr="00A366FA">
        <w:rPr>
          <w:bCs/>
          <w:color w:val="333333"/>
          <w:sz w:val="28"/>
          <w:szCs w:val="28"/>
        </w:rPr>
        <w:t>Локальные акты образовательной организации.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Правовую основу деятельности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образовательной организации составляют не только нормативные документы федерального и регионального уровня,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но и локальные акты. Причем только грамотно составленные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локальные акты имеют юридическую силу.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В соответствии с законодательством Российской Федерации, в порядке, установленном её Уставом (ч.1 ст.30 Федерального закона « Об образовании в Российской Федерации») образовательная организация разрабатывает и принимает локальные нормативные акты, содержащие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нормы, регулирующие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образовательные отношения (ч.1.ст.28 Федерального закона «Об образовании в Российской Федерации»),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 (ч.2.ст.28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Федерального закона «Об образовании в Российской Федерации»). Разработка локальных актов, регулирующих образовательные отношения, является обязательной для каждой образовательной организации. Локальный акт образовательного организации представляет собой основанный на законодательстве официальный правовой документ, принятый в </w:t>
      </w:r>
      <w:r w:rsidRPr="00A366FA">
        <w:rPr>
          <w:color w:val="333333"/>
          <w:sz w:val="28"/>
          <w:szCs w:val="28"/>
        </w:rPr>
        <w:lastRenderedPageBreak/>
        <w:t>установленном порядке компетентным органом управления образовательной организации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и регулирующий отношения в рамках данного образовательной организации.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Процесс локального правотворчества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проходит несколько стадий: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- инициативная стадия – возникновение идеи издания локального акта.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На этой стадии, прежде всего, принимается решение компетентного органа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 необходимости издания локального акта, о выработке проекта, обосновывается необходимость принятия (изменения, отмены) акта, собирается и анализируется вся имеющаяся информация по данному вопросу (изучаются законодательство, инструктивно-методические материалы, информационные письма и т.д.);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- подготовка проекта локального акта – подготовка текста локального акта.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В содержательном отношении это один из важнейших этапов правотворческого процесса. Подготовленный проект до его обсуждения и согласования должен быть проверен на соответствие законодательству Российский Федерации, а также правилам русского языка;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- обсуждение и согласование проекта локального акта. После разработки проекта локального акта он должен быть обязательно обсужден среди тех категорий участников образовательного процесса, чьи интересы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он затрагивает.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Обязательной процедурой может быть согласование проекта локального акта с органами власти и лицами, не участвующими в его разработке,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но имеющими к разработанному проекту самое непосредственное отношение.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представительных органов обучающихся.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Работодатель,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в порядке и в случаях, которые предусмотрены трудовым законодательством, направляет проект локального нормативного акта и обоснование по нему в выборный орган первичной профсоюзной </w:t>
      </w:r>
      <w:r w:rsidRPr="00A366FA">
        <w:rPr>
          <w:color w:val="333333"/>
          <w:sz w:val="28"/>
          <w:szCs w:val="28"/>
        </w:rPr>
        <w:lastRenderedPageBreak/>
        <w:t>организации, представляющий интересы всех или большинства работников (ч.3 ст.30 Федерального закона «Об образовании в Российской Федерации»);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 xml:space="preserve"> - принятие и утверждение локального акта. Процедура принятия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утверждения локальных актов должна быть регламентирована уставом;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введение в действие локального акта, последняя стадия правотворческого процесса. Процедура введения в действие локального акта неразрывно связана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с доведением его содержания до сведения адресатов, так называемое обнародование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локального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акта.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Существует две традиционные формы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обнародования локальных актов: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1) ознакомление под роспись;</w:t>
      </w:r>
      <w:r>
        <w:rPr>
          <w:color w:val="333333"/>
          <w:sz w:val="28"/>
          <w:szCs w:val="28"/>
        </w:rPr>
        <w:t xml:space="preserve"> 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2) размещение локального акта на сайте образовательной организации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 xml:space="preserve">(ч.1 ст.29 Закона </w:t>
      </w:r>
      <w:proofErr w:type="gramStart"/>
      <w:r w:rsidRPr="00A366FA">
        <w:rPr>
          <w:color w:val="333333"/>
          <w:sz w:val="28"/>
          <w:szCs w:val="28"/>
        </w:rPr>
        <w:t>« Об</w:t>
      </w:r>
      <w:proofErr w:type="gramEnd"/>
      <w:r w:rsidRPr="00A366FA">
        <w:rPr>
          <w:color w:val="333333"/>
          <w:sz w:val="28"/>
          <w:szCs w:val="28"/>
        </w:rPr>
        <w:t xml:space="preserve"> образовании в Российской Федерации»).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В общедоступном месте (п. 4 ст. 9 Федерального закона «Об основных гарантиях прав ребенка в Российской Федерации») в образовательных организациях в местах, доступных для детей и родителей (лиц, их заменяющих), вывешиваются тексты уставов, правил внутреннего трудового распорядка образовательной организации; правил внутреннего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распорядка учащихся; списки органов государственной власти (с указанием способов связи с ними), осуществляющих контроль и надзор за соблюдением, обеспечением и защитой прав ребенка.</w:t>
      </w:r>
      <w:r>
        <w:rPr>
          <w:color w:val="333333"/>
          <w:sz w:val="28"/>
          <w:szCs w:val="28"/>
        </w:rPr>
        <w:t xml:space="preserve"> </w:t>
      </w:r>
      <w:r w:rsidRPr="00A366FA">
        <w:rPr>
          <w:color w:val="333333"/>
          <w:sz w:val="28"/>
          <w:szCs w:val="28"/>
        </w:rPr>
        <w:t>Локальный акт должен быть известен всем, чьи права и законные интересы он затрагивает.</w:t>
      </w:r>
    </w:p>
    <w:p w:rsidR="00A366FA" w:rsidRP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A366FA">
        <w:rPr>
          <w:color w:val="333333"/>
          <w:sz w:val="28"/>
          <w:szCs w:val="28"/>
        </w:rPr>
        <w:t>Документально оформленный локальный акт имеет установленную форму и реквизиты. Локальные акты образовательного учреждения действуют только в пределах самой образовательной организации и не могут регулировать отношения, складывающиеся вне её. Локальные акты образовательного учреждения издаются в виде приказов, решений, положений, инструкций и правил.</w:t>
      </w:r>
    </w:p>
    <w:p w:rsidR="00A366FA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A366FA" w:rsidRPr="00E94F63" w:rsidRDefault="00A366FA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</w:p>
    <w:p w:rsidR="00ED54D8" w:rsidRPr="00A366FA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</w:rPr>
      </w:pPr>
      <w:r w:rsidRPr="00A366FA">
        <w:rPr>
          <w:i/>
          <w:color w:val="333333"/>
          <w:sz w:val="28"/>
          <w:szCs w:val="28"/>
        </w:rPr>
        <w:lastRenderedPageBreak/>
        <w:t xml:space="preserve">2. Изучите содержание международных правовых документов, в части получения образования лицами с ОВЗ и инвалидами, заполните таблицу «Законодательная база образования детей с ОВЗ (международные документы)» (перечень документов: Конвенция о правах ребенка (1989); Конвенция о правах инвалидов (2006); Декларации о правах умственно отсталых лиц (1971); Стандартные правила обеспечения равных возможностей для инвалидов (1993); </w:t>
      </w:r>
      <w:proofErr w:type="spellStart"/>
      <w:r w:rsidRPr="00A366FA">
        <w:rPr>
          <w:i/>
          <w:color w:val="333333"/>
          <w:sz w:val="28"/>
          <w:szCs w:val="28"/>
        </w:rPr>
        <w:t>Саламанкская</w:t>
      </w:r>
      <w:proofErr w:type="spellEnd"/>
      <w:r w:rsidRPr="00A366FA">
        <w:rPr>
          <w:i/>
          <w:color w:val="333333"/>
          <w:sz w:val="28"/>
          <w:szCs w:val="28"/>
        </w:rPr>
        <w:t xml:space="preserve"> декларация о принципах, политике и практической деятельности в сфере образования лиц с особыми потребностями (1994). ).</w:t>
      </w:r>
    </w:p>
    <w:p w:rsidR="00ED54D8" w:rsidRPr="00E94F63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94F63">
        <w:rPr>
          <w:color w:val="333333"/>
          <w:sz w:val="28"/>
          <w:szCs w:val="28"/>
        </w:rPr>
        <w:t>Таблица «Законодательная база образования детей с ОВЗ (международные документы)»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3"/>
        <w:gridCol w:w="1319"/>
        <w:gridCol w:w="1417"/>
        <w:gridCol w:w="4666"/>
      </w:tblGrid>
      <w:tr w:rsidR="00A366FA" w:rsidRPr="00B6586D" w:rsidTr="000D743C">
        <w:tc>
          <w:tcPr>
            <w:tcW w:w="1965" w:type="dxa"/>
          </w:tcPr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Наименование документа</w:t>
            </w:r>
          </w:p>
        </w:tc>
        <w:tc>
          <w:tcPr>
            <w:tcW w:w="1336" w:type="dxa"/>
          </w:tcPr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Дата принятия</w:t>
            </w:r>
          </w:p>
        </w:tc>
        <w:tc>
          <w:tcPr>
            <w:tcW w:w="1089" w:type="dxa"/>
          </w:tcPr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Количество статей в документе</w:t>
            </w:r>
          </w:p>
        </w:tc>
        <w:tc>
          <w:tcPr>
            <w:tcW w:w="4955" w:type="dxa"/>
          </w:tcPr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Статья, закрепляющая право на образование инвалидов и лиц с ОВЗ</w:t>
            </w:r>
          </w:p>
        </w:tc>
      </w:tr>
      <w:tr w:rsidR="00A366FA" w:rsidRPr="00B6586D" w:rsidTr="000D743C">
        <w:tc>
          <w:tcPr>
            <w:tcW w:w="1965" w:type="dxa"/>
          </w:tcPr>
          <w:p w:rsidR="00A366FA" w:rsidRPr="00B6586D" w:rsidRDefault="00A366FA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</w:rPr>
              <w:t xml:space="preserve">Конвенция о правах ребенка </w:t>
            </w:r>
          </w:p>
        </w:tc>
        <w:tc>
          <w:tcPr>
            <w:tcW w:w="1336" w:type="dxa"/>
          </w:tcPr>
          <w:p w:rsidR="00A366FA" w:rsidRPr="00B6586D" w:rsidRDefault="00F256BC" w:rsidP="00F256B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2 сентября 1990</w:t>
            </w:r>
          </w:p>
        </w:tc>
        <w:tc>
          <w:tcPr>
            <w:tcW w:w="1089" w:type="dxa"/>
          </w:tcPr>
          <w:p w:rsidR="00A366FA" w:rsidRPr="00B6586D" w:rsidRDefault="00F256BC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54</w:t>
            </w:r>
          </w:p>
        </w:tc>
        <w:tc>
          <w:tcPr>
            <w:tcW w:w="4955" w:type="dxa"/>
          </w:tcPr>
          <w:p w:rsidR="00A366FA" w:rsidRPr="00B6586D" w:rsidRDefault="00C5481C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C5481C">
              <w:rPr>
                <w:color w:val="333333"/>
                <w:shd w:val="clear" w:color="auto" w:fill="FFFFFF"/>
              </w:rPr>
              <w:t>Конвенция в статье 28 гарантирует детям бесплатное и обязательное начальное образование и требует от государств-членов ООН поощрение развития различных форм среднего образования, как общего, так и профессионального, обеспечение его доступности для всех детей и принятия необходимых мер, как введение бесплатного образования.</w:t>
            </w:r>
          </w:p>
        </w:tc>
      </w:tr>
      <w:tr w:rsidR="000D743C" w:rsidRPr="00B6586D" w:rsidTr="000D743C">
        <w:tc>
          <w:tcPr>
            <w:tcW w:w="1965" w:type="dxa"/>
          </w:tcPr>
          <w:p w:rsidR="00A366FA" w:rsidRPr="00B6586D" w:rsidRDefault="000D743C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</w:rPr>
              <w:t>Конвенция о правах инвалидов</w:t>
            </w:r>
          </w:p>
        </w:tc>
        <w:tc>
          <w:tcPr>
            <w:tcW w:w="1336" w:type="dxa"/>
          </w:tcPr>
          <w:p w:rsidR="00A366FA" w:rsidRPr="00B6586D" w:rsidRDefault="00C5481C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C5481C">
              <w:rPr>
                <w:color w:val="333333"/>
                <w:shd w:val="clear" w:color="auto" w:fill="FFFFFF"/>
              </w:rPr>
              <w:t>13 декабря 2006</w:t>
            </w:r>
          </w:p>
        </w:tc>
        <w:tc>
          <w:tcPr>
            <w:tcW w:w="1089" w:type="dxa"/>
          </w:tcPr>
          <w:p w:rsidR="00A366FA" w:rsidRPr="00B6586D" w:rsidRDefault="005034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50</w:t>
            </w:r>
          </w:p>
        </w:tc>
        <w:tc>
          <w:tcPr>
            <w:tcW w:w="4955" w:type="dxa"/>
          </w:tcPr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  <w:lang w:val="en-US"/>
              </w:rPr>
              <w:t> </w:t>
            </w:r>
            <w:r w:rsidRPr="00B6586D">
              <w:rPr>
                <w:color w:val="333333"/>
                <w:shd w:val="clear" w:color="auto" w:fill="FFFFFF"/>
              </w:rPr>
              <w:t xml:space="preserve"> В соответствии с Конвенцией о правах инвалидов образование должно быть направлено на: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развитие умственных и физических способностей в самом полном объеме;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обеспечение инвалидам возможности эффективно участвовать в жизни свободного общества;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 xml:space="preserve">· доступ инвалидов к образованию в местах своего непосредственного </w:t>
            </w:r>
            <w:r w:rsidRPr="00B6586D">
              <w:rPr>
                <w:color w:val="333333"/>
                <w:shd w:val="clear" w:color="auto" w:fill="FFFFFF"/>
              </w:rPr>
              <w:lastRenderedPageBreak/>
              <w:t>проживания, при котором обеспечивается разумное удовлетворение потребностей лица;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предоставление эффективных мер индивидуальной поддержки в общей системе образования, облегчающих процесс обучения;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создание условий для освоения социальных навыков;</w:t>
            </w:r>
          </w:p>
          <w:p w:rsidR="000D743C" w:rsidRPr="00B6586D" w:rsidRDefault="000D743C" w:rsidP="000D743C">
            <w:pPr>
              <w:pStyle w:val="a3"/>
              <w:spacing w:before="0" w:beforeAutospacing="0" w:after="0" w:afterAutospacing="0" w:line="360" w:lineRule="auto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  <w:shd w:val="clear" w:color="auto" w:fill="FFFFFF"/>
              </w:rPr>
              <w:t>· обеспечение подготовки и переподготовки педагогов.</w:t>
            </w:r>
          </w:p>
          <w:p w:rsidR="00A366FA" w:rsidRPr="00B6586D" w:rsidRDefault="00A366FA" w:rsidP="000D743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0D743C" w:rsidRPr="00B6586D" w:rsidTr="000D743C">
        <w:tc>
          <w:tcPr>
            <w:tcW w:w="1965" w:type="dxa"/>
          </w:tcPr>
          <w:p w:rsidR="00A366FA" w:rsidRPr="00B6586D" w:rsidRDefault="00B6586D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B6586D">
              <w:rPr>
                <w:color w:val="333333"/>
              </w:rPr>
              <w:lastRenderedPageBreak/>
              <w:t>Декларации о правах умственно отсталых лиц</w:t>
            </w:r>
          </w:p>
        </w:tc>
        <w:tc>
          <w:tcPr>
            <w:tcW w:w="1336" w:type="dxa"/>
          </w:tcPr>
          <w:p w:rsidR="00A366FA" w:rsidRPr="00B6586D" w:rsidRDefault="00755F2F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755F2F">
              <w:rPr>
                <w:color w:val="333333"/>
                <w:shd w:val="clear" w:color="auto" w:fill="FFFFFF"/>
              </w:rPr>
              <w:t>20 декабря 1971</w:t>
            </w:r>
          </w:p>
        </w:tc>
        <w:tc>
          <w:tcPr>
            <w:tcW w:w="1089" w:type="dxa"/>
          </w:tcPr>
          <w:p w:rsidR="00A366FA" w:rsidRPr="00B6586D" w:rsidRDefault="00755F2F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7</w:t>
            </w:r>
          </w:p>
        </w:tc>
        <w:tc>
          <w:tcPr>
            <w:tcW w:w="4955" w:type="dxa"/>
          </w:tcPr>
          <w:p w:rsidR="00A366FA" w:rsidRPr="00B6586D" w:rsidRDefault="00755F2F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755F2F">
              <w:rPr>
                <w:color w:val="333333"/>
                <w:shd w:val="clear" w:color="auto" w:fill="FFFFFF"/>
              </w:rPr>
              <w:t>2. Умственно отсталое лицо имеет право на надлежащее медицинское обслуживание и лечение, а также право на образование, обучение, восстановление трудоспособности и покровительство, которые позволят ему развивать свои способности и максимальные возможности.</w:t>
            </w:r>
          </w:p>
        </w:tc>
      </w:tr>
      <w:tr w:rsidR="00B6586D" w:rsidRPr="00B6586D" w:rsidTr="000D743C">
        <w:tc>
          <w:tcPr>
            <w:tcW w:w="1965" w:type="dxa"/>
          </w:tcPr>
          <w:p w:rsidR="00B6586D" w:rsidRPr="00B6586D" w:rsidRDefault="00B6586D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r w:rsidRPr="00B6586D">
              <w:rPr>
                <w:color w:val="333333"/>
              </w:rPr>
              <w:t>Стандартные правила обеспечения равных возможностей для инвалидов</w:t>
            </w:r>
          </w:p>
        </w:tc>
        <w:tc>
          <w:tcPr>
            <w:tcW w:w="1336" w:type="dxa"/>
          </w:tcPr>
          <w:p w:rsidR="00B6586D" w:rsidRP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20 декабря 1993</w:t>
            </w:r>
          </w:p>
        </w:tc>
        <w:tc>
          <w:tcPr>
            <w:tcW w:w="1089" w:type="dxa"/>
          </w:tcPr>
          <w:p w:rsidR="00B6586D" w:rsidRP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22</w:t>
            </w:r>
          </w:p>
        </w:tc>
        <w:tc>
          <w:tcPr>
            <w:tcW w:w="4955" w:type="dxa"/>
          </w:tcPr>
          <w:p w:rsidR="00407D27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Правило 6. Образование</w:t>
            </w:r>
          </w:p>
          <w:p w:rsidR="00B6586D" w:rsidRPr="00B6586D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Государствам следует признавать принцип равных возможностей в области начального, среднего и высшего образования для детей, молодежи и взрослых, имеющих инвалидность, в интегрированных структурах. Им следует обеспечивать, чтобы образование инвалидов являлось неотъемлемой частью системы общего образования.</w:t>
            </w:r>
          </w:p>
        </w:tc>
      </w:tr>
      <w:tr w:rsidR="00B6586D" w:rsidRPr="00B6586D" w:rsidTr="000D743C">
        <w:tc>
          <w:tcPr>
            <w:tcW w:w="1965" w:type="dxa"/>
          </w:tcPr>
          <w:p w:rsidR="00B6586D" w:rsidRPr="00B6586D" w:rsidRDefault="00B6586D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</w:rPr>
            </w:pPr>
            <w:proofErr w:type="spellStart"/>
            <w:r w:rsidRPr="00B6586D">
              <w:rPr>
                <w:color w:val="333333"/>
              </w:rPr>
              <w:t>Саламанкская</w:t>
            </w:r>
            <w:proofErr w:type="spellEnd"/>
            <w:r w:rsidRPr="00B6586D">
              <w:rPr>
                <w:color w:val="333333"/>
              </w:rPr>
              <w:t xml:space="preserve"> декларация о принципах, политике и </w:t>
            </w:r>
            <w:r w:rsidRPr="00B6586D">
              <w:rPr>
                <w:color w:val="333333"/>
              </w:rPr>
              <w:lastRenderedPageBreak/>
              <w:t>практической деятельности в сфере образования лиц с особыми потребностями</w:t>
            </w:r>
          </w:p>
        </w:tc>
        <w:tc>
          <w:tcPr>
            <w:tcW w:w="1336" w:type="dxa"/>
          </w:tcPr>
          <w:p w:rsidR="00B6586D" w:rsidRP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lastRenderedPageBreak/>
              <w:t>7-10 июня 1994</w:t>
            </w:r>
          </w:p>
        </w:tc>
        <w:tc>
          <w:tcPr>
            <w:tcW w:w="1089" w:type="dxa"/>
          </w:tcPr>
          <w:p w:rsidR="00B6586D" w:rsidRP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5</w:t>
            </w:r>
          </w:p>
        </w:tc>
        <w:tc>
          <w:tcPr>
            <w:tcW w:w="4955" w:type="dxa"/>
          </w:tcPr>
          <w:p w:rsidR="00B6586D" w:rsidRDefault="00407D27" w:rsidP="00A366FA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4</w:t>
            </w:r>
          </w:p>
          <w:p w:rsidR="00407D27" w:rsidRPr="00407D27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 xml:space="preserve">• обеспечить, чтобы образование лиц с особыми потребностями включалось во все </w:t>
            </w:r>
            <w:r w:rsidRPr="00407D27">
              <w:rPr>
                <w:color w:val="333333"/>
                <w:shd w:val="clear" w:color="auto" w:fill="FFFFFF"/>
              </w:rPr>
              <w:lastRenderedPageBreak/>
              <w:t>виды обсуждения, связанные с образованием для всех на различных форумах,</w:t>
            </w:r>
          </w:p>
          <w:p w:rsidR="00407D27" w:rsidRPr="00407D27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• мобилизовать поддержку организаций преподавателей в вопросах, связанных с укреплением образования учителей в том, что касается обеспечения образования для лиц с особыми потребностями,</w:t>
            </w:r>
          </w:p>
          <w:p w:rsidR="00407D27" w:rsidRPr="00407D27" w:rsidRDefault="00407D27" w:rsidP="00407D27">
            <w:pPr>
              <w:pStyle w:val="a3"/>
              <w:spacing w:after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• поощрять академическое сообщество в плане укрепления научных исследований и создания сетей, а также создать региональные центры информации и документации; наряду с этим служить в качестве центра обмена информацией для таких мероприятий и для распространения конкретных результатов и опыта, полученных на уровне стран во исполнение этой Декларации,</w:t>
            </w:r>
          </w:p>
          <w:p w:rsidR="00407D27" w:rsidRPr="00B6586D" w:rsidRDefault="00407D27" w:rsidP="00407D27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07D27">
              <w:rPr>
                <w:color w:val="333333"/>
                <w:shd w:val="clear" w:color="auto" w:fill="FFFFFF"/>
              </w:rPr>
              <w:t>• мобилизовать средства путем создания в рамках своего будущего Среднесрочного плана (1996-2002 гг.) расширенной программы для инклюзивных школ и программ оказания поддержки общинам, которые позволили бы приступить к осуществлению опытно-показательных проектов, демонстрирующих новые подходы к распространению, а также разрабатывать показатели, касающиеся потребностей в образовании для лиц с особыми потребностями и его обеспечения.</w:t>
            </w:r>
          </w:p>
        </w:tc>
      </w:tr>
    </w:tbl>
    <w:p w:rsidR="00E94F63" w:rsidRDefault="00E94F63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0D743C" w:rsidRDefault="000D743C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0D743C" w:rsidRDefault="000D743C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</w:p>
    <w:p w:rsidR="000D743C" w:rsidRPr="000D743C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i/>
          <w:color w:val="333333"/>
          <w:sz w:val="28"/>
          <w:szCs w:val="28"/>
          <w:shd w:val="clear" w:color="auto" w:fill="FFFFFF"/>
        </w:rPr>
      </w:pPr>
      <w:r w:rsidRPr="000D743C">
        <w:rPr>
          <w:i/>
          <w:color w:val="333333"/>
          <w:sz w:val="28"/>
          <w:szCs w:val="28"/>
          <w:shd w:val="clear" w:color="auto" w:fill="FFFFFF"/>
        </w:rPr>
        <w:lastRenderedPageBreak/>
        <w:t xml:space="preserve">3. Изучите содержание российских законодательных документов, в части получения образования лицами с ОВЗ и инвалидами, заполните таблицу «Законодательная база образования детей с ОВЗ (российское законодательство)» (перечень документов: Конституция (Основной закон) Российской Федерации (1993); Федеральный закон РФ «О социальной защите инвалидов в Российской Федерации» (1995); Федеральный закон РФ «Об основных гарантиях прав </w:t>
      </w:r>
      <w:proofErr w:type="spellStart"/>
      <w:r w:rsidRPr="000D743C">
        <w:rPr>
          <w:i/>
          <w:color w:val="333333"/>
          <w:sz w:val="28"/>
          <w:szCs w:val="28"/>
          <w:shd w:val="clear" w:color="auto" w:fill="FFFFFF"/>
        </w:rPr>
        <w:t>ребѐнка</w:t>
      </w:r>
      <w:proofErr w:type="spellEnd"/>
      <w:r w:rsidRPr="000D743C">
        <w:rPr>
          <w:i/>
          <w:color w:val="333333"/>
          <w:sz w:val="28"/>
          <w:szCs w:val="28"/>
          <w:shd w:val="clear" w:color="auto" w:fill="FFFFFF"/>
        </w:rPr>
        <w:t xml:space="preserve"> в Российской Федерации» (1998); Федеральный закон РФ «Об образовании в Российской Федерации» (2012); Приказ Президента РФ Национальная образовательная инициатива «Наша новая школа» (2010); Указ Президента РФ «О Национальной стратегии действий в интересах детей на 2012–2017 годы» (2012); Постановление Правительства РФ «Об утверждении государственной программы Российской Федерации «Доступная среда» на 2011–2020 годы» (2015), ФГОС ОВЗ. ФГОС ОУО (2014)). </w:t>
      </w:r>
    </w:p>
    <w:p w:rsidR="000D743C" w:rsidRPr="000D743C" w:rsidRDefault="00ED54D8" w:rsidP="000D743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noProof/>
          <w:sz w:val="28"/>
          <w:szCs w:val="28"/>
          <w:lang w:eastAsia="en-US"/>
        </w:rPr>
      </w:pPr>
      <w:r w:rsidRPr="00E94F63">
        <w:rPr>
          <w:color w:val="333333"/>
          <w:sz w:val="28"/>
          <w:szCs w:val="28"/>
          <w:shd w:val="clear" w:color="auto" w:fill="FFFFFF"/>
        </w:rPr>
        <w:t>Таблица «Законодательная база образования детей с ОВЗ (российское законодательство)»</w:t>
      </w:r>
      <w:r w:rsidRPr="00E94F63">
        <w:rPr>
          <w:color w:val="333333"/>
          <w:sz w:val="28"/>
          <w:szCs w:val="28"/>
          <w:shd w:val="clear" w:color="auto" w:fill="FFFFFF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47"/>
        <w:gridCol w:w="1322"/>
        <w:gridCol w:w="1417"/>
        <w:gridCol w:w="4659"/>
      </w:tblGrid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Наименование документа</w:t>
            </w:r>
          </w:p>
        </w:tc>
        <w:tc>
          <w:tcPr>
            <w:tcW w:w="132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Дата принятия</w:t>
            </w:r>
          </w:p>
        </w:tc>
        <w:tc>
          <w:tcPr>
            <w:tcW w:w="1417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Количество статей в документе</w:t>
            </w:r>
          </w:p>
        </w:tc>
        <w:tc>
          <w:tcPr>
            <w:tcW w:w="4664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Статья, закрепляющая право на образование инвалидов и лиц с ОВЗ</w:t>
            </w: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Конституция (Основной закон) Российской Федерации (1993)</w:t>
            </w:r>
          </w:p>
        </w:tc>
        <w:tc>
          <w:tcPr>
            <w:tcW w:w="1322" w:type="dxa"/>
          </w:tcPr>
          <w:p w:rsidR="000D743C" w:rsidRPr="000D743C" w:rsidRDefault="007C4A86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7C4A86">
              <w:rPr>
                <w:color w:val="333333"/>
                <w:shd w:val="clear" w:color="auto" w:fill="FFFFFF"/>
              </w:rPr>
              <w:t>25 декабря 1993</w:t>
            </w:r>
          </w:p>
        </w:tc>
        <w:tc>
          <w:tcPr>
            <w:tcW w:w="1417" w:type="dxa"/>
          </w:tcPr>
          <w:p w:rsidR="000D743C" w:rsidRPr="000D743C" w:rsidRDefault="007C4A86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137</w:t>
            </w:r>
            <w:bookmarkStart w:id="1" w:name="_GoBack"/>
            <w:bookmarkEnd w:id="1"/>
          </w:p>
        </w:tc>
        <w:tc>
          <w:tcPr>
            <w:tcW w:w="4664" w:type="dxa"/>
          </w:tcPr>
          <w:p w:rsidR="000D743C" w:rsidRPr="000D743C" w:rsidRDefault="00F01E6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F01E6C">
              <w:rPr>
                <w:color w:val="333333"/>
                <w:shd w:val="clear" w:color="auto" w:fill="FFFFFF"/>
              </w:rPr>
              <w:t>Статья 43 Конституции РФ провозглашает право каждого на образование. Принцип равноправия. Государство гарантирует гражданам общедоступность и бесплатность общего и начального профессионального образования.</w:t>
            </w: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 xml:space="preserve">Федеральный закон РФ «О социальной защите инвалидов в Российской </w:t>
            </w:r>
            <w:r w:rsidRPr="000D743C">
              <w:rPr>
                <w:color w:val="333333"/>
                <w:shd w:val="clear" w:color="auto" w:fill="FFFFFF"/>
              </w:rPr>
              <w:lastRenderedPageBreak/>
              <w:t>Федерации» (1995)</w:t>
            </w:r>
          </w:p>
        </w:tc>
        <w:tc>
          <w:tcPr>
            <w:tcW w:w="132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4664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lastRenderedPageBreak/>
              <w:t xml:space="preserve">Федеральный закон РФ «Об основных гарантиях прав </w:t>
            </w:r>
            <w:proofErr w:type="spellStart"/>
            <w:r w:rsidRPr="000D743C">
              <w:rPr>
                <w:color w:val="333333"/>
                <w:shd w:val="clear" w:color="auto" w:fill="FFFFFF"/>
              </w:rPr>
              <w:t>ребѐнка</w:t>
            </w:r>
            <w:proofErr w:type="spellEnd"/>
            <w:r w:rsidRPr="000D743C">
              <w:rPr>
                <w:color w:val="333333"/>
                <w:shd w:val="clear" w:color="auto" w:fill="FFFFFF"/>
              </w:rPr>
              <w:t xml:space="preserve"> в Российской Федерации» (1998)</w:t>
            </w:r>
          </w:p>
        </w:tc>
        <w:tc>
          <w:tcPr>
            <w:tcW w:w="132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4664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Федеральный закон РФ «Об образовании в Российской Федерации» (2012)</w:t>
            </w:r>
          </w:p>
        </w:tc>
        <w:tc>
          <w:tcPr>
            <w:tcW w:w="132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4664" w:type="dxa"/>
          </w:tcPr>
          <w:p w:rsidR="00F01E6C" w:rsidRDefault="00F01E6C" w:rsidP="00F01E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2, 55, 59, 79</w:t>
            </w:r>
            <w:r w:rsidRPr="00F01E6C">
              <w:rPr>
                <w:color w:val="333333"/>
                <w:shd w:val="clear" w:color="auto" w:fill="FFFFFF"/>
              </w:rPr>
              <w:t xml:space="preserve"> </w:t>
            </w:r>
          </w:p>
          <w:p w:rsidR="000D743C" w:rsidRPr="000D743C" w:rsidRDefault="00F01E6C" w:rsidP="00F01E6C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F01E6C">
              <w:rPr>
                <w:color w:val="333333"/>
                <w:shd w:val="clear" w:color="auto" w:fill="FFFFFF"/>
              </w:rPr>
              <w:t>Закон устанавливает общедоступность образования, адаптивность системы образования к уровням и особенностям развития и подготовки обучающихся, воспитанников. Статья 42 гарантирует оказание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 В статье 79 установлены условия организации получения образования обучающимися с ограниченными возможностями здоровья.</w:t>
            </w: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Приказ Президента РФ Национальная образовательная инициатива «Наша новая школа» (2010)</w:t>
            </w:r>
          </w:p>
        </w:tc>
        <w:tc>
          <w:tcPr>
            <w:tcW w:w="132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4664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0D743C" w:rsidRPr="000D743C" w:rsidTr="000D743C">
        <w:tc>
          <w:tcPr>
            <w:tcW w:w="194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 xml:space="preserve">Указ Президента РФ «О Национальной </w:t>
            </w:r>
            <w:r w:rsidRPr="000D743C">
              <w:rPr>
                <w:color w:val="333333"/>
                <w:shd w:val="clear" w:color="auto" w:fill="FFFFFF"/>
              </w:rPr>
              <w:lastRenderedPageBreak/>
              <w:t>стратегии действий в интересах детей на 2012–2017 годы» (2012)</w:t>
            </w:r>
          </w:p>
        </w:tc>
        <w:tc>
          <w:tcPr>
            <w:tcW w:w="132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4664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0D743C" w:rsidRPr="000D743C" w:rsidTr="000D743C">
        <w:tc>
          <w:tcPr>
            <w:tcW w:w="1942" w:type="dxa"/>
          </w:tcPr>
          <w:p w:rsidR="000D743C" w:rsidRPr="00446E1E" w:rsidRDefault="00446E1E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446E1E">
              <w:rPr>
                <w:color w:val="333333"/>
                <w:shd w:val="clear" w:color="auto" w:fill="FFFFFF"/>
              </w:rPr>
              <w:lastRenderedPageBreak/>
              <w:t>Постановление Правительства РФ «Об утверждении государственной программы Российской Федерации «Доступная среда» на 2011–2020 годы» (2015),</w:t>
            </w:r>
          </w:p>
        </w:tc>
        <w:tc>
          <w:tcPr>
            <w:tcW w:w="1322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4664" w:type="dxa"/>
          </w:tcPr>
          <w:p w:rsidR="000D743C" w:rsidRPr="000D743C" w:rsidRDefault="000D743C" w:rsidP="00871022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446E1E" w:rsidRPr="000D743C" w:rsidTr="000D743C">
        <w:tc>
          <w:tcPr>
            <w:tcW w:w="1942" w:type="dxa"/>
          </w:tcPr>
          <w:p w:rsidR="00446E1E" w:rsidRPr="000D743C" w:rsidRDefault="00446E1E" w:rsidP="00446E1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  <w:r w:rsidRPr="000D743C">
              <w:rPr>
                <w:color w:val="333333"/>
                <w:shd w:val="clear" w:color="auto" w:fill="FFFFFF"/>
              </w:rPr>
              <w:t>ФГОС ОВЗ. ФГОС ОУО (2014))</w:t>
            </w:r>
          </w:p>
        </w:tc>
        <w:tc>
          <w:tcPr>
            <w:tcW w:w="1322" w:type="dxa"/>
          </w:tcPr>
          <w:p w:rsidR="00446E1E" w:rsidRPr="000D743C" w:rsidRDefault="00446E1E" w:rsidP="00446E1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1417" w:type="dxa"/>
          </w:tcPr>
          <w:p w:rsidR="00446E1E" w:rsidRPr="000D743C" w:rsidRDefault="00446E1E" w:rsidP="00446E1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  <w:tc>
          <w:tcPr>
            <w:tcW w:w="4664" w:type="dxa"/>
          </w:tcPr>
          <w:p w:rsidR="00446E1E" w:rsidRPr="000D743C" w:rsidRDefault="00446E1E" w:rsidP="00446E1E">
            <w:pPr>
              <w:pStyle w:val="a3"/>
              <w:spacing w:before="0" w:beforeAutospacing="0" w:after="0" w:afterAutospacing="0" w:line="360" w:lineRule="auto"/>
              <w:jc w:val="both"/>
              <w:rPr>
                <w:color w:val="333333"/>
                <w:shd w:val="clear" w:color="auto" w:fill="FFFFFF"/>
              </w:rPr>
            </w:pPr>
          </w:p>
        </w:tc>
      </w:tr>
    </w:tbl>
    <w:p w:rsidR="00ED54D8" w:rsidRPr="00E94F63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E94F63">
        <w:rPr>
          <w:color w:val="333333"/>
          <w:sz w:val="28"/>
          <w:szCs w:val="28"/>
          <w:shd w:val="clear" w:color="auto" w:fill="FFFFFF"/>
        </w:rPr>
        <w:br/>
      </w:r>
      <w:r w:rsidRPr="00E94F63">
        <w:rPr>
          <w:color w:val="333333"/>
          <w:sz w:val="28"/>
          <w:szCs w:val="28"/>
        </w:rPr>
        <w:t>4. Федеральный закон от 29.12.2012 № 273-ФЗ "Об образовании в Российской Федерации" Изучите содержание данного документа в части образования детей с ОВЗ (формы обучения, кто относится к категории детей с ОВЗ и т.д.), заполните таблицу «Основные положения и понятия закона об образовании детей с ОВЗ»</w:t>
      </w:r>
    </w:p>
    <w:p w:rsidR="00ED54D8" w:rsidRPr="00E94F63" w:rsidRDefault="00ED54D8" w:rsidP="00A366FA">
      <w:pPr>
        <w:pStyle w:val="a3"/>
        <w:shd w:val="clear" w:color="auto" w:fill="FFFFFF"/>
        <w:spacing w:before="0" w:beforeAutospacing="0" w:after="0" w:afterAutospacing="0" w:line="360" w:lineRule="auto"/>
        <w:ind w:left="708" w:firstLine="709"/>
        <w:jc w:val="both"/>
        <w:rPr>
          <w:b/>
          <w:color w:val="333333"/>
          <w:sz w:val="28"/>
          <w:szCs w:val="28"/>
        </w:rPr>
      </w:pPr>
      <w:r w:rsidRPr="00E94F63">
        <w:rPr>
          <w:color w:val="333333"/>
          <w:sz w:val="28"/>
          <w:szCs w:val="28"/>
        </w:rPr>
        <w:lastRenderedPageBreak/>
        <w:t>Таблица «Основные положения и понятия закона об образовании детей с ОВЗ»</w:t>
      </w:r>
      <w:r w:rsidRPr="00E94F63">
        <w:rPr>
          <w:color w:val="333333"/>
          <w:sz w:val="28"/>
          <w:szCs w:val="28"/>
        </w:rPr>
        <w:br/>
      </w:r>
      <w:r w:rsidRPr="00E94F63">
        <w:rPr>
          <w:noProof/>
          <w:sz w:val="28"/>
          <w:szCs w:val="28"/>
          <w:lang w:val="en-US" w:eastAsia="en-US"/>
        </w:rPr>
        <w:drawing>
          <wp:inline distT="0" distB="0" distL="0" distR="0" wp14:anchorId="1FDCD746" wp14:editId="7611F7AE">
            <wp:extent cx="5940425" cy="281940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638F" w:rsidRPr="00E94F63" w:rsidRDefault="00CC638F" w:rsidP="00A366FA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C638F" w:rsidRPr="00E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13F96AF9"/>
    <w:multiLevelType w:val="hybridMultilevel"/>
    <w:tmpl w:val="A62673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1104A"/>
    <w:multiLevelType w:val="hybridMultilevel"/>
    <w:tmpl w:val="54942CFA"/>
    <w:lvl w:ilvl="0" w:tplc="14F0A6C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24A2C"/>
    <w:multiLevelType w:val="hybridMultilevel"/>
    <w:tmpl w:val="E3107EF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9CF181C"/>
    <w:multiLevelType w:val="hybridMultilevel"/>
    <w:tmpl w:val="75D607C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AC01D6"/>
    <w:multiLevelType w:val="hybridMultilevel"/>
    <w:tmpl w:val="4FFC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D6648"/>
    <w:multiLevelType w:val="hybridMultilevel"/>
    <w:tmpl w:val="35684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E823DF"/>
    <w:multiLevelType w:val="hybridMultilevel"/>
    <w:tmpl w:val="A66C12AC"/>
    <w:lvl w:ilvl="0" w:tplc="1A90855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0C60E28"/>
    <w:multiLevelType w:val="hybridMultilevel"/>
    <w:tmpl w:val="CC94D0D8"/>
    <w:lvl w:ilvl="0" w:tplc="6710312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E7F4A"/>
    <w:multiLevelType w:val="hybridMultilevel"/>
    <w:tmpl w:val="38AA331E"/>
    <w:lvl w:ilvl="0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D4153D2"/>
    <w:multiLevelType w:val="hybridMultilevel"/>
    <w:tmpl w:val="D0E2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26AD"/>
    <w:multiLevelType w:val="hybridMultilevel"/>
    <w:tmpl w:val="A044F21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7A5E357C"/>
    <w:multiLevelType w:val="hybridMultilevel"/>
    <w:tmpl w:val="97C856EE"/>
    <w:lvl w:ilvl="0" w:tplc="7938B9A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60C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CD8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8EE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62F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0692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43D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6343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FD0"/>
    <w:rsid w:val="000D743C"/>
    <w:rsid w:val="00274FD0"/>
    <w:rsid w:val="00407D27"/>
    <w:rsid w:val="00446E1E"/>
    <w:rsid w:val="00503427"/>
    <w:rsid w:val="00755F2F"/>
    <w:rsid w:val="007C4A86"/>
    <w:rsid w:val="00A366FA"/>
    <w:rsid w:val="00B6586D"/>
    <w:rsid w:val="00C0522D"/>
    <w:rsid w:val="00C5481C"/>
    <w:rsid w:val="00CC638F"/>
    <w:rsid w:val="00E44A5D"/>
    <w:rsid w:val="00E94F63"/>
    <w:rsid w:val="00ED54D8"/>
    <w:rsid w:val="00F01E6C"/>
    <w:rsid w:val="00F2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B6FBA73"/>
  <w15:chartTrackingRefBased/>
  <w15:docId w15:val="{C415B0E2-AE6B-4513-806B-1D30A02D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54D8"/>
    <w:rPr>
      <w:b/>
      <w:bCs/>
    </w:rPr>
  </w:style>
  <w:style w:type="paragraph" w:styleId="a5">
    <w:name w:val="List Paragraph"/>
    <w:basedOn w:val="a"/>
    <w:uiPriority w:val="34"/>
    <w:qFormat/>
    <w:rsid w:val="00ED54D8"/>
    <w:pPr>
      <w:ind w:left="720"/>
      <w:contextualSpacing/>
    </w:pPr>
  </w:style>
  <w:style w:type="table" w:styleId="a6">
    <w:name w:val="Table Grid"/>
    <w:basedOn w:val="a1"/>
    <w:uiPriority w:val="39"/>
    <w:rsid w:val="00A36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6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doorinworld.ru/zakonodatelstvo/713-federalnyj-zakon-n-323-qob-osnovax-oxrany-zdorovya-grazhdan-v-rossijskoj-federacziiq-ot-211120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15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Vakademe</dc:creator>
  <cp:keywords/>
  <dc:description/>
  <cp:lastModifiedBy>Athal Mykytenko</cp:lastModifiedBy>
  <cp:revision>14</cp:revision>
  <dcterms:created xsi:type="dcterms:W3CDTF">2018-12-27T07:57:00Z</dcterms:created>
  <dcterms:modified xsi:type="dcterms:W3CDTF">2018-12-28T19:53:00Z</dcterms:modified>
</cp:coreProperties>
</file>