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0A5" w:rsidRPr="00AC59BA" w:rsidRDefault="008740A5" w:rsidP="008740A5">
      <w:pPr>
        <w:spacing w:after="200"/>
        <w:ind w:firstLine="0"/>
        <w:jc w:val="center"/>
        <w:rPr>
          <w:sz w:val="28"/>
          <w:szCs w:val="28"/>
        </w:rPr>
      </w:pPr>
      <w:r w:rsidRPr="00AC59BA">
        <w:rPr>
          <w:sz w:val="28"/>
          <w:szCs w:val="28"/>
        </w:rPr>
        <w:t>Федеральное государственное бюджетное образовательное</w:t>
      </w:r>
      <w:r>
        <w:rPr>
          <w:sz w:val="28"/>
          <w:szCs w:val="28"/>
        </w:rPr>
        <w:t xml:space="preserve"> </w:t>
      </w:r>
      <w:r w:rsidRPr="00AC59BA">
        <w:rPr>
          <w:sz w:val="28"/>
          <w:szCs w:val="28"/>
        </w:rPr>
        <w:t>учреждение высшего образования</w:t>
      </w:r>
    </w:p>
    <w:p w:rsidR="008740A5" w:rsidRPr="00147B07" w:rsidRDefault="008740A5" w:rsidP="008740A5">
      <w:pPr>
        <w:spacing w:after="200"/>
        <w:ind w:firstLine="0"/>
        <w:jc w:val="center"/>
        <w:rPr>
          <w:sz w:val="28"/>
          <w:szCs w:val="28"/>
        </w:rPr>
      </w:pPr>
      <w:r w:rsidRPr="00AC59BA">
        <w:rPr>
          <w:sz w:val="28"/>
          <w:szCs w:val="28"/>
        </w:rPr>
        <w:t>«Уфимский государственный нефтяной технический</w:t>
      </w:r>
      <w:r>
        <w:rPr>
          <w:sz w:val="28"/>
          <w:szCs w:val="28"/>
        </w:rPr>
        <w:t xml:space="preserve"> </w:t>
      </w:r>
      <w:r w:rsidRPr="00AC59BA">
        <w:rPr>
          <w:sz w:val="28"/>
          <w:szCs w:val="28"/>
        </w:rPr>
        <w:t>университет»</w:t>
      </w:r>
    </w:p>
    <w:p w:rsidR="008740A5" w:rsidRPr="00147B07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Pr="00147B07" w:rsidRDefault="008740A5" w:rsidP="008740A5">
      <w:pPr>
        <w:spacing w:after="200"/>
        <w:ind w:firstLine="0"/>
        <w:jc w:val="center"/>
        <w:rPr>
          <w:sz w:val="28"/>
          <w:szCs w:val="28"/>
        </w:rPr>
      </w:pPr>
      <w:r w:rsidRPr="00AC59BA">
        <w:rPr>
          <w:sz w:val="28"/>
          <w:szCs w:val="28"/>
        </w:rPr>
        <w:t>Кафедра прикладных и естественнонаучных дисциплин</w:t>
      </w:r>
    </w:p>
    <w:p w:rsidR="008740A5" w:rsidRPr="00147B07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Pr="00147B07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Pr="00147B07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Pr="00147B07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Pr="003755AA" w:rsidRDefault="008740A5" w:rsidP="008740A5">
      <w:pPr>
        <w:spacing w:after="200"/>
        <w:ind w:firstLine="0"/>
        <w:jc w:val="center"/>
        <w:rPr>
          <w:sz w:val="28"/>
          <w:szCs w:val="28"/>
        </w:rPr>
      </w:pPr>
      <w:r w:rsidRPr="003755AA">
        <w:rPr>
          <w:sz w:val="28"/>
          <w:szCs w:val="28"/>
        </w:rPr>
        <w:t>РАСЧЕТНО-ГРАФИЧЕСКАЯ РАБОТА НА ТЕМУ</w:t>
      </w:r>
    </w:p>
    <w:p w:rsidR="008740A5" w:rsidRPr="00D35844" w:rsidRDefault="008740A5" w:rsidP="008740A5">
      <w:pPr>
        <w:spacing w:after="200"/>
        <w:ind w:firstLine="0"/>
        <w:jc w:val="center"/>
        <w:rPr>
          <w:b/>
          <w:sz w:val="28"/>
          <w:szCs w:val="28"/>
        </w:rPr>
      </w:pPr>
      <w:r w:rsidRPr="008740A5">
        <w:rPr>
          <w:b/>
          <w:sz w:val="28"/>
          <w:szCs w:val="28"/>
        </w:rPr>
        <w:t>АВТОМАТИЗАЦИЯ ВЫЧИСЛЕНИЙ С ПОМОЩЬЮ ЭЛЕКТРОННЫХ ТАБЛИЦ НА ПРИМЕРЕ ОПРЕДЕЛЕНИЯ МАКСИМАЛЬНОГО ПРОГИБА НАГРУЖЕННОЙ БАЛКИ</w:t>
      </w:r>
    </w:p>
    <w:p w:rsidR="008740A5" w:rsidRPr="00D35844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Pr="00D35844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37BBA" w:rsidRPr="00147B07" w:rsidRDefault="00837BBA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Pr="00147B07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Default="008740A5" w:rsidP="008740A5">
      <w:pPr>
        <w:spacing w:after="200"/>
        <w:ind w:left="5103" w:firstLine="0"/>
        <w:rPr>
          <w:sz w:val="28"/>
          <w:szCs w:val="28"/>
        </w:rPr>
      </w:pPr>
      <w:r>
        <w:rPr>
          <w:sz w:val="28"/>
          <w:szCs w:val="28"/>
        </w:rPr>
        <w:t>Выполнил:</w:t>
      </w:r>
    </w:p>
    <w:p w:rsidR="008740A5" w:rsidRDefault="008740A5" w:rsidP="008740A5">
      <w:pPr>
        <w:spacing w:after="200"/>
        <w:ind w:left="5103" w:firstLine="0"/>
        <w:rPr>
          <w:sz w:val="28"/>
          <w:szCs w:val="28"/>
        </w:rPr>
      </w:pPr>
    </w:p>
    <w:p w:rsidR="008740A5" w:rsidRDefault="008740A5" w:rsidP="008740A5">
      <w:pPr>
        <w:spacing w:after="200"/>
        <w:ind w:left="5103" w:firstLine="0"/>
        <w:rPr>
          <w:sz w:val="28"/>
          <w:szCs w:val="28"/>
        </w:rPr>
      </w:pPr>
      <w:r>
        <w:rPr>
          <w:sz w:val="28"/>
          <w:szCs w:val="28"/>
        </w:rPr>
        <w:t>Проверил:</w:t>
      </w:r>
    </w:p>
    <w:p w:rsidR="008740A5" w:rsidRDefault="008740A5" w:rsidP="008740A5">
      <w:pPr>
        <w:spacing w:after="200"/>
        <w:ind w:left="5103" w:firstLine="0"/>
        <w:rPr>
          <w:sz w:val="28"/>
          <w:szCs w:val="28"/>
        </w:rPr>
      </w:pPr>
    </w:p>
    <w:p w:rsidR="008740A5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Default="008740A5" w:rsidP="008740A5">
      <w:pPr>
        <w:spacing w:after="200"/>
        <w:ind w:firstLine="0"/>
        <w:jc w:val="center"/>
        <w:rPr>
          <w:sz w:val="28"/>
          <w:szCs w:val="28"/>
        </w:rPr>
      </w:pPr>
    </w:p>
    <w:p w:rsidR="008740A5" w:rsidRDefault="008740A5" w:rsidP="008740A5">
      <w:pPr>
        <w:spacing w:after="200"/>
        <w:ind w:firstLine="0"/>
        <w:jc w:val="center"/>
      </w:pPr>
      <w:r w:rsidRPr="00AC59BA">
        <w:rPr>
          <w:sz w:val="28"/>
          <w:szCs w:val="28"/>
        </w:rPr>
        <w:t>Уфа 201</w:t>
      </w:r>
      <w:r w:rsidR="00837BBA">
        <w:rPr>
          <w:sz w:val="28"/>
          <w:szCs w:val="28"/>
        </w:rPr>
        <w:t>9</w:t>
      </w:r>
      <w:r>
        <w:br w:type="page"/>
      </w:r>
    </w:p>
    <w:p w:rsidR="008740A5" w:rsidRDefault="008740A5" w:rsidP="008740A5">
      <w:pPr>
        <w:pStyle w:val="a5"/>
        <w:tabs>
          <w:tab w:val="left" w:pos="1134"/>
        </w:tabs>
        <w:ind w:left="0"/>
      </w:pPr>
      <w:r w:rsidRPr="009D50C2">
        <w:rPr>
          <w:b/>
        </w:rPr>
        <w:lastRenderedPageBreak/>
        <w:t>Цель работы</w:t>
      </w:r>
      <w:r>
        <w:t>: Изучение способов обработки данных и решение конструкторских задач средствами электронных таблиц.</w:t>
      </w:r>
    </w:p>
    <w:p w:rsidR="008740A5" w:rsidRDefault="008740A5" w:rsidP="008740A5">
      <w:pPr>
        <w:pStyle w:val="a5"/>
        <w:tabs>
          <w:tab w:val="left" w:pos="1134"/>
        </w:tabs>
        <w:ind w:left="0"/>
      </w:pPr>
    </w:p>
    <w:p w:rsidR="008740A5" w:rsidRPr="008740A5" w:rsidRDefault="008740A5" w:rsidP="008740A5">
      <w:pPr>
        <w:pStyle w:val="a5"/>
        <w:tabs>
          <w:tab w:val="left" w:pos="1134"/>
        </w:tabs>
        <w:ind w:left="0"/>
        <w:rPr>
          <w:b/>
        </w:rPr>
      </w:pPr>
      <w:r w:rsidRPr="008740A5">
        <w:rPr>
          <w:b/>
        </w:rPr>
        <w:t>Исходные данные для расчета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31"/>
        <w:gridCol w:w="681"/>
        <w:gridCol w:w="734"/>
        <w:gridCol w:w="659"/>
        <w:gridCol w:w="680"/>
        <w:gridCol w:w="680"/>
        <w:gridCol w:w="706"/>
        <w:gridCol w:w="680"/>
        <w:gridCol w:w="645"/>
        <w:gridCol w:w="645"/>
        <w:gridCol w:w="645"/>
        <w:gridCol w:w="645"/>
        <w:gridCol w:w="1040"/>
      </w:tblGrid>
      <w:tr w:rsidR="00FC540A" w:rsidTr="00FC540A">
        <w:tc>
          <w:tcPr>
            <w:tcW w:w="1131" w:type="dxa"/>
            <w:vMerge w:val="restart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№ варианта</w:t>
            </w:r>
          </w:p>
        </w:tc>
        <w:tc>
          <w:tcPr>
            <w:tcW w:w="2754" w:type="dxa"/>
            <w:gridSpan w:val="4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proofErr w:type="spellStart"/>
            <w:r>
              <w:t>Двухопорная</w:t>
            </w:r>
            <w:proofErr w:type="spellEnd"/>
            <w:r>
              <w:t xml:space="preserve"> балка</w:t>
            </w:r>
          </w:p>
        </w:tc>
        <w:tc>
          <w:tcPr>
            <w:tcW w:w="2066" w:type="dxa"/>
            <w:gridSpan w:val="3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Консоль</w:t>
            </w:r>
          </w:p>
        </w:tc>
        <w:tc>
          <w:tcPr>
            <w:tcW w:w="2580" w:type="dxa"/>
            <w:gridSpan w:val="4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Размеры сечения</w:t>
            </w:r>
          </w:p>
        </w:tc>
        <w:tc>
          <w:tcPr>
            <w:tcW w:w="1040" w:type="dxa"/>
            <w:vMerge w:val="restart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Норма прогиба</w:t>
            </w:r>
          </w:p>
        </w:tc>
      </w:tr>
      <w:tr w:rsidR="00FC540A" w:rsidTr="00FC540A">
        <w:tc>
          <w:tcPr>
            <w:tcW w:w="1131" w:type="dxa"/>
            <w:vMerge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</w:p>
        </w:tc>
        <w:tc>
          <w:tcPr>
            <w:tcW w:w="681" w:type="dxa"/>
          </w:tcPr>
          <w:p w:rsidR="00FC540A" w:rsidRP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rPr>
                <w:lang w:val="en-US"/>
              </w:rPr>
              <w:t xml:space="preserve">L, </w:t>
            </w:r>
            <w:r>
              <w:t>см</w:t>
            </w:r>
          </w:p>
        </w:tc>
        <w:tc>
          <w:tcPr>
            <w:tcW w:w="734" w:type="dxa"/>
          </w:tcPr>
          <w:p w:rsidR="00FC540A" w:rsidRP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rPr>
                <w:lang w:val="en-US"/>
              </w:rPr>
              <w:t>F</w:t>
            </w:r>
            <w:r w:rsidRPr="00FC540A">
              <w:rPr>
                <w:vertAlign w:val="subscript"/>
                <w:lang w:val="en-US"/>
              </w:rPr>
              <w:t>s</w:t>
            </w:r>
            <w:r>
              <w:rPr>
                <w:lang w:val="en-US"/>
              </w:rPr>
              <w:t xml:space="preserve">, </w:t>
            </w:r>
            <w:r>
              <w:t>кг/м</w:t>
            </w:r>
            <w:r w:rsidRPr="00FC540A">
              <w:rPr>
                <w:vertAlign w:val="superscript"/>
              </w:rPr>
              <w:t>2</w:t>
            </w:r>
          </w:p>
        </w:tc>
        <w:tc>
          <w:tcPr>
            <w:tcW w:w="659" w:type="dxa"/>
          </w:tcPr>
          <w:p w:rsidR="00FC540A" w:rsidRP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rPr>
                <w:lang w:val="en-US"/>
              </w:rPr>
              <w:t>a,</w:t>
            </w:r>
            <w:r>
              <w:t xml:space="preserve"> м</w:t>
            </w:r>
          </w:p>
        </w:tc>
        <w:tc>
          <w:tcPr>
            <w:tcW w:w="680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proofErr w:type="gramStart"/>
            <w:r>
              <w:t>Р</w:t>
            </w:r>
            <w:proofErr w:type="gramEnd"/>
            <w:r>
              <w:t>, кг</w:t>
            </w:r>
          </w:p>
        </w:tc>
        <w:tc>
          <w:tcPr>
            <w:tcW w:w="680" w:type="dxa"/>
          </w:tcPr>
          <w:p w:rsidR="00FC540A" w:rsidRP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rPr>
                <w:lang w:val="en-US"/>
              </w:rPr>
              <w:t xml:space="preserve">L, </w:t>
            </w:r>
            <w:r>
              <w:t>см</w:t>
            </w:r>
          </w:p>
        </w:tc>
        <w:tc>
          <w:tcPr>
            <w:tcW w:w="706" w:type="dxa"/>
          </w:tcPr>
          <w:p w:rsidR="00FC540A" w:rsidRP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rPr>
                <w:lang w:val="en-US"/>
              </w:rPr>
              <w:t>q</w:t>
            </w:r>
            <w:r>
              <w:t>, кг/м</w:t>
            </w:r>
          </w:p>
        </w:tc>
        <w:tc>
          <w:tcPr>
            <w:tcW w:w="680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proofErr w:type="gramStart"/>
            <w:r>
              <w:t>Р</w:t>
            </w:r>
            <w:proofErr w:type="gramEnd"/>
            <w:r>
              <w:t>, кг</w:t>
            </w:r>
          </w:p>
        </w:tc>
        <w:tc>
          <w:tcPr>
            <w:tcW w:w="645" w:type="dxa"/>
          </w:tcPr>
          <w:p w:rsidR="00FC540A" w:rsidRP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rPr>
                <w:lang w:val="en-US"/>
              </w:rPr>
              <w:t>h</w:t>
            </w:r>
            <w:r>
              <w:t>, см</w:t>
            </w:r>
          </w:p>
        </w:tc>
        <w:tc>
          <w:tcPr>
            <w:tcW w:w="645" w:type="dxa"/>
          </w:tcPr>
          <w:p w:rsidR="00FC540A" w:rsidRP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rPr>
                <w:lang w:val="en-US"/>
              </w:rPr>
              <w:t>b</w:t>
            </w:r>
            <w:r>
              <w:t>, см</w:t>
            </w:r>
          </w:p>
        </w:tc>
        <w:tc>
          <w:tcPr>
            <w:tcW w:w="645" w:type="dxa"/>
          </w:tcPr>
          <w:p w:rsidR="00FC540A" w:rsidRP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rPr>
                <w:lang w:val="en-US"/>
              </w:rPr>
              <w:t>s</w:t>
            </w:r>
            <w:r>
              <w:t>, см</w:t>
            </w:r>
          </w:p>
        </w:tc>
        <w:tc>
          <w:tcPr>
            <w:tcW w:w="645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rPr>
                <w:lang w:val="en-US"/>
              </w:rPr>
              <w:t>t</w:t>
            </w:r>
            <w:r>
              <w:t>,</w:t>
            </w:r>
          </w:p>
          <w:p w:rsidR="00FC540A" w:rsidRP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см</w:t>
            </w:r>
          </w:p>
        </w:tc>
        <w:tc>
          <w:tcPr>
            <w:tcW w:w="1040" w:type="dxa"/>
            <w:vMerge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</w:p>
        </w:tc>
      </w:tr>
      <w:tr w:rsidR="00FC540A" w:rsidTr="00FC540A">
        <w:tc>
          <w:tcPr>
            <w:tcW w:w="1131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69</w:t>
            </w:r>
          </w:p>
        </w:tc>
        <w:tc>
          <w:tcPr>
            <w:tcW w:w="681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380</w:t>
            </w:r>
          </w:p>
        </w:tc>
        <w:tc>
          <w:tcPr>
            <w:tcW w:w="734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360</w:t>
            </w:r>
          </w:p>
        </w:tc>
        <w:tc>
          <w:tcPr>
            <w:tcW w:w="659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0,5</w:t>
            </w:r>
          </w:p>
        </w:tc>
        <w:tc>
          <w:tcPr>
            <w:tcW w:w="680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330</w:t>
            </w:r>
          </w:p>
        </w:tc>
        <w:tc>
          <w:tcPr>
            <w:tcW w:w="680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120</w:t>
            </w:r>
          </w:p>
        </w:tc>
        <w:tc>
          <w:tcPr>
            <w:tcW w:w="706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700</w:t>
            </w:r>
          </w:p>
        </w:tc>
        <w:tc>
          <w:tcPr>
            <w:tcW w:w="680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750</w:t>
            </w:r>
          </w:p>
        </w:tc>
        <w:tc>
          <w:tcPr>
            <w:tcW w:w="645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20</w:t>
            </w:r>
          </w:p>
        </w:tc>
        <w:tc>
          <w:tcPr>
            <w:tcW w:w="645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8</w:t>
            </w:r>
          </w:p>
        </w:tc>
        <w:tc>
          <w:tcPr>
            <w:tcW w:w="645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3</w:t>
            </w:r>
          </w:p>
        </w:tc>
        <w:tc>
          <w:tcPr>
            <w:tcW w:w="645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4</w:t>
            </w:r>
          </w:p>
        </w:tc>
        <w:tc>
          <w:tcPr>
            <w:tcW w:w="1040" w:type="dxa"/>
          </w:tcPr>
          <w:p w:rsidR="00FC540A" w:rsidRDefault="00FC540A" w:rsidP="00FC540A">
            <w:pPr>
              <w:pStyle w:val="a5"/>
              <w:tabs>
                <w:tab w:val="left" w:pos="1134"/>
              </w:tabs>
              <w:ind w:left="0" w:firstLine="0"/>
              <w:jc w:val="center"/>
            </w:pPr>
            <w:r>
              <w:t>1/300</w:t>
            </w:r>
          </w:p>
        </w:tc>
      </w:tr>
    </w:tbl>
    <w:p w:rsidR="008740A5" w:rsidRDefault="008740A5" w:rsidP="008740A5">
      <w:pPr>
        <w:pStyle w:val="a5"/>
        <w:tabs>
          <w:tab w:val="left" w:pos="1134"/>
        </w:tabs>
        <w:ind w:left="0"/>
      </w:pPr>
    </w:p>
    <w:p w:rsidR="00077C27" w:rsidRPr="00FC540A" w:rsidRDefault="00B42F43" w:rsidP="00FC540A">
      <w:pPr>
        <w:pStyle w:val="a5"/>
        <w:numPr>
          <w:ilvl w:val="0"/>
          <w:numId w:val="1"/>
        </w:numPr>
        <w:jc w:val="center"/>
        <w:rPr>
          <w:b/>
        </w:rPr>
      </w:pPr>
      <w:r w:rsidRPr="00FC540A">
        <w:rPr>
          <w:b/>
        </w:rPr>
        <w:t xml:space="preserve">Расчеты для </w:t>
      </w:r>
      <w:proofErr w:type="spellStart"/>
      <w:r w:rsidRPr="00FC540A">
        <w:rPr>
          <w:b/>
        </w:rPr>
        <w:t>двухопорной</w:t>
      </w:r>
      <w:proofErr w:type="spellEnd"/>
      <w:r w:rsidRPr="00FC540A">
        <w:rPr>
          <w:b/>
        </w:rPr>
        <w:t xml:space="preserve"> балки</w:t>
      </w:r>
    </w:p>
    <w:p w:rsidR="007B0ED7" w:rsidRDefault="007B0ED7" w:rsidP="007B0ED7">
      <w:proofErr w:type="gramStart"/>
      <w:r>
        <w:t xml:space="preserve">Расчет максимальных прогибов </w:t>
      </w:r>
      <w:proofErr w:type="spellStart"/>
      <w:r>
        <w:t>двухопорной</w:t>
      </w:r>
      <w:proofErr w:type="spellEnd"/>
      <w:r>
        <w:t xml:space="preserve"> балки под распределенной и сосредоточенной нагрузками</w:t>
      </w:r>
      <w:r w:rsidR="00837BBA">
        <w:t xml:space="preserve"> представлен на рисунке 1.</w:t>
      </w:r>
      <w:proofErr w:type="gramEnd"/>
    </w:p>
    <w:p w:rsidR="00F0416C" w:rsidRDefault="00802D1E" w:rsidP="00837B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5027" cy="386580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48" cy="386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43" w:rsidRDefault="00B42F43" w:rsidP="00837BBA">
      <w:pPr>
        <w:jc w:val="center"/>
      </w:pPr>
      <w:r>
        <w:t>Рисунок 1</w:t>
      </w:r>
      <w:r w:rsidR="00837BBA">
        <w:t xml:space="preserve"> – </w:t>
      </w:r>
      <w:r w:rsidR="00837BBA">
        <w:t xml:space="preserve">Расчет максимальных прогибов </w:t>
      </w:r>
      <w:proofErr w:type="spellStart"/>
      <w:r w:rsidR="00837BBA">
        <w:t>двухопорной</w:t>
      </w:r>
      <w:proofErr w:type="spellEnd"/>
      <w:r w:rsidR="00837BBA">
        <w:t xml:space="preserve"> балки</w:t>
      </w:r>
    </w:p>
    <w:p w:rsidR="00691CF8" w:rsidRDefault="008A5B0B" w:rsidP="007B0ED7">
      <w:r>
        <w:t>Р</w:t>
      </w:r>
      <w:r w:rsidR="00691CF8">
        <w:t>ас</w:t>
      </w:r>
      <w:r>
        <w:t>чет</w:t>
      </w:r>
      <w:r w:rsidR="00691CF8">
        <w:t xml:space="preserve"> высот</w:t>
      </w:r>
      <w:r>
        <w:t>ы</w:t>
      </w:r>
      <w:r w:rsidR="00691CF8">
        <w:t xml:space="preserve"> балки для обеспечения двукратного запаса прогиба при распределенной нагрузке</w:t>
      </w:r>
      <w:r w:rsidR="00837BBA">
        <w:t xml:space="preserve"> представлен на рисунках 2, 3.</w:t>
      </w:r>
    </w:p>
    <w:p w:rsidR="00691CF8" w:rsidRDefault="008A5B0B" w:rsidP="00837B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12280" cy="382191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80" cy="38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43" w:rsidRDefault="00B42F43" w:rsidP="00837BBA">
      <w:pPr>
        <w:jc w:val="center"/>
      </w:pPr>
      <w:r>
        <w:t>Рисунок 2</w:t>
      </w:r>
      <w:r w:rsidR="00837BBA">
        <w:t xml:space="preserve"> – </w:t>
      </w:r>
      <w:r w:rsidR="00837BBA">
        <w:t>Расчет высоты балки для обеспечения двукратного запаса прогиба при распределенной нагрузке</w:t>
      </w:r>
      <w:r w:rsidR="00837BBA">
        <w:t xml:space="preserve"> (настройки подбора параметра)</w:t>
      </w:r>
    </w:p>
    <w:p w:rsidR="00691CF8" w:rsidRDefault="008A5B0B" w:rsidP="00CF76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6785" cy="38373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45" cy="38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BA" w:rsidRDefault="00837BBA" w:rsidP="00837BBA">
      <w:pPr>
        <w:jc w:val="center"/>
      </w:pPr>
      <w:r>
        <w:t xml:space="preserve">Рисунок </w:t>
      </w:r>
      <w:r>
        <w:t>3</w:t>
      </w:r>
      <w:r>
        <w:t xml:space="preserve"> – Расчет высоты балки для обеспечения двукратного запаса прогиба при распределенной нагрузке (</w:t>
      </w:r>
      <w:r>
        <w:t>результат</w:t>
      </w:r>
      <w:r>
        <w:t>)</w:t>
      </w:r>
    </w:p>
    <w:p w:rsidR="008A5B0B" w:rsidRDefault="008A5B0B">
      <w:pPr>
        <w:spacing w:after="200"/>
        <w:ind w:firstLine="0"/>
        <w:jc w:val="left"/>
      </w:pPr>
      <w:r>
        <w:br w:type="page"/>
      </w:r>
    </w:p>
    <w:p w:rsidR="00691CF8" w:rsidRDefault="008A5B0B" w:rsidP="007B0ED7">
      <w:r>
        <w:lastRenderedPageBreak/>
        <w:t>Р</w:t>
      </w:r>
      <w:r w:rsidR="00691CF8">
        <w:t>ас</w:t>
      </w:r>
      <w:r>
        <w:t>чет</w:t>
      </w:r>
      <w:r w:rsidR="00691CF8">
        <w:t xml:space="preserve"> высот</w:t>
      </w:r>
      <w:r>
        <w:t>ы</w:t>
      </w:r>
      <w:r w:rsidR="00691CF8">
        <w:t xml:space="preserve"> балки для двукратного запаса прогиба при сосредоточенной нагрузке</w:t>
      </w:r>
      <w:r w:rsidR="00837BBA">
        <w:t xml:space="preserve"> представлен на рисунках 4, 5.</w:t>
      </w:r>
    </w:p>
    <w:p w:rsidR="00691CF8" w:rsidRDefault="008A5B0B" w:rsidP="00CF76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9147" cy="38538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18" cy="38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BA" w:rsidRDefault="00837BBA" w:rsidP="00837BBA">
      <w:pPr>
        <w:jc w:val="center"/>
      </w:pPr>
      <w:r>
        <w:t xml:space="preserve">Рисунок </w:t>
      </w:r>
      <w:r>
        <w:t>4</w:t>
      </w:r>
      <w:r>
        <w:t xml:space="preserve"> – Расчет высоты балки для обеспечения двукратного запаса прогиба при </w:t>
      </w:r>
      <w:r>
        <w:t>сосредоточенной</w:t>
      </w:r>
      <w:r>
        <w:t xml:space="preserve"> нагрузке (настройки подбора параметра)</w:t>
      </w:r>
    </w:p>
    <w:p w:rsidR="00691CF8" w:rsidRDefault="008A5B0B" w:rsidP="00CF76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9147" cy="38317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10" cy="383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6E" w:rsidRDefault="00CF766E" w:rsidP="00CF766E">
      <w:pPr>
        <w:jc w:val="center"/>
      </w:pPr>
      <w:r>
        <w:t xml:space="preserve">Рисунок </w:t>
      </w:r>
      <w:r>
        <w:t>5</w:t>
      </w:r>
      <w:r>
        <w:t xml:space="preserve"> – Расчет высоты балки для обеспечения двукратного запаса прогиба при </w:t>
      </w:r>
      <w:r>
        <w:t>сосредоточенной</w:t>
      </w:r>
      <w:r>
        <w:t xml:space="preserve"> нагрузке (результат)</w:t>
      </w:r>
    </w:p>
    <w:p w:rsidR="00691CF8" w:rsidRDefault="008A5B0B" w:rsidP="007B0ED7">
      <w:proofErr w:type="gramStart"/>
      <w:r>
        <w:lastRenderedPageBreak/>
        <w:t>Р</w:t>
      </w:r>
      <w:r w:rsidR="00691CF8">
        <w:t>асчет максимальных прогибов консольной балки под распределенной и сосредоточенной нагрузками</w:t>
      </w:r>
      <w:r w:rsidR="00CF766E">
        <w:t xml:space="preserve"> представлен на рисунке 6.</w:t>
      </w:r>
      <w:proofErr w:type="gramEnd"/>
    </w:p>
    <w:p w:rsidR="00691CF8" w:rsidRDefault="008A5B0B" w:rsidP="00CF76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7389" cy="3782607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16" cy="37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6E" w:rsidRDefault="00CF766E" w:rsidP="00CF766E">
      <w:pPr>
        <w:jc w:val="center"/>
      </w:pPr>
      <w:r>
        <w:t xml:space="preserve">Рисунок </w:t>
      </w:r>
      <w:r>
        <w:t>6</w:t>
      </w:r>
      <w:r>
        <w:t xml:space="preserve"> – Расчет максимальных прогибов </w:t>
      </w:r>
      <w:r>
        <w:t>консольной</w:t>
      </w:r>
      <w:r>
        <w:t xml:space="preserve"> балки</w:t>
      </w:r>
    </w:p>
    <w:p w:rsidR="00691CF8" w:rsidRDefault="008A5B0B" w:rsidP="007B0ED7">
      <w:r>
        <w:t>Р</w:t>
      </w:r>
      <w:r w:rsidR="00077C27">
        <w:t>ас</w:t>
      </w:r>
      <w:r>
        <w:t>чет</w:t>
      </w:r>
      <w:r w:rsidR="00077C27">
        <w:t xml:space="preserve"> высот</w:t>
      </w:r>
      <w:r>
        <w:t>ы</w:t>
      </w:r>
      <w:r w:rsidR="00077C27">
        <w:t xml:space="preserve"> консольной балки для двукратного запаса прогиба при распределенной нагрузке</w:t>
      </w:r>
      <w:r w:rsidR="00CF766E">
        <w:t xml:space="preserve"> представлен на рисунках 7, 8.</w:t>
      </w:r>
    </w:p>
    <w:p w:rsidR="00077C27" w:rsidRDefault="008A5B0B" w:rsidP="00CF76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9970" cy="35707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70" cy="35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6E" w:rsidRDefault="00CF766E" w:rsidP="00CF766E">
      <w:pPr>
        <w:jc w:val="center"/>
      </w:pPr>
      <w:r>
        <w:t xml:space="preserve">Рисунок </w:t>
      </w:r>
      <w:r>
        <w:t>7</w:t>
      </w:r>
      <w:r>
        <w:t xml:space="preserve"> – Расчет высоты </w:t>
      </w:r>
      <w:r>
        <w:t xml:space="preserve">консольной </w:t>
      </w:r>
      <w:r>
        <w:t>балки для обеспечения двукратного запаса прогиба при распределенной нагрузке (настройки подбора параметра)</w:t>
      </w:r>
    </w:p>
    <w:p w:rsidR="00077C27" w:rsidRDefault="003C73E7" w:rsidP="00CF76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8121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50" cy="381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6E" w:rsidRDefault="00CF766E" w:rsidP="00CF766E">
      <w:pPr>
        <w:jc w:val="center"/>
      </w:pPr>
      <w:r>
        <w:t xml:space="preserve">Рисунок </w:t>
      </w:r>
      <w:r>
        <w:t>8</w:t>
      </w:r>
      <w:r>
        <w:t xml:space="preserve"> – Расчет высоты </w:t>
      </w:r>
      <w:r>
        <w:t xml:space="preserve">консольной </w:t>
      </w:r>
      <w:r>
        <w:t>балки для обеспечения двукратного запаса прогиба при распределенной нагрузке (результат)</w:t>
      </w:r>
    </w:p>
    <w:p w:rsidR="00CF766E" w:rsidRDefault="00CF766E" w:rsidP="00077C27"/>
    <w:p w:rsidR="003C73E7" w:rsidRPr="003C73E7" w:rsidRDefault="003C73E7" w:rsidP="00077C27">
      <w:r>
        <w:t>Р</w:t>
      </w:r>
      <w:r w:rsidR="00077C27">
        <w:t>ас</w:t>
      </w:r>
      <w:r>
        <w:t>чет</w:t>
      </w:r>
      <w:r w:rsidR="00077C27">
        <w:t xml:space="preserve"> высот</w:t>
      </w:r>
      <w:r>
        <w:t>ы</w:t>
      </w:r>
      <w:r w:rsidR="00077C27">
        <w:t xml:space="preserve"> консольной балки для двукратного запаса прогиба при </w:t>
      </w:r>
      <w:proofErr w:type="spellStart"/>
      <w:r w:rsidR="00077C27">
        <w:t>сосредоточеннной</w:t>
      </w:r>
      <w:proofErr w:type="spellEnd"/>
      <w:r w:rsidR="00077C27">
        <w:t xml:space="preserve"> нагрузке</w:t>
      </w:r>
      <w:r w:rsidR="00CF766E">
        <w:t xml:space="preserve"> невозможен. </w:t>
      </w:r>
      <w:r>
        <w:t>В соответствии с рис</w:t>
      </w:r>
      <w:r w:rsidR="00CF766E">
        <w:t>унком</w:t>
      </w:r>
      <w:r>
        <w:t xml:space="preserve"> 6 расчетный прогиб консольной балки превышает норму в 2 раза, запаса нет. Поэтому невозможно выполнить расчет для двукратного запаса</w:t>
      </w:r>
      <w:r w:rsidR="00CF766E">
        <w:t>, изменяя только высоту консоли, требуется изменение ее длины</w:t>
      </w:r>
      <w:r>
        <w:t>.</w:t>
      </w:r>
    </w:p>
    <w:p w:rsidR="00AE68E5" w:rsidRDefault="00AE68E5" w:rsidP="007B0ED7">
      <w:pPr>
        <w:rPr>
          <w:b/>
        </w:rPr>
      </w:pPr>
    </w:p>
    <w:p w:rsidR="007B0ED7" w:rsidRDefault="003C73E7" w:rsidP="007B0ED7">
      <w:pPr>
        <w:rPr>
          <w:i/>
        </w:rPr>
      </w:pPr>
      <w:r w:rsidRPr="00CF766E">
        <w:rPr>
          <w:i/>
        </w:rPr>
        <w:t>П</w:t>
      </w:r>
      <w:r w:rsidR="00077C27" w:rsidRPr="00CF766E">
        <w:rPr>
          <w:i/>
        </w:rPr>
        <w:t>оменя</w:t>
      </w:r>
      <w:r w:rsidRPr="00CF766E">
        <w:rPr>
          <w:i/>
        </w:rPr>
        <w:t>ем</w:t>
      </w:r>
      <w:r w:rsidR="00077C27" w:rsidRPr="00CF766E">
        <w:rPr>
          <w:i/>
        </w:rPr>
        <w:t xml:space="preserve"> материал балки с дерева на сталь и увеличи</w:t>
      </w:r>
      <w:r w:rsidRPr="00CF766E">
        <w:rPr>
          <w:i/>
        </w:rPr>
        <w:t>м</w:t>
      </w:r>
      <w:r w:rsidR="00077C27" w:rsidRPr="00CF766E">
        <w:rPr>
          <w:i/>
        </w:rPr>
        <w:t xml:space="preserve"> все нагрузки (из таблицы исходных данных) в 20 раз</w:t>
      </w:r>
      <w:r w:rsidR="00CF766E">
        <w:rPr>
          <w:i/>
        </w:rPr>
        <w:t>.</w:t>
      </w:r>
    </w:p>
    <w:p w:rsidR="00CF766E" w:rsidRPr="00CF766E" w:rsidRDefault="00CF766E" w:rsidP="007B0ED7">
      <w:proofErr w:type="gramStart"/>
      <w:r>
        <w:t xml:space="preserve">Расчет максимальных прогибов </w:t>
      </w:r>
      <w:proofErr w:type="spellStart"/>
      <w:r>
        <w:t>двухопорной</w:t>
      </w:r>
      <w:proofErr w:type="spellEnd"/>
      <w:r>
        <w:t xml:space="preserve"> балки под распределенной и сосредоточенной нагрузками представлен на рисунке </w:t>
      </w:r>
      <w:r>
        <w:t>9.</w:t>
      </w:r>
      <w:proofErr w:type="gramEnd"/>
    </w:p>
    <w:p w:rsidR="003C73E7" w:rsidRPr="00077C27" w:rsidRDefault="003C73E7" w:rsidP="007B0ED7">
      <w:pPr>
        <w:rPr>
          <w:b/>
        </w:rPr>
      </w:pPr>
    </w:p>
    <w:p w:rsidR="00077C27" w:rsidRDefault="003C73E7" w:rsidP="007B0ED7">
      <w:r>
        <w:rPr>
          <w:noProof/>
          <w:lang w:eastAsia="ru-RU"/>
        </w:rPr>
        <w:lastRenderedPageBreak/>
        <w:drawing>
          <wp:inline distT="0" distB="0" distL="0" distR="0">
            <wp:extent cx="5477774" cy="3837841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36" cy="383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6" w:rsidRDefault="00B42F43" w:rsidP="00CF766E">
      <w:pPr>
        <w:jc w:val="center"/>
      </w:pPr>
      <w:r>
        <w:t>Рисунок 9</w:t>
      </w:r>
      <w:r w:rsidR="00CF766E">
        <w:t xml:space="preserve"> – </w:t>
      </w:r>
      <w:r w:rsidR="00CF766E">
        <w:t xml:space="preserve">Расчет максимальных прогибов </w:t>
      </w:r>
      <w:proofErr w:type="spellStart"/>
      <w:r w:rsidR="00CF766E">
        <w:t>двухопорной</w:t>
      </w:r>
      <w:proofErr w:type="spellEnd"/>
      <w:r w:rsidR="00CF766E">
        <w:t xml:space="preserve"> балки</w:t>
      </w:r>
    </w:p>
    <w:p w:rsidR="00AC5196" w:rsidRDefault="003C73E7" w:rsidP="00AC5196">
      <w:r>
        <w:t>Р</w:t>
      </w:r>
      <w:r w:rsidR="00AC5196">
        <w:t>ас</w:t>
      </w:r>
      <w:r>
        <w:t>чет</w:t>
      </w:r>
      <w:r w:rsidR="00AC5196">
        <w:t xml:space="preserve"> высот</w:t>
      </w:r>
      <w:r>
        <w:t>ы</w:t>
      </w:r>
      <w:r w:rsidR="00AC5196">
        <w:t xml:space="preserve"> балки для обеспечения двукратного запаса прогиба при распределенной нагрузке</w:t>
      </w:r>
      <w:r w:rsidR="00CF766E">
        <w:t xml:space="preserve"> представлен на рисунке 10.</w:t>
      </w:r>
    </w:p>
    <w:p w:rsidR="00AC5196" w:rsidRDefault="006B7CD4" w:rsidP="00AC5196">
      <w:r>
        <w:rPr>
          <w:noProof/>
          <w:lang w:eastAsia="ru-RU"/>
        </w:rPr>
        <w:drawing>
          <wp:inline distT="0" distB="0" distL="0" distR="0">
            <wp:extent cx="5546785" cy="38701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94" cy="38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6E" w:rsidRDefault="00CF766E" w:rsidP="00CF766E">
      <w:pPr>
        <w:jc w:val="center"/>
      </w:pPr>
      <w:r>
        <w:t xml:space="preserve">Рисунок </w:t>
      </w:r>
      <w:r>
        <w:t>10</w:t>
      </w:r>
      <w:r>
        <w:t xml:space="preserve"> – Расчет высоты балки для обеспечения двукратного запаса прогиба при распределенной нагрузке </w:t>
      </w:r>
    </w:p>
    <w:p w:rsidR="00AC5196" w:rsidRDefault="006B7CD4" w:rsidP="00AC5196">
      <w:r>
        <w:lastRenderedPageBreak/>
        <w:t>Р</w:t>
      </w:r>
      <w:r w:rsidR="00AC5196">
        <w:t>ас</w:t>
      </w:r>
      <w:r>
        <w:t>чет</w:t>
      </w:r>
      <w:r w:rsidR="00AC5196">
        <w:t xml:space="preserve"> высот</w:t>
      </w:r>
      <w:r>
        <w:t>ы</w:t>
      </w:r>
      <w:r w:rsidR="00AC5196">
        <w:t xml:space="preserve"> балки для двукратного запаса прогиба при сосредоточенной нагрузке</w:t>
      </w:r>
      <w:r w:rsidR="00CF766E">
        <w:t xml:space="preserve"> представлен на рисунке 11.</w:t>
      </w:r>
    </w:p>
    <w:p w:rsidR="00AC5196" w:rsidRDefault="006B7CD4" w:rsidP="00AC5196">
      <w:r>
        <w:rPr>
          <w:noProof/>
          <w:lang w:eastAsia="ru-RU"/>
        </w:rPr>
        <w:drawing>
          <wp:inline distT="0" distB="0" distL="0" distR="0">
            <wp:extent cx="5106838" cy="35632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30" cy="356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6E" w:rsidRDefault="00CF766E" w:rsidP="00CF766E">
      <w:pPr>
        <w:jc w:val="center"/>
      </w:pPr>
      <w:r>
        <w:t>Рисунок 1</w:t>
      </w:r>
      <w:r>
        <w:t>1</w:t>
      </w:r>
      <w:r>
        <w:t xml:space="preserve"> – Расчет высоты балки для обеспечения двукратного запаса прогиба при </w:t>
      </w:r>
      <w:r>
        <w:t>сосредоточенной</w:t>
      </w:r>
      <w:r>
        <w:t xml:space="preserve"> нагрузке </w:t>
      </w:r>
    </w:p>
    <w:p w:rsidR="00AC5196" w:rsidRDefault="00AC5196" w:rsidP="00AC5196">
      <w:r>
        <w:t>Расчет максимальных прогибов консольной балки под распределенной и сосредоточенной нагрузками</w:t>
      </w:r>
      <w:r w:rsidR="005F7886">
        <w:t xml:space="preserve"> при измененных </w:t>
      </w:r>
      <w:proofErr w:type="gramStart"/>
      <w:r w:rsidR="005F7886">
        <w:t>материале</w:t>
      </w:r>
      <w:proofErr w:type="gramEnd"/>
      <w:r w:rsidR="005F7886">
        <w:t xml:space="preserve"> и нагрузках</w:t>
      </w:r>
      <w:r w:rsidR="00CF766E">
        <w:t xml:space="preserve"> представлен на рисунке 12.</w:t>
      </w:r>
    </w:p>
    <w:p w:rsidR="00AC5196" w:rsidRDefault="006B7CD4" w:rsidP="00AC5196">
      <w:r>
        <w:rPr>
          <w:noProof/>
          <w:lang w:eastAsia="ru-RU"/>
        </w:rPr>
        <w:drawing>
          <wp:inline distT="0" distB="0" distL="0" distR="0">
            <wp:extent cx="5158597" cy="3621948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41" cy="36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43" w:rsidRDefault="00B42F43" w:rsidP="00A32E94">
      <w:pPr>
        <w:jc w:val="center"/>
      </w:pPr>
      <w:r>
        <w:t>Рисунок 12</w:t>
      </w:r>
      <w:r w:rsidR="00A32E94">
        <w:t xml:space="preserve"> – </w:t>
      </w:r>
      <w:r w:rsidR="00A32E94">
        <w:t>Расчет максимальных прогибов консольной балки</w:t>
      </w:r>
    </w:p>
    <w:p w:rsidR="00AC5196" w:rsidRDefault="006B7CD4" w:rsidP="00AC5196">
      <w:r>
        <w:lastRenderedPageBreak/>
        <w:t>Р</w:t>
      </w:r>
      <w:r w:rsidR="00AC5196">
        <w:t>ас</w:t>
      </w:r>
      <w:r w:rsidR="00A32E94">
        <w:t>чет</w:t>
      </w:r>
      <w:r w:rsidR="00AC5196">
        <w:t xml:space="preserve"> высот</w:t>
      </w:r>
      <w:r>
        <w:t>ы</w:t>
      </w:r>
      <w:r w:rsidR="00AC5196">
        <w:t xml:space="preserve"> консольной балки для двукратного запаса прогиба при распределенной нагрузке</w:t>
      </w:r>
      <w:r w:rsidR="00A32E94">
        <w:t xml:space="preserve"> представлен на рисунке 13.</w:t>
      </w:r>
    </w:p>
    <w:p w:rsidR="00AC5196" w:rsidRDefault="006B7CD4" w:rsidP="00AC5196">
      <w:r>
        <w:rPr>
          <w:noProof/>
          <w:lang w:eastAsia="ru-RU"/>
        </w:rPr>
        <w:drawing>
          <wp:inline distT="0" distB="0" distL="0" distR="0">
            <wp:extent cx="5400136" cy="375975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95" cy="375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6" w:rsidRDefault="00B42F43" w:rsidP="00A32E94">
      <w:pPr>
        <w:jc w:val="center"/>
      </w:pPr>
      <w:r>
        <w:t>Рисунок 13</w:t>
      </w:r>
      <w:r w:rsidR="00A32E94">
        <w:t xml:space="preserve"> –</w:t>
      </w:r>
      <w:r w:rsidR="00A32E94" w:rsidRPr="00A32E94">
        <w:t xml:space="preserve"> </w:t>
      </w:r>
      <w:r w:rsidR="00A32E94">
        <w:t>Расчет высоты консольной балки для двукратного запаса прогиба при распределенной нагрузке</w:t>
      </w:r>
    </w:p>
    <w:p w:rsidR="00AC5196" w:rsidRDefault="006B7CD4" w:rsidP="00AC5196">
      <w:r>
        <w:t>Р</w:t>
      </w:r>
      <w:r w:rsidR="00AC5196">
        <w:t>ас</w:t>
      </w:r>
      <w:r w:rsidR="00A32E94">
        <w:t>чет</w:t>
      </w:r>
      <w:r w:rsidR="00AC5196">
        <w:t xml:space="preserve"> высот</w:t>
      </w:r>
      <w:r>
        <w:t>ы</w:t>
      </w:r>
      <w:r w:rsidR="00AC5196">
        <w:t xml:space="preserve"> консольной балки для двукратного запаса прогиба при </w:t>
      </w:r>
      <w:proofErr w:type="spellStart"/>
      <w:r w:rsidR="00AC5196">
        <w:t>сосредоточеннной</w:t>
      </w:r>
      <w:proofErr w:type="spellEnd"/>
      <w:r w:rsidR="00AC5196">
        <w:t xml:space="preserve"> нагрузке</w:t>
      </w:r>
      <w:r>
        <w:t xml:space="preserve"> невозможен, т.к. при исходных данных расчетный прогиб превышает норму в 1,9 раз, запаса нет (рис</w:t>
      </w:r>
      <w:r w:rsidR="00A32E94">
        <w:t>унок</w:t>
      </w:r>
      <w:r>
        <w:t xml:space="preserve"> 12).</w:t>
      </w:r>
      <w:r w:rsidR="00D8398D">
        <w:t xml:space="preserve"> Значит, для достижения двойного запаса </w:t>
      </w:r>
      <w:r w:rsidR="00A32E94">
        <w:t>прогиба</w:t>
      </w:r>
      <w:r w:rsidR="00D8398D">
        <w:t xml:space="preserve"> необходимо менять не только высоту, но и длину консоли.</w:t>
      </w:r>
    </w:p>
    <w:p w:rsidR="00AC5196" w:rsidRDefault="00AC5196" w:rsidP="00AC5196"/>
    <w:p w:rsidR="00AC5196" w:rsidRDefault="00AC5196" w:rsidP="00AC5196">
      <w:pPr>
        <w:spacing w:after="200"/>
        <w:ind w:firstLine="0"/>
        <w:jc w:val="left"/>
      </w:pPr>
      <w:r>
        <w:br w:type="page"/>
      </w:r>
    </w:p>
    <w:p w:rsidR="00077C27" w:rsidRPr="00B42F43" w:rsidRDefault="00B42F43" w:rsidP="00FC540A">
      <w:pPr>
        <w:pStyle w:val="a5"/>
        <w:numPr>
          <w:ilvl w:val="0"/>
          <w:numId w:val="1"/>
        </w:numPr>
        <w:jc w:val="center"/>
        <w:rPr>
          <w:b/>
        </w:rPr>
      </w:pPr>
      <w:r w:rsidRPr="00B42F43">
        <w:rPr>
          <w:b/>
        </w:rPr>
        <w:lastRenderedPageBreak/>
        <w:t>Расчеты д</w:t>
      </w:r>
      <w:r w:rsidR="006F7DFE" w:rsidRPr="00B42F43">
        <w:rPr>
          <w:b/>
        </w:rPr>
        <w:t>ля составной балки</w:t>
      </w:r>
    </w:p>
    <w:p w:rsidR="00B42F43" w:rsidRDefault="00B42F43" w:rsidP="007B0ED7">
      <w:r>
        <w:t>Расчет максимального прогиба составной балки</w:t>
      </w:r>
      <w:r w:rsidR="00A32E94">
        <w:t xml:space="preserve"> представлен на рисунке 14.</w:t>
      </w:r>
    </w:p>
    <w:p w:rsidR="00B42F43" w:rsidRDefault="00B42F43" w:rsidP="007B0ED7">
      <w:r>
        <w:rPr>
          <w:noProof/>
          <w:lang w:eastAsia="ru-RU"/>
        </w:rPr>
        <w:drawing>
          <wp:inline distT="0" distB="0" distL="0" distR="0">
            <wp:extent cx="5322498" cy="36669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55" cy="36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E5" w:rsidRDefault="00A32E94" w:rsidP="00A32E94">
      <w:pPr>
        <w:jc w:val="center"/>
      </w:pPr>
      <w:r>
        <w:t xml:space="preserve">Рисунок 14 – </w:t>
      </w:r>
      <w:r>
        <w:t>Расчет максимального прогиба составной балки</w:t>
      </w:r>
    </w:p>
    <w:p w:rsidR="00B42F43" w:rsidRDefault="00B42F43" w:rsidP="007B0ED7">
      <w:r>
        <w:t>Расчет высоты балки ля обеспечения двукратного запаса прогиба при распределенной нагрузке</w:t>
      </w:r>
      <w:r w:rsidR="00A32E94">
        <w:t xml:space="preserve"> представлен на рисунке 15.</w:t>
      </w:r>
    </w:p>
    <w:p w:rsidR="006F7DFE" w:rsidRDefault="00B42F43" w:rsidP="00A32E9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382883" cy="3693029"/>
            <wp:effectExtent l="0" t="0" r="889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21" cy="369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94" w:rsidRDefault="00A32E94" w:rsidP="00A32E94">
      <w:pPr>
        <w:spacing w:after="0"/>
        <w:jc w:val="center"/>
      </w:pPr>
      <w:r w:rsidRPr="00A32E94">
        <w:t>Рисунок 1</w:t>
      </w:r>
      <w:r>
        <w:t>4</w:t>
      </w:r>
      <w:r w:rsidRPr="00A32E94">
        <w:t xml:space="preserve"> – Расчет высоты балки для обеспечения двукратного запаса прог</w:t>
      </w:r>
      <w:r>
        <w:t>иба при распределенной нагрузке</w:t>
      </w:r>
    </w:p>
    <w:p w:rsidR="00B42F43" w:rsidRDefault="00B42F43" w:rsidP="00B42F43">
      <w:r>
        <w:lastRenderedPageBreak/>
        <w:t xml:space="preserve">Расчет высоты балки для обеспечения двукратного запаса прогиба при </w:t>
      </w:r>
      <w:r>
        <w:t>сосредоточенной</w:t>
      </w:r>
      <w:r>
        <w:t xml:space="preserve"> нагрузке</w:t>
      </w:r>
      <w:r w:rsidR="00A815B8">
        <w:t xml:space="preserve"> представлен на рисунке 15.</w:t>
      </w:r>
    </w:p>
    <w:p w:rsidR="006F7DFE" w:rsidRDefault="00B42F43" w:rsidP="007B0ED7">
      <w:r>
        <w:rPr>
          <w:noProof/>
          <w:lang w:eastAsia="ru-RU"/>
        </w:rPr>
        <w:drawing>
          <wp:inline distT="0" distB="0" distL="0" distR="0">
            <wp:extent cx="5495027" cy="3769967"/>
            <wp:effectExtent l="0" t="0" r="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62" cy="37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B8" w:rsidRDefault="00A815B8" w:rsidP="00A815B8">
      <w:pPr>
        <w:spacing w:after="0"/>
        <w:jc w:val="center"/>
      </w:pPr>
      <w:r w:rsidRPr="00A32E94">
        <w:t>Рисунок 1</w:t>
      </w:r>
      <w:r>
        <w:t>5</w:t>
      </w:r>
      <w:r w:rsidRPr="00A32E94">
        <w:t xml:space="preserve"> – Расчет высоты балки для обеспечения двукратного запаса прог</w:t>
      </w:r>
      <w:r>
        <w:t xml:space="preserve">иба при </w:t>
      </w:r>
      <w:r>
        <w:t>сосредоточенной</w:t>
      </w:r>
      <w:r>
        <w:t xml:space="preserve"> нагрузке</w:t>
      </w:r>
    </w:p>
    <w:p w:rsidR="00AE68E5" w:rsidRDefault="00AE68E5" w:rsidP="00AE68E5">
      <w:proofErr w:type="gramStart"/>
      <w:r>
        <w:t>Расчет максимальных прогибов консольной балки под распределенной и сосредоточенной нагрузками</w:t>
      </w:r>
      <w:r w:rsidR="00A815B8">
        <w:t xml:space="preserve"> представлен на рисунке 16.</w:t>
      </w:r>
      <w:proofErr w:type="gramEnd"/>
    </w:p>
    <w:p w:rsidR="006F7DFE" w:rsidRDefault="00AE68E5" w:rsidP="007B0ED7">
      <w:r>
        <w:rPr>
          <w:noProof/>
          <w:lang w:eastAsia="ru-RU"/>
        </w:rPr>
        <w:drawing>
          <wp:inline distT="0" distB="0" distL="0" distR="0">
            <wp:extent cx="5400136" cy="370486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72" cy="370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E5" w:rsidRDefault="00A815B8" w:rsidP="00A815B8">
      <w:pPr>
        <w:jc w:val="center"/>
      </w:pPr>
      <w:r>
        <w:t xml:space="preserve">Рисунок 16 – </w:t>
      </w:r>
      <w:r>
        <w:t>Расчет максимальных прогибов консольной балки</w:t>
      </w:r>
    </w:p>
    <w:p w:rsidR="00AE68E5" w:rsidRDefault="00AE68E5" w:rsidP="00AE68E5">
      <w:r>
        <w:lastRenderedPageBreak/>
        <w:t>Расчет высоты консольной балки для двукратного запаса прогиба при распределенной нагрузке</w:t>
      </w:r>
      <w:r w:rsidR="00A815B8">
        <w:t xml:space="preserve"> представлен на рисунке 17.</w:t>
      </w:r>
    </w:p>
    <w:p w:rsidR="006F7DFE" w:rsidRDefault="00AE68E5" w:rsidP="007B0ED7">
      <w:r>
        <w:rPr>
          <w:noProof/>
          <w:lang w:eastAsia="ru-RU"/>
        </w:rPr>
        <w:drawing>
          <wp:inline distT="0" distB="0" distL="0" distR="0">
            <wp:extent cx="5408763" cy="3687056"/>
            <wp:effectExtent l="0" t="0" r="190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522" cy="36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E5" w:rsidRDefault="00A815B8" w:rsidP="00A815B8">
      <w:pPr>
        <w:jc w:val="center"/>
      </w:pPr>
      <w:r>
        <w:t xml:space="preserve">Рисунок 17 – </w:t>
      </w:r>
      <w:r>
        <w:t>Расчет высоты консольной балки для двукратного запаса прогиба при распределенной нагрузке</w:t>
      </w:r>
    </w:p>
    <w:p w:rsidR="00AE68E5" w:rsidRPr="006A31D6" w:rsidRDefault="00AE68E5" w:rsidP="00AE68E5">
      <w:r w:rsidRPr="006A31D6">
        <w:t xml:space="preserve">Расчет высоты консольной балки для двукратного запаса прогиба при </w:t>
      </w:r>
      <w:proofErr w:type="spellStart"/>
      <w:r w:rsidRPr="006A31D6">
        <w:t>сосредоточеннной</w:t>
      </w:r>
      <w:proofErr w:type="spellEnd"/>
      <w:r w:rsidRPr="006A31D6">
        <w:t xml:space="preserve"> нагрузке</w:t>
      </w:r>
      <w:r w:rsidR="00A815B8">
        <w:t xml:space="preserve"> невозможен. </w:t>
      </w:r>
      <w:r w:rsidRPr="006A31D6">
        <w:t>В соответствии с ри</w:t>
      </w:r>
      <w:r w:rsidR="00A815B8">
        <w:t>сунком 16</w:t>
      </w:r>
      <w:r w:rsidRPr="006A31D6">
        <w:t xml:space="preserve"> расчетный прогиб консольной балки превышает норму в </w:t>
      </w:r>
      <w:r w:rsidR="00A815B8">
        <w:t>1,7</w:t>
      </w:r>
      <w:r w:rsidRPr="006A31D6">
        <w:t xml:space="preserve"> раз, запаса</w:t>
      </w:r>
      <w:r w:rsidRPr="006A31D6">
        <w:t xml:space="preserve"> нет. Поэтому для получения двукратного запаса прогиба следует менять не то</w:t>
      </w:r>
      <w:r w:rsidR="00A815B8">
        <w:t>лько высоту, но и длину консоли.</w:t>
      </w:r>
    </w:p>
    <w:p w:rsidR="00AE68E5" w:rsidRDefault="00AE68E5" w:rsidP="00AE68E5"/>
    <w:p w:rsidR="00A815B8" w:rsidRPr="00A815B8" w:rsidRDefault="00AE68E5" w:rsidP="00AE68E5">
      <w:pPr>
        <w:rPr>
          <w:i/>
        </w:rPr>
      </w:pPr>
      <w:r w:rsidRPr="00A815B8">
        <w:rPr>
          <w:i/>
        </w:rPr>
        <w:t>Поменяем материал балки с дерева на сталь и увеличим все нагрузки (из таблицы исходных данных) в 2</w:t>
      </w:r>
      <w:r w:rsidRPr="00A815B8">
        <w:rPr>
          <w:i/>
        </w:rPr>
        <w:t>0 раз.</w:t>
      </w:r>
    </w:p>
    <w:p w:rsidR="00AE68E5" w:rsidRPr="00A815B8" w:rsidRDefault="00AE68E5" w:rsidP="00AE68E5">
      <w:r w:rsidRPr="00A815B8">
        <w:t>Получим следующий расчет максимального прогиба составной балки</w:t>
      </w:r>
      <w:r w:rsidR="00A815B8">
        <w:t xml:space="preserve"> (рисунок 18).</w:t>
      </w:r>
    </w:p>
    <w:p w:rsidR="00AE68E5" w:rsidRDefault="00AE68E5" w:rsidP="00AE68E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512280" cy="3765879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360" cy="376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B8" w:rsidRDefault="00A815B8" w:rsidP="00A815B8">
      <w:pPr>
        <w:jc w:val="center"/>
      </w:pPr>
      <w:r>
        <w:t>Рисунок 18 – Р</w:t>
      </w:r>
      <w:r w:rsidRPr="00A815B8">
        <w:t>асчет максимального прогиба составной балки</w:t>
      </w:r>
    </w:p>
    <w:p w:rsidR="00AE68E5" w:rsidRDefault="00AE68E5" w:rsidP="00AE68E5">
      <w:r>
        <w:t>Расчет высоты балки для обеспечения двукратного запаса прогиба при распределенной нагрузке</w:t>
      </w:r>
      <w:r w:rsidR="00A815B8">
        <w:t xml:space="preserve"> представлен на рисунке 19.</w:t>
      </w:r>
    </w:p>
    <w:p w:rsidR="004C01CA" w:rsidRDefault="003F7D2B" w:rsidP="007B0ED7">
      <w:r>
        <w:rPr>
          <w:noProof/>
          <w:lang w:eastAsia="ru-RU"/>
        </w:rPr>
        <w:drawing>
          <wp:inline distT="0" distB="0" distL="0" distR="0">
            <wp:extent cx="5512280" cy="377354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35" cy="37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2B" w:rsidRDefault="00A815B8" w:rsidP="00A815B8">
      <w:pPr>
        <w:jc w:val="center"/>
      </w:pPr>
      <w:r>
        <w:t xml:space="preserve">Рисунок 19 – </w:t>
      </w:r>
      <w:r>
        <w:t>Расчет высоты балки для обеспечения двукратного запаса прогиба при распределенной нагрузке</w:t>
      </w:r>
    </w:p>
    <w:p w:rsidR="003F7D2B" w:rsidRDefault="003F7D2B" w:rsidP="003F7D2B">
      <w:r>
        <w:lastRenderedPageBreak/>
        <w:t xml:space="preserve">Расчет высоты балки для обеспечения двукратного запаса прогиба при </w:t>
      </w:r>
      <w:r>
        <w:t>сосредоточенной</w:t>
      </w:r>
      <w:r>
        <w:t xml:space="preserve"> нагрузке</w:t>
      </w:r>
      <w:r w:rsidR="00A815B8">
        <w:t xml:space="preserve"> представлен на рисунке 20.</w:t>
      </w:r>
    </w:p>
    <w:p w:rsidR="003F7D2B" w:rsidRDefault="003F7D2B" w:rsidP="007B0ED7">
      <w:r>
        <w:rPr>
          <w:noProof/>
          <w:lang w:eastAsia="ru-RU"/>
        </w:rPr>
        <w:drawing>
          <wp:inline distT="0" distB="0" distL="0" distR="0">
            <wp:extent cx="5408763" cy="3710784"/>
            <wp:effectExtent l="0" t="0" r="190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99" cy="37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2B" w:rsidRDefault="00A815B8" w:rsidP="00A815B8">
      <w:pPr>
        <w:jc w:val="center"/>
      </w:pPr>
      <w:r>
        <w:t xml:space="preserve">Рисунок 20 – </w:t>
      </w:r>
      <w:r>
        <w:t>Расчет высоты балки для обеспечения двукратного запаса прогиба при сосредоточенной нагрузке</w:t>
      </w:r>
    </w:p>
    <w:p w:rsidR="003F7D2B" w:rsidRDefault="003F7D2B" w:rsidP="007B0ED7">
      <w:r>
        <w:t>Расчет максимального прогиба для консоли</w:t>
      </w:r>
      <w:r w:rsidR="003F4E7A">
        <w:t xml:space="preserve"> представлен на рисунке 21.</w:t>
      </w:r>
    </w:p>
    <w:p w:rsidR="003F7D2B" w:rsidRDefault="003F7D2B" w:rsidP="007B0ED7">
      <w:r>
        <w:rPr>
          <w:noProof/>
          <w:lang w:eastAsia="ru-RU"/>
        </w:rPr>
        <w:drawing>
          <wp:inline distT="0" distB="0" distL="0" distR="0">
            <wp:extent cx="5495027" cy="375409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08" cy="375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08" w:rsidRDefault="003F4E7A" w:rsidP="003F4E7A">
      <w:pPr>
        <w:jc w:val="center"/>
      </w:pPr>
      <w:r>
        <w:t xml:space="preserve">Рисунок 21 – </w:t>
      </w:r>
      <w:r>
        <w:t>Расчет максимального прогиба для консоли</w:t>
      </w:r>
    </w:p>
    <w:p w:rsidR="003F7D2B" w:rsidRDefault="003F7D2B" w:rsidP="003F7D2B">
      <w:r>
        <w:lastRenderedPageBreak/>
        <w:t>Расчет высоты консольной балки для двукратного запаса прогиба при распределенной нагрузке</w:t>
      </w:r>
      <w:r w:rsidR="003F4E7A">
        <w:t xml:space="preserve"> представлен на рисунке 22.</w:t>
      </w:r>
    </w:p>
    <w:p w:rsidR="003F7D2B" w:rsidRDefault="003F7D2B" w:rsidP="003F7D2B">
      <w:r>
        <w:rPr>
          <w:noProof/>
          <w:lang w:eastAsia="ru-RU"/>
        </w:rPr>
        <w:drawing>
          <wp:inline distT="0" distB="0" distL="0" distR="0">
            <wp:extent cx="5934710" cy="4002405"/>
            <wp:effectExtent l="0" t="0" r="889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2B" w:rsidRDefault="003F4E7A" w:rsidP="003F4E7A">
      <w:pPr>
        <w:jc w:val="center"/>
      </w:pPr>
      <w:r>
        <w:t xml:space="preserve">Рисунок 22 – </w:t>
      </w:r>
      <w:r>
        <w:t>Расчет высоты консольной балки для двукратного запаса прогиба при распределенной нагрузке</w:t>
      </w:r>
    </w:p>
    <w:p w:rsidR="003F7D2B" w:rsidRDefault="003F7D2B" w:rsidP="003F7D2B">
      <w:r>
        <w:t xml:space="preserve">Расчет высоты консольной балки для двукратного запаса прогиба при </w:t>
      </w:r>
      <w:proofErr w:type="spellStart"/>
      <w:r>
        <w:t>сосредоточеннной</w:t>
      </w:r>
      <w:proofErr w:type="spellEnd"/>
      <w:r>
        <w:t xml:space="preserve"> нагрузке</w:t>
      </w:r>
      <w:r w:rsidR="003F4E7A">
        <w:t xml:space="preserve"> невозможен. </w:t>
      </w:r>
      <w:r>
        <w:t>В соответствии с рис</w:t>
      </w:r>
      <w:r w:rsidR="003F4E7A">
        <w:t>унком 21</w:t>
      </w:r>
      <w:r>
        <w:t xml:space="preserve"> расчетный прогиб консольной балки превышает норму в </w:t>
      </w:r>
      <w:r w:rsidR="003F4E7A">
        <w:t>1,8</w:t>
      </w:r>
      <w:r>
        <w:t xml:space="preserve"> раз, запаса нет. Поэтому для получения двукратного запаса прогиба следует менять не только высоту, но и длину консоли</w:t>
      </w:r>
      <w:r w:rsidR="003F4E7A">
        <w:t>, и менять нагрузки</w:t>
      </w:r>
      <w:r>
        <w:t>.</w:t>
      </w:r>
    </w:p>
    <w:p w:rsidR="00CD3108" w:rsidRDefault="00CD3108">
      <w:pPr>
        <w:spacing w:after="200"/>
        <w:ind w:firstLine="0"/>
        <w:jc w:val="left"/>
      </w:pPr>
    </w:p>
    <w:p w:rsidR="00EE4CE8" w:rsidRDefault="00EE4CE8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</w:p>
    <w:p w:rsidR="00CD3108" w:rsidRDefault="003F7D2B" w:rsidP="00FC540A">
      <w:pPr>
        <w:pStyle w:val="a5"/>
        <w:numPr>
          <w:ilvl w:val="0"/>
          <w:numId w:val="1"/>
        </w:numPr>
        <w:jc w:val="center"/>
        <w:rPr>
          <w:b/>
        </w:rPr>
      </w:pPr>
      <w:r>
        <w:rPr>
          <w:b/>
        </w:rPr>
        <w:lastRenderedPageBreak/>
        <w:t>Расчет д</w:t>
      </w:r>
      <w:r w:rsidR="0035497D" w:rsidRPr="0035497D">
        <w:rPr>
          <w:b/>
        </w:rPr>
        <w:t>ля двутавровой балки</w:t>
      </w:r>
    </w:p>
    <w:p w:rsidR="006A31D6" w:rsidRDefault="006A31D6" w:rsidP="006A31D6">
      <w:r>
        <w:t xml:space="preserve">Расчет максимального прогиба </w:t>
      </w:r>
      <w:r>
        <w:t>двутавровой</w:t>
      </w:r>
      <w:r>
        <w:t xml:space="preserve"> балки</w:t>
      </w:r>
      <w:r w:rsidR="00EE4CE8">
        <w:t xml:space="preserve"> представлен на рисунке 23.</w:t>
      </w:r>
    </w:p>
    <w:p w:rsidR="003F7D2B" w:rsidRDefault="006A31D6" w:rsidP="007B0ED7">
      <w:r>
        <w:rPr>
          <w:noProof/>
          <w:lang w:eastAsia="ru-RU"/>
        </w:rPr>
        <w:drawing>
          <wp:inline distT="0" distB="0" distL="0" distR="0">
            <wp:extent cx="5382883" cy="3631721"/>
            <wp:effectExtent l="0" t="0" r="889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89" cy="36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1D6" w:rsidRDefault="00EE4CE8" w:rsidP="00EE4CE8">
      <w:pPr>
        <w:jc w:val="center"/>
      </w:pPr>
      <w:r>
        <w:t xml:space="preserve">Рисунок 23 – </w:t>
      </w:r>
      <w:r>
        <w:t>Расчет максимального прогиба двутавровой</w:t>
      </w:r>
      <w:r>
        <w:t xml:space="preserve"> балки</w:t>
      </w:r>
    </w:p>
    <w:p w:rsidR="006A31D6" w:rsidRDefault="006A31D6" w:rsidP="006A31D6">
      <w:r>
        <w:t>Расчет высоты балки для обеспечения двукратного запаса прогиба при распределенной нагрузке</w:t>
      </w:r>
      <w:r w:rsidR="00EE4CE8">
        <w:t xml:space="preserve"> представлен на рисунке 24.</w:t>
      </w:r>
    </w:p>
    <w:p w:rsidR="006A31D6" w:rsidRDefault="006A31D6" w:rsidP="007B0ED7">
      <w:r>
        <w:rPr>
          <w:noProof/>
          <w:lang w:eastAsia="ru-RU"/>
        </w:rPr>
        <w:drawing>
          <wp:inline distT="0" distB="0" distL="0" distR="0">
            <wp:extent cx="5382883" cy="3716642"/>
            <wp:effectExtent l="0" t="0" r="889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17" cy="371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C7" w:rsidRDefault="00EE4CE8" w:rsidP="00EE4CE8">
      <w:pPr>
        <w:jc w:val="center"/>
      </w:pPr>
      <w:r>
        <w:t xml:space="preserve">Рисунок 24 – </w:t>
      </w:r>
      <w:r>
        <w:t>Расчет высоты балки для обеспечения двукратного запаса прогиба при распределенной нагрузке</w:t>
      </w:r>
    </w:p>
    <w:p w:rsidR="006A31D6" w:rsidRDefault="006A31D6" w:rsidP="006A31D6">
      <w:r>
        <w:lastRenderedPageBreak/>
        <w:t>Расчет высоты балки для обеспечения двукратного запаса прогиба при сосредоточенной нагрузке</w:t>
      </w:r>
      <w:r w:rsidR="00707568">
        <w:t xml:space="preserve"> представлен на рисунке 25.</w:t>
      </w:r>
    </w:p>
    <w:p w:rsidR="006A31D6" w:rsidRDefault="00B433C7" w:rsidP="007B0ED7">
      <w:r>
        <w:rPr>
          <w:noProof/>
          <w:lang w:eastAsia="ru-RU"/>
        </w:rPr>
        <w:drawing>
          <wp:inline distT="0" distB="0" distL="0" distR="0">
            <wp:extent cx="5486400" cy="375583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56" cy="37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C7" w:rsidRDefault="00707568" w:rsidP="00707568">
      <w:pPr>
        <w:jc w:val="center"/>
      </w:pPr>
      <w:r>
        <w:t xml:space="preserve">Рисунок 25 – </w:t>
      </w:r>
      <w:r>
        <w:t>Расчет высоты балки для обеспечения двукратного запаса прогиба при сосредоточенной нагрузке</w:t>
      </w:r>
    </w:p>
    <w:p w:rsidR="006A31D6" w:rsidRDefault="006A31D6" w:rsidP="006A31D6">
      <w:r>
        <w:t xml:space="preserve">Расчет максимальных прогибов консольной балки </w:t>
      </w:r>
      <w:r w:rsidR="00707568">
        <w:t>представлен на рисунке 26.</w:t>
      </w:r>
    </w:p>
    <w:p w:rsidR="006A31D6" w:rsidRDefault="00B433C7" w:rsidP="007B0ED7">
      <w:r>
        <w:rPr>
          <w:noProof/>
          <w:lang w:eastAsia="ru-RU"/>
        </w:rPr>
        <w:drawing>
          <wp:inline distT="0" distB="0" distL="0" distR="0">
            <wp:extent cx="5486400" cy="381218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51" cy="381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C7" w:rsidRDefault="00707568" w:rsidP="00707568">
      <w:pPr>
        <w:jc w:val="center"/>
      </w:pPr>
      <w:r>
        <w:t xml:space="preserve">Рисунок 26 – </w:t>
      </w:r>
      <w:r>
        <w:t>Расчет максимальных прогибов консольной балки</w:t>
      </w:r>
    </w:p>
    <w:p w:rsidR="006A31D6" w:rsidRDefault="006A31D6" w:rsidP="006A31D6">
      <w:r>
        <w:lastRenderedPageBreak/>
        <w:t>Расчет высоты консольной балки для двукратного запаса прогиба при распределенной нагрузке</w:t>
      </w:r>
      <w:r w:rsidR="00707568">
        <w:t xml:space="preserve"> представлен на рисунке 27.</w:t>
      </w:r>
    </w:p>
    <w:p w:rsidR="006A31D6" w:rsidRDefault="00B433C7" w:rsidP="007B0ED7">
      <w:r>
        <w:rPr>
          <w:noProof/>
          <w:lang w:eastAsia="ru-RU"/>
        </w:rPr>
        <w:drawing>
          <wp:inline distT="0" distB="0" distL="0" distR="0">
            <wp:extent cx="5374257" cy="373426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01" cy="373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C7" w:rsidRDefault="00707568" w:rsidP="00197137">
      <w:pPr>
        <w:jc w:val="center"/>
      </w:pPr>
      <w:r>
        <w:t xml:space="preserve">Рисунок 27 – </w:t>
      </w:r>
      <w:r>
        <w:t>Расчет высоты консольной балки для двукратного запаса прогиба при распределенной нагрузке</w:t>
      </w:r>
    </w:p>
    <w:p w:rsidR="006A31D6" w:rsidRDefault="006A31D6" w:rsidP="006A31D6">
      <w:r>
        <w:t xml:space="preserve">Расчет высоты консольной балки для двукратного запаса прогиба при </w:t>
      </w:r>
      <w:proofErr w:type="spellStart"/>
      <w:r>
        <w:t>сосредоточеннной</w:t>
      </w:r>
      <w:proofErr w:type="spellEnd"/>
      <w:r>
        <w:t xml:space="preserve"> нагрузке</w:t>
      </w:r>
      <w:r w:rsidR="00B433C7">
        <w:t xml:space="preserve"> невозможен. В соответствии с рис</w:t>
      </w:r>
      <w:r w:rsidR="00707568">
        <w:t>унком 26</w:t>
      </w:r>
      <w:r>
        <w:t xml:space="preserve"> расчетный прогиб консольной балки превышает норму </w:t>
      </w:r>
      <w:r w:rsidR="00B433C7">
        <w:t xml:space="preserve">более чем </w:t>
      </w:r>
      <w:r>
        <w:t>в 2 раза, запаса нет. Поэтому для получения двукратного запаса прогиба следует менять не только высоту, но и длину консоли.</w:t>
      </w:r>
    </w:p>
    <w:p w:rsidR="006A31D6" w:rsidRDefault="006A31D6" w:rsidP="007B0ED7"/>
    <w:p w:rsidR="00383322" w:rsidRPr="00707568" w:rsidRDefault="00383322" w:rsidP="00383322">
      <w:pPr>
        <w:rPr>
          <w:i/>
        </w:rPr>
      </w:pPr>
      <w:r w:rsidRPr="00707568">
        <w:rPr>
          <w:i/>
        </w:rPr>
        <w:t>После изменения материала на сталь и увеличени</w:t>
      </w:r>
      <w:r w:rsidR="00707568" w:rsidRPr="00707568">
        <w:rPr>
          <w:i/>
        </w:rPr>
        <w:t>я</w:t>
      </w:r>
      <w:r w:rsidRPr="00707568">
        <w:rPr>
          <w:i/>
        </w:rPr>
        <w:t xml:space="preserve"> нагрузок в 20 раз получен </w:t>
      </w:r>
      <w:r w:rsidR="00707568" w:rsidRPr="00707568">
        <w:rPr>
          <w:i/>
        </w:rPr>
        <w:t>р</w:t>
      </w:r>
      <w:r w:rsidRPr="00707568">
        <w:rPr>
          <w:i/>
        </w:rPr>
        <w:t xml:space="preserve">асчет максимального прогиба </w:t>
      </w:r>
      <w:r w:rsidRPr="00707568">
        <w:rPr>
          <w:i/>
        </w:rPr>
        <w:t>двутавровой</w:t>
      </w:r>
      <w:r w:rsidRPr="00707568">
        <w:rPr>
          <w:i/>
        </w:rPr>
        <w:t xml:space="preserve"> балки</w:t>
      </w:r>
      <w:r w:rsidR="00707568" w:rsidRPr="00707568">
        <w:rPr>
          <w:i/>
        </w:rPr>
        <w:t>, представленный на рисунке 28.</w:t>
      </w:r>
    </w:p>
    <w:p w:rsidR="006A31D6" w:rsidRDefault="00C3366B" w:rsidP="007B0ED7">
      <w:r>
        <w:rPr>
          <w:noProof/>
          <w:lang w:eastAsia="ru-RU"/>
        </w:rPr>
        <w:lastRenderedPageBreak/>
        <w:drawing>
          <wp:inline distT="0" distB="0" distL="0" distR="0">
            <wp:extent cx="5512280" cy="379772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70" cy="379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6B" w:rsidRPr="00707568" w:rsidRDefault="00707568" w:rsidP="00707568">
      <w:pPr>
        <w:jc w:val="center"/>
      </w:pPr>
      <w:r w:rsidRPr="00707568">
        <w:t>Рисунок 28 – Р</w:t>
      </w:r>
      <w:r w:rsidRPr="00707568">
        <w:t>асчет максимального прогиба двутавровой балки</w:t>
      </w:r>
    </w:p>
    <w:p w:rsidR="00C3366B" w:rsidRDefault="00C3366B" w:rsidP="00C3366B">
      <w:r>
        <w:t>Расчет высоты балки для обеспечения двукратного запаса прогиба при распределенной нагрузке</w:t>
      </w:r>
      <w:r w:rsidR="00707568">
        <w:t xml:space="preserve"> представлен на рисунке 29.</w:t>
      </w:r>
    </w:p>
    <w:p w:rsidR="0035497D" w:rsidRDefault="00C3366B" w:rsidP="007B0ED7">
      <w:r>
        <w:rPr>
          <w:noProof/>
          <w:lang w:eastAsia="ru-RU"/>
        </w:rPr>
        <w:drawing>
          <wp:inline distT="0" distB="0" distL="0" distR="0">
            <wp:extent cx="5934710" cy="4114800"/>
            <wp:effectExtent l="0" t="0" r="889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6B" w:rsidRDefault="004F6F08" w:rsidP="004F6F08">
      <w:pPr>
        <w:jc w:val="center"/>
      </w:pPr>
      <w:r>
        <w:t xml:space="preserve">Рисунок 29 – </w:t>
      </w:r>
      <w:r>
        <w:t>Расчет высоты балки для обеспечения двукратного запаса прогиба при распределенной нагрузке</w:t>
      </w:r>
    </w:p>
    <w:p w:rsidR="00C3366B" w:rsidRDefault="004F6F08" w:rsidP="00C3366B">
      <w:r>
        <w:lastRenderedPageBreak/>
        <w:t>Расчет высоты балки</w:t>
      </w:r>
      <w:r w:rsidR="00C3366B">
        <w:t xml:space="preserve"> для обеспечения двукратного запаса прогиба при сосредоточенной нагрузке</w:t>
      </w:r>
      <w:r>
        <w:t xml:space="preserve"> представлен на рисунке 30.</w:t>
      </w:r>
    </w:p>
    <w:p w:rsidR="00960956" w:rsidRDefault="00C3366B" w:rsidP="007B0ED7">
      <w:r>
        <w:rPr>
          <w:noProof/>
          <w:lang w:eastAsia="ru-RU"/>
        </w:rPr>
        <w:drawing>
          <wp:inline distT="0" distB="0" distL="0" distR="0">
            <wp:extent cx="5339751" cy="3671079"/>
            <wp:effectExtent l="0" t="0" r="0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1" cy="36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6B" w:rsidRDefault="004F6F08" w:rsidP="004F6F08">
      <w:pPr>
        <w:jc w:val="center"/>
      </w:pPr>
      <w:r>
        <w:t xml:space="preserve">Рисунок 30 – </w:t>
      </w:r>
      <w:r>
        <w:t>Расчет высоты балки для обеспечения двукратного запаса прогиба при сосредоточенной нагрузке</w:t>
      </w:r>
    </w:p>
    <w:p w:rsidR="00C3366B" w:rsidRDefault="00C3366B" w:rsidP="00C3366B">
      <w:r>
        <w:t>Расчет максимальных прогибов консольной балки под распределенной и сосредоточенной нагрузками</w:t>
      </w:r>
      <w:r w:rsidR="004F6F08">
        <w:t xml:space="preserve"> представлен н </w:t>
      </w:r>
      <w:proofErr w:type="gramStart"/>
      <w:r w:rsidR="004F6F08">
        <w:t>рисунке</w:t>
      </w:r>
      <w:proofErr w:type="gramEnd"/>
      <w:r w:rsidR="004F6F08">
        <w:t xml:space="preserve"> 31.</w:t>
      </w:r>
    </w:p>
    <w:p w:rsidR="007C7932" w:rsidRDefault="009C0743" w:rsidP="007B0ED7">
      <w:r>
        <w:rPr>
          <w:noProof/>
          <w:lang w:eastAsia="ru-RU"/>
        </w:rPr>
        <w:drawing>
          <wp:inline distT="0" distB="0" distL="0" distR="0">
            <wp:extent cx="5391510" cy="37381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10" cy="37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6B" w:rsidRDefault="004F6F08" w:rsidP="004F6F08">
      <w:pPr>
        <w:jc w:val="center"/>
      </w:pPr>
      <w:r>
        <w:t xml:space="preserve">Рисунок 31 – </w:t>
      </w:r>
      <w:r>
        <w:t>Расчет максимальных прогибов консольной балки</w:t>
      </w:r>
    </w:p>
    <w:p w:rsidR="00C3366B" w:rsidRDefault="00C3366B" w:rsidP="00C3366B">
      <w:r>
        <w:lastRenderedPageBreak/>
        <w:t>Расчет высоты консольной балки для двукратного запаса прогиба при распределенной нагрузке</w:t>
      </w:r>
      <w:r w:rsidR="004F6F08">
        <w:t xml:space="preserve"> представлен на рисунке 32.</w:t>
      </w:r>
    </w:p>
    <w:p w:rsidR="00C3366B" w:rsidRDefault="009C0743" w:rsidP="00C3366B">
      <w:r>
        <w:rPr>
          <w:noProof/>
          <w:lang w:eastAsia="ru-RU"/>
        </w:rPr>
        <w:drawing>
          <wp:inline distT="0" distB="0" distL="0" distR="0">
            <wp:extent cx="5382883" cy="3724131"/>
            <wp:effectExtent l="0" t="0" r="889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44" cy="37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6B" w:rsidRDefault="004F6F08" w:rsidP="004F6F08">
      <w:pPr>
        <w:jc w:val="center"/>
      </w:pPr>
      <w:r>
        <w:t xml:space="preserve">Рисунок 32 – </w:t>
      </w:r>
      <w:r>
        <w:t>Расчет высоты консольной балки для двукратного запаса прогиба при распределенной нагрузке</w:t>
      </w:r>
    </w:p>
    <w:p w:rsidR="009C0743" w:rsidRDefault="009C0743" w:rsidP="009C0743">
      <w:r>
        <w:t xml:space="preserve">Расчет высоты консольной балки для двукратного запаса прогиба при </w:t>
      </w:r>
      <w:proofErr w:type="spellStart"/>
      <w:r>
        <w:t>сосредоточеннной</w:t>
      </w:r>
      <w:proofErr w:type="spellEnd"/>
      <w:r>
        <w:t xml:space="preserve"> нагрузке</w:t>
      </w:r>
      <w:r>
        <w:t xml:space="preserve"> невозможен, </w:t>
      </w:r>
      <w:proofErr w:type="spellStart"/>
      <w:r>
        <w:t>т</w:t>
      </w:r>
      <w:proofErr w:type="gramStart"/>
      <w:r>
        <w:t>.к</w:t>
      </w:r>
      <w:proofErr w:type="spellEnd"/>
      <w:proofErr w:type="gramEnd"/>
      <w:r>
        <w:t xml:space="preserve"> расчетный прогиб превышает норму</w:t>
      </w:r>
      <w:r w:rsidR="004F6F08">
        <w:t xml:space="preserve"> (рисунок 31)</w:t>
      </w:r>
      <w:r>
        <w:t>. Поэтому для обеспечения двукратного запаса прогиба надо менять не только высоту, но и длину консоли</w:t>
      </w:r>
      <w:r w:rsidR="004F6F08">
        <w:t>, и уменьшать нагрузки</w:t>
      </w:r>
      <w:r>
        <w:t>.</w:t>
      </w:r>
    </w:p>
    <w:p w:rsidR="009C0743" w:rsidRDefault="009C0743" w:rsidP="009C0743"/>
    <w:p w:rsidR="00305876" w:rsidRPr="00FC540A" w:rsidRDefault="009C0743" w:rsidP="00FC540A">
      <w:pPr>
        <w:pStyle w:val="a5"/>
        <w:numPr>
          <w:ilvl w:val="0"/>
          <w:numId w:val="1"/>
        </w:numPr>
        <w:jc w:val="center"/>
        <w:rPr>
          <w:b/>
        </w:rPr>
      </w:pPr>
      <w:r w:rsidRPr="00FC540A">
        <w:rPr>
          <w:b/>
        </w:rPr>
        <w:t>Расчет потери устойчивости прямоугольной стойки</w:t>
      </w:r>
    </w:p>
    <w:p w:rsidR="00305876" w:rsidRDefault="009C0743" w:rsidP="007B0ED7">
      <w:r>
        <w:rPr>
          <w:noProof/>
          <w:lang w:eastAsia="ru-RU"/>
        </w:rPr>
        <w:drawing>
          <wp:inline distT="0" distB="0" distL="0" distR="0">
            <wp:extent cx="5934710" cy="2259965"/>
            <wp:effectExtent l="0" t="0" r="889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43" w:rsidRDefault="004F6F08" w:rsidP="004F6F08">
      <w:pPr>
        <w:jc w:val="center"/>
      </w:pPr>
      <w:r>
        <w:t>Рисунок 33 – Расчет потери устойчивости прямоугольной стойки</w:t>
      </w:r>
    </w:p>
    <w:p w:rsidR="009C0743" w:rsidRDefault="009C0743" w:rsidP="007B0ED7"/>
    <w:p w:rsidR="009C0743" w:rsidRPr="00FC540A" w:rsidRDefault="00FC540A" w:rsidP="00FC540A">
      <w:pPr>
        <w:jc w:val="center"/>
        <w:rPr>
          <w:b/>
        </w:rPr>
      </w:pPr>
      <w:r w:rsidRPr="00FC540A">
        <w:rPr>
          <w:b/>
        </w:rPr>
        <w:lastRenderedPageBreak/>
        <w:t>Площади сечений балки (см</w:t>
      </w:r>
      <w:proofErr w:type="gramStart"/>
      <w:r w:rsidRPr="004F6F08">
        <w:rPr>
          <w:b/>
          <w:vertAlign w:val="superscript"/>
        </w:rPr>
        <w:t>2</w:t>
      </w:r>
      <w:proofErr w:type="gramEnd"/>
      <w:r w:rsidRPr="00FC540A">
        <w:rPr>
          <w:b/>
        </w:rPr>
        <w:t>), обеспечивающие двукратный запас по прогибу</w:t>
      </w:r>
    </w:p>
    <w:tbl>
      <w:tblPr>
        <w:tblW w:w="9398" w:type="dxa"/>
        <w:tblInd w:w="93" w:type="dxa"/>
        <w:tblLook w:val="04A0" w:firstRow="1" w:lastRow="0" w:firstColumn="1" w:lastColumn="0" w:noHBand="0" w:noVBand="1"/>
      </w:tblPr>
      <w:tblGrid>
        <w:gridCol w:w="1716"/>
        <w:gridCol w:w="1134"/>
        <w:gridCol w:w="1116"/>
        <w:gridCol w:w="1116"/>
        <w:gridCol w:w="1116"/>
        <w:gridCol w:w="1047"/>
        <w:gridCol w:w="556"/>
        <w:gridCol w:w="1041"/>
        <w:gridCol w:w="556"/>
      </w:tblGrid>
      <w:tr w:rsidR="009B5BC7" w:rsidRPr="004F6F08" w:rsidTr="009B5BC7">
        <w:trPr>
          <w:trHeight w:val="30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Вид сечения балки</w:t>
            </w:r>
          </w:p>
        </w:tc>
        <w:tc>
          <w:tcPr>
            <w:tcW w:w="44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Двухопорная</w:t>
            </w:r>
            <w:proofErr w:type="spellEnd"/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балка</w:t>
            </w:r>
          </w:p>
        </w:tc>
        <w:tc>
          <w:tcPr>
            <w:tcW w:w="32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Консольная балка</w:t>
            </w:r>
          </w:p>
        </w:tc>
      </w:tr>
      <w:tr w:rsidR="009B5BC7" w:rsidRPr="004F6F08" w:rsidTr="009B5BC7">
        <w:trPr>
          <w:trHeight w:val="30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Дерево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Сталь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Дерево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Сталь</w:t>
            </w:r>
          </w:p>
        </w:tc>
      </w:tr>
      <w:tr w:rsidR="004F6F08" w:rsidRPr="009B5BC7" w:rsidTr="009B5BC7">
        <w:trPr>
          <w:trHeight w:val="30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gramStart"/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gramStart"/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С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gramStart"/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С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gramStart"/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С</w:t>
            </w:r>
          </w:p>
        </w:tc>
      </w:tr>
      <w:tr w:rsidR="004F6F08" w:rsidRPr="009B5BC7" w:rsidTr="009B5BC7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Прямоугольное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180,956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166,004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178,044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163,3264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190,9928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187,9128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</w:tr>
      <w:tr w:rsidR="004F6F08" w:rsidRPr="009B5BC7" w:rsidTr="009B5BC7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Составное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362,8464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315,5728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340,7056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309,9488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367,6464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361,3024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</w:tr>
      <w:tr w:rsidR="004F6F08" w:rsidRPr="009B5BC7" w:rsidTr="009B5BC7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Двутавровое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112,7395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106,0051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111,4174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104,8108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117,3109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115,9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F6F08" w:rsidRPr="004F6F08" w:rsidRDefault="004F6F08" w:rsidP="004F6F0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F6F08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</w:tr>
    </w:tbl>
    <w:p w:rsidR="00FC540A" w:rsidRPr="007B0ED7" w:rsidRDefault="00FC540A" w:rsidP="007B0ED7">
      <w:bookmarkStart w:id="0" w:name="_GoBack"/>
      <w:bookmarkEnd w:id="0"/>
    </w:p>
    <w:sectPr w:rsidR="00FC540A" w:rsidRPr="007B0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85897"/>
    <w:multiLevelType w:val="hybridMultilevel"/>
    <w:tmpl w:val="C812ECCE"/>
    <w:lvl w:ilvl="0" w:tplc="D68088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16C"/>
    <w:rsid w:val="00077C27"/>
    <w:rsid w:val="00197137"/>
    <w:rsid w:val="002664FA"/>
    <w:rsid w:val="00305876"/>
    <w:rsid w:val="0035437E"/>
    <w:rsid w:val="0035497D"/>
    <w:rsid w:val="003620C2"/>
    <w:rsid w:val="00383322"/>
    <w:rsid w:val="003C73E7"/>
    <w:rsid w:val="003F4E7A"/>
    <w:rsid w:val="003F7D2B"/>
    <w:rsid w:val="00400BE1"/>
    <w:rsid w:val="004C01CA"/>
    <w:rsid w:val="004F6F08"/>
    <w:rsid w:val="005F7886"/>
    <w:rsid w:val="00667F4E"/>
    <w:rsid w:val="00691CF8"/>
    <w:rsid w:val="006A31D6"/>
    <w:rsid w:val="006B7CD4"/>
    <w:rsid w:val="006F7DFE"/>
    <w:rsid w:val="00707568"/>
    <w:rsid w:val="007B0ED7"/>
    <w:rsid w:val="007C7932"/>
    <w:rsid w:val="00802D1E"/>
    <w:rsid w:val="00837BBA"/>
    <w:rsid w:val="008740A5"/>
    <w:rsid w:val="008A5B0B"/>
    <w:rsid w:val="00960956"/>
    <w:rsid w:val="009B5BC7"/>
    <w:rsid w:val="009C0743"/>
    <w:rsid w:val="009D1BC8"/>
    <w:rsid w:val="00A062C1"/>
    <w:rsid w:val="00A32E94"/>
    <w:rsid w:val="00A815B8"/>
    <w:rsid w:val="00AC5196"/>
    <w:rsid w:val="00AE68E5"/>
    <w:rsid w:val="00B42F43"/>
    <w:rsid w:val="00B433C7"/>
    <w:rsid w:val="00BC5A10"/>
    <w:rsid w:val="00C3366B"/>
    <w:rsid w:val="00CD3108"/>
    <w:rsid w:val="00CF766E"/>
    <w:rsid w:val="00D8398D"/>
    <w:rsid w:val="00EE4CE8"/>
    <w:rsid w:val="00F0416C"/>
    <w:rsid w:val="00FC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B8"/>
    <w:pPr>
      <w:spacing w:after="120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D1BC8"/>
    <w:pPr>
      <w:keepNext/>
      <w:keepLines/>
      <w:pageBreakBefore/>
      <w:spacing w:after="240"/>
      <w:jc w:val="center"/>
      <w:outlineLvl w:val="0"/>
    </w:pPr>
    <w:rPr>
      <w:rFonts w:ascii="Arial" w:eastAsiaTheme="majorEastAsia" w:hAnsi="Arial" w:cstheme="majorBidi"/>
      <w:b/>
      <w:bCs/>
      <w:cap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1BC8"/>
    <w:rPr>
      <w:rFonts w:ascii="Arial" w:eastAsiaTheme="majorEastAsia" w:hAnsi="Arial" w:cstheme="majorBidi"/>
      <w:b/>
      <w:bCs/>
      <w:cap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04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1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0A5"/>
    <w:pPr>
      <w:ind w:left="720"/>
      <w:contextualSpacing/>
    </w:pPr>
  </w:style>
  <w:style w:type="table" w:styleId="a6">
    <w:name w:val="Table Grid"/>
    <w:basedOn w:val="a1"/>
    <w:uiPriority w:val="59"/>
    <w:rsid w:val="00FC5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B8"/>
    <w:pPr>
      <w:spacing w:after="120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D1BC8"/>
    <w:pPr>
      <w:keepNext/>
      <w:keepLines/>
      <w:pageBreakBefore/>
      <w:spacing w:after="240"/>
      <w:jc w:val="center"/>
      <w:outlineLvl w:val="0"/>
    </w:pPr>
    <w:rPr>
      <w:rFonts w:ascii="Arial" w:eastAsiaTheme="majorEastAsia" w:hAnsi="Arial" w:cstheme="majorBidi"/>
      <w:b/>
      <w:bCs/>
      <w:cap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1BC8"/>
    <w:rPr>
      <w:rFonts w:ascii="Arial" w:eastAsiaTheme="majorEastAsia" w:hAnsi="Arial" w:cstheme="majorBidi"/>
      <w:b/>
      <w:bCs/>
      <w:cap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04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1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0A5"/>
    <w:pPr>
      <w:ind w:left="720"/>
      <w:contextualSpacing/>
    </w:pPr>
  </w:style>
  <w:style w:type="table" w:styleId="a6">
    <w:name w:val="Table Grid"/>
    <w:basedOn w:val="a1"/>
    <w:uiPriority w:val="59"/>
    <w:rsid w:val="00FC5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99338-323F-46D3-B52C-4D26A0F78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22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14</cp:revision>
  <dcterms:created xsi:type="dcterms:W3CDTF">2019-01-04T10:38:00Z</dcterms:created>
  <dcterms:modified xsi:type="dcterms:W3CDTF">2019-01-04T13:40:00Z</dcterms:modified>
</cp:coreProperties>
</file>