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7E6B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4AAF">
        <w:rPr>
          <w:rFonts w:ascii="Times New Roman" w:hAnsi="Times New Roman"/>
          <w:sz w:val="28"/>
          <w:szCs w:val="28"/>
        </w:rPr>
        <w:t>Модуль 1.</w:t>
      </w:r>
    </w:p>
    <w:p w14:paraId="35748A11" w14:textId="77777777" w:rsidR="00F73D5F" w:rsidRDefault="0099363F" w:rsidP="00F73D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1.1</w:t>
      </w:r>
      <w:r w:rsidR="00F73D5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6"/>
        <w:gridCol w:w="4823"/>
      </w:tblGrid>
      <w:tr w:rsidR="00F73D5F" w14:paraId="59CB0C85" w14:textId="77777777" w:rsidTr="00F73D5F">
        <w:tc>
          <w:tcPr>
            <w:tcW w:w="4952" w:type="dxa"/>
          </w:tcPr>
          <w:p w14:paraId="52E174AF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  Этапы и периоды развития общества</w:t>
            </w:r>
          </w:p>
        </w:tc>
        <w:tc>
          <w:tcPr>
            <w:tcW w:w="4953" w:type="dxa"/>
          </w:tcPr>
          <w:p w14:paraId="2E464B7F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Закономерности развития физической культуры</w:t>
            </w:r>
          </w:p>
        </w:tc>
      </w:tr>
      <w:tr w:rsidR="00F73D5F" w14:paraId="597FBAFE" w14:textId="77777777" w:rsidTr="00F73D5F">
        <w:tc>
          <w:tcPr>
            <w:tcW w:w="4952" w:type="dxa"/>
          </w:tcPr>
          <w:p w14:paraId="5DAC2BCC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Первобытное общество </w:t>
            </w:r>
          </w:p>
          <w:p w14:paraId="31191703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A94A921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Физические упражнения древнего человека входили в магический церемониал, обрядовые танцы, посвящения, игры, имитируя трудовые, военные и другие действия. Через них осуществлялась передача опыта в выполнении тех или иных движений (а это уже зарождение элементов физического воспитания), кроме того, выполняемые движения можно характеризовать как физические упражнения, так как они не являлись собственно трудом, военным делом.</w:t>
            </w:r>
          </w:p>
          <w:p w14:paraId="24292511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D5F" w14:paraId="34BAD0F6" w14:textId="77777777" w:rsidTr="00F73D5F">
        <w:tc>
          <w:tcPr>
            <w:tcW w:w="4952" w:type="dxa"/>
          </w:tcPr>
          <w:p w14:paraId="1435767F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Рабовладельческое общество</w:t>
            </w:r>
          </w:p>
          <w:p w14:paraId="620F9FE8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C7662D9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Физическая культура выделилась в самостоятельную часть культуры общества и широко применялась в семейном воспитании, учебных заведениях, армии, быту, культовых обрядах. В этих целях во всех рабовладельческих государствах были созданы системы физического воспитания и военно-физической подготовки. Появились специальные учреждения, стали складываться зачатки науки о физическом воспитании</w:t>
            </w:r>
          </w:p>
        </w:tc>
      </w:tr>
      <w:tr w:rsidR="00F73D5F" w14:paraId="388A61B8" w14:textId="77777777" w:rsidTr="00F73D5F">
        <w:tc>
          <w:tcPr>
            <w:tcW w:w="4952" w:type="dxa"/>
          </w:tcPr>
          <w:p w14:paraId="7DEF34B2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Феодальное общество</w:t>
            </w:r>
          </w:p>
          <w:p w14:paraId="5CC58DDE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1E06B92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Воспитание феодалов сводилось к овладению «семью рыцарскими добродетелями»: верховой ездой, фехтованию, стрельбе из лука, плавание, охотой, игрой в шахматы и </w:t>
            </w:r>
            <w:r w:rsidRPr="00F73D5F">
              <w:rPr>
                <w:rFonts w:ascii="Times New Roman" w:hAnsi="Times New Roman"/>
                <w:sz w:val="24"/>
                <w:szCs w:val="24"/>
              </w:rPr>
              <w:lastRenderedPageBreak/>
              <w:t>сочинению стихов.</w:t>
            </w:r>
          </w:p>
          <w:p w14:paraId="398B856C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D5F" w14:paraId="343FF521" w14:textId="77777777" w:rsidTr="00F73D5F">
        <w:tc>
          <w:tcPr>
            <w:tcW w:w="4952" w:type="dxa"/>
          </w:tcPr>
          <w:p w14:paraId="2FD38F62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lastRenderedPageBreak/>
              <w:t>Буржуазное общество</w:t>
            </w:r>
          </w:p>
          <w:p w14:paraId="62307DA3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950CAA6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В общих чертах физическая культура городских жителей мало чем отличалась от физической культуры сельских жителей, так как не было разделения между ремеслами и сельским хозяйством. Особенно любили горожане соревнования по случаю праздников весны, завершения сбора урожая и проводов зимы, на которых проходили различные состязания, кулачные бои, а также выступали канатоходцы и акробаты.</w:t>
            </w:r>
          </w:p>
          <w:p w14:paraId="2B7B4CD9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D5F" w14:paraId="5805FF29" w14:textId="77777777" w:rsidTr="00F73D5F">
        <w:tc>
          <w:tcPr>
            <w:tcW w:w="4952" w:type="dxa"/>
          </w:tcPr>
          <w:p w14:paraId="14ABB3BB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Капиталистическое общество </w:t>
            </w:r>
          </w:p>
          <w:p w14:paraId="1A1ABE04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EF851F5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Создаются национальны лиги по наиболее популярным видам спорта и отдельным играм – футболу, бейсболу, хоккею, баскетболу, боксу.В конце 60-х годов в развитых капиталистических странах начинается пропаганда здорового образа жизни. Возникает движение «Спорт для всех», являющееся продолжением рекреационного движения на Западе. </w:t>
            </w:r>
          </w:p>
          <w:p w14:paraId="676CE7D0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D5F" w14:paraId="6A6E6F71" w14:textId="77777777" w:rsidTr="00F73D5F">
        <w:tc>
          <w:tcPr>
            <w:tcW w:w="4952" w:type="dxa"/>
          </w:tcPr>
          <w:p w14:paraId="791AB79C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Современные тенденции</w:t>
            </w:r>
          </w:p>
          <w:p w14:paraId="1102D535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развития физической</w:t>
            </w:r>
          </w:p>
          <w:p w14:paraId="34BA1DB5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14:paraId="63127F38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7A778B6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В современном мире существенно нарастает осознание роли физической культуры как фактора совершенствования природы человека и общества. Здоровый образ жизни в целом, физическая культура и спорт в частности, становятся социальным феноменом, объединяющей силой и национальной идеей, способствующей развитию сильного государства и здорового </w:t>
            </w:r>
            <w:r w:rsidRPr="00F73D5F">
              <w:rPr>
                <w:rFonts w:ascii="Times New Roman" w:hAnsi="Times New Roman"/>
                <w:sz w:val="24"/>
                <w:szCs w:val="24"/>
              </w:rPr>
              <w:lastRenderedPageBreak/>
              <w:t>общества. На совершенно новых экономических и правовых отношениях создаются эффективные модели физкультурно-спортивного движения, активно внедряются мало затратные поведенческие программы.</w:t>
            </w:r>
          </w:p>
          <w:p w14:paraId="4ECEB123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B63930" w14:textId="77777777" w:rsidR="00F73D5F" w:rsidRDefault="00F73D5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BCB8EF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bCs/>
          <w:sz w:val="28"/>
          <w:szCs w:val="28"/>
        </w:rPr>
        <w:t>1.3</w:t>
      </w:r>
      <w:r w:rsidRPr="00364A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4AAF">
        <w:rPr>
          <w:rFonts w:ascii="Times New Roman" w:hAnsi="Times New Roman"/>
          <w:sz w:val="28"/>
          <w:szCs w:val="28"/>
        </w:rPr>
        <w:t xml:space="preserve"> человеческую деятельность в ее самых разных проявлениях, включая все формы и способы человеческого самовыражения и самопознания, накопление человеком и социумом в целом навыков и умений</w:t>
      </w:r>
    </w:p>
    <w:p w14:paraId="390F8224" w14:textId="77777777" w:rsidR="003E24EE" w:rsidRPr="00364AAF" w:rsidRDefault="0099363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2. </w:t>
      </w:r>
      <w:r w:rsidR="003E24EE" w:rsidRPr="00364AAF">
        <w:rPr>
          <w:rFonts w:ascii="Times New Roman" w:hAnsi="Times New Roman"/>
          <w:sz w:val="28"/>
          <w:szCs w:val="28"/>
        </w:rPr>
        <w:t>Мировоззренческо-философские, или смысложизненные, ценности выражают самые основы человеческого бытия, соотносящие человека с миром.</w:t>
      </w:r>
    </w:p>
    <w:p w14:paraId="23006656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-Нравственные ценности регулируют отношения между людьми с позиции противостояния должного и предписанного</w:t>
      </w:r>
    </w:p>
    <w:p w14:paraId="6162C11D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-Эстетические ценности связаны с выявлением, переживанием, созданием гармонии.</w:t>
      </w:r>
    </w:p>
    <w:p w14:paraId="24976781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3. -Идеи, научные знания (теоретические и медико-практические) о закономерностях психофизического совершенствования человека;</w:t>
      </w:r>
    </w:p>
    <w:p w14:paraId="5F6A7DE7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-Специфические средства – физические упражнения, различные по своей форме и содержанию; оздоровительные силы природы (солнце, воздух, вода и т.п.)</w:t>
      </w:r>
    </w:p>
    <w:p w14:paraId="136CF00C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 Условия применения этих знаний и средств (материально-технические, кадровые, информационное обеспечение, организационные формы и т.д.)</w:t>
      </w:r>
    </w:p>
    <w:p w14:paraId="5541A9C4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-Позитивные результаты (общий уровень физического развития и подготовленности людей; спортивные рекорды и достижения; спортивные зрелища; этическое, эстетическое и материальное наследие; другие показатели, характеризующие степень сформированност</w:t>
      </w:r>
      <w:r w:rsidR="00196F0A" w:rsidRPr="00364AAF">
        <w:rPr>
          <w:rFonts w:ascii="Times New Roman" w:hAnsi="Times New Roman"/>
          <w:sz w:val="28"/>
          <w:szCs w:val="28"/>
        </w:rPr>
        <w:t>и физической культуры у людей).</w:t>
      </w:r>
      <w:r w:rsidRPr="00364AAF">
        <w:rPr>
          <w:rFonts w:ascii="Times New Roman" w:hAnsi="Times New Roman"/>
          <w:sz w:val="28"/>
          <w:szCs w:val="28"/>
        </w:rPr>
        <w:t xml:space="preserve"> </w:t>
      </w:r>
    </w:p>
    <w:p w14:paraId="531AA0E3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5. необходимо иметь в виду два уровня ценностей: общественный и </w:t>
      </w:r>
      <w:r w:rsidRPr="00364AAF">
        <w:rPr>
          <w:rFonts w:ascii="Times New Roman" w:hAnsi="Times New Roman"/>
          <w:sz w:val="28"/>
          <w:szCs w:val="28"/>
        </w:rPr>
        <w:lastRenderedPageBreak/>
        <w:t>личностный - и представлять механизм преобразования общественных ценностей в личное достояние каждой личности .</w:t>
      </w:r>
    </w:p>
    <w:p w14:paraId="3F9B18C1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6. в двигательной активности и обеспечения на этой основе необходимой в жизни физической дееспособности </w:t>
      </w:r>
    </w:p>
    <w:p w14:paraId="3C117A5B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К общественным ценностям физической культуры относят:</w:t>
      </w:r>
    </w:p>
    <w:p w14:paraId="058FD186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1) интеллектуальные ценности: </w:t>
      </w:r>
    </w:p>
    <w:p w14:paraId="7965BAB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2) ценности двигательного характера: </w:t>
      </w:r>
    </w:p>
    <w:p w14:paraId="4EB847A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3) ценности технологий формирования физической культуры: </w:t>
      </w:r>
    </w:p>
    <w:p w14:paraId="0EA0ED31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4) валеологические ценности физической культуры: к валеологическим ценностям физической культуры следует отнести накопленные теорией и методикой знания об использовании физических упражнений для эффективного физического развития человека, формирования его телосложения, закаливания, повышения работоспособности, психоэмоциональной устойчивости.</w:t>
      </w:r>
    </w:p>
    <w:p w14:paraId="4EB83463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Личностный уровень освоения ценностей физической культуры определяется знаниями человека в области физического совершенствования, двигательными умениями и навыками, способностью к самоорганизации здорового стиля жизни, социально-психологическими установками, ориентацией на занятия физкультурно-спортивной деятельностью.</w:t>
      </w:r>
    </w:p>
    <w:p w14:paraId="0BBE8DAA" w14:textId="77777777" w:rsidR="003E24EE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Контрольное задание 5</w:t>
      </w:r>
    </w:p>
    <w:p w14:paraId="284D621D" w14:textId="77777777" w:rsidR="00364AAF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Спорт, обладая связями с различными сторонами общественной, трудовой, собственно-культурной деятельности, выступает не только в качестве важной сферы проявления творчества и социальной активности масс, но и одним из существенных факторов, способствующих формированию активного созидательного начала личности.</w:t>
      </w:r>
    </w:p>
    <w:p w14:paraId="3BB9C495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Социализация понимается как процесс усвоения социальных норм и ролей, в результате которых формируется социальная зрелость и способность эффективно участвовать в жизни общественных групп и самого общества. </w:t>
      </w:r>
    </w:p>
    <w:p w14:paraId="60B75DFF" w14:textId="77777777" w:rsidR="00413C8E" w:rsidRDefault="00413C8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14:paraId="759DDF9E" w14:textId="77777777" w:rsidR="0099363F" w:rsidRDefault="0099363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64AAF">
        <w:rPr>
          <w:rFonts w:ascii="Times New Roman" w:hAnsi="Times New Roman"/>
          <w:bCs/>
          <w:sz w:val="28"/>
          <w:szCs w:val="28"/>
        </w:rPr>
        <w:lastRenderedPageBreak/>
        <w:t>Модуль 3</w:t>
      </w:r>
    </w:p>
    <w:p w14:paraId="4498A463" w14:textId="77777777" w:rsidR="00A40BF7" w:rsidRDefault="00A40BF7" w:rsidP="00A40BF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</w:p>
    <w:p w14:paraId="2EE74AB3" w14:textId="77777777" w:rsidR="00A40BF7" w:rsidRPr="00364AAF" w:rsidRDefault="00C678C0" w:rsidP="00A40BF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C678C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741E92" wp14:editId="74C5848D">
            <wp:extent cx="5943600" cy="3566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97B9B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4AAF">
        <w:rPr>
          <w:rFonts w:ascii="Times New Roman" w:hAnsi="Times New Roman"/>
          <w:bCs/>
          <w:sz w:val="28"/>
          <w:szCs w:val="28"/>
        </w:rPr>
        <w:t xml:space="preserve">3.3. </w:t>
      </w:r>
      <w:r w:rsidRPr="00364AAF">
        <w:rPr>
          <w:rFonts w:ascii="Times New Roman" w:hAnsi="Times New Roman"/>
          <w:color w:val="000000"/>
          <w:sz w:val="28"/>
          <w:szCs w:val="28"/>
        </w:rPr>
        <w:t>Тренер-преподаватель по виду спорта в совершенстве должен </w:t>
      </w:r>
      <w:r w:rsidRPr="00364AAF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t>знать</w:t>
      </w:r>
      <w:r w:rsidRPr="00364AAF">
        <w:rPr>
          <w:rFonts w:ascii="Times New Roman" w:hAnsi="Times New Roman"/>
          <w:color w:val="000000"/>
          <w:sz w:val="28"/>
          <w:szCs w:val="28"/>
        </w:rPr>
        <w:t>:</w:t>
      </w:r>
    </w:p>
    <w:p w14:paraId="2477ED8F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принципы, средства и методы системы подготовки спортсменов;</w:t>
      </w:r>
    </w:p>
    <w:p w14:paraId="27E1515B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теорию и методику обучения и тренировки в избранном виде спорта, а также методику обучения основным видам физических упражнений;</w:t>
      </w:r>
    </w:p>
    <w:p w14:paraId="09FAD1B3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основные психолого-педагогические закономерности организации учебно-тренировочного процесса;</w:t>
      </w:r>
    </w:p>
    <w:p w14:paraId="764B77FF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дидактические возможности различных средств подготовки спортсменов;</w:t>
      </w:r>
    </w:p>
    <w:p w14:paraId="484765C7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закономерности возрастно-половых особенностей занимающихся спортом, методы развития основных физических качеств и двигательных навыков;</w:t>
      </w:r>
    </w:p>
    <w:p w14:paraId="76184BBF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особенности организации спортивной работы в условиях учебно-тренировочных сборов и спортивно-оздоровительных лагерей;</w:t>
      </w:r>
    </w:p>
    <w:p w14:paraId="1D1ED108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lastRenderedPageBreak/>
        <w:t>– санитарно-гигиенические основы физкультурно-спортивной деятельности, меры профилактики травматизма в процессе занятий спортом;</w:t>
      </w:r>
    </w:p>
    <w:p w14:paraId="4245D016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особенности конструкции спортивного сооружения, правила его эксплуатации, правила использования и сохранности спортивного инвентаря и оборудования.</w:t>
      </w:r>
    </w:p>
    <w:p w14:paraId="0B4CADF8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Тренер-преподаватель должен </w:t>
      </w:r>
      <w:r w:rsidRPr="00364AAF">
        <w:rPr>
          <w:rStyle w:val="a4"/>
          <w:b w:val="0"/>
          <w:i/>
          <w:iCs/>
          <w:color w:val="000000"/>
          <w:sz w:val="28"/>
          <w:szCs w:val="28"/>
        </w:rPr>
        <w:t>уметь</w:t>
      </w:r>
      <w:r w:rsidRPr="00364AAF">
        <w:rPr>
          <w:color w:val="000000"/>
          <w:sz w:val="28"/>
          <w:szCs w:val="28"/>
        </w:rPr>
        <w:t>:</w:t>
      </w:r>
    </w:p>
    <w:p w14:paraId="17BAABA2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определять общие и конкретные цели спортивной подготовки, цели и задачи конкретного тренировочного занятия;</w:t>
      </w:r>
    </w:p>
    <w:p w14:paraId="6F572397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применять в учебно-тренировочном процессе современные методы тренировки с учетом возрастно-половых, морфофункциональных и индивидуально-психологических особенностей занимающихся и уровня их физической подготовленности;</w:t>
      </w:r>
    </w:p>
    <w:p w14:paraId="7CFD4B77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определять и оценивать физическое развитие и особенности телосложения занимающихся с целью их спортивной ориентации;</w:t>
      </w:r>
    </w:p>
    <w:p w14:paraId="1C451EED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корректировать собственную деятельность в зависимости от результатов контроля за деятельностью занимающихся;</w:t>
      </w:r>
    </w:p>
    <w:p w14:paraId="22C025F8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владеть методами спортивно-педагогического контроля с использованием современной метрологической аппаратуры, а также приемами, обеспечивающими безопасность на занятиях, и способами оказания первой медицинской помощи;</w:t>
      </w:r>
    </w:p>
    <w:p w14:paraId="407D5397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организовывать соревнования и принимать в них участие в качестве судьи, представителя команды;</w:t>
      </w:r>
    </w:p>
    <w:p w14:paraId="22FCA00C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прививать занимающимся навыки самостоятельной подготовки к проведению спортивных занятий;</w:t>
      </w:r>
    </w:p>
    <w:p w14:paraId="5094BE2E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проводить профориентационную работу среди занимающихся, готовить спортивный актив, способный оказывать помощь в организации учебно-тренировочного процесса и соревнований.</w:t>
      </w:r>
    </w:p>
    <w:p w14:paraId="7550D209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lastRenderedPageBreak/>
        <w:t>Условия деятельности тренера ДЮСШ существенно отличаются от тех условий, в которых работают учителя физкультуры в школе и преподаватели физического воспитания в ПТУ, колледже и вузе.</w:t>
      </w:r>
    </w:p>
    <w:p w14:paraId="38968F9E" w14:textId="77777777" w:rsidR="00413C8E" w:rsidRPr="00364AAF" w:rsidRDefault="00364AAF" w:rsidP="00413C8E">
      <w:pPr>
        <w:pStyle w:val="a3"/>
        <w:spacing w:before="0" w:beforeAutospacing="0" w:after="0" w:afterAutospacing="0" w:line="360" w:lineRule="auto"/>
        <w:ind w:right="375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Контрольное задание 12</w:t>
      </w:r>
      <w:r w:rsidR="00413C8E">
        <w:rPr>
          <w:color w:val="000000"/>
          <w:sz w:val="28"/>
          <w:szCs w:val="28"/>
        </w:rPr>
        <w:t xml:space="preserve">. </w:t>
      </w:r>
    </w:p>
    <w:p w14:paraId="03106D0E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В коллективе учащихся преобладает следующая основополагающая мотивационная установка - посещение тренировочных занятий по гиревому спорту ради повышения своего спортивного мастерства и подготовки к успешному выступлению на соревнованиях.</w:t>
      </w:r>
    </w:p>
    <w:p w14:paraId="28345E98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В группе с момента её образования (укомплектования) установилась «атмосфера» дружбы и взаимопонимания. В группе есть свои «заводилы», «весельчаки», которые поддерживают благоприятный микроклимат в коллективе и своим непринуждённым поведением и добродушием способствуют сплочению ребят в единое целое - спортивный коллектив. В нём нет ярко выраженных лидеров, нет также и разбиения группы учащихся на обособленные «кучки».</w:t>
      </w:r>
    </w:p>
    <w:p w14:paraId="7C1DC303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Учащиеся ведут себя как весьма сплочённый коллектив. Конфликты, изредка возникающие между учащимися, носят бытовой характер и благополучно разрешаются в течение нескольких минут без неблагоприятных психологических последствий. Отношения между подростками внутри учебной группы в основном можно охарактеризовать как ровные и спокойные.</w:t>
      </w:r>
    </w:p>
    <w:p w14:paraId="1CCF3A1C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У учащихся весьма большим авторитетом пользуется тренер-преподаватель, ведущий занятия по гиревому спорту. Они безоговорочно выполняли все его указания и команды. Стиль руководства группой тренером-преподавателем - демократический с небольшим «уклоном» в сторону либерализма.</w:t>
      </w:r>
    </w:p>
    <w:p w14:paraId="54F50CED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 xml:space="preserve">Ребята оказывают друг другу посильную помощь, взаимовыручку. В целом учащиеся отличаются развитым чувством долга, ответственности за </w:t>
      </w:r>
      <w:r w:rsidRPr="00364AAF">
        <w:rPr>
          <w:color w:val="000000"/>
          <w:sz w:val="28"/>
          <w:szCs w:val="28"/>
        </w:rPr>
        <w:lastRenderedPageBreak/>
        <w:t>порученное дело. На соревнованиях по гиревому спорту ребята активно болеют друг за друга, искренно желают своим товарищам успеха в состязаниях.</w:t>
      </w:r>
    </w:p>
    <w:p w14:paraId="57FDC83F" w14:textId="77777777" w:rsidR="00364AAF" w:rsidRPr="00F73D5F" w:rsidRDefault="00364AAF" w:rsidP="00364AAF">
      <w:pPr>
        <w:pStyle w:val="a3"/>
        <w:spacing w:before="0" w:beforeAutospacing="0" w:after="0" w:afterAutospacing="0" w:line="360" w:lineRule="auto"/>
        <w:ind w:right="375" w:firstLine="720"/>
        <w:jc w:val="center"/>
        <w:rPr>
          <w:sz w:val="28"/>
          <w:szCs w:val="28"/>
        </w:rPr>
      </w:pPr>
      <w:r w:rsidRPr="00364AAF">
        <w:rPr>
          <w:sz w:val="28"/>
          <w:szCs w:val="28"/>
        </w:rPr>
        <w:t>Теоретический</w:t>
      </w:r>
      <w:r w:rsidRPr="00F73D5F">
        <w:rPr>
          <w:sz w:val="28"/>
          <w:szCs w:val="28"/>
        </w:rPr>
        <w:t xml:space="preserve"> </w:t>
      </w:r>
      <w:r w:rsidRPr="00364AAF">
        <w:rPr>
          <w:sz w:val="28"/>
          <w:szCs w:val="28"/>
        </w:rPr>
        <w:t>тест</w:t>
      </w:r>
      <w:r w:rsidRPr="00F73D5F">
        <w:rPr>
          <w:sz w:val="28"/>
          <w:szCs w:val="28"/>
        </w:rPr>
        <w:t xml:space="preserve"> № 1</w:t>
      </w:r>
    </w:p>
    <w:p w14:paraId="3DF80529" w14:textId="77777777" w:rsidR="00364AAF" w:rsidRPr="00F73D5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3D5F">
        <w:rPr>
          <w:rFonts w:ascii="Times New Roman" w:hAnsi="Times New Roman"/>
          <w:bCs/>
          <w:sz w:val="28"/>
          <w:szCs w:val="28"/>
        </w:rPr>
        <w:t xml:space="preserve">1. </w:t>
      </w:r>
      <w:r w:rsidRPr="00364AAF">
        <w:rPr>
          <w:rFonts w:ascii="Times New Roman" w:hAnsi="Times New Roman"/>
          <w:bCs/>
          <w:sz w:val="28"/>
          <w:szCs w:val="28"/>
          <w:lang w:val="en-US"/>
        </w:rPr>
        <w:t>d</w:t>
      </w:r>
    </w:p>
    <w:p w14:paraId="6EEABB6D" w14:textId="77777777" w:rsidR="00364AAF" w:rsidRPr="00F73D5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3D5F">
        <w:rPr>
          <w:rFonts w:ascii="Times New Roman" w:hAnsi="Times New Roman"/>
          <w:bCs/>
          <w:sz w:val="28"/>
          <w:szCs w:val="28"/>
        </w:rPr>
        <w:t>2.</w:t>
      </w:r>
      <w:r w:rsidRPr="00364AAF">
        <w:rPr>
          <w:rFonts w:ascii="Times New Roman" w:hAnsi="Times New Roman"/>
          <w:bCs/>
          <w:sz w:val="28"/>
          <w:szCs w:val="28"/>
          <w:lang w:val="en-US"/>
        </w:rPr>
        <w:t>c</w:t>
      </w:r>
    </w:p>
    <w:p w14:paraId="3E253404" w14:textId="77777777" w:rsidR="00364AAF" w:rsidRPr="00F73D5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3D5F">
        <w:rPr>
          <w:rFonts w:ascii="Times New Roman" w:hAnsi="Times New Roman"/>
          <w:bCs/>
          <w:sz w:val="28"/>
          <w:szCs w:val="28"/>
        </w:rPr>
        <w:t>3.</w:t>
      </w:r>
      <w:r w:rsidRPr="00364AAF">
        <w:rPr>
          <w:rFonts w:ascii="Times New Roman" w:hAnsi="Times New Roman"/>
          <w:bCs/>
          <w:sz w:val="28"/>
          <w:szCs w:val="28"/>
          <w:lang w:val="en-US"/>
        </w:rPr>
        <w:t>a</w:t>
      </w:r>
    </w:p>
    <w:p w14:paraId="34495B31" w14:textId="77777777" w:rsidR="00364AAF" w:rsidRPr="00F73D5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3D5F">
        <w:rPr>
          <w:rFonts w:ascii="Times New Roman" w:hAnsi="Times New Roman"/>
          <w:bCs/>
          <w:sz w:val="28"/>
          <w:szCs w:val="28"/>
        </w:rPr>
        <w:t>4.</w:t>
      </w:r>
      <w:r w:rsidRPr="00364AAF">
        <w:rPr>
          <w:rFonts w:ascii="Times New Roman" w:hAnsi="Times New Roman"/>
          <w:bCs/>
          <w:sz w:val="28"/>
          <w:szCs w:val="28"/>
          <w:lang w:val="en-US"/>
        </w:rPr>
        <w:t>d</w:t>
      </w:r>
    </w:p>
    <w:p w14:paraId="7D3C2331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5.c</w:t>
      </w:r>
    </w:p>
    <w:p w14:paraId="071EF814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6.a</w:t>
      </w:r>
    </w:p>
    <w:p w14:paraId="4A1FD2AF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7.b</w:t>
      </w:r>
    </w:p>
    <w:p w14:paraId="41E25EFD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8.b</w:t>
      </w:r>
    </w:p>
    <w:p w14:paraId="2462DA77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9.d</w:t>
      </w:r>
    </w:p>
    <w:p w14:paraId="7F63D6CD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10.c</w:t>
      </w:r>
    </w:p>
    <w:p w14:paraId="343472EE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11.b</w:t>
      </w:r>
    </w:p>
    <w:p w14:paraId="5B29E30F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12.b</w:t>
      </w:r>
    </w:p>
    <w:p w14:paraId="70F8A50A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13.e</w:t>
      </w:r>
    </w:p>
    <w:p w14:paraId="0DE074BC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14.b</w:t>
      </w:r>
    </w:p>
    <w:p w14:paraId="76EB0CC3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15.d</w:t>
      </w:r>
    </w:p>
    <w:p w14:paraId="32558515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16.b</w:t>
      </w:r>
    </w:p>
    <w:p w14:paraId="15DF545E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17.d</w:t>
      </w:r>
    </w:p>
    <w:p w14:paraId="33B4568B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18.d</w:t>
      </w:r>
    </w:p>
    <w:p w14:paraId="2868D569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19.e</w:t>
      </w:r>
    </w:p>
    <w:p w14:paraId="58CFD87D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20.c</w:t>
      </w:r>
    </w:p>
    <w:p w14:paraId="38B107DB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21.a</w:t>
      </w:r>
    </w:p>
    <w:p w14:paraId="7A872B3B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22.b</w:t>
      </w:r>
    </w:p>
    <w:p w14:paraId="2E926BFF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23.b</w:t>
      </w:r>
    </w:p>
    <w:p w14:paraId="4245EF53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24.a</w:t>
      </w:r>
    </w:p>
    <w:p w14:paraId="0FFB2D41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25.e</w:t>
      </w:r>
    </w:p>
    <w:p w14:paraId="3203D1E2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lastRenderedPageBreak/>
        <w:t>26.a</w:t>
      </w:r>
    </w:p>
    <w:p w14:paraId="57979894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27.c</w:t>
      </w:r>
    </w:p>
    <w:p w14:paraId="6DC5388F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28.b</w:t>
      </w:r>
    </w:p>
    <w:p w14:paraId="4217BB23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29.b</w:t>
      </w:r>
    </w:p>
    <w:p w14:paraId="23730ADA" w14:textId="77777777" w:rsidR="003E24EE" w:rsidRPr="00364AAF" w:rsidRDefault="003E24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3E24EE" w:rsidRPr="00364A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0A"/>
    <w:rsid w:val="00196F0A"/>
    <w:rsid w:val="00364AAF"/>
    <w:rsid w:val="003E24EE"/>
    <w:rsid w:val="00413C8E"/>
    <w:rsid w:val="0099363F"/>
    <w:rsid w:val="00A40BF7"/>
    <w:rsid w:val="00C678C0"/>
    <w:rsid w:val="00CC4E52"/>
    <w:rsid w:val="00F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C9FDE"/>
  <w14:defaultImageDpi w14:val="0"/>
  <w15:docId w15:val="{200759F6-A4A7-494B-8D40-B75802A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64AAF"/>
    <w:rPr>
      <w:rFonts w:cs="Times New Roman"/>
      <w:b/>
      <w:bCs/>
    </w:rPr>
  </w:style>
  <w:style w:type="table" w:styleId="a5">
    <w:name w:val="Table Grid"/>
    <w:basedOn w:val="a1"/>
    <w:uiPriority w:val="59"/>
    <w:rsid w:val="00F7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4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андрей</dc:creator>
  <cp:keywords/>
  <dc:description/>
  <cp:lastModifiedBy>булдаков андрей</cp:lastModifiedBy>
  <cp:revision>2</cp:revision>
  <dcterms:created xsi:type="dcterms:W3CDTF">2019-12-23T16:07:00Z</dcterms:created>
  <dcterms:modified xsi:type="dcterms:W3CDTF">2019-12-23T16:07:00Z</dcterms:modified>
</cp:coreProperties>
</file>