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36" w:rsidRPr="00C641B2" w:rsidRDefault="00DC2F36" w:rsidP="00F66138">
      <w:pPr>
        <w:pStyle w:val="Default"/>
        <w:jc w:val="center"/>
        <w:rPr>
          <w:b/>
          <w:color w:val="auto"/>
        </w:rPr>
      </w:pPr>
      <w:r w:rsidRPr="00C641B2">
        <w:rPr>
          <w:b/>
          <w:color w:val="auto"/>
        </w:rPr>
        <w:t>Порядок урегулирования спорных вопросов при проведении государственной экспертизы проектной документации, установленный Постановлением Правительства Российской Федерации.</w:t>
      </w:r>
    </w:p>
    <w:p w:rsidR="006C561E" w:rsidRPr="00C641B2" w:rsidRDefault="00DC2F36" w:rsidP="00DC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B2">
        <w:rPr>
          <w:rFonts w:ascii="Times New Roman" w:hAnsi="Times New Roman" w:cs="Times New Roman"/>
          <w:sz w:val="24"/>
          <w:szCs w:val="24"/>
        </w:rPr>
        <w:t>Ответ.</w:t>
      </w:r>
    </w:p>
    <w:p w:rsidR="00F66138" w:rsidRPr="00C641B2" w:rsidRDefault="00DC2F36" w:rsidP="00F66138">
      <w:pPr>
        <w:pStyle w:val="1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b w:val="0"/>
          <w:sz w:val="24"/>
          <w:szCs w:val="24"/>
          <w:shd w:val="clear" w:color="auto" w:fill="FFFFFF"/>
        </w:rPr>
      </w:pPr>
      <w:r w:rsidRPr="00C641B2">
        <w:rPr>
          <w:b w:val="0"/>
          <w:sz w:val="24"/>
          <w:szCs w:val="24"/>
        </w:rPr>
        <w:t xml:space="preserve">Экспертизе проектной документации </w:t>
      </w:r>
      <w:proofErr w:type="spellStart"/>
      <w:r w:rsidRPr="00C641B2">
        <w:rPr>
          <w:b w:val="0"/>
          <w:sz w:val="24"/>
          <w:szCs w:val="24"/>
        </w:rPr>
        <w:t>поддежат</w:t>
      </w:r>
      <w:proofErr w:type="spellEnd"/>
      <w:r w:rsidRPr="00C641B2">
        <w:rPr>
          <w:b w:val="0"/>
          <w:sz w:val="24"/>
          <w:szCs w:val="24"/>
        </w:rPr>
        <w:t xml:space="preserve"> объекты в соответствии со статьей 49 Градостроительного кодекса РФ (Федеральный закон от 29.12.2004 N 190-ФЗ, ред. от 25.12.2018 г.). Так, в соответствии с п.1 ст.49 </w:t>
      </w:r>
      <w:proofErr w:type="spellStart"/>
      <w:r w:rsidRPr="00C641B2">
        <w:rPr>
          <w:b w:val="0"/>
          <w:sz w:val="24"/>
          <w:szCs w:val="24"/>
        </w:rPr>
        <w:t>ГрК</w:t>
      </w:r>
      <w:proofErr w:type="spellEnd"/>
      <w:r w:rsidRPr="00C641B2">
        <w:rPr>
          <w:b w:val="0"/>
          <w:sz w:val="24"/>
          <w:szCs w:val="24"/>
        </w:rPr>
        <w:t xml:space="preserve"> РФ </w:t>
      </w:r>
      <w:r w:rsidR="00F66138" w:rsidRPr="00C641B2">
        <w:rPr>
          <w:b w:val="0"/>
          <w:sz w:val="24"/>
          <w:szCs w:val="24"/>
          <w:shd w:val="clear" w:color="auto" w:fill="FFFFFF"/>
        </w:rPr>
        <w:t>п</w:t>
      </w:r>
      <w:r w:rsidRPr="00C641B2">
        <w:rPr>
          <w:b w:val="0"/>
          <w:sz w:val="24"/>
          <w:szCs w:val="24"/>
          <w:shd w:val="clear" w:color="auto" w:fill="FFFFFF"/>
        </w:rPr>
        <w:t>роектная документация объектов капитального строительства и результаты инженерных изысканий, выполненных для подготовки такой проектной док</w:t>
      </w:r>
      <w:r w:rsidR="00F66138" w:rsidRPr="00C641B2">
        <w:rPr>
          <w:b w:val="0"/>
          <w:sz w:val="24"/>
          <w:szCs w:val="24"/>
          <w:shd w:val="clear" w:color="auto" w:fill="FFFFFF"/>
        </w:rPr>
        <w:t>ументации, подлежат экспертизе.</w:t>
      </w:r>
      <w:bookmarkStart w:id="0" w:name="_GoBack"/>
      <w:bookmarkEnd w:id="0"/>
    </w:p>
    <w:p w:rsidR="00DC2F36" w:rsidRPr="00C641B2" w:rsidRDefault="00DC2F36" w:rsidP="00F66138">
      <w:pPr>
        <w:pStyle w:val="1"/>
        <w:shd w:val="clear" w:color="auto" w:fill="FFFFFF"/>
        <w:spacing w:before="0" w:beforeAutospacing="0" w:after="144" w:afterAutospacing="0" w:line="242" w:lineRule="atLeast"/>
        <w:ind w:firstLine="567"/>
        <w:jc w:val="both"/>
        <w:rPr>
          <w:b w:val="0"/>
          <w:sz w:val="24"/>
          <w:szCs w:val="24"/>
          <w:shd w:val="clear" w:color="auto" w:fill="FFFFFF"/>
        </w:rPr>
      </w:pPr>
      <w:r w:rsidRPr="00C641B2">
        <w:rPr>
          <w:b w:val="0"/>
          <w:sz w:val="24"/>
          <w:szCs w:val="24"/>
          <w:shd w:val="clear" w:color="auto" w:fill="FFFFFF"/>
        </w:rPr>
        <w:t>Экспертиза проектной документации и (или) экспертиза результатов инженерных изысканий проводятся в форме государственной экспертизы или негосударственной экспертизы.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экспертизу, за исключением случаев, если в соответствии с настоящей статьей в отношении проектной документации объектов капитального строительства и результатов инженерных изысканий, выполненных для подготовки такой проектной документации, предусмотрено проведение государственной экспертизы.</w:t>
      </w:r>
    </w:p>
    <w:p w:rsidR="00F66138" w:rsidRPr="00C641B2" w:rsidRDefault="00F66138" w:rsidP="00F66138">
      <w:pPr>
        <w:pStyle w:val="1"/>
        <w:shd w:val="clear" w:color="auto" w:fill="FFFFFF"/>
        <w:spacing w:before="0" w:beforeAutospacing="0" w:after="144" w:afterAutospacing="0" w:line="242" w:lineRule="atLeast"/>
        <w:ind w:firstLine="567"/>
        <w:jc w:val="both"/>
        <w:rPr>
          <w:b w:val="0"/>
          <w:sz w:val="24"/>
          <w:szCs w:val="24"/>
          <w:shd w:val="clear" w:color="auto" w:fill="FFFFFF"/>
        </w:rPr>
      </w:pPr>
      <w:r w:rsidRPr="00C641B2">
        <w:rPr>
          <w:b w:val="0"/>
          <w:sz w:val="24"/>
          <w:szCs w:val="24"/>
          <w:shd w:val="clear" w:color="auto" w:fill="FFFFFF"/>
        </w:rPr>
        <w:t xml:space="preserve">Пунктами 2, 3, 3.1 предусмотрено исключение из общего правила статьи 49 </w:t>
      </w:r>
      <w:proofErr w:type="spellStart"/>
      <w:r w:rsidRPr="00C641B2">
        <w:rPr>
          <w:b w:val="0"/>
          <w:sz w:val="24"/>
          <w:szCs w:val="24"/>
          <w:shd w:val="clear" w:color="auto" w:fill="FFFFFF"/>
        </w:rPr>
        <w:t>ГрК</w:t>
      </w:r>
      <w:proofErr w:type="spellEnd"/>
      <w:r w:rsidRPr="00C641B2">
        <w:rPr>
          <w:b w:val="0"/>
          <w:sz w:val="24"/>
          <w:szCs w:val="24"/>
          <w:shd w:val="clear" w:color="auto" w:fill="FFFFFF"/>
        </w:rPr>
        <w:t>, перечислены объекты, проведение экспертизы проектной документации которых не требуется:</w:t>
      </w:r>
    </w:p>
    <w:p w:rsidR="00F66138" w:rsidRPr="00F66138" w:rsidRDefault="00F66138" w:rsidP="00F6613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индивидуального жилищного строительства, садовые дома;</w:t>
      </w:r>
    </w:p>
    <w:p w:rsidR="00F66138" w:rsidRPr="00F66138" w:rsidRDefault="00F66138" w:rsidP="00F6613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295"/>
      <w:bookmarkEnd w:id="1"/>
      <w:proofErr w:type="gramStart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застройки), в случае, если строительство</w:t>
      </w:r>
      <w:proofErr w:type="gramEnd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реконструкция таких жилых домов осуществляется без привлечения средств бюджетов бюджетной системы Российской Федерации;</w:t>
      </w:r>
    </w:p>
    <w:p w:rsidR="00F66138" w:rsidRPr="00F66138" w:rsidRDefault="00F66138" w:rsidP="00F6613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91"/>
      <w:bookmarkEnd w:id="2"/>
      <w:proofErr w:type="gramStart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за исключением объектов, которые в соответствии со </w:t>
      </w:r>
      <w:hyperlink r:id="rId5" w:anchor="dst139" w:history="1">
        <w:r w:rsidRPr="00C64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48.1</w:t>
        </w:r>
      </w:hyperlink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 являются особо опасными, технически сложными или уникальными объектами;</w:t>
      </w:r>
      <w:proofErr w:type="gramEnd"/>
    </w:p>
    <w:p w:rsidR="00F66138" w:rsidRPr="00F66138" w:rsidRDefault="00F66138" w:rsidP="00F6613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6" w:anchor="dst100153" w:history="1">
        <w:r w:rsidRPr="00C64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04.12.2007 N 324-ФЗ)</w:t>
      </w:r>
    </w:p>
    <w:p w:rsidR="00F66138" w:rsidRPr="00F66138" w:rsidRDefault="00F66138" w:rsidP="00F66138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 редакции)</w:t>
      </w:r>
    </w:p>
    <w:p w:rsidR="00F66138" w:rsidRPr="00F66138" w:rsidRDefault="00F66138" w:rsidP="00F6613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92"/>
      <w:bookmarkEnd w:id="3"/>
      <w:proofErr w:type="gramStart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 объектов</w:t>
      </w:r>
      <w:proofErr w:type="gramEnd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 </w:t>
      </w:r>
      <w:hyperlink r:id="rId7" w:anchor="dst139" w:history="1">
        <w:r w:rsidRPr="00C64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48.1</w:t>
        </w:r>
      </w:hyperlink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 являются особо опасными, технически сложными или уникальными объектами;</w:t>
      </w:r>
    </w:p>
    <w:p w:rsidR="00F66138" w:rsidRPr="00F66138" w:rsidRDefault="00F66138" w:rsidP="00F6613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220"/>
      <w:bookmarkEnd w:id="4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буровые скважины, предусмотренные подготовленными, согласованными и утвержденными в соответствии с </w:t>
      </w:r>
      <w:hyperlink r:id="rId8" w:anchor="dst100712" w:history="1">
        <w:r w:rsidRPr="00C64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F66138" w:rsidRPr="00F66138" w:rsidRDefault="00F66138" w:rsidP="00F6613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2504"/>
      <w:bookmarkEnd w:id="5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 случае</w:t>
      </w:r>
      <w:proofErr w:type="gramStart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строительство, реконструкцию указанных в пунктах 2 - 6 части 2 статьи 49 </w:t>
      </w:r>
      <w:proofErr w:type="spellStart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объектов капитального строительства планируется осуществлять в границах охранных зон трубопроводов, экспертиза проектной документации на осуществление строительства, реконструкции указанных объектов капитального строительства является обязательной.</w:t>
      </w:r>
    </w:p>
    <w:p w:rsidR="00F66138" w:rsidRPr="00F66138" w:rsidRDefault="00F66138" w:rsidP="00F6613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</w:t>
      </w:r>
      <w:proofErr w:type="gramStart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объекты капитального строительства, указанные в </w:t>
      </w:r>
      <w:hyperlink r:id="rId9" w:anchor="dst191" w:history="1">
        <w:r w:rsidRPr="00C64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4</w:t>
        </w:r>
      </w:hyperlink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5 части 2 ст</w:t>
      </w:r>
      <w:r w:rsidR="00456DBB"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</w:t>
      </w:r>
      <w:proofErr w:type="spellStart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относятся к объектам массового пребывания граждан, экспертиза проектной документации на осуществление строительства, реконструкции указанных объектов капитального строительства является обязательной. Критерии отнесения объектов капитального строительства, указанных в пунктах 4 и 5 части 2 статьи </w:t>
      </w: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</w:t>
      </w:r>
      <w:proofErr w:type="spellStart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объектам массового пребывания граждан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F66138" w:rsidRPr="00F66138" w:rsidRDefault="00F66138" w:rsidP="00F6613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проектной документации не проводится в случае, если для строительства или реконструкции объекта капитального строительства не требуется получение разрешения на строительство. Экспертиза проектной документации не проводится в отношении разделов проектной документации, подготовленных для проведения капитального ремонта объектов капитального строительства.</w:t>
      </w:r>
    </w:p>
    <w:p w:rsidR="00F66138" w:rsidRPr="00F66138" w:rsidRDefault="00456DBB" w:rsidP="00F6613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497"/>
      <w:bookmarkEnd w:id="6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F66138"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кспертиза результатов инженерных изысканий не проводится в случае, если инженерные изыскания выполнялись для подготовки проектной документации объектов капитального строительства, указанных в части 2  статьи</w:t>
      </w: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</w:t>
      </w:r>
      <w:proofErr w:type="spellStart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F66138"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случае, если для строительства, реконструкции не требуется получение разрешения на строительство.</w:t>
      </w:r>
    </w:p>
    <w:p w:rsidR="00DC2F36" w:rsidRPr="00C641B2" w:rsidRDefault="00456DBB" w:rsidP="00F93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1B2">
        <w:rPr>
          <w:rFonts w:ascii="Times New Roman" w:hAnsi="Times New Roman" w:cs="Times New Roman"/>
          <w:sz w:val="24"/>
          <w:szCs w:val="24"/>
        </w:rPr>
        <w:t>Процедура прохождения экспертизы регламентируется Постановлением Правительства РФ от 05.03.2007 N 145 (ред. от 22.10.2018) "О порядке организации и проведения государственной экспертизы проектной документации и результатов инженерных изысканий"</w:t>
      </w:r>
      <w:r w:rsidR="00F93962" w:rsidRPr="00C641B2">
        <w:rPr>
          <w:rFonts w:ascii="Times New Roman" w:hAnsi="Times New Roman" w:cs="Times New Roman"/>
          <w:sz w:val="24"/>
          <w:szCs w:val="24"/>
        </w:rPr>
        <w:t>.</w:t>
      </w:r>
    </w:p>
    <w:p w:rsidR="00F93962" w:rsidRPr="00F93962" w:rsidRDefault="00F93962" w:rsidP="00F939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</w:t>
      </w:r>
      <w:r w:rsidRPr="00F9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3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редметом государственной экспертизы проектной документации является оценка ее соответствия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изысканий. Предметом государственной экспертизы результатов инженерных изысканий является оценка их соответствия требованиям технических регламентов.</w:t>
      </w:r>
    </w:p>
    <w:p w:rsidR="00F93962" w:rsidRPr="00F93962" w:rsidRDefault="00F93962" w:rsidP="00F939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3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экспертизе подлежат все разделы проектной документации и (или) результаты инженерных изысканий, которые в соответствии с законодательством Российской Федерации представляются для проведения государственной экспертизы.</w:t>
      </w:r>
    </w:p>
    <w:p w:rsidR="00456DBB" w:rsidRPr="00456DBB" w:rsidRDefault="00F93962" w:rsidP="00456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</w:t>
      </w:r>
      <w:r w:rsidR="00456DBB" w:rsidRPr="00456DBB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Pr="00C64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№145</w:t>
      </w:r>
      <w:proofErr w:type="gramStart"/>
      <w:r w:rsidR="00456DBB" w:rsidRPr="0045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456DBB" w:rsidRPr="00456D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порядке, установленном договором.</w:t>
      </w:r>
    </w:p>
    <w:p w:rsidR="00F93962" w:rsidRPr="00F93962" w:rsidRDefault="00F93962" w:rsidP="00F939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7" w:name="p339"/>
      <w:bookmarkEnd w:id="7"/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</w:t>
      </w:r>
      <w:r w:rsidRPr="00F9396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Pr="00C64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№145</w:t>
      </w: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F9396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езультатом государственной экспертизы является заключение, содержащее выводы о соответствии (положительное заключение) или несоответствии (отрицательное заключение):</w:t>
      </w:r>
    </w:p>
    <w:p w:rsidR="00F93962" w:rsidRPr="00F93962" w:rsidRDefault="00F93962" w:rsidP="00F939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9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проектной документации результатам инженерных изысканий, получившим положительное заключение государственной экспертизы,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</w:t>
      </w:r>
      <w:r w:rsidRPr="00F93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частью 13 статьи 48 Градостроительного кодекса Российской Федерации, - в случае, если государственная экспертиза проектной документации</w:t>
      </w:r>
      <w:proofErr w:type="gramEnd"/>
      <w:r w:rsidRPr="00F9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после проведения государственной экспертизы результатов инженерных изысканий;</w:t>
      </w:r>
    </w:p>
    <w:p w:rsidR="00F93962" w:rsidRPr="00F93962" w:rsidRDefault="00F93962" w:rsidP="00F939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39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результатов инженерных изысканий требованиям технических регламентов - в случае, если осуществлялась государственная экспертиза результатов инженерных изысканий;</w:t>
      </w:r>
    </w:p>
    <w:p w:rsidR="00F93962" w:rsidRPr="00F93962" w:rsidRDefault="00F93962" w:rsidP="00F939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939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проектной документации результатам инженерных изысканий,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частью 13 статьи 48 Градостроительного кодекса Российской Федерации, а также результатов инженерных изысканий требованиям технических регламентов - в случае, если осуществлялась</w:t>
      </w:r>
      <w:proofErr w:type="gramEnd"/>
      <w:r w:rsidRPr="00F9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экспертиза одновременно этих проектной документации и результатов инженерных изысканий.</w:t>
      </w:r>
    </w:p>
    <w:p w:rsidR="00F93962" w:rsidRPr="00F93962" w:rsidRDefault="00F93962" w:rsidP="00F9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396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34 в ред. Постановления Правительства РФ от 31.03.2012 N 270)</w:t>
      </w:r>
    </w:p>
    <w:p w:rsidR="00F93962" w:rsidRPr="00F93962" w:rsidRDefault="00171AA0" w:rsidP="00F939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</w:t>
      </w:r>
      <w:r w:rsidR="00F93962" w:rsidRPr="00F9396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Pr="00C64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№145</w:t>
      </w:r>
      <w:proofErr w:type="gramStart"/>
      <w:r w:rsidR="00F93962" w:rsidRPr="00F9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F93962" w:rsidRPr="00F9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выявлении в проектной документации и (или) результатах инженерных изысканий в процессе проведения государственной экспертизы недостатков (отсутствие (неполнота) сведений, описаний, расчетов, чертежей, схем и т.п.), которые не позволяют сделать выводы, указанные в </w:t>
      </w: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F93962"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.34 </w:t>
      </w:r>
      <w:r w:rsidR="00F93962"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F93962" w:rsidRPr="00C64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93962"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№</w:t>
      </w:r>
      <w:r w:rsidRPr="00C641B2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 w:rsidR="00F93962" w:rsidRPr="00F9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по проведению государственной экспертизы незамедлительно уведомляет заявителя о выявленных недостатках и </w:t>
      </w:r>
      <w:proofErr w:type="gramStart"/>
      <w:r w:rsidR="00F93962" w:rsidRPr="00F93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при необходимости срок для их устранения.</w:t>
      </w:r>
      <w:proofErr w:type="gramEnd"/>
      <w:r w:rsidR="00F93962" w:rsidRPr="00F9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выявленные недостатки невозможно устранить в процессе государственной экспертизы или заявитель в установленный срок их не устранил,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договора, о чем письменно уведомит заявителя с указанием мотивов принятого решения.</w:t>
      </w:r>
    </w:p>
    <w:p w:rsidR="00456DBB" w:rsidRPr="00C641B2" w:rsidRDefault="00456DBB" w:rsidP="00456DB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36" w:rsidRPr="00C641B2" w:rsidRDefault="00DC2F36" w:rsidP="00DC2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2F36" w:rsidRPr="00C6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1B"/>
    <w:rsid w:val="00171AA0"/>
    <w:rsid w:val="00456DBB"/>
    <w:rsid w:val="004C1706"/>
    <w:rsid w:val="00585DFC"/>
    <w:rsid w:val="0065481B"/>
    <w:rsid w:val="00C641B2"/>
    <w:rsid w:val="00DC2F36"/>
    <w:rsid w:val="00F66138"/>
    <w:rsid w:val="00F9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2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2F36"/>
    <w:rPr>
      <w:color w:val="0000FF"/>
      <w:u w:val="single"/>
    </w:rPr>
  </w:style>
  <w:style w:type="character" w:customStyle="1" w:styleId="blk">
    <w:name w:val="blk"/>
    <w:basedOn w:val="a0"/>
    <w:rsid w:val="00F66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2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2F36"/>
    <w:rPr>
      <w:color w:val="0000FF"/>
      <w:u w:val="single"/>
    </w:rPr>
  </w:style>
  <w:style w:type="character" w:customStyle="1" w:styleId="blk">
    <w:name w:val="blk"/>
    <w:basedOn w:val="a0"/>
    <w:rsid w:val="00F6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60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0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2946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7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918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90961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7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4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34/2d4b56bd14fd988413e3db5448cb8278153090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1011/020268898fa86a2e82a7b360986eb212b02482c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7506/5bdc78bf7e3015a0ea0c0ea5bef708a6c79e2f0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01011/020268898fa86a2e82a7b360986eb212b02482c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011/a7c2f5bf841aae38a03420067b02834b570686d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Азанов Сергей Владимирович</dc:creator>
  <cp:keywords/>
  <dc:description/>
  <cp:lastModifiedBy>Азанов Сергей Владимирович</cp:lastModifiedBy>
  <cp:revision>3</cp:revision>
  <dcterms:created xsi:type="dcterms:W3CDTF">2019-04-23T11:30:00Z</dcterms:created>
  <dcterms:modified xsi:type="dcterms:W3CDTF">2019-04-23T12:37:00Z</dcterms:modified>
</cp:coreProperties>
</file>