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28" w:rsidRDefault="00D71E63" w:rsidP="00922D27">
      <w:pPr>
        <w:ind w:firstLine="709"/>
        <w:jc w:val="both"/>
      </w:pPr>
      <w:bookmarkStart w:id="0" w:name="_GoBack"/>
      <w:proofErr w:type="gramStart"/>
      <w:r>
        <w:t>Рассмотрим  негативные</w:t>
      </w:r>
      <w:proofErr w:type="gramEnd"/>
      <w:r>
        <w:t xml:space="preserve"> отзывы о магазине «Верный» и по каждому отзыву проведем анализ и дадим рекомендации.</w:t>
      </w:r>
    </w:p>
    <w:p w:rsidR="00D71E63" w:rsidRDefault="00D71E63" w:rsidP="00922D27">
      <w:pPr>
        <w:ind w:firstLine="709"/>
        <w:jc w:val="both"/>
      </w:pPr>
      <w:r>
        <w:t xml:space="preserve">В социальной сети </w:t>
      </w:r>
      <w:proofErr w:type="spellStart"/>
      <w:r>
        <w:t>вконтакте</w:t>
      </w:r>
      <w:proofErr w:type="spellEnd"/>
      <w:r>
        <w:t xml:space="preserve"> есть официальная группа магазина.</w:t>
      </w:r>
    </w:p>
    <w:bookmarkEnd w:id="0"/>
    <w:p w:rsidR="00D71E63" w:rsidRDefault="00D71E63">
      <w:r>
        <w:rPr>
          <w:noProof/>
        </w:rPr>
        <w:drawing>
          <wp:inline distT="0" distB="0" distL="0" distR="0" wp14:anchorId="4561C21D" wp14:editId="43217C5A">
            <wp:extent cx="5940425" cy="54768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E63" w:rsidRDefault="00D71E63" w:rsidP="00D71E63">
      <w:pPr>
        <w:ind w:firstLine="709"/>
        <w:jc w:val="both"/>
      </w:pPr>
      <w:r>
        <w:t>В ней 2008 участников, она развивается, отзывов о работе магазина становится все больше, в том числе и негативных.</w:t>
      </w:r>
    </w:p>
    <w:p w:rsidR="00D71E63" w:rsidRDefault="00D71E63" w:rsidP="00D71E63">
      <w:pPr>
        <w:ind w:firstLine="709"/>
        <w:jc w:val="both"/>
      </w:pPr>
      <w:r>
        <w:t>Отзыв Натальи Лис от 1 дек. 2017 г (19:37) относится как раз к таким.</w:t>
      </w:r>
    </w:p>
    <w:p w:rsidR="00D71E63" w:rsidRDefault="00D71E63">
      <w:r>
        <w:rPr>
          <w:noProof/>
        </w:rPr>
        <w:lastRenderedPageBreak/>
        <w:drawing>
          <wp:inline distT="0" distB="0" distL="0" distR="0">
            <wp:extent cx="5934075" cy="664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63" w:rsidRDefault="00D71E63" w:rsidP="00D71E63">
      <w:pPr>
        <w:ind w:firstLine="709"/>
      </w:pPr>
      <w:r>
        <w:t xml:space="preserve">В нем пользователь жалуется на просроченный товар в магазинах, а также супервайзера </w:t>
      </w:r>
      <w:proofErr w:type="spellStart"/>
      <w:r>
        <w:t>Долгачева</w:t>
      </w:r>
      <w:proofErr w:type="spellEnd"/>
      <w:r>
        <w:t xml:space="preserve"> Василия.</w:t>
      </w:r>
    </w:p>
    <w:p w:rsidR="00D71E63" w:rsidRDefault="00D71E63">
      <w:r>
        <w:t>Составим рисковую схему отзыва.</w:t>
      </w: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051"/>
        <w:gridCol w:w="962"/>
        <w:gridCol w:w="982"/>
        <w:gridCol w:w="1629"/>
        <w:gridCol w:w="1063"/>
        <w:gridCol w:w="1092"/>
      </w:tblGrid>
      <w:tr w:rsidR="00D71E63" w:rsidRPr="00906193" w:rsidTr="00D71E63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Охват</w:t>
            </w:r>
          </w:p>
        </w:tc>
        <w:tc>
          <w:tcPr>
            <w:tcW w:w="1111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proofErr w:type="spellStart"/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Репосты</w:t>
            </w:r>
            <w:proofErr w:type="spellEnd"/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, лайки</w:t>
            </w:r>
          </w:p>
        </w:tc>
        <w:tc>
          <w:tcPr>
            <w:tcW w:w="1111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Мат</w:t>
            </w:r>
          </w:p>
        </w:tc>
        <w:tc>
          <w:tcPr>
            <w:tcW w:w="1111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Фото</w:t>
            </w:r>
          </w:p>
        </w:tc>
        <w:tc>
          <w:tcPr>
            <w:tcW w:w="1111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Кол-во «!,?,1</w:t>
            </w: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111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Призыв к действию</w:t>
            </w:r>
          </w:p>
        </w:tc>
        <w:tc>
          <w:tcPr>
            <w:tcW w:w="1111" w:type="dxa"/>
            <w:shd w:val="clear" w:color="auto" w:fill="FFFFFF"/>
            <w:hideMark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Мотивация</w:t>
            </w:r>
          </w:p>
        </w:tc>
      </w:tr>
      <w:tr w:rsidR="00D71E63" w:rsidRPr="00906193" w:rsidTr="00D71E63">
        <w:trPr>
          <w:jc w:val="center"/>
        </w:trPr>
        <w:tc>
          <w:tcPr>
            <w:tcW w:w="1110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2008 чел.</w:t>
            </w:r>
          </w:p>
        </w:tc>
        <w:tc>
          <w:tcPr>
            <w:tcW w:w="1111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111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111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111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15 восклицательных, 4 вопросительных знака</w:t>
            </w:r>
          </w:p>
        </w:tc>
        <w:tc>
          <w:tcPr>
            <w:tcW w:w="1111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да</w:t>
            </w:r>
          </w:p>
        </w:tc>
        <w:tc>
          <w:tcPr>
            <w:tcW w:w="1111" w:type="dxa"/>
            <w:shd w:val="clear" w:color="auto" w:fill="FFFFFF"/>
          </w:tcPr>
          <w:p w:rsidR="00D71E63" w:rsidRPr="00906193" w:rsidRDefault="00D71E63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да</w:t>
            </w:r>
          </w:p>
        </w:tc>
      </w:tr>
    </w:tbl>
    <w:p w:rsidR="00D71E63" w:rsidRDefault="00DC5288" w:rsidP="00111119">
      <w:pPr>
        <w:ind w:firstLine="709"/>
        <w:jc w:val="both"/>
      </w:pPr>
      <w:r>
        <w:lastRenderedPageBreak/>
        <w:t xml:space="preserve">На пост сразу отреагировал адвокат бренда Александр Верный, который </w:t>
      </w:r>
      <w:r w:rsidR="00111119">
        <w:t xml:space="preserve">пообещал сообщить о результатах внутренней проверки по данному посту. К сожалению, адвокат бренда оставил ситуацию без внимания и о результатах не сообщил. К разговору подключился </w:t>
      </w:r>
      <w:proofErr w:type="spellStart"/>
      <w:r w:rsidR="00111119">
        <w:t>хэйтер</w:t>
      </w:r>
      <w:proofErr w:type="spellEnd"/>
      <w:r w:rsidR="00111119">
        <w:t xml:space="preserve"> Анна, который удалил свои посты, оставив негативные ответы автора поста Натальи Лис. Также отреагировал пользователь Гавр Иванов, который резко негативно выразил свое мнение о качестве товаров и обслуживания.</w:t>
      </w:r>
    </w:p>
    <w:p w:rsidR="00111119" w:rsidRDefault="00111119" w:rsidP="00111119">
      <w:pPr>
        <w:ind w:firstLine="709"/>
        <w:jc w:val="both"/>
      </w:pPr>
      <w:r>
        <w:t xml:space="preserve">Рекомендации. На данный пост должен немедленно реагировать адвокат бренда. Он должен не только пообещать разобраться в ситуации, но и опубликовать пост о решении вопроса. Так как в разговор включился </w:t>
      </w:r>
      <w:proofErr w:type="spellStart"/>
      <w:r>
        <w:t>хэйтер</w:t>
      </w:r>
      <w:proofErr w:type="spellEnd"/>
      <w:r>
        <w:t xml:space="preserve"> необходимо было быстро удалять возникающие посты, чтобы снизить негатив диалога. На пост пользователя Гавра Иванова можно было отреагировать в позитивном ключе и перевести его в шутку.</w:t>
      </w:r>
    </w:p>
    <w:p w:rsidR="00111119" w:rsidRDefault="00111119" w:rsidP="00111119">
      <w:pPr>
        <w:ind w:firstLine="709"/>
        <w:jc w:val="both"/>
      </w:pPr>
      <w:r>
        <w:t xml:space="preserve">В другом </w:t>
      </w:r>
      <w:proofErr w:type="gramStart"/>
      <w:r>
        <w:t>посте  автор</w:t>
      </w:r>
      <w:proofErr w:type="gramEnd"/>
      <w:r>
        <w:t xml:space="preserve"> Марина </w:t>
      </w:r>
      <w:proofErr w:type="spellStart"/>
      <w:r>
        <w:t>Афонина</w:t>
      </w:r>
      <w:proofErr w:type="spellEnd"/>
      <w:r>
        <w:t xml:space="preserve"> рассказывает, что приобрела в магазине Верный селедку в пряной заливке, открыла ее, а внутри черви. На фото видно, что продукт упакован в фирменную упаковку товаров «Верный», с соответствующей маркировкой.</w:t>
      </w:r>
    </w:p>
    <w:p w:rsidR="00111119" w:rsidRDefault="00111119" w:rsidP="006C0E27">
      <w:pPr>
        <w:jc w:val="center"/>
      </w:pPr>
      <w:r>
        <w:rPr>
          <w:noProof/>
        </w:rPr>
        <w:lastRenderedPageBreak/>
        <w:drawing>
          <wp:inline distT="0" distB="0" distL="0" distR="0" wp14:anchorId="6946C768" wp14:editId="60FB7921">
            <wp:extent cx="5940425" cy="48044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19" w:rsidRDefault="00111119" w:rsidP="00111119">
      <w:r>
        <w:t>Составим рисковую схему отзыва.</w:t>
      </w: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57"/>
        <w:gridCol w:w="977"/>
        <w:gridCol w:w="995"/>
        <w:gridCol w:w="1577"/>
        <w:gridCol w:w="1068"/>
        <w:gridCol w:w="1094"/>
      </w:tblGrid>
      <w:tr w:rsidR="00111119" w:rsidRPr="00906193" w:rsidTr="00036D98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Охват</w:t>
            </w:r>
          </w:p>
        </w:tc>
        <w:tc>
          <w:tcPr>
            <w:tcW w:w="1111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proofErr w:type="spellStart"/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Репосты</w:t>
            </w:r>
            <w:proofErr w:type="spellEnd"/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, лайки</w:t>
            </w:r>
          </w:p>
        </w:tc>
        <w:tc>
          <w:tcPr>
            <w:tcW w:w="1111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Мат</w:t>
            </w:r>
          </w:p>
        </w:tc>
        <w:tc>
          <w:tcPr>
            <w:tcW w:w="1111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Фото</w:t>
            </w:r>
          </w:p>
        </w:tc>
        <w:tc>
          <w:tcPr>
            <w:tcW w:w="1111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Кол-во «!,?,1</w:t>
            </w: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111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Призыв к действию</w:t>
            </w:r>
          </w:p>
        </w:tc>
        <w:tc>
          <w:tcPr>
            <w:tcW w:w="1111" w:type="dxa"/>
            <w:shd w:val="clear" w:color="auto" w:fill="FFFFFF"/>
            <w:hideMark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906193">
              <w:rPr>
                <w:rFonts w:eastAsia="Times New Roman"/>
                <w:color w:val="000000" w:themeColor="text1"/>
                <w:sz w:val="21"/>
                <w:szCs w:val="21"/>
              </w:rPr>
              <w:t>Мотивация</w:t>
            </w:r>
          </w:p>
        </w:tc>
      </w:tr>
      <w:tr w:rsidR="00111119" w:rsidRPr="00906193" w:rsidTr="00036D98">
        <w:trPr>
          <w:jc w:val="center"/>
        </w:trPr>
        <w:tc>
          <w:tcPr>
            <w:tcW w:w="1110" w:type="dxa"/>
            <w:shd w:val="clear" w:color="auto" w:fill="FFFFFF"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2008 чел.</w:t>
            </w:r>
          </w:p>
        </w:tc>
        <w:tc>
          <w:tcPr>
            <w:tcW w:w="1111" w:type="dxa"/>
            <w:shd w:val="clear" w:color="auto" w:fill="FFFFFF"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111" w:type="dxa"/>
            <w:shd w:val="clear" w:color="auto" w:fill="FFFFFF"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нет</w:t>
            </w:r>
          </w:p>
        </w:tc>
        <w:tc>
          <w:tcPr>
            <w:tcW w:w="1111" w:type="dxa"/>
            <w:shd w:val="clear" w:color="auto" w:fill="FFFFFF"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Да, 5</w:t>
            </w:r>
          </w:p>
        </w:tc>
        <w:tc>
          <w:tcPr>
            <w:tcW w:w="1111" w:type="dxa"/>
            <w:shd w:val="clear" w:color="auto" w:fill="FFFFFF"/>
          </w:tcPr>
          <w:p w:rsidR="00111119" w:rsidRPr="00906193" w:rsidRDefault="00111119" w:rsidP="00111119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2 восклицательных</w:t>
            </w:r>
          </w:p>
        </w:tc>
        <w:tc>
          <w:tcPr>
            <w:tcW w:w="1111" w:type="dxa"/>
            <w:shd w:val="clear" w:color="auto" w:fill="FFFFFF"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да</w:t>
            </w:r>
          </w:p>
        </w:tc>
        <w:tc>
          <w:tcPr>
            <w:tcW w:w="1111" w:type="dxa"/>
            <w:shd w:val="clear" w:color="auto" w:fill="FFFFFF"/>
          </w:tcPr>
          <w:p w:rsidR="00111119" w:rsidRPr="00906193" w:rsidRDefault="00111119" w:rsidP="00036D9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</w:rPr>
              <w:t>да</w:t>
            </w:r>
          </w:p>
        </w:tc>
      </w:tr>
    </w:tbl>
    <w:p w:rsidR="00111119" w:rsidRDefault="00111119" w:rsidP="00111119">
      <w:pPr>
        <w:jc w:val="both"/>
      </w:pPr>
    </w:p>
    <w:p w:rsidR="00111119" w:rsidRDefault="006C0E27" w:rsidP="006C0E27">
      <w:pPr>
        <w:ind w:firstLine="709"/>
        <w:jc w:val="both"/>
      </w:pPr>
      <w:r>
        <w:t>На данный отзыв был дан комментарий от адвоката бренда, который сразу отреагировал на сообщение.</w:t>
      </w:r>
    </w:p>
    <w:p w:rsidR="006C0E27" w:rsidRDefault="006C0E27" w:rsidP="00111119">
      <w:pPr>
        <w:jc w:val="both"/>
      </w:pPr>
      <w:r>
        <w:rPr>
          <w:noProof/>
        </w:rPr>
        <w:drawing>
          <wp:inline distT="0" distB="0" distL="0" distR="0" wp14:anchorId="61A4A0FD" wp14:editId="63DDAF2E">
            <wp:extent cx="5940425" cy="7581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27" w:rsidRDefault="006C0E27" w:rsidP="006C0E27">
      <w:pPr>
        <w:ind w:firstLine="709"/>
        <w:jc w:val="both"/>
      </w:pPr>
      <w:r>
        <w:t>Адвокат бренда Александр Верный предлагает Марине осуществить возврат товара.</w:t>
      </w:r>
    </w:p>
    <w:p w:rsidR="006C0E27" w:rsidRDefault="006C0E27" w:rsidP="006C0E27">
      <w:pPr>
        <w:ind w:firstLine="709"/>
        <w:jc w:val="both"/>
      </w:pPr>
      <w:r>
        <w:t xml:space="preserve">Рекомендации. Пост резко негативный, не смотря на низкую эмоциональность. Более того, он негативно отражается не только на репутации магазина, но и на репутации фирменных продуктов. Такие посты не должны </w:t>
      </w:r>
      <w:r>
        <w:lastRenderedPageBreak/>
        <w:t>оставаться без внимания. Бонус от адвоката бренда (возврат в магазин даже без чека) не существенен. Потребитель и так легко могу доказать, что приобрел этот продукт в сети, так как упаковка фирменная. Необходимо было предложить другое решение проблемы, например, пригласить в магазин, дать выбрать другой продукт бесплатно, уделить внимание осмотру магазина и убедить покупателя, что в магазине все товары свежие и качественные.</w:t>
      </w:r>
    </w:p>
    <w:sectPr w:rsidR="006C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7"/>
    <w:rsid w:val="00044238"/>
    <w:rsid w:val="00111119"/>
    <w:rsid w:val="0030174D"/>
    <w:rsid w:val="00364861"/>
    <w:rsid w:val="00425B97"/>
    <w:rsid w:val="00660792"/>
    <w:rsid w:val="006C0E27"/>
    <w:rsid w:val="008B6128"/>
    <w:rsid w:val="00922D27"/>
    <w:rsid w:val="00BA7D96"/>
    <w:rsid w:val="00CD1545"/>
    <w:rsid w:val="00D71E63"/>
    <w:rsid w:val="00DC5288"/>
    <w:rsid w:val="00E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EA52F"/>
  <w15:chartTrackingRefBased/>
  <w15:docId w15:val="{862B60C5-B6F1-4CD7-9480-76DAD3F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МОЙ"/>
    <w:qFormat/>
    <w:rsid w:val="00CD1545"/>
    <w:pPr>
      <w:spacing w:after="0" w:line="36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74D"/>
    <w:pPr>
      <w:keepNext/>
      <w:keepLines/>
      <w:outlineLvl w:val="0"/>
    </w:pPr>
    <w:rPr>
      <w:rFonts w:eastAsiaTheme="majorEastAsia" w:cstheme="majorBidi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4D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CD1545"/>
    <w:pPr>
      <w:contextualSpacing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CD1545"/>
    <w:rPr>
      <w:rFonts w:eastAsiaTheme="majorEastAsia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404</Words>
  <Characters>2303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</dc:creator>
  <cp:keywords/>
  <dc:description/>
  <dcterms:created xsi:type="dcterms:W3CDTF">2019-02-16T15:22:00Z</dcterms:created>
  <dcterms:modified xsi:type="dcterms:W3CDTF">2019-02-16T15:44:00Z</dcterms:modified>
</cp:coreProperties>
</file>