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7" w:rsidRDefault="003076C7" w:rsidP="003076C7">
      <w:pPr>
        <w:tabs>
          <w:tab w:val="left" w:leader="underscore" w:pos="10498"/>
        </w:tabs>
        <w:jc w:val="right"/>
        <w:rPr>
          <w:rStyle w:val="a5"/>
          <w:rFonts w:eastAsia="Courier New"/>
          <w:sz w:val="28"/>
          <w:u w:val="none"/>
        </w:rPr>
      </w:pPr>
      <w:r>
        <w:rPr>
          <w:rStyle w:val="a5"/>
          <w:rFonts w:eastAsia="Courier New"/>
          <w:sz w:val="28"/>
          <w:u w:val="none"/>
        </w:rPr>
        <w:t xml:space="preserve">Таблица 1 </w:t>
      </w:r>
    </w:p>
    <w:p w:rsidR="00655C2E" w:rsidRPr="006A2B5A" w:rsidRDefault="006A2B5A" w:rsidP="006A2B5A">
      <w:pPr>
        <w:tabs>
          <w:tab w:val="left" w:leader="underscore" w:pos="10498"/>
        </w:tabs>
        <w:rPr>
          <w:rStyle w:val="a5"/>
          <w:rFonts w:eastAsia="Courier New"/>
          <w:sz w:val="28"/>
          <w:u w:val="none"/>
        </w:rPr>
      </w:pPr>
      <w:r w:rsidRPr="006A2B5A">
        <w:rPr>
          <w:rStyle w:val="a5"/>
          <w:rFonts w:eastAsia="Courier New"/>
          <w:sz w:val="28"/>
          <w:u w:val="none"/>
        </w:rPr>
        <w:t>Аналитический баланс-нетто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2412"/>
        <w:gridCol w:w="2232"/>
      </w:tblGrid>
      <w:tr w:rsidR="006A2B5A" w:rsidRPr="006A2B5A" w:rsidTr="006A2B5A">
        <w:trPr>
          <w:trHeight w:val="322"/>
        </w:trPr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Актив</w:t>
            </w:r>
          </w:p>
        </w:tc>
        <w:tc>
          <w:tcPr>
            <w:tcW w:w="1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На начало года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На конец года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Нематериальные активы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27934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28611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Основные средства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108497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110012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Незавершенное строительство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35885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36517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Долгосрочные финансовые вложения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28319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30012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</w:t>
            </w:r>
            <w:proofErr w:type="spell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внеоборотные</w:t>
            </w:r>
            <w:proofErr w:type="spellEnd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активы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26524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28315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 по разделу I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227159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233467</w:t>
            </w:r>
          </w:p>
        </w:tc>
      </w:tr>
      <w:tr w:rsidR="006A2B5A" w:rsidRPr="006A2B5A" w:rsidTr="003076C7">
        <w:trPr>
          <w:trHeight w:val="165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II. </w:t>
            </w: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ОБОРОТНЫЕ</w:t>
            </w:r>
            <w:proofErr w:type="gramEnd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АКТИВ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Запасы 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226500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225902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производственные запасы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13413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14872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незавершенное производство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9361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8772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будущих периодов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12342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11984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готовая продукция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191384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190274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Дебиторская задолженность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78463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74633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Краткосрочные финансовые вложения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12970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11648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Денежные средства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4842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5212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оборотные активы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6817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7387</w:t>
            </w:r>
          </w:p>
        </w:tc>
      </w:tr>
      <w:tr w:rsidR="006A2B5A" w:rsidRPr="006A2B5A" w:rsidTr="006A2B5A">
        <w:trPr>
          <w:trHeight w:val="315"/>
        </w:trPr>
        <w:tc>
          <w:tcPr>
            <w:tcW w:w="2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 по разделу II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329592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324782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Баланс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556751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558249</w:t>
            </w:r>
          </w:p>
        </w:tc>
      </w:tr>
      <w:tr w:rsidR="006A2B5A" w:rsidRPr="006A2B5A" w:rsidTr="003076C7">
        <w:trPr>
          <w:trHeight w:val="25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ПАССИВ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На начало года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На конец года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III. КАПИТАЛ И РЕЗЕРВЫ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Уставный капитал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100000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100000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Добавочный капитал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6312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7812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Резервный капитал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20407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21113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 накопления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36719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32408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 социальной сферы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7648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8305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Целевые финансирование и поступления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8911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8872</w:t>
            </w:r>
          </w:p>
        </w:tc>
      </w:tr>
      <w:tr w:rsidR="006A2B5A" w:rsidRPr="006A2B5A" w:rsidTr="006A2B5A">
        <w:trPr>
          <w:trHeight w:val="32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Нераспределенная прибыль прошлых лет .... 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3271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5130</w:t>
            </w:r>
          </w:p>
        </w:tc>
      </w:tr>
      <w:tr w:rsidR="006A2B5A" w:rsidRPr="006A2B5A" w:rsidTr="006A2B5A">
        <w:trPr>
          <w:trHeight w:val="428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Нераспределенная прибыль отчетного года</w:t>
            </w: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4742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5000</w:t>
            </w:r>
          </w:p>
        </w:tc>
      </w:tr>
      <w:tr w:rsidR="006A2B5A" w:rsidRPr="006A2B5A" w:rsidTr="006A2B5A">
        <w:trPr>
          <w:trHeight w:val="315"/>
        </w:trPr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 по разделу III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188010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188640</w:t>
            </w:r>
          </w:p>
        </w:tc>
      </w:tr>
      <w:tr w:rsidR="006A2B5A" w:rsidRPr="006A2B5A" w:rsidTr="006A2B5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ДОЛГОСРОЧНЫЕ ПАССИВЫ</w:t>
            </w: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A2B5A" w:rsidRPr="006A2B5A" w:rsidTr="006A2B5A">
        <w:trPr>
          <w:trHeight w:val="315"/>
        </w:trPr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Заемные средства …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23483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25619</w:t>
            </w:r>
          </w:p>
        </w:tc>
      </w:tr>
      <w:tr w:rsidR="006A2B5A" w:rsidRPr="006A2B5A" w:rsidTr="006A2B5A">
        <w:trPr>
          <w:trHeight w:val="315"/>
        </w:trPr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долгосрочные пассив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6517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5321</w:t>
            </w:r>
          </w:p>
        </w:tc>
      </w:tr>
      <w:tr w:rsidR="006A2B5A" w:rsidRPr="006A2B5A" w:rsidTr="006A2B5A">
        <w:trPr>
          <w:trHeight w:val="315"/>
        </w:trPr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 по разделу IV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30000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30940</w:t>
            </w:r>
          </w:p>
        </w:tc>
      </w:tr>
      <w:tr w:rsidR="006A2B5A" w:rsidRPr="006A2B5A" w:rsidTr="006A2B5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КРАТКОСРОЧНЫЕ ПАССИВЫ</w:t>
            </w: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Заемные средства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173800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hAnsi="Times New Roman" w:cs="Times New Roman"/>
                <w:sz w:val="23"/>
                <w:szCs w:val="23"/>
              </w:rPr>
              <w:t>170502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Кредиторская задолженность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112744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118309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Расчеты по дивидендам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13407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15203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будущих периодов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6541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4708</w:t>
            </w:r>
          </w:p>
        </w:tc>
      </w:tr>
      <w:tr w:rsidR="006A2B5A" w:rsidRPr="006A2B5A" w:rsidTr="006A2B5A">
        <w:trPr>
          <w:trHeight w:val="155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 потребления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19732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19946</w:t>
            </w:r>
          </w:p>
        </w:tc>
      </w:tr>
      <w:tr w:rsidR="006A2B5A" w:rsidRPr="006A2B5A" w:rsidTr="006A2B5A">
        <w:trPr>
          <w:trHeight w:val="174"/>
        </w:trPr>
        <w:tc>
          <w:tcPr>
            <w:tcW w:w="2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Резервы предстоящих расходов и платежей</w:t>
            </w: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11620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8301</w:t>
            </w:r>
          </w:p>
        </w:tc>
      </w:tr>
      <w:tr w:rsidR="006A2B5A" w:rsidRPr="006A2B5A" w:rsidTr="006A2B5A">
        <w:trPr>
          <w:trHeight w:val="315"/>
        </w:trPr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краткосрочные пассивы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897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1700</w:t>
            </w:r>
          </w:p>
        </w:tc>
      </w:tr>
      <w:tr w:rsidR="006A2B5A" w:rsidRPr="006A2B5A" w:rsidTr="006A2B5A">
        <w:trPr>
          <w:trHeight w:val="300"/>
        </w:trPr>
        <w:tc>
          <w:tcPr>
            <w:tcW w:w="2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 по разделу V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338741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B5A" w:rsidRPr="006A2B5A" w:rsidRDefault="006A2B5A" w:rsidP="006A2B5A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338669</w:t>
            </w:r>
          </w:p>
        </w:tc>
      </w:tr>
      <w:tr w:rsidR="006A2B5A" w:rsidRPr="006A2B5A" w:rsidTr="006A2B5A">
        <w:trPr>
          <w:trHeight w:val="436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A" w:rsidRPr="006A2B5A" w:rsidRDefault="006A2B5A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Баланс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A" w:rsidRPr="006A2B5A" w:rsidRDefault="006A2B5A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556751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A" w:rsidRPr="006A2B5A" w:rsidRDefault="006A2B5A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558249</w:t>
            </w:r>
          </w:p>
        </w:tc>
      </w:tr>
    </w:tbl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r w:rsidRPr="007559BB">
        <w:rPr>
          <w:rStyle w:val="a5"/>
          <w:rFonts w:eastAsia="Courier New"/>
          <w:sz w:val="28"/>
          <w:u w:val="none"/>
        </w:rPr>
        <w:lastRenderedPageBreak/>
        <w:t>Сопоставление  структур  изменений  в  активе  и  пассиве  сводится  к сравнению: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  <w:lang w:val="en-US"/>
        </w:rPr>
      </w:pPr>
      <m:oMath>
        <m:r>
          <w:rPr>
            <w:rStyle w:val="a5"/>
            <w:rFonts w:ascii="Cambria Math" w:eastAsia="Courier New" w:hAnsi="Cambria Math"/>
            <w:sz w:val="28"/>
            <w:u w:val="none"/>
          </w:rPr>
          <m:t>(</m:t>
        </m:r>
        <m:f>
          <m:fPr>
            <m:ctrlPr>
              <w:rPr>
                <w:rStyle w:val="a5"/>
                <w:rFonts w:ascii="Cambria Math" w:eastAsia="Courier New" w:hAnsi="Cambria Math"/>
                <w:i/>
                <w:sz w:val="28"/>
                <w:u w:val="none"/>
              </w:rPr>
            </m:ctrlPr>
          </m:fPr>
          <m:num>
            <m:r>
              <w:rPr>
                <w:rStyle w:val="a5"/>
                <w:rFonts w:ascii="Cambria Math" w:eastAsia="Courier New" w:hAnsi="Cambria Math"/>
                <w:sz w:val="28"/>
                <w:u w:val="none"/>
              </w:rPr>
              <m:t>∆</m:t>
            </m:r>
            <m:r>
              <w:rPr>
                <w:rStyle w:val="a5"/>
                <w:rFonts w:ascii="Cambria Math" w:eastAsia="Courier New" w:hAnsi="Cambria Math"/>
                <w:sz w:val="28"/>
                <w:u w:val="none"/>
                <w:lang w:val="en-US"/>
              </w:rPr>
              <m:t>F</m:t>
            </m:r>
          </m:num>
          <m:den>
            <m:r>
              <w:rPr>
                <w:rStyle w:val="a5"/>
                <w:rFonts w:ascii="Cambria Math" w:eastAsia="Courier New" w:hAnsi="Cambria Math"/>
                <w:sz w:val="28"/>
                <w:u w:val="none"/>
              </w:rPr>
              <m:t>∆B</m:t>
            </m:r>
          </m:den>
        </m:f>
        <m:r>
          <w:rPr>
            <w:rStyle w:val="a5"/>
            <w:rFonts w:ascii="Cambria Math" w:eastAsia="Courier New" w:hAnsi="Cambria Math"/>
            <w:sz w:val="28"/>
            <w:u w:val="none"/>
          </w:rPr>
          <m:t xml:space="preserve">, </m:t>
        </m:r>
        <m:f>
          <m:fPr>
            <m:ctrlPr>
              <w:rPr>
                <w:rStyle w:val="a5"/>
                <w:rFonts w:ascii="Cambria Math" w:eastAsia="Courier New" w:hAnsi="Cambria Math"/>
                <w:i/>
                <w:sz w:val="28"/>
                <w:u w:val="none"/>
              </w:rPr>
            </m:ctrlPr>
          </m:fPr>
          <m:num>
            <m:r>
              <w:rPr>
                <w:rStyle w:val="a5"/>
                <w:rFonts w:ascii="Cambria Math" w:eastAsia="Courier New" w:hAnsi="Cambria Math"/>
                <w:sz w:val="28"/>
                <w:u w:val="none"/>
              </w:rPr>
              <m:t>∆M</m:t>
            </m:r>
          </m:num>
          <m:den>
            <m:r>
              <w:rPr>
                <w:rStyle w:val="a5"/>
                <w:rFonts w:ascii="Cambria Math" w:eastAsia="Courier New" w:hAnsi="Cambria Math"/>
                <w:sz w:val="28"/>
                <w:u w:val="none"/>
              </w:rPr>
              <m:t>∆B</m:t>
            </m:r>
          </m:den>
        </m:f>
        <m:r>
          <w:rPr>
            <w:rStyle w:val="a5"/>
            <w:rFonts w:ascii="Cambria Math" w:eastAsia="Courier New" w:hAnsi="Cambria Math"/>
            <w:sz w:val="28"/>
            <w:u w:val="none"/>
          </w:rPr>
          <m:t>)</m:t>
        </m:r>
      </m:oMath>
      <w:r>
        <w:rPr>
          <w:rStyle w:val="a5"/>
          <w:rFonts w:eastAsia="Courier New"/>
          <w:sz w:val="28"/>
          <w:u w:val="none"/>
          <w:lang w:val="en-US"/>
        </w:rPr>
        <w:t xml:space="preserve"> </w:t>
      </w:r>
      <w:r>
        <w:rPr>
          <w:rStyle w:val="a5"/>
          <w:rFonts w:eastAsia="Courier New"/>
          <w:sz w:val="28"/>
          <w:u w:val="none"/>
        </w:rPr>
        <w:t>и</w:t>
      </w:r>
      <w:proofErr w:type="gramStart"/>
      <w:r>
        <w:rPr>
          <w:rStyle w:val="a5"/>
          <w:rFonts w:eastAsia="Courier New"/>
          <w:sz w:val="28"/>
          <w:u w:val="none"/>
        </w:rPr>
        <w:t xml:space="preserve"> </w:t>
      </w:r>
      <m:oMath>
        <m:d>
          <m:dPr>
            <m:ctrlPr>
              <w:rPr>
                <w:rStyle w:val="a5"/>
                <w:rFonts w:ascii="Cambria Math" w:eastAsia="Courier New" w:hAnsi="Cambria Math"/>
                <w:i/>
                <w:sz w:val="28"/>
                <w:u w:val="none"/>
              </w:rPr>
            </m:ctrlPr>
          </m:dPr>
          <m:e>
            <m:f>
              <m:fPr>
                <m:ctrlPr>
                  <w:rPr>
                    <w:rStyle w:val="a5"/>
                    <w:rFonts w:ascii="Cambria Math" w:eastAsia="Courier New" w:hAnsi="Cambria Math"/>
                    <w:i/>
                    <w:sz w:val="28"/>
                    <w:u w:val="none"/>
                  </w:rPr>
                </m:ctrlPr>
              </m:fPr>
              <m:num>
                <m:r>
                  <w:rPr>
                    <w:rStyle w:val="a5"/>
                    <w:rFonts w:ascii="Cambria Math" w:eastAsia="Courier New" w:hAnsi="Cambria Math"/>
                    <w:sz w:val="28"/>
                    <w:u w:val="none"/>
                  </w:rPr>
                  <m:t>∆</m:t>
                </m:r>
                <m:sSup>
                  <m:sSupPr>
                    <m:ctrlPr>
                      <w:rPr>
                        <w:rStyle w:val="a5"/>
                        <w:rFonts w:ascii="Cambria Math" w:eastAsia="Courier New" w:hAnsi="Cambria Math"/>
                        <w:i/>
                        <w:sz w:val="28"/>
                        <w:u w:val="none"/>
                      </w:rPr>
                    </m:ctrlPr>
                  </m:sSupPr>
                  <m:e>
                    <m:r>
                      <w:rPr>
                        <w:rStyle w:val="a5"/>
                        <w:rFonts w:ascii="Cambria Math" w:eastAsia="Courier New" w:hAnsi="Cambria Math"/>
                        <w:sz w:val="28"/>
                        <w:u w:val="none"/>
                      </w:rPr>
                      <m:t>И</m:t>
                    </m:r>
                    <w:proofErr w:type="gramEnd"/>
                  </m:e>
                  <m:sup>
                    <m:r>
                      <w:rPr>
                        <w:rStyle w:val="a5"/>
                        <w:rFonts w:ascii="Cambria Math" w:eastAsia="Courier New" w:hAnsi="Cambria Math"/>
                        <w:sz w:val="28"/>
                        <w:u w:val="none"/>
                      </w:rPr>
                      <m:t>с</m:t>
                    </m:r>
                  </m:sup>
                </m:sSup>
              </m:num>
              <m:den>
                <m:r>
                  <w:rPr>
                    <w:rStyle w:val="a5"/>
                    <w:rFonts w:ascii="Cambria Math" w:eastAsia="Courier New" w:hAnsi="Cambria Math"/>
                    <w:sz w:val="28"/>
                    <w:u w:val="none"/>
                  </w:rPr>
                  <m:t>∆В</m:t>
                </m:r>
              </m:den>
            </m:f>
            <m:r>
              <w:rPr>
                <w:rStyle w:val="a5"/>
                <w:rFonts w:ascii="Cambria Math" w:eastAsia="Courier New" w:hAnsi="Cambria Math"/>
                <w:sz w:val="28"/>
                <w:u w:val="none"/>
              </w:rPr>
              <m:t>,</m:t>
            </m:r>
            <m:f>
              <m:fPr>
                <m:ctrlPr>
                  <w:rPr>
                    <w:rStyle w:val="a5"/>
                    <w:rFonts w:ascii="Cambria Math" w:eastAsia="Courier New" w:hAnsi="Cambria Math"/>
                    <w:i/>
                    <w:sz w:val="28"/>
                    <w:u w:val="none"/>
                  </w:rPr>
                </m:ctrlPr>
              </m:fPr>
              <m:num>
                <m:r>
                  <w:rPr>
                    <w:rStyle w:val="a5"/>
                    <w:rFonts w:ascii="Cambria Math" w:eastAsia="Courier New" w:hAnsi="Cambria Math"/>
                    <w:sz w:val="28"/>
                    <w:u w:val="none"/>
                  </w:rPr>
                  <m:t>∆</m:t>
                </m:r>
                <m:sSup>
                  <m:sSupPr>
                    <m:ctrlPr>
                      <w:rPr>
                        <w:rStyle w:val="a5"/>
                        <w:rFonts w:ascii="Cambria Math" w:eastAsia="Courier New" w:hAnsi="Cambria Math"/>
                        <w:i/>
                        <w:sz w:val="28"/>
                        <w:u w:val="none"/>
                      </w:rPr>
                    </m:ctrlPr>
                  </m:sSupPr>
                  <m:e>
                    <m:r>
                      <w:rPr>
                        <w:rStyle w:val="a5"/>
                        <w:rFonts w:ascii="Cambria Math" w:eastAsia="Courier New" w:hAnsi="Cambria Math"/>
                        <w:sz w:val="28"/>
                        <w:u w:val="none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Style w:val="a5"/>
                        <w:rFonts w:ascii="Cambria Math" w:eastAsia="Courier New" w:hAnsi="Cambria Math"/>
                        <w:sz w:val="28"/>
                        <w:u w:val="none"/>
                      </w:rPr>
                      <m:t>p</m:t>
                    </m:r>
                  </m:sup>
                </m:sSup>
              </m:num>
              <m:den>
                <m:r>
                  <w:rPr>
                    <w:rStyle w:val="a5"/>
                    <w:rFonts w:ascii="Cambria Math" w:eastAsia="Courier New" w:hAnsi="Cambria Math"/>
                    <w:sz w:val="28"/>
                    <w:u w:val="none"/>
                  </w:rPr>
                  <m:t>∆В</m:t>
                </m:r>
              </m:den>
            </m:f>
            <m:r>
              <w:rPr>
                <w:rStyle w:val="a5"/>
                <w:rFonts w:ascii="Cambria Math" w:eastAsia="Courier New" w:hAnsi="Cambria Math"/>
                <w:sz w:val="28"/>
                <w:u w:val="none"/>
              </w:rPr>
              <m:t xml:space="preserve"> </m:t>
            </m:r>
          </m:e>
        </m:d>
      </m:oMath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r>
        <w:rPr>
          <w:rStyle w:val="a5"/>
          <w:rFonts w:eastAsia="Courier New"/>
          <w:sz w:val="28"/>
          <w:u w:val="none"/>
        </w:rPr>
        <w:t xml:space="preserve">где </w:t>
      </w:r>
      <w:r w:rsidRPr="007559BB">
        <w:rPr>
          <w:rStyle w:val="a5"/>
          <w:rFonts w:eastAsia="Courier New"/>
          <w:sz w:val="28"/>
          <w:u w:val="none"/>
        </w:rPr>
        <w:t>∆F</w:t>
      </w:r>
      <w:r>
        <w:rPr>
          <w:rStyle w:val="a5"/>
          <w:rFonts w:eastAsia="Courier New"/>
          <w:sz w:val="28"/>
          <w:u w:val="none"/>
        </w:rPr>
        <w:t xml:space="preserve"> - </w:t>
      </w:r>
      <w:r w:rsidRPr="007559BB">
        <w:rPr>
          <w:rStyle w:val="a5"/>
          <w:rFonts w:eastAsia="Courier New"/>
          <w:sz w:val="28"/>
          <w:u w:val="none"/>
        </w:rPr>
        <w:t xml:space="preserve">изменение величины </w:t>
      </w:r>
      <w:proofErr w:type="spellStart"/>
      <w:r w:rsidRPr="007559BB">
        <w:rPr>
          <w:rStyle w:val="a5"/>
          <w:rFonts w:eastAsia="Courier New"/>
          <w:sz w:val="28"/>
          <w:u w:val="none"/>
        </w:rPr>
        <w:t>внеоборотных</w:t>
      </w:r>
      <w:proofErr w:type="spellEnd"/>
      <w:r w:rsidRPr="007559BB">
        <w:rPr>
          <w:rStyle w:val="a5"/>
          <w:rFonts w:eastAsia="Courier New"/>
          <w:sz w:val="28"/>
          <w:u w:val="none"/>
        </w:rPr>
        <w:t xml:space="preserve"> активов за отчетный период;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m:oMath>
        <m:r>
          <w:rPr>
            <w:rFonts w:ascii="Cambria Math" w:hAnsi="Cambria Math" w:cs="Times New Roman"/>
            <w:sz w:val="28"/>
            <w:szCs w:val="23"/>
          </w:rPr>
          <m:t>∆M</m:t>
        </m:r>
      </m:oMath>
      <w:r>
        <w:rPr>
          <w:rFonts w:ascii="Times New Roman" w:hAnsi="Times New Roman" w:cs="Times New Roman"/>
          <w:sz w:val="28"/>
          <w:szCs w:val="23"/>
        </w:rPr>
        <w:t xml:space="preserve"> - </w:t>
      </w:r>
      <w:r w:rsidRPr="007559BB">
        <w:rPr>
          <w:rFonts w:ascii="Times New Roman" w:hAnsi="Times New Roman" w:cs="Times New Roman"/>
          <w:sz w:val="28"/>
          <w:szCs w:val="23"/>
        </w:rPr>
        <w:t>изменение величины мобильных средств (оборотных активов</w:t>
      </w:r>
      <w:r>
        <w:rPr>
          <w:rFonts w:ascii="Times New Roman" w:hAnsi="Times New Roman" w:cs="Times New Roman"/>
          <w:sz w:val="28"/>
          <w:szCs w:val="23"/>
        </w:rPr>
        <w:t>);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m:oMath>
        <m:r>
          <w:rPr>
            <w:rFonts w:ascii="Cambria Math" w:hAnsi="Cambria Math" w:cs="Times New Roman"/>
            <w:sz w:val="28"/>
            <w:szCs w:val="23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3"/>
              </w:rPr>
              <m:t>И</m:t>
            </m:r>
          </m:e>
          <m:sup>
            <m:r>
              <w:rPr>
                <w:rFonts w:ascii="Cambria Math" w:hAnsi="Cambria Math" w:cs="Times New Roman"/>
                <w:sz w:val="28"/>
                <w:szCs w:val="23"/>
              </w:rPr>
              <m:t>с</m:t>
            </m:r>
          </m:sup>
        </m:sSup>
      </m:oMath>
      <w:r>
        <w:rPr>
          <w:rFonts w:ascii="Times New Roman" w:hAnsi="Times New Roman" w:cs="Times New Roman"/>
          <w:sz w:val="28"/>
          <w:szCs w:val="23"/>
        </w:rPr>
        <w:t xml:space="preserve"> - </w:t>
      </w:r>
      <w:r w:rsidRPr="007559BB">
        <w:rPr>
          <w:rFonts w:ascii="Times New Roman" w:hAnsi="Times New Roman" w:cs="Times New Roman"/>
          <w:sz w:val="28"/>
          <w:szCs w:val="23"/>
        </w:rPr>
        <w:t>изменение величины капитала и резервов;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m:oMath>
        <m:r>
          <w:rPr>
            <w:rFonts w:ascii="Cambria Math" w:hAnsi="Cambria Math" w:cs="Times New Roman"/>
            <w:sz w:val="28"/>
            <w:szCs w:val="23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3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3"/>
              </w:rPr>
              <m:t>p</m:t>
            </m:r>
          </m:sup>
        </m:sSup>
      </m:oMath>
      <w:r>
        <w:rPr>
          <w:rFonts w:ascii="Times New Roman" w:hAnsi="Times New Roman" w:cs="Times New Roman"/>
          <w:sz w:val="28"/>
          <w:szCs w:val="23"/>
        </w:rPr>
        <w:t xml:space="preserve"> - </w:t>
      </w:r>
      <w:r w:rsidRPr="007559BB">
        <w:rPr>
          <w:rFonts w:ascii="Times New Roman" w:hAnsi="Times New Roman" w:cs="Times New Roman"/>
          <w:sz w:val="28"/>
          <w:szCs w:val="23"/>
        </w:rPr>
        <w:t>изменение величины заемных средств.</w:t>
      </w:r>
    </w:p>
    <w:p w:rsidR="00BF2CEA" w:rsidRDefault="00BF2CEA" w:rsidP="00BF2CEA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7559BB">
        <w:rPr>
          <w:rFonts w:ascii="Times New Roman" w:hAnsi="Times New Roman" w:cs="Times New Roman"/>
          <w:sz w:val="28"/>
          <w:szCs w:val="23"/>
        </w:rPr>
        <w:t>Величина  заемных  средств  определяется  итогом  разделов  IV  и  V пассива баланса-нетто:</w:t>
      </w:r>
    </w:p>
    <w:p w:rsidR="00BF2CEA" w:rsidRPr="007559BB" w:rsidRDefault="00BF2CEA" w:rsidP="00BF2CEA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3"/>
            </w:rPr>
            <m:t>∆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3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3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3"/>
                </w:rPr>
                <m:t>p</m:t>
              </m:r>
            </m:sup>
          </m:sSup>
          <m:r>
            <w:rPr>
              <w:rFonts w:ascii="Cambria Math" w:hAnsi="Cambria Math" w:cs="Times New Roman"/>
              <w:sz w:val="28"/>
              <w:szCs w:val="23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3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3"/>
                </w:rPr>
                <m:t>К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3"/>
                </w:rPr>
                <m:t>т</m:t>
              </m:r>
            </m:sup>
          </m:sSup>
          <m:r>
            <w:rPr>
              <w:rFonts w:ascii="Cambria Math" w:hAnsi="Cambria Math" w:cs="Times New Roman"/>
              <w:sz w:val="28"/>
              <w:szCs w:val="23"/>
            </w:rPr>
            <m:t xml:space="preserve">+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3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3"/>
                </w:rPr>
                <m:t>К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3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3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3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3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3"/>
                </w:rPr>
                <m:t>p</m:t>
              </m:r>
            </m:sup>
          </m:sSup>
        </m:oMath>
      </m:oMathPara>
    </w:p>
    <w:p w:rsidR="00BF2CEA" w:rsidRDefault="00BF2CEA" w:rsidP="00BF2CEA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где</w:t>
      </w:r>
      <w:proofErr w:type="gramStart"/>
      <w:r>
        <w:rPr>
          <w:rFonts w:ascii="Times New Roman" w:hAnsi="Times New Roman" w:cs="Times New Roman"/>
          <w:sz w:val="28"/>
          <w:szCs w:val="23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3"/>
              </w:rPr>
              <m:t>К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3"/>
              </w:rPr>
              <m:t>т</m:t>
            </m:r>
          </m:sup>
        </m:sSup>
      </m:oMath>
      <w:r>
        <w:rPr>
          <w:rFonts w:ascii="Times New Roman" w:hAnsi="Times New Roman" w:cs="Times New Roman"/>
          <w:sz w:val="28"/>
          <w:szCs w:val="23"/>
        </w:rPr>
        <w:t xml:space="preserve"> - </w:t>
      </w:r>
      <w:r w:rsidRPr="007559BB">
        <w:rPr>
          <w:rFonts w:ascii="Times New Roman" w:hAnsi="Times New Roman" w:cs="Times New Roman"/>
          <w:sz w:val="28"/>
          <w:szCs w:val="23"/>
        </w:rPr>
        <w:t>долгосрочные пассивы;</w:t>
      </w:r>
    </w:p>
    <w:p w:rsidR="00BF2CEA" w:rsidRDefault="00BF2CEA" w:rsidP="00BF2CEA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3"/>
              </w:rPr>
              <m:t>К</m:t>
            </m:r>
          </m:e>
          <m:sup>
            <m:r>
              <w:rPr>
                <w:rFonts w:ascii="Cambria Math" w:hAnsi="Cambria Math" w:cs="Times New Roman"/>
                <w:sz w:val="28"/>
                <w:szCs w:val="23"/>
                <w:lang w:val="en-US"/>
              </w:rPr>
              <m:t>t</m:t>
            </m:r>
          </m:sup>
        </m:sSup>
      </m:oMath>
      <w:r>
        <w:rPr>
          <w:rFonts w:ascii="Times New Roman" w:hAnsi="Times New Roman" w:cs="Times New Roman"/>
          <w:sz w:val="28"/>
          <w:szCs w:val="23"/>
        </w:rPr>
        <w:t xml:space="preserve"> - </w:t>
      </w:r>
      <w:r w:rsidRPr="007559BB">
        <w:rPr>
          <w:rFonts w:ascii="Times New Roman" w:hAnsi="Times New Roman" w:cs="Times New Roman"/>
          <w:sz w:val="28"/>
          <w:szCs w:val="23"/>
        </w:rPr>
        <w:t>краткосрочные заемные средства;</w:t>
      </w:r>
    </w:p>
    <w:p w:rsidR="00BF2CEA" w:rsidRDefault="00BF2CEA" w:rsidP="00BF2CEA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3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3"/>
              </w:rPr>
              <m:t>p</m:t>
            </m:r>
          </m:sup>
        </m:sSup>
      </m:oMath>
      <w:r>
        <w:rPr>
          <w:rFonts w:ascii="Times New Roman" w:hAnsi="Times New Roman" w:cs="Times New Roman"/>
          <w:sz w:val="28"/>
          <w:szCs w:val="23"/>
        </w:rPr>
        <w:t xml:space="preserve"> - </w:t>
      </w:r>
      <w:r w:rsidRPr="007559BB">
        <w:rPr>
          <w:rFonts w:ascii="Times New Roman" w:hAnsi="Times New Roman" w:cs="Times New Roman"/>
          <w:sz w:val="28"/>
          <w:szCs w:val="23"/>
        </w:rPr>
        <w:t>кредиторская задолженность и прочие краткосрочные пассивы.</w:t>
      </w:r>
    </w:p>
    <w:p w:rsidR="00BF2CEA" w:rsidRDefault="00BF2CEA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</w:p>
    <w:p w:rsidR="00BF2CEA" w:rsidRPr="00BF2CEA" w:rsidRDefault="00BF2CEA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m:oMathPara>
        <m:oMath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</m:t>
              </m:r>
              <m:r>
                <w:rPr>
                  <w:rStyle w:val="a5"/>
                  <w:rFonts w:ascii="Cambria Math" w:eastAsia="Courier New" w:hAnsi="Cambria Math"/>
                  <w:sz w:val="28"/>
                  <w:u w:val="none"/>
                  <w:lang w:val="en-US"/>
                </w:rPr>
                <m:t>F</m:t>
              </m:r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∆B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6308</m:t>
              </m:r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1498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=4,2109</m:t>
          </m:r>
        </m:oMath>
      </m:oMathPara>
    </w:p>
    <w:p w:rsidR="00BF2CEA" w:rsidRPr="00BF2CEA" w:rsidRDefault="00BF2CEA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m:oMathPara>
        <m:oMath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∆M</m:t>
              </m:r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∆B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 -</m:t>
          </m:r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4810</m:t>
              </m:r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1498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 -3,2109</m:t>
          </m:r>
        </m:oMath>
      </m:oMathPara>
    </w:p>
    <w:p w:rsidR="00BF2CEA" w:rsidRPr="00BF2CEA" w:rsidRDefault="00BF2CEA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m:oMathPara>
        <m:oMath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</m:t>
              </m:r>
              <m:sSup>
                <m:sSupPr>
                  <m:ctrlPr>
                    <w:rPr>
                      <w:rStyle w:val="a5"/>
                      <w:rFonts w:ascii="Cambria Math" w:eastAsia="Courier New" w:hAnsi="Cambria Math"/>
                      <w:i/>
                      <w:sz w:val="28"/>
                      <w:u w:val="none"/>
                    </w:rPr>
                  </m:ctrlPr>
                </m:sSupPr>
                <m:e>
                  <m:r>
                    <w:rPr>
                      <w:rStyle w:val="a5"/>
                      <w:rFonts w:ascii="Cambria Math" w:eastAsia="Courier New" w:hAnsi="Cambria Math"/>
                      <w:sz w:val="28"/>
                      <w:u w:val="none"/>
                    </w:rPr>
                    <m:t>И</m:t>
                  </m:r>
                </m:e>
                <m:sup>
                  <m:r>
                    <w:rPr>
                      <w:rStyle w:val="a5"/>
                      <w:rFonts w:ascii="Cambria Math" w:eastAsia="Courier New" w:hAnsi="Cambria Math"/>
                      <w:sz w:val="28"/>
                      <w:u w:val="none"/>
                    </w:rPr>
                    <m:t>с</m:t>
                  </m:r>
                </m:sup>
              </m:sSup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∆В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630</m:t>
              </m:r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1498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=0,42056</m:t>
          </m:r>
        </m:oMath>
      </m:oMathPara>
    </w:p>
    <w:p w:rsidR="00BF2CEA" w:rsidRDefault="00BF2CEA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m:oMathPara>
        <m:oMath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</m:t>
              </m:r>
              <m:sSup>
                <m:sSupPr>
                  <m:ctrlPr>
                    <w:rPr>
                      <w:rStyle w:val="a5"/>
                      <w:rFonts w:ascii="Cambria Math" w:eastAsia="Courier New" w:hAnsi="Cambria Math"/>
                      <w:i/>
                      <w:sz w:val="28"/>
                      <w:u w:val="none"/>
                    </w:rPr>
                  </m:ctrlPr>
                </m:sSupPr>
                <m:e>
                  <m:r>
                    <w:rPr>
                      <w:rStyle w:val="a5"/>
                      <w:rFonts w:ascii="Cambria Math" w:eastAsia="Courier New" w:hAnsi="Cambria Math"/>
                      <w:sz w:val="28"/>
                      <w:u w:val="none"/>
                      <w:lang w:val="en-US"/>
                    </w:rPr>
                    <m:t>R</m:t>
                  </m:r>
                </m:e>
                <m:sup>
                  <m:r>
                    <w:rPr>
                      <w:rStyle w:val="a5"/>
                      <w:rFonts w:ascii="Cambria Math" w:eastAsia="Courier New" w:hAnsi="Cambria Math"/>
                      <w:sz w:val="28"/>
                      <w:u w:val="none"/>
                    </w:rPr>
                    <m:t>p</m:t>
                  </m:r>
                </m:sup>
              </m:sSup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∆В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i/>
                  <w:sz w:val="28"/>
                  <w:u w:val="none"/>
                </w:rPr>
              </m:ctrlPr>
            </m:fPr>
            <m:num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868</m:t>
              </m:r>
            </m:num>
            <m:den>
              <m:r>
                <w:rPr>
                  <w:rStyle w:val="a5"/>
                  <w:rFonts w:ascii="Cambria Math" w:eastAsia="Courier New" w:hAnsi="Cambria Math"/>
                  <w:sz w:val="28"/>
                  <w:u w:val="none"/>
                </w:rPr>
                <m:t>1498</m:t>
              </m:r>
            </m:den>
          </m:f>
          <m:r>
            <w:rPr>
              <w:rStyle w:val="a5"/>
              <w:rFonts w:ascii="Cambria Math" w:eastAsia="Courier New" w:hAnsi="Cambria Math"/>
              <w:sz w:val="28"/>
              <w:u w:val="none"/>
            </w:rPr>
            <m:t>=0,5794</m:t>
          </m:r>
        </m:oMath>
      </m:oMathPara>
    </w:p>
    <w:p w:rsidR="00BF2CEA" w:rsidRDefault="00BF2CEA">
      <w:pPr>
        <w:widowControl/>
        <w:spacing w:after="200" w:line="276" w:lineRule="auto"/>
        <w:rPr>
          <w:rStyle w:val="a5"/>
          <w:rFonts w:eastAsia="Courier New"/>
          <w:sz w:val="28"/>
          <w:u w:val="none"/>
        </w:rPr>
      </w:pPr>
      <w:r>
        <w:rPr>
          <w:rStyle w:val="a5"/>
          <w:rFonts w:eastAsia="Courier New"/>
          <w:sz w:val="28"/>
          <w:u w:val="none"/>
        </w:rPr>
        <w:br w:type="page"/>
      </w:r>
    </w:p>
    <w:p w:rsidR="007559BB" w:rsidRDefault="007559BB" w:rsidP="007559BB">
      <w:pPr>
        <w:tabs>
          <w:tab w:val="left" w:leader="underscore" w:pos="10498"/>
        </w:tabs>
        <w:jc w:val="right"/>
        <w:rPr>
          <w:rStyle w:val="a5"/>
          <w:rFonts w:eastAsia="Courier New"/>
          <w:sz w:val="28"/>
          <w:u w:val="none"/>
        </w:rPr>
      </w:pPr>
      <w:r>
        <w:rPr>
          <w:rStyle w:val="a5"/>
          <w:rFonts w:eastAsia="Courier New"/>
          <w:sz w:val="28"/>
          <w:u w:val="none"/>
        </w:rPr>
        <w:lastRenderedPageBreak/>
        <w:t xml:space="preserve">Таблица 2 </w:t>
      </w:r>
    </w:p>
    <w:p w:rsidR="007559BB" w:rsidRPr="003076C7" w:rsidRDefault="007559BB" w:rsidP="007559BB">
      <w:pPr>
        <w:tabs>
          <w:tab w:val="left" w:leader="underscore" w:pos="10498"/>
        </w:tabs>
        <w:rPr>
          <w:rStyle w:val="a5"/>
          <w:rFonts w:eastAsia="Courier New"/>
          <w:sz w:val="28"/>
          <w:u w:val="none"/>
        </w:rPr>
      </w:pPr>
      <w:r w:rsidRPr="003076C7">
        <w:rPr>
          <w:rStyle w:val="a5"/>
          <w:rFonts w:eastAsia="Courier New"/>
          <w:sz w:val="28"/>
          <w:u w:val="none"/>
        </w:rPr>
        <w:t>Актив сравнительного аналитического баланса-нетто</w:t>
      </w:r>
    </w:p>
    <w:tbl>
      <w:tblPr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8"/>
        <w:gridCol w:w="1007"/>
        <w:gridCol w:w="983"/>
        <w:gridCol w:w="852"/>
        <w:gridCol w:w="852"/>
        <w:gridCol w:w="1276"/>
        <w:gridCol w:w="953"/>
        <w:gridCol w:w="1048"/>
        <w:gridCol w:w="1220"/>
      </w:tblGrid>
      <w:tr w:rsidR="007559BB" w:rsidRPr="006A2B5A" w:rsidTr="007559BB">
        <w:trPr>
          <w:trHeight w:hRule="exact" w:val="300"/>
        </w:trPr>
        <w:tc>
          <w:tcPr>
            <w:tcW w:w="8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АКТИВ</w:t>
            </w:r>
          </w:p>
        </w:tc>
        <w:tc>
          <w:tcPr>
            <w:tcW w:w="100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Абсолютная</w:t>
            </w:r>
            <w:proofErr w:type="gramEnd"/>
          </w:p>
        </w:tc>
        <w:tc>
          <w:tcPr>
            <w:tcW w:w="8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вес, %</w:t>
            </w:r>
          </w:p>
        </w:tc>
        <w:tc>
          <w:tcPr>
            <w:tcW w:w="227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</w:t>
            </w:r>
          </w:p>
        </w:tc>
      </w:tr>
      <w:tr w:rsidR="007559BB" w:rsidRPr="006A2B5A" w:rsidTr="007559BB">
        <w:trPr>
          <w:trHeight w:val="315"/>
        </w:trPr>
        <w:tc>
          <w:tcPr>
            <w:tcW w:w="8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</w:t>
            </w:r>
          </w:p>
        </w:tc>
        <w:tc>
          <w:tcPr>
            <w:tcW w:w="8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59BB" w:rsidRPr="006A2B5A" w:rsidTr="007559BB">
        <w:trPr>
          <w:trHeight w:val="1111"/>
        </w:trPr>
        <w:tc>
          <w:tcPr>
            <w:tcW w:w="8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7559BB" w:rsidRPr="006A2B5A" w:rsidRDefault="007559BB" w:rsidP="007559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7559BB" w:rsidRPr="006A2B5A" w:rsidRDefault="007559BB" w:rsidP="007559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7559BB" w:rsidRPr="006A2B5A" w:rsidRDefault="007559BB" w:rsidP="007559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7559BB" w:rsidRPr="006A2B5A" w:rsidRDefault="007559BB" w:rsidP="007559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абсолютных</w:t>
            </w:r>
            <w:proofErr w:type="gramEnd"/>
          </w:p>
          <w:p w:rsidR="007559BB" w:rsidRPr="006A2B5A" w:rsidRDefault="007559BB" w:rsidP="007559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величинах</w:t>
            </w:r>
            <w:proofErr w:type="gramEnd"/>
          </w:p>
        </w:tc>
        <w:tc>
          <w:tcPr>
            <w:tcW w:w="482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удельных</w:t>
            </w:r>
            <w:proofErr w:type="gramEnd"/>
          </w:p>
          <w:p w:rsidR="007559BB" w:rsidRPr="006A2B5A" w:rsidRDefault="007559BB" w:rsidP="007559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весах</w:t>
            </w:r>
            <w:proofErr w:type="gramEnd"/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величине на начало года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изменению итога баланса</w:t>
            </w:r>
          </w:p>
        </w:tc>
      </w:tr>
      <w:tr w:rsidR="007559BB" w:rsidRPr="006A2B5A" w:rsidTr="007559BB">
        <w:trPr>
          <w:trHeight w:hRule="exact" w:val="330"/>
        </w:trPr>
        <w:tc>
          <w:tcPr>
            <w:tcW w:w="85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6A2B5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559BB" w:rsidRPr="006A2B5A" w:rsidTr="007559BB">
        <w:trPr>
          <w:trHeight w:hRule="exact" w:val="981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I. </w:t>
            </w:r>
            <w:proofErr w:type="spellStart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Внеоборотные</w:t>
            </w:r>
            <w:proofErr w:type="spellEnd"/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активы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227159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233467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41,82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6308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421,09</w:t>
            </w:r>
          </w:p>
        </w:tc>
      </w:tr>
      <w:tr w:rsidR="007559BB" w:rsidRPr="006A2B5A" w:rsidTr="007559BB">
        <w:trPr>
          <w:trHeight w:hRule="exact" w:val="1136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II. Оборотные активы в том числе: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329592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324782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59,20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58,18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-4810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-1,02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-1,46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-321,09</w:t>
            </w:r>
          </w:p>
        </w:tc>
      </w:tr>
      <w:tr w:rsidR="007559BB" w:rsidRPr="006A2B5A" w:rsidTr="007559BB">
        <w:trPr>
          <w:trHeight w:val="31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6A2B5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запасы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226500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225902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40,68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40,47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-598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-0,22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-0,26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-39,92</w:t>
            </w:r>
          </w:p>
        </w:tc>
      </w:tr>
      <w:tr w:rsidR="007559BB" w:rsidRPr="006A2B5A" w:rsidTr="007559BB">
        <w:trPr>
          <w:trHeight w:val="31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6A2B5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денежные средства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4842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24,70</w:t>
            </w:r>
          </w:p>
        </w:tc>
      </w:tr>
      <w:tr w:rsidR="007559BB" w:rsidRPr="006A2B5A" w:rsidTr="007559BB">
        <w:trPr>
          <w:trHeight w:val="31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6A2B5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дебиторская задолженность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78463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74633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14,09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13,37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-3830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-0,72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-4,88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-255,67</w:t>
            </w:r>
          </w:p>
        </w:tc>
      </w:tr>
      <w:tr w:rsidR="007559BB" w:rsidRPr="006A2B5A" w:rsidTr="007559BB">
        <w:trPr>
          <w:trHeight w:hRule="exact" w:val="60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B5A">
              <w:rPr>
                <w:rFonts w:ascii="Times New Roman" w:eastAsia="Times New Roman" w:hAnsi="Times New Roman" w:cs="Times New Roman"/>
                <w:sz w:val="23"/>
                <w:szCs w:val="23"/>
              </w:rPr>
              <w:t>БАЛАНС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556751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558249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BB" w:rsidRPr="006A2B5A" w:rsidRDefault="007559BB" w:rsidP="007559B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B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559BB" w:rsidRDefault="007559BB">
      <w:pPr>
        <w:widowControl/>
        <w:spacing w:after="200" w:line="276" w:lineRule="auto"/>
        <w:rPr>
          <w:rStyle w:val="a5"/>
          <w:rFonts w:eastAsia="Courier New"/>
          <w:sz w:val="28"/>
          <w:u w:val="none"/>
        </w:rPr>
      </w:pPr>
    </w:p>
    <w:p w:rsidR="00655C2E" w:rsidRPr="00186A28" w:rsidRDefault="00655C2E" w:rsidP="00186A28">
      <w:pPr>
        <w:tabs>
          <w:tab w:val="left" w:leader="underscore" w:pos="10498"/>
        </w:tabs>
        <w:spacing w:line="360" w:lineRule="auto"/>
        <w:ind w:firstLine="709"/>
        <w:jc w:val="right"/>
        <w:rPr>
          <w:rStyle w:val="a5"/>
          <w:rFonts w:eastAsia="Courier New"/>
          <w:sz w:val="28"/>
          <w:u w:val="none"/>
        </w:rPr>
      </w:pPr>
      <w:r w:rsidRPr="00186A28">
        <w:rPr>
          <w:rStyle w:val="a5"/>
          <w:rFonts w:eastAsia="Courier New"/>
          <w:sz w:val="28"/>
          <w:u w:val="none"/>
        </w:rPr>
        <w:t>Таблица 3</w:t>
      </w:r>
    </w:p>
    <w:p w:rsidR="00655C2E" w:rsidRDefault="00655C2E" w:rsidP="00186A28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r w:rsidRPr="00186A28">
        <w:rPr>
          <w:rStyle w:val="a5"/>
          <w:rFonts w:eastAsia="Courier New"/>
          <w:sz w:val="28"/>
          <w:u w:val="none"/>
        </w:rPr>
        <w:t>Пассив сравнительного аналитического баланса-нетто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1"/>
        <w:gridCol w:w="999"/>
        <w:gridCol w:w="993"/>
        <w:gridCol w:w="992"/>
        <w:gridCol w:w="852"/>
        <w:gridCol w:w="850"/>
        <w:gridCol w:w="848"/>
        <w:gridCol w:w="1032"/>
        <w:gridCol w:w="1204"/>
      </w:tblGrid>
      <w:tr w:rsidR="00186A28" w:rsidRPr="00186A28" w:rsidTr="00787921">
        <w:trPr>
          <w:trHeight w:hRule="exact" w:val="300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ПАССИВ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Абсолютная</w:t>
            </w:r>
            <w:proofErr w:type="gramEnd"/>
          </w:p>
        </w:tc>
        <w:tc>
          <w:tcPr>
            <w:tcW w:w="9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вес, %</w:t>
            </w:r>
          </w:p>
        </w:tc>
        <w:tc>
          <w:tcPr>
            <w:tcW w:w="205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</w:t>
            </w:r>
          </w:p>
        </w:tc>
      </w:tr>
      <w:tr w:rsidR="00186A28" w:rsidRPr="00186A28" w:rsidTr="00787921">
        <w:trPr>
          <w:trHeight w:val="315"/>
        </w:trPr>
        <w:tc>
          <w:tcPr>
            <w:tcW w:w="9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</w:t>
            </w:r>
          </w:p>
        </w:tc>
        <w:tc>
          <w:tcPr>
            <w:tcW w:w="9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5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6A28" w:rsidRPr="00186A28" w:rsidTr="00787921">
        <w:trPr>
          <w:trHeight w:val="1220"/>
        </w:trPr>
        <w:tc>
          <w:tcPr>
            <w:tcW w:w="9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186A28" w:rsidRPr="00186A28" w:rsidRDefault="00186A28" w:rsidP="00186A2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186A28" w:rsidRPr="00186A28" w:rsidRDefault="00186A28" w:rsidP="00186A2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18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186A28" w:rsidRPr="00186A28" w:rsidRDefault="00186A28" w:rsidP="00186A2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186A28" w:rsidRPr="00186A28" w:rsidRDefault="00186A28" w:rsidP="00186A2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абсолютных</w:t>
            </w:r>
            <w:proofErr w:type="gramEnd"/>
          </w:p>
          <w:p w:rsidR="00186A28" w:rsidRPr="00186A28" w:rsidRDefault="00186A28" w:rsidP="00186A2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величинах</w:t>
            </w:r>
            <w:proofErr w:type="gramEnd"/>
          </w:p>
        </w:tc>
        <w:tc>
          <w:tcPr>
            <w:tcW w:w="443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удельных</w:t>
            </w:r>
            <w:proofErr w:type="gramEnd"/>
          </w:p>
          <w:p w:rsidR="00186A28" w:rsidRPr="00186A28" w:rsidRDefault="00186A28" w:rsidP="00186A2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весах</w:t>
            </w:r>
            <w:proofErr w:type="gramEnd"/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величине на начало года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изменению итога баланса</w:t>
            </w:r>
          </w:p>
        </w:tc>
      </w:tr>
      <w:tr w:rsidR="00186A28" w:rsidRPr="00186A28" w:rsidTr="00787921">
        <w:trPr>
          <w:trHeight w:hRule="exact" w:val="39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A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6A28" w:rsidRPr="00186A28" w:rsidTr="00787921">
        <w:trPr>
          <w:trHeight w:hRule="exact" w:val="839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III. Капитал и резервы в том числе: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188010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188640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33,77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33,79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630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0,02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0,34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42,06</w:t>
            </w:r>
          </w:p>
        </w:tc>
      </w:tr>
      <w:tr w:rsidR="00186A28" w:rsidRPr="00186A28" w:rsidTr="00787921">
        <w:trPr>
          <w:trHeight w:val="3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Start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уставные</w:t>
            </w:r>
            <w:proofErr w:type="gramEnd"/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капитал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100000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100000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17,96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17,91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-0,05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</w:tr>
      <w:tr w:rsidR="00186A28" w:rsidRPr="00186A28" w:rsidTr="00787921">
        <w:trPr>
          <w:trHeight w:val="3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добавочный капитал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6312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7812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1,13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1,40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1500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0,27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23,76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100,13</w:t>
            </w:r>
          </w:p>
        </w:tc>
      </w:tr>
      <w:tr w:rsidR="00186A28" w:rsidRPr="00186A28" w:rsidTr="00787921">
        <w:trPr>
          <w:trHeight w:val="33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нераспределенная прибыль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4742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5000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0,85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0,90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258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5,44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17,22</w:t>
            </w:r>
          </w:p>
        </w:tc>
      </w:tr>
      <w:tr w:rsidR="00186A28" w:rsidRPr="00186A28" w:rsidTr="00787921">
        <w:trPr>
          <w:trHeight w:hRule="exact" w:val="9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IV. Долгосрочные пассивы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30000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30940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5,39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5,54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940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0,15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3,13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62,75</w:t>
            </w:r>
          </w:p>
        </w:tc>
      </w:tr>
      <w:tr w:rsidR="00186A28" w:rsidRPr="00186A28" w:rsidTr="00787921">
        <w:trPr>
          <w:trHeight w:hRule="exact" w:val="1118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V. Краткосрочные пассивы в том числе: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338741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338669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60,84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60,67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-72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-0,18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-0,02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-4,81</w:t>
            </w:r>
          </w:p>
        </w:tc>
      </w:tr>
      <w:tr w:rsidR="00186A28" w:rsidRPr="00186A28" w:rsidTr="00787921">
        <w:trPr>
          <w:trHeight w:val="3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заемные средства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173800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170502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31,22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30,54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-3298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-0,67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-1,90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-220,16</w:t>
            </w:r>
          </w:p>
        </w:tc>
      </w:tr>
      <w:tr w:rsidR="00186A28" w:rsidRPr="00186A28" w:rsidTr="00787921">
        <w:trPr>
          <w:trHeight w:val="33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кредиторская задолженность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112744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118309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20,25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21,19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5565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0,94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4,94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371,50</w:t>
            </w:r>
          </w:p>
        </w:tc>
      </w:tr>
      <w:tr w:rsidR="00186A28" w:rsidRPr="00186A28" w:rsidTr="00787921">
        <w:trPr>
          <w:trHeight w:hRule="exact" w:val="689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A28">
              <w:rPr>
                <w:rFonts w:ascii="Times New Roman" w:eastAsia="Times New Roman" w:hAnsi="Times New Roman" w:cs="Times New Roman"/>
                <w:sz w:val="23"/>
                <w:szCs w:val="23"/>
              </w:rPr>
              <w:t>БАЛАНС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556751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558249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1498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86A28">
              <w:rPr>
                <w:rFonts w:ascii="Times New Roman" w:hAnsi="Times New Roman" w:cs="Times New Roman"/>
                <w:sz w:val="22"/>
              </w:rPr>
              <w:t>0,02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0,27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28" w:rsidRPr="00186A28" w:rsidRDefault="00186A28" w:rsidP="00186A28">
            <w:pPr>
              <w:widowControl/>
              <w:rPr>
                <w:rFonts w:ascii="Times New Roman" w:eastAsia="Times New Roman" w:hAnsi="Times New Roman" w:cs="Times New Roman"/>
                <w:sz w:val="22"/>
              </w:rPr>
            </w:pPr>
            <w:r w:rsidRPr="00186A28">
              <w:rPr>
                <w:rFonts w:ascii="Times New Roman" w:eastAsia="Times New Roman" w:hAnsi="Times New Roman" w:cs="Times New Roman"/>
                <w:sz w:val="22"/>
              </w:rPr>
              <w:t> 1</w:t>
            </w:r>
            <w:r w:rsidR="00787921">
              <w:rPr>
                <w:rFonts w:ascii="Times New Roman" w:eastAsia="Times New Roman" w:hAnsi="Times New Roman" w:cs="Times New Roman"/>
                <w:sz w:val="22"/>
              </w:rPr>
              <w:t>00</w:t>
            </w:r>
          </w:p>
        </w:tc>
      </w:tr>
    </w:tbl>
    <w:p w:rsidR="00655C2E" w:rsidRPr="00787921" w:rsidRDefault="00655C2E">
      <w:pPr>
        <w:rPr>
          <w:rFonts w:ascii="Times New Roman" w:hAnsi="Times New Roman" w:cs="Times New Roman"/>
          <w:sz w:val="28"/>
        </w:rPr>
      </w:pP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r w:rsidRPr="00186A28">
        <w:rPr>
          <w:rStyle w:val="a5"/>
          <w:rFonts w:eastAsia="Courier New"/>
          <w:sz w:val="28"/>
          <w:u w:val="none"/>
        </w:rPr>
        <w:t>Согласно данным таблицы 2 оборотные активы, занимают основное место в структуре баланса предприятия. На конец исследуемого периода, оборотные активы снизились на 4810 тыс. руб., что составляет 1,46%</w:t>
      </w:r>
      <w:r>
        <w:rPr>
          <w:rStyle w:val="a5"/>
          <w:rFonts w:eastAsia="Courier New"/>
          <w:sz w:val="28"/>
          <w:u w:val="none"/>
        </w:rPr>
        <w:t>.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r>
        <w:rPr>
          <w:rStyle w:val="a5"/>
          <w:rFonts w:eastAsia="Courier New"/>
          <w:sz w:val="28"/>
          <w:u w:val="none"/>
        </w:rPr>
        <w:t xml:space="preserve">Основное снижение оборотных активов, произошло за счет уменьшения запасов дебиторской задолженности  на 3830 тыс. руб., что составляет 4,88%. 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r>
        <w:rPr>
          <w:rStyle w:val="a5"/>
          <w:rFonts w:eastAsia="Courier New"/>
          <w:sz w:val="28"/>
          <w:u w:val="none"/>
        </w:rPr>
        <w:t>Запасы предприятия составляют 40,47% от всей стоимости активов, данная статья баланса также сократилась на 598 тыс. руб., тем сокращения составил 0,26%.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r>
        <w:rPr>
          <w:rStyle w:val="a5"/>
          <w:rFonts w:eastAsia="Courier New"/>
          <w:sz w:val="28"/>
          <w:u w:val="none"/>
        </w:rPr>
        <w:t>Денежные средства увеличились незначительно, всего на 370 тыс. руб. Темп роста составил 7,64%.</w:t>
      </w:r>
    </w:p>
    <w:p w:rsidR="007559BB" w:rsidRDefault="007559BB" w:rsidP="007559BB">
      <w:pPr>
        <w:tabs>
          <w:tab w:val="left" w:leader="underscore" w:pos="10498"/>
        </w:tabs>
        <w:spacing w:line="360" w:lineRule="auto"/>
        <w:ind w:firstLine="709"/>
        <w:jc w:val="both"/>
        <w:rPr>
          <w:rStyle w:val="a5"/>
          <w:rFonts w:eastAsia="Courier New"/>
          <w:sz w:val="28"/>
          <w:u w:val="none"/>
        </w:rPr>
      </w:pPr>
      <w:proofErr w:type="spellStart"/>
      <w:r>
        <w:rPr>
          <w:rStyle w:val="a5"/>
          <w:rFonts w:eastAsia="Courier New"/>
          <w:sz w:val="28"/>
          <w:u w:val="none"/>
        </w:rPr>
        <w:t>Внеоборотные</w:t>
      </w:r>
      <w:proofErr w:type="spellEnd"/>
      <w:r>
        <w:rPr>
          <w:rStyle w:val="a5"/>
          <w:rFonts w:eastAsia="Courier New"/>
          <w:sz w:val="28"/>
          <w:u w:val="none"/>
        </w:rPr>
        <w:t xml:space="preserve"> активы, составляют 41,82% на конец периода, данная статья увеличилась на 6308 тыс. руб., темп роста составил 1,02%.</w:t>
      </w:r>
    </w:p>
    <w:p w:rsidR="00186A28" w:rsidRDefault="00787921" w:rsidP="007879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доля пассивов баланса представлена в виде краткосрочных пассивов. Их доля на конец периода составила – 60,67% от всего имущества компании. При этом доля краткосрочных пассивов сократилась на 0,18% по сравнению показателя на начало года.</w:t>
      </w:r>
    </w:p>
    <w:p w:rsidR="00787921" w:rsidRDefault="00787921" w:rsidP="007879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Краткосрочные пассивы сократились на 72 тыс. руб. </w:t>
      </w:r>
    </w:p>
    <w:p w:rsidR="00787921" w:rsidRDefault="00787921" w:rsidP="007879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Краткосрочные пассивы сократилась за счет уменьшения заемных средств на 3298 тыс. руб., или на 1,90%. Их доля в структуре имущества уменьшилась на 0,67%. </w:t>
      </w:r>
    </w:p>
    <w:p w:rsidR="00787921" w:rsidRDefault="00787921" w:rsidP="007879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этом кредиторская задолженность увеличилась на 5565 тыс. руб., темп роста составил 4,94%. Доля в структуре баланса увеличилась на 0,94%.</w:t>
      </w:r>
    </w:p>
    <w:p w:rsidR="00787921" w:rsidRDefault="00787921" w:rsidP="007879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Капитал и резервы составляют всего 33,79% от всего имущества организации. Данная статья баланса увеличилась на 630 тыс. руб. Темп роста составил 0,34%. При этом уставный капитал составляет – 17,91% от всей стоимости имущества.</w:t>
      </w:r>
    </w:p>
    <w:p w:rsidR="00787921" w:rsidRDefault="00787921" w:rsidP="007879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Долгосрочные пассивы составляют всего – 5,54% от всего имущества организации. Темп роста составил –3,13 %, что в суммовом выражении составляет – 940 тыс. руб. </w:t>
      </w:r>
    </w:p>
    <w:p w:rsidR="00787921" w:rsidRPr="00787921" w:rsidRDefault="00787921" w:rsidP="0078792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87921">
        <w:rPr>
          <w:rFonts w:ascii="Times New Roman" w:hAnsi="Times New Roman" w:cs="Times New Roman"/>
          <w:sz w:val="28"/>
        </w:rPr>
        <w:t>Таблица 4</w:t>
      </w:r>
    </w:p>
    <w:p w:rsidR="00787921" w:rsidRDefault="00787921" w:rsidP="00F6160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87921">
        <w:rPr>
          <w:rFonts w:ascii="Times New Roman" w:hAnsi="Times New Roman" w:cs="Times New Roman"/>
          <w:sz w:val="28"/>
        </w:rPr>
        <w:t>Анализ структуры имущества и его источников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993"/>
        <w:gridCol w:w="3273"/>
        <w:gridCol w:w="900"/>
        <w:gridCol w:w="1036"/>
      </w:tblGrid>
      <w:tr w:rsidR="00F61607" w:rsidRPr="00787921" w:rsidTr="00F61607">
        <w:trPr>
          <w:trHeight w:hRule="exact" w:val="315"/>
        </w:trPr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Актив</w:t>
            </w:r>
          </w:p>
        </w:tc>
        <w:tc>
          <w:tcPr>
            <w:tcW w:w="11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</w:t>
            </w:r>
          </w:p>
        </w:tc>
        <w:tc>
          <w:tcPr>
            <w:tcW w:w="17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Пассив</w:t>
            </w:r>
          </w:p>
        </w:tc>
        <w:tc>
          <w:tcPr>
            <w:tcW w:w="10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</w:t>
            </w:r>
          </w:p>
        </w:tc>
      </w:tr>
      <w:tr w:rsidR="00F61607" w:rsidRPr="00787921" w:rsidTr="00F61607">
        <w:trPr>
          <w:trHeight w:val="940"/>
        </w:trPr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1607" w:rsidRPr="00787921" w:rsidRDefault="00F61607" w:rsidP="00787921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1607" w:rsidRPr="00787921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787921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17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1607" w:rsidRPr="00787921" w:rsidRDefault="00F61607" w:rsidP="00787921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1607" w:rsidRPr="00787921" w:rsidRDefault="00F61607" w:rsidP="00787921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F61607" w:rsidRPr="00787921" w:rsidRDefault="00F61607" w:rsidP="00787921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F61607" w:rsidRPr="00787921" w:rsidRDefault="00F61607" w:rsidP="0078792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787921" w:rsidRDefault="00F61607" w:rsidP="00787921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F61607" w:rsidRPr="00787921" w:rsidRDefault="00F61607" w:rsidP="00787921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F61607" w:rsidRPr="00787921" w:rsidRDefault="00F61607" w:rsidP="0078792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7921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</w:tr>
      <w:tr w:rsidR="00F61607" w:rsidRPr="00787921" w:rsidTr="00F61607">
        <w:trPr>
          <w:trHeight w:hRule="exact" w:val="65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 xml:space="preserve">1. Источники </w:t>
            </w:r>
            <w:r w:rsidR="00F61607">
              <w:rPr>
                <w:rFonts w:ascii="Times New Roman" w:eastAsia="Times New Roman" w:hAnsi="Times New Roman" w:cs="Times New Roman"/>
              </w:rPr>
              <w:t>и</w:t>
            </w:r>
            <w:r w:rsidRPr="00787921">
              <w:rPr>
                <w:rFonts w:ascii="Times New Roman" w:eastAsia="Times New Roman" w:hAnsi="Times New Roman" w:cs="Times New Roman"/>
              </w:rPr>
              <w:t>мущества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61607" w:rsidRPr="00787921" w:rsidTr="00F61607">
        <w:trPr>
          <w:trHeight w:val="60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1.1.  Иммобилизованные средства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40,80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41,82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1.1. Собственные сред</w:t>
            </w:r>
            <w:r w:rsidRPr="00787921">
              <w:rPr>
                <w:rFonts w:ascii="Times New Roman" w:eastAsia="Times New Roman" w:hAnsi="Times New Roman" w:cs="Times New Roman"/>
              </w:rPr>
              <w:softHyphen/>
              <w:t>ства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33,77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33,79</w:t>
            </w:r>
          </w:p>
        </w:tc>
      </w:tr>
      <w:tr w:rsidR="00F61607" w:rsidRPr="00787921" w:rsidTr="00F61607">
        <w:trPr>
          <w:trHeight w:val="31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   Мобильные средства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59,20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F61607" w:rsidP="00787921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58,18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 Заемные средства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66,23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66,21</w:t>
            </w:r>
          </w:p>
        </w:tc>
      </w:tr>
      <w:tr w:rsidR="00F61607" w:rsidRPr="00787921" w:rsidTr="00F61607">
        <w:trPr>
          <w:trHeight w:val="60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 xml:space="preserve"> 1.2.1. Запасы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40,68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F61607" w:rsidP="00787921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40,47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1.2.1.</w:t>
            </w:r>
            <w:r w:rsidR="00F61607" w:rsidRPr="00F616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921">
              <w:rPr>
                <w:rFonts w:ascii="Times New Roman" w:eastAsia="Times New Roman" w:hAnsi="Times New Roman" w:cs="Times New Roman"/>
              </w:rPr>
              <w:t>Долгосрочные заемные средства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5,39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5,54</w:t>
            </w:r>
          </w:p>
        </w:tc>
      </w:tr>
      <w:tr w:rsidR="00F61607" w:rsidRPr="00787921" w:rsidTr="00F61607">
        <w:trPr>
          <w:trHeight w:val="60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1.2.3.  Краткосрочные финан</w:t>
            </w:r>
            <w:r w:rsidRPr="00787921">
              <w:rPr>
                <w:rFonts w:ascii="Times New Roman" w:eastAsia="Times New Roman" w:hAnsi="Times New Roman" w:cs="Times New Roman"/>
              </w:rPr>
              <w:softHyphen/>
              <w:t>совые вложения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2,33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F61607" w:rsidP="00787921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2,09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1.2.2. Краткосрочные заемные средства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60,84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60,67</w:t>
            </w:r>
          </w:p>
        </w:tc>
      </w:tr>
      <w:tr w:rsidR="00F61607" w:rsidRPr="00787921" w:rsidTr="00F61607">
        <w:trPr>
          <w:trHeight w:val="78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1.2.4.  Денежные средства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0,87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0,93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1.2.3. Кредиторская за</w:t>
            </w:r>
            <w:r w:rsidRPr="00787921">
              <w:rPr>
                <w:rFonts w:ascii="Times New Roman" w:eastAsia="Times New Roman" w:hAnsi="Times New Roman" w:cs="Times New Roman"/>
              </w:rPr>
              <w:softHyphen/>
              <w:t>долженность и прочие краткосрочные пассивы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20,41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21,50</w:t>
            </w:r>
          </w:p>
        </w:tc>
      </w:tr>
      <w:tr w:rsidR="00F61607" w:rsidRPr="00787921" w:rsidTr="00F61607">
        <w:trPr>
          <w:trHeight w:val="37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1.2.5.  Прочие оборотные активы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F61607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1,32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921" w:rsidRPr="00787921" w:rsidRDefault="00787921" w:rsidP="00787921">
            <w:pPr>
              <w:widowControl/>
              <w:rPr>
                <w:rFonts w:ascii="Calibri" w:eastAsia="Times New Roman" w:hAnsi="Calibri" w:cs="Times New Roman"/>
              </w:rPr>
            </w:pPr>
            <w:r w:rsidRPr="007879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21" w:rsidRPr="00787921" w:rsidRDefault="00787921" w:rsidP="0078792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879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86A28" w:rsidRDefault="00186A28">
      <w:pPr>
        <w:rPr>
          <w:rFonts w:ascii="Times New Roman" w:hAnsi="Times New Roman" w:cs="Times New Roman"/>
          <w:sz w:val="28"/>
        </w:rPr>
      </w:pPr>
    </w:p>
    <w:p w:rsidR="00BF2CEA" w:rsidRDefault="00BF2CEA" w:rsidP="00BF2CEA">
      <w:pPr>
        <w:rPr>
          <w:rFonts w:ascii="Times New Roman" w:hAnsi="Times New Roman" w:cs="Times New Roman"/>
          <w:sz w:val="28"/>
        </w:rPr>
      </w:pPr>
      <w:r w:rsidRPr="00BF2CEA">
        <w:rPr>
          <w:rFonts w:ascii="Times New Roman" w:hAnsi="Times New Roman" w:cs="Times New Roman"/>
          <w:sz w:val="28"/>
        </w:rPr>
        <w:t>Соответственно:</w:t>
      </w:r>
    </w:p>
    <w:p w:rsidR="00BF2CEA" w:rsidRDefault="00BF2CEA" w:rsidP="00BF2CEA">
      <w:pPr>
        <w:rPr>
          <w:rFonts w:ascii="Times New Roman" w:hAnsi="Times New Roman" w:cs="Times New Roman"/>
          <w:sz w:val="28"/>
          <w:lang w:val="en-US"/>
        </w:rPr>
      </w:pPr>
      <m:oMath>
        <m:r>
          <w:rPr>
            <w:rFonts w:ascii="Cambria Math" w:hAnsi="Cambria Math" w:cs="Times New Roman"/>
            <w:sz w:val="28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</w:rPr>
              <m:t>p</m:t>
            </m:r>
          </m:sup>
        </m:sSup>
      </m:oMath>
      <w:r>
        <w:rPr>
          <w:rFonts w:ascii="Times New Roman" w:hAnsi="Times New Roman" w:cs="Times New Roman"/>
          <w:sz w:val="28"/>
        </w:rPr>
        <w:t xml:space="preserve"> = </w:t>
      </w:r>
      <m:oMath>
        <m:r>
          <w:rPr>
            <w:rFonts w:ascii="Cambria Math" w:hAnsi="Cambria Math" w:cs="Times New Roman"/>
            <w:sz w:val="28"/>
          </w:rPr>
          <m:t>∆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К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т</m:t>
                </m:r>
                <w:proofErr w:type="gramStart"/>
              </m:sup>
            </m:sSup>
            <m:r>
              <w:rPr>
                <w:rFonts w:ascii="Cambria Math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К</m:t>
                </m:r>
                <w:proofErr w:type="gramEnd"/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t</m:t>
                </m:r>
              </m:sup>
            </m:sSup>
          </m:e>
        </m:d>
        <m:r>
          <w:rPr>
            <w:rFonts w:ascii="Cambria Math" w:hAnsi="Cambria Math" w:cs="Times New Roman"/>
            <w:sz w:val="28"/>
          </w:rPr>
          <m:t>+∆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</w:rPr>
              <m:t>p</m:t>
            </m:r>
          </m:sup>
        </m:sSup>
      </m:oMath>
    </w:p>
    <w:p w:rsidR="00BF2CEA" w:rsidRPr="00EA74CD" w:rsidRDefault="00BF2CEA" w:rsidP="00EA74CD">
      <w:pPr>
        <w:rPr>
          <w:rFonts w:ascii="Times New Roman" w:hAnsi="Times New Roman" w:cs="Times New Roman"/>
          <w:sz w:val="28"/>
          <w:lang w:val="en-US"/>
        </w:rPr>
      </w:pPr>
      <m:oMath>
        <m:r>
          <w:rPr>
            <w:rFonts w:ascii="Cambria Math" w:hAnsi="Cambria Math" w:cs="Times New Roman"/>
            <w:sz w:val="28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</w:rPr>
              <m:t>p</m:t>
            </m:r>
          </m:sup>
        </m:sSup>
      </m:oMath>
      <w:r w:rsidRPr="00BF2CEA">
        <w:rPr>
          <w:rFonts w:ascii="Times New Roman" w:hAnsi="Times New Roman" w:cs="Times New Roman"/>
          <w:sz w:val="28"/>
        </w:rPr>
        <w:t xml:space="preserve"> =</w:t>
      </w:r>
      <w:r w:rsidR="00EA74CD">
        <w:rPr>
          <w:rFonts w:ascii="Times New Roman" w:hAnsi="Times New Roman" w:cs="Times New Roman"/>
          <w:sz w:val="28"/>
          <w:lang w:val="en-US"/>
        </w:rPr>
        <w:t>(</w:t>
      </w:r>
      <w:r w:rsidR="00EA74CD" w:rsidRPr="00EA74CD">
        <w:rPr>
          <w:rFonts w:ascii="Times New Roman" w:hAnsi="Times New Roman" w:cs="Times New Roman"/>
          <w:sz w:val="28"/>
        </w:rPr>
        <w:t>940-72</w:t>
      </w:r>
      <w:r w:rsidR="00EA74CD">
        <w:rPr>
          <w:rFonts w:ascii="Times New Roman" w:hAnsi="Times New Roman" w:cs="Times New Roman"/>
          <w:sz w:val="28"/>
          <w:lang w:val="en-US"/>
        </w:rPr>
        <w:t>)</w:t>
      </w:r>
      <w:r w:rsidR="00EA74CD" w:rsidRPr="00EA74CD">
        <w:rPr>
          <w:rFonts w:ascii="Times New Roman" w:hAnsi="Times New Roman" w:cs="Times New Roman"/>
          <w:sz w:val="28"/>
        </w:rPr>
        <w:t>-3298</w:t>
      </w:r>
      <w:r w:rsidR="00EA74CD">
        <w:rPr>
          <w:rFonts w:ascii="Times New Roman" w:hAnsi="Times New Roman" w:cs="Times New Roman"/>
          <w:sz w:val="28"/>
          <w:lang w:val="en-US"/>
        </w:rPr>
        <w:t>+</w:t>
      </w:r>
      <w:r w:rsidR="00EA74CD" w:rsidRPr="00EA74CD">
        <w:rPr>
          <w:rFonts w:ascii="Times New Roman" w:hAnsi="Times New Roman" w:cs="Times New Roman"/>
          <w:sz w:val="28"/>
        </w:rPr>
        <w:t>5565</w:t>
      </w:r>
      <w:r w:rsidR="00EA74CD">
        <w:rPr>
          <w:rFonts w:ascii="Times New Roman" w:hAnsi="Times New Roman" w:cs="Times New Roman"/>
          <w:sz w:val="28"/>
          <w:lang w:val="en-US"/>
        </w:rPr>
        <w:t xml:space="preserve"> =3135</w:t>
      </w:r>
    </w:p>
    <w:p w:rsidR="00787921" w:rsidRDefault="00F61607" w:rsidP="00F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Источниками имущества выступают в основном  заменые средства, что негативно может сказаться на финансовом положении организации. Так как могут возникнуть денежные разрывы между выполнением обязательств и поступление денежных средств. </w:t>
      </w:r>
    </w:p>
    <w:p w:rsidR="00F61607" w:rsidRDefault="00F61607" w:rsidP="00F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Имущества формируется за счет мобильных средств, а именно запасов.</w:t>
      </w:r>
    </w:p>
    <w:p w:rsidR="00F61607" w:rsidRDefault="00F61607" w:rsidP="00F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1607" w:rsidRPr="00F61607" w:rsidRDefault="00F61607" w:rsidP="00F6160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61607">
        <w:rPr>
          <w:rFonts w:ascii="Times New Roman" w:hAnsi="Times New Roman" w:cs="Times New Roman"/>
          <w:sz w:val="28"/>
        </w:rPr>
        <w:t>Таблица 5</w:t>
      </w:r>
    </w:p>
    <w:p w:rsidR="00F61607" w:rsidRDefault="00F61607" w:rsidP="00F6160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61607">
        <w:rPr>
          <w:rFonts w:ascii="Times New Roman" w:hAnsi="Times New Roman" w:cs="Times New Roman"/>
          <w:sz w:val="28"/>
        </w:rPr>
        <w:t xml:space="preserve">Анализ </w:t>
      </w:r>
      <w:proofErr w:type="spellStart"/>
      <w:r w:rsidRPr="00F61607">
        <w:rPr>
          <w:rFonts w:ascii="Times New Roman" w:hAnsi="Times New Roman" w:cs="Times New Roman"/>
          <w:sz w:val="28"/>
        </w:rPr>
        <w:t>внеоборотных</w:t>
      </w:r>
      <w:proofErr w:type="spellEnd"/>
      <w:r w:rsidRPr="00F61607">
        <w:rPr>
          <w:rFonts w:ascii="Times New Roman" w:hAnsi="Times New Roman" w:cs="Times New Roman"/>
          <w:sz w:val="28"/>
        </w:rPr>
        <w:t xml:space="preserve"> активов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61"/>
        <w:gridCol w:w="942"/>
        <w:gridCol w:w="993"/>
        <w:gridCol w:w="850"/>
        <w:gridCol w:w="852"/>
        <w:gridCol w:w="817"/>
        <w:gridCol w:w="1051"/>
        <w:gridCol w:w="1020"/>
        <w:gridCol w:w="1185"/>
      </w:tblGrid>
      <w:tr w:rsidR="00F61607" w:rsidRPr="00F61607" w:rsidTr="006D7609">
        <w:trPr>
          <w:trHeight w:hRule="exact" w:val="300"/>
        </w:trPr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ВНЕОБОРОТНЫЕ АКТИВЫ</w:t>
            </w:r>
          </w:p>
        </w:tc>
        <w:tc>
          <w:tcPr>
            <w:tcW w:w="101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Абсолютная</w:t>
            </w:r>
            <w:proofErr w:type="gramEnd"/>
          </w:p>
        </w:tc>
        <w:tc>
          <w:tcPr>
            <w:tcW w:w="8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вес, %</w:t>
            </w:r>
          </w:p>
        </w:tc>
        <w:tc>
          <w:tcPr>
            <w:tcW w:w="212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</w:t>
            </w:r>
          </w:p>
        </w:tc>
      </w:tr>
      <w:tr w:rsidR="00F61607" w:rsidRPr="00F61607" w:rsidTr="006D7609">
        <w:trPr>
          <w:trHeight w:val="422"/>
        </w:trPr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</w:t>
            </w:r>
          </w:p>
        </w:tc>
        <w:tc>
          <w:tcPr>
            <w:tcW w:w="8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D7609" w:rsidRPr="00F61607" w:rsidTr="006D7609">
        <w:trPr>
          <w:trHeight w:val="1587"/>
        </w:trPr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величинах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весах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величине на начало года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изменению итога баланса</w:t>
            </w:r>
          </w:p>
        </w:tc>
      </w:tr>
      <w:tr w:rsidR="006D7609" w:rsidRPr="00F61607" w:rsidTr="006D7609">
        <w:trPr>
          <w:trHeight w:hRule="exact" w:val="315"/>
        </w:trPr>
        <w:tc>
          <w:tcPr>
            <w:tcW w:w="9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F6160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D7609" w:rsidRPr="00F61607" w:rsidTr="006D7609">
        <w:trPr>
          <w:trHeight w:hRule="exact" w:val="637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Нематериальные активы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27934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28611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12,30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12,25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677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-0,04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2,42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10,73</w:t>
            </w:r>
          </w:p>
        </w:tc>
      </w:tr>
      <w:tr w:rsidR="006D7609" w:rsidRPr="00F61607" w:rsidTr="006D7609">
        <w:trPr>
          <w:trHeight w:hRule="exact" w:val="575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Основные средства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108497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110012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47,76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47,12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1515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-0,64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1,40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24,02</w:t>
            </w:r>
          </w:p>
        </w:tc>
      </w:tr>
      <w:tr w:rsidR="006D7609" w:rsidRPr="00F61607" w:rsidTr="006D7609">
        <w:trPr>
          <w:trHeight w:hRule="exact" w:val="569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Незавершенное строительство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35885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36517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15,80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15,64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632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-0,16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1,76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10,02</w:t>
            </w:r>
          </w:p>
        </w:tc>
      </w:tr>
      <w:tr w:rsidR="006D7609" w:rsidRPr="00F61607" w:rsidTr="006D7609">
        <w:trPr>
          <w:trHeight w:hRule="exact" w:val="847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Долгосрочные финансовые вложения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28319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30012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12,47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12,85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1693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0,39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5,98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26,84</w:t>
            </w:r>
          </w:p>
        </w:tc>
      </w:tr>
      <w:tr w:rsidR="006D7609" w:rsidRPr="00F61607" w:rsidTr="006D7609">
        <w:trPr>
          <w:trHeight w:hRule="exact" w:val="987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</w:t>
            </w:r>
            <w:proofErr w:type="spellStart"/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внеоборотные</w:t>
            </w:r>
            <w:proofErr w:type="spellEnd"/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активы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26524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28315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11,68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12,13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1791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0,45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6,75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28,39</w:t>
            </w:r>
          </w:p>
        </w:tc>
      </w:tr>
      <w:tr w:rsidR="006D7609" w:rsidRPr="00F61607" w:rsidTr="006D7609">
        <w:trPr>
          <w:trHeight w:hRule="exact" w:val="277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F61607" w:rsidRDefault="00F61607" w:rsidP="00F61607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607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227159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233467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100,00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6308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2,78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07" w:rsidRPr="006D7609" w:rsidRDefault="00F61607" w:rsidP="00F6160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</w:rPr>
              <w:t>100,00</w:t>
            </w:r>
          </w:p>
        </w:tc>
      </w:tr>
    </w:tbl>
    <w:p w:rsidR="00F61607" w:rsidRDefault="00F61607" w:rsidP="00F6160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61607" w:rsidRDefault="006D7609" w:rsidP="006D76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Внеоборотные</w:t>
      </w:r>
      <w:proofErr w:type="spellEnd"/>
      <w:r>
        <w:rPr>
          <w:rFonts w:ascii="Times New Roman" w:hAnsi="Times New Roman" w:cs="Times New Roman"/>
          <w:sz w:val="28"/>
        </w:rPr>
        <w:t xml:space="preserve"> активы представлены в виде: основных средств, незавершенного строительства, долгосрочных финансовых вложений  и прочих </w:t>
      </w:r>
      <w:proofErr w:type="spellStart"/>
      <w:r>
        <w:rPr>
          <w:rFonts w:ascii="Times New Roman" w:hAnsi="Times New Roman" w:cs="Times New Roman"/>
          <w:sz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</w:rPr>
        <w:t xml:space="preserve"> активов.</w:t>
      </w:r>
    </w:p>
    <w:p w:rsidR="006D7609" w:rsidRDefault="006D7609" w:rsidP="006D76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доля </w:t>
      </w:r>
      <w:proofErr w:type="spellStart"/>
      <w:r>
        <w:rPr>
          <w:rFonts w:ascii="Times New Roman" w:hAnsi="Times New Roman" w:cs="Times New Roman"/>
          <w:sz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</w:rPr>
        <w:t xml:space="preserve"> активов приходится на основные средства. Их доля составляет 47,12% на конец периода. Основные средства увеличилась на 1515 тыс. руб., или на 1,40%.</w:t>
      </w:r>
    </w:p>
    <w:p w:rsidR="006D7609" w:rsidRDefault="006D7609" w:rsidP="006D76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Незавершенное строительство составляет всего 15,64% от </w:t>
      </w:r>
      <w:proofErr w:type="spellStart"/>
      <w:r>
        <w:rPr>
          <w:rFonts w:ascii="Times New Roman" w:hAnsi="Times New Roman" w:cs="Times New Roman"/>
          <w:sz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</w:rPr>
        <w:t xml:space="preserve"> активов. Данный показатель вырос на 632 тыс. руб., Темп роста составил – 1,76%.</w:t>
      </w:r>
    </w:p>
    <w:p w:rsidR="006D7609" w:rsidRDefault="006D7609" w:rsidP="006D76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Долгосрочные финансовые вложения увеличились на 1693 тыс. руб. Темп роста составил – 5,98%.</w:t>
      </w:r>
    </w:p>
    <w:p w:rsidR="006D7609" w:rsidRDefault="006D7609" w:rsidP="006D76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Прочие активы составляют 12,13% от всех </w:t>
      </w:r>
      <w:proofErr w:type="spellStart"/>
      <w:r>
        <w:rPr>
          <w:rFonts w:ascii="Times New Roman" w:hAnsi="Times New Roman" w:cs="Times New Roman"/>
          <w:sz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</w:rPr>
        <w:t xml:space="preserve"> активов, данный показатель вырос на 6,75%, что в суммовом выражении составляет 1791 тыс. руб. </w:t>
      </w:r>
    </w:p>
    <w:p w:rsidR="001309DC" w:rsidRDefault="001309DC" w:rsidP="006D76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прирост </w:t>
      </w:r>
      <w:proofErr w:type="spellStart"/>
      <w:r>
        <w:rPr>
          <w:rFonts w:ascii="Times New Roman" w:hAnsi="Times New Roman" w:cs="Times New Roman"/>
          <w:sz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</w:rPr>
        <w:t xml:space="preserve"> активов произошел за счет роста прочих </w:t>
      </w:r>
      <w:proofErr w:type="spellStart"/>
      <w:r>
        <w:rPr>
          <w:rFonts w:ascii="Times New Roman" w:hAnsi="Times New Roman" w:cs="Times New Roman"/>
          <w:sz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</w:rPr>
        <w:t xml:space="preserve"> активов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1798/6308 *100%= 28,39%</w:t>
      </w:r>
    </w:p>
    <w:p w:rsidR="00655C2E" w:rsidRPr="007F31DB" w:rsidRDefault="007F31DB" w:rsidP="007F31DB">
      <w:pPr>
        <w:jc w:val="right"/>
        <w:rPr>
          <w:rFonts w:ascii="Times New Roman" w:hAnsi="Times New Roman" w:cs="Times New Roman"/>
          <w:sz w:val="28"/>
          <w:szCs w:val="28"/>
        </w:rPr>
      </w:pPr>
      <w:r w:rsidRPr="007F31DB">
        <w:rPr>
          <w:rFonts w:ascii="Times New Roman" w:hAnsi="Times New Roman" w:cs="Times New Roman"/>
          <w:sz w:val="28"/>
          <w:szCs w:val="28"/>
        </w:rPr>
        <w:t xml:space="preserve">Таблица 6 </w:t>
      </w:r>
    </w:p>
    <w:p w:rsidR="006D7609" w:rsidRPr="007F31DB" w:rsidRDefault="007F31DB" w:rsidP="007F31DB">
      <w:pPr>
        <w:tabs>
          <w:tab w:val="left" w:leader="underscore" w:pos="8928"/>
        </w:tabs>
        <w:spacing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1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5C2E" w:rsidRPr="007F31DB">
        <w:rPr>
          <w:rFonts w:ascii="Times New Roman" w:eastAsia="Times New Roman" w:hAnsi="Times New Roman" w:cs="Times New Roman"/>
          <w:sz w:val="28"/>
          <w:szCs w:val="28"/>
        </w:rPr>
        <w:t>нализ оборотных активов</w:t>
      </w:r>
    </w:p>
    <w:tbl>
      <w:tblPr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993"/>
        <w:gridCol w:w="993"/>
        <w:gridCol w:w="852"/>
        <w:gridCol w:w="993"/>
        <w:gridCol w:w="1131"/>
        <w:gridCol w:w="799"/>
        <w:gridCol w:w="1058"/>
        <w:gridCol w:w="1226"/>
      </w:tblGrid>
      <w:tr w:rsidR="006D7609" w:rsidRPr="006D7609" w:rsidTr="007F31DB">
        <w:trPr>
          <w:trHeight w:hRule="exact" w:val="300"/>
        </w:trPr>
        <w:tc>
          <w:tcPr>
            <w:tcW w:w="9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ОБОРОТНЫЕ АКТИВЫ</w:t>
            </w:r>
          </w:p>
        </w:tc>
        <w:tc>
          <w:tcPr>
            <w:tcW w:w="100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Абсолютная</w:t>
            </w:r>
            <w:proofErr w:type="gramEnd"/>
          </w:p>
        </w:tc>
        <w:tc>
          <w:tcPr>
            <w:tcW w:w="9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вес, %</w:t>
            </w:r>
          </w:p>
        </w:tc>
        <w:tc>
          <w:tcPr>
            <w:tcW w:w="213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</w:t>
            </w:r>
          </w:p>
        </w:tc>
      </w:tr>
      <w:tr w:rsidR="006D7609" w:rsidRPr="006D7609" w:rsidTr="007F31DB">
        <w:trPr>
          <w:trHeight w:val="315"/>
        </w:trPr>
        <w:tc>
          <w:tcPr>
            <w:tcW w:w="9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</w:t>
            </w:r>
          </w:p>
        </w:tc>
        <w:tc>
          <w:tcPr>
            <w:tcW w:w="9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01C31" w:rsidRPr="006D7609" w:rsidTr="007F31DB">
        <w:trPr>
          <w:trHeight w:val="1110"/>
        </w:trPr>
        <w:tc>
          <w:tcPr>
            <w:tcW w:w="9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6D7609" w:rsidRPr="006D7609" w:rsidRDefault="006D7609" w:rsidP="006D760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6D7609" w:rsidRPr="006D7609" w:rsidRDefault="006D7609" w:rsidP="006D760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6D7609" w:rsidRPr="006D7609" w:rsidRDefault="006D7609" w:rsidP="006D760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6D7609" w:rsidRPr="006D7609" w:rsidRDefault="006D7609" w:rsidP="006D760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72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абсолютных</w:t>
            </w:r>
            <w:proofErr w:type="gramEnd"/>
          </w:p>
          <w:p w:rsidR="006D7609" w:rsidRPr="006D7609" w:rsidRDefault="006D7609" w:rsidP="006D760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величинах</w:t>
            </w:r>
            <w:proofErr w:type="gramEnd"/>
          </w:p>
        </w:tc>
        <w:tc>
          <w:tcPr>
            <w:tcW w:w="404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D7609"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D7609"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весах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величине на начало года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изменению итога баланса</w:t>
            </w:r>
          </w:p>
        </w:tc>
      </w:tr>
      <w:tr w:rsidR="00301C31" w:rsidRPr="006D7609" w:rsidTr="007F31DB">
        <w:trPr>
          <w:trHeight w:hRule="exact" w:val="315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6D760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01C31" w:rsidRPr="006D7609" w:rsidTr="007F31DB">
        <w:trPr>
          <w:trHeight w:hRule="exact"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Запасы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226500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225902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68,72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69,55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-598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-0,26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12,43</w:t>
            </w:r>
          </w:p>
        </w:tc>
      </w:tr>
      <w:tr w:rsidR="00301C31" w:rsidRPr="006D7609" w:rsidTr="007F31DB">
        <w:trPr>
          <w:trHeight w:hRule="exact" w:val="6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Дебиторская задолженность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78463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74633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23,81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22,98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-3830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-0,83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-4,88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79,63</w:t>
            </w:r>
          </w:p>
        </w:tc>
      </w:tr>
      <w:tr w:rsidR="00301C31" w:rsidRPr="006D7609" w:rsidTr="007F31DB">
        <w:trPr>
          <w:trHeight w:hRule="exact" w:val="867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Краткосрочные финансовые вложения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12970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11648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3,94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3,59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-1322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-0,35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-10,19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27,48</w:t>
            </w:r>
          </w:p>
        </w:tc>
      </w:tr>
      <w:tr w:rsidR="00301C31" w:rsidRPr="006D7609" w:rsidTr="007F31DB">
        <w:trPr>
          <w:trHeight w:hRule="exact" w:val="597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Денежные средства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4842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5212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1,47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7,64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-7,69</w:t>
            </w:r>
          </w:p>
        </w:tc>
      </w:tr>
      <w:tr w:rsidR="00301C31" w:rsidRPr="006D7609" w:rsidTr="007F31DB">
        <w:trPr>
          <w:trHeight w:hRule="exact" w:val="876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оборотные активы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6817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7387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2,07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2,27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8,36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-11,85</w:t>
            </w:r>
          </w:p>
        </w:tc>
      </w:tr>
      <w:tr w:rsidR="00301C31" w:rsidRPr="006D7609" w:rsidTr="007F31DB">
        <w:trPr>
          <w:trHeight w:hRule="exact" w:val="315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7609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329592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324782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301C3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7609">
              <w:rPr>
                <w:rFonts w:ascii="Times New Roman" w:eastAsia="Times New Roman" w:hAnsi="Times New Roman" w:cs="Times New Roman"/>
                <w:sz w:val="22"/>
                <w:szCs w:val="22"/>
              </w:rPr>
              <w:t>-4810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609" w:rsidRPr="006D7609" w:rsidRDefault="006D7609" w:rsidP="006D76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6D7609" w:rsidRDefault="006D7609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Основная доля оборотных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3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3"/>
        </w:rPr>
        <w:t>иходится на запасы. На конец периода они составляли -69,55% от всех оборотных активов. Данная статья баланса увеличилась на 0,83%. При этом в суммовом выражении запасы сократились на 598 тыс. руб. тем сокращения составил – 0,26%.</w:t>
      </w:r>
    </w:p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Дебиторская задолженность составляет – 22,98% от всех оборотных активов предприятия. Дебиторская задолженность сократилась на 3830 тыс. руб.</w:t>
      </w:r>
    </w:p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7F31DB">
        <w:rPr>
          <w:rFonts w:ascii="Times New Roman" w:eastAsia="Times New Roman" w:hAnsi="Times New Roman" w:cs="Times New Roman"/>
          <w:sz w:val="28"/>
          <w:szCs w:val="23"/>
        </w:rPr>
        <w:t>Краткосрочные финансовые вложения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составляют всего 3,59% от всех оборотных активов предприятия. Их доля в структуре оборотных активов сократилась на 0,35%. Темп сокращения составил 10,19%</w:t>
      </w:r>
    </w:p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Денежные средства увеличились на 0,14% в общей структуре </w:t>
      </w:r>
      <w:r>
        <w:rPr>
          <w:rFonts w:ascii="Times New Roman" w:eastAsia="Times New Roman" w:hAnsi="Times New Roman" w:cs="Times New Roman"/>
          <w:sz w:val="28"/>
          <w:szCs w:val="23"/>
        </w:rPr>
        <w:lastRenderedPageBreak/>
        <w:t>оборотных активов. Темп роста составил 7,64%.</w:t>
      </w:r>
    </w:p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Прочие оборотые активы составляют всего 2,27% от всех оборотных активов. Данный показатель увеличился на 570 тыс. руб., Темп роста составил – 8,36%.</w:t>
      </w:r>
    </w:p>
    <w:p w:rsidR="001309DC" w:rsidRDefault="001309DC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Основное сокращение оборотных активов произошло за счет сокращения дебиторской задолженности </w:t>
      </w:r>
    </w:p>
    <w:p w:rsidR="00AA564F" w:rsidRPr="00AA564F" w:rsidRDefault="00AA564F" w:rsidP="00AA564F">
      <w:pPr>
        <w:tabs>
          <w:tab w:val="left" w:leader="underscore" w:pos="8928"/>
        </w:tabs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3"/>
        </w:rPr>
      </w:pPr>
      <w:r w:rsidRPr="00AA564F">
        <w:rPr>
          <w:rFonts w:ascii="Times New Roman" w:eastAsia="Times New Roman" w:hAnsi="Times New Roman" w:cs="Times New Roman"/>
          <w:sz w:val="28"/>
          <w:szCs w:val="23"/>
        </w:rPr>
        <w:t>Таблица 7</w:t>
      </w:r>
    </w:p>
    <w:p w:rsidR="007F31DB" w:rsidRDefault="00AA564F" w:rsidP="00AA564F">
      <w:pPr>
        <w:tabs>
          <w:tab w:val="left" w:leader="underscore" w:pos="8928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AA564F">
        <w:rPr>
          <w:rFonts w:ascii="Times New Roman" w:eastAsia="Times New Roman" w:hAnsi="Times New Roman" w:cs="Times New Roman"/>
          <w:sz w:val="28"/>
          <w:szCs w:val="23"/>
        </w:rPr>
        <w:t>Анализ капитала и резервов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072"/>
        <w:gridCol w:w="992"/>
        <w:gridCol w:w="854"/>
        <w:gridCol w:w="852"/>
        <w:gridCol w:w="959"/>
        <w:gridCol w:w="1005"/>
        <w:gridCol w:w="976"/>
        <w:gridCol w:w="1131"/>
      </w:tblGrid>
      <w:tr w:rsidR="007F31DB" w:rsidRPr="007F31DB" w:rsidTr="002419D4">
        <w:trPr>
          <w:trHeight w:val="615"/>
        </w:trPr>
        <w:tc>
          <w:tcPr>
            <w:tcW w:w="904" w:type="pct"/>
            <w:vMerge w:val="restar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 И РЕЗЕРВЫ</w:t>
            </w:r>
          </w:p>
        </w:tc>
        <w:tc>
          <w:tcPr>
            <w:tcW w:w="1078" w:type="pct"/>
            <w:gridSpan w:val="2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Абсолютная</w:t>
            </w:r>
            <w:proofErr w:type="gramEnd"/>
          </w:p>
          <w:p w:rsidR="007F31DB" w:rsidRPr="007F31DB" w:rsidRDefault="007F31DB" w:rsidP="007F31D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</w:t>
            </w:r>
          </w:p>
        </w:tc>
        <w:tc>
          <w:tcPr>
            <w:tcW w:w="891" w:type="pct"/>
            <w:gridSpan w:val="2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вес, %</w:t>
            </w:r>
          </w:p>
        </w:tc>
        <w:tc>
          <w:tcPr>
            <w:tcW w:w="2127" w:type="pct"/>
            <w:gridSpan w:val="4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</w:t>
            </w:r>
          </w:p>
        </w:tc>
      </w:tr>
      <w:tr w:rsidR="007F31DB" w:rsidRPr="007F31DB" w:rsidTr="007F31DB">
        <w:trPr>
          <w:trHeight w:val="987"/>
        </w:trPr>
        <w:tc>
          <w:tcPr>
            <w:tcW w:w="904" w:type="pct"/>
            <w:vMerge/>
            <w:vAlign w:val="center"/>
            <w:hideMark/>
          </w:tcPr>
          <w:p w:rsidR="007F31DB" w:rsidRPr="007F31DB" w:rsidRDefault="007F31DB" w:rsidP="007F31D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7F31DB" w:rsidRPr="007F31DB" w:rsidRDefault="007F31DB" w:rsidP="007F31D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7F31DB" w:rsidRPr="007F31DB" w:rsidRDefault="007F31DB" w:rsidP="007F31D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7F31DB" w:rsidRPr="007F31DB" w:rsidRDefault="007F31DB" w:rsidP="007F31D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7F31DB" w:rsidRPr="007F31DB" w:rsidRDefault="007F31DB" w:rsidP="007F31D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абсолютных</w:t>
            </w:r>
            <w:proofErr w:type="gramEnd"/>
          </w:p>
          <w:p w:rsidR="007F31DB" w:rsidRPr="007F31DB" w:rsidRDefault="007F31DB" w:rsidP="007F31D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величинах</w:t>
            </w:r>
            <w:proofErr w:type="gramEnd"/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удельных</w:t>
            </w:r>
            <w:proofErr w:type="gramEnd"/>
          </w:p>
          <w:p w:rsidR="007F31DB" w:rsidRPr="007F31DB" w:rsidRDefault="007F31DB" w:rsidP="007F31D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весах</w:t>
            </w:r>
            <w:proofErr w:type="gramEnd"/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величине на начало года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изменению итога баланса</w:t>
            </w:r>
          </w:p>
        </w:tc>
      </w:tr>
      <w:tr w:rsidR="007F31DB" w:rsidRPr="007F31DB" w:rsidTr="007F31DB">
        <w:trPr>
          <w:trHeight w:hRule="exact" w:val="315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F31DB" w:rsidRPr="007F31DB" w:rsidTr="007F31DB">
        <w:trPr>
          <w:trHeight w:hRule="exact" w:val="639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Уставный капитал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100000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100000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53,19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53,01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-0,18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31DB" w:rsidRPr="007F31DB" w:rsidTr="007F31DB">
        <w:trPr>
          <w:trHeight w:hRule="exact" w:val="564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Добавочный капитал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6312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7812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3,36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4,14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0,78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238,10</w:t>
            </w:r>
          </w:p>
        </w:tc>
      </w:tr>
      <w:tr w:rsidR="007F31DB" w:rsidRPr="007F31DB" w:rsidTr="007F31DB">
        <w:trPr>
          <w:trHeight w:hRule="exact" w:val="557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Резервный капитал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20407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21113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10,85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11,19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112,06</w:t>
            </w:r>
          </w:p>
        </w:tc>
      </w:tr>
      <w:tr w:rsidR="007F31DB" w:rsidRPr="007F31DB" w:rsidTr="007F31DB">
        <w:trPr>
          <w:trHeight w:hRule="exact" w:val="566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 накопления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36719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32408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19,53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17,18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-4311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-2,35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center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-11,74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-684,29</w:t>
            </w:r>
          </w:p>
        </w:tc>
      </w:tr>
      <w:tr w:rsidR="007F31DB" w:rsidRPr="007F31DB" w:rsidTr="007F31DB">
        <w:trPr>
          <w:trHeight w:hRule="exact" w:val="857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 социальной сферы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7648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8305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4,07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4,40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657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8,59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104,29</w:t>
            </w:r>
          </w:p>
        </w:tc>
      </w:tr>
      <w:tr w:rsidR="007F31DB" w:rsidRPr="007F31DB" w:rsidTr="007F31DB">
        <w:trPr>
          <w:trHeight w:hRule="exact" w:val="1138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Целевые финансирование и поступления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8911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8872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4,74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4,70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-39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-0,04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-0,44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-6,19</w:t>
            </w:r>
          </w:p>
        </w:tc>
      </w:tr>
      <w:tr w:rsidR="007F31DB" w:rsidRPr="007F31DB" w:rsidTr="007F31DB">
        <w:trPr>
          <w:trHeight w:hRule="exact" w:val="984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Нераспределенная прибыль прошлых лет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3271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5130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1,74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2,72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1859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0,98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56,83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295,08</w:t>
            </w:r>
          </w:p>
        </w:tc>
      </w:tr>
      <w:tr w:rsidR="007F31DB" w:rsidRPr="007F31DB" w:rsidTr="007F31DB">
        <w:trPr>
          <w:trHeight w:hRule="exact" w:val="985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Нераспределенная прибыль отчетного года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4742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2,65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40,95</w:t>
            </w:r>
          </w:p>
        </w:tc>
      </w:tr>
      <w:tr w:rsidR="007F31DB" w:rsidRPr="007F31DB" w:rsidTr="007F31DB">
        <w:trPr>
          <w:trHeight w:hRule="exact" w:val="330"/>
        </w:trPr>
        <w:tc>
          <w:tcPr>
            <w:tcW w:w="904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31DB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188010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188640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7F31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7F31DB" w:rsidRPr="007F31DB" w:rsidRDefault="007F31DB" w:rsidP="007F31DB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7F31DB" w:rsidRPr="007F31DB" w:rsidRDefault="007F31DB" w:rsidP="00EA74CD">
            <w:pPr>
              <w:jc w:val="right"/>
              <w:rPr>
                <w:rFonts w:ascii="Times New Roman" w:hAnsi="Times New Roman" w:cs="Times New Roman"/>
              </w:rPr>
            </w:pPr>
            <w:r w:rsidRPr="007F31DB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:rsidR="007F31DB" w:rsidRDefault="00AA564F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Уставный капитал составляют большую часть капитала и резервов.</w:t>
      </w:r>
    </w:p>
    <w:p w:rsidR="00AA564F" w:rsidRDefault="00AA564F" w:rsidP="00AA564F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Доля уставного капитала составляет – 53,01%от всего капитала организации.</w:t>
      </w:r>
    </w:p>
    <w:p w:rsidR="00AA564F" w:rsidRDefault="00AA564F" w:rsidP="00AA564F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lastRenderedPageBreak/>
        <w:t>Фонд накопления составляет 17,18% от всего капитала, при этом на конец года, данный показатель сократился на 4311 тыс. руб., тем сокращения составил – 11,74%.</w:t>
      </w:r>
    </w:p>
    <w:p w:rsidR="00AA564F" w:rsidRPr="00EA74CD" w:rsidRDefault="003866BB" w:rsidP="00AA564F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Резервный фонд, составляет 11,19% от общей суммы капитала и резервов. Резервный фонд увеличился на 706 тыс. руб., темп роста составил 3,46%., его доля в структу</w:t>
      </w:r>
      <w:r w:rsidR="00EA74CD">
        <w:rPr>
          <w:rFonts w:ascii="Times New Roman" w:eastAsia="Times New Roman" w:hAnsi="Times New Roman" w:cs="Times New Roman"/>
          <w:sz w:val="28"/>
          <w:szCs w:val="23"/>
        </w:rPr>
        <w:t>ре капитала выросла на 0,34%,</w:t>
      </w:r>
    </w:p>
    <w:p w:rsidR="00EA74CD" w:rsidRPr="00EA74CD" w:rsidRDefault="00EA74CD" w:rsidP="00AA564F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Структурный анализ капитала и резервов было сформировано в отчетном году за счет прироста нераспределенной прибыли, который показал рост </w:t>
      </w:r>
      <w:r w:rsidR="001309DC">
        <w:rPr>
          <w:rFonts w:ascii="Times New Roman" w:eastAsia="Times New Roman" w:hAnsi="Times New Roman" w:cs="Times New Roman"/>
          <w:sz w:val="28"/>
          <w:szCs w:val="23"/>
        </w:rPr>
        <w:t>–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1309DC">
        <w:rPr>
          <w:rFonts w:ascii="Times New Roman" w:eastAsia="Times New Roman" w:hAnsi="Times New Roman" w:cs="Times New Roman"/>
          <w:sz w:val="28"/>
          <w:szCs w:val="23"/>
        </w:rPr>
        <w:t>295,08%.</w:t>
      </w:r>
    </w:p>
    <w:p w:rsidR="00894935" w:rsidRPr="00894935" w:rsidRDefault="00894935" w:rsidP="00894935">
      <w:pPr>
        <w:tabs>
          <w:tab w:val="left" w:leader="underscore" w:pos="8928"/>
        </w:tabs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3"/>
        </w:rPr>
      </w:pPr>
      <w:r w:rsidRPr="00894935">
        <w:rPr>
          <w:rFonts w:ascii="Times New Roman" w:eastAsia="Times New Roman" w:hAnsi="Times New Roman" w:cs="Times New Roman"/>
          <w:sz w:val="28"/>
          <w:szCs w:val="23"/>
        </w:rPr>
        <w:t>Таблица 8</w:t>
      </w:r>
    </w:p>
    <w:p w:rsidR="007F31DB" w:rsidRDefault="00894935" w:rsidP="00894935">
      <w:pPr>
        <w:tabs>
          <w:tab w:val="left" w:leader="underscore" w:pos="8928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894935">
        <w:rPr>
          <w:rFonts w:ascii="Times New Roman" w:eastAsia="Times New Roman" w:hAnsi="Times New Roman" w:cs="Times New Roman"/>
          <w:sz w:val="28"/>
          <w:szCs w:val="23"/>
        </w:rPr>
        <w:t>Анализ долгосрочных пассивов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45"/>
        <w:gridCol w:w="798"/>
        <w:gridCol w:w="735"/>
        <w:gridCol w:w="1126"/>
        <w:gridCol w:w="852"/>
        <w:gridCol w:w="1005"/>
        <w:gridCol w:w="1036"/>
        <w:gridCol w:w="936"/>
        <w:gridCol w:w="1238"/>
      </w:tblGrid>
      <w:tr w:rsidR="00894935" w:rsidRPr="00894935" w:rsidTr="00894935">
        <w:trPr>
          <w:trHeight w:hRule="exact" w:val="300"/>
        </w:trPr>
        <w:tc>
          <w:tcPr>
            <w:tcW w:w="9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ДОЛГОСРОЧНЫЕ ПАССИВЫ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Абсолютная</w:t>
            </w:r>
            <w:proofErr w:type="gramEnd"/>
          </w:p>
        </w:tc>
        <w:tc>
          <w:tcPr>
            <w:tcW w:w="10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вес, %</w:t>
            </w:r>
          </w:p>
        </w:tc>
        <w:tc>
          <w:tcPr>
            <w:tcW w:w="220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</w:t>
            </w:r>
          </w:p>
        </w:tc>
      </w:tr>
      <w:tr w:rsidR="00894935" w:rsidRPr="00894935" w:rsidTr="00894935">
        <w:trPr>
          <w:trHeight w:val="315"/>
        </w:trPr>
        <w:tc>
          <w:tcPr>
            <w:tcW w:w="9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</w:t>
            </w:r>
          </w:p>
        </w:tc>
        <w:tc>
          <w:tcPr>
            <w:tcW w:w="10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4935" w:rsidRPr="00894935" w:rsidTr="00894935">
        <w:trPr>
          <w:trHeight w:val="936"/>
        </w:trPr>
        <w:tc>
          <w:tcPr>
            <w:tcW w:w="9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88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абсолютных</w:t>
            </w:r>
            <w:proofErr w:type="gramEnd"/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величинах</w:t>
            </w:r>
            <w:proofErr w:type="gramEnd"/>
          </w:p>
        </w:tc>
        <w:tc>
          <w:tcPr>
            <w:tcW w:w="541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удельных</w:t>
            </w:r>
            <w:proofErr w:type="gramEnd"/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весах</w:t>
            </w:r>
            <w:proofErr w:type="gramEnd"/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величине на начало года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изменению итога баланса</w:t>
            </w:r>
          </w:p>
        </w:tc>
      </w:tr>
      <w:tr w:rsidR="00894935" w:rsidRPr="00894935" w:rsidTr="00894935">
        <w:trPr>
          <w:trHeight w:hRule="exact" w:val="315"/>
        </w:trPr>
        <w:tc>
          <w:tcPr>
            <w:tcW w:w="96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94935" w:rsidRPr="00894935" w:rsidTr="00894935">
        <w:trPr>
          <w:trHeight w:hRule="exact" w:val="763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Заемные средства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23483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25619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78,28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82,80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2136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4,53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227,23</w:t>
            </w:r>
          </w:p>
        </w:tc>
      </w:tr>
      <w:tr w:rsidR="00894935" w:rsidRPr="00894935" w:rsidTr="00894935">
        <w:trPr>
          <w:trHeight w:hRule="exact" w:val="986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долгосрочные пассивы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6517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5321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21,72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-1196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-4,53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EA74C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-18,35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-127,23</w:t>
            </w:r>
          </w:p>
        </w:tc>
      </w:tr>
      <w:tr w:rsidR="00894935" w:rsidRPr="00894935" w:rsidTr="00894935">
        <w:trPr>
          <w:trHeight w:hRule="exact" w:val="330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30940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940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</w:tbl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:rsidR="00894935" w:rsidRDefault="00894935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Основная доля долгосрочных пассивов приходится на заемные средства. Их доля в структуре долгосрочных пассивов составляет – 82,80%. Заемные средства увеличилась на 2136 тыс. руб., темп роста составил – 9,10%</w:t>
      </w:r>
    </w:p>
    <w:p w:rsidR="001309DC" w:rsidRPr="00EA74CD" w:rsidRDefault="001309DC" w:rsidP="001309DC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Структурный анализ долгосрочных пассивов было сформировано в отчетном году за счет прироста заемных средств, который показал рост – 227,23%.</w:t>
      </w:r>
    </w:p>
    <w:p w:rsidR="007F31DB" w:rsidRDefault="007F31DB" w:rsidP="007F31DB">
      <w:pPr>
        <w:tabs>
          <w:tab w:val="left" w:leader="underscore" w:pos="892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:rsidR="007F31DB" w:rsidRDefault="00894935" w:rsidP="00894935">
      <w:pPr>
        <w:tabs>
          <w:tab w:val="left" w:leader="underscore" w:pos="8928"/>
        </w:tabs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lastRenderedPageBreak/>
        <w:t xml:space="preserve">Таблица 9 </w:t>
      </w:r>
    </w:p>
    <w:p w:rsidR="00655C2E" w:rsidRDefault="00655C2E" w:rsidP="00894935">
      <w:pPr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894935">
        <w:rPr>
          <w:rFonts w:ascii="Times New Roman" w:eastAsia="Times New Roman" w:hAnsi="Times New Roman" w:cs="Times New Roman"/>
          <w:sz w:val="28"/>
          <w:szCs w:val="23"/>
        </w:rPr>
        <w:t>Анализ краткосрочных пассивов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75"/>
        <w:gridCol w:w="969"/>
        <w:gridCol w:w="850"/>
        <w:gridCol w:w="708"/>
        <w:gridCol w:w="850"/>
        <w:gridCol w:w="974"/>
        <w:gridCol w:w="1045"/>
        <w:gridCol w:w="1015"/>
        <w:gridCol w:w="1185"/>
      </w:tblGrid>
      <w:tr w:rsidR="00894935" w:rsidRPr="00894935" w:rsidTr="00894935">
        <w:trPr>
          <w:trHeight w:hRule="exact" w:val="300"/>
        </w:trPr>
        <w:tc>
          <w:tcPr>
            <w:tcW w:w="10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КРАТКОСРОЧНЫЕ ПАССИВЫ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Абсолютная</w:t>
            </w:r>
            <w:proofErr w:type="gramEnd"/>
          </w:p>
        </w:tc>
        <w:tc>
          <w:tcPr>
            <w:tcW w:w="8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Удельный вес, %</w:t>
            </w:r>
          </w:p>
        </w:tc>
        <w:tc>
          <w:tcPr>
            <w:tcW w:w="220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</w:t>
            </w:r>
          </w:p>
        </w:tc>
      </w:tr>
      <w:tr w:rsidR="00894935" w:rsidRPr="00894935" w:rsidTr="00894935">
        <w:trPr>
          <w:trHeight w:val="315"/>
        </w:trPr>
        <w:tc>
          <w:tcPr>
            <w:tcW w:w="10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</w:t>
            </w:r>
          </w:p>
        </w:tc>
        <w:tc>
          <w:tcPr>
            <w:tcW w:w="8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4935" w:rsidRPr="00894935" w:rsidTr="00894935">
        <w:trPr>
          <w:trHeight w:val="1555"/>
        </w:trPr>
        <w:tc>
          <w:tcPr>
            <w:tcW w:w="10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абсолютных</w:t>
            </w:r>
            <w:proofErr w:type="gramEnd"/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величинах</w:t>
            </w:r>
            <w:proofErr w:type="gramEnd"/>
          </w:p>
        </w:tc>
        <w:tc>
          <w:tcPr>
            <w:tcW w:w="546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удельных</w:t>
            </w:r>
            <w:proofErr w:type="gramEnd"/>
          </w:p>
          <w:p w:rsidR="00894935" w:rsidRPr="00894935" w:rsidRDefault="00894935" w:rsidP="00894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весах</w:t>
            </w:r>
            <w:proofErr w:type="gramEnd"/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величине на начало года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ind w:firstLineChars="100" w:firstLine="2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 к изменению итога баланса</w:t>
            </w:r>
          </w:p>
        </w:tc>
      </w:tr>
      <w:tr w:rsidR="00894935" w:rsidRPr="00894935" w:rsidTr="00894935">
        <w:trPr>
          <w:trHeight w:hRule="exact" w:val="315"/>
        </w:trPr>
        <w:tc>
          <w:tcPr>
            <w:tcW w:w="10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89493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94935" w:rsidRPr="00894935" w:rsidTr="00894935">
        <w:trPr>
          <w:trHeight w:hRule="exact" w:val="461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Заемные средства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173800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170502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51,31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50,34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-3298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-0,96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-1,90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4580,56</w:t>
            </w:r>
          </w:p>
        </w:tc>
      </w:tr>
      <w:tr w:rsidR="00894935" w:rsidRPr="00894935" w:rsidTr="00894935">
        <w:trPr>
          <w:trHeight w:hRule="exact" w:val="567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Кредиторская задолженность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112744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118309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33,28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34,93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5565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EA74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-7729,17</w:t>
            </w:r>
          </w:p>
        </w:tc>
      </w:tr>
      <w:tr w:rsidR="00894935" w:rsidRPr="00894935" w:rsidTr="00894935">
        <w:trPr>
          <w:trHeight w:hRule="exact" w:val="561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Расчеты по дивидендам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13407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15203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EA74CD" w:rsidRDefault="00EA74CD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-2494,44</w:t>
            </w:r>
          </w:p>
        </w:tc>
      </w:tr>
      <w:tr w:rsidR="00894935" w:rsidRPr="00894935" w:rsidTr="00894935">
        <w:trPr>
          <w:trHeight w:hRule="exact" w:val="569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будущих периодов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6541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4708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-1833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EA74CD" w:rsidRDefault="00EA74CD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-0,54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-28,02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2545,83</w:t>
            </w:r>
          </w:p>
        </w:tc>
      </w:tr>
      <w:tr w:rsidR="00894935" w:rsidRPr="00894935" w:rsidTr="00894935">
        <w:trPr>
          <w:trHeight w:hRule="exact" w:val="728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 потребления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19732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19946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EA74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-297,22</w:t>
            </w:r>
          </w:p>
        </w:tc>
      </w:tr>
      <w:tr w:rsidR="00894935" w:rsidRPr="00894935" w:rsidTr="00894935">
        <w:trPr>
          <w:trHeight w:hRule="exact" w:val="1154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Резервы предстоящих расходов и платежей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11620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8301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-3319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-0,98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-28,56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4609,72</w:t>
            </w:r>
          </w:p>
        </w:tc>
      </w:tr>
      <w:tr w:rsidR="00894935" w:rsidRPr="00894935" w:rsidTr="00894935">
        <w:trPr>
          <w:trHeight w:hRule="exact" w:val="843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краткосрочные пассивы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89,52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-1115,28</w:t>
            </w:r>
          </w:p>
        </w:tc>
      </w:tr>
      <w:tr w:rsidR="00894935" w:rsidRPr="00894935" w:rsidTr="00894935">
        <w:trPr>
          <w:trHeight w:hRule="exact" w:val="642"/>
        </w:trPr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4935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338741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338669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935">
              <w:rPr>
                <w:rFonts w:ascii="Times New Roman" w:eastAsia="Times New Roman" w:hAnsi="Times New Roman" w:cs="Times New Roman"/>
                <w:sz w:val="20"/>
                <w:szCs w:val="20"/>
              </w:rPr>
              <w:t>-72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35" w:rsidRPr="00894935" w:rsidRDefault="00894935" w:rsidP="008949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894935" w:rsidRDefault="00894935" w:rsidP="00894935">
      <w:pPr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:rsidR="00C57B6C" w:rsidRDefault="00C57B6C" w:rsidP="00C57B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Таким образом, согласно данным таблицы 9, основная доля краткосрочных активов приходится на заемные средства. Их доля составляет – 50,34% в отчетном году, что на 0,96% меньше показателя на начало года. </w:t>
      </w:r>
    </w:p>
    <w:p w:rsidR="00C57B6C" w:rsidRDefault="00C57B6C" w:rsidP="00C57B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Заемные средства сократились  на 3298 тыс. руб., темп снижения составил – 1,90%.</w:t>
      </w:r>
    </w:p>
    <w:p w:rsidR="00C57B6C" w:rsidRDefault="00C57B6C" w:rsidP="00C57B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Кредиторская задолженность увеличилась на 5565 тыс. руб., темп роста составила 4,94%. При этом общая доля в структуре предприятия увеличилась на 1,65% и составила на конец периода </w:t>
      </w:r>
      <w:r w:rsidR="00252BF2">
        <w:rPr>
          <w:rFonts w:ascii="Times New Roman" w:eastAsia="Times New Roman" w:hAnsi="Times New Roman" w:cs="Times New Roman"/>
          <w:sz w:val="28"/>
          <w:szCs w:val="23"/>
        </w:rPr>
        <w:t>–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252BF2">
        <w:rPr>
          <w:rFonts w:ascii="Times New Roman" w:eastAsia="Times New Roman" w:hAnsi="Times New Roman" w:cs="Times New Roman"/>
          <w:sz w:val="28"/>
          <w:szCs w:val="23"/>
        </w:rPr>
        <w:t>34,93%.</w:t>
      </w:r>
    </w:p>
    <w:p w:rsidR="00EA74CD" w:rsidRPr="00EA74CD" w:rsidRDefault="00EA74CD" w:rsidP="00C57B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:rsidR="00252BF2" w:rsidRDefault="00252BF2" w:rsidP="00C57B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:rsidR="00C57B6C" w:rsidRDefault="00252BF2" w:rsidP="00252BF2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 xml:space="preserve">2. </w:t>
      </w:r>
      <w:r w:rsidRPr="00252BF2">
        <w:rPr>
          <w:rFonts w:eastAsia="Times New Roman"/>
        </w:rPr>
        <w:t>Анализ финансовой устойчивости предприятия</w:t>
      </w:r>
    </w:p>
    <w:p w:rsidR="00046B12" w:rsidRDefault="00046B12" w:rsidP="00046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12" w:rsidRPr="00B87B99" w:rsidRDefault="00046B12" w:rsidP="00046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B99">
        <w:rPr>
          <w:rFonts w:ascii="Times New Roman" w:hAnsi="Times New Roman" w:cs="Times New Roman"/>
          <w:sz w:val="28"/>
        </w:rPr>
        <w:t>Анализ финансовой устойчивости организации показывает, насколько сильную зависимость она испытывает от заемных средств, насколько свободно она может маневрировать собственным капиталом, без риска вы</w:t>
      </w:r>
      <w:r>
        <w:rPr>
          <w:rFonts w:ascii="Times New Roman" w:hAnsi="Times New Roman" w:cs="Times New Roman"/>
          <w:sz w:val="28"/>
        </w:rPr>
        <w:t>платы лишних процентов и пени.</w:t>
      </w:r>
    </w:p>
    <w:p w:rsidR="00C57B6C" w:rsidRDefault="001309DC" w:rsidP="00252B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w:r>
        <w:rPr>
          <w:rFonts w:ascii="Times New Roman" w:eastAsia="Times New Roman" w:hAnsi="Times New Roman" w:cs="Times New Roman"/>
          <w:sz w:val="28"/>
          <w:szCs w:val="23"/>
          <w:lang w:val="en-US"/>
        </w:rPr>
        <w:t>F+Z+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a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И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с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К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Т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К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t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p</m:t>
            </m:r>
          </m:sup>
        </m:sSup>
      </m:oMath>
    </w:p>
    <w:p w:rsidR="001309DC" w:rsidRPr="001309DC" w:rsidRDefault="001309DC" w:rsidP="001309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309DC">
        <w:rPr>
          <w:rFonts w:ascii="Times New Roman" w:eastAsia="Times New Roman" w:hAnsi="Times New Roman" w:cs="Times New Roman"/>
          <w:sz w:val="28"/>
          <w:szCs w:val="23"/>
        </w:rPr>
        <w:t xml:space="preserve">где  </w:t>
      </w:r>
      <w:r w:rsidRPr="001309DC">
        <w:rPr>
          <w:rFonts w:ascii="Times New Roman" w:eastAsia="Times New Roman" w:hAnsi="Times New Roman" w:cs="Times New Roman"/>
          <w:sz w:val="28"/>
          <w:szCs w:val="23"/>
          <w:lang w:val="en-US"/>
        </w:rPr>
        <w:t>F</w:t>
      </w:r>
      <w:r w:rsidRPr="001309DC">
        <w:rPr>
          <w:rFonts w:ascii="Times New Roman" w:eastAsia="Times New Roman" w:hAnsi="Times New Roman" w:cs="Times New Roman"/>
          <w:sz w:val="28"/>
          <w:szCs w:val="23"/>
        </w:rPr>
        <w:t xml:space="preserve">   -  </w:t>
      </w:r>
      <w:proofErr w:type="spellStart"/>
      <w:r w:rsidRPr="001309DC">
        <w:rPr>
          <w:rFonts w:ascii="Times New Roman" w:eastAsia="Times New Roman" w:hAnsi="Times New Roman" w:cs="Times New Roman"/>
          <w:sz w:val="28"/>
          <w:szCs w:val="23"/>
        </w:rPr>
        <w:t>внеоборотные</w:t>
      </w:r>
      <w:proofErr w:type="spellEnd"/>
      <w:r w:rsidRPr="001309DC">
        <w:rPr>
          <w:rFonts w:ascii="Times New Roman" w:eastAsia="Times New Roman" w:hAnsi="Times New Roman" w:cs="Times New Roman"/>
          <w:sz w:val="28"/>
          <w:szCs w:val="23"/>
        </w:rPr>
        <w:t xml:space="preserve"> активы;</w:t>
      </w:r>
    </w:p>
    <w:p w:rsidR="001309DC" w:rsidRPr="001309DC" w:rsidRDefault="001309DC" w:rsidP="001309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309DC">
        <w:rPr>
          <w:rFonts w:ascii="Times New Roman" w:eastAsia="Times New Roman" w:hAnsi="Times New Roman" w:cs="Times New Roman"/>
          <w:sz w:val="28"/>
          <w:szCs w:val="23"/>
          <w:lang w:val="en-US"/>
        </w:rPr>
        <w:t>Z</w:t>
      </w:r>
      <w:r w:rsidRPr="001309DC">
        <w:rPr>
          <w:rFonts w:ascii="Times New Roman" w:eastAsia="Times New Roman" w:hAnsi="Times New Roman" w:cs="Times New Roman"/>
          <w:sz w:val="28"/>
          <w:szCs w:val="23"/>
        </w:rPr>
        <w:t xml:space="preserve">   </w:t>
      </w:r>
      <w:proofErr w:type="gramStart"/>
      <w:r w:rsidRPr="001309DC">
        <w:rPr>
          <w:rFonts w:ascii="Times New Roman" w:eastAsia="Times New Roman" w:hAnsi="Times New Roman" w:cs="Times New Roman"/>
          <w:sz w:val="28"/>
          <w:szCs w:val="23"/>
        </w:rPr>
        <w:t>-  запасы</w:t>
      </w:r>
      <w:proofErr w:type="gramEnd"/>
      <w:r w:rsidRPr="001309DC">
        <w:rPr>
          <w:rFonts w:ascii="Times New Roman" w:eastAsia="Times New Roman" w:hAnsi="Times New Roman" w:cs="Times New Roman"/>
          <w:sz w:val="28"/>
          <w:szCs w:val="23"/>
        </w:rPr>
        <w:t>;</w:t>
      </w:r>
    </w:p>
    <w:p w:rsidR="001309DC" w:rsidRDefault="001309DC" w:rsidP="001309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a</m:t>
            </m:r>
          </m:sup>
        </m:sSup>
      </m:oMath>
      <w:r w:rsidRPr="001309DC">
        <w:rPr>
          <w:rFonts w:ascii="Times New Roman" w:eastAsia="Times New Roman" w:hAnsi="Times New Roman" w:cs="Times New Roman"/>
          <w:sz w:val="28"/>
          <w:szCs w:val="23"/>
        </w:rPr>
        <w:t>денежные средства, краткосрочные финансовые вложения, расчеты (дебиторская задолженность) и прочие активы;</w:t>
      </w:r>
    </w:p>
    <w:p w:rsidR="001309DC" w:rsidRDefault="001309DC" w:rsidP="001309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И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с</m:t>
            </m:r>
          </m:sup>
        </m:sSup>
      </m:oMath>
      <w:r w:rsidRPr="001309DC">
        <w:rPr>
          <w:rFonts w:ascii="Times New Roman" w:eastAsia="Times New Roman" w:hAnsi="Times New Roman" w:cs="Times New Roman"/>
          <w:sz w:val="28"/>
          <w:szCs w:val="23"/>
        </w:rPr>
        <w:t xml:space="preserve"> - капитал и резервы.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63749E">
        <w:rPr>
          <w:rFonts w:ascii="Times New Roman" w:eastAsia="Times New Roman" w:hAnsi="Times New Roman" w:cs="Times New Roman"/>
          <w:sz w:val="28"/>
          <w:szCs w:val="23"/>
        </w:rPr>
        <w:t xml:space="preserve">Для характеристики источников формирования запасов </w:t>
      </w:r>
      <w:proofErr w:type="gramStart"/>
      <w:r w:rsidRPr="0063749E">
        <w:rPr>
          <w:rFonts w:ascii="Times New Roman" w:eastAsia="Times New Roman" w:hAnsi="Times New Roman" w:cs="Times New Roman"/>
          <w:sz w:val="28"/>
          <w:szCs w:val="23"/>
        </w:rPr>
        <w:t>используют-</w:t>
      </w:r>
      <w:proofErr w:type="spellStart"/>
      <w:r w:rsidRPr="0063749E">
        <w:rPr>
          <w:rFonts w:ascii="Times New Roman" w:eastAsia="Times New Roman" w:hAnsi="Times New Roman" w:cs="Times New Roman"/>
          <w:sz w:val="28"/>
          <w:szCs w:val="23"/>
        </w:rPr>
        <w:t>ся</w:t>
      </w:r>
      <w:proofErr w:type="spellEnd"/>
      <w:proofErr w:type="gramEnd"/>
      <w:r w:rsidRPr="0063749E">
        <w:rPr>
          <w:rFonts w:ascii="Times New Roman" w:eastAsia="Times New Roman" w:hAnsi="Times New Roman" w:cs="Times New Roman"/>
          <w:sz w:val="28"/>
          <w:szCs w:val="23"/>
        </w:rPr>
        <w:t xml:space="preserve"> несколько показателей, отражающих различную  степень охвата разных 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63749E">
        <w:rPr>
          <w:rFonts w:ascii="Times New Roman" w:eastAsia="Times New Roman" w:hAnsi="Times New Roman" w:cs="Times New Roman"/>
          <w:sz w:val="28"/>
          <w:szCs w:val="23"/>
        </w:rPr>
        <w:t>видов источников: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63749E">
        <w:rPr>
          <w:rFonts w:ascii="Times New Roman" w:eastAsia="Times New Roman" w:hAnsi="Times New Roman" w:cs="Times New Roman"/>
          <w:sz w:val="28"/>
          <w:szCs w:val="23"/>
        </w:rPr>
        <w:t xml:space="preserve">-  наличие собственных оборотных средств, равное разнице величины 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63749E">
        <w:rPr>
          <w:rFonts w:ascii="Times New Roman" w:eastAsia="Times New Roman" w:hAnsi="Times New Roman" w:cs="Times New Roman"/>
          <w:sz w:val="28"/>
          <w:szCs w:val="23"/>
        </w:rPr>
        <w:t xml:space="preserve">капитала и резервов и величины </w:t>
      </w:r>
      <w:proofErr w:type="spellStart"/>
      <w:r w:rsidRPr="0063749E">
        <w:rPr>
          <w:rFonts w:ascii="Times New Roman" w:eastAsia="Times New Roman" w:hAnsi="Times New Roman" w:cs="Times New Roman"/>
          <w:sz w:val="28"/>
          <w:szCs w:val="23"/>
        </w:rPr>
        <w:t>внеоборотных</w:t>
      </w:r>
      <w:proofErr w:type="spellEnd"/>
      <w:r w:rsidRPr="0063749E">
        <w:rPr>
          <w:rFonts w:ascii="Times New Roman" w:eastAsia="Times New Roman" w:hAnsi="Times New Roman" w:cs="Times New Roman"/>
          <w:sz w:val="28"/>
          <w:szCs w:val="23"/>
        </w:rPr>
        <w:t xml:space="preserve"> активов: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3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3"/>
                </w:rPr>
                <m:t>Е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с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 xml:space="preserve">=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3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И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с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>-F</m:t>
          </m:r>
        </m:oMath>
      </m:oMathPara>
    </w:p>
    <w:p w:rsidR="0063749E" w:rsidRPr="0063749E" w:rsidRDefault="0063749E" w:rsidP="001309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3"/>
              </w:rPr>
              <m:t>с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3"/>
          </w:rPr>
          <m:t>0</m:t>
        </m:r>
      </m:oMath>
      <w:r w:rsidRPr="0063749E">
        <w:rPr>
          <w:rFonts w:ascii="Times New Roman" w:eastAsia="Times New Roman" w:hAnsi="Times New Roman" w:cs="Times New Roman"/>
          <w:sz w:val="28"/>
          <w:szCs w:val="23"/>
        </w:rPr>
        <w:t xml:space="preserve"> = 188010-227159 = -39149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3"/>
              </w:rPr>
              <m:t>с</m:t>
            </m:r>
          </m:sup>
        </m:sSup>
      </m:oMath>
      <w:r w:rsidRPr="0063749E">
        <w:rPr>
          <w:rFonts w:ascii="Times New Roman" w:eastAsia="Times New Roman" w:hAnsi="Times New Roman" w:cs="Times New Roman"/>
          <w:sz w:val="28"/>
          <w:szCs w:val="23"/>
        </w:rPr>
        <w:t>1 = 188640-233467 = -44827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63749E">
        <w:rPr>
          <w:rFonts w:ascii="Times New Roman" w:eastAsia="Times New Roman" w:hAnsi="Times New Roman" w:cs="Times New Roman"/>
          <w:sz w:val="28"/>
          <w:szCs w:val="23"/>
        </w:rPr>
        <w:t>-  наличие собственных и  долгосрочных заемных источников формирования  запасов, получаемое  из предыдущего показателя  увеличением на величину долгосрочных пассивов: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</w:rPr>
                <m:t>Е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T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  <m:t>И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  <m:t>с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  <m:t>T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>-F</m:t>
          </m:r>
        </m:oMath>
      </m:oMathPara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</w:rPr>
                <m:t>Е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T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>0=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188010+30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00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>-227159= -9149</m:t>
          </m:r>
        </m:oMath>
      </m:oMathPara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</w:rPr>
                <m:t>Е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T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>1=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3"/>
                  <w:lang w:val="en-US"/>
                </w:rPr>
                <m:t>188640+30940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3"/>
              <w:lang w:val="en-US"/>
            </w:rPr>
            <m:t>-233467= -13887</m:t>
          </m:r>
        </m:oMath>
      </m:oMathPara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val="en-US"/>
        </w:rPr>
      </w:pPr>
      <w:r w:rsidRPr="0063749E">
        <w:rPr>
          <w:rFonts w:ascii="Times New Roman" w:eastAsia="Times New Roman" w:hAnsi="Times New Roman" w:cs="Times New Roman"/>
          <w:sz w:val="28"/>
          <w:szCs w:val="23"/>
        </w:rPr>
        <w:t>-  общая величина основных источников  формирования  запасов, равная сумме предыдущего показателя и величины краткосрочных пассивов</w:t>
      </w:r>
    </w:p>
    <w:p w:rsid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Σ</m:t>
            </m:r>
          </m:sup>
        </m:sSup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3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3"/>
                    <w:lang w:val="en-US"/>
                  </w:rPr>
                  <m:t>И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3"/>
                    <w:lang w:val="en-US"/>
                  </w:rPr>
                  <m:t>с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3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3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3"/>
                    <w:lang w:val="en-US"/>
                  </w:rPr>
                  <m:t>T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-F</m:t>
        </m:r>
        <m:r>
          <w:rPr>
            <w:rFonts w:ascii="Cambria Math" w:eastAsia="Times New Roman" w:hAnsi="Times New Roman" w:cs="Times New Roman"/>
            <w:sz w:val="28"/>
            <w:szCs w:val="23"/>
            <w:lang w:val="en-US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3"/>
                <w:lang w:val="en-US"/>
              </w:rPr>
              <m:t>K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3"/>
                <w:lang w:val="en-US"/>
              </w:rPr>
              <m:t>t</m:t>
            </m:r>
          </m:sup>
        </m:sSup>
      </m:oMath>
    </w:p>
    <w:p w:rsid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Σ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0</m:t>
        </m:r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188010+30000</m:t>
            </m:r>
          </m:e>
        </m:d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-</m:t>
        </m:r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227159</m:t>
        </m:r>
        <m:r>
          <w:rPr>
            <w:rFonts w:ascii="Cambria Math" w:eastAsia="Times New Roman" w:hAnsi="Times New Roman" w:cs="Times New Roman"/>
            <w:sz w:val="28"/>
            <w:szCs w:val="23"/>
            <w:lang w:val="en-US"/>
          </w:rPr>
          <m:t>+338741</m:t>
        </m:r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 329592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Σ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</w:rPr>
          <m:t>1</m:t>
        </m:r>
      </m:oMath>
      <w:r w:rsidRPr="0063749E">
        <w:rPr>
          <w:rFonts w:ascii="Times New Roman" w:eastAsia="Times New Roman" w:hAnsi="Times New Roman" w:cs="Times New Roman"/>
          <w:i/>
          <w:sz w:val="28"/>
          <w:szCs w:val="23"/>
        </w:rPr>
        <w:t xml:space="preserve"> 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188640+30940</m:t>
            </m:r>
          </m:e>
        </m:d>
        <m:r>
          <w:rPr>
            <w:rFonts w:ascii="Cambria Math" w:eastAsia="Times New Roman" w:hAnsi="Cambria Math" w:cs="Times New Roman"/>
            <w:sz w:val="28"/>
            <w:szCs w:val="23"/>
          </w:rPr>
          <m:t>-233467</m:t>
        </m:r>
        <m:r>
          <w:rPr>
            <w:rFonts w:ascii="Cambria Math" w:eastAsia="Times New Roman" w:hAnsi="Times New Roman" w:cs="Times New Roman"/>
            <w:sz w:val="28"/>
            <w:szCs w:val="23"/>
          </w:rPr>
          <m:t>+</m:t>
        </m:r>
        <m:r>
          <w:rPr>
            <w:rFonts w:ascii="Cambria Math" w:eastAsia="Times New Roman" w:hAnsi="Times New Roman" w:cs="Times New Roman"/>
            <w:sz w:val="28"/>
            <w:szCs w:val="23"/>
          </w:rPr>
          <m:t>338669</m:t>
        </m:r>
      </m:oMath>
      <w:r w:rsidRPr="0063749E">
        <w:rPr>
          <w:rFonts w:ascii="Times New Roman" w:eastAsia="Times New Roman" w:hAnsi="Times New Roman" w:cs="Times New Roman"/>
          <w:i/>
          <w:sz w:val="28"/>
          <w:szCs w:val="23"/>
        </w:rPr>
        <w:t xml:space="preserve"> = 324782</w:t>
      </w:r>
    </w:p>
    <w:p w:rsidR="0063749E" w:rsidRP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</w:rPr>
      </w:pPr>
      <w:r w:rsidRPr="0063749E">
        <w:rPr>
          <w:rFonts w:ascii="Times New Roman" w:eastAsia="Times New Roman" w:hAnsi="Times New Roman" w:cs="Times New Roman"/>
          <w:i/>
          <w:sz w:val="28"/>
          <w:szCs w:val="23"/>
        </w:rPr>
        <w:t>Трем показателям наличия источников формирования запасов (3  -  5) соответствуют  три  показателя  обеспеченности  запасов  источниками  их формирования:</w:t>
      </w:r>
    </w:p>
    <w:p w:rsid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 w:rsidRPr="0063749E">
        <w:rPr>
          <w:rFonts w:ascii="Times New Roman" w:eastAsia="Times New Roman" w:hAnsi="Times New Roman" w:cs="Times New Roman"/>
          <w:i/>
          <w:sz w:val="28"/>
          <w:szCs w:val="23"/>
        </w:rPr>
        <w:t>-  излишек</w:t>
      </w:r>
      <w:proofErr w:type="gramStart"/>
      <w:r w:rsidRPr="0063749E">
        <w:rPr>
          <w:rFonts w:ascii="Times New Roman" w:eastAsia="Times New Roman" w:hAnsi="Times New Roman" w:cs="Times New Roman"/>
          <w:i/>
          <w:sz w:val="28"/>
          <w:szCs w:val="23"/>
        </w:rPr>
        <w:t xml:space="preserve"> (+) </w:t>
      </w:r>
      <w:proofErr w:type="gramEnd"/>
      <w:r w:rsidRPr="0063749E">
        <w:rPr>
          <w:rFonts w:ascii="Times New Roman" w:eastAsia="Times New Roman" w:hAnsi="Times New Roman" w:cs="Times New Roman"/>
          <w:i/>
          <w:sz w:val="28"/>
          <w:szCs w:val="23"/>
        </w:rPr>
        <w:t>или недостаток (-) собственных оборотных средств:</w:t>
      </w:r>
    </w:p>
    <w:p w:rsidR="0063749E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с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с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-Z</m:t>
        </m:r>
      </m:oMath>
    </w:p>
    <w:p w:rsidR="001309DC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с</m:t>
            </m:r>
          </m:sup>
        </m:sSup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 -</w:t>
      </w:r>
      <w:r w:rsidR="00406103"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39149</w:t>
      </w:r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-226500 = -235649</w:t>
      </w:r>
    </w:p>
    <w:p w:rsidR="0063749E" w:rsidRPr="00406103" w:rsidRDefault="0063749E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</w:rPr>
      </w:pPr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с</m:t>
            </m:r>
          </m:sup>
        </m:sSup>
      </m:oMath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 xml:space="preserve"> = -</w:t>
      </w:r>
      <w:r w:rsidR="00406103"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44827</w:t>
      </w:r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>-</w:t>
      </w:r>
      <w:r w:rsidR="00406103" w:rsidRPr="00406103">
        <w:rPr>
          <w:rFonts w:ascii="Times New Roman" w:eastAsia="Times New Roman" w:hAnsi="Times New Roman" w:cs="Times New Roman"/>
          <w:i/>
          <w:sz w:val="28"/>
          <w:szCs w:val="23"/>
        </w:rPr>
        <w:t>225902</w:t>
      </w:r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 xml:space="preserve"> = -</w:t>
      </w:r>
      <w:r w:rsidR="00406103" w:rsidRPr="00406103">
        <w:rPr>
          <w:rFonts w:ascii="Times New Roman" w:eastAsia="Times New Roman" w:hAnsi="Times New Roman" w:cs="Times New Roman"/>
          <w:i/>
          <w:sz w:val="28"/>
          <w:szCs w:val="23"/>
        </w:rPr>
        <w:t>239789</w:t>
      </w:r>
    </w:p>
    <w:p w:rsidR="0063749E" w:rsidRDefault="00406103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>-  излишек</w:t>
      </w:r>
      <w:proofErr w:type="gramStart"/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 xml:space="preserve"> (+) </w:t>
      </w:r>
      <w:proofErr w:type="gramEnd"/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 xml:space="preserve">или недостаток (-)  </w:t>
      </w:r>
      <w:r>
        <w:rPr>
          <w:rFonts w:ascii="Times New Roman" w:eastAsia="Times New Roman" w:hAnsi="Times New Roman" w:cs="Times New Roman"/>
          <w:i/>
          <w:sz w:val="28"/>
          <w:szCs w:val="23"/>
        </w:rPr>
        <w:t>собственных и долгосрочных заем</w:t>
      </w:r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>ных источников формирования запасов:</w:t>
      </w:r>
    </w:p>
    <w:p w:rsidR="00406103" w:rsidRDefault="00406103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T</m:t>
            </m:r>
          </m:sup>
        </m:sSup>
        <m:r>
          <w:rPr>
            <w:rFonts w:ascii="Cambria Math" w:eastAsia="Times New Roman" w:hAnsi="Cambria Math" w:cs="Times New Roman"/>
            <w:sz w:val="28"/>
            <w:szCs w:val="23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28"/>
            <w:szCs w:val="23"/>
            <w:lang w:val="en-US"/>
          </w:rPr>
          <m:t>-</m:t>
        </m:r>
        <m:r>
          <w:rPr>
            <w:rFonts w:ascii="Cambria Math" w:eastAsia="Times New Roman" w:hAnsi="Times New Roman" w:cs="Times New Roman"/>
            <w:sz w:val="28"/>
            <w:szCs w:val="23"/>
            <w:lang w:val="en-US"/>
          </w:rPr>
          <m:t>Z</m:t>
        </m:r>
      </m:oMath>
    </w:p>
    <w:p w:rsidR="00406103" w:rsidRDefault="00406103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 w:rsidRPr="00406103"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T</m:t>
            </m:r>
          </m:sup>
        </m:sSup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 -9149-226500 = -235649</w:t>
      </w:r>
    </w:p>
    <w:p w:rsidR="00406103" w:rsidRDefault="00406103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 w:rsidRPr="00406103"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T</m:t>
            </m:r>
          </m:sup>
        </m:sSup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 -13887-225902 = -239789</w:t>
      </w:r>
    </w:p>
    <w:p w:rsidR="00406103" w:rsidRDefault="00406103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>-  излишек</w:t>
      </w:r>
      <w:proofErr w:type="gramStart"/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 xml:space="preserve"> (+) </w:t>
      </w:r>
      <w:proofErr w:type="gramEnd"/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 xml:space="preserve">или недостаток (-) </w:t>
      </w:r>
      <w:r>
        <w:rPr>
          <w:rFonts w:ascii="Times New Roman" w:eastAsia="Times New Roman" w:hAnsi="Times New Roman" w:cs="Times New Roman"/>
          <w:i/>
          <w:sz w:val="28"/>
          <w:szCs w:val="23"/>
        </w:rPr>
        <w:t>общей величины основных источни</w:t>
      </w:r>
      <w:r w:rsidRPr="00406103">
        <w:rPr>
          <w:rFonts w:ascii="Times New Roman" w:eastAsia="Times New Roman" w:hAnsi="Times New Roman" w:cs="Times New Roman"/>
          <w:i/>
          <w:sz w:val="28"/>
          <w:szCs w:val="23"/>
        </w:rPr>
        <w:t>ков для формирования запасов:</w:t>
      </w:r>
    </w:p>
    <w:p w:rsidR="00406103" w:rsidRDefault="00406103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 w:rsidRPr="00406103"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Σ</m:t>
            </m:r>
          </m:sup>
        </m:sSup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 329592-226500 = 103092</w:t>
      </w:r>
    </w:p>
    <w:p w:rsidR="00406103" w:rsidRPr="00406103" w:rsidRDefault="00406103" w:rsidP="006374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3"/>
          <w:lang w:val="en-US"/>
        </w:rPr>
      </w:pPr>
      <w:r w:rsidRPr="00406103"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>±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3"/>
                <w:lang w:val="en-US"/>
              </w:rPr>
              <m:t>Σ</m:t>
            </m:r>
          </m:sup>
        </m:sSup>
      </m:oMath>
      <w:r>
        <w:rPr>
          <w:rFonts w:ascii="Times New Roman" w:eastAsia="Times New Roman" w:hAnsi="Times New Roman" w:cs="Times New Roman"/>
          <w:i/>
          <w:sz w:val="28"/>
          <w:szCs w:val="23"/>
          <w:lang w:val="en-US"/>
        </w:rPr>
        <w:t xml:space="preserve"> =324782-225902 = 98880</w:t>
      </w:r>
    </w:p>
    <w:p w:rsidR="0063749E" w:rsidRPr="001309DC" w:rsidRDefault="0063749E" w:rsidP="00252BF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3"/>
        </w:rPr>
      </w:pPr>
    </w:p>
    <w:p w:rsidR="00252BF2" w:rsidRPr="001309DC" w:rsidRDefault="00252BF2" w:rsidP="00252BF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3"/>
        </w:rPr>
      </w:pPr>
      <w:r w:rsidRPr="00252BF2">
        <w:rPr>
          <w:rFonts w:ascii="Times New Roman" w:eastAsia="Times New Roman" w:hAnsi="Times New Roman" w:cs="Times New Roman"/>
          <w:sz w:val="28"/>
          <w:szCs w:val="23"/>
        </w:rPr>
        <w:t>Таблица 10</w:t>
      </w:r>
    </w:p>
    <w:p w:rsidR="00655C2E" w:rsidRPr="00252BF2" w:rsidRDefault="00252BF2" w:rsidP="00252B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52BF2">
        <w:rPr>
          <w:rFonts w:ascii="Times New Roman" w:eastAsia="Times New Roman" w:hAnsi="Times New Roman" w:cs="Times New Roman"/>
          <w:sz w:val="28"/>
          <w:szCs w:val="23"/>
        </w:rPr>
        <w:t>Анализ финансовой устойчивости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52"/>
        <w:gridCol w:w="1133"/>
        <w:gridCol w:w="1702"/>
        <w:gridCol w:w="1786"/>
        <w:gridCol w:w="1298"/>
      </w:tblGrid>
      <w:tr w:rsidR="00252BF2" w:rsidRPr="00252BF2" w:rsidTr="00252BF2">
        <w:trPr>
          <w:trHeight w:val="359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Показатели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Услов</w:t>
            </w:r>
            <w:proofErr w:type="spellEnd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обознач</w:t>
            </w:r>
            <w:proofErr w:type="spellEnd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252BF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периода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периода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 за период</w:t>
            </w:r>
          </w:p>
        </w:tc>
      </w:tr>
      <w:tr w:rsidR="00252BF2" w:rsidRPr="00252BF2" w:rsidTr="00252BF2">
        <w:trPr>
          <w:trHeight w:hRule="exact" w:val="375"/>
        </w:trPr>
        <w:tc>
          <w:tcPr>
            <w:tcW w:w="19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1. Капитал и резервы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BF2">
              <w:rPr>
                <w:rFonts w:ascii="Times New Roman" w:eastAsia="Times New Roman" w:hAnsi="Times New Roman" w:cs="Times New Roman"/>
              </w:rPr>
              <w:t>И</w:t>
            </w:r>
            <w:r w:rsidRPr="00252BF2">
              <w:rPr>
                <w:rFonts w:ascii="Times New Roman" w:eastAsia="Times New Roman" w:hAnsi="Times New Roman" w:cs="Times New Roman"/>
                <w:vertAlign w:val="superscript"/>
              </w:rPr>
              <w:t>с</w:t>
            </w:r>
            <w:proofErr w:type="spellEnd"/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188010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188640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630</w:t>
            </w:r>
          </w:p>
        </w:tc>
      </w:tr>
      <w:tr w:rsidR="00252BF2" w:rsidRPr="00252BF2" w:rsidTr="00252BF2">
        <w:trPr>
          <w:trHeight w:hRule="exact" w:val="31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252BF2">
              <w:rPr>
                <w:rFonts w:ascii="Times New Roman" w:eastAsia="Times New Roman" w:hAnsi="Times New Roman" w:cs="Times New Roman"/>
              </w:rPr>
              <w:t>Внеоборотные</w:t>
            </w:r>
            <w:proofErr w:type="spellEnd"/>
            <w:r w:rsidRPr="00252BF2">
              <w:rPr>
                <w:rFonts w:ascii="Times New Roman" w:eastAsia="Times New Roman" w:hAnsi="Times New Roman" w:cs="Times New Roman"/>
              </w:rPr>
              <w:t xml:space="preserve"> активы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200" w:firstLine="48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227159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233467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6308</w:t>
            </w:r>
          </w:p>
        </w:tc>
      </w:tr>
      <w:tr w:rsidR="00252BF2" w:rsidRPr="00252BF2" w:rsidTr="00252BF2">
        <w:trPr>
          <w:trHeight w:hRule="exact" w:val="61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3. Наличие собственных оборотных средств (стр.1-стр.2)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BF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52BF2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-39149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-44827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-5678</w:t>
            </w:r>
          </w:p>
        </w:tc>
      </w:tr>
      <w:tr w:rsidR="00252BF2" w:rsidRPr="00252BF2" w:rsidTr="00252BF2">
        <w:trPr>
          <w:trHeight w:hRule="exact" w:val="52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4. Долгосрочные заемные средства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252BF2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30940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940</w:t>
            </w:r>
          </w:p>
        </w:tc>
      </w:tr>
      <w:tr w:rsidR="00252BF2" w:rsidRPr="00252BF2" w:rsidTr="00252BF2">
        <w:trPr>
          <w:trHeight w:hRule="exact" w:val="1128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5. Наличие собственных и долгосрочных заем</w:t>
            </w:r>
            <w:r w:rsidRPr="00252BF2">
              <w:rPr>
                <w:rFonts w:ascii="Times New Roman" w:eastAsia="Times New Roman" w:hAnsi="Times New Roman" w:cs="Times New Roman"/>
              </w:rPr>
              <w:softHyphen/>
              <w:t>ных источников формирования запасов (стр</w:t>
            </w:r>
            <w:proofErr w:type="gramStart"/>
            <w:r w:rsidRPr="00252BF2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252BF2">
              <w:rPr>
                <w:rFonts w:ascii="Times New Roman" w:eastAsia="Times New Roman" w:hAnsi="Times New Roman" w:cs="Times New Roman"/>
              </w:rPr>
              <w:t>+стр.4)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52BF2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-9149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-13887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-4738</w:t>
            </w:r>
          </w:p>
        </w:tc>
      </w:tr>
      <w:tr w:rsidR="00252BF2" w:rsidRPr="00252BF2" w:rsidTr="00252BF2">
        <w:trPr>
          <w:trHeight w:hRule="exact" w:val="31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6. Краткосрочные заемные средства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>K*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338741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338669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-72</w:t>
            </w:r>
          </w:p>
        </w:tc>
      </w:tr>
      <w:tr w:rsidR="00252BF2" w:rsidRPr="00252BF2" w:rsidTr="00252BF2">
        <w:trPr>
          <w:trHeight w:hRule="exact" w:val="61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7. Общая величина основных источников фор</w:t>
            </w:r>
            <w:r w:rsidRPr="00252BF2">
              <w:rPr>
                <w:rFonts w:ascii="Times New Roman" w:eastAsia="Times New Roman" w:hAnsi="Times New Roman" w:cs="Times New Roman"/>
              </w:rPr>
              <w:softHyphen/>
              <w:t>мирования запасов (стр.5+стр.6)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63749E" w:rsidP="0063749E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Σ</m:t>
                    </m:r>
                  </m:sup>
                </m:sSup>
              </m:oMath>
            </m:oMathPara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329592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324782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-4810</w:t>
            </w:r>
          </w:p>
        </w:tc>
      </w:tr>
      <w:tr w:rsidR="00252BF2" w:rsidRPr="00252BF2" w:rsidTr="00252BF2">
        <w:trPr>
          <w:trHeight w:hRule="exact" w:val="44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lastRenderedPageBreak/>
              <w:t>8. Общая величина запасов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200" w:firstLine="48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226500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225902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-598</w:t>
            </w:r>
          </w:p>
        </w:tc>
      </w:tr>
      <w:tr w:rsidR="00252BF2" w:rsidRPr="00252BF2" w:rsidTr="00252BF2">
        <w:trPr>
          <w:trHeight w:hRule="exact" w:val="91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9. Излишек</w:t>
            </w:r>
            <w:proofErr w:type="gramStart"/>
            <w:r w:rsidRPr="00252BF2">
              <w:rPr>
                <w:rFonts w:ascii="Times New Roman" w:eastAsia="Times New Roman" w:hAnsi="Times New Roman" w:cs="Times New Roman"/>
              </w:rPr>
              <w:t xml:space="preserve"> (+) </w:t>
            </w:r>
            <w:proofErr w:type="gramEnd"/>
            <w:r w:rsidRPr="00252BF2">
              <w:rPr>
                <w:rFonts w:ascii="Times New Roman" w:eastAsia="Times New Roman" w:hAnsi="Times New Roman" w:cs="Times New Roman"/>
              </w:rPr>
              <w:t>или недостаток (-) собственных оборотных средств (стр.3-стр.8)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 xml:space="preserve">± </w:t>
            </w:r>
            <w:proofErr w:type="spellStart"/>
            <w:r w:rsidRPr="00252BF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52BF2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-265649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-270729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-5080</w:t>
            </w:r>
          </w:p>
        </w:tc>
      </w:tr>
      <w:tr w:rsidR="00252BF2" w:rsidRPr="00252BF2" w:rsidTr="00252BF2">
        <w:trPr>
          <w:trHeight w:hRule="exact" w:val="1215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10. Излишек (+) или недостато</w:t>
            </w:r>
            <w:proofErr w:type="gramStart"/>
            <w:r w:rsidRPr="00252BF2">
              <w:rPr>
                <w:rFonts w:ascii="Times New Roman" w:eastAsia="Times New Roman" w:hAnsi="Times New Roman" w:cs="Times New Roman"/>
              </w:rPr>
              <w:t>к(</w:t>
            </w:r>
            <w:proofErr w:type="gramEnd"/>
            <w:r w:rsidRPr="00252BF2">
              <w:rPr>
                <w:rFonts w:ascii="Times New Roman" w:eastAsia="Times New Roman" w:hAnsi="Times New Roman" w:cs="Times New Roman"/>
              </w:rPr>
              <w:t>-) собственных и долгосрочных заемных источников формиро</w:t>
            </w:r>
            <w:r w:rsidRPr="00252BF2">
              <w:rPr>
                <w:rFonts w:ascii="Times New Roman" w:eastAsia="Times New Roman" w:hAnsi="Times New Roman" w:cs="Times New Roman"/>
              </w:rPr>
              <w:softHyphen/>
              <w:t>вания запасов (стр.5-стр.8)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>± E</w:t>
            </w:r>
            <w:r w:rsidRPr="00252BF2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-235649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-239789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-4140</w:t>
            </w:r>
          </w:p>
        </w:tc>
      </w:tr>
      <w:tr w:rsidR="00252BF2" w:rsidRPr="00252BF2" w:rsidTr="00252BF2">
        <w:trPr>
          <w:trHeight w:hRule="exact" w:val="1258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11. Излишек или недостаток</w:t>
            </w:r>
            <w:proofErr w:type="gramStart"/>
            <w:r w:rsidRPr="00252BF2">
              <w:rPr>
                <w:rFonts w:ascii="Times New Roman" w:eastAsia="Times New Roman" w:hAnsi="Times New Roman" w:cs="Times New Roman"/>
              </w:rPr>
              <w:t xml:space="preserve"> (-) </w:t>
            </w:r>
            <w:proofErr w:type="gramEnd"/>
            <w:r w:rsidRPr="00252BF2">
              <w:rPr>
                <w:rFonts w:ascii="Times New Roman" w:eastAsia="Times New Roman" w:hAnsi="Times New Roman" w:cs="Times New Roman"/>
              </w:rPr>
              <w:t>общей величи</w:t>
            </w:r>
            <w:r w:rsidRPr="00252BF2">
              <w:rPr>
                <w:rFonts w:ascii="Times New Roman" w:eastAsia="Times New Roman" w:hAnsi="Times New Roman" w:cs="Times New Roman"/>
              </w:rPr>
              <w:softHyphen/>
              <w:t>ны основных источников формирования запа</w:t>
            </w:r>
            <w:r w:rsidRPr="00252BF2">
              <w:rPr>
                <w:rFonts w:ascii="Times New Roman" w:eastAsia="Times New Roman" w:hAnsi="Times New Roman" w:cs="Times New Roman"/>
              </w:rPr>
              <w:softHyphen/>
              <w:t>сов (стр.7-стр.8)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 xml:space="preserve">± E </w:t>
            </w:r>
            <w:proofErr w:type="spellStart"/>
            <w:r w:rsidRPr="00252BF2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103092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98880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-4212</w:t>
            </w:r>
          </w:p>
        </w:tc>
      </w:tr>
      <w:tr w:rsidR="00252BF2" w:rsidRPr="00252BF2" w:rsidTr="00252BF2">
        <w:trPr>
          <w:trHeight w:hRule="exact" w:val="600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12. Трехкомпонентный показатель типа финан</w:t>
            </w:r>
            <w:r w:rsidRPr="00252BF2">
              <w:rPr>
                <w:rFonts w:ascii="Times New Roman" w:eastAsia="Times New Roman" w:hAnsi="Times New Roman" w:cs="Times New Roman"/>
              </w:rPr>
              <w:softHyphen/>
              <w:t>совой ситуации</w:t>
            </w:r>
          </w:p>
        </w:tc>
        <w:tc>
          <w:tcPr>
            <w:tcW w:w="5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ind w:firstLineChars="200" w:firstLine="480"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  <w:lang w:val="en-US"/>
              </w:rPr>
              <w:t>S</w:t>
            </w:r>
          </w:p>
        </w:tc>
        <w:tc>
          <w:tcPr>
            <w:tcW w:w="8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0,0,1</w:t>
            </w: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0,0,1</w:t>
            </w:r>
          </w:p>
        </w:tc>
        <w:tc>
          <w:tcPr>
            <w:tcW w:w="6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B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2BF2" w:rsidRPr="007559BB" w:rsidTr="00252BF2">
        <w:trPr>
          <w:trHeight w:val="315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(S = {S( </w:t>
            </w:r>
            <w:proofErr w:type="spellStart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стр</w:t>
            </w:r>
            <w:proofErr w:type="spellEnd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.9 ), S( </w:t>
            </w:r>
            <w:proofErr w:type="spellStart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стр</w:t>
            </w:r>
            <w:proofErr w:type="spellEnd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. 10),S( </w:t>
            </w:r>
            <w:proofErr w:type="spellStart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</w:rPr>
              <w:t>стр</w:t>
            </w:r>
            <w:proofErr w:type="spellEnd"/>
            <w:r w:rsidRPr="00252BF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 11)})</w:t>
            </w:r>
          </w:p>
        </w:tc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BF2" w:rsidRPr="00252BF2" w:rsidRDefault="00252BF2" w:rsidP="00252BF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894935" w:rsidRPr="00252BF2" w:rsidRDefault="00894935">
      <w:pPr>
        <w:rPr>
          <w:rFonts w:ascii="Times New Roman" w:hAnsi="Times New Roman" w:cs="Times New Roman"/>
          <w:sz w:val="28"/>
          <w:lang w:val="en-US"/>
        </w:rPr>
      </w:pPr>
    </w:p>
    <w:p w:rsidR="0063749E" w:rsidRDefault="0063749E" w:rsidP="00252B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252BF2" w:rsidRPr="00406103" w:rsidRDefault="00252BF2" w:rsidP="00252B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полученным данным таблицы 10, у исследуемой организации н</w:t>
      </w:r>
      <w:r w:rsidRPr="00252BF2">
        <w:rPr>
          <w:rFonts w:ascii="Times New Roman" w:hAnsi="Times New Roman" w:cs="Times New Roman"/>
          <w:sz w:val="28"/>
        </w:rPr>
        <w:t>еустойчивое  финансовое  состояние,  сопряженное  с  нарушени</w:t>
      </w:r>
      <w:r>
        <w:rPr>
          <w:rFonts w:ascii="Times New Roman" w:hAnsi="Times New Roman" w:cs="Times New Roman"/>
          <w:sz w:val="28"/>
        </w:rPr>
        <w:t>е</w:t>
      </w:r>
      <w:r w:rsidRPr="00252BF2">
        <w:rPr>
          <w:rFonts w:ascii="Times New Roman" w:hAnsi="Times New Roman" w:cs="Times New Roman"/>
          <w:sz w:val="28"/>
        </w:rPr>
        <w:t xml:space="preserve">м  платежеспособности,  при  </w:t>
      </w:r>
      <w:proofErr w:type="gramStart"/>
      <w:r w:rsidRPr="00252BF2">
        <w:rPr>
          <w:rFonts w:ascii="Times New Roman" w:hAnsi="Times New Roman" w:cs="Times New Roman"/>
          <w:sz w:val="28"/>
        </w:rPr>
        <w:t>котором</w:t>
      </w:r>
      <w:proofErr w:type="gramEnd"/>
      <w:r w:rsidRPr="00252BF2">
        <w:rPr>
          <w:rFonts w:ascii="Times New Roman" w:hAnsi="Times New Roman" w:cs="Times New Roman"/>
          <w:sz w:val="28"/>
        </w:rPr>
        <w:t xml:space="preserve">  тем  не  менее  сохраняется  возмож</w:t>
      </w:r>
      <w:r>
        <w:rPr>
          <w:rFonts w:ascii="Times New Roman" w:hAnsi="Times New Roman" w:cs="Times New Roman"/>
          <w:sz w:val="28"/>
        </w:rPr>
        <w:t>н</w:t>
      </w:r>
      <w:r w:rsidRPr="00252BF2">
        <w:rPr>
          <w:rFonts w:ascii="Times New Roman" w:hAnsi="Times New Roman" w:cs="Times New Roman"/>
          <w:sz w:val="28"/>
        </w:rPr>
        <w:t>ость  восстановления  равновесия  за  счет  пополнения  источников  собственных средств и увеличения собственных оборотных средств, а также за счет  дополнительного  привлечения  долгосрочных  и  среднесрочных  заемных средств</w:t>
      </w:r>
      <w:r>
        <w:rPr>
          <w:rFonts w:ascii="Times New Roman" w:hAnsi="Times New Roman" w:cs="Times New Roman"/>
          <w:sz w:val="28"/>
        </w:rPr>
        <w:t>.</w:t>
      </w:r>
    </w:p>
    <w:p w:rsidR="00406103" w:rsidRPr="00406103" w:rsidRDefault="00406103" w:rsidP="00252B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± E</m:t>
                  </m:r>
                  <m:r>
                    <w:rPr>
                      <w:rFonts w:ascii="Cambria Math" w:hAnsi="Cambria Math" w:cs="Times New Roman"/>
                      <w:sz w:val="28"/>
                      <w:vertAlign w:val="superscript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8"/>
                      <w:vertAlign w:val="superscript"/>
                      <w:lang w:val="en-US"/>
                    </w:rPr>
                    <m:t>&lt;0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vertAlign w:val="superscript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vertAlign w:val="superscript"/>
                      <w:lang w:val="en-US"/>
                    </w:rPr>
                    <m:t>± ET</m:t>
                  </m:r>
                  <m:r>
                    <w:rPr>
                      <w:rFonts w:ascii="Cambria Math" w:hAnsi="Cambria Math" w:cs="Times New Roman"/>
                      <w:sz w:val="28"/>
                      <w:vertAlign w:val="superscript"/>
                      <w:lang w:val="en-US"/>
                    </w:rPr>
                    <m:t>&lt;0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vertAlign w:val="superscript"/>
                      <w:lang w:val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  <m:t>±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3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3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3"/>
                          <w:lang w:val="en-US"/>
                        </w:rPr>
                        <m:t>Σ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3"/>
                      <w:lang w:val="en-US"/>
                    </w:rPr>
                    <m:t>≥0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vertAlign w:val="superscript"/>
                      <w:lang w:val="en-US"/>
                    </w:rPr>
                  </m:ctrlPr>
                </m:e>
              </m:eqArr>
            </m:e>
          </m:d>
        </m:oMath>
      </m:oMathPara>
    </w:p>
    <w:p w:rsidR="00406103" w:rsidRPr="00406103" w:rsidRDefault="00406103" w:rsidP="00252B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Показатель типа ситуации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lang w:val="en-US"/>
              </w:rPr>
              <m:t>S</m:t>
            </m:r>
          </m:e>
        </m:acc>
        <m:r>
          <w:rPr>
            <w:rFonts w:ascii="Cambria Math" w:hAnsi="Cambria Math" w:cs="Times New Roman"/>
            <w:sz w:val="28"/>
          </w:rPr>
          <m:t>={0.0.1}</m:t>
        </m:r>
      </m:oMath>
    </w:p>
    <w:p w:rsidR="00252BF2" w:rsidRDefault="00252BF2" w:rsidP="00252B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Недостача собственных оборотных средств составляет – 270729 тыс. руб., на конец периода, что на 5080 тыс. руб., больше показателя на начало периода.</w:t>
      </w:r>
    </w:p>
    <w:p w:rsidR="00252BF2" w:rsidRDefault="00252BF2" w:rsidP="00252B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наблюдается недостача собственных и долгосрочных заемных сре</w:t>
      </w:r>
      <w:proofErr w:type="gramStart"/>
      <w:r>
        <w:rPr>
          <w:rFonts w:ascii="Times New Roman" w:hAnsi="Times New Roman" w:cs="Times New Roman"/>
          <w:sz w:val="28"/>
        </w:rPr>
        <w:t>дств в р</w:t>
      </w:r>
      <w:proofErr w:type="gramEnd"/>
      <w:r>
        <w:rPr>
          <w:rFonts w:ascii="Times New Roman" w:hAnsi="Times New Roman" w:cs="Times New Roman"/>
          <w:sz w:val="28"/>
        </w:rPr>
        <w:t>азмере 239789 тыс. руб., на конец периода.</w:t>
      </w:r>
    </w:p>
    <w:p w:rsidR="00252BF2" w:rsidRDefault="00252BF2" w:rsidP="004061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Излишек общей </w:t>
      </w:r>
      <w:proofErr w:type="gramStart"/>
      <w:r>
        <w:rPr>
          <w:rFonts w:ascii="Times New Roman" w:hAnsi="Times New Roman" w:cs="Times New Roman"/>
          <w:sz w:val="28"/>
        </w:rPr>
        <w:t>величины основных источников формирования запасов</w:t>
      </w:r>
      <w:proofErr w:type="gramEnd"/>
      <w:r>
        <w:rPr>
          <w:rFonts w:ascii="Times New Roman" w:hAnsi="Times New Roman" w:cs="Times New Roman"/>
          <w:sz w:val="28"/>
        </w:rPr>
        <w:t xml:space="preserve"> на начало периода составляло – 103092 тыс. руб., на конец периода он сократился на 4212 тыс. руб., и составил – 98 880 тыс. руб. </w:t>
      </w:r>
    </w:p>
    <w:p w:rsidR="00406103" w:rsidRPr="00406103" w:rsidRDefault="00406103" w:rsidP="0040610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06103">
        <w:rPr>
          <w:rFonts w:ascii="Times New Roman" w:hAnsi="Times New Roman" w:cs="Times New Roman"/>
          <w:sz w:val="28"/>
          <w:lang w:val="en-US"/>
        </w:rPr>
        <w:lastRenderedPageBreak/>
        <w:t>Коэффициент</w:t>
      </w:r>
      <w:proofErr w:type="spellEnd"/>
      <w:r w:rsidRPr="00406103">
        <w:rPr>
          <w:rFonts w:ascii="Times New Roman" w:hAnsi="Times New Roman" w:cs="Times New Roman"/>
          <w:sz w:val="28"/>
          <w:lang w:val="en-US"/>
        </w:rPr>
        <w:t xml:space="preserve">  </w:t>
      </w:r>
      <w:proofErr w:type="spellStart"/>
      <w:r w:rsidRPr="00406103">
        <w:rPr>
          <w:rFonts w:ascii="Times New Roman" w:hAnsi="Times New Roman" w:cs="Times New Roman"/>
          <w:sz w:val="28"/>
          <w:lang w:val="en-US"/>
        </w:rPr>
        <w:t>автономии</w:t>
      </w:r>
      <w:proofErr w:type="spellEnd"/>
      <w:r w:rsidRPr="00406103">
        <w:rPr>
          <w:rFonts w:ascii="Times New Roman" w:hAnsi="Times New Roman" w:cs="Times New Roman"/>
          <w:sz w:val="28"/>
          <w:lang w:val="en-US"/>
        </w:rPr>
        <w:t>,</w:t>
      </w:r>
    </w:p>
    <w:p w:rsidR="00406103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И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с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В</m:t>
              </m:r>
            </m:den>
          </m:f>
        </m:oMath>
      </m:oMathPara>
    </w:p>
    <w:p w:rsidR="007A6C95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а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lang w:val="en-US"/>
              </w:rPr>
              <m:t>188010</m:t>
            </m:r>
          </m:num>
          <m:den>
            <m:r>
              <w:rPr>
                <w:rFonts w:ascii="Cambria Math" w:hAnsi="Times New Roman" w:cs="Times New Roman"/>
                <w:sz w:val="28"/>
                <w:lang w:val="en-US"/>
              </w:rPr>
              <m:t>556751</m:t>
            </m:r>
          </m:den>
        </m:f>
        <m:r>
          <w:rPr>
            <w:rFonts w:ascii="Cambria Math" w:hAnsi="Times New Roman" w:cs="Times New Roman"/>
            <w:sz w:val="28"/>
            <w:lang w:val="en-US"/>
          </w:rPr>
          <m:t xml:space="preserve">= </m:t>
        </m:r>
      </m:oMath>
      <w:r>
        <w:rPr>
          <w:rFonts w:ascii="Times New Roman" w:hAnsi="Times New Roman" w:cs="Times New Roman"/>
          <w:sz w:val="28"/>
        </w:rPr>
        <w:t>0,338</w:t>
      </w:r>
    </w:p>
    <w:p w:rsidR="00A33C79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а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lang w:val="en-US"/>
              </w:rPr>
              <m:t>188640</m:t>
            </m:r>
          </m:num>
          <m:den>
            <m:r>
              <w:rPr>
                <w:rFonts w:ascii="Cambria Math" w:hAnsi="Times New Roman" w:cs="Times New Roman"/>
                <w:sz w:val="28"/>
                <w:lang w:val="en-US"/>
              </w:rPr>
              <m:t>558249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 0,338</w:t>
      </w:r>
    </w:p>
    <w:p w:rsidR="00A33C79" w:rsidRDefault="00A33C79" w:rsidP="00A33C79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33C79">
        <w:rPr>
          <w:rFonts w:ascii="Times New Roman" w:hAnsi="Times New Roman" w:cs="Times New Roman"/>
          <w:sz w:val="28"/>
        </w:rPr>
        <w:t>Коэффициент  соотношения  заемных  и  собственных  средств</w:t>
      </w:r>
    </w:p>
    <w:p w:rsidR="00A33C79" w:rsidRPr="007A6C95" w:rsidRDefault="00A33C79" w:rsidP="00A33C7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з/с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К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Т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К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И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с</m:t>
                  </m:r>
                </m:sup>
              </m:sSup>
            </m:den>
          </m:f>
        </m:oMath>
      </m:oMathPara>
    </w:p>
    <w:p w:rsidR="007A6C95" w:rsidRPr="007A6C95" w:rsidRDefault="007A6C95" w:rsidP="00A33C79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з/с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30000+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173800+112744+897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188010</m:t>
            </m:r>
          </m:den>
        </m:f>
      </m:oMath>
      <w:r>
        <w:rPr>
          <w:rFonts w:ascii="Times New Roman" w:hAnsi="Times New Roman" w:cs="Times New Roman"/>
          <w:i/>
          <w:sz w:val="28"/>
        </w:rPr>
        <w:t xml:space="preserve"> = 1,</w:t>
      </w:r>
      <w:r w:rsidR="001532EB">
        <w:rPr>
          <w:rFonts w:ascii="Times New Roman" w:hAnsi="Times New Roman" w:cs="Times New Roman"/>
          <w:i/>
          <w:sz w:val="28"/>
        </w:rPr>
        <w:t>688</w:t>
      </w:r>
    </w:p>
    <w:p w:rsidR="007A6C95" w:rsidRPr="007A6C95" w:rsidRDefault="00A33C79" w:rsidP="007A6C95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з/с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30940+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170502+118309+1700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188640</m:t>
            </m:r>
          </m:den>
        </m:f>
      </m:oMath>
      <w:r w:rsidR="007A6C95">
        <w:rPr>
          <w:rFonts w:ascii="Times New Roman" w:hAnsi="Times New Roman" w:cs="Times New Roman"/>
          <w:i/>
          <w:sz w:val="28"/>
        </w:rPr>
        <w:t xml:space="preserve"> = 1,</w:t>
      </w:r>
      <w:r w:rsidR="001532EB">
        <w:rPr>
          <w:rFonts w:ascii="Times New Roman" w:hAnsi="Times New Roman" w:cs="Times New Roman"/>
          <w:i/>
          <w:sz w:val="28"/>
        </w:rPr>
        <w:t>704</w:t>
      </w:r>
    </w:p>
    <w:p w:rsidR="007A6C95" w:rsidRPr="007A6C95" w:rsidRDefault="007A6C95" w:rsidP="00A33C79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</w:rPr>
      </w:pPr>
    </w:p>
    <w:p w:rsidR="00A33C79" w:rsidRDefault="00A33C79" w:rsidP="00A33C79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33C79">
        <w:rPr>
          <w:rFonts w:ascii="Times New Roman" w:hAnsi="Times New Roman" w:cs="Times New Roman"/>
          <w:sz w:val="28"/>
        </w:rPr>
        <w:t>Коэффициент  соотношения  мобильных  и  иммобилизованных средств</w:t>
      </w: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м/и</m:t>
              </m:r>
            </m:sub>
          </m:sSub>
          <m: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Z+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</w:rPr>
                <m:t>F</m:t>
              </m:r>
            </m:den>
          </m:f>
        </m:oMath>
      </m:oMathPara>
    </w:p>
    <w:p w:rsidR="007A6C95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</w:rPr>
              <m:t>м/и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329592</m:t>
            </m:r>
          </m:num>
          <m:den>
            <m:r>
              <w:rPr>
                <w:rFonts w:ascii="Cambria Math" w:hAnsi="Cambria Math" w:cs="Times New Roman"/>
                <w:sz w:val="28"/>
              </w:rPr>
              <m:t>227159</m:t>
            </m:r>
          </m:den>
        </m:f>
        <m:r>
          <w:rPr>
            <w:rFonts w:ascii="Cambria Math" w:hAnsi="Cambria Math" w:cs="Times New Roman"/>
            <w:sz w:val="28"/>
          </w:rPr>
          <m:t xml:space="preserve">= </m:t>
        </m:r>
      </m:oMath>
      <w:r>
        <w:rPr>
          <w:rFonts w:ascii="Times New Roman" w:hAnsi="Times New Roman" w:cs="Times New Roman"/>
          <w:sz w:val="28"/>
        </w:rPr>
        <w:t>1,451</w:t>
      </w:r>
    </w:p>
    <w:p w:rsidR="007A6C95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</w:rPr>
              <m:t>м/и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324782</m:t>
            </m:r>
          </m:num>
          <m:den>
            <m:r>
              <w:rPr>
                <w:rFonts w:ascii="Cambria Math" w:hAnsi="Cambria Math" w:cs="Times New Roman"/>
                <w:sz w:val="28"/>
              </w:rPr>
              <m:t>233467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 1,391</w:t>
      </w: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w:r w:rsidRPr="007A6C95">
        <w:rPr>
          <w:rFonts w:ascii="Times New Roman" w:hAnsi="Times New Roman" w:cs="Times New Roman"/>
          <w:sz w:val="28"/>
        </w:rPr>
        <w:t xml:space="preserve">Коэффициент  маневренности,  равный  отношению  собственных </w:t>
      </w:r>
      <w:r w:rsidRPr="00A33C79">
        <w:rPr>
          <w:rFonts w:ascii="Times New Roman" w:hAnsi="Times New Roman" w:cs="Times New Roman"/>
          <w:sz w:val="28"/>
        </w:rPr>
        <w:t>оборотных средств к общей величине капитала и резервов:</w:t>
      </w: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c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И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с</m:t>
                  </m:r>
                </m:sup>
              </m:sSup>
            </m:den>
          </m:f>
        </m:oMath>
      </m:oMathPara>
    </w:p>
    <w:p w:rsidR="007A6C95" w:rsidRPr="007A6C95" w:rsidRDefault="007A6C95" w:rsidP="007A6C95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</w:rPr>
              <m:t>м</m:t>
            </m:r>
          </m:sub>
        </m:sSub>
        <m:r>
          <w:rPr>
            <w:rFonts w:ascii="Cambria Math" w:hAnsi="Cambria Math" w:cs="Times New Roman"/>
            <w:sz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39149</m:t>
            </m:r>
          </m:num>
          <m:den>
            <m:r>
              <w:rPr>
                <w:rFonts w:ascii="Cambria Math" w:hAnsi="Cambria Math" w:cs="Times New Roman"/>
                <w:sz w:val="28"/>
              </w:rPr>
              <m:t>188010</m:t>
            </m:r>
          </m:den>
        </m:f>
        <m:r>
          <w:rPr>
            <w:rFonts w:ascii="Cambria Math" w:hAnsi="Cambria Math" w:cs="Times New Roman"/>
            <w:sz w:val="28"/>
          </w:rPr>
          <m:t xml:space="preserve">= -0,208 </m:t>
        </m:r>
      </m:oMath>
      <w:r>
        <w:rPr>
          <w:rFonts w:ascii="Times New Roman" w:hAnsi="Times New Roman" w:cs="Times New Roman"/>
          <w:sz w:val="28"/>
        </w:rPr>
        <w:t xml:space="preserve"> </w:t>
      </w:r>
    </w:p>
    <w:p w:rsidR="007A6C95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</w:rPr>
              <m:t>м</m:t>
            </m:r>
          </m:sub>
        </m:sSub>
        <m:r>
          <w:rPr>
            <w:rFonts w:ascii="Cambria Math" w:hAnsi="Cambria Math" w:cs="Times New Roman"/>
            <w:sz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44829</m:t>
            </m:r>
          </m:num>
          <m:den>
            <m:r>
              <w:rPr>
                <w:rFonts w:ascii="Cambria Math" w:hAnsi="Cambria Math" w:cs="Times New Roman"/>
                <w:sz w:val="28"/>
              </w:rPr>
              <m:t>188640</m:t>
            </m:r>
          </m:den>
        </m:f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hAnsi="Times New Roman" w:cs="Times New Roman"/>
          <w:sz w:val="28"/>
        </w:rPr>
        <w:t>-0,238</w:t>
      </w: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 w:rsidRPr="00A33C79">
        <w:rPr>
          <w:rFonts w:ascii="Times New Roman" w:hAnsi="Times New Roman" w:cs="Times New Roman"/>
          <w:i/>
          <w:sz w:val="28"/>
        </w:rPr>
        <w:t xml:space="preserve">  Коэффициент  обеспеченнос</w:t>
      </w:r>
      <w:r>
        <w:rPr>
          <w:rFonts w:ascii="Times New Roman" w:hAnsi="Times New Roman" w:cs="Times New Roman"/>
          <w:i/>
          <w:sz w:val="28"/>
        </w:rPr>
        <w:t>ти запасов собственными источни</w:t>
      </w:r>
      <w:r w:rsidRPr="00A33C79">
        <w:rPr>
          <w:rFonts w:ascii="Times New Roman" w:hAnsi="Times New Roman" w:cs="Times New Roman"/>
          <w:i/>
          <w:sz w:val="28"/>
        </w:rPr>
        <w:t>ками формирования</w:t>
      </w: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j</m:t>
              </m:r>
            </m:sub>
          </m:sSub>
          <m: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c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</w:rPr>
                <m:t>Z</m:t>
              </m:r>
            </m:den>
          </m:f>
        </m:oMath>
      </m:oMathPara>
    </w:p>
    <w:p w:rsidR="007A6C95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39149</m:t>
            </m:r>
          </m:num>
          <m:den>
            <m:r>
              <w:rPr>
                <w:rFonts w:ascii="Cambria Math" w:hAnsi="Cambria Math" w:cs="Times New Roman"/>
                <w:sz w:val="28"/>
              </w:rPr>
              <m:t>226500</m:t>
            </m:r>
          </m:den>
        </m:f>
        <m:r>
          <w:rPr>
            <w:rFonts w:ascii="Cambria Math" w:hAnsi="Cambria Math" w:cs="Times New Roman"/>
            <w:sz w:val="28"/>
          </w:rPr>
          <m:t>= -0,173</m:t>
        </m:r>
      </m:oMath>
      <w:r>
        <w:rPr>
          <w:rFonts w:ascii="Times New Roman" w:hAnsi="Times New Roman" w:cs="Times New Roman"/>
          <w:sz w:val="28"/>
        </w:rPr>
        <w:t xml:space="preserve"> </w:t>
      </w:r>
    </w:p>
    <w:p w:rsidR="007A6C95" w:rsidRPr="007A6C95" w:rsidRDefault="007A6C95" w:rsidP="007A6C95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44829</m:t>
            </m:r>
          </m:num>
          <m:den>
            <m:r>
              <w:rPr>
                <w:rFonts w:ascii="Cambria Math" w:hAnsi="Cambria Math" w:cs="Times New Roman"/>
                <w:sz w:val="28"/>
              </w:rPr>
              <m:t>225902</m:t>
            </m:r>
          </m:den>
        </m:f>
        <m:r>
          <w:rPr>
            <w:rFonts w:ascii="Cambria Math" w:hAnsi="Cambria Math" w:cs="Times New Roman"/>
            <w:sz w:val="28"/>
          </w:rPr>
          <m:t>= -0,198</m:t>
        </m:r>
      </m:oMath>
      <w:r>
        <w:rPr>
          <w:rFonts w:ascii="Times New Roman" w:hAnsi="Times New Roman" w:cs="Times New Roman"/>
          <w:sz w:val="28"/>
        </w:rPr>
        <w:t xml:space="preserve"> </w:t>
      </w:r>
    </w:p>
    <w:p w:rsidR="007A6C95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 w:rsidRPr="007A6C95">
        <w:rPr>
          <w:rFonts w:ascii="Times New Roman" w:hAnsi="Times New Roman" w:cs="Times New Roman"/>
          <w:i/>
          <w:sz w:val="28"/>
        </w:rPr>
        <w:t>Коэффициент  имущества  производственного  назначения</w:t>
      </w: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п.им</m:t>
              </m:r>
            </m:sub>
          </m:sSub>
          <m: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</w:rPr>
                <m:t>В</m:t>
              </m:r>
            </m:den>
          </m:f>
        </m:oMath>
      </m:oMathPara>
    </w:p>
    <w:p w:rsid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п.им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108497+226500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556751</m:t>
            </m:r>
          </m:den>
        </m:f>
      </m:oMath>
      <w:r>
        <w:rPr>
          <w:rFonts w:ascii="Times New Roman" w:hAnsi="Times New Roman" w:cs="Times New Roman"/>
          <w:i/>
          <w:sz w:val="28"/>
        </w:rPr>
        <w:t xml:space="preserve"> = 0,815</w:t>
      </w:r>
    </w:p>
    <w:p w:rsidR="007A6C95" w:rsidRP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п.им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0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012+225902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558249</m:t>
            </m:r>
          </m:den>
        </m:f>
      </m:oMath>
      <w:r>
        <w:rPr>
          <w:rFonts w:ascii="Times New Roman" w:hAnsi="Times New Roman" w:cs="Times New Roman"/>
          <w:i/>
          <w:sz w:val="28"/>
        </w:rPr>
        <w:t xml:space="preserve"> = 0,823</w:t>
      </w:r>
    </w:p>
    <w:p w:rsidR="00A33C79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  <w:lang w:val="en-US"/>
        </w:rPr>
      </w:pPr>
      <w:r w:rsidRPr="00A33C79">
        <w:rPr>
          <w:rFonts w:ascii="Times New Roman" w:hAnsi="Times New Roman" w:cs="Times New Roman"/>
          <w:sz w:val="28"/>
        </w:rPr>
        <w:t>7.  Коэффициент  долгосрочного  привлечения  заемных  средств</w:t>
      </w:r>
    </w:p>
    <w:p w:rsidR="00A33C79" w:rsidRPr="007A6C95" w:rsidRDefault="00A33C79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д.пр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К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Т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И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с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К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Т</m:t>
                  </m:r>
                </m:sup>
              </m:sSup>
            </m:den>
          </m:f>
        </m:oMath>
      </m:oMathPara>
    </w:p>
    <w:p w:rsidR="007A6C95" w:rsidRDefault="007A6C95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д.пр</m:t>
            </m:r>
          </m:sub>
        </m:sSub>
      </m:oMath>
      <w:r>
        <w:rPr>
          <w:rFonts w:ascii="Times New Roman" w:hAnsi="Times New Roman" w:cs="Times New Roman"/>
          <w:i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30000</m:t>
            </m:r>
          </m:num>
          <m:den>
            <m:r>
              <w:rPr>
                <w:rFonts w:ascii="Cambria Math" w:hAnsi="Cambria Math" w:cs="Times New Roman"/>
                <w:sz w:val="28"/>
              </w:rPr>
              <m:t>188010+30000</m:t>
            </m:r>
          </m:den>
        </m:f>
      </m:oMath>
      <w:r w:rsidR="00FA5876">
        <w:rPr>
          <w:rFonts w:ascii="Times New Roman" w:hAnsi="Times New Roman" w:cs="Times New Roman"/>
          <w:i/>
          <w:sz w:val="28"/>
        </w:rPr>
        <w:t xml:space="preserve"> = 0,138</w:t>
      </w:r>
    </w:p>
    <w:p w:rsidR="00FA5876" w:rsidRPr="00FA5876" w:rsidRDefault="00FA5876" w:rsidP="00FA5876">
      <w:pPr>
        <w:pStyle w:val="af"/>
        <w:rPr>
          <w:rFonts w:ascii="Cambria Math" w:hAnsi="Cambria Math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д.пр</m:t>
            </m:r>
          </m:sub>
        </m:sSub>
      </m:oMath>
      <w:r w:rsidRPr="00FA5876">
        <w:rPr>
          <w:rFonts w:ascii="Cambria Math" w:hAnsi="Cambria Math" w:cs="Times New Roman"/>
          <w:i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324782</m:t>
            </m:r>
          </m:num>
          <m:den>
            <m:r>
              <w:rPr>
                <w:rFonts w:ascii="Cambria Math" w:hAnsi="Cambria Math" w:cs="Times New Roman"/>
                <w:sz w:val="28"/>
              </w:rPr>
              <m:t>188640</m:t>
            </m:r>
            <m:r>
              <w:rPr>
                <w:rFonts w:ascii="Cambria Math" w:hAnsi="Cambria Math" w:cs="Times New Roman"/>
                <w:sz w:val="28"/>
              </w:rPr>
              <m:t>+</m:t>
            </m:r>
            <m:r>
              <w:rPr>
                <w:rFonts w:ascii="Cambria Math" w:hAnsi="Cambria Math" w:cs="Times New Roman"/>
                <w:sz w:val="28"/>
              </w:rPr>
              <m:t>32482</m:t>
            </m:r>
          </m:den>
        </m:f>
      </m:oMath>
      <w:r>
        <w:rPr>
          <w:rFonts w:ascii="Cambria Math" w:hAnsi="Cambria Math" w:cs="Times New Roman"/>
          <w:i/>
          <w:sz w:val="28"/>
        </w:rPr>
        <w:t xml:space="preserve"> = 0,141</w:t>
      </w:r>
    </w:p>
    <w:p w:rsidR="00FA5876" w:rsidRPr="00FA5876" w:rsidRDefault="00FA5876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</w:p>
    <w:p w:rsidR="0061266D" w:rsidRDefault="0061266D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 w:rsidRPr="0061266D">
        <w:rPr>
          <w:rFonts w:ascii="Times New Roman" w:hAnsi="Times New Roman" w:cs="Times New Roman"/>
          <w:i/>
          <w:sz w:val="28"/>
        </w:rPr>
        <w:t>8.  Коэффициент  краткосрочной  задолженности</w:t>
      </w:r>
    </w:p>
    <w:p w:rsidR="0061266D" w:rsidRDefault="0061266D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6860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76" w:rsidRDefault="00FA5876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FA5876">
        <w:rPr>
          <w:rFonts w:ascii="Times New Roman" w:hAnsi="Times New Roman" w:cs="Times New Roman"/>
          <w:i/>
          <w:sz w:val="28"/>
        </w:rPr>
        <w:t>γкр</w:t>
      </w:r>
      <w:proofErr w:type="gramStart"/>
      <w:r w:rsidRPr="00FA5876">
        <w:rPr>
          <w:rFonts w:ascii="Times New Roman" w:hAnsi="Times New Roman" w:cs="Times New Roman"/>
          <w:i/>
          <w:sz w:val="28"/>
        </w:rPr>
        <w:t>.з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173800+112744+897</m:t>
            </m:r>
          </m:num>
          <m:den>
            <m:r>
              <w:rPr>
                <w:rFonts w:ascii="Cambria Math" w:hAnsi="Cambria Math" w:cs="Times New Roman"/>
                <w:sz w:val="28"/>
              </w:rPr>
              <m:t>30000+173800+112744+897</m:t>
            </m:r>
          </m:den>
        </m:f>
      </m:oMath>
      <w:r>
        <w:rPr>
          <w:rFonts w:ascii="Times New Roman" w:hAnsi="Times New Roman" w:cs="Times New Roman"/>
          <w:i/>
          <w:sz w:val="28"/>
        </w:rPr>
        <w:t xml:space="preserve"> = 0,905</w:t>
      </w:r>
    </w:p>
    <w:p w:rsidR="00FA5876" w:rsidRPr="00FA5876" w:rsidRDefault="00FA5876" w:rsidP="00FA5876">
      <w:pPr>
        <w:pStyle w:val="af"/>
        <w:rPr>
          <w:rFonts w:ascii="Times New Roman" w:hAnsi="Times New Roman" w:cs="Times New Roman"/>
          <w:i/>
          <w:sz w:val="28"/>
        </w:rPr>
      </w:pPr>
      <w:proofErr w:type="spellStart"/>
      <w:r w:rsidRPr="00FA5876">
        <w:rPr>
          <w:rFonts w:ascii="Times New Roman" w:hAnsi="Times New Roman" w:cs="Times New Roman"/>
          <w:i/>
          <w:sz w:val="28"/>
        </w:rPr>
        <w:t>γкр</w:t>
      </w:r>
      <w:proofErr w:type="gramStart"/>
      <w:r w:rsidRPr="00FA5876">
        <w:rPr>
          <w:rFonts w:ascii="Times New Roman" w:hAnsi="Times New Roman" w:cs="Times New Roman"/>
          <w:i/>
          <w:sz w:val="28"/>
        </w:rPr>
        <w:t>.з</w:t>
      </w:r>
      <w:proofErr w:type="spellEnd"/>
      <w:proofErr w:type="gramEnd"/>
      <w:r w:rsidRPr="00FA5876">
        <w:rPr>
          <w:rFonts w:ascii="Times New Roman" w:hAnsi="Times New Roman" w:cs="Times New Roman"/>
          <w:i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170502+118309+1700</m:t>
            </m:r>
          </m:num>
          <m:den>
            <m:r>
              <w:rPr>
                <w:rFonts w:ascii="Cambria Math" w:hAnsi="Cambria Math" w:cs="Times New Roman"/>
                <w:sz w:val="28"/>
              </w:rPr>
              <m:t>30940</m:t>
            </m:r>
            <m:r>
              <w:rPr>
                <w:rFonts w:ascii="Cambria Math" w:hAnsi="Cambria Math" w:cs="Times New Roman"/>
                <w:sz w:val="28"/>
              </w:rPr>
              <m:t>+</m:t>
            </m:r>
            <m:r>
              <w:rPr>
                <w:rFonts w:ascii="Cambria Math" w:hAnsi="Cambria Math" w:cs="Times New Roman"/>
                <w:sz w:val="28"/>
              </w:rPr>
              <m:t>170502+118309+1700</m:t>
            </m:r>
          </m:den>
        </m:f>
      </m:oMath>
      <w:r>
        <w:rPr>
          <w:rFonts w:ascii="Times New Roman" w:hAnsi="Times New Roman" w:cs="Times New Roman"/>
          <w:i/>
          <w:sz w:val="28"/>
        </w:rPr>
        <w:t xml:space="preserve"> = 0,904</w:t>
      </w:r>
    </w:p>
    <w:p w:rsidR="00FA5876" w:rsidRDefault="00FA5876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</w:p>
    <w:p w:rsidR="0061266D" w:rsidRDefault="0061266D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 w:rsidRPr="0061266D">
        <w:rPr>
          <w:rFonts w:ascii="Times New Roman" w:hAnsi="Times New Roman" w:cs="Times New Roman"/>
          <w:i/>
          <w:sz w:val="28"/>
        </w:rPr>
        <w:t xml:space="preserve">9.  Коэффициент  </w:t>
      </w:r>
      <w:proofErr w:type="gramStart"/>
      <w:r w:rsidRPr="0061266D">
        <w:rPr>
          <w:rFonts w:ascii="Times New Roman" w:hAnsi="Times New Roman" w:cs="Times New Roman"/>
          <w:i/>
          <w:sz w:val="28"/>
        </w:rPr>
        <w:t>автономии  источников  формирования  запасов</w:t>
      </w:r>
      <w:proofErr w:type="gramEnd"/>
    </w:p>
    <w:p w:rsidR="0061266D" w:rsidRDefault="0061266D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2101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76" w:rsidRDefault="00FA5876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</w:rPr>
        <w:t>α</w:t>
      </w:r>
      <w:proofErr w:type="spellStart"/>
      <w:r w:rsidRPr="00FA5876">
        <w:rPr>
          <w:rFonts w:ascii="Times New Roman" w:hAnsi="Times New Roman" w:cs="Times New Roman"/>
          <w:i/>
          <w:sz w:val="28"/>
          <w:vertAlign w:val="subscript"/>
        </w:rPr>
        <w:t>а.з</w:t>
      </w:r>
      <w:proofErr w:type="spellEnd"/>
      <w:r w:rsidRPr="00FA5876">
        <w:rPr>
          <w:rFonts w:ascii="Times New Roman" w:hAnsi="Times New Roman" w:cs="Times New Roman"/>
          <w:i/>
          <w:sz w:val="28"/>
          <w:vertAlign w:val="subscript"/>
        </w:rPr>
        <w:t>.</w:t>
      </w:r>
      <w:r>
        <w:rPr>
          <w:rFonts w:ascii="Times New Roman" w:hAnsi="Times New Roman" w:cs="Times New Roman"/>
          <w:i/>
          <w:sz w:val="28"/>
          <w:vertAlign w:val="subscrip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vertAlign w:val="subscript"/>
              </w:rPr>
              <m:t>-39149</m:t>
            </m:r>
          </m:num>
          <m:den>
            <m:r>
              <w:rPr>
                <w:rFonts w:ascii="Cambria Math" w:hAnsi="Cambria Math" w:cs="Times New Roman"/>
                <w:sz w:val="28"/>
                <w:vertAlign w:val="subscript"/>
              </w:rPr>
              <m:t>-39149+30000+173800</m:t>
            </m:r>
          </m:den>
        </m:f>
      </m:oMath>
      <w:r w:rsidR="001532EB">
        <w:rPr>
          <w:rFonts w:ascii="Times New Roman" w:hAnsi="Times New Roman" w:cs="Times New Roman"/>
          <w:i/>
          <w:sz w:val="28"/>
          <w:vertAlign w:val="subscript"/>
        </w:rPr>
        <w:t xml:space="preserve"> = -0,238</w:t>
      </w:r>
    </w:p>
    <w:p w:rsidR="001532EB" w:rsidRPr="001532EB" w:rsidRDefault="001532EB" w:rsidP="001532EB">
      <w:pPr>
        <w:pStyle w:val="af"/>
        <w:rPr>
          <w:rFonts w:ascii="Times New Roman" w:hAnsi="Times New Roman" w:cs="Times New Roman"/>
          <w:i/>
          <w:sz w:val="28"/>
          <w:vertAlign w:val="subscript"/>
        </w:rPr>
      </w:pPr>
      <w:r w:rsidRPr="001532EB">
        <w:rPr>
          <w:rFonts w:ascii="Times New Roman" w:hAnsi="Times New Roman" w:cs="Times New Roman"/>
          <w:i/>
          <w:sz w:val="28"/>
          <w:vertAlign w:val="subscript"/>
        </w:rPr>
        <w:t>α</w:t>
      </w:r>
      <w:proofErr w:type="spellStart"/>
      <w:r w:rsidRPr="001532EB">
        <w:rPr>
          <w:rFonts w:ascii="Times New Roman" w:hAnsi="Times New Roman" w:cs="Times New Roman"/>
          <w:i/>
          <w:sz w:val="28"/>
          <w:vertAlign w:val="subscript"/>
        </w:rPr>
        <w:t>а.з</w:t>
      </w:r>
      <w:proofErr w:type="spellEnd"/>
      <w:r w:rsidRPr="001532EB">
        <w:rPr>
          <w:rFonts w:ascii="Times New Roman" w:hAnsi="Times New Roman" w:cs="Times New Roman"/>
          <w:i/>
          <w:sz w:val="28"/>
          <w:vertAlign w:val="subscript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vertAlign w:val="subscript"/>
              </w:rPr>
              <m:t>-</m:t>
            </m:r>
            <m:r>
              <w:rPr>
                <w:rFonts w:ascii="Cambria Math" w:hAnsi="Cambria Math" w:cs="Times New Roman"/>
                <w:sz w:val="28"/>
                <w:vertAlign w:val="subscript"/>
              </w:rPr>
              <m:t>44829</m:t>
            </m:r>
          </m:num>
          <m:den>
            <m:r>
              <w:rPr>
                <w:rFonts w:ascii="Cambria Math" w:hAnsi="Cambria Math" w:cs="Times New Roman"/>
                <w:sz w:val="28"/>
                <w:vertAlign w:val="subscript"/>
              </w:rPr>
              <m:t>-</m:t>
            </m:r>
            <m:r>
              <w:rPr>
                <w:rFonts w:ascii="Cambria Math" w:hAnsi="Cambria Math" w:cs="Times New Roman"/>
                <w:sz w:val="28"/>
                <w:vertAlign w:val="subscript"/>
              </w:rPr>
              <m:t>44829</m:t>
            </m:r>
            <m:r>
              <w:rPr>
                <w:rFonts w:ascii="Cambria Math" w:hAnsi="Cambria Math" w:cs="Times New Roman"/>
                <w:sz w:val="28"/>
                <w:vertAlign w:val="subscript"/>
              </w:rPr>
              <m:t>+</m:t>
            </m:r>
            <m:r>
              <w:rPr>
                <w:rFonts w:ascii="Cambria Math" w:hAnsi="Cambria Math" w:cs="Times New Roman"/>
                <w:sz w:val="28"/>
                <w:vertAlign w:val="subscript"/>
              </w:rPr>
              <m:t>30940</m:t>
            </m:r>
            <m:r>
              <w:rPr>
                <w:rFonts w:ascii="Cambria Math" w:hAnsi="Cambria Math" w:cs="Times New Roman"/>
                <w:sz w:val="28"/>
                <w:vertAlign w:val="subscript"/>
              </w:rPr>
              <m:t>+</m:t>
            </m:r>
            <m:r>
              <w:rPr>
                <w:rFonts w:ascii="Cambria Math" w:hAnsi="Cambria Math" w:cs="Times New Roman"/>
                <w:sz w:val="28"/>
                <w:vertAlign w:val="subscript"/>
              </w:rPr>
              <m:t>170502</m:t>
            </m:r>
          </m:den>
        </m:f>
      </m:oMath>
      <w:r w:rsidRPr="001532EB">
        <w:rPr>
          <w:rFonts w:ascii="Times New Roman" w:hAnsi="Times New Roman" w:cs="Times New Roman"/>
          <w:i/>
          <w:sz w:val="28"/>
          <w:vertAlign w:val="subscript"/>
        </w:rPr>
        <w:t xml:space="preserve"> = </w:t>
      </w:r>
      <w:r>
        <w:rPr>
          <w:rFonts w:ascii="Times New Roman" w:hAnsi="Times New Roman" w:cs="Times New Roman"/>
          <w:i/>
          <w:sz w:val="28"/>
          <w:vertAlign w:val="subscript"/>
        </w:rPr>
        <w:t>-0,286</w:t>
      </w:r>
    </w:p>
    <w:p w:rsidR="001532EB" w:rsidRPr="00FA5876" w:rsidRDefault="001532EB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61266D" w:rsidRDefault="0061266D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 w:rsidRPr="0061266D">
        <w:rPr>
          <w:rFonts w:ascii="Times New Roman" w:hAnsi="Times New Roman" w:cs="Times New Roman"/>
          <w:i/>
          <w:sz w:val="28"/>
        </w:rPr>
        <w:t>10.  Коэффициент  кредиторской  задолженности  и  прочих  пассивов</w:t>
      </w:r>
    </w:p>
    <w:p w:rsidR="0061266D" w:rsidRDefault="0061266D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>
            <wp:extent cx="1552575" cy="81894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EB" w:rsidRDefault="001532EB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 w:rsidRPr="001532EB">
        <w:rPr>
          <w:rFonts w:ascii="Times New Roman" w:hAnsi="Times New Roman" w:cs="Times New Roman"/>
          <w:i/>
          <w:sz w:val="28"/>
        </w:rPr>
        <w:t>β</w:t>
      </w:r>
      <w:proofErr w:type="spellStart"/>
      <w:r w:rsidRPr="001532EB">
        <w:rPr>
          <w:rFonts w:ascii="Times New Roman" w:hAnsi="Times New Roman" w:cs="Times New Roman"/>
          <w:i/>
          <w:sz w:val="28"/>
        </w:rPr>
        <w:t>к.з</w:t>
      </w:r>
      <w:proofErr w:type="spellEnd"/>
      <w:r w:rsidRPr="001532EB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112744+897</m:t>
            </m:r>
          </m:num>
          <m:den>
            <m:r>
              <w:rPr>
                <w:rFonts w:ascii="Cambria Math" w:hAnsi="Cambria Math" w:cs="Times New Roman"/>
                <w:sz w:val="28"/>
              </w:rPr>
              <m:t>30000+173800+112744+897</m:t>
            </m:r>
          </m:den>
        </m:f>
      </m:oMath>
      <w:r>
        <w:rPr>
          <w:rFonts w:ascii="Times New Roman" w:hAnsi="Times New Roman" w:cs="Times New Roman"/>
          <w:i/>
          <w:sz w:val="28"/>
        </w:rPr>
        <w:t xml:space="preserve"> = 0,173</w:t>
      </w:r>
    </w:p>
    <w:p w:rsidR="001532EB" w:rsidRPr="0061266D" w:rsidRDefault="001532EB" w:rsidP="00A33C79">
      <w:pPr>
        <w:pStyle w:val="af"/>
        <w:spacing w:line="360" w:lineRule="auto"/>
        <w:ind w:left="1084"/>
        <w:jc w:val="both"/>
        <w:rPr>
          <w:rFonts w:ascii="Times New Roman" w:hAnsi="Times New Roman" w:cs="Times New Roman"/>
          <w:i/>
          <w:sz w:val="28"/>
        </w:rPr>
      </w:pPr>
      <w:r w:rsidRPr="001532EB">
        <w:rPr>
          <w:rFonts w:ascii="Times New Roman" w:hAnsi="Times New Roman" w:cs="Times New Roman"/>
          <w:i/>
          <w:sz w:val="28"/>
        </w:rPr>
        <w:t>β</w:t>
      </w:r>
      <w:proofErr w:type="spellStart"/>
      <w:r w:rsidRPr="001532EB">
        <w:rPr>
          <w:rFonts w:ascii="Times New Roman" w:hAnsi="Times New Roman" w:cs="Times New Roman"/>
          <w:i/>
          <w:sz w:val="28"/>
        </w:rPr>
        <w:t>к.з</w:t>
      </w:r>
      <w:proofErr w:type="spellEnd"/>
      <w:r w:rsidRPr="001532EB">
        <w:rPr>
          <w:rFonts w:ascii="Times New Roman" w:hAnsi="Times New Roman" w:cs="Times New Roman"/>
          <w:i/>
          <w:sz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118309+1700</m:t>
            </m:r>
          </m:num>
          <m:den>
            <m:r>
              <w:rPr>
                <w:rFonts w:ascii="Cambria Math" w:hAnsi="Cambria Math" w:cs="Times New Roman"/>
                <w:sz w:val="28"/>
              </w:rPr>
              <m:t>30940</m:t>
            </m:r>
            <m:r>
              <w:rPr>
                <w:rFonts w:ascii="Cambria Math" w:hAnsi="Cambria Math" w:cs="Times New Roman"/>
                <w:sz w:val="28"/>
              </w:rPr>
              <m:t>+</m:t>
            </m:r>
            <m:r>
              <w:rPr>
                <w:rFonts w:ascii="Cambria Math" w:hAnsi="Cambria Math" w:cs="Times New Roman"/>
                <w:sz w:val="28"/>
              </w:rPr>
              <m:t>170502+118309+1700</m:t>
            </m:r>
          </m:den>
        </m:f>
      </m:oMath>
      <w:r>
        <w:rPr>
          <w:rFonts w:ascii="Times New Roman" w:hAnsi="Times New Roman" w:cs="Times New Roman"/>
          <w:i/>
          <w:sz w:val="28"/>
        </w:rPr>
        <w:t xml:space="preserve"> = 0,182</w:t>
      </w:r>
    </w:p>
    <w:p w:rsidR="002419D4" w:rsidRPr="002419D4" w:rsidRDefault="002419D4" w:rsidP="002419D4">
      <w:pPr>
        <w:jc w:val="right"/>
        <w:rPr>
          <w:rFonts w:ascii="Times New Roman" w:hAnsi="Times New Roman" w:cs="Times New Roman"/>
          <w:sz w:val="28"/>
        </w:rPr>
      </w:pPr>
      <w:r w:rsidRPr="002419D4">
        <w:rPr>
          <w:rFonts w:ascii="Times New Roman" w:hAnsi="Times New Roman" w:cs="Times New Roman"/>
          <w:sz w:val="28"/>
        </w:rPr>
        <w:t>Таблица 11</w:t>
      </w:r>
    </w:p>
    <w:p w:rsidR="002419D4" w:rsidRDefault="002419D4" w:rsidP="002419D4">
      <w:pPr>
        <w:jc w:val="center"/>
        <w:rPr>
          <w:rFonts w:ascii="Times New Roman" w:hAnsi="Times New Roman" w:cs="Times New Roman"/>
          <w:sz w:val="28"/>
        </w:rPr>
      </w:pPr>
      <w:r w:rsidRPr="002419D4">
        <w:rPr>
          <w:rFonts w:ascii="Times New Roman" w:hAnsi="Times New Roman" w:cs="Times New Roman"/>
          <w:sz w:val="28"/>
        </w:rPr>
        <w:t>Анализ финансовых коэффициентов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13"/>
        <w:gridCol w:w="1449"/>
        <w:gridCol w:w="1510"/>
        <w:gridCol w:w="1382"/>
        <w:gridCol w:w="1219"/>
        <w:gridCol w:w="1298"/>
      </w:tblGrid>
      <w:tr w:rsidR="002419D4" w:rsidRPr="002419D4" w:rsidTr="002419D4">
        <w:trPr>
          <w:trHeight w:val="1215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Финансовые коэффициенты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Условные</w:t>
            </w:r>
            <w:proofErr w:type="gramEnd"/>
          </w:p>
          <w:p w:rsidR="002419D4" w:rsidRPr="002419D4" w:rsidRDefault="002419D4" w:rsidP="002419D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обозначения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Ограничения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На начало года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На конец года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 за год</w:t>
            </w:r>
          </w:p>
        </w:tc>
      </w:tr>
      <w:tr w:rsidR="002419D4" w:rsidRPr="002419D4" w:rsidTr="002419D4">
        <w:trPr>
          <w:trHeight w:hRule="exact" w:val="330"/>
        </w:trPr>
        <w:tc>
          <w:tcPr>
            <w:tcW w:w="1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автономии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B87B99" w:rsidRDefault="002419D4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</w:rPr>
              <w:t>0,6-0,8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0,338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0,338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2419D4" w:rsidRPr="002419D4" w:rsidTr="001532EB">
        <w:trPr>
          <w:trHeight w:hRule="exact" w:val="928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соотношения заемных и собствен</w:t>
            </w: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ных средств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з/с</m:t>
                  </m:r>
                </m:sub>
              </m:sSub>
            </m:oMath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B87B99" w:rsidRDefault="002419D4" w:rsidP="002419D4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  <w:lang w:val="en-US"/>
              </w:rPr>
              <w:t>&lt;1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9D4" w:rsidRPr="002419D4" w:rsidRDefault="001532EB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1,688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9D4" w:rsidRPr="002419D4" w:rsidRDefault="001532EB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9D4" w:rsidRPr="002419D4" w:rsidRDefault="001532EB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0,016</w:t>
            </w:r>
          </w:p>
        </w:tc>
      </w:tr>
      <w:tr w:rsidR="002419D4" w:rsidRPr="002419D4" w:rsidTr="002419D4">
        <w:trPr>
          <w:trHeight w:hRule="exact" w:val="1126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соотношения мобильных и иммобилизованных средств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FA5876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м/и</m:t>
                    </m:r>
                  </m:sub>
                </m:sSub>
              </m:oMath>
            </m:oMathPara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B87B99" w:rsidRDefault="002419D4" w:rsidP="002419D4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  <w:lang w:val="en-US"/>
              </w:rPr>
              <w:t>&gt;1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1,451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1,391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-0,060</w:t>
            </w:r>
          </w:p>
        </w:tc>
      </w:tr>
      <w:tr w:rsidR="002419D4" w:rsidRPr="002419D4" w:rsidTr="002419D4">
        <w:trPr>
          <w:trHeight w:hRule="exact" w:val="717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маневренности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FA5876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</w:rPr>
              <w:t>0,2-0,5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-0,208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-0,238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-0,029</w:t>
            </w:r>
          </w:p>
        </w:tc>
      </w:tr>
      <w:tr w:rsidR="002419D4" w:rsidRPr="002419D4" w:rsidTr="002419D4">
        <w:trPr>
          <w:trHeight w:hRule="exact" w:val="557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обеспеченности запасов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FA5876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</w:rPr>
              <w:t>0,6-0,8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-0,173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-0,198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-0,026</w:t>
            </w:r>
          </w:p>
        </w:tc>
      </w:tr>
      <w:tr w:rsidR="002419D4" w:rsidRPr="002419D4" w:rsidTr="002419D4">
        <w:trPr>
          <w:trHeight w:hRule="exact" w:val="1004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имущества производственного на</w:t>
            </w: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значения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FA5876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п.им</m:t>
                    </m:r>
                  </m:sub>
                </m:sSub>
              </m:oMath>
            </m:oMathPara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0,815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0,823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0,008</w:t>
            </w:r>
          </w:p>
        </w:tc>
      </w:tr>
      <w:tr w:rsidR="002419D4" w:rsidRPr="002419D4" w:rsidTr="002419D4">
        <w:trPr>
          <w:trHeight w:hRule="exact" w:val="1132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долгосрочного привлечения заем</w:t>
            </w: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ных средств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д.пр</m:t>
                  </m:r>
                </m:sub>
              </m:sSub>
            </m:oMath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B87B99" w:rsidRDefault="00B87B99" w:rsidP="002419D4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0,138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0,141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0,003</w:t>
            </w:r>
          </w:p>
        </w:tc>
      </w:tr>
      <w:tr w:rsidR="002419D4" w:rsidRPr="002419D4" w:rsidTr="002419D4">
        <w:trPr>
          <w:trHeight w:hRule="exact" w:val="942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краткосрочной задолженности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FA587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FA5876">
              <w:rPr>
                <w:rFonts w:ascii="Times New Roman" w:eastAsia="Times New Roman" w:hAnsi="Times New Roman" w:cs="Times New Roman"/>
              </w:rPr>
              <w:t>γ</w:t>
            </w:r>
            <w:r w:rsidR="00B87B99">
              <w:rPr>
                <w:rFonts w:ascii="Times New Roman" w:eastAsia="Times New Roman" w:hAnsi="Times New Roman" w:cs="Times New Roman"/>
              </w:rPr>
              <w:t>кр</w:t>
            </w:r>
            <w:proofErr w:type="gramStart"/>
            <w:r w:rsidR="00B87B99">
              <w:rPr>
                <w:rFonts w:ascii="Times New Roman" w:eastAsia="Times New Roman" w:hAnsi="Times New Roman" w:cs="Times New Roman"/>
              </w:rPr>
              <w:t>.з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B87B99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87B99">
              <w:rPr>
                <w:rFonts w:ascii="Times New Roman" w:eastAsia="Times New Roman" w:hAnsi="Times New Roman" w:cs="Times New Roman"/>
              </w:rPr>
              <w:t>0.1-0.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2419D4" w:rsidRPr="002419D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FA5876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0,9</w:t>
            </w:r>
            <w:r w:rsidR="00FA58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FA5876" w:rsidP="00FA5876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FA5876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-0,00</w:t>
            </w:r>
            <w:r w:rsidR="00FA587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19D4" w:rsidRPr="002419D4" w:rsidTr="002419D4">
        <w:trPr>
          <w:trHeight w:hRule="exact" w:val="843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автономии источников формирования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1532EB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32EB">
              <w:rPr>
                <w:rFonts w:ascii="Times New Roman" w:eastAsia="Times New Roman" w:hAnsi="Times New Roman" w:cs="Times New Roman"/>
                <w:i/>
              </w:rPr>
              <w:t>α</w:t>
            </w:r>
            <w:proofErr w:type="spellStart"/>
            <w:r w:rsidRPr="001532EB">
              <w:rPr>
                <w:rFonts w:ascii="Times New Roman" w:eastAsia="Times New Roman" w:hAnsi="Times New Roman" w:cs="Times New Roman"/>
                <w:i/>
                <w:vertAlign w:val="subscript"/>
              </w:rPr>
              <w:t>а.з</w:t>
            </w:r>
            <w:proofErr w:type="spellEnd"/>
            <w:r w:rsidRPr="001532EB">
              <w:rPr>
                <w:rFonts w:ascii="Times New Roman" w:eastAsia="Times New Roman" w:hAnsi="Times New Roman" w:cs="Times New Roman"/>
                <w:i/>
                <w:vertAlign w:val="subscript"/>
              </w:rPr>
              <w:t>.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B87B99" w:rsidRDefault="002419D4" w:rsidP="002419D4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  <w:lang w:val="en-US"/>
              </w:rPr>
              <w:t>0.6-0.8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1532EB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-0,238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1532EB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-0,286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2419D4" w:rsidP="001532E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-0,0</w:t>
            </w:r>
            <w:r w:rsidR="001532EB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2419D4" w:rsidRPr="002419D4" w:rsidTr="001532EB">
        <w:trPr>
          <w:trHeight w:hRule="exact" w:val="1124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2419D4" w:rsidP="002419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19D4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кредиторской задолженности и прочих пассивов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19D4" w:rsidRPr="002419D4" w:rsidRDefault="001532EB" w:rsidP="002419D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β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B87B99" w:rsidRDefault="002419D4" w:rsidP="002419D4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2419D4">
              <w:rPr>
                <w:rFonts w:ascii="Times New Roman" w:eastAsia="Times New Roman" w:hAnsi="Times New Roman" w:cs="Times New Roman"/>
              </w:rPr>
              <w:t> </w:t>
            </w:r>
            <w:r w:rsidR="00B87B99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9D4" w:rsidRPr="002419D4" w:rsidRDefault="001532EB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0,173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9D4" w:rsidRPr="002419D4" w:rsidRDefault="001532EB" w:rsidP="002419D4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9D4" w:rsidRPr="002419D4" w:rsidRDefault="001532EB" w:rsidP="001532EB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0,009</w:t>
            </w:r>
          </w:p>
        </w:tc>
      </w:tr>
    </w:tbl>
    <w:p w:rsidR="00252BF2" w:rsidRPr="00252BF2" w:rsidRDefault="00252BF2">
      <w:pPr>
        <w:rPr>
          <w:rFonts w:ascii="Times New Roman" w:hAnsi="Times New Roman" w:cs="Times New Roman"/>
          <w:sz w:val="28"/>
        </w:rPr>
      </w:pPr>
    </w:p>
    <w:p w:rsidR="00B87B99" w:rsidRDefault="00B87B99" w:rsidP="00B87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B99">
        <w:rPr>
          <w:rFonts w:ascii="Times New Roman" w:hAnsi="Times New Roman" w:cs="Times New Roman"/>
          <w:sz w:val="28"/>
        </w:rPr>
        <w:t xml:space="preserve">Полученные результаты позволяют увидеть, что исследуемая организация характеризуется зависимостью от внешних источников </w:t>
      </w:r>
      <w:r w:rsidRPr="00B87B99">
        <w:rPr>
          <w:rFonts w:ascii="Times New Roman" w:hAnsi="Times New Roman" w:cs="Times New Roman"/>
          <w:sz w:val="28"/>
        </w:rPr>
        <w:lastRenderedPageBreak/>
        <w:t xml:space="preserve">финансирования, коэффициент автономии организации по состоянию на отчетную дату составил </w:t>
      </w:r>
      <w:r>
        <w:rPr>
          <w:rFonts w:ascii="Times New Roman" w:hAnsi="Times New Roman" w:cs="Times New Roman"/>
          <w:sz w:val="28"/>
        </w:rPr>
        <w:t>0,338</w:t>
      </w:r>
      <w:r w:rsidRPr="00B87B99">
        <w:rPr>
          <w:rFonts w:ascii="Times New Roman" w:hAnsi="Times New Roman" w:cs="Times New Roman"/>
          <w:sz w:val="28"/>
        </w:rPr>
        <w:t xml:space="preserve"> (доля собственных средств в общей величине источников финансирования на конец отчетного периода составляет лишь -</w:t>
      </w:r>
      <w:r>
        <w:rPr>
          <w:rFonts w:ascii="Times New Roman" w:hAnsi="Times New Roman" w:cs="Times New Roman"/>
          <w:sz w:val="28"/>
        </w:rPr>
        <w:t>33,8</w:t>
      </w:r>
      <w:r w:rsidRPr="00B87B99">
        <w:rPr>
          <w:rFonts w:ascii="Times New Roman" w:hAnsi="Times New Roman" w:cs="Times New Roman"/>
          <w:sz w:val="28"/>
        </w:rPr>
        <w:t xml:space="preserve">%). Полученное значение свидетельствует о неоптимальном балансе собственного и заемного капитала. Другими словами данный показатель свидетельствует о неудовлетворительном финансовом положении. </w:t>
      </w:r>
    </w:p>
    <w:p w:rsidR="00046B12" w:rsidRDefault="00B87B99" w:rsidP="00B87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87B99">
        <w:rPr>
          <w:rFonts w:ascii="Times New Roman" w:hAnsi="Times New Roman" w:cs="Times New Roman"/>
          <w:sz w:val="28"/>
        </w:rPr>
        <w:t xml:space="preserve">Коэффициент автономии снизился одновременно с </w:t>
      </w:r>
      <w:r>
        <w:rPr>
          <w:rFonts w:ascii="Times New Roman" w:hAnsi="Times New Roman" w:cs="Times New Roman"/>
          <w:sz w:val="28"/>
        </w:rPr>
        <w:t xml:space="preserve">незначительным </w:t>
      </w:r>
      <w:r w:rsidRPr="00B87B99">
        <w:rPr>
          <w:rFonts w:ascii="Times New Roman" w:hAnsi="Times New Roman" w:cs="Times New Roman"/>
          <w:sz w:val="28"/>
        </w:rPr>
        <w:t>соотношения заемных и собственных средств, это означает снижение финансовой независимости организации и повышении риска финансовых затруднений в будущие периоды.</w:t>
      </w:r>
      <w:proofErr w:type="gramEnd"/>
      <w:r w:rsidRPr="00B87B99">
        <w:rPr>
          <w:rFonts w:ascii="Times New Roman" w:hAnsi="Times New Roman" w:cs="Times New Roman"/>
          <w:sz w:val="28"/>
        </w:rPr>
        <w:t xml:space="preserve"> О неустойчивом финансовом состоянии свидетельствует отрицательное значение коэффициента обеспеченности собственными оборотными средствами. </w:t>
      </w:r>
    </w:p>
    <w:p w:rsidR="00046B12" w:rsidRDefault="00B87B99" w:rsidP="00B87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B99">
        <w:rPr>
          <w:rFonts w:ascii="Times New Roman" w:hAnsi="Times New Roman" w:cs="Times New Roman"/>
          <w:sz w:val="28"/>
        </w:rPr>
        <w:t>Коэффициент обеспеченности запасов источниками собственных оборотных средств ниже нормативного значения, т.е. организация сильно зависит от заемных источников сре</w:t>
      </w:r>
      <w:proofErr w:type="gramStart"/>
      <w:r w:rsidRPr="00B87B99">
        <w:rPr>
          <w:rFonts w:ascii="Times New Roman" w:hAnsi="Times New Roman" w:cs="Times New Roman"/>
          <w:sz w:val="28"/>
        </w:rPr>
        <w:t>дств пр</w:t>
      </w:r>
      <w:proofErr w:type="gramEnd"/>
      <w:r w:rsidRPr="00B87B99">
        <w:rPr>
          <w:rFonts w:ascii="Times New Roman" w:hAnsi="Times New Roman" w:cs="Times New Roman"/>
          <w:sz w:val="28"/>
        </w:rPr>
        <w:t>и формировании своих оборотных активов. </w:t>
      </w:r>
    </w:p>
    <w:p w:rsidR="00046B12" w:rsidRDefault="00B87B99" w:rsidP="00B87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B99">
        <w:rPr>
          <w:rFonts w:ascii="Times New Roman" w:hAnsi="Times New Roman" w:cs="Times New Roman"/>
          <w:sz w:val="28"/>
        </w:rPr>
        <w:t xml:space="preserve">Коэффициент маневренности </w:t>
      </w:r>
      <w:r w:rsidR="00046B12">
        <w:rPr>
          <w:rFonts w:ascii="Times New Roman" w:hAnsi="Times New Roman" w:cs="Times New Roman"/>
          <w:sz w:val="28"/>
        </w:rPr>
        <w:t>снизился с - 0,208</w:t>
      </w:r>
      <w:r w:rsidRPr="00B87B99">
        <w:rPr>
          <w:rFonts w:ascii="Times New Roman" w:hAnsi="Times New Roman" w:cs="Times New Roman"/>
          <w:sz w:val="28"/>
        </w:rPr>
        <w:t xml:space="preserve">до </w:t>
      </w:r>
      <w:r w:rsidR="00046B12">
        <w:rPr>
          <w:rFonts w:ascii="Times New Roman" w:hAnsi="Times New Roman" w:cs="Times New Roman"/>
          <w:sz w:val="28"/>
        </w:rPr>
        <w:t>-0,238</w:t>
      </w:r>
      <w:r w:rsidRPr="00B87B99">
        <w:rPr>
          <w:rFonts w:ascii="Times New Roman" w:hAnsi="Times New Roman" w:cs="Times New Roman"/>
          <w:sz w:val="28"/>
        </w:rPr>
        <w:t xml:space="preserve">, что говорит о </w:t>
      </w:r>
      <w:r w:rsidR="00046B12">
        <w:rPr>
          <w:rFonts w:ascii="Times New Roman" w:hAnsi="Times New Roman" w:cs="Times New Roman"/>
          <w:sz w:val="28"/>
        </w:rPr>
        <w:t>снижении</w:t>
      </w:r>
      <w:r w:rsidRPr="00B87B99">
        <w:rPr>
          <w:rFonts w:ascii="Times New Roman" w:hAnsi="Times New Roman" w:cs="Times New Roman"/>
          <w:sz w:val="28"/>
        </w:rPr>
        <w:t xml:space="preserve"> мобильности собственных средств организации и </w:t>
      </w:r>
      <w:r w:rsidR="00046B12">
        <w:rPr>
          <w:rFonts w:ascii="Times New Roman" w:hAnsi="Times New Roman" w:cs="Times New Roman"/>
          <w:sz w:val="28"/>
        </w:rPr>
        <w:t>сокращению</w:t>
      </w:r>
      <w:r w:rsidRPr="00B87B99">
        <w:rPr>
          <w:rFonts w:ascii="Times New Roman" w:hAnsi="Times New Roman" w:cs="Times New Roman"/>
          <w:sz w:val="28"/>
        </w:rPr>
        <w:t xml:space="preserve"> свободы в маневрировании этими средствами. </w:t>
      </w:r>
    </w:p>
    <w:p w:rsidR="00046B12" w:rsidRDefault="00B87B99" w:rsidP="00B87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87B99">
        <w:rPr>
          <w:rFonts w:ascii="Times New Roman" w:hAnsi="Times New Roman" w:cs="Times New Roman"/>
          <w:sz w:val="28"/>
        </w:rPr>
        <w:t>Коэффициент краткосрочной задолженности показывает преобладание краткосрочных источников в структуре заемных средств, что является негативным фактом, который характеризует ухудшение структуры баланса и повышение риска утраты финансовой устойчивости. </w:t>
      </w:r>
      <w:proofErr w:type="gramEnd"/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А</w:t>
      </w:r>
      <w:proofErr w:type="gramStart"/>
      <w:r w:rsidRPr="0061266D">
        <w:rPr>
          <w:rFonts w:ascii="Times New Roman" w:hAnsi="Times New Roman" w:cs="Times New Roman"/>
          <w:sz w:val="28"/>
        </w:rPr>
        <w:t>1</w:t>
      </w:r>
      <w:proofErr w:type="gramEnd"/>
      <w:r w:rsidRPr="0061266D">
        <w:rPr>
          <w:rFonts w:ascii="Times New Roman" w:hAnsi="Times New Roman" w:cs="Times New Roman"/>
          <w:sz w:val="28"/>
        </w:rPr>
        <w:t>. Наиболее ликвидные активы:</w:t>
      </w: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61266D">
        <w:rPr>
          <w:rFonts w:ascii="Times New Roman" w:hAnsi="Times New Roman" w:cs="Times New Roman"/>
          <w:sz w:val="28"/>
        </w:rPr>
        <w:t xml:space="preserve">  , </w:t>
      </w:r>
    </w:p>
    <w:p w:rsid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где  d   -  денежные средства и краткосрочные финансовые вложения.</w:t>
      </w:r>
    </w:p>
    <w:p w:rsidR="00B243FE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А1н = 4842+12970 = 17812</w:t>
      </w:r>
    </w:p>
    <w:p w:rsidR="00B243FE" w:rsidRPr="00B243FE" w:rsidRDefault="00B243FE" w:rsidP="00B24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43FE">
        <w:rPr>
          <w:rFonts w:ascii="Times New Roman" w:hAnsi="Times New Roman" w:cs="Times New Roman"/>
          <w:sz w:val="28"/>
        </w:rPr>
        <w:t>А1</w:t>
      </w:r>
      <w:r>
        <w:rPr>
          <w:rFonts w:ascii="Times New Roman" w:hAnsi="Times New Roman" w:cs="Times New Roman"/>
          <w:sz w:val="28"/>
        </w:rPr>
        <w:t>к</w:t>
      </w:r>
      <w:r w:rsidRPr="00B243FE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</w:rPr>
        <w:t>5212+11648</w:t>
      </w:r>
      <w:r w:rsidRPr="00B243FE"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16860</w:t>
      </w:r>
    </w:p>
    <w:p w:rsidR="00B243FE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43FE" w:rsidRPr="0061266D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lastRenderedPageBreak/>
        <w:t>А</w:t>
      </w:r>
      <w:proofErr w:type="gramStart"/>
      <w:r w:rsidRPr="0061266D">
        <w:rPr>
          <w:rFonts w:ascii="Times New Roman" w:hAnsi="Times New Roman" w:cs="Times New Roman"/>
          <w:sz w:val="28"/>
        </w:rPr>
        <w:t>2</w:t>
      </w:r>
      <w:proofErr w:type="gramEnd"/>
      <w:r w:rsidRPr="0061266D">
        <w:rPr>
          <w:rFonts w:ascii="Times New Roman" w:hAnsi="Times New Roman" w:cs="Times New Roman"/>
          <w:sz w:val="28"/>
        </w:rPr>
        <w:t>. Быстро реализуемые активы:</w:t>
      </w: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A2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sup>
        </m:sSup>
      </m:oMath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 xml:space="preserve">где </w:t>
      </w:r>
    </w:p>
    <w:p w:rsid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sup>
        </m:sSup>
      </m:oMath>
      <w:r w:rsidRPr="0061266D">
        <w:rPr>
          <w:rFonts w:ascii="Times New Roman" w:hAnsi="Times New Roman" w:cs="Times New Roman"/>
          <w:sz w:val="28"/>
        </w:rPr>
        <w:t xml:space="preserve">  -  дебиторская задолженность и прочие оборотные активы.</w:t>
      </w:r>
    </w:p>
    <w:p w:rsidR="00B243FE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sup>
        </m:sSup>
        <m:r>
          <w:rPr>
            <w:rFonts w:ascii="Cambria Math" w:hAnsi="Cambria Math" w:cs="Times New Roman"/>
            <w:sz w:val="28"/>
          </w:rPr>
          <m:t>н</m:t>
        </m:r>
      </m:oMath>
      <w:r w:rsidRPr="00B243F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= 78463+6817 =85280</w:t>
      </w:r>
    </w:p>
    <w:p w:rsidR="00B243FE" w:rsidRPr="00B243FE" w:rsidRDefault="00B243FE" w:rsidP="00B24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sup>
        </m:sSup>
        <m:r>
          <w:rPr>
            <w:rFonts w:ascii="Cambria Math" w:hAnsi="Cambria Math" w:cs="Times New Roman"/>
            <w:sz w:val="28"/>
            <w:lang w:val="en-US"/>
          </w:rPr>
          <m:t>к</m:t>
        </m:r>
      </m:oMath>
      <w:r w:rsidRPr="00B243FE">
        <w:rPr>
          <w:rFonts w:ascii="Times New Roman" w:hAnsi="Times New Roman" w:cs="Times New Roman"/>
          <w:sz w:val="28"/>
        </w:rPr>
        <w:t xml:space="preserve">   = </w:t>
      </w:r>
      <w:r>
        <w:rPr>
          <w:rFonts w:ascii="Times New Roman" w:hAnsi="Times New Roman" w:cs="Times New Roman"/>
          <w:sz w:val="28"/>
        </w:rPr>
        <w:t>74633+7387</w:t>
      </w:r>
      <w:r w:rsidRPr="00B243FE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>82020</w:t>
      </w:r>
    </w:p>
    <w:p w:rsidR="00B243FE" w:rsidRPr="0061266D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А3. Медленно реализуемые активы:</w:t>
      </w:r>
    </w:p>
    <w:p w:rsidR="0061266D" w:rsidRPr="00B243FE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B243FE">
        <w:rPr>
          <w:rFonts w:ascii="Times New Roman" w:hAnsi="Times New Roman" w:cs="Times New Roman"/>
          <w:sz w:val="28"/>
        </w:rPr>
        <w:t xml:space="preserve">3 = 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243F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243FE">
        <w:rPr>
          <w:rFonts w:ascii="Times New Roman" w:hAnsi="Times New Roman" w:cs="Times New Roman"/>
          <w:sz w:val="28"/>
          <w:vertAlign w:val="subscript"/>
        </w:rPr>
        <w:t>3</w:t>
      </w:r>
      <w:r w:rsidRPr="00B243FE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  <w:vertAlign w:val="superscript"/>
          <w:lang w:val="en-US"/>
        </w:rPr>
        <w:t>T</w:t>
      </w:r>
    </w:p>
    <w:p w:rsid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F   -  долгосрочные финансовые вложения.</w:t>
      </w:r>
    </w:p>
    <w:p w:rsidR="00B243FE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B243F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н = 226500+28319 = 254819</w:t>
      </w:r>
    </w:p>
    <w:p w:rsidR="00B243FE" w:rsidRPr="00B243FE" w:rsidRDefault="00B243FE" w:rsidP="00B24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43FE">
        <w:rPr>
          <w:rFonts w:ascii="Times New Roman" w:hAnsi="Times New Roman" w:cs="Times New Roman"/>
          <w:sz w:val="28"/>
          <w:lang w:val="en-US"/>
        </w:rPr>
        <w:t>A</w:t>
      </w:r>
      <w:r w:rsidRPr="00B243F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к</w:t>
      </w:r>
      <w:r w:rsidRPr="00B243FE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</w:rPr>
        <w:t>225902+30012 = 255914</w:t>
      </w:r>
    </w:p>
    <w:p w:rsidR="00B243FE" w:rsidRPr="0061266D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А</w:t>
      </w:r>
      <w:proofErr w:type="gramStart"/>
      <w:r w:rsidRPr="0061266D">
        <w:rPr>
          <w:rFonts w:ascii="Times New Roman" w:hAnsi="Times New Roman" w:cs="Times New Roman"/>
          <w:sz w:val="28"/>
        </w:rPr>
        <w:t>4</w:t>
      </w:r>
      <w:proofErr w:type="gramEnd"/>
      <w:r w:rsidRPr="0061266D">
        <w:rPr>
          <w:rFonts w:ascii="Times New Roman" w:hAnsi="Times New Roman" w:cs="Times New Roman"/>
          <w:sz w:val="28"/>
        </w:rPr>
        <w:t>. Трудно реализуемые активы:</w:t>
      </w:r>
    </w:p>
    <w:p w:rsid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B243FE">
        <w:rPr>
          <w:rFonts w:ascii="Times New Roman" w:hAnsi="Times New Roman" w:cs="Times New Roman"/>
          <w:sz w:val="28"/>
        </w:rPr>
        <w:t xml:space="preserve">4 =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B243F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  <w:vertAlign w:val="superscript"/>
          <w:lang w:val="en-US"/>
        </w:rPr>
        <w:t>T</w:t>
      </w:r>
    </w:p>
    <w:p w:rsidR="00B243FE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B243F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н</w:t>
      </w:r>
      <w:r w:rsidRPr="00B243FE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>227159-28319 = 198840</w:t>
      </w:r>
    </w:p>
    <w:p w:rsidR="00B243FE" w:rsidRDefault="00B243FE" w:rsidP="00B24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B243F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к</w:t>
      </w:r>
      <w:r w:rsidRPr="00B243FE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>233467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30012 = 203455</w:t>
      </w:r>
    </w:p>
    <w:p w:rsidR="00B243FE" w:rsidRPr="00B243FE" w:rsidRDefault="00B243FE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Пассивы баланса группируются по степени срочности их оплаты:</w:t>
      </w: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П</w:t>
      </w:r>
      <w:proofErr w:type="gramStart"/>
      <w:r w:rsidRPr="0061266D">
        <w:rPr>
          <w:rFonts w:ascii="Times New Roman" w:hAnsi="Times New Roman" w:cs="Times New Roman"/>
          <w:sz w:val="28"/>
        </w:rPr>
        <w:t>1</w:t>
      </w:r>
      <w:proofErr w:type="gramEnd"/>
      <w:r w:rsidRPr="0061266D">
        <w:rPr>
          <w:rFonts w:ascii="Times New Roman" w:hAnsi="Times New Roman" w:cs="Times New Roman"/>
          <w:sz w:val="28"/>
        </w:rPr>
        <w:t>. Наиболее срочные обязательства:</w:t>
      </w:r>
    </w:p>
    <w:p w:rsid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П1</w:t>
      </w:r>
      <w:r w:rsidRPr="0061266D">
        <w:rPr>
          <w:rFonts w:ascii="Times New Roman" w:hAnsi="Times New Roman" w:cs="Times New Roman"/>
          <w:sz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p>
            <w:proofErr w:type="gramStart"/>
            <m:r>
              <w:rPr>
                <w:rFonts w:ascii="Cambria Math" w:hAnsi="Cambria Math" w:cs="Times New Roman"/>
                <w:sz w:val="28"/>
                <w:lang w:val="en-US"/>
              </w:rPr>
              <m:t>р</m:t>
            </m:r>
            <w:proofErr w:type="gramEnd"/>
          </m:sup>
        </m:sSup>
      </m:oMath>
    </w:p>
    <w:p w:rsidR="006358A4" w:rsidRDefault="006358A4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П1н = 112744+897= 113641</w:t>
      </w:r>
    </w:p>
    <w:p w:rsidR="006358A4" w:rsidRPr="006358A4" w:rsidRDefault="006358A4" w:rsidP="00B17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П1к = 118309+1700 = 120</w:t>
      </w:r>
      <w:r w:rsidR="00B1711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09</w:t>
      </w: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П</w:t>
      </w:r>
      <w:proofErr w:type="gramStart"/>
      <w:r w:rsidRPr="0061266D">
        <w:rPr>
          <w:rFonts w:ascii="Times New Roman" w:hAnsi="Times New Roman" w:cs="Times New Roman"/>
          <w:sz w:val="28"/>
        </w:rPr>
        <w:t>2</w:t>
      </w:r>
      <w:proofErr w:type="gramEnd"/>
      <w:r w:rsidRPr="0061266D">
        <w:rPr>
          <w:rFonts w:ascii="Times New Roman" w:hAnsi="Times New Roman" w:cs="Times New Roman"/>
          <w:sz w:val="28"/>
        </w:rPr>
        <w:t>. Краткосрочные пассивы:</w:t>
      </w:r>
    </w:p>
    <w:p w:rsid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 w:rsidRPr="0061266D">
        <w:rPr>
          <w:rFonts w:ascii="Times New Roman" w:hAnsi="Times New Roman" w:cs="Times New Roman"/>
          <w:sz w:val="28"/>
        </w:rPr>
        <w:t>2</w:t>
      </w:r>
      <w:proofErr w:type="gramEnd"/>
      <w:r w:rsidRPr="0061266D">
        <w:rPr>
          <w:rFonts w:ascii="Times New Roman" w:hAnsi="Times New Roman" w:cs="Times New Roman"/>
          <w:sz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sup>
        </m:sSup>
      </m:oMath>
    </w:p>
    <w:p w:rsidR="006358A4" w:rsidRDefault="006358A4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П2н = 173800</w:t>
      </w:r>
    </w:p>
    <w:p w:rsidR="006358A4" w:rsidRPr="006358A4" w:rsidRDefault="006358A4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П2к = 170502</w:t>
      </w:r>
    </w:p>
    <w:p w:rsidR="0061266D" w:rsidRP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66D">
        <w:rPr>
          <w:rFonts w:ascii="Times New Roman" w:hAnsi="Times New Roman" w:cs="Times New Roman"/>
          <w:sz w:val="28"/>
        </w:rPr>
        <w:t>П3. Долгосрочные и среднесрочные пассивы:</w:t>
      </w:r>
    </w:p>
    <w:p w:rsidR="007D5CF0" w:rsidRDefault="007D5CF0" w:rsidP="007D5C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CF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lang w:val="en-US"/>
        </w:rPr>
        <w:t>3</w:t>
      </w:r>
      <w:r w:rsidRPr="007D5CF0">
        <w:rPr>
          <w:rFonts w:ascii="Times New Roman" w:hAnsi="Times New Roman" w:cs="Times New Roman"/>
          <w:sz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sup>
        </m:sSup>
      </m:oMath>
    </w:p>
    <w:p w:rsidR="006358A4" w:rsidRDefault="006358A4" w:rsidP="007D5C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П3 = 30000</w:t>
      </w:r>
      <w:r w:rsidR="00B17112">
        <w:rPr>
          <w:rFonts w:ascii="Times New Roman" w:hAnsi="Times New Roman" w:cs="Times New Roman"/>
          <w:sz w:val="28"/>
        </w:rPr>
        <w:t>+11620+6541+19732+13407 = 81300</w:t>
      </w:r>
    </w:p>
    <w:p w:rsidR="006358A4" w:rsidRPr="006358A4" w:rsidRDefault="006358A4" w:rsidP="007D5C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П3к = 30940</w:t>
      </w:r>
      <w:r w:rsidR="00B17112">
        <w:rPr>
          <w:rFonts w:ascii="Times New Roman" w:hAnsi="Times New Roman" w:cs="Times New Roman"/>
          <w:sz w:val="28"/>
        </w:rPr>
        <w:t>+8301+4708+19946+15203 = 79098</w:t>
      </w:r>
    </w:p>
    <w:p w:rsidR="0061266D" w:rsidRDefault="0061266D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61266D">
        <w:rPr>
          <w:rFonts w:ascii="Times New Roman" w:hAnsi="Times New Roman" w:cs="Times New Roman"/>
          <w:sz w:val="28"/>
        </w:rPr>
        <w:t>П</w:t>
      </w:r>
      <w:proofErr w:type="gramStart"/>
      <w:r w:rsidRPr="0061266D">
        <w:rPr>
          <w:rFonts w:ascii="Times New Roman" w:hAnsi="Times New Roman" w:cs="Times New Roman"/>
          <w:sz w:val="28"/>
        </w:rPr>
        <w:t>4</w:t>
      </w:r>
      <w:proofErr w:type="gramEnd"/>
      <w:r w:rsidRPr="0061266D">
        <w:rPr>
          <w:rFonts w:ascii="Times New Roman" w:hAnsi="Times New Roman" w:cs="Times New Roman"/>
          <w:sz w:val="28"/>
        </w:rPr>
        <w:t>. Постоянные пассивы:</w:t>
      </w:r>
    </w:p>
    <w:p w:rsidR="007D5CF0" w:rsidRDefault="007D5CF0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  <w:vertAlign w:val="superscript"/>
        </w:rPr>
        <w:t>с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  <w:vertAlign w:val="subscript"/>
        </w:rPr>
        <w:t>з</w:t>
      </w:r>
    </w:p>
    <w:p w:rsidR="006358A4" w:rsidRPr="006358A4" w:rsidRDefault="006358A4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58A4">
        <w:rPr>
          <w:rFonts w:ascii="Times New Roman" w:hAnsi="Times New Roman" w:cs="Times New Roman"/>
          <w:sz w:val="28"/>
        </w:rPr>
        <w:t>П4</w:t>
      </w:r>
      <w:r>
        <w:rPr>
          <w:rFonts w:ascii="Times New Roman" w:hAnsi="Times New Roman" w:cs="Times New Roman"/>
          <w:sz w:val="28"/>
        </w:rPr>
        <w:t>н</w:t>
      </w:r>
      <w:r w:rsidRPr="006358A4">
        <w:rPr>
          <w:rFonts w:ascii="Times New Roman" w:hAnsi="Times New Roman" w:cs="Times New Roman"/>
          <w:sz w:val="28"/>
        </w:rPr>
        <w:t xml:space="preserve"> = 188010</w:t>
      </w:r>
    </w:p>
    <w:p w:rsidR="006358A4" w:rsidRPr="006358A4" w:rsidRDefault="006358A4" w:rsidP="00612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58A4">
        <w:rPr>
          <w:rFonts w:ascii="Times New Roman" w:hAnsi="Times New Roman" w:cs="Times New Roman"/>
          <w:sz w:val="28"/>
        </w:rPr>
        <w:t>П4</w:t>
      </w:r>
      <w:r>
        <w:rPr>
          <w:rFonts w:ascii="Times New Roman" w:hAnsi="Times New Roman" w:cs="Times New Roman"/>
          <w:sz w:val="28"/>
        </w:rPr>
        <w:t>к</w:t>
      </w:r>
      <w:r w:rsidRPr="006358A4">
        <w:rPr>
          <w:rFonts w:ascii="Times New Roman" w:hAnsi="Times New Roman" w:cs="Times New Roman"/>
          <w:sz w:val="28"/>
        </w:rPr>
        <w:t xml:space="preserve"> = 188640</w:t>
      </w:r>
    </w:p>
    <w:p w:rsidR="00046B12" w:rsidRDefault="00046B12" w:rsidP="00046B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12</w:t>
      </w:r>
    </w:p>
    <w:p w:rsidR="00046B12" w:rsidRDefault="00046B12" w:rsidP="00046B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843"/>
        <w:gridCol w:w="831"/>
        <w:gridCol w:w="1573"/>
        <w:gridCol w:w="905"/>
        <w:gridCol w:w="773"/>
        <w:gridCol w:w="842"/>
        <w:gridCol w:w="773"/>
        <w:gridCol w:w="842"/>
        <w:gridCol w:w="791"/>
      </w:tblGrid>
      <w:tr w:rsidR="00046B12" w:rsidRPr="00046B12" w:rsidTr="00046B12">
        <w:trPr>
          <w:trHeight w:val="900"/>
        </w:trPr>
        <w:tc>
          <w:tcPr>
            <w:tcW w:w="730" w:type="pct"/>
            <w:vMerge w:val="restar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</w:t>
            </w:r>
          </w:p>
        </w:tc>
        <w:tc>
          <w:tcPr>
            <w:tcW w:w="440" w:type="pct"/>
            <w:vMerge w:val="restar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 начало</w:t>
            </w:r>
          </w:p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  <w:r w:rsidRPr="00B1711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434" w:type="pct"/>
            <w:vMerge w:val="restar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конец</w:t>
            </w:r>
          </w:p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  <w:r w:rsidRPr="00B1711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ПАССИВ</w:t>
            </w:r>
          </w:p>
        </w:tc>
        <w:tc>
          <w:tcPr>
            <w:tcW w:w="473" w:type="pct"/>
            <w:vMerge w:val="restar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начало</w:t>
            </w:r>
          </w:p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</w:p>
          <w:p w:rsidR="00046B12" w:rsidRPr="00B17112" w:rsidRDefault="00046B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Calibri" w:eastAsia="Times New Roman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конец года</w:t>
            </w:r>
            <w:r w:rsidRPr="00B1711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  <w:p w:rsidR="00046B12" w:rsidRPr="00B17112" w:rsidRDefault="00046B12" w:rsidP="00046B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44" w:type="pct"/>
            <w:gridSpan w:val="2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Платежный излишек или недостаток</w:t>
            </w:r>
          </w:p>
        </w:tc>
        <w:tc>
          <w:tcPr>
            <w:tcW w:w="853" w:type="pct"/>
            <w:gridSpan w:val="2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величи</w:t>
            </w: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 итога груп</w:t>
            </w: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пы пассива</w:t>
            </w:r>
          </w:p>
        </w:tc>
      </w:tr>
      <w:tr w:rsidR="00046B12" w:rsidRPr="00046B12" w:rsidTr="00046B12">
        <w:trPr>
          <w:trHeight w:val="1058"/>
        </w:trPr>
        <w:tc>
          <w:tcPr>
            <w:tcW w:w="730" w:type="pct"/>
            <w:vMerge/>
            <w:vAlign w:val="center"/>
            <w:hideMark/>
          </w:tcPr>
          <w:p w:rsidR="00046B12" w:rsidRPr="00B17112" w:rsidRDefault="00046B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Merge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:rsidR="00046B12" w:rsidRPr="00B17112" w:rsidRDefault="00046B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vMerge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 начало года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конец года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конец года</w:t>
            </w:r>
          </w:p>
        </w:tc>
      </w:tr>
      <w:tr w:rsidR="00046B12" w:rsidRPr="00046B12" w:rsidTr="00046B12">
        <w:trPr>
          <w:trHeight w:hRule="exact" w:val="315"/>
        </w:trPr>
        <w:tc>
          <w:tcPr>
            <w:tcW w:w="730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046B12" w:rsidRPr="00B17112" w:rsidRDefault="00046B12" w:rsidP="00B17112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046B12" w:rsidRPr="00B17112" w:rsidRDefault="00046B12" w:rsidP="00B17112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046B12" w:rsidRPr="00B17112" w:rsidRDefault="00046B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046B12" w:rsidRPr="00B17112" w:rsidRDefault="00046B12" w:rsidP="00B17112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17112" w:rsidRPr="00046B12" w:rsidTr="00046B12">
        <w:trPr>
          <w:trHeight w:hRule="exact" w:val="893"/>
        </w:trPr>
        <w:tc>
          <w:tcPr>
            <w:tcW w:w="730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Наиболее ликвидные активы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17812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16860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Наиболее срочные обязательства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113641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120009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-95829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-103149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 w:rsidP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-84,33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17112" w:rsidRPr="00B17112" w:rsidRDefault="00B17112" w:rsidP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-85,95</w:t>
            </w:r>
          </w:p>
        </w:tc>
      </w:tr>
      <w:tr w:rsidR="00B17112" w:rsidRPr="00046B12" w:rsidTr="00046B12">
        <w:trPr>
          <w:trHeight w:hRule="exact" w:val="848"/>
        </w:trPr>
        <w:tc>
          <w:tcPr>
            <w:tcW w:w="730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Быстро реализуемые активы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85280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82020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Краткосрочные пассивы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173800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170502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-88520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-88482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-50,93%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17112" w:rsidRPr="00B17112" w:rsidRDefault="00B17112" w:rsidP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-51,89</w:t>
            </w:r>
          </w:p>
        </w:tc>
      </w:tr>
      <w:tr w:rsidR="00B17112" w:rsidRPr="00046B12" w:rsidTr="00046B12">
        <w:trPr>
          <w:trHeight w:hRule="exact" w:val="1295"/>
        </w:trPr>
        <w:tc>
          <w:tcPr>
            <w:tcW w:w="730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Медленно реализуемые активы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254819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255914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Долгосрочные и среднесрочные пассивы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81300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79098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173519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176816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 w:rsidP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213,43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17112" w:rsidRPr="00B17112" w:rsidRDefault="00B17112" w:rsidP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223,54</w:t>
            </w:r>
          </w:p>
        </w:tc>
      </w:tr>
      <w:tr w:rsidR="00B17112" w:rsidRPr="00046B12" w:rsidTr="00046B12">
        <w:trPr>
          <w:trHeight w:hRule="exact" w:val="855"/>
        </w:trPr>
        <w:tc>
          <w:tcPr>
            <w:tcW w:w="730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Трудно реализуемые активы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198840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203455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Постоянные пассивы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188010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188640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-10830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-14815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-5,76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17112" w:rsidRPr="00B17112" w:rsidRDefault="00B17112" w:rsidP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-7,85</w:t>
            </w:r>
          </w:p>
        </w:tc>
      </w:tr>
      <w:tr w:rsidR="00B17112" w:rsidRPr="00046B12" w:rsidTr="00046B12">
        <w:trPr>
          <w:trHeight w:hRule="exact" w:val="700"/>
        </w:trPr>
        <w:tc>
          <w:tcPr>
            <w:tcW w:w="730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БАЛАНС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556751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558249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B17112" w:rsidRPr="00B17112" w:rsidRDefault="00B17112" w:rsidP="00046B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БАЛАНС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556751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558249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B17112" w:rsidRPr="00B17112" w:rsidRDefault="00B17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171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46B12" w:rsidRDefault="00046B12" w:rsidP="00046B12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419D4" w:rsidRPr="002419D4" w:rsidRDefault="002419D4" w:rsidP="00046B12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2419D4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  <w:t>Условие абсолютной ликвидности баланса: </w:t>
      </w:r>
    </w:p>
    <w:p w:rsidR="002419D4" w:rsidRPr="002419D4" w:rsidRDefault="002419D4" w:rsidP="00046B12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2419D4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  <w:t>А</w:t>
      </w:r>
      <w:proofErr w:type="gramStart"/>
      <w:r w:rsidRPr="002419D4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  <w:t>1</w:t>
      </w:r>
      <w:proofErr w:type="gramEnd"/>
      <w:r w:rsidRPr="002419D4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≥ П1  А2 ≥ П2  А3 ≥ П3  А4 ≤ П4 </w:t>
      </w:r>
    </w:p>
    <w:p w:rsidR="002419D4" w:rsidRPr="002419D4" w:rsidRDefault="002419D4" w:rsidP="00046B12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19D4" w:rsidRPr="002419D4" w:rsidRDefault="00046B12" w:rsidP="00046B12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начало периода </w:t>
      </w:r>
      <w:r w:rsidR="002419D4"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Start"/>
      <w:r w:rsidR="002419D4" w:rsidRPr="002419D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="002419D4"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≤  П1; А2≤ П2; А3 </w:t>
      </w:r>
      <w:r w:rsidRPr="00046B12">
        <w:rPr>
          <w:rFonts w:ascii="Times New Roman" w:eastAsia="Times New Roman" w:hAnsi="Times New Roman" w:cs="Times New Roman"/>
          <w:bCs/>
          <w:sz w:val="28"/>
          <w:szCs w:val="28"/>
        </w:rPr>
        <w:t>≥</w:t>
      </w:r>
      <w:r w:rsidR="002419D4" w:rsidRPr="002419D4">
        <w:rPr>
          <w:rFonts w:ascii="Times New Roman" w:eastAsia="Times New Roman" w:hAnsi="Times New Roman" w:cs="Times New Roman"/>
          <w:bCs/>
          <w:sz w:val="28"/>
          <w:szCs w:val="28"/>
        </w:rPr>
        <w:t>П3; А4 ≥ П4</w:t>
      </w:r>
    </w:p>
    <w:p w:rsidR="002419D4" w:rsidRDefault="00046B12" w:rsidP="00046B12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конец периода</w:t>
      </w:r>
      <w:r w:rsidR="002419D4"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6B1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 w:rsidRPr="00046B1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046B12">
        <w:rPr>
          <w:rFonts w:ascii="Times New Roman" w:eastAsia="Times New Roman" w:hAnsi="Times New Roman" w:cs="Times New Roman"/>
          <w:bCs/>
          <w:sz w:val="28"/>
          <w:szCs w:val="28"/>
        </w:rPr>
        <w:t>≤  П1; А2≤ П2; А3 ≥ П3; А4 ≥ П4</w:t>
      </w:r>
    </w:p>
    <w:p w:rsidR="00046B12" w:rsidRPr="002419D4" w:rsidRDefault="00046B12" w:rsidP="00046B12">
      <w:pPr>
        <w:spacing w:after="14" w:line="312" w:lineRule="auto"/>
        <w:ind w:right="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B12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у предприятия не достаточно денежных сре</w:t>
      </w:r>
      <w:proofErr w:type="gramStart"/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я погашения наиболее срочных обязательств. </w:t>
      </w:r>
    </w:p>
    <w:p w:rsidR="002419D4" w:rsidRPr="002419D4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ликвидные активы покрывают лишь </w:t>
      </w:r>
      <w:r w:rsidR="00046B1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% обязательств </w:t>
      </w:r>
      <w:r w:rsidR="00046B1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46B1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конец года </w:t>
      </w: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17112">
        <w:rPr>
          <w:rFonts w:ascii="Times New Roman" w:eastAsia="Times New Roman" w:hAnsi="Times New Roman" w:cs="Times New Roman"/>
          <w:bCs/>
          <w:sz w:val="28"/>
          <w:szCs w:val="28"/>
        </w:rPr>
        <w:t>16860</w:t>
      </w:r>
      <w:r w:rsidR="00046B12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B17112">
        <w:rPr>
          <w:rFonts w:ascii="Times New Roman" w:eastAsia="Times New Roman" w:hAnsi="Times New Roman" w:cs="Times New Roman"/>
          <w:bCs/>
          <w:sz w:val="28"/>
          <w:szCs w:val="28"/>
        </w:rPr>
        <w:t>120009</w:t>
      </w:r>
      <w:r w:rsidR="00046B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* 100%). В соответствии с принципами оптимальной структуры активов по степени ликвидности, краткосрочной дебиторской задолженности должно быть достаточно для покрытия среднесрочных обязательств (краткосрочной задолженности за минусом текущей кредиторской задолженности). В данном случае это соотношение не выполняется – у предприятия недостаточно краткосрочной дебиторской задолженности для погашения среднесрочных обязательств. </w:t>
      </w:r>
    </w:p>
    <w:p w:rsidR="00046B12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>Медленно реализуемые активы покрывают долгосрочные пассивы</w:t>
      </w:r>
      <w:r w:rsidR="00046B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19D4" w:rsidRPr="002419D4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Труднореализуемые активы больше постоянных пассивов, т.е. минимальное условие финансовой устойчивости не соблюдается. Из четырех соотношений характеризующих наличие ликвидных активов у организации за рассматриваемый период не выполняется ни одно. </w:t>
      </w:r>
    </w:p>
    <w:p w:rsidR="002419D4" w:rsidRPr="002419D4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9D4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Баланс организации в анализируемом периоде не является ликвидным. </w:t>
      </w:r>
    </w:p>
    <w:p w:rsidR="002419D4" w:rsidRPr="00B17112" w:rsidRDefault="007D5CF0" w:rsidP="00B17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12">
        <w:rPr>
          <w:rFonts w:ascii="Times New Roman" w:hAnsi="Times New Roman" w:cs="Times New Roman"/>
          <w:sz w:val="28"/>
          <w:szCs w:val="28"/>
        </w:rPr>
        <w:t>-  коэффициент  абсолютной  ликвидности  равен  отношению  величины наиболее ликвидных активов к сумме наиболее срочных обязательств (</w:t>
      </w:r>
      <w:proofErr w:type="gramStart"/>
      <w:r w:rsidRPr="00B17112">
        <w:rPr>
          <w:rFonts w:ascii="Times New Roman" w:hAnsi="Times New Roman" w:cs="Times New Roman"/>
          <w:sz w:val="28"/>
          <w:szCs w:val="28"/>
        </w:rPr>
        <w:t>кратко-срочные</w:t>
      </w:r>
      <w:proofErr w:type="gramEnd"/>
      <w:r w:rsidRPr="00B17112">
        <w:rPr>
          <w:rFonts w:ascii="Times New Roman" w:hAnsi="Times New Roman" w:cs="Times New Roman"/>
          <w:sz w:val="28"/>
          <w:szCs w:val="28"/>
        </w:rPr>
        <w:t xml:space="preserve"> пассивы):</w:t>
      </w:r>
    </w:p>
    <w:p w:rsidR="00046B12" w:rsidRDefault="007D5CF0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028700" cy="504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12" w:rsidRDefault="00B17112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а.л.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17812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173800+113641</m:t>
            </m:r>
          </m:den>
        </m:f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= 0,062</w:t>
      </w:r>
    </w:p>
    <w:p w:rsidR="00B17112" w:rsidRDefault="00B17112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а.л.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16860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70502+120009</m:t>
            </m:r>
          </m:den>
        </m:f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= 0,058</w:t>
      </w:r>
    </w:p>
    <w:p w:rsidR="007D5CF0" w:rsidRDefault="007D5CF0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CF0">
        <w:rPr>
          <w:rFonts w:ascii="Times New Roman" w:eastAsia="Times New Roman" w:hAnsi="Times New Roman" w:cs="Times New Roman"/>
          <w:bCs/>
          <w:sz w:val="28"/>
          <w:szCs w:val="28"/>
        </w:rPr>
        <w:t>-  коэффициент  ликвидности  (пр</w:t>
      </w:r>
      <w:r w:rsidR="00B17112">
        <w:rPr>
          <w:rFonts w:ascii="Times New Roman" w:eastAsia="Times New Roman" w:hAnsi="Times New Roman" w:cs="Times New Roman"/>
          <w:bCs/>
          <w:sz w:val="28"/>
          <w:szCs w:val="28"/>
        </w:rPr>
        <w:t>омежуточный  коэффициент  покры</w:t>
      </w:r>
      <w:r w:rsidRPr="007D5CF0">
        <w:rPr>
          <w:rFonts w:ascii="Times New Roman" w:eastAsia="Times New Roman" w:hAnsi="Times New Roman" w:cs="Times New Roman"/>
          <w:bCs/>
          <w:sz w:val="28"/>
          <w:szCs w:val="28"/>
        </w:rPr>
        <w:t>тия)</w:t>
      </w:r>
    </w:p>
    <w:p w:rsidR="007D5CF0" w:rsidRDefault="007D5CF0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752600" cy="485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12" w:rsidRDefault="00B17112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л.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85280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173800+113641</m:t>
            </m:r>
          </m:den>
        </m:f>
      </m:oMath>
      <w:r w:rsidR="00CC4F57">
        <w:rPr>
          <w:rFonts w:ascii="Times New Roman" w:eastAsia="Times New Roman" w:hAnsi="Times New Roman" w:cs="Times New Roman"/>
          <w:bCs/>
          <w:sz w:val="28"/>
          <w:szCs w:val="28"/>
        </w:rPr>
        <w:t xml:space="preserve"> = 0,359</w:t>
      </w:r>
    </w:p>
    <w:p w:rsidR="00CC4F57" w:rsidRDefault="00CC4F57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л.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82020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70502+120009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0,340</w:t>
      </w:r>
    </w:p>
    <w:p w:rsidR="007D5CF0" w:rsidRDefault="007D5CF0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CF0">
        <w:rPr>
          <w:rFonts w:ascii="Times New Roman" w:eastAsia="Times New Roman" w:hAnsi="Times New Roman" w:cs="Times New Roman"/>
          <w:bCs/>
          <w:sz w:val="28"/>
          <w:szCs w:val="28"/>
        </w:rPr>
        <w:t>Коэффициент  покрытия</w:t>
      </w:r>
    </w:p>
    <w:p w:rsidR="007D5CF0" w:rsidRDefault="007D5CF0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219200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57" w:rsidRDefault="00CC4F57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226500-12342+85280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173800+113641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>1,042</w:t>
      </w:r>
    </w:p>
    <w:p w:rsidR="00CC4F57" w:rsidRDefault="00CC4F57" w:rsidP="00CC4F57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225902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11984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82020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170502+120009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>1,019</w:t>
      </w:r>
    </w:p>
    <w:p w:rsidR="00CC4F57" w:rsidRDefault="00CC4F57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6B12" w:rsidRDefault="00046B12" w:rsidP="00046B12">
      <w:pPr>
        <w:spacing w:after="14" w:line="312" w:lineRule="auto"/>
        <w:ind w:right="69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13</w:t>
      </w:r>
    </w:p>
    <w:p w:rsidR="002419D4" w:rsidRPr="00046B12" w:rsidRDefault="00046B12" w:rsidP="00046B12">
      <w:pPr>
        <w:spacing w:after="14" w:line="312" w:lineRule="auto"/>
        <w:ind w:right="69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B12">
        <w:rPr>
          <w:rFonts w:ascii="Times New Roman" w:eastAsia="Times New Roman" w:hAnsi="Times New Roman" w:cs="Times New Roman"/>
          <w:bCs/>
          <w:sz w:val="28"/>
          <w:szCs w:val="28"/>
        </w:rPr>
        <w:t>Анализ финансовых коэффициентов</w:t>
      </w:r>
    </w:p>
    <w:tbl>
      <w:tblPr>
        <w:tblW w:w="97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560"/>
        <w:gridCol w:w="1127"/>
        <w:gridCol w:w="857"/>
        <w:gridCol w:w="1063"/>
      </w:tblGrid>
      <w:tr w:rsidR="00655C2E" w:rsidRPr="00655C2E" w:rsidTr="00046B12">
        <w:trPr>
          <w:trHeight w:hRule="exact"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655C2E" w:rsidRDefault="00655C2E" w:rsidP="00655C2E">
            <w:pPr>
              <w:spacing w:line="230" w:lineRule="exact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Финансовые коэффициенты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655C2E" w:rsidRDefault="00655C2E" w:rsidP="00046B12">
            <w:pPr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Условное</w:t>
            </w:r>
            <w:r w:rsidR="00046B1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655C2E" w:rsidRDefault="00655C2E" w:rsidP="00655C2E">
            <w:pPr>
              <w:spacing w:line="230" w:lineRule="exact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Ограничения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655C2E" w:rsidRDefault="00655C2E" w:rsidP="00046B12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 w:rsidR="00046B1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  <w:r w:rsidR="00046B1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655C2E" w:rsidRDefault="00655C2E" w:rsidP="00046B12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 w:rsidR="00046B1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</w:t>
            </w:r>
            <w:r w:rsidR="00046B1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C2E" w:rsidRPr="00655C2E" w:rsidRDefault="00655C2E" w:rsidP="00655C2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Изменения за год</w:t>
            </w:r>
          </w:p>
        </w:tc>
      </w:tr>
      <w:tr w:rsidR="00046B12" w:rsidRPr="00655C2E" w:rsidTr="007559BB">
        <w:trPr>
          <w:trHeight w:hRule="exact" w:val="4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655C2E" w:rsidRDefault="00046B12" w:rsidP="00655C2E">
            <w:pPr>
              <w:spacing w:line="230" w:lineRule="exact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Общий показатель ликвидности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655C2E" w:rsidRDefault="00046B12" w:rsidP="00046B1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f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046B12" w:rsidRDefault="00046B12" w:rsidP="00046B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1,5-3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046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0,593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046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0,572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046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-0,022</w:t>
            </w:r>
          </w:p>
        </w:tc>
      </w:tr>
      <w:tr w:rsidR="00046B12" w:rsidRPr="00655C2E" w:rsidTr="007559BB">
        <w:trPr>
          <w:trHeight w:hRule="exact" w:val="6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655C2E" w:rsidRDefault="00046B12" w:rsidP="00655C2E">
            <w:pPr>
              <w:spacing w:line="317" w:lineRule="exact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абсолютной ликвидности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655C2E" w:rsidRDefault="00046B12" w:rsidP="00655C2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046B12" w:rsidRDefault="00046B12" w:rsidP="00046B12">
            <w:pPr>
              <w:pStyle w:val="a7"/>
              <w:rPr>
                <w:rFonts w:ascii="Times New Roman" w:hAnsi="Times New Roman" w:cs="Times New Roman"/>
              </w:rPr>
            </w:pPr>
            <w:r w:rsidRPr="00046B12">
              <w:rPr>
                <w:rFonts w:ascii="Times New Roman" w:hAnsi="Times New Roman" w:cs="Times New Roman"/>
                <w:bCs/>
              </w:rPr>
              <w:t>≥</w:t>
            </w:r>
            <w:r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046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0,062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046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0,058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046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-0,004</w:t>
            </w:r>
          </w:p>
        </w:tc>
      </w:tr>
      <w:tr w:rsidR="00046B12" w:rsidRPr="00655C2E" w:rsidTr="007559BB">
        <w:trPr>
          <w:trHeight w:hRule="exact" w:val="4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655C2E" w:rsidRDefault="00046B12" w:rsidP="00655C2E">
            <w:pPr>
              <w:spacing w:line="230" w:lineRule="exact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ликвидности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655C2E" w:rsidRDefault="00046B12" w:rsidP="00046B1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12" w:rsidRPr="00046B12" w:rsidRDefault="00046B12" w:rsidP="00046B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0,8-1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CC4F5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0,3</w:t>
            </w:r>
            <w:r w:rsidR="00CC4F57"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046B12" w:rsidP="00CC4F5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46B12">
              <w:rPr>
                <w:rFonts w:ascii="Times New Roman" w:hAnsi="Times New Roman" w:cs="Times New Roman"/>
                <w:szCs w:val="20"/>
              </w:rPr>
              <w:t>0,3</w:t>
            </w:r>
            <w:r w:rsidR="00CC4F57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B12" w:rsidRPr="00046B12" w:rsidRDefault="00CC4F57" w:rsidP="00046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-0,018</w:t>
            </w:r>
          </w:p>
        </w:tc>
      </w:tr>
      <w:tr w:rsidR="00CC4F57" w:rsidRPr="00655C2E" w:rsidTr="007559BB">
        <w:trPr>
          <w:trHeight w:hRule="exact" w:val="4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F57" w:rsidRPr="00655C2E" w:rsidRDefault="00CC4F57" w:rsidP="00655C2E">
            <w:pPr>
              <w:spacing w:line="230" w:lineRule="exact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Коэффициент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F57" w:rsidRPr="00655C2E" w:rsidRDefault="00CC4F57" w:rsidP="00046B1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55C2E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F57" w:rsidRPr="00046B12" w:rsidRDefault="00CC4F57" w:rsidP="00046B12">
            <w:pPr>
              <w:pStyle w:val="a7"/>
              <w:rPr>
                <w:rFonts w:ascii="Times New Roman" w:hAnsi="Times New Roman" w:cs="Times New Roman"/>
              </w:rPr>
            </w:pPr>
            <w:r w:rsidRPr="00046B12">
              <w:rPr>
                <w:rFonts w:ascii="Times New Roman" w:hAnsi="Times New Roman" w:cs="Times New Roman"/>
                <w:bCs/>
              </w:rPr>
              <w:t>≥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F57" w:rsidRDefault="00CC4F57" w:rsidP="00CC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F57" w:rsidRDefault="00CC4F57" w:rsidP="00CC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F57" w:rsidRDefault="00CC4F57" w:rsidP="00CC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-0,023</w:t>
            </w:r>
          </w:p>
        </w:tc>
      </w:tr>
    </w:tbl>
    <w:p w:rsidR="00655C2E" w:rsidRDefault="00655C2E"/>
    <w:p w:rsidR="002419D4" w:rsidRPr="002419D4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Значение коэффициента абсолютной ликвидности оказалось ниже допустимого, что говорит о том, что предприятие не в полной мере обеспечено средствами для своевременного погашения наиболее срочных обязательств за счет наиболее ликвидных активов (организация может покрыть 2.3% своих обязательств). За рассматриваемый период коэффициент снизился на 0.</w:t>
      </w:r>
      <w:r w:rsidR="001D76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004</w:t>
      </w: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2419D4" w:rsidRPr="002419D4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Значение коэффициента ликвидности оказалось ниже допустимого. Это говорит о недостатке у организации ликвидных активов, которыми можно погасить наиболее срочные обязательства. За рассматриваемый период коэффициент снизился на 0</w:t>
      </w:r>
      <w:r w:rsidR="001D76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,02</w:t>
      </w: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2419D4" w:rsidRDefault="002419D4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Коэффициент </w:t>
      </w:r>
      <w:r w:rsidR="001D76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покрытия</w:t>
      </w: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отчетном периоде находится ниже нормативного значения 2, что говорит о том,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обязательств. Даже при реализации запасов у организации не будет достаточных сре</w:t>
      </w:r>
      <w:proofErr w:type="gramStart"/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дств дл</w:t>
      </w:r>
      <w:proofErr w:type="gramEnd"/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я покрытия обязательств. За рассматриваемый период коэффициент снизился на 0</w:t>
      </w:r>
      <w:r w:rsidR="001D76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 w:rsidR="001D76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29</w:t>
      </w:r>
      <w:r w:rsidRPr="002419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CC4F57" w:rsidRPr="002419D4" w:rsidRDefault="00CC4F57" w:rsidP="002419D4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19D4" w:rsidRPr="00F74EBC" w:rsidRDefault="000E2C9F" w:rsidP="00F74EBC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E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Коэффициент текущей ликвидности</w:t>
      </w:r>
    </w:p>
    <w:p w:rsidR="000E2C9F" w:rsidRDefault="000E2C9F" w:rsidP="00F74EBC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E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04557BE1" wp14:editId="5E7E1052">
            <wp:extent cx="1038225" cy="371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8F" w:rsidRPr="00B8728F" w:rsidRDefault="00B8728F" w:rsidP="00F74EBC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226500+85280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173800+113641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shd w:val="clear" w:color="auto" w:fill="FFFFFF"/>
          </w:rPr>
          <m:t>=1,08</m:t>
        </m:r>
      </m:oMath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8728F" w:rsidRPr="00B8728F" w:rsidRDefault="00B8728F" w:rsidP="00B8728F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225902</m:t>
            </m:r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+</m:t>
            </m:r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82020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170502+120009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shd w:val="clear" w:color="auto" w:fill="FFFFFF"/>
          </w:rPr>
          <m:t>=1,0</m:t>
        </m:r>
        <m:r>
          <w:rPr>
            <w:rFonts w:ascii="Cambria Math" w:eastAsia="Times New Roman" w:hAnsi="Cambria Math" w:cs="Times New Roman"/>
            <w:color w:val="333333"/>
            <w:sz w:val="28"/>
            <w:szCs w:val="28"/>
            <w:shd w:val="clear" w:color="auto" w:fill="FFFFFF"/>
          </w:rPr>
          <m:t>6</m:t>
        </m:r>
      </m:oMath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8728F" w:rsidRPr="00F74EBC" w:rsidRDefault="00B8728F" w:rsidP="00F74EBC">
      <w:pPr>
        <w:spacing w:after="14" w:line="312" w:lineRule="auto"/>
        <w:ind w:right="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E2C9F" w:rsidRDefault="000E2C9F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2C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Коэффициент обеспеченности собственными  средствами </w:t>
      </w:r>
    </w:p>
    <w:p w:rsidR="000E2C9F" w:rsidRDefault="000E2C9F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ACA2312" wp14:editId="77B02BB3">
            <wp:extent cx="1076325" cy="533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8F" w:rsidRDefault="00613B54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 xml:space="preserve">о.с.с=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188010-227159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226500+85280</m:t>
                </m:r>
              </m:den>
            </m:f>
          </m:sub>
        </m:sSub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-0,12</w:t>
      </w:r>
    </w:p>
    <w:p w:rsidR="00613B54" w:rsidRDefault="00613B54" w:rsidP="00613B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 xml:space="preserve">о.с.с=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188640</m:t>
                </m:r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233467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225902</m:t>
                </m:r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82020</m:t>
                </m:r>
              </m:den>
            </m:f>
          </m:sub>
        </m:sSub>
      </m:oMath>
      <w:r w:rsidR="009516E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-0,15</w:t>
      </w:r>
    </w:p>
    <w:p w:rsidR="00613B54" w:rsidRDefault="00613B54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E2C9F" w:rsidRDefault="000E2C9F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2C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Коэффициент  восстановления  платежеспособности</w:t>
      </w:r>
    </w:p>
    <w:p w:rsidR="000E2C9F" w:rsidRDefault="000E2C9F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C895AC7" wp14:editId="7C6C5B95">
            <wp:extent cx="1847850" cy="619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6E5" w:rsidRDefault="009516E5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в.п.</m:t>
              </m:r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1,06+6/12(1,06-1,08)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</m:sub>
          </m:sSub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shd w:val="clear" w:color="auto" w:fill="FFFFFF"/>
            </w:rPr>
            <m:t>=0,52</m:t>
          </m:r>
        </m:oMath>
      </m:oMathPara>
    </w:p>
    <w:p w:rsidR="009516E5" w:rsidRDefault="000E2C9F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2C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Коэффициент  утраты  платежеспособности</w:t>
      </w:r>
    </w:p>
    <w:p w:rsidR="000E2C9F" w:rsidRDefault="009516E5" w:rsidP="00F74E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76DD029C" wp14:editId="17BA1A47">
            <wp:extent cx="1800225" cy="571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6E5" w:rsidRDefault="009516E5" w:rsidP="001D7612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16E5" w:rsidRDefault="009516E5" w:rsidP="009516E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>у</m:t>
            </m:r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m:t xml:space="preserve">.п.=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1,06+</m:t>
                </m:r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/12(1,06-1,08)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sub>
        </m:sSub>
        <m:r>
          <w:rPr>
            <w:rFonts w:ascii="Cambria Math" w:eastAsia="Times New Roman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1,06</w:t>
      </w:r>
    </w:p>
    <w:p w:rsidR="000E2C9F" w:rsidRDefault="000E2C9F" w:rsidP="001D7612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7612" w:rsidRPr="001D7612" w:rsidRDefault="001D7612" w:rsidP="001D7612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D76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Таблица 14</w:t>
      </w:r>
    </w:p>
    <w:p w:rsidR="002419D4" w:rsidRPr="001D7612" w:rsidRDefault="001D7612" w:rsidP="001D761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D76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Оценка структуры баланса</w:t>
      </w:r>
    </w:p>
    <w:p w:rsidR="00655C2E" w:rsidRPr="001D7612" w:rsidRDefault="00655C2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W w:w="97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4152"/>
        <w:gridCol w:w="1134"/>
        <w:gridCol w:w="2268"/>
        <w:gridCol w:w="1763"/>
      </w:tblGrid>
      <w:tr w:rsidR="00655C2E" w:rsidRPr="001D7612" w:rsidTr="001D7612">
        <w:trPr>
          <w:trHeight w:hRule="exact" w:val="11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spacing w:after="60"/>
              <w:ind w:left="40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№</w:t>
            </w:r>
          </w:p>
          <w:p w:rsidR="00655C2E" w:rsidRPr="001D7612" w:rsidRDefault="00655C2E" w:rsidP="001D7612">
            <w:pPr>
              <w:spacing w:before="60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1D76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D761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На</w:t>
            </w:r>
            <w:r w:rsidR="001D7612" w:rsidRPr="001D7612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612">
              <w:rPr>
                <w:rFonts w:ascii="Times New Roman" w:eastAsia="Times New Roman" w:hAnsi="Times New Roman" w:cs="Times New Roman"/>
              </w:rPr>
              <w:t>начало</w:t>
            </w:r>
            <w:r w:rsidR="001D7612" w:rsidRPr="001D7612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612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На момент установле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>ния неплатежеспособ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>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Норма</w:t>
            </w:r>
            <w:r w:rsidR="001D7612">
              <w:rPr>
                <w:rFonts w:ascii="Times New Roman" w:eastAsia="Times New Roman" w:hAnsi="Times New Roman" w:cs="Times New Roman"/>
              </w:rPr>
              <w:t xml:space="preserve"> </w:t>
            </w:r>
            <w:r w:rsidR="001D7612" w:rsidRPr="001D7612">
              <w:rPr>
                <w:rFonts w:ascii="Times New Roman" w:eastAsia="Times New Roman" w:hAnsi="Times New Roman" w:cs="Times New Roman"/>
              </w:rPr>
              <w:t>коэффи</w:t>
            </w:r>
            <w:r w:rsidRPr="001D7612">
              <w:rPr>
                <w:rFonts w:ascii="Times New Roman" w:eastAsia="Times New Roman" w:hAnsi="Times New Roman" w:cs="Times New Roman"/>
              </w:rPr>
              <w:t>циента</w:t>
            </w:r>
          </w:p>
        </w:tc>
      </w:tr>
      <w:tr w:rsidR="001D7612" w:rsidRPr="001D7612" w:rsidTr="009516E5">
        <w:trPr>
          <w:trHeight w:hRule="exact" w:val="65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612" w:rsidRPr="001D7612" w:rsidRDefault="001D7612" w:rsidP="001D7612">
            <w:pPr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  <w:spacing w:val="20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612" w:rsidRPr="001D7612" w:rsidRDefault="001D7612" w:rsidP="001D7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Коэффициент текущей ликвидности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612" w:rsidRPr="001D7612" w:rsidRDefault="001D7612" w:rsidP="009516E5">
            <w:pPr>
              <w:jc w:val="center"/>
              <w:rPr>
                <w:rFonts w:ascii="Times New Roman" w:hAnsi="Times New Roman" w:cs="Times New Roman"/>
              </w:rPr>
            </w:pPr>
            <w:r w:rsidRPr="001D7612">
              <w:rPr>
                <w:rFonts w:ascii="Times New Roman" w:hAnsi="Times New Roman" w:cs="Times New Roman"/>
              </w:rPr>
              <w:t>1,</w:t>
            </w:r>
            <w:r w:rsidR="009516E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612" w:rsidRPr="001D7612" w:rsidRDefault="009516E5" w:rsidP="0095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612" w:rsidRPr="001D7612" w:rsidRDefault="001D7612" w:rsidP="001D7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не ме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 xml:space="preserve">нее </w:t>
            </w:r>
            <w:r w:rsidRPr="001D7612">
              <w:rPr>
                <w:rFonts w:ascii="Times New Roman" w:eastAsia="Times New Roman" w:hAnsi="Times New Roman" w:cs="Times New Roman"/>
                <w:spacing w:val="20"/>
              </w:rPr>
              <w:t>2</w:t>
            </w:r>
          </w:p>
        </w:tc>
      </w:tr>
      <w:tr w:rsidR="00655C2E" w:rsidRPr="001D7612" w:rsidTr="009516E5">
        <w:trPr>
          <w:trHeight w:hRule="exact" w:val="65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ind w:left="40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  <w:spacing w:val="20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Коэффициент обеспеченности собст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>венными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C2E" w:rsidRPr="001D7612" w:rsidRDefault="009516E5" w:rsidP="0095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C2E" w:rsidRPr="001D7612" w:rsidRDefault="009516E5" w:rsidP="0095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C2E" w:rsidRPr="001D7612" w:rsidRDefault="00655C2E" w:rsidP="001D76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не ме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 xml:space="preserve">нее </w:t>
            </w:r>
            <w:r w:rsidRPr="001D7612">
              <w:rPr>
                <w:rFonts w:ascii="Times New Roman" w:eastAsia="Times New Roman" w:hAnsi="Times New Roman" w:cs="Times New Roman"/>
                <w:spacing w:val="20"/>
              </w:rPr>
              <w:t>0,1</w:t>
            </w:r>
          </w:p>
        </w:tc>
      </w:tr>
      <w:tr w:rsidR="001D7612" w:rsidRPr="001D7612" w:rsidTr="009516E5">
        <w:trPr>
          <w:trHeight w:hRule="exact" w:val="65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612" w:rsidRPr="001D7612" w:rsidRDefault="001D7612" w:rsidP="001D7612">
            <w:pPr>
              <w:ind w:left="40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612" w:rsidRPr="001D7612" w:rsidRDefault="001D7612" w:rsidP="001D76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Коэффициент восстановления плате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>жеспособности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612" w:rsidRPr="001D7612" w:rsidRDefault="001D7612" w:rsidP="00951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612" w:rsidRPr="001D7612" w:rsidRDefault="001D7612" w:rsidP="009516E5">
            <w:pPr>
              <w:jc w:val="center"/>
              <w:rPr>
                <w:rFonts w:ascii="Times New Roman" w:hAnsi="Times New Roman" w:cs="Times New Roman"/>
              </w:rPr>
            </w:pPr>
            <w:r w:rsidRPr="001D7612">
              <w:rPr>
                <w:rFonts w:ascii="Times New Roman" w:hAnsi="Times New Roman" w:cs="Times New Roman"/>
              </w:rPr>
              <w:t>0,5</w:t>
            </w:r>
            <w:r w:rsidR="00951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612" w:rsidRPr="001D7612" w:rsidRDefault="001D7612" w:rsidP="001D76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не ме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 xml:space="preserve">нее </w:t>
            </w:r>
            <w:r w:rsidRPr="001D7612">
              <w:rPr>
                <w:rFonts w:ascii="Times New Roman" w:eastAsia="Times New Roman" w:hAnsi="Times New Roman" w:cs="Times New Roman"/>
                <w:spacing w:val="20"/>
              </w:rPr>
              <w:t>1,0</w:t>
            </w:r>
          </w:p>
        </w:tc>
      </w:tr>
      <w:tr w:rsidR="001D7612" w:rsidRPr="001D7612" w:rsidTr="009516E5">
        <w:trPr>
          <w:trHeight w:hRule="exact" w:val="6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612" w:rsidRPr="001D7612" w:rsidRDefault="001D7612" w:rsidP="001D7612">
            <w:pPr>
              <w:ind w:left="40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612" w:rsidRPr="001D7612" w:rsidRDefault="001D7612" w:rsidP="001D76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7612">
              <w:rPr>
                <w:rFonts w:ascii="Times New Roman" w:eastAsia="Times New Roman" w:hAnsi="Times New Roman" w:cs="Times New Roman"/>
              </w:rPr>
              <w:t>Коэффициент утраты платежеспособ</w:t>
            </w:r>
            <w:r w:rsidRPr="001D7612">
              <w:rPr>
                <w:rFonts w:ascii="Times New Roman" w:eastAsia="Times New Roman" w:hAnsi="Times New Roman" w:cs="Times New Roman"/>
              </w:rPr>
              <w:softHyphen/>
              <w:t>ности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612" w:rsidRPr="001D7612" w:rsidRDefault="001D7612" w:rsidP="00951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612" w:rsidRPr="001D7612" w:rsidRDefault="009516E5" w:rsidP="0095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12" w:rsidRPr="001D7612" w:rsidRDefault="001D7612" w:rsidP="001D7612">
            <w:pPr>
              <w:rPr>
                <w:rFonts w:ascii="Times New Roman" w:hAnsi="Times New Roman" w:cs="Times New Roman"/>
              </w:rPr>
            </w:pPr>
          </w:p>
        </w:tc>
      </w:tr>
    </w:tbl>
    <w:p w:rsidR="00655C2E" w:rsidRDefault="00655C2E"/>
    <w:p w:rsidR="002419D4" w:rsidRPr="001D7612" w:rsidRDefault="002419D4" w:rsidP="001D7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7612">
        <w:rPr>
          <w:rFonts w:ascii="Times New Roman" w:hAnsi="Times New Roman" w:cs="Times New Roman"/>
          <w:sz w:val="28"/>
        </w:rPr>
        <w:t xml:space="preserve">Поскольку коэффициент текущей ликвидности </w:t>
      </w:r>
      <w:r w:rsidR="001D7612" w:rsidRPr="001D7612">
        <w:rPr>
          <w:rFonts w:ascii="Times New Roman" w:hAnsi="Times New Roman" w:cs="Times New Roman"/>
          <w:sz w:val="28"/>
        </w:rPr>
        <w:t xml:space="preserve">на начало и конец </w:t>
      </w:r>
      <w:r w:rsidR="001D7612" w:rsidRPr="001D7612">
        <w:rPr>
          <w:rFonts w:ascii="Times New Roman" w:hAnsi="Times New Roman" w:cs="Times New Roman"/>
          <w:sz w:val="28"/>
        </w:rPr>
        <w:lastRenderedPageBreak/>
        <w:t>периода  оказался ниже нормы (1,</w:t>
      </w:r>
      <w:r w:rsidR="009516E5">
        <w:rPr>
          <w:rFonts w:ascii="Times New Roman" w:hAnsi="Times New Roman" w:cs="Times New Roman"/>
          <w:sz w:val="28"/>
        </w:rPr>
        <w:t>06</w:t>
      </w:r>
      <w:r w:rsidRPr="001D7612">
        <w:rPr>
          <w:rFonts w:ascii="Times New Roman" w:hAnsi="Times New Roman" w:cs="Times New Roman"/>
          <w:sz w:val="28"/>
        </w:rPr>
        <w:t>&lt;2), то необходимо рассчитывать коэффициент восстановления платежеспособности. Показатель восстановления платежеспособности говорит о том,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ликвидности. </w:t>
      </w:r>
    </w:p>
    <w:p w:rsidR="002419D4" w:rsidRPr="001D7612" w:rsidRDefault="002419D4" w:rsidP="001D7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D7612">
        <w:rPr>
          <w:rFonts w:ascii="Times New Roman" w:hAnsi="Times New Roman" w:cs="Times New Roman"/>
          <w:sz w:val="28"/>
        </w:rPr>
        <w:t>На конец анализируемого периода значение показателя меньше 1, что говорит о том, что предприятие не сможет восстановить свою платежеспособность. </w:t>
      </w:r>
    </w:p>
    <w:p w:rsidR="001D7612" w:rsidRDefault="00046B12" w:rsidP="00046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87B99">
        <w:rPr>
          <w:rFonts w:ascii="Times New Roman" w:hAnsi="Times New Roman" w:cs="Times New Roman"/>
          <w:sz w:val="28"/>
        </w:rPr>
        <w:t xml:space="preserve">Финансовое состояние с точки зрения состояние запасов и обеспеченность их источниками формирования является кризисным (на грани банкротства Z &gt; </w:t>
      </w:r>
      <w:proofErr w:type="spellStart"/>
      <w:r w:rsidRPr="00B87B99">
        <w:rPr>
          <w:rFonts w:ascii="Times New Roman" w:hAnsi="Times New Roman" w:cs="Times New Roman"/>
          <w:sz w:val="28"/>
        </w:rPr>
        <w:t>Ec+K</w:t>
      </w:r>
      <w:r w:rsidRPr="00B87B99">
        <w:rPr>
          <w:rFonts w:ascii="Times New Roman" w:hAnsi="Times New Roman" w:cs="Times New Roman"/>
          <w:sz w:val="28"/>
          <w:vertAlign w:val="subscript"/>
        </w:rPr>
        <w:t>T</w:t>
      </w:r>
      <w:r w:rsidRPr="00B87B99">
        <w:rPr>
          <w:rFonts w:ascii="Times New Roman" w:hAnsi="Times New Roman" w:cs="Times New Roman"/>
          <w:sz w:val="28"/>
        </w:rPr>
        <w:t>+Kt</w:t>
      </w:r>
      <w:proofErr w:type="spellEnd"/>
      <w:r w:rsidRPr="00B87B99">
        <w:rPr>
          <w:rFonts w:ascii="Times New Roman" w:hAnsi="Times New Roman" w:cs="Times New Roman"/>
          <w:sz w:val="28"/>
        </w:rPr>
        <w:t>), так как в ходе анализа установлен недостаток собственных оборотных средств, собственных и долгосрочных заемных источников формирования запасов и общей величины основных источников формирования запасов.</w:t>
      </w:r>
      <w:proofErr w:type="gramEnd"/>
      <w:r w:rsidRPr="00B87B99">
        <w:rPr>
          <w:rFonts w:ascii="Times New Roman" w:hAnsi="Times New Roman" w:cs="Times New Roman"/>
          <w:sz w:val="28"/>
        </w:rPr>
        <w:t xml:space="preserve"> Большинство коэффициентов финансовой устойчивости ниже нормативных значений, следовательно, за анализируемый период организация имеет низкую рыночную финансовую устойчивость. Отрицательная динамика почти всех полученных коэффициентов свидетельствует о снижении рыночной финансовой устойчивости. </w:t>
      </w:r>
    </w:p>
    <w:p w:rsidR="001D7612" w:rsidRPr="003076C7" w:rsidRDefault="00046B12" w:rsidP="00046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76C7">
        <w:rPr>
          <w:rFonts w:ascii="Times New Roman" w:hAnsi="Times New Roman" w:cs="Times New Roman"/>
          <w:iCs/>
          <w:sz w:val="28"/>
        </w:rPr>
        <w:t>Устойчивость финансового состояния может быть восстановлена</w:t>
      </w:r>
      <w:r w:rsidRPr="003076C7">
        <w:rPr>
          <w:rFonts w:ascii="Times New Roman" w:hAnsi="Times New Roman" w:cs="Times New Roman"/>
          <w:sz w:val="28"/>
        </w:rPr>
        <w:t>: </w:t>
      </w:r>
    </w:p>
    <w:p w:rsidR="001D7612" w:rsidRDefault="00046B12" w:rsidP="00046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B99">
        <w:rPr>
          <w:rFonts w:ascii="Times New Roman" w:hAnsi="Times New Roman" w:cs="Times New Roman"/>
          <w:sz w:val="28"/>
        </w:rPr>
        <w:t>• ускорением оборачиваемости капитала в текущих активах, в результате чего произойдет относительное его сокращение на рубль выручки; </w:t>
      </w:r>
    </w:p>
    <w:p w:rsidR="001D7612" w:rsidRDefault="00046B12" w:rsidP="00046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B99">
        <w:rPr>
          <w:rFonts w:ascii="Times New Roman" w:hAnsi="Times New Roman" w:cs="Times New Roman"/>
          <w:sz w:val="28"/>
        </w:rPr>
        <w:t>• обоснованным уменьшением запасов (до норматива); </w:t>
      </w:r>
    </w:p>
    <w:p w:rsidR="001D7612" w:rsidRDefault="00046B12" w:rsidP="00046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B99">
        <w:rPr>
          <w:rFonts w:ascii="Times New Roman" w:hAnsi="Times New Roman" w:cs="Times New Roman"/>
          <w:sz w:val="28"/>
        </w:rPr>
        <w:t>• пополнением собственного оборотного капитала из внутренних (прежде всего за счет прибыли) и внешних источников (привлечения на выгодных условиях кредитов и займов) и оптимизация их структуры. </w:t>
      </w:r>
    </w:p>
    <w:p w:rsidR="003076C7" w:rsidRDefault="003076C7">
      <w:pPr>
        <w:widowControl/>
        <w:spacing w:after="200" w:line="276" w:lineRule="auto"/>
      </w:pPr>
      <w:r>
        <w:br w:type="page"/>
      </w:r>
    </w:p>
    <w:p w:rsidR="00046B12" w:rsidRDefault="003076C7" w:rsidP="003076C7">
      <w:pPr>
        <w:pStyle w:val="1"/>
        <w:spacing w:line="360" w:lineRule="auto"/>
        <w:jc w:val="center"/>
      </w:pPr>
      <w:r>
        <w:lastRenderedPageBreak/>
        <w:t>Список использованных источников</w:t>
      </w:r>
    </w:p>
    <w:p w:rsidR="003076C7" w:rsidRDefault="003076C7" w:rsidP="003076C7">
      <w:pPr>
        <w:spacing w:line="360" w:lineRule="auto"/>
      </w:pPr>
    </w:p>
    <w:p w:rsidR="003076C7" w:rsidRPr="003076C7" w:rsidRDefault="003076C7" w:rsidP="003076C7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Мелихова, Л. А. Анализ финансовой отчетности [Электронный ресурс] : учебное пособие для студентов вузов / Л. А. Мелихова, И. А. </w:t>
      </w:r>
      <w:proofErr w:type="spellStart"/>
      <w:r w:rsidRPr="003076C7">
        <w:rPr>
          <w:rFonts w:ascii="Times New Roman" w:eastAsia="Times New Roman" w:hAnsi="Times New Roman" w:cs="Times New Roman"/>
          <w:sz w:val="28"/>
          <w:szCs w:val="28"/>
        </w:rPr>
        <w:t>Пономарченко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 ; М-во сел. хоз-ва</w:t>
      </w:r>
      <w:proofErr w:type="gramStart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3076C7">
        <w:rPr>
          <w:rFonts w:ascii="Times New Roman" w:eastAsia="Times New Roman" w:hAnsi="Times New Roman" w:cs="Times New Roman"/>
          <w:sz w:val="28"/>
          <w:szCs w:val="28"/>
        </w:rPr>
        <w:t>ос. Федерации, Департамент науч</w:t>
      </w:r>
      <w:proofErr w:type="gramStart"/>
      <w:r w:rsidRPr="003076C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076C7">
        <w:rPr>
          <w:rFonts w:ascii="Times New Roman" w:eastAsia="Times New Roman" w:hAnsi="Times New Roman" w:cs="Times New Roman"/>
          <w:sz w:val="28"/>
          <w:szCs w:val="28"/>
        </w:rPr>
        <w:t>технол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. политики и образования, </w:t>
      </w:r>
      <w:proofErr w:type="spellStart"/>
      <w:r w:rsidRPr="003076C7">
        <w:rPr>
          <w:rFonts w:ascii="Times New Roman" w:eastAsia="Times New Roman" w:hAnsi="Times New Roman" w:cs="Times New Roman"/>
          <w:sz w:val="28"/>
          <w:szCs w:val="28"/>
        </w:rPr>
        <w:t>Волгогр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. гос. </w:t>
      </w:r>
      <w:proofErr w:type="spellStart"/>
      <w:r w:rsidRPr="003076C7">
        <w:rPr>
          <w:rFonts w:ascii="Times New Roman" w:eastAsia="Times New Roman" w:hAnsi="Times New Roman" w:cs="Times New Roman"/>
          <w:sz w:val="28"/>
          <w:szCs w:val="28"/>
        </w:rPr>
        <w:t>аграр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>. ун-т. – Волгоград</w:t>
      </w:r>
      <w:proofErr w:type="gramStart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 ВГАУ, 2015. - 128 с.</w:t>
      </w:r>
    </w:p>
    <w:p w:rsidR="003076C7" w:rsidRPr="003076C7" w:rsidRDefault="003076C7" w:rsidP="003076C7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76C7">
        <w:rPr>
          <w:rFonts w:ascii="Times New Roman" w:eastAsia="Times New Roman" w:hAnsi="Times New Roman" w:cs="Times New Roman"/>
          <w:sz w:val="28"/>
          <w:szCs w:val="28"/>
        </w:rPr>
        <w:t>Пласкова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, Н.С. Анализ финансовой отчетности, составленной по МСФО [Электронный ресурс]: учебник для студентов вузов, обучающихся по направлению 080100 - Экономика / Н. С. </w:t>
      </w:r>
      <w:proofErr w:type="spellStart"/>
      <w:r w:rsidRPr="003076C7">
        <w:rPr>
          <w:rFonts w:ascii="Times New Roman" w:eastAsia="Times New Roman" w:hAnsi="Times New Roman" w:cs="Times New Roman"/>
          <w:sz w:val="28"/>
          <w:szCs w:val="28"/>
        </w:rPr>
        <w:t>Пласкова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>. – М.: Вузовский учебник: ИНФРА-М, 2015. - 272 с.</w:t>
      </w:r>
    </w:p>
    <w:p w:rsidR="003076C7" w:rsidRPr="003076C7" w:rsidRDefault="003076C7" w:rsidP="003076C7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76C7">
        <w:rPr>
          <w:rFonts w:ascii="Times New Roman" w:eastAsia="Times New Roman" w:hAnsi="Times New Roman" w:cs="Times New Roman"/>
          <w:sz w:val="28"/>
          <w:szCs w:val="28"/>
        </w:rPr>
        <w:t>Камысовская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, С.В. Бухгалтерская финансовая отчетность: формирование и анализ показателей [Электронный ресурс]: Учебное пособие / С.В. </w:t>
      </w:r>
      <w:proofErr w:type="spellStart"/>
      <w:r w:rsidRPr="003076C7">
        <w:rPr>
          <w:rFonts w:ascii="Times New Roman" w:eastAsia="Times New Roman" w:hAnsi="Times New Roman" w:cs="Times New Roman"/>
          <w:sz w:val="28"/>
          <w:szCs w:val="28"/>
        </w:rPr>
        <w:t>Камысовская</w:t>
      </w:r>
      <w:proofErr w:type="spell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, Т.В. Захарова. – М.: ФОРУМ, 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3076C7">
        <w:rPr>
          <w:rFonts w:ascii="Times New Roman" w:eastAsia="Times New Roman" w:hAnsi="Times New Roman" w:cs="Times New Roman"/>
          <w:sz w:val="28"/>
          <w:szCs w:val="28"/>
        </w:rPr>
        <w:t>. - 432 с.</w:t>
      </w:r>
    </w:p>
    <w:p w:rsidR="003076C7" w:rsidRPr="003076C7" w:rsidRDefault="003076C7" w:rsidP="003076C7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C7">
        <w:rPr>
          <w:rFonts w:ascii="Times New Roman" w:eastAsia="Times New Roman" w:hAnsi="Times New Roman" w:cs="Times New Roman"/>
          <w:sz w:val="28"/>
          <w:szCs w:val="28"/>
        </w:rPr>
        <w:t>Анализ финансовой отчетности [Текст]</w:t>
      </w:r>
      <w:proofErr w:type="gramStart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076C7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магистров : учебное пособие для подготовки студентов, обучающихся по специальностям "Бухгалтерский учет, анализ и аудит", "Финансы и кредит", "Мировая экономика" / О.В. Ефимова [и др.]. – М.: Омега-Л,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3076C7">
        <w:rPr>
          <w:rFonts w:ascii="Times New Roman" w:eastAsia="Times New Roman" w:hAnsi="Times New Roman" w:cs="Times New Roman"/>
          <w:sz w:val="28"/>
          <w:szCs w:val="28"/>
        </w:rPr>
        <w:t>. - 388 с. 1экз.</w:t>
      </w:r>
    </w:p>
    <w:p w:rsidR="003076C7" w:rsidRPr="00FC16C1" w:rsidRDefault="003076C7" w:rsidP="003076C7">
      <w:pPr>
        <w:pStyle w:val="a7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C16C1">
        <w:rPr>
          <w:rFonts w:ascii="Times New Roman" w:hAnsi="Times New Roman"/>
          <w:sz w:val="28"/>
        </w:rPr>
        <w:t>Чеглакова</w:t>
      </w:r>
      <w:proofErr w:type="spellEnd"/>
      <w:r w:rsidRPr="00FC16C1">
        <w:rPr>
          <w:rFonts w:ascii="Times New Roman" w:hAnsi="Times New Roman"/>
          <w:sz w:val="28"/>
        </w:rPr>
        <w:t xml:space="preserve"> С.Г. Анализ финансовой отчетности : учеб</w:t>
      </w:r>
      <w:proofErr w:type="gramStart"/>
      <w:r w:rsidRPr="00FC16C1">
        <w:rPr>
          <w:rFonts w:ascii="Times New Roman" w:hAnsi="Times New Roman"/>
          <w:sz w:val="28"/>
        </w:rPr>
        <w:t>.</w:t>
      </w:r>
      <w:proofErr w:type="gramEnd"/>
      <w:r w:rsidRPr="00FC16C1">
        <w:rPr>
          <w:rFonts w:ascii="Times New Roman" w:hAnsi="Times New Roman"/>
          <w:sz w:val="28"/>
        </w:rPr>
        <w:t xml:space="preserve"> </w:t>
      </w:r>
      <w:proofErr w:type="gramStart"/>
      <w:r w:rsidRPr="00FC16C1">
        <w:rPr>
          <w:rFonts w:ascii="Times New Roman" w:hAnsi="Times New Roman"/>
          <w:sz w:val="28"/>
        </w:rPr>
        <w:t>п</w:t>
      </w:r>
      <w:proofErr w:type="gramEnd"/>
      <w:r w:rsidRPr="00FC16C1">
        <w:rPr>
          <w:rFonts w:ascii="Times New Roman" w:hAnsi="Times New Roman"/>
          <w:sz w:val="28"/>
        </w:rPr>
        <w:t xml:space="preserve">особие для студ., </w:t>
      </w:r>
      <w:proofErr w:type="spellStart"/>
      <w:r w:rsidRPr="00FC16C1">
        <w:rPr>
          <w:rFonts w:ascii="Times New Roman" w:hAnsi="Times New Roman"/>
          <w:sz w:val="28"/>
        </w:rPr>
        <w:t>обуч</w:t>
      </w:r>
      <w:proofErr w:type="spellEnd"/>
      <w:r w:rsidRPr="00FC16C1">
        <w:rPr>
          <w:rFonts w:ascii="Times New Roman" w:hAnsi="Times New Roman"/>
          <w:sz w:val="28"/>
        </w:rPr>
        <w:t xml:space="preserve">. по напр. «Экономика» и спец. / профилям «Финансы и кредит» и «Бух. учет, анализ и аудит» / </w:t>
      </w:r>
      <w:proofErr w:type="spellStart"/>
      <w:r w:rsidRPr="00FC16C1">
        <w:rPr>
          <w:rFonts w:ascii="Times New Roman" w:hAnsi="Times New Roman"/>
          <w:sz w:val="28"/>
        </w:rPr>
        <w:t>Чеглакова</w:t>
      </w:r>
      <w:proofErr w:type="spellEnd"/>
      <w:r w:rsidRPr="00FC16C1">
        <w:rPr>
          <w:rFonts w:ascii="Times New Roman" w:hAnsi="Times New Roman"/>
          <w:sz w:val="28"/>
        </w:rPr>
        <w:t xml:space="preserve"> С.Г. – М. : Дело и сервис, </w:t>
      </w:r>
      <w:r>
        <w:rPr>
          <w:rFonts w:ascii="Times New Roman" w:hAnsi="Times New Roman"/>
          <w:sz w:val="28"/>
        </w:rPr>
        <w:t>2015</w:t>
      </w:r>
      <w:r w:rsidRPr="00FC16C1">
        <w:rPr>
          <w:rFonts w:ascii="Times New Roman" w:hAnsi="Times New Roman"/>
          <w:sz w:val="28"/>
        </w:rPr>
        <w:t>. – 287 с.</w:t>
      </w:r>
    </w:p>
    <w:p w:rsidR="003076C7" w:rsidRPr="00FC16C1" w:rsidRDefault="003076C7" w:rsidP="003076C7">
      <w:pPr>
        <w:pStyle w:val="a7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C16C1">
        <w:rPr>
          <w:rFonts w:ascii="Times New Roman" w:hAnsi="Times New Roman"/>
          <w:sz w:val="28"/>
        </w:rPr>
        <w:t>Шеремет</w:t>
      </w:r>
      <w:proofErr w:type="spellEnd"/>
      <w:r w:rsidRPr="00FC16C1">
        <w:rPr>
          <w:rFonts w:ascii="Times New Roman" w:hAnsi="Times New Roman"/>
          <w:sz w:val="28"/>
        </w:rPr>
        <w:t xml:space="preserve"> А.Д. Бухгалтерский учет и анализ : учеб</w:t>
      </w:r>
      <w:proofErr w:type="gramStart"/>
      <w:r w:rsidRPr="00FC16C1">
        <w:rPr>
          <w:rFonts w:ascii="Times New Roman" w:hAnsi="Times New Roman"/>
          <w:sz w:val="28"/>
        </w:rPr>
        <w:t>.</w:t>
      </w:r>
      <w:proofErr w:type="gramEnd"/>
      <w:r w:rsidRPr="00FC16C1">
        <w:rPr>
          <w:rFonts w:ascii="Times New Roman" w:hAnsi="Times New Roman"/>
          <w:sz w:val="28"/>
        </w:rPr>
        <w:t xml:space="preserve"> </w:t>
      </w:r>
      <w:proofErr w:type="gramStart"/>
      <w:r w:rsidRPr="00FC16C1">
        <w:rPr>
          <w:rFonts w:ascii="Times New Roman" w:hAnsi="Times New Roman"/>
          <w:sz w:val="28"/>
        </w:rPr>
        <w:t>д</w:t>
      </w:r>
      <w:proofErr w:type="gramEnd"/>
      <w:r w:rsidRPr="00FC16C1">
        <w:rPr>
          <w:rFonts w:ascii="Times New Roman" w:hAnsi="Times New Roman"/>
          <w:sz w:val="28"/>
        </w:rPr>
        <w:t xml:space="preserve">ля студ. вузов, </w:t>
      </w:r>
      <w:proofErr w:type="spellStart"/>
      <w:r w:rsidRPr="00FC16C1">
        <w:rPr>
          <w:rFonts w:ascii="Times New Roman" w:hAnsi="Times New Roman"/>
          <w:sz w:val="28"/>
        </w:rPr>
        <w:t>обуч</w:t>
      </w:r>
      <w:proofErr w:type="spellEnd"/>
      <w:r w:rsidRPr="00FC16C1">
        <w:rPr>
          <w:rFonts w:ascii="Times New Roman" w:hAnsi="Times New Roman"/>
          <w:sz w:val="28"/>
        </w:rPr>
        <w:t xml:space="preserve">. по напр. 080100 «Экономика» / </w:t>
      </w:r>
      <w:proofErr w:type="spellStart"/>
      <w:r w:rsidRPr="00FC16C1">
        <w:rPr>
          <w:rFonts w:ascii="Times New Roman" w:hAnsi="Times New Roman"/>
          <w:sz w:val="28"/>
        </w:rPr>
        <w:t>Шеремет</w:t>
      </w:r>
      <w:proofErr w:type="spellEnd"/>
      <w:r w:rsidRPr="00FC16C1">
        <w:rPr>
          <w:rFonts w:ascii="Times New Roman" w:hAnsi="Times New Roman"/>
          <w:sz w:val="28"/>
        </w:rPr>
        <w:t xml:space="preserve"> А.Д., Старовойтова Е.В.; под </w:t>
      </w:r>
      <w:proofErr w:type="spellStart"/>
      <w:r w:rsidRPr="00FC16C1">
        <w:rPr>
          <w:rFonts w:ascii="Times New Roman" w:hAnsi="Times New Roman"/>
          <w:sz w:val="28"/>
        </w:rPr>
        <w:t>оющ</w:t>
      </w:r>
      <w:proofErr w:type="spellEnd"/>
      <w:r w:rsidRPr="00FC16C1">
        <w:rPr>
          <w:rFonts w:ascii="Times New Roman" w:hAnsi="Times New Roman"/>
          <w:sz w:val="28"/>
        </w:rPr>
        <w:t xml:space="preserve">. ред. А.Д. </w:t>
      </w:r>
      <w:proofErr w:type="spellStart"/>
      <w:r w:rsidRPr="00FC16C1">
        <w:rPr>
          <w:rFonts w:ascii="Times New Roman" w:hAnsi="Times New Roman"/>
          <w:sz w:val="28"/>
        </w:rPr>
        <w:t>Шеремета</w:t>
      </w:r>
      <w:proofErr w:type="spellEnd"/>
      <w:r w:rsidRPr="00FC16C1">
        <w:rPr>
          <w:rFonts w:ascii="Times New Roman" w:hAnsi="Times New Roman"/>
          <w:sz w:val="28"/>
        </w:rPr>
        <w:t>. – М.</w:t>
      </w:r>
      <w:proofErr w:type="gramStart"/>
      <w:r w:rsidRPr="00FC16C1">
        <w:rPr>
          <w:rFonts w:ascii="Times New Roman" w:hAnsi="Times New Roman"/>
          <w:sz w:val="28"/>
        </w:rPr>
        <w:t xml:space="preserve"> :</w:t>
      </w:r>
      <w:proofErr w:type="gramEnd"/>
      <w:r w:rsidRPr="00FC16C1">
        <w:rPr>
          <w:rFonts w:ascii="Times New Roman" w:hAnsi="Times New Roman"/>
          <w:sz w:val="28"/>
        </w:rPr>
        <w:t xml:space="preserve"> ИНФРА-М, </w:t>
      </w:r>
      <w:r>
        <w:rPr>
          <w:rFonts w:ascii="Times New Roman" w:hAnsi="Times New Roman"/>
          <w:sz w:val="28"/>
        </w:rPr>
        <w:t>2013</w:t>
      </w:r>
      <w:r w:rsidRPr="00FC16C1">
        <w:rPr>
          <w:rFonts w:ascii="Times New Roman" w:hAnsi="Times New Roman"/>
          <w:sz w:val="28"/>
        </w:rPr>
        <w:t>. – 618 с.</w:t>
      </w:r>
    </w:p>
    <w:p w:rsidR="003076C7" w:rsidRPr="00FC16C1" w:rsidRDefault="003076C7" w:rsidP="003076C7">
      <w:pPr>
        <w:pStyle w:val="a7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C16C1">
        <w:rPr>
          <w:rFonts w:ascii="Times New Roman" w:hAnsi="Times New Roman"/>
          <w:sz w:val="28"/>
        </w:rPr>
        <w:t>Шеремет</w:t>
      </w:r>
      <w:proofErr w:type="spellEnd"/>
      <w:r w:rsidRPr="00FC16C1">
        <w:rPr>
          <w:rFonts w:ascii="Times New Roman" w:hAnsi="Times New Roman"/>
          <w:sz w:val="28"/>
        </w:rPr>
        <w:t xml:space="preserve"> А.Д. Методика комплексного анализа хозяйственной деятельности промышленного предприятия / </w:t>
      </w:r>
      <w:proofErr w:type="spellStart"/>
      <w:r w:rsidRPr="00FC16C1">
        <w:rPr>
          <w:rFonts w:ascii="Times New Roman" w:hAnsi="Times New Roman"/>
          <w:sz w:val="28"/>
        </w:rPr>
        <w:t>Шеремет</w:t>
      </w:r>
      <w:proofErr w:type="spellEnd"/>
      <w:r w:rsidRPr="00FC16C1">
        <w:rPr>
          <w:rFonts w:ascii="Times New Roman" w:hAnsi="Times New Roman"/>
          <w:sz w:val="28"/>
        </w:rPr>
        <w:t xml:space="preserve"> А.Д., </w:t>
      </w:r>
      <w:proofErr w:type="spellStart"/>
      <w:r w:rsidRPr="00FC16C1">
        <w:rPr>
          <w:rFonts w:ascii="Times New Roman" w:hAnsi="Times New Roman"/>
          <w:sz w:val="28"/>
        </w:rPr>
        <w:t>Сайфулин</w:t>
      </w:r>
      <w:proofErr w:type="spellEnd"/>
      <w:r w:rsidRPr="00FC16C1">
        <w:rPr>
          <w:rFonts w:ascii="Times New Roman" w:hAnsi="Times New Roman"/>
          <w:sz w:val="28"/>
        </w:rPr>
        <w:t xml:space="preserve"> Р.С. – М.</w:t>
      </w:r>
      <w:proofErr w:type="gramStart"/>
      <w:r w:rsidRPr="00FC16C1">
        <w:rPr>
          <w:rFonts w:ascii="Times New Roman" w:hAnsi="Times New Roman"/>
          <w:sz w:val="28"/>
        </w:rPr>
        <w:t xml:space="preserve"> :</w:t>
      </w:r>
      <w:proofErr w:type="gramEnd"/>
      <w:r w:rsidRPr="00FC16C1">
        <w:rPr>
          <w:rFonts w:ascii="Times New Roman" w:hAnsi="Times New Roman"/>
          <w:sz w:val="28"/>
        </w:rPr>
        <w:t xml:space="preserve"> ИНФРА-М, </w:t>
      </w:r>
      <w:r>
        <w:rPr>
          <w:rFonts w:ascii="Times New Roman" w:hAnsi="Times New Roman"/>
          <w:sz w:val="28"/>
        </w:rPr>
        <w:t>2015</w:t>
      </w:r>
      <w:r w:rsidRPr="00FC16C1">
        <w:rPr>
          <w:rFonts w:ascii="Times New Roman" w:hAnsi="Times New Roman"/>
          <w:sz w:val="28"/>
        </w:rPr>
        <w:t>. – 451 с.</w:t>
      </w:r>
    </w:p>
    <w:p w:rsidR="003076C7" w:rsidRPr="003076C7" w:rsidRDefault="003076C7" w:rsidP="003076C7">
      <w:pPr>
        <w:ind w:firstLine="709"/>
      </w:pPr>
    </w:p>
    <w:sectPr w:rsidR="003076C7" w:rsidRPr="003076C7" w:rsidSect="003076C7"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95" w:rsidRDefault="007A6C95" w:rsidP="003076C7">
      <w:r>
        <w:separator/>
      </w:r>
    </w:p>
  </w:endnote>
  <w:endnote w:type="continuationSeparator" w:id="0">
    <w:p w:rsidR="007A6C95" w:rsidRDefault="007A6C95" w:rsidP="0030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261391"/>
      <w:docPartObj>
        <w:docPartGallery w:val="Page Numbers (Bottom of Page)"/>
        <w:docPartUnique/>
      </w:docPartObj>
    </w:sdtPr>
    <w:sdtContent>
      <w:p w:rsidR="007A6C95" w:rsidRDefault="007A6C95" w:rsidP="003076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6E5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95" w:rsidRDefault="007A6C95" w:rsidP="003076C7">
      <w:r>
        <w:separator/>
      </w:r>
    </w:p>
  </w:footnote>
  <w:footnote w:type="continuationSeparator" w:id="0">
    <w:p w:rsidR="007A6C95" w:rsidRDefault="007A6C95" w:rsidP="0030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370"/>
    <w:multiLevelType w:val="multilevel"/>
    <w:tmpl w:val="1AA47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02DA9"/>
    <w:multiLevelType w:val="multilevel"/>
    <w:tmpl w:val="B310D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0555C"/>
    <w:multiLevelType w:val="multilevel"/>
    <w:tmpl w:val="E1AC40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24C18"/>
    <w:multiLevelType w:val="multilevel"/>
    <w:tmpl w:val="07F49FC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5407D"/>
    <w:multiLevelType w:val="hybridMultilevel"/>
    <w:tmpl w:val="80EA2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5F6EDC"/>
    <w:multiLevelType w:val="multilevel"/>
    <w:tmpl w:val="9ABC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B2135"/>
    <w:multiLevelType w:val="hybridMultilevel"/>
    <w:tmpl w:val="DCF082E8"/>
    <w:lvl w:ilvl="0" w:tplc="1AC088D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56791D"/>
    <w:multiLevelType w:val="multilevel"/>
    <w:tmpl w:val="48B2443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8041B"/>
    <w:multiLevelType w:val="hybridMultilevel"/>
    <w:tmpl w:val="51D6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936CE"/>
    <w:multiLevelType w:val="multilevel"/>
    <w:tmpl w:val="64348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4D3D7D"/>
    <w:multiLevelType w:val="multilevel"/>
    <w:tmpl w:val="67AA7474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216C21"/>
    <w:multiLevelType w:val="multilevel"/>
    <w:tmpl w:val="DDD6FB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554A2"/>
    <w:multiLevelType w:val="multilevel"/>
    <w:tmpl w:val="09462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2E"/>
    <w:rsid w:val="00007805"/>
    <w:rsid w:val="00046B12"/>
    <w:rsid w:val="000E2C9F"/>
    <w:rsid w:val="001309DC"/>
    <w:rsid w:val="001532EB"/>
    <w:rsid w:val="00186A28"/>
    <w:rsid w:val="001D7612"/>
    <w:rsid w:val="002419D4"/>
    <w:rsid w:val="00252BF2"/>
    <w:rsid w:val="00260786"/>
    <w:rsid w:val="00301C31"/>
    <w:rsid w:val="003076C7"/>
    <w:rsid w:val="003309A9"/>
    <w:rsid w:val="003866BB"/>
    <w:rsid w:val="00406103"/>
    <w:rsid w:val="0061266D"/>
    <w:rsid w:val="00613B54"/>
    <w:rsid w:val="006358A4"/>
    <w:rsid w:val="0063749E"/>
    <w:rsid w:val="00655C2E"/>
    <w:rsid w:val="006A2B5A"/>
    <w:rsid w:val="006C7238"/>
    <w:rsid w:val="006D7609"/>
    <w:rsid w:val="007559BB"/>
    <w:rsid w:val="00772B40"/>
    <w:rsid w:val="00787921"/>
    <w:rsid w:val="007A6C95"/>
    <w:rsid w:val="007D5CF0"/>
    <w:rsid w:val="007F31DB"/>
    <w:rsid w:val="00894935"/>
    <w:rsid w:val="009516E5"/>
    <w:rsid w:val="009620E2"/>
    <w:rsid w:val="00A33C79"/>
    <w:rsid w:val="00AA564F"/>
    <w:rsid w:val="00B17112"/>
    <w:rsid w:val="00B243FE"/>
    <w:rsid w:val="00B8728F"/>
    <w:rsid w:val="00B87B99"/>
    <w:rsid w:val="00BA33B7"/>
    <w:rsid w:val="00BF2CEA"/>
    <w:rsid w:val="00C57B6C"/>
    <w:rsid w:val="00CC4F57"/>
    <w:rsid w:val="00EA74CD"/>
    <w:rsid w:val="00F61607"/>
    <w:rsid w:val="00F74EBC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C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3B7"/>
    <w:pPr>
      <w:keepNext/>
      <w:keepLines/>
      <w:ind w:firstLine="709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238"/>
    <w:pPr>
      <w:keepNext/>
      <w:keepLines/>
      <w:ind w:firstLine="709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B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723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3">
    <w:name w:val="Основной текст_"/>
    <w:basedOn w:val="a0"/>
    <w:link w:val="3"/>
    <w:rsid w:val="00655C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rsid w:val="00655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655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3"/>
    <w:rsid w:val="00655C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pt1pt">
    <w:name w:val="Основной текст + 5 pt;Интервал 1 pt"/>
    <w:basedOn w:val="a3"/>
    <w:rsid w:val="00655C2E"/>
    <w:rPr>
      <w:rFonts w:ascii="Times New Roman" w:eastAsia="Times New Roman" w:hAnsi="Times New Roman" w:cs="Times New Roman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55C2E"/>
    <w:pPr>
      <w:shd w:val="clear" w:color="auto" w:fill="FFFFFF"/>
      <w:spacing w:before="2280" w:after="420" w:line="480" w:lineRule="exact"/>
      <w:ind w:hanging="21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65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6B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076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76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7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76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7559B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559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9B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06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C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3B7"/>
    <w:pPr>
      <w:keepNext/>
      <w:keepLines/>
      <w:ind w:firstLine="709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238"/>
    <w:pPr>
      <w:keepNext/>
      <w:keepLines/>
      <w:ind w:firstLine="709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B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723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3">
    <w:name w:val="Основной текст_"/>
    <w:basedOn w:val="a0"/>
    <w:link w:val="3"/>
    <w:rsid w:val="00655C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rsid w:val="00655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655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3"/>
    <w:rsid w:val="00655C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pt1pt">
    <w:name w:val="Основной текст + 5 pt;Интервал 1 pt"/>
    <w:basedOn w:val="a3"/>
    <w:rsid w:val="00655C2E"/>
    <w:rPr>
      <w:rFonts w:ascii="Times New Roman" w:eastAsia="Times New Roman" w:hAnsi="Times New Roman" w:cs="Times New Roman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55C2E"/>
    <w:pPr>
      <w:shd w:val="clear" w:color="auto" w:fill="FFFFFF"/>
      <w:spacing w:before="2280" w:after="420" w:line="480" w:lineRule="exact"/>
      <w:ind w:hanging="21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65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6B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076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76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7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76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7559B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559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9B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0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81"/>
    <w:rsid w:val="00D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0F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0F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D6E0-37EB-40CE-A65F-755FED4B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24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</dc:creator>
  <cp:lastModifiedBy>ANGER</cp:lastModifiedBy>
  <cp:revision>15</cp:revision>
  <dcterms:created xsi:type="dcterms:W3CDTF">2019-02-20T15:06:00Z</dcterms:created>
  <dcterms:modified xsi:type="dcterms:W3CDTF">2019-03-01T18:37:00Z</dcterms:modified>
</cp:coreProperties>
</file>