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AD2" w:rsidRPr="000D0DCE" w:rsidRDefault="00762AD2" w:rsidP="000D0DCE">
      <w:pPr>
        <w:pStyle w:val="a3"/>
        <w:spacing w:line="360" w:lineRule="auto"/>
        <w:ind w:firstLine="709"/>
        <w:contextualSpacing/>
        <w:jc w:val="both"/>
        <w:rPr>
          <w:i/>
          <w:sz w:val="28"/>
          <w:szCs w:val="28"/>
        </w:rPr>
      </w:pPr>
      <w:proofErr w:type="gramStart"/>
      <w:r w:rsidRPr="000D0DCE">
        <w:rPr>
          <w:sz w:val="28"/>
          <w:szCs w:val="28"/>
        </w:rPr>
        <w:t>Обоснуйте наличие следующих нарушений со ссылками на законодательство:</w:t>
      </w:r>
      <w:r w:rsidRPr="000D0DCE">
        <w:rPr>
          <w:sz w:val="28"/>
          <w:szCs w:val="28"/>
        </w:rPr>
        <w:br/>
      </w:r>
      <w:r w:rsidRPr="000D0DCE">
        <w:rPr>
          <w:i/>
          <w:sz w:val="28"/>
          <w:szCs w:val="28"/>
        </w:rPr>
        <w:t xml:space="preserve">1) не указаны обязательства принципала, надлежащее исполнение которых обеспечивается банковской гарантией, что нарушает п.2 ч. 2 ст.45 Федерального закона от 05.04.2013 </w:t>
      </w:r>
      <w:r w:rsidR="000D0DCE" w:rsidRPr="000D0DCE">
        <w:rPr>
          <w:i/>
          <w:sz w:val="28"/>
          <w:szCs w:val="28"/>
        </w:rPr>
        <w:t>№</w:t>
      </w:r>
      <w:r w:rsidRPr="000D0DCE">
        <w:rPr>
          <w:i/>
          <w:sz w:val="28"/>
          <w:szCs w:val="28"/>
        </w:rPr>
        <w:t xml:space="preserve"> 44-ФЗ </w:t>
      </w:r>
      <w:r w:rsidR="000D0DCE" w:rsidRPr="000D0DCE">
        <w:rPr>
          <w:i/>
          <w:sz w:val="28"/>
          <w:szCs w:val="28"/>
        </w:rPr>
        <w:t>"</w:t>
      </w:r>
      <w:r w:rsidRPr="000D0DCE">
        <w:rPr>
          <w:i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0D0DCE" w:rsidRPr="000D0DCE">
        <w:rPr>
          <w:i/>
          <w:sz w:val="28"/>
          <w:szCs w:val="28"/>
        </w:rPr>
        <w:t>"</w:t>
      </w:r>
      <w:r w:rsidRPr="000D0DCE">
        <w:rPr>
          <w:i/>
          <w:sz w:val="28"/>
          <w:szCs w:val="28"/>
        </w:rPr>
        <w:t>.</w:t>
      </w:r>
      <w:r w:rsidRPr="000D0DCE">
        <w:rPr>
          <w:i/>
          <w:sz w:val="28"/>
          <w:szCs w:val="28"/>
        </w:rPr>
        <w:br/>
        <w:t>2) отсутствует отлагательное условие, предусматривающее заключение договора предоставления банковской гарантии по обязательствам принципала</w:t>
      </w:r>
      <w:proofErr w:type="gramEnd"/>
      <w:r w:rsidRPr="000D0DCE">
        <w:rPr>
          <w:i/>
          <w:sz w:val="28"/>
          <w:szCs w:val="28"/>
        </w:rPr>
        <w:t xml:space="preserve">, возникшим из контракта при его заключении, в случае предоставления банковской гарантии в качестве обеспечения исполнения контракта, что нарушает требование п.6 ч. 2 ст. 45 Федерального закона от 05.04.2013 </w:t>
      </w:r>
      <w:r w:rsidR="000D0DCE" w:rsidRPr="000D0DCE">
        <w:rPr>
          <w:i/>
          <w:sz w:val="28"/>
          <w:szCs w:val="28"/>
        </w:rPr>
        <w:t>№</w:t>
      </w:r>
      <w:r w:rsidRPr="000D0DCE">
        <w:rPr>
          <w:i/>
          <w:sz w:val="28"/>
          <w:szCs w:val="28"/>
        </w:rPr>
        <w:t xml:space="preserve"> 44-ФЗ </w:t>
      </w:r>
      <w:r w:rsidR="000D0DCE" w:rsidRPr="000D0DCE">
        <w:rPr>
          <w:i/>
          <w:sz w:val="28"/>
          <w:szCs w:val="28"/>
        </w:rPr>
        <w:t>"</w:t>
      </w:r>
      <w:r w:rsidRPr="000D0DCE">
        <w:rPr>
          <w:i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0D0DCE" w:rsidRPr="000D0DCE">
        <w:rPr>
          <w:i/>
          <w:sz w:val="28"/>
          <w:szCs w:val="28"/>
        </w:rPr>
        <w:t>"</w:t>
      </w:r>
      <w:r w:rsidRPr="000D0DCE">
        <w:rPr>
          <w:i/>
          <w:sz w:val="28"/>
          <w:szCs w:val="28"/>
        </w:rPr>
        <w:t>.</w:t>
      </w:r>
    </w:p>
    <w:p w:rsidR="00762AD2" w:rsidRPr="000D0DCE" w:rsidRDefault="00762AD2" w:rsidP="000D0DCE">
      <w:pPr>
        <w:pStyle w:val="a3"/>
        <w:spacing w:line="360" w:lineRule="auto"/>
        <w:contextualSpacing/>
        <w:jc w:val="both"/>
        <w:rPr>
          <w:sz w:val="28"/>
          <w:szCs w:val="28"/>
        </w:rPr>
      </w:pPr>
      <w:r w:rsidRPr="000D0DCE">
        <w:rPr>
          <w:sz w:val="28"/>
          <w:szCs w:val="28"/>
        </w:rPr>
        <w:t xml:space="preserve"> </w:t>
      </w:r>
      <w:proofErr w:type="gramStart"/>
      <w:r w:rsidRPr="000D0DCE">
        <w:rPr>
          <w:sz w:val="28"/>
          <w:szCs w:val="28"/>
        </w:rPr>
        <w:t xml:space="preserve">3) указано требование о предоставлении документов, подтверждающих полномочия руководителя, что нарушает </w:t>
      </w:r>
      <w:r w:rsidR="00881FC3" w:rsidRPr="000D0DCE">
        <w:rPr>
          <w:sz w:val="28"/>
          <w:szCs w:val="28"/>
        </w:rPr>
        <w:t>пункт "г" перечня</w:t>
      </w:r>
      <w:r w:rsidR="00881FC3" w:rsidRPr="000D0DCE">
        <w:rPr>
          <w:sz w:val="28"/>
          <w:szCs w:val="28"/>
        </w:rPr>
        <w:br/>
        <w:t xml:space="preserve">документов, представляемых заказчиком банку одновременно с требованием об осуществлении уплаты денежной суммы по банковской гарантии, </w:t>
      </w:r>
      <w:r w:rsidRPr="000D0DCE">
        <w:rPr>
          <w:sz w:val="28"/>
          <w:szCs w:val="28"/>
        </w:rPr>
        <w:t xml:space="preserve"> </w:t>
      </w:r>
      <w:r w:rsidR="00881FC3" w:rsidRPr="000D0DCE">
        <w:rPr>
          <w:sz w:val="28"/>
          <w:szCs w:val="28"/>
        </w:rPr>
        <w:t xml:space="preserve">утвержденного </w:t>
      </w:r>
      <w:r w:rsidR="00881FC3" w:rsidRPr="000D0DCE">
        <w:rPr>
          <w:sz w:val="28"/>
          <w:szCs w:val="28"/>
        </w:rPr>
        <w:t>постановлением Правительств</w:t>
      </w:r>
      <w:r w:rsidR="00881FC3" w:rsidRPr="000D0DCE">
        <w:rPr>
          <w:sz w:val="28"/>
          <w:szCs w:val="28"/>
        </w:rPr>
        <w:t xml:space="preserve">а РФ от 8 ноября 2013 г. </w:t>
      </w:r>
      <w:r w:rsidR="000D0DCE" w:rsidRPr="000D0DCE">
        <w:rPr>
          <w:sz w:val="28"/>
          <w:szCs w:val="28"/>
        </w:rPr>
        <w:t>№</w:t>
      </w:r>
      <w:r w:rsidR="00881FC3" w:rsidRPr="000D0DCE">
        <w:rPr>
          <w:sz w:val="28"/>
          <w:szCs w:val="28"/>
        </w:rPr>
        <w:t xml:space="preserve"> 1005, поскольку документы, удостоверяющие полномочия руководителя предоставляются, только если требование по банковской гарантии подписано лицом, не указанным в Едином государственном реестре юридических</w:t>
      </w:r>
      <w:proofErr w:type="gramEnd"/>
      <w:r w:rsidR="00881FC3" w:rsidRPr="000D0DCE">
        <w:rPr>
          <w:sz w:val="28"/>
          <w:szCs w:val="28"/>
        </w:rPr>
        <w:t xml:space="preserve"> лиц в качестве лица, имеющего право без доверенности действовать от имени бенефициара.</w:t>
      </w:r>
    </w:p>
    <w:p w:rsidR="00762AD2" w:rsidRPr="000D0DCE" w:rsidRDefault="00762AD2" w:rsidP="000D0DCE">
      <w:pPr>
        <w:pStyle w:val="a3"/>
        <w:spacing w:line="360" w:lineRule="auto"/>
        <w:contextualSpacing/>
        <w:jc w:val="both"/>
        <w:rPr>
          <w:sz w:val="28"/>
          <w:szCs w:val="28"/>
        </w:rPr>
      </w:pPr>
      <w:r w:rsidRPr="000D0DCE">
        <w:rPr>
          <w:i/>
          <w:sz w:val="28"/>
          <w:szCs w:val="28"/>
        </w:rPr>
        <w:t>4) в условия банковской гарантии включены требования о представлении заказчиком гаранту судебных актов, подтверждающих неисполнение принципалом обязательств, обеспечиваемых банковской гарантией, что нарушает части 4 статьи 45 44-ФЗ.</w:t>
      </w:r>
      <w:r w:rsidRPr="000D0DCE">
        <w:rPr>
          <w:sz w:val="28"/>
          <w:szCs w:val="28"/>
        </w:rPr>
        <w:t xml:space="preserve"> </w:t>
      </w:r>
    </w:p>
    <w:p w:rsidR="00762AD2" w:rsidRPr="000D0DCE" w:rsidRDefault="00762AD2" w:rsidP="000D0DCE">
      <w:pPr>
        <w:pStyle w:val="a3"/>
        <w:spacing w:line="360" w:lineRule="auto"/>
        <w:contextualSpacing/>
        <w:jc w:val="both"/>
        <w:rPr>
          <w:sz w:val="28"/>
          <w:szCs w:val="28"/>
        </w:rPr>
      </w:pPr>
      <w:r w:rsidRPr="000D0DCE">
        <w:rPr>
          <w:sz w:val="28"/>
          <w:szCs w:val="28"/>
        </w:rPr>
        <w:t>5) не указана возможность направлять требование об уплате по банковской гарантии в электронной форме, что нарушает ф</w:t>
      </w:r>
      <w:r w:rsidRPr="000D0DCE">
        <w:rPr>
          <w:sz w:val="28"/>
          <w:szCs w:val="28"/>
        </w:rPr>
        <w:t>орм</w:t>
      </w:r>
      <w:r w:rsidRPr="000D0DCE">
        <w:rPr>
          <w:sz w:val="28"/>
          <w:szCs w:val="28"/>
        </w:rPr>
        <w:t xml:space="preserve">у </w:t>
      </w:r>
      <w:r w:rsidRPr="000D0DCE">
        <w:rPr>
          <w:sz w:val="28"/>
          <w:szCs w:val="28"/>
        </w:rPr>
        <w:t xml:space="preserve">требования об </w:t>
      </w:r>
      <w:r w:rsidRPr="000D0DCE">
        <w:rPr>
          <w:sz w:val="28"/>
          <w:szCs w:val="28"/>
        </w:rPr>
        <w:lastRenderedPageBreak/>
        <w:t>осуществлении уплаты денежной суммы по банковской гарантии</w:t>
      </w:r>
      <w:r w:rsidRPr="000D0DCE">
        <w:rPr>
          <w:sz w:val="28"/>
          <w:szCs w:val="28"/>
        </w:rPr>
        <w:t xml:space="preserve">, утвержденную </w:t>
      </w:r>
      <w:r w:rsidRPr="000D0DCE">
        <w:rPr>
          <w:sz w:val="28"/>
          <w:szCs w:val="28"/>
        </w:rPr>
        <w:t>постановлением Правительств</w:t>
      </w:r>
      <w:r w:rsidRPr="000D0DCE">
        <w:rPr>
          <w:sz w:val="28"/>
          <w:szCs w:val="28"/>
        </w:rPr>
        <w:t xml:space="preserve">а РФ от 8 ноября 2013 г. </w:t>
      </w:r>
      <w:r w:rsidR="000D0DCE" w:rsidRPr="000D0DCE">
        <w:rPr>
          <w:sz w:val="28"/>
          <w:szCs w:val="28"/>
        </w:rPr>
        <w:t>№</w:t>
      </w:r>
      <w:r w:rsidRPr="000D0DCE">
        <w:rPr>
          <w:sz w:val="28"/>
          <w:szCs w:val="28"/>
        </w:rPr>
        <w:t xml:space="preserve"> 1005. </w:t>
      </w:r>
    </w:p>
    <w:p w:rsidR="00825448" w:rsidRPr="000D0DCE" w:rsidRDefault="00762AD2" w:rsidP="000D0DCE">
      <w:pPr>
        <w:pStyle w:val="a3"/>
        <w:spacing w:line="360" w:lineRule="auto"/>
        <w:contextualSpacing/>
        <w:jc w:val="both"/>
        <w:rPr>
          <w:sz w:val="28"/>
          <w:szCs w:val="28"/>
        </w:rPr>
      </w:pPr>
      <w:proofErr w:type="gramStart"/>
      <w:r w:rsidRPr="000D0DCE">
        <w:rPr>
          <w:sz w:val="28"/>
          <w:szCs w:val="28"/>
        </w:rPr>
        <w:t xml:space="preserve">6) На основании ч.1 ст.45 44-ФЗ Заказчики в качестве обеспечения заявок и исполнения контрактов принимают банковские гарантии, выданные банками, соответствующими требованиям (ПП РФ от 12 апреля 2018 г. </w:t>
      </w:r>
      <w:r w:rsidR="000D0DCE" w:rsidRPr="000D0DCE">
        <w:rPr>
          <w:sz w:val="28"/>
          <w:szCs w:val="28"/>
        </w:rPr>
        <w:t>№</w:t>
      </w:r>
      <w:r w:rsidRPr="000D0DCE">
        <w:rPr>
          <w:sz w:val="28"/>
          <w:szCs w:val="28"/>
        </w:rPr>
        <w:t xml:space="preserve"> 440 "О требованиях к банкам, которые вправе выдавать банковские гарантии для обеспечения з</w:t>
      </w:r>
      <w:r w:rsidR="000D0DCE" w:rsidRPr="000D0DCE">
        <w:rPr>
          <w:sz w:val="28"/>
          <w:szCs w:val="28"/>
        </w:rPr>
        <w:t xml:space="preserve">аявок и исполнения контрактов") – на 2018 год рейтинг банка позволял выдавать банковские гарантии, банк имел рейтинг  </w:t>
      </w:r>
      <w:proofErr w:type="spellStart"/>
      <w:r w:rsidR="000D0DCE" w:rsidRPr="000D0DCE">
        <w:rPr>
          <w:sz w:val="28"/>
          <w:szCs w:val="28"/>
        </w:rPr>
        <w:t>ruBB</w:t>
      </w:r>
      <w:proofErr w:type="spellEnd"/>
      <w:r w:rsidR="000D0DCE" w:rsidRPr="000D0DCE">
        <w:rPr>
          <w:sz w:val="28"/>
          <w:szCs w:val="28"/>
        </w:rPr>
        <w:t xml:space="preserve"> и</w:t>
      </w:r>
      <w:proofErr w:type="gramEnd"/>
      <w:r w:rsidR="000D0DCE" w:rsidRPr="000D0DCE">
        <w:rPr>
          <w:sz w:val="28"/>
          <w:szCs w:val="28"/>
        </w:rPr>
        <w:t xml:space="preserve"> капитал не менее 300 млн. рублей (</w:t>
      </w:r>
      <w:hyperlink r:id="rId4" w:history="1">
        <w:r w:rsidR="000D0DCE" w:rsidRPr="000D0DCE">
          <w:rPr>
            <w:rStyle w:val="a4"/>
            <w:sz w:val="28"/>
            <w:szCs w:val="28"/>
          </w:rPr>
          <w:t>https://www.ba№kodrom.ru/№ovosti/191381/</w:t>
        </w:r>
      </w:hyperlink>
      <w:r w:rsidR="000D0DCE" w:rsidRPr="000D0DCE">
        <w:rPr>
          <w:sz w:val="28"/>
          <w:szCs w:val="28"/>
        </w:rPr>
        <w:t xml:space="preserve">), что удовлетворяет требованиям частей 1 и 2 </w:t>
      </w:r>
      <w:r w:rsidR="000D0DCE" w:rsidRPr="000D0DCE">
        <w:rPr>
          <w:sz w:val="28"/>
          <w:szCs w:val="28"/>
        </w:rPr>
        <w:t xml:space="preserve">Постановление Правительства РФ от 12 апреля 2018 г. </w:t>
      </w:r>
      <w:r w:rsidR="000D0DCE" w:rsidRPr="000D0DCE">
        <w:rPr>
          <w:sz w:val="28"/>
          <w:szCs w:val="28"/>
        </w:rPr>
        <w:t>№</w:t>
      </w:r>
      <w:r w:rsidR="000D0DCE" w:rsidRPr="000D0DCE">
        <w:rPr>
          <w:sz w:val="28"/>
          <w:szCs w:val="28"/>
        </w:rPr>
        <w:t xml:space="preserve"> 440</w:t>
      </w:r>
      <w:r w:rsidR="000D0DCE" w:rsidRPr="000D0DCE">
        <w:rPr>
          <w:sz w:val="28"/>
          <w:szCs w:val="28"/>
        </w:rPr>
        <w:t xml:space="preserve"> </w:t>
      </w:r>
      <w:r w:rsidR="000D0DCE" w:rsidRPr="000D0DCE">
        <w:rPr>
          <w:sz w:val="28"/>
          <w:szCs w:val="28"/>
        </w:rPr>
        <w:t>"О требованиях к банкам, которые вправе выдавать банковские гарантии для обеспечения заявок и исполнения контрактов"</w:t>
      </w:r>
      <w:r w:rsidR="000D0DCE" w:rsidRPr="000D0DCE">
        <w:rPr>
          <w:sz w:val="28"/>
          <w:szCs w:val="28"/>
        </w:rPr>
        <w:t>.</w:t>
      </w:r>
    </w:p>
    <w:sectPr w:rsidR="00825448" w:rsidRPr="000D0DCE" w:rsidSect="00E02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2AD2"/>
    <w:rsid w:val="000D0DCE"/>
    <w:rsid w:val="00216148"/>
    <w:rsid w:val="0028122A"/>
    <w:rsid w:val="00411196"/>
    <w:rsid w:val="00417B49"/>
    <w:rsid w:val="004D6D43"/>
    <w:rsid w:val="00733D5D"/>
    <w:rsid w:val="00762AD2"/>
    <w:rsid w:val="00881FC3"/>
    <w:rsid w:val="00B05C5D"/>
    <w:rsid w:val="00E022CB"/>
    <w:rsid w:val="00EC4639"/>
    <w:rsid w:val="00ED1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B49"/>
    <w:pPr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2AD2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D0DC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ankodrom.ru/novosti/19138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2019-03-15T06:43:00Z</dcterms:created>
  <dcterms:modified xsi:type="dcterms:W3CDTF">2019-03-15T07:08:00Z</dcterms:modified>
</cp:coreProperties>
</file>