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D7" w:rsidRPr="00A55ABC" w:rsidRDefault="00DA6BD7" w:rsidP="00A55ABC">
      <w:pPr>
        <w:rPr>
          <w:szCs w:val="28"/>
        </w:rPr>
      </w:pPr>
      <w:r w:rsidRPr="00A55ABC">
        <w:rPr>
          <w:szCs w:val="28"/>
        </w:rPr>
        <w:t xml:space="preserve">Обоснуйте наличие следующих нарушений со ссылками на </w:t>
      </w:r>
      <w:r w:rsidRPr="00A55ABC">
        <w:rPr>
          <w:szCs w:val="28"/>
        </w:rPr>
        <w:t>нормы Закона №44-ФЗ.</w:t>
      </w:r>
    </w:p>
    <w:p w:rsidR="00DA6BD7" w:rsidRPr="00A55ABC" w:rsidRDefault="00DA6BD7" w:rsidP="00A55ABC">
      <w:pPr>
        <w:rPr>
          <w:szCs w:val="28"/>
        </w:rPr>
      </w:pPr>
      <w:r w:rsidRPr="00A55ABC">
        <w:rPr>
          <w:szCs w:val="28"/>
        </w:rPr>
        <w:t xml:space="preserve">1. Не указан срок поставки товара, что нарушает </w:t>
      </w:r>
      <w:r w:rsidRPr="00A55ABC">
        <w:rPr>
          <w:szCs w:val="28"/>
        </w:rPr>
        <w:t>часть 2 статьи 42 44-ФЗ</w:t>
      </w:r>
      <w:r w:rsidR="00A55ABC">
        <w:rPr>
          <w:szCs w:val="28"/>
        </w:rPr>
        <w:t>.</w:t>
      </w:r>
    </w:p>
    <w:p w:rsidR="00DA6BD7" w:rsidRPr="00A55ABC" w:rsidRDefault="00DA6BD7" w:rsidP="00A55ABC">
      <w:pPr>
        <w:rPr>
          <w:szCs w:val="28"/>
        </w:rPr>
      </w:pPr>
      <w:r w:rsidRPr="00A55ABC">
        <w:rPr>
          <w:szCs w:val="28"/>
        </w:rPr>
        <w:t xml:space="preserve">2. </w:t>
      </w:r>
      <w:r w:rsidR="00A55ABC" w:rsidRPr="00A55ABC">
        <w:rPr>
          <w:szCs w:val="28"/>
        </w:rPr>
        <w:t>Н</w:t>
      </w:r>
      <w:r w:rsidRPr="00A55ABC">
        <w:rPr>
          <w:szCs w:val="28"/>
        </w:rPr>
        <w:t>е установлены преимущества</w:t>
      </w:r>
      <w:r w:rsidR="00A55ABC" w:rsidRPr="00A55ABC">
        <w:rPr>
          <w:szCs w:val="28"/>
        </w:rPr>
        <w:t xml:space="preserve"> для </w:t>
      </w:r>
      <w:r w:rsidR="00A55ABC" w:rsidRPr="00A55ABC">
        <w:rPr>
          <w:rFonts w:eastAsia="Times New Roman"/>
          <w:szCs w:val="28"/>
          <w:lang w:eastAsia="ru-RU"/>
        </w:rPr>
        <w:t>СМП и СОНО, хотя в ограничениях указано, что только такие хозяйствующие субъекты могут принимать участие в данной закупке.</w:t>
      </w:r>
    </w:p>
    <w:p w:rsidR="00DA6BD7" w:rsidRPr="00A55ABC" w:rsidRDefault="00DA6BD7" w:rsidP="00A55ABC">
      <w:pPr>
        <w:rPr>
          <w:szCs w:val="28"/>
        </w:rPr>
      </w:pPr>
      <w:r w:rsidRPr="00A55ABC">
        <w:rPr>
          <w:szCs w:val="28"/>
        </w:rPr>
        <w:t xml:space="preserve">3. </w:t>
      </w:r>
      <w:proofErr w:type="gramStart"/>
      <w:r w:rsidRPr="00A55ABC">
        <w:rPr>
          <w:szCs w:val="28"/>
        </w:rPr>
        <w:t>Заказчик неправомерно установил преимущества предприятиям и учреждения уголовно-исполнительной системы</w:t>
      </w:r>
      <w:r w:rsidR="00A55ABC" w:rsidRPr="00A55ABC">
        <w:rPr>
          <w:szCs w:val="28"/>
        </w:rPr>
        <w:t xml:space="preserve">, поскольку </w:t>
      </w:r>
      <w:r w:rsidR="00A55ABC" w:rsidRPr="00F36B29">
        <w:rPr>
          <w:szCs w:val="28"/>
        </w:rPr>
        <w:t>организации УИС не могут являться СМП, так как не соответствуют критериям, установленным для таких субъектов Федеральным законом от 24.07.2007г. № 209-ФЗ «О развитии малого и среднего предпринимательства в Российской Федерации», и не могут являться СОНКО, так как не осуществляют виды деятельности, указанные в ч.1 ст.31.1 Федерального закона от</w:t>
      </w:r>
      <w:proofErr w:type="gramEnd"/>
      <w:r w:rsidR="00A55ABC" w:rsidRPr="00F36B29">
        <w:rPr>
          <w:szCs w:val="28"/>
        </w:rPr>
        <w:t xml:space="preserve"> 12.01.1996г. №7-ФЗ «О некоммерческих организациях».</w:t>
      </w:r>
    </w:p>
    <w:p w:rsidR="00DA6BD7" w:rsidRPr="00A55ABC" w:rsidRDefault="00DA6BD7" w:rsidP="00A55ABC">
      <w:pPr>
        <w:rPr>
          <w:szCs w:val="28"/>
        </w:rPr>
      </w:pPr>
      <w:r w:rsidRPr="00A55ABC">
        <w:rPr>
          <w:szCs w:val="28"/>
        </w:rPr>
        <w:t xml:space="preserve">4. </w:t>
      </w:r>
      <w:r w:rsidR="00A55ABC" w:rsidRPr="00A55ABC">
        <w:rPr>
          <w:szCs w:val="28"/>
        </w:rPr>
        <w:t>З</w:t>
      </w:r>
      <w:r w:rsidRPr="00A55ABC">
        <w:rPr>
          <w:szCs w:val="28"/>
        </w:rPr>
        <w:t>аказчиком установлено требование об обеспечении заявок, что нарушает</w:t>
      </w:r>
      <w:r w:rsidRPr="00A55ABC">
        <w:rPr>
          <w:szCs w:val="28"/>
        </w:rPr>
        <w:t xml:space="preserve"> требования пу</w:t>
      </w:r>
      <w:r w:rsidR="00A55ABC" w:rsidRPr="00A55ABC">
        <w:rPr>
          <w:szCs w:val="28"/>
        </w:rPr>
        <w:t>нкта 1 части 4 статьи 83 44-ФЗ.</w:t>
      </w:r>
    </w:p>
    <w:p w:rsidR="00DA6BD7" w:rsidRPr="00A55ABC" w:rsidRDefault="00DA6BD7" w:rsidP="00A55ABC">
      <w:pPr>
        <w:rPr>
          <w:szCs w:val="28"/>
        </w:rPr>
      </w:pPr>
      <w:r w:rsidRPr="00A55ABC">
        <w:rPr>
          <w:szCs w:val="28"/>
        </w:rPr>
        <w:t>5. Не установлен порядок предоставления обеспечения исполнения контракта, требования к обеспечению, информация о банковском сопровождении контракта, что нарушает требования</w:t>
      </w:r>
      <w:r w:rsidR="00A55ABC" w:rsidRPr="00A55ABC">
        <w:rPr>
          <w:szCs w:val="28"/>
        </w:rPr>
        <w:t xml:space="preserve"> части 8 статьи 42 44-ФЗ</w:t>
      </w:r>
    </w:p>
    <w:p w:rsidR="00825448" w:rsidRPr="00A55ABC" w:rsidRDefault="00DA6BD7" w:rsidP="00A55ABC">
      <w:pPr>
        <w:rPr>
          <w:szCs w:val="28"/>
        </w:rPr>
      </w:pPr>
      <w:r w:rsidRPr="00A55ABC">
        <w:rPr>
          <w:szCs w:val="28"/>
        </w:rPr>
        <w:t xml:space="preserve">6. Заказчиком не установлены условия допуска в соответствии с </w:t>
      </w:r>
      <w:r w:rsidR="00A55ABC">
        <w:rPr>
          <w:szCs w:val="28"/>
        </w:rPr>
        <w:t xml:space="preserve">частью 10 статьи 42 44-ФЗ. Хотя закупаемый вид продукции не входит в перечень, утвержденный </w:t>
      </w:r>
      <w:r w:rsidR="00A55ABC">
        <w:t>ПП РФ от 22 августа 2016 г. № 832, необходимо указать, что такие требования не установлены.</w:t>
      </w:r>
    </w:p>
    <w:sectPr w:rsidR="00825448" w:rsidRPr="00A55ABC" w:rsidSect="00E0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A6BD7"/>
    <w:rsid w:val="00216148"/>
    <w:rsid w:val="0028122A"/>
    <w:rsid w:val="00411196"/>
    <w:rsid w:val="00417B49"/>
    <w:rsid w:val="004D6D43"/>
    <w:rsid w:val="00525DCD"/>
    <w:rsid w:val="00A55ABC"/>
    <w:rsid w:val="00DA6BD7"/>
    <w:rsid w:val="00E022CB"/>
    <w:rsid w:val="00EC4639"/>
    <w:rsid w:val="00ED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49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9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2019-04-11T01:33:00Z</dcterms:created>
  <dcterms:modified xsi:type="dcterms:W3CDTF">2019-04-11T01:53:00Z</dcterms:modified>
</cp:coreProperties>
</file>