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ED074D" w:rsidRDefault="00ED074D"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5011C">
        <w:rPr>
          <w:rFonts w:ascii="Times New Roman" w:eastAsia="Times New Roman" w:hAnsi="Times New Roman" w:cs="Times New Roman"/>
          <w:b/>
          <w:sz w:val="28"/>
          <w:szCs w:val="28"/>
          <w:lang w:eastAsia="ru-RU"/>
        </w:rPr>
        <w:lastRenderedPageBreak/>
        <w:t>Содержание</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5011C" w:rsidRPr="0025011C" w:rsidRDefault="0025011C" w:rsidP="00672FCE">
      <w:pPr>
        <w:widowControl w:val="0"/>
        <w:shd w:val="clear" w:color="auto" w:fill="FFFFFF"/>
        <w:tabs>
          <w:tab w:val="left" w:pos="708"/>
          <w:tab w:val="center" w:pos="4677"/>
          <w:tab w:val="right" w:pos="9355"/>
        </w:tabs>
        <w:spacing w:after="0" w:line="360" w:lineRule="auto"/>
        <w:ind w:firstLine="709"/>
        <w:jc w:val="both"/>
        <w:rPr>
          <w:rFonts w:ascii="Times New Roman" w:eastAsia="Times New Roman" w:hAnsi="Times New Roman" w:cs="Times New Roman"/>
          <w:sz w:val="28"/>
          <w:szCs w:val="28"/>
          <w:lang w:val="uk-UA" w:eastAsia="ru-RU"/>
        </w:rPr>
      </w:pPr>
      <w:r w:rsidRPr="0025011C">
        <w:rPr>
          <w:rFonts w:ascii="Times New Roman" w:eastAsia="Times New Roman" w:hAnsi="Times New Roman" w:cs="Times New Roman"/>
          <w:sz w:val="28"/>
          <w:szCs w:val="28"/>
          <w:lang w:eastAsia="ru-RU"/>
        </w:rPr>
        <w:t>Введение</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5011C">
        <w:rPr>
          <w:rFonts w:ascii="Times New Roman" w:eastAsia="Times New Roman" w:hAnsi="Times New Roman" w:cs="Times New Roman"/>
          <w:sz w:val="28"/>
          <w:szCs w:val="28"/>
          <w:lang w:eastAsia="ru-RU"/>
        </w:rPr>
        <w:t>1</w:t>
      </w:r>
      <w:r w:rsidRPr="0025011C">
        <w:rPr>
          <w:rFonts w:ascii="Times New Roman" w:eastAsia="Times New Roman" w:hAnsi="Times New Roman" w:cs="Times New Roman"/>
          <w:sz w:val="28"/>
          <w:szCs w:val="28"/>
          <w:lang w:val="uk-UA" w:eastAsia="ru-RU"/>
        </w:rPr>
        <w:t xml:space="preserve">. </w:t>
      </w:r>
      <w:r w:rsidRPr="0025011C">
        <w:rPr>
          <w:rFonts w:ascii="Times New Roman" w:eastAsia="Times New Roman" w:hAnsi="Times New Roman" w:cs="Times New Roman"/>
          <w:sz w:val="28"/>
          <w:szCs w:val="28"/>
          <w:lang w:eastAsia="ru-RU"/>
        </w:rPr>
        <w:t>Теоретическая часть</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5011C">
        <w:rPr>
          <w:rFonts w:ascii="Times New Roman" w:eastAsia="Times New Roman" w:hAnsi="Times New Roman" w:cs="Times New Roman"/>
          <w:sz w:val="28"/>
          <w:szCs w:val="28"/>
          <w:lang w:eastAsia="ru-RU"/>
        </w:rPr>
        <w:t>1.1 Классификация тары и характеристика основных ее видов</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5011C">
        <w:rPr>
          <w:rFonts w:ascii="Times New Roman" w:eastAsia="Times New Roman" w:hAnsi="Times New Roman" w:cs="Times New Roman"/>
          <w:sz w:val="28"/>
          <w:szCs w:val="28"/>
          <w:lang w:eastAsia="ru-RU"/>
        </w:rPr>
        <w:t>1.2 Требования, предъявляемые к таре</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5011C">
        <w:rPr>
          <w:rFonts w:ascii="Times New Roman" w:eastAsia="Times New Roman" w:hAnsi="Times New Roman" w:cs="Times New Roman"/>
          <w:sz w:val="28"/>
          <w:szCs w:val="28"/>
          <w:lang w:eastAsia="ru-RU"/>
        </w:rPr>
        <w:t>1.3 Организация т</w:t>
      </w:r>
      <w:r w:rsidRPr="00672FCE">
        <w:rPr>
          <w:rFonts w:ascii="Times New Roman" w:eastAsia="Times New Roman" w:hAnsi="Times New Roman" w:cs="Times New Roman"/>
          <w:sz w:val="28"/>
          <w:szCs w:val="28"/>
          <w:lang w:eastAsia="ru-RU"/>
        </w:rPr>
        <w:t>ов</w:t>
      </w:r>
      <w:r w:rsidRPr="0025011C">
        <w:rPr>
          <w:rFonts w:ascii="Times New Roman" w:eastAsia="Times New Roman" w:hAnsi="Times New Roman" w:cs="Times New Roman"/>
          <w:sz w:val="28"/>
          <w:szCs w:val="28"/>
          <w:lang w:eastAsia="ru-RU"/>
        </w:rPr>
        <w:t>арооборота в торговле</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5011C">
        <w:rPr>
          <w:rFonts w:ascii="Times New Roman" w:eastAsia="Times New Roman" w:hAnsi="Times New Roman" w:cs="Times New Roman"/>
          <w:sz w:val="28"/>
          <w:szCs w:val="28"/>
          <w:lang w:eastAsia="ru-RU"/>
        </w:rPr>
        <w:t>1.4 Пути сокращения расходов и потерь по таре</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5011C">
        <w:rPr>
          <w:rFonts w:ascii="Times New Roman" w:eastAsia="Times New Roman" w:hAnsi="Times New Roman" w:cs="Times New Roman"/>
          <w:sz w:val="28"/>
          <w:szCs w:val="28"/>
          <w:lang w:eastAsia="ru-RU"/>
        </w:rPr>
        <w:t>2</w:t>
      </w:r>
      <w:r w:rsidRPr="0025011C">
        <w:rPr>
          <w:rFonts w:ascii="Times New Roman" w:eastAsia="Times New Roman" w:hAnsi="Times New Roman" w:cs="Times New Roman"/>
          <w:sz w:val="28"/>
          <w:szCs w:val="28"/>
          <w:lang w:val="uk-UA" w:eastAsia="ru-RU"/>
        </w:rPr>
        <w:t xml:space="preserve">. </w:t>
      </w:r>
      <w:r w:rsidRPr="0025011C">
        <w:rPr>
          <w:rFonts w:ascii="Times New Roman" w:eastAsia="Times New Roman" w:hAnsi="Times New Roman" w:cs="Times New Roman"/>
          <w:sz w:val="28"/>
          <w:szCs w:val="28"/>
          <w:lang w:eastAsia="ru-RU"/>
        </w:rPr>
        <w:t>Практическая часть</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5011C">
        <w:rPr>
          <w:rFonts w:ascii="Times New Roman" w:eastAsia="Times New Roman" w:hAnsi="Times New Roman" w:cs="Times New Roman"/>
          <w:sz w:val="28"/>
          <w:szCs w:val="28"/>
          <w:lang w:eastAsia="ru-RU"/>
        </w:rPr>
        <w:t>2.1 Организацион</w:t>
      </w:r>
      <w:r w:rsidR="007F6926">
        <w:rPr>
          <w:rFonts w:ascii="Times New Roman" w:eastAsia="Times New Roman" w:hAnsi="Times New Roman" w:cs="Times New Roman"/>
          <w:sz w:val="28"/>
          <w:szCs w:val="28"/>
          <w:lang w:eastAsia="ru-RU"/>
        </w:rPr>
        <w:t>ная характеристика магазина ОАО «Конгресс»</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5011C">
        <w:rPr>
          <w:rFonts w:ascii="Times New Roman" w:eastAsia="Times New Roman" w:hAnsi="Times New Roman" w:cs="Times New Roman"/>
          <w:sz w:val="28"/>
          <w:szCs w:val="28"/>
          <w:lang w:eastAsia="ru-RU"/>
        </w:rPr>
        <w:t>2.2 Анализ оборота</w:t>
      </w:r>
      <w:r w:rsidR="007F6926">
        <w:rPr>
          <w:rFonts w:ascii="Times New Roman" w:eastAsia="Times New Roman" w:hAnsi="Times New Roman" w:cs="Times New Roman"/>
          <w:sz w:val="28"/>
          <w:szCs w:val="28"/>
          <w:lang w:eastAsia="ru-RU"/>
        </w:rPr>
        <w:t xml:space="preserve"> тары в магазине ОАО «Конгресс»</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5011C">
        <w:rPr>
          <w:rFonts w:ascii="Times New Roman" w:eastAsia="Times New Roman" w:hAnsi="Times New Roman" w:cs="Times New Roman"/>
          <w:sz w:val="28"/>
          <w:szCs w:val="28"/>
          <w:lang w:eastAsia="ru-RU"/>
        </w:rPr>
        <w:t>2.3 Эффективность тарных опе</w:t>
      </w:r>
      <w:r w:rsidR="007F6926">
        <w:rPr>
          <w:rFonts w:ascii="Times New Roman" w:eastAsia="Times New Roman" w:hAnsi="Times New Roman" w:cs="Times New Roman"/>
          <w:sz w:val="28"/>
          <w:szCs w:val="28"/>
          <w:lang w:eastAsia="ru-RU"/>
        </w:rPr>
        <w:t>раций в магазине ОАО «Конгресс»</w:t>
      </w:r>
      <w:r w:rsidRPr="0025011C">
        <w:rPr>
          <w:rFonts w:ascii="Times New Roman" w:eastAsia="Times New Roman" w:hAnsi="Times New Roman" w:cs="Times New Roman"/>
          <w:sz w:val="28"/>
          <w:szCs w:val="28"/>
          <w:lang w:eastAsia="ru-RU"/>
        </w:rPr>
        <w:t xml:space="preserve"> и пути ее улучшения</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5011C">
        <w:rPr>
          <w:rFonts w:ascii="Times New Roman" w:eastAsia="Times New Roman" w:hAnsi="Times New Roman" w:cs="Times New Roman"/>
          <w:sz w:val="28"/>
          <w:szCs w:val="28"/>
          <w:lang w:eastAsia="ru-RU"/>
        </w:rPr>
        <w:t>Заключение</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5011C">
        <w:rPr>
          <w:rFonts w:ascii="Times New Roman" w:eastAsia="Times New Roman" w:hAnsi="Times New Roman" w:cs="Times New Roman"/>
          <w:sz w:val="28"/>
          <w:szCs w:val="28"/>
          <w:lang w:eastAsia="ru-RU"/>
        </w:rPr>
        <w:t>Список литературы</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953C8" w:rsidRPr="00672FCE" w:rsidRDefault="002953C8" w:rsidP="00672FCE">
      <w:pPr>
        <w:spacing w:line="360" w:lineRule="auto"/>
        <w:ind w:firstLine="709"/>
        <w:jc w:val="both"/>
        <w:rPr>
          <w:rFonts w:ascii="Times New Roman" w:hAnsi="Times New Roman" w:cs="Times New Roman"/>
          <w:sz w:val="28"/>
          <w:szCs w:val="28"/>
        </w:rPr>
      </w:pPr>
    </w:p>
    <w:p w:rsidR="0025011C" w:rsidRPr="00672FCE" w:rsidRDefault="0025011C" w:rsidP="00672FCE">
      <w:pPr>
        <w:spacing w:line="360" w:lineRule="auto"/>
        <w:ind w:firstLine="709"/>
        <w:jc w:val="both"/>
        <w:rPr>
          <w:rFonts w:ascii="Times New Roman" w:hAnsi="Times New Roman" w:cs="Times New Roman"/>
          <w:sz w:val="28"/>
          <w:szCs w:val="28"/>
        </w:rPr>
      </w:pPr>
    </w:p>
    <w:p w:rsidR="0025011C" w:rsidRPr="00672FCE" w:rsidRDefault="0025011C" w:rsidP="00672FCE">
      <w:pPr>
        <w:spacing w:line="360" w:lineRule="auto"/>
        <w:ind w:firstLine="709"/>
        <w:jc w:val="both"/>
        <w:rPr>
          <w:rFonts w:ascii="Times New Roman" w:hAnsi="Times New Roman" w:cs="Times New Roman"/>
          <w:sz w:val="28"/>
          <w:szCs w:val="28"/>
        </w:rPr>
      </w:pPr>
    </w:p>
    <w:p w:rsidR="0025011C" w:rsidRPr="00672FCE" w:rsidRDefault="0025011C" w:rsidP="00672FCE">
      <w:pPr>
        <w:spacing w:line="360" w:lineRule="auto"/>
        <w:ind w:firstLine="709"/>
        <w:jc w:val="both"/>
        <w:rPr>
          <w:rFonts w:ascii="Times New Roman" w:hAnsi="Times New Roman" w:cs="Times New Roman"/>
          <w:sz w:val="28"/>
          <w:szCs w:val="28"/>
        </w:rPr>
      </w:pPr>
    </w:p>
    <w:p w:rsidR="0025011C" w:rsidRPr="00672FCE" w:rsidRDefault="0025011C" w:rsidP="00672FCE">
      <w:pPr>
        <w:spacing w:line="360" w:lineRule="auto"/>
        <w:ind w:firstLine="709"/>
        <w:jc w:val="both"/>
        <w:rPr>
          <w:rFonts w:ascii="Times New Roman" w:hAnsi="Times New Roman" w:cs="Times New Roman"/>
          <w:sz w:val="28"/>
          <w:szCs w:val="28"/>
        </w:rPr>
      </w:pPr>
    </w:p>
    <w:p w:rsidR="0025011C" w:rsidRPr="00672FCE" w:rsidRDefault="0025011C" w:rsidP="00672FCE">
      <w:pPr>
        <w:spacing w:line="360" w:lineRule="auto"/>
        <w:ind w:firstLine="709"/>
        <w:jc w:val="both"/>
        <w:rPr>
          <w:rFonts w:ascii="Times New Roman" w:hAnsi="Times New Roman" w:cs="Times New Roman"/>
          <w:sz w:val="28"/>
          <w:szCs w:val="28"/>
        </w:rPr>
      </w:pPr>
    </w:p>
    <w:p w:rsidR="0025011C" w:rsidRPr="00672FCE" w:rsidRDefault="0025011C" w:rsidP="00672FCE">
      <w:pPr>
        <w:spacing w:line="360" w:lineRule="auto"/>
        <w:ind w:firstLine="709"/>
        <w:jc w:val="both"/>
        <w:rPr>
          <w:rFonts w:ascii="Times New Roman" w:hAnsi="Times New Roman" w:cs="Times New Roman"/>
          <w:sz w:val="28"/>
          <w:szCs w:val="28"/>
        </w:rPr>
      </w:pPr>
    </w:p>
    <w:p w:rsidR="0025011C" w:rsidRDefault="0025011C" w:rsidP="007F6926">
      <w:pPr>
        <w:spacing w:line="360" w:lineRule="auto"/>
        <w:jc w:val="both"/>
        <w:rPr>
          <w:rFonts w:ascii="Times New Roman" w:hAnsi="Times New Roman" w:cs="Times New Roman"/>
          <w:sz w:val="28"/>
          <w:szCs w:val="28"/>
        </w:rPr>
      </w:pPr>
    </w:p>
    <w:p w:rsidR="007F6926" w:rsidRPr="00672FCE" w:rsidRDefault="007F6926" w:rsidP="007F6926">
      <w:pPr>
        <w:spacing w:line="360" w:lineRule="auto"/>
        <w:jc w:val="both"/>
        <w:rPr>
          <w:rFonts w:ascii="Times New Roman" w:hAnsi="Times New Roman" w:cs="Times New Roman"/>
          <w:sz w:val="28"/>
          <w:szCs w:val="28"/>
        </w:rPr>
      </w:pPr>
    </w:p>
    <w:p w:rsidR="0025011C" w:rsidRPr="00672FCE" w:rsidRDefault="0025011C" w:rsidP="00672FCE">
      <w:pPr>
        <w:spacing w:line="360" w:lineRule="auto"/>
        <w:ind w:firstLine="709"/>
        <w:jc w:val="both"/>
        <w:rPr>
          <w:rFonts w:ascii="Times New Roman" w:hAnsi="Times New Roman" w:cs="Times New Roman"/>
          <w:sz w:val="28"/>
          <w:szCs w:val="28"/>
        </w:rPr>
      </w:pPr>
    </w:p>
    <w:p w:rsidR="0025011C" w:rsidRPr="007F6926" w:rsidRDefault="0025011C" w:rsidP="004361F8">
      <w:pPr>
        <w:widowControl w:val="0"/>
        <w:shd w:val="clear" w:color="auto" w:fill="FFFFFF"/>
        <w:spacing w:line="360" w:lineRule="auto"/>
        <w:ind w:firstLine="709"/>
        <w:jc w:val="center"/>
        <w:rPr>
          <w:rFonts w:ascii="Times New Roman" w:hAnsi="Times New Roman" w:cs="Times New Roman"/>
          <w:b/>
          <w:sz w:val="28"/>
          <w:szCs w:val="28"/>
        </w:rPr>
      </w:pPr>
      <w:r w:rsidRPr="00672FCE">
        <w:rPr>
          <w:rFonts w:ascii="Times New Roman" w:hAnsi="Times New Roman" w:cs="Times New Roman"/>
          <w:b/>
          <w:sz w:val="28"/>
          <w:szCs w:val="28"/>
        </w:rPr>
        <w:lastRenderedPageBreak/>
        <w:t>Введение</w:t>
      </w:r>
    </w:p>
    <w:p w:rsidR="0025011C" w:rsidRPr="00672FCE" w:rsidRDefault="004361F8" w:rsidP="00672FCE">
      <w:pPr>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данная тема работы актуальна тем, что н</w:t>
      </w:r>
      <w:r w:rsidR="0025011C" w:rsidRPr="00672FCE">
        <w:rPr>
          <w:rFonts w:ascii="Times New Roman" w:hAnsi="Times New Roman" w:cs="Times New Roman"/>
          <w:sz w:val="28"/>
          <w:szCs w:val="28"/>
        </w:rPr>
        <w:t>епрерывный рост промышленного и сельскохозяйственного производства сопровождается значительным увеличением потребления тары и упаковочных материалов.</w:t>
      </w:r>
    </w:p>
    <w:p w:rsidR="0025011C" w:rsidRPr="00672FCE" w:rsidRDefault="0025011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Тара – это особый элемент упаковки, предназначенный для хранения, упаковки и транспортирования товаров. В </w:t>
      </w:r>
      <w:proofErr w:type="spellStart"/>
      <w:r w:rsidRPr="00672FCE">
        <w:rPr>
          <w:rFonts w:ascii="Times New Roman" w:hAnsi="Times New Roman" w:cs="Times New Roman"/>
          <w:sz w:val="28"/>
          <w:szCs w:val="28"/>
        </w:rPr>
        <w:t>торгово</w:t>
      </w:r>
      <w:proofErr w:type="spellEnd"/>
      <w:r w:rsidRPr="00672FCE">
        <w:rPr>
          <w:rFonts w:ascii="Times New Roman" w:hAnsi="Times New Roman" w:cs="Times New Roman"/>
          <w:sz w:val="28"/>
          <w:szCs w:val="28"/>
        </w:rPr>
        <w:t xml:space="preserve"> – технологическом процессе она играет следующую роль:</w:t>
      </w:r>
    </w:p>
    <w:p w:rsidR="0025011C" w:rsidRPr="00672FCE" w:rsidRDefault="004361F8" w:rsidP="00672FCE">
      <w:pPr>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011C" w:rsidRPr="00672FCE">
        <w:rPr>
          <w:rFonts w:ascii="Times New Roman" w:hAnsi="Times New Roman" w:cs="Times New Roman"/>
          <w:sz w:val="28"/>
          <w:szCs w:val="28"/>
        </w:rPr>
        <w:t xml:space="preserve"> обеспечивает сохранность товаров;</w:t>
      </w:r>
    </w:p>
    <w:p w:rsidR="0025011C" w:rsidRPr="00672FCE" w:rsidRDefault="004361F8" w:rsidP="00672FCE">
      <w:pPr>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011C" w:rsidRPr="00672FCE">
        <w:rPr>
          <w:rFonts w:ascii="Times New Roman" w:hAnsi="Times New Roman" w:cs="Times New Roman"/>
          <w:sz w:val="28"/>
          <w:szCs w:val="28"/>
        </w:rPr>
        <w:t xml:space="preserve"> создает удобства для переработки грузов на всем пути продвижения товаров от производства до потребителя;</w:t>
      </w:r>
    </w:p>
    <w:p w:rsidR="0025011C" w:rsidRPr="00672FCE" w:rsidRDefault="004361F8" w:rsidP="00672FCE">
      <w:pPr>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011C" w:rsidRPr="00672FCE">
        <w:rPr>
          <w:rFonts w:ascii="Times New Roman" w:hAnsi="Times New Roman" w:cs="Times New Roman"/>
          <w:sz w:val="28"/>
          <w:szCs w:val="28"/>
        </w:rPr>
        <w:t xml:space="preserve"> дает возможность эффективнее использовать емкость складов и грузоподъемность транспортных средств;</w:t>
      </w:r>
    </w:p>
    <w:p w:rsidR="0025011C" w:rsidRPr="00672FCE" w:rsidRDefault="004361F8" w:rsidP="00672FCE">
      <w:pPr>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011C" w:rsidRPr="00672FCE">
        <w:rPr>
          <w:rFonts w:ascii="Times New Roman" w:hAnsi="Times New Roman" w:cs="Times New Roman"/>
          <w:sz w:val="28"/>
          <w:szCs w:val="28"/>
        </w:rPr>
        <w:t xml:space="preserve"> является необходимым условием использования прогрессивных технологий как при продвижении товаров, так и в процессе их розничной продажи;</w:t>
      </w:r>
    </w:p>
    <w:p w:rsidR="0025011C" w:rsidRPr="00672FCE" w:rsidRDefault="004361F8" w:rsidP="00672FCE">
      <w:pPr>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011C" w:rsidRPr="00672FCE">
        <w:rPr>
          <w:rFonts w:ascii="Times New Roman" w:hAnsi="Times New Roman" w:cs="Times New Roman"/>
          <w:sz w:val="28"/>
          <w:szCs w:val="28"/>
        </w:rPr>
        <w:t>выполняет рекламные функции;</w:t>
      </w:r>
    </w:p>
    <w:p w:rsidR="0025011C" w:rsidRPr="00672FCE" w:rsidRDefault="004361F8" w:rsidP="00672FCE">
      <w:pPr>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011C" w:rsidRPr="00672FCE">
        <w:rPr>
          <w:rFonts w:ascii="Times New Roman" w:hAnsi="Times New Roman" w:cs="Times New Roman"/>
          <w:sz w:val="28"/>
          <w:szCs w:val="28"/>
        </w:rPr>
        <w:t xml:space="preserve"> способствует ускорению </w:t>
      </w:r>
      <w:proofErr w:type="spellStart"/>
      <w:r w:rsidR="0025011C" w:rsidRPr="00672FCE">
        <w:rPr>
          <w:rFonts w:ascii="Times New Roman" w:hAnsi="Times New Roman" w:cs="Times New Roman"/>
          <w:sz w:val="28"/>
          <w:szCs w:val="28"/>
        </w:rPr>
        <w:t>товарооборачиваемости</w:t>
      </w:r>
      <w:proofErr w:type="spellEnd"/>
      <w:r w:rsidR="0025011C" w:rsidRPr="00672FCE">
        <w:rPr>
          <w:rFonts w:ascii="Times New Roman" w:hAnsi="Times New Roman" w:cs="Times New Roman"/>
          <w:sz w:val="28"/>
          <w:szCs w:val="28"/>
        </w:rPr>
        <w:t>, увеличению объемов продаж, повышению производительности труда;</w:t>
      </w:r>
    </w:p>
    <w:p w:rsidR="0025011C" w:rsidRPr="00672FCE" w:rsidRDefault="004361F8" w:rsidP="00672FCE">
      <w:pPr>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011C" w:rsidRPr="00672FCE">
        <w:rPr>
          <w:rFonts w:ascii="Times New Roman" w:hAnsi="Times New Roman" w:cs="Times New Roman"/>
          <w:sz w:val="28"/>
          <w:szCs w:val="28"/>
        </w:rPr>
        <w:t xml:space="preserve"> является важным условием для механизации </w:t>
      </w:r>
      <w:proofErr w:type="spellStart"/>
      <w:r w:rsidR="0025011C" w:rsidRPr="00672FCE">
        <w:rPr>
          <w:rFonts w:ascii="Times New Roman" w:hAnsi="Times New Roman" w:cs="Times New Roman"/>
          <w:sz w:val="28"/>
          <w:szCs w:val="28"/>
        </w:rPr>
        <w:t>торгово</w:t>
      </w:r>
      <w:proofErr w:type="spellEnd"/>
      <w:r w:rsidR="0025011C" w:rsidRPr="00672FCE">
        <w:rPr>
          <w:rFonts w:ascii="Times New Roman" w:hAnsi="Times New Roman" w:cs="Times New Roman"/>
          <w:sz w:val="28"/>
          <w:szCs w:val="28"/>
        </w:rPr>
        <w:t xml:space="preserve"> – технологических процессов;</w:t>
      </w:r>
    </w:p>
    <w:p w:rsidR="0025011C" w:rsidRPr="00672FCE" w:rsidRDefault="004361F8" w:rsidP="00672FCE">
      <w:pPr>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011C" w:rsidRPr="00672FCE">
        <w:rPr>
          <w:rFonts w:ascii="Times New Roman" w:hAnsi="Times New Roman" w:cs="Times New Roman"/>
          <w:sz w:val="28"/>
          <w:szCs w:val="28"/>
        </w:rPr>
        <w:t xml:space="preserve"> обеспечивает снижение затрат при доведении товаров до потребителя;</w:t>
      </w:r>
    </w:p>
    <w:p w:rsidR="0025011C" w:rsidRPr="00672FCE" w:rsidRDefault="004361F8" w:rsidP="00672FCE">
      <w:pPr>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011C" w:rsidRPr="00672FCE">
        <w:rPr>
          <w:rFonts w:ascii="Times New Roman" w:hAnsi="Times New Roman" w:cs="Times New Roman"/>
          <w:sz w:val="28"/>
          <w:szCs w:val="28"/>
        </w:rPr>
        <w:t>предохранение товара от вредного воздействия внешней среды, а также внешней среды от вредного воздействия товара;</w:t>
      </w:r>
    </w:p>
    <w:p w:rsidR="0025011C" w:rsidRPr="00672FCE" w:rsidRDefault="004361F8" w:rsidP="00672FCE">
      <w:pPr>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011C" w:rsidRPr="00672FCE">
        <w:rPr>
          <w:rFonts w:ascii="Times New Roman" w:hAnsi="Times New Roman" w:cs="Times New Roman"/>
          <w:sz w:val="28"/>
          <w:szCs w:val="28"/>
        </w:rPr>
        <w:t>защита товара от влияния других товаров;</w:t>
      </w:r>
    </w:p>
    <w:p w:rsidR="0025011C" w:rsidRPr="00672FCE" w:rsidRDefault="004361F8" w:rsidP="00672FCE">
      <w:pPr>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011C" w:rsidRPr="00672FCE">
        <w:rPr>
          <w:rFonts w:ascii="Times New Roman" w:hAnsi="Times New Roman" w:cs="Times New Roman"/>
          <w:sz w:val="28"/>
          <w:szCs w:val="28"/>
        </w:rPr>
        <w:t xml:space="preserve"> создание более благоприятных условий для приемки товаров по </w:t>
      </w:r>
      <w:r w:rsidR="0025011C" w:rsidRPr="00672FCE">
        <w:rPr>
          <w:rFonts w:ascii="Times New Roman" w:hAnsi="Times New Roman" w:cs="Times New Roman"/>
          <w:sz w:val="28"/>
          <w:szCs w:val="28"/>
        </w:rPr>
        <w:lastRenderedPageBreak/>
        <w:t>количеству и качеству и удобств для количественного их учета.</w:t>
      </w:r>
    </w:p>
    <w:p w:rsidR="0025011C" w:rsidRPr="00672FCE" w:rsidRDefault="0025011C" w:rsidP="00672FCE">
      <w:pPr>
        <w:widowControl w:val="0"/>
        <w:shd w:val="clear" w:color="auto" w:fill="FFFFFF" w:themeFill="background1"/>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Тарное хозяйство торговых предприятий образуется в результате того, что торговля является конечным звеном в процессе движения товаров народного потребления, упакованных в тару. Оседая на торговых предприятиях после освобождения от товара, тара требует специальных помещений для ее размещения, хранения, ремонта, т.е. осуществления </w:t>
      </w:r>
      <w:proofErr w:type="spellStart"/>
      <w:r w:rsidRPr="00672FCE">
        <w:rPr>
          <w:rFonts w:ascii="Times New Roman" w:hAnsi="Times New Roman" w:cs="Times New Roman"/>
          <w:sz w:val="28"/>
          <w:szCs w:val="28"/>
        </w:rPr>
        <w:t>тарооборота</w:t>
      </w:r>
      <w:proofErr w:type="spellEnd"/>
      <w:r w:rsidRPr="00672FCE">
        <w:rPr>
          <w:rFonts w:ascii="Times New Roman" w:hAnsi="Times New Roman" w:cs="Times New Roman"/>
          <w:sz w:val="28"/>
          <w:szCs w:val="28"/>
        </w:rPr>
        <w:t>.</w:t>
      </w:r>
    </w:p>
    <w:p w:rsidR="0025011C" w:rsidRPr="00672FCE" w:rsidRDefault="0025011C" w:rsidP="00672FCE">
      <w:pPr>
        <w:widowControl w:val="0"/>
        <w:shd w:val="clear" w:color="auto" w:fill="FFFFFF" w:themeFill="background1"/>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Неполный и несвоевременный возврат тары, а также возврат ее в неотремонтированном состоянии отражаются на финансовых показателях торговых предприятий и организаций.</w:t>
      </w:r>
    </w:p>
    <w:p w:rsidR="0025011C" w:rsidRPr="00672FCE" w:rsidRDefault="0025011C" w:rsidP="00672FCE">
      <w:pPr>
        <w:widowControl w:val="0"/>
        <w:shd w:val="clear" w:color="auto" w:fill="FFFFFF" w:themeFill="background1"/>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Применение тары создает удобства при погрузке, выгрузке, перевозке, приемке, отпуске и укладке товаров на хранение. Тара дает возможность повысить эффективность использования площади и емкости складских помещений, железнодорожных вагонов, морских и речных судов, автомашин. Вмещая и сопровождая товары в процессе их движения от производства до розничной торговой сети, потребителей, тара обеспечивает сохранность потребительских свойств товаров. Важное значение имеют тара и упаковка в развитии и повышении эффективности прогрессивных методов продажи товаров, и прежде всего самообслуживания. Использование современной упаковки и тары, их красочное оформление с необходимой рекламной информационной нагрузкой позволяют не только ускорить процесс продажи товаров, облегчить их потребление, но и оказывают сильное эстетическое воздействие на покупателей.</w:t>
      </w:r>
    </w:p>
    <w:p w:rsidR="0025011C" w:rsidRPr="00672FCE" w:rsidRDefault="0025011C" w:rsidP="00672FCE">
      <w:pPr>
        <w:widowControl w:val="0"/>
        <w:shd w:val="clear" w:color="auto" w:fill="FFFFFF" w:themeFill="background1"/>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Расфасовка товаров в мелкую, удобную для потребителей тару облегчает и ускоряет процесс продажи, способствуя повышению производительности труда торговых работников, улучшает показатели работы магазинов, повышая культуру торгового обслуживания. Реализация расфасованной продукции непосредственно из тары–оборудования </w:t>
      </w:r>
      <w:r w:rsidRPr="00672FCE">
        <w:rPr>
          <w:rFonts w:ascii="Times New Roman" w:hAnsi="Times New Roman" w:cs="Times New Roman"/>
          <w:sz w:val="28"/>
          <w:szCs w:val="28"/>
        </w:rPr>
        <w:lastRenderedPageBreak/>
        <w:t xml:space="preserve">способствует увеличению товарооборота на 1 м² торговой площади, сокращению трудовых затрат, коренным образом изменяет </w:t>
      </w:r>
      <w:proofErr w:type="spellStart"/>
      <w:r w:rsidRPr="00672FCE">
        <w:rPr>
          <w:rFonts w:ascii="Times New Roman" w:hAnsi="Times New Roman" w:cs="Times New Roman"/>
          <w:sz w:val="28"/>
          <w:szCs w:val="28"/>
        </w:rPr>
        <w:t>торгово</w:t>
      </w:r>
      <w:proofErr w:type="spellEnd"/>
      <w:r w:rsidRPr="00672FCE">
        <w:rPr>
          <w:rFonts w:ascii="Times New Roman" w:hAnsi="Times New Roman" w:cs="Times New Roman"/>
          <w:sz w:val="28"/>
          <w:szCs w:val="28"/>
        </w:rPr>
        <w:t>–технологический процесс, экономит время покупателей. Следовательно, тара и рациональная организация тарного хозяйства определяют условия работы производственных, торговых организаций и предприятий, транспорта.</w:t>
      </w:r>
    </w:p>
    <w:p w:rsidR="0025011C" w:rsidRPr="00672FCE" w:rsidRDefault="0025011C" w:rsidP="00672FCE">
      <w:pPr>
        <w:widowControl w:val="0"/>
        <w:shd w:val="clear" w:color="auto" w:fill="FFFFFF" w:themeFill="background1"/>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Огромные затраты материальных средств и труда на изготовление тары и упаковки выдвигают в число важнейших и актуальных задач интенсификацию их производства и использования.</w:t>
      </w:r>
    </w:p>
    <w:p w:rsidR="0025011C" w:rsidRPr="00672FCE" w:rsidRDefault="0025011C" w:rsidP="00672FCE">
      <w:pPr>
        <w:widowControl w:val="0"/>
        <w:shd w:val="clear" w:color="auto" w:fill="FFFFFF" w:themeFill="background1"/>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Внедрение наиболее прогрессивных схем доставки и методов продажи продовольственных товаров требует совершенствования, а также разработки и внедрения тары принципиально новых конструкций (тары – оборудования, контейнеров, многооборотных поддонов и др.). Также важными условиями в деле совершенствования тарного хозяйства является увеличение мощностей по производству перспективных материалов, техническое перевооружение предприятий по изготовлению и ремонту тары, развитие специализации, широкое</w:t>
      </w:r>
      <w:r w:rsidRPr="00672FCE">
        <w:rPr>
          <w:rFonts w:ascii="Times New Roman" w:hAnsi="Times New Roman" w:cs="Times New Roman"/>
          <w:sz w:val="28"/>
          <w:szCs w:val="28"/>
          <w:lang w:val="uk-UA"/>
        </w:rPr>
        <w:t xml:space="preserve"> </w:t>
      </w:r>
      <w:r w:rsidRPr="00672FCE">
        <w:rPr>
          <w:rFonts w:ascii="Times New Roman" w:hAnsi="Times New Roman" w:cs="Times New Roman"/>
          <w:sz w:val="28"/>
          <w:szCs w:val="28"/>
        </w:rPr>
        <w:t>внедрение стандартизации, повышение качества, увеличение объема многократного использования тары, расширение централизованного ее сбора.</w:t>
      </w:r>
      <w:r w:rsidRPr="00672FCE">
        <w:rPr>
          <w:rFonts w:ascii="Times New Roman" w:hAnsi="Times New Roman" w:cs="Times New Roman"/>
          <w:sz w:val="28"/>
          <w:szCs w:val="28"/>
          <w:lang w:val="uk-UA"/>
        </w:rPr>
        <w:t xml:space="preserve"> </w:t>
      </w:r>
      <w:r w:rsidRPr="00672FCE">
        <w:rPr>
          <w:rFonts w:ascii="Times New Roman" w:hAnsi="Times New Roman" w:cs="Times New Roman"/>
          <w:sz w:val="28"/>
          <w:szCs w:val="28"/>
        </w:rPr>
        <w:t>В организациях и на предприятиях розничной и оптовой торговли, общественного питания существенная экономия может быть достигнута в результате коренного улучшения ведения тарного хозяйства, начиная с соблюдения правил приема, вскрытия, хранения, учета и сдачи тары, а также широкого распространения передового опыта работы по сокращению нерациональных затрат по таре.</w:t>
      </w:r>
    </w:p>
    <w:p w:rsidR="0025011C" w:rsidRDefault="0025011C" w:rsidP="00672FCE">
      <w:pPr>
        <w:widowControl w:val="0"/>
        <w:shd w:val="clear" w:color="auto" w:fill="FFFFFF" w:themeFill="background1"/>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Большое значение имеет качество тары. Низкое качество тары приводит к потере товара, срывам сроков доставки его к месту потребления, значит, невыполнению обязательств поставщиков перед получателем.</w:t>
      </w:r>
    </w:p>
    <w:p w:rsidR="004361F8" w:rsidRPr="00672FCE"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 объектом данной работы является тара в предприятии торговли.</w:t>
      </w:r>
    </w:p>
    <w:p w:rsidR="0025011C" w:rsidRPr="00672FCE" w:rsidRDefault="0025011C" w:rsidP="00672FCE">
      <w:pPr>
        <w:widowControl w:val="0"/>
        <w:shd w:val="clear" w:color="auto" w:fill="FFFFFF" w:themeFill="background1"/>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lastRenderedPageBreak/>
        <w:t xml:space="preserve">Таким образом, целью данной курсовой работы является изучение организации </w:t>
      </w:r>
      <w:proofErr w:type="spellStart"/>
      <w:r w:rsidRPr="00672FCE">
        <w:rPr>
          <w:rFonts w:ascii="Times New Roman" w:hAnsi="Times New Roman" w:cs="Times New Roman"/>
          <w:sz w:val="28"/>
          <w:szCs w:val="28"/>
        </w:rPr>
        <w:t>тарооборота</w:t>
      </w:r>
      <w:proofErr w:type="spellEnd"/>
      <w:r w:rsidRPr="00672FCE">
        <w:rPr>
          <w:rFonts w:ascii="Times New Roman" w:hAnsi="Times New Roman" w:cs="Times New Roman"/>
          <w:sz w:val="28"/>
          <w:szCs w:val="28"/>
        </w:rPr>
        <w:t xml:space="preserve"> в торговле. </w:t>
      </w:r>
      <w:r w:rsidR="004361F8">
        <w:rPr>
          <w:rFonts w:ascii="Times New Roman" w:hAnsi="Times New Roman" w:cs="Times New Roman"/>
          <w:sz w:val="28"/>
          <w:szCs w:val="28"/>
        </w:rPr>
        <w:t>Объект исследования – магазин №</w:t>
      </w:r>
      <w:r w:rsidR="008E7583">
        <w:rPr>
          <w:rFonts w:ascii="Times New Roman" w:hAnsi="Times New Roman" w:cs="Times New Roman"/>
          <w:sz w:val="28"/>
          <w:szCs w:val="28"/>
        </w:rPr>
        <w:t xml:space="preserve">39 </w:t>
      </w:r>
      <w:r w:rsidR="004361F8">
        <w:rPr>
          <w:rFonts w:ascii="Times New Roman" w:hAnsi="Times New Roman" w:cs="Times New Roman"/>
          <w:sz w:val="28"/>
          <w:szCs w:val="28"/>
        </w:rPr>
        <w:t>ОАО «Конгресс»</w:t>
      </w:r>
      <w:r w:rsidRPr="00672FCE">
        <w:rPr>
          <w:rFonts w:ascii="Times New Roman" w:hAnsi="Times New Roman" w:cs="Times New Roman"/>
          <w:sz w:val="28"/>
          <w:szCs w:val="28"/>
        </w:rPr>
        <w:t xml:space="preserve">. Для достижения поставленной цели ставятся задачи оценить эффективность </w:t>
      </w:r>
      <w:proofErr w:type="spellStart"/>
      <w:r w:rsidRPr="00672FCE">
        <w:rPr>
          <w:rFonts w:ascii="Times New Roman" w:hAnsi="Times New Roman" w:cs="Times New Roman"/>
          <w:sz w:val="28"/>
          <w:szCs w:val="28"/>
        </w:rPr>
        <w:t>тарооборота</w:t>
      </w:r>
      <w:proofErr w:type="spellEnd"/>
      <w:r w:rsidRPr="00672FCE">
        <w:rPr>
          <w:rFonts w:ascii="Times New Roman" w:hAnsi="Times New Roman" w:cs="Times New Roman"/>
          <w:sz w:val="28"/>
          <w:szCs w:val="28"/>
        </w:rPr>
        <w:t>, выявить недостатки, а также предложить возможные пути улучшения работы с тарой.</w:t>
      </w:r>
    </w:p>
    <w:p w:rsidR="0025011C" w:rsidRDefault="0025011C" w:rsidP="00672FCE">
      <w:pPr>
        <w:widowControl w:val="0"/>
        <w:shd w:val="clear" w:color="auto" w:fill="FFFFFF" w:themeFill="background1"/>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В процессе сбора информации и изучения практического материала применяется аналитический метод.</w:t>
      </w: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Default="004361F8" w:rsidP="00672FCE">
      <w:pPr>
        <w:widowControl w:val="0"/>
        <w:shd w:val="clear" w:color="auto" w:fill="FFFFFF" w:themeFill="background1"/>
        <w:spacing w:line="360" w:lineRule="auto"/>
        <w:ind w:firstLine="709"/>
        <w:jc w:val="both"/>
        <w:rPr>
          <w:rFonts w:ascii="Times New Roman" w:hAnsi="Times New Roman" w:cs="Times New Roman"/>
          <w:sz w:val="28"/>
          <w:szCs w:val="28"/>
        </w:rPr>
      </w:pPr>
    </w:p>
    <w:p w:rsidR="004361F8" w:rsidRPr="00672FCE" w:rsidRDefault="004361F8" w:rsidP="008E7583">
      <w:pPr>
        <w:widowControl w:val="0"/>
        <w:shd w:val="clear" w:color="auto" w:fill="FFFFFF" w:themeFill="background1"/>
        <w:spacing w:line="360" w:lineRule="auto"/>
        <w:jc w:val="both"/>
        <w:rPr>
          <w:rFonts w:ascii="Times New Roman" w:hAnsi="Times New Roman" w:cs="Times New Roman"/>
          <w:sz w:val="28"/>
          <w:szCs w:val="28"/>
        </w:rPr>
      </w:pPr>
    </w:p>
    <w:p w:rsidR="0025011C" w:rsidRPr="00672FCE" w:rsidRDefault="0025011C" w:rsidP="008E7583">
      <w:pPr>
        <w:widowControl w:val="0"/>
        <w:shd w:val="clear" w:color="auto" w:fill="FFFFFF"/>
        <w:spacing w:line="360" w:lineRule="auto"/>
        <w:ind w:firstLine="709"/>
        <w:jc w:val="center"/>
        <w:rPr>
          <w:rFonts w:ascii="Times New Roman" w:hAnsi="Times New Roman" w:cs="Times New Roman"/>
          <w:b/>
          <w:sz w:val="28"/>
          <w:szCs w:val="28"/>
        </w:rPr>
      </w:pPr>
      <w:r w:rsidRPr="00672FCE">
        <w:rPr>
          <w:rFonts w:ascii="Times New Roman" w:hAnsi="Times New Roman" w:cs="Times New Roman"/>
          <w:b/>
          <w:sz w:val="28"/>
          <w:szCs w:val="28"/>
        </w:rPr>
        <w:lastRenderedPageBreak/>
        <w:t>1</w:t>
      </w:r>
      <w:r w:rsidRPr="00672FCE">
        <w:rPr>
          <w:rFonts w:ascii="Times New Roman" w:hAnsi="Times New Roman" w:cs="Times New Roman"/>
          <w:b/>
          <w:sz w:val="28"/>
          <w:szCs w:val="28"/>
          <w:lang w:val="uk-UA"/>
        </w:rPr>
        <w:t xml:space="preserve">. </w:t>
      </w:r>
      <w:r w:rsidRPr="00672FCE">
        <w:rPr>
          <w:rFonts w:ascii="Times New Roman" w:hAnsi="Times New Roman" w:cs="Times New Roman"/>
          <w:b/>
          <w:sz w:val="28"/>
          <w:szCs w:val="28"/>
        </w:rPr>
        <w:t>Теоретическая часть</w:t>
      </w:r>
    </w:p>
    <w:p w:rsidR="0025011C" w:rsidRPr="00672FCE" w:rsidRDefault="0025011C" w:rsidP="008E7583">
      <w:pPr>
        <w:widowControl w:val="0"/>
        <w:shd w:val="clear" w:color="auto" w:fill="FFFFFF"/>
        <w:spacing w:line="360" w:lineRule="auto"/>
        <w:ind w:firstLine="709"/>
        <w:jc w:val="center"/>
        <w:rPr>
          <w:rFonts w:ascii="Times New Roman" w:hAnsi="Times New Roman" w:cs="Times New Roman"/>
          <w:b/>
          <w:sz w:val="28"/>
          <w:szCs w:val="28"/>
        </w:rPr>
      </w:pPr>
      <w:r w:rsidRPr="00672FCE">
        <w:rPr>
          <w:rFonts w:ascii="Times New Roman" w:hAnsi="Times New Roman" w:cs="Times New Roman"/>
          <w:b/>
          <w:sz w:val="28"/>
          <w:szCs w:val="28"/>
        </w:rPr>
        <w:t>1.1 Классификация тары и характеристика основных ее видов</w:t>
      </w:r>
    </w:p>
    <w:p w:rsidR="0025011C" w:rsidRPr="00672FCE" w:rsidRDefault="0025011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Тара – это особый элемент упаковки, предназначенный для хранения, упаковки и транспортирования товаров.</w:t>
      </w:r>
    </w:p>
    <w:p w:rsidR="0025011C" w:rsidRPr="00672FCE" w:rsidRDefault="0025011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Тара предназначена для размещения отличных друг от друга товаров, поэтому и классифицируют тару по достаточно широкому кругу признаков, основные из которых следующие:</w:t>
      </w:r>
    </w:p>
    <w:p w:rsidR="0025011C" w:rsidRPr="00672FCE" w:rsidRDefault="0025011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а) функции, выполняемые в процессе товарного обращения;</w:t>
      </w:r>
    </w:p>
    <w:p w:rsidR="0025011C" w:rsidRPr="00672FCE" w:rsidRDefault="0025011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б) назначение;</w:t>
      </w:r>
    </w:p>
    <w:p w:rsidR="0025011C" w:rsidRPr="00672FCE" w:rsidRDefault="0025011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в) принадлежность;</w:t>
      </w:r>
    </w:p>
    <w:p w:rsidR="0025011C" w:rsidRPr="00672FCE" w:rsidRDefault="0025011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г) кратность обращения;</w:t>
      </w:r>
    </w:p>
    <w:p w:rsidR="0025011C" w:rsidRPr="00672FCE" w:rsidRDefault="0025011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д) степень жесткости;</w:t>
      </w:r>
    </w:p>
    <w:p w:rsidR="0025011C" w:rsidRPr="00672FCE" w:rsidRDefault="0025011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е) материал изготовления;</w:t>
      </w:r>
    </w:p>
    <w:p w:rsidR="0025011C" w:rsidRPr="00672FCE" w:rsidRDefault="0025011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ж) качество.</w:t>
      </w:r>
    </w:p>
    <w:p w:rsidR="0025011C" w:rsidRPr="00672FCE" w:rsidRDefault="0025011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В процессе товарного обращения тара может выполнять различные функции, с учетом которых ее делят на транспортную, цеховую, потребительскую и тару – оборудование.</w:t>
      </w:r>
    </w:p>
    <w:p w:rsidR="0025011C" w:rsidRPr="00672FCE" w:rsidRDefault="0025011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Транспортная (внешняя) тара применяется для транспортирования и хранения товаров в процессе продвижения их от производства до потребителя. Она представляет собой самостоятельную транспортную единицу или ее часть. К потребителю транспортная тара не поступает. К ней относят большинство видов деревянных, металлических, пластмассовых и картонных ящиков, бочки, мешки, бутыли, решетки, фляги, канистры и т. д. [5].</w:t>
      </w:r>
    </w:p>
    <w:p w:rsidR="0025011C" w:rsidRPr="00672FCE" w:rsidRDefault="0025011C" w:rsidP="00672FCE">
      <w:pPr>
        <w:widowControl w:val="0"/>
        <w:shd w:val="clear" w:color="auto" w:fill="FFFFFF" w:themeFill="background1"/>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Цеховая тара предназначена для группировки товаров внутри предприятия. Она применяется в цехах или между цехами и складами </w:t>
      </w:r>
      <w:r w:rsidRPr="00672FCE">
        <w:rPr>
          <w:rFonts w:ascii="Times New Roman" w:hAnsi="Times New Roman" w:cs="Times New Roman"/>
          <w:sz w:val="28"/>
          <w:szCs w:val="28"/>
        </w:rPr>
        <w:lastRenderedPageBreak/>
        <w:t>предприятия для транспортировки товаров к рабочим местам, доставки и хранения сырья, полуфабрикатов и готовой продукции. В качестве цеховой тары применяются деревянные сплошные и решетчатые ящики, лотки специальной конструкции, поддоны, коробки из гофрированного картона и др.</w:t>
      </w:r>
    </w:p>
    <w:p w:rsidR="0025011C" w:rsidRPr="00672FCE" w:rsidRDefault="0025011C" w:rsidP="00672FCE">
      <w:pPr>
        <w:widowControl w:val="0"/>
        <w:shd w:val="clear" w:color="auto" w:fill="FFFFFF" w:themeFill="background1"/>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Потребительская (внутренняя) тара поступает к потребителю с продукцией и не представляет собой самостоятельной транспортной единицы. Она обеспечивает сохранность расфасованного товара от производства до потребителя, во время доставки защищается внешней тарой. Стоимость потребительской тары, как правило, включается в стоимость товара [1]. Она должна быть удобной, дешевой, легкой, красочно оформленной. Ее оформление должно нести большую рекламную и информационную нагрузку. К потребительской таре относятся бутылки различной емкости, консервные жестяные банки, флаконы, пакеты, бумажные обертки, тара из полимерной пленки и др. [</w:t>
      </w:r>
      <w:proofErr w:type="gramStart"/>
      <w:r w:rsidRPr="00672FCE">
        <w:rPr>
          <w:rFonts w:ascii="Times New Roman" w:hAnsi="Times New Roman" w:cs="Times New Roman"/>
          <w:sz w:val="28"/>
          <w:szCs w:val="28"/>
        </w:rPr>
        <w:t>2 ]</w:t>
      </w:r>
      <w:proofErr w:type="gramEnd"/>
      <w:r w:rsidRPr="00672FCE">
        <w:rPr>
          <w:rFonts w:ascii="Times New Roman" w:hAnsi="Times New Roman" w:cs="Times New Roman"/>
          <w:sz w:val="28"/>
          <w:szCs w:val="28"/>
        </w:rPr>
        <w:t>.</w:t>
      </w:r>
    </w:p>
    <w:p w:rsidR="0025011C" w:rsidRPr="00672FCE" w:rsidRDefault="0025011C" w:rsidP="00672FCE">
      <w:pPr>
        <w:widowControl w:val="0"/>
        <w:shd w:val="clear" w:color="auto" w:fill="FFFFFF" w:themeFill="background1"/>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Тара – оборудование представляет собой техническое средство, предназначенное для укладывания, транспортирования, хранения и продажи из него населению товаров по методу самообслуживания. Тара – оборудование обеспечивает целостность потребительской упаковки при перевозке, хранении и продаже товаров, а также исключает возможность изъятия (хищения) товаров из опломбированной тары – оборудования. Предварительно упакованные и расфасованные товары на промышленном предприятии или оптовых складах укладывают в тару – оборудование и доставляют непосредственно в торговый зал магазина самообслуживания. Наиболее распространенными видами тары являются поддоны и контейнеры различной конструкции. Применение тары – оборудования приносит существенный экономический эффект </w:t>
      </w:r>
      <w:proofErr w:type="gramStart"/>
      <w:r w:rsidRPr="00672FCE">
        <w:rPr>
          <w:rFonts w:ascii="Times New Roman" w:hAnsi="Times New Roman" w:cs="Times New Roman"/>
          <w:sz w:val="28"/>
          <w:szCs w:val="28"/>
        </w:rPr>
        <w:t>[ 6</w:t>
      </w:r>
      <w:proofErr w:type="gramEnd"/>
      <w:r w:rsidRPr="00672FCE">
        <w:rPr>
          <w:rFonts w:ascii="Times New Roman" w:hAnsi="Times New Roman" w:cs="Times New Roman"/>
          <w:sz w:val="28"/>
          <w:szCs w:val="28"/>
        </w:rPr>
        <w:t>].</w:t>
      </w:r>
    </w:p>
    <w:p w:rsidR="0025011C" w:rsidRPr="00672FCE" w:rsidRDefault="0025011C" w:rsidP="00672FCE">
      <w:pPr>
        <w:widowControl w:val="0"/>
        <w:shd w:val="clear" w:color="auto" w:fill="FFFFFF" w:themeFill="background1"/>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По назначению тару делят на универсальную и специализированную. Универсальная тара не имеет специфических свойств и особенностей и может быть использована после ее высвобождения от одних материалов и продуктов </w:t>
      </w:r>
      <w:r w:rsidRPr="00672FCE">
        <w:rPr>
          <w:rFonts w:ascii="Times New Roman" w:hAnsi="Times New Roman" w:cs="Times New Roman"/>
          <w:sz w:val="28"/>
          <w:szCs w:val="28"/>
        </w:rPr>
        <w:lastRenderedPageBreak/>
        <w:t>под другие материалы и продукты. А специализированная используется только для упаковки и транспортировки строго определенного материала или продукта. После высвобождения такая тара, как правило, может быть использована повторно лишь после определенной ее обработки, удаления всех признаков пребывания в ней первоначального продукта, а для пищевой тары – также соответствующей санитарной обработки.</w:t>
      </w:r>
    </w:p>
    <w:p w:rsidR="0025011C" w:rsidRPr="00672FCE" w:rsidRDefault="0025011C" w:rsidP="00672FCE">
      <w:pPr>
        <w:widowControl w:val="0"/>
        <w:shd w:val="clear" w:color="auto" w:fill="FFFFFF"/>
        <w:spacing w:line="360" w:lineRule="auto"/>
        <w:ind w:firstLine="709"/>
        <w:jc w:val="both"/>
        <w:rPr>
          <w:rFonts w:ascii="Times New Roman" w:eastAsia="Times New Roman" w:hAnsi="Times New Roman" w:cs="Times New Roman"/>
          <w:sz w:val="28"/>
          <w:szCs w:val="28"/>
          <w:lang w:eastAsia="ru-RU"/>
        </w:rPr>
      </w:pPr>
      <w:r w:rsidRPr="00672FCE">
        <w:rPr>
          <w:rFonts w:ascii="Times New Roman" w:hAnsi="Times New Roman" w:cs="Times New Roman"/>
          <w:sz w:val="28"/>
          <w:szCs w:val="28"/>
        </w:rPr>
        <w:t xml:space="preserve">В зависимости от принадлежности различают тару залоговую и инвентарную. Залоговой называют тару, стоимость которой входит в стоимость товара. Она принадлежит промышленности, и возврат ее осуществляется потребителем (стеклянная посуда различной емкости). Инвентарная тара изготавливается по специальному заказу </w:t>
      </w:r>
      <w:r w:rsidRPr="00672FCE">
        <w:rPr>
          <w:rFonts w:ascii="Times New Roman" w:eastAsia="Times New Roman" w:hAnsi="Times New Roman" w:cs="Times New Roman"/>
          <w:sz w:val="28"/>
          <w:szCs w:val="28"/>
          <w:lang w:eastAsia="ru-RU"/>
        </w:rPr>
        <w:t>для централизованной доставки товаров в розничную торговую сеть. При доставке товаров в инвентарной таре розничное торговое предприятие выплачивает промышленности ее стоимость, которая выше себестоимости тары. К инвентарной таре относятся фляги для молока, лотки для хлеба, деревянные ящики и лотки различных конструкций.</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5011C">
        <w:rPr>
          <w:rFonts w:ascii="Times New Roman" w:eastAsia="Times New Roman" w:hAnsi="Times New Roman" w:cs="Times New Roman"/>
          <w:sz w:val="28"/>
          <w:szCs w:val="28"/>
          <w:lang w:eastAsia="ru-RU"/>
        </w:rPr>
        <w:t xml:space="preserve">По кратности использования тара делится на многооборотную, возвратную и разового использования. Многооборотная тара предназначена для многократного ее использования при поставках продукции и подлежит возврату поставщику товара или </w:t>
      </w:r>
      <w:proofErr w:type="spellStart"/>
      <w:r w:rsidRPr="0025011C">
        <w:rPr>
          <w:rFonts w:ascii="Times New Roman" w:eastAsia="Times New Roman" w:hAnsi="Times New Roman" w:cs="Times New Roman"/>
          <w:sz w:val="28"/>
          <w:szCs w:val="28"/>
          <w:lang w:eastAsia="ru-RU"/>
        </w:rPr>
        <w:t>тарособирающим</w:t>
      </w:r>
      <w:proofErr w:type="spellEnd"/>
      <w:r w:rsidRPr="0025011C">
        <w:rPr>
          <w:rFonts w:ascii="Times New Roman" w:eastAsia="Times New Roman" w:hAnsi="Times New Roman" w:cs="Times New Roman"/>
          <w:sz w:val="28"/>
          <w:szCs w:val="28"/>
          <w:lang w:eastAsia="ru-RU"/>
        </w:rPr>
        <w:t xml:space="preserve"> организациям. К ней относится большинство видов деревянной тары (ящики, бочки), металлической (фляги, железные бочки, металлические коробки), текстильной (мешки), картонной (ящики, барабаны), тары из полимерных материалов (ящики, бочки) и </w:t>
      </w:r>
      <w:proofErr w:type="gramStart"/>
      <w:r w:rsidRPr="0025011C">
        <w:rPr>
          <w:rFonts w:ascii="Times New Roman" w:eastAsia="Times New Roman" w:hAnsi="Times New Roman" w:cs="Times New Roman"/>
          <w:sz w:val="28"/>
          <w:szCs w:val="28"/>
          <w:lang w:eastAsia="ru-RU"/>
        </w:rPr>
        <w:t>т.д.[</w:t>
      </w:r>
      <w:proofErr w:type="gramEnd"/>
      <w:r w:rsidRPr="0025011C">
        <w:rPr>
          <w:rFonts w:ascii="Times New Roman" w:eastAsia="Times New Roman" w:hAnsi="Times New Roman" w:cs="Times New Roman"/>
          <w:sz w:val="28"/>
          <w:szCs w:val="28"/>
          <w:lang w:eastAsia="ru-RU"/>
        </w:rPr>
        <w:t xml:space="preserve">2]. Многооборотная тара по конструкции делится на неразборную, разборную, складную и </w:t>
      </w:r>
      <w:proofErr w:type="spellStart"/>
      <w:r w:rsidRPr="0025011C">
        <w:rPr>
          <w:rFonts w:ascii="Times New Roman" w:eastAsia="Times New Roman" w:hAnsi="Times New Roman" w:cs="Times New Roman"/>
          <w:sz w:val="28"/>
          <w:szCs w:val="28"/>
          <w:lang w:eastAsia="ru-RU"/>
        </w:rPr>
        <w:t>разборно</w:t>
      </w:r>
      <w:proofErr w:type="spellEnd"/>
      <w:r w:rsidRPr="0025011C">
        <w:rPr>
          <w:rFonts w:ascii="Times New Roman" w:eastAsia="Times New Roman" w:hAnsi="Times New Roman" w:cs="Times New Roman"/>
          <w:sz w:val="28"/>
          <w:szCs w:val="28"/>
          <w:lang w:eastAsia="ru-RU"/>
        </w:rPr>
        <w:t xml:space="preserve"> – складную. Разборная и складная тара удобна и экономична в процессе хранения и при транспортировании [4].</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5011C">
        <w:rPr>
          <w:rFonts w:ascii="Times New Roman" w:eastAsia="Times New Roman" w:hAnsi="Times New Roman" w:cs="Times New Roman"/>
          <w:sz w:val="28"/>
          <w:szCs w:val="28"/>
          <w:lang w:eastAsia="ru-RU"/>
        </w:rPr>
        <w:t xml:space="preserve">К возвратной таре относится тара, бывшая в употреблении, которую целесообразно использовать повторно. Она подлежит сдаче поставщику в </w:t>
      </w:r>
      <w:r w:rsidRPr="0025011C">
        <w:rPr>
          <w:rFonts w:ascii="Times New Roman" w:eastAsia="Times New Roman" w:hAnsi="Times New Roman" w:cs="Times New Roman"/>
          <w:sz w:val="28"/>
          <w:szCs w:val="28"/>
          <w:lang w:eastAsia="ru-RU"/>
        </w:rPr>
        <w:lastRenderedPageBreak/>
        <w:t>обязательном порядке. К возвратной таре относится деревянная (ящики, бочки, барабаны), металлическая (фляги, железные бочки), текстильная (мешки), картонная (ящики, барабаны) и полимерная (ящики, бочки) тара.</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5011C">
        <w:rPr>
          <w:rFonts w:ascii="Times New Roman" w:eastAsia="Times New Roman" w:hAnsi="Times New Roman" w:cs="Times New Roman"/>
          <w:sz w:val="28"/>
          <w:szCs w:val="28"/>
          <w:lang w:eastAsia="ru-RU"/>
        </w:rPr>
        <w:t xml:space="preserve">Разовая тара предназначена для однократного использования при поставках продукции. Это коробки из – </w:t>
      </w:r>
      <w:proofErr w:type="gramStart"/>
      <w:r w:rsidRPr="0025011C">
        <w:rPr>
          <w:rFonts w:ascii="Times New Roman" w:eastAsia="Times New Roman" w:hAnsi="Times New Roman" w:cs="Times New Roman"/>
          <w:sz w:val="28"/>
          <w:szCs w:val="28"/>
          <w:lang w:eastAsia="ru-RU"/>
        </w:rPr>
        <w:t>под конфет</w:t>
      </w:r>
      <w:proofErr w:type="gramEnd"/>
      <w:r w:rsidRPr="0025011C">
        <w:rPr>
          <w:rFonts w:ascii="Times New Roman" w:eastAsia="Times New Roman" w:hAnsi="Times New Roman" w:cs="Times New Roman"/>
          <w:sz w:val="28"/>
          <w:szCs w:val="28"/>
          <w:lang w:eastAsia="ru-RU"/>
        </w:rPr>
        <w:t>, спичек, папирос и другая потребительская, а также транспортная тара, которую после ее использования подлежит утилизации.</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5011C">
        <w:rPr>
          <w:rFonts w:ascii="Times New Roman" w:eastAsia="Times New Roman" w:hAnsi="Times New Roman" w:cs="Times New Roman"/>
          <w:sz w:val="28"/>
          <w:szCs w:val="28"/>
          <w:lang w:eastAsia="ru-RU"/>
        </w:rPr>
        <w:t xml:space="preserve">Важнейшим признаком тары является ее жесткость. С этой точки зрения тара подразделяется на жесткую, полужесткую и мягкую. Жесткая тара не теряет своей формы при перевозке и хранении и способна выдерживать давление как самого </w:t>
      </w:r>
      <w:proofErr w:type="spellStart"/>
      <w:r w:rsidRPr="0025011C">
        <w:rPr>
          <w:rFonts w:ascii="Times New Roman" w:eastAsia="Times New Roman" w:hAnsi="Times New Roman" w:cs="Times New Roman"/>
          <w:sz w:val="28"/>
          <w:szCs w:val="28"/>
          <w:lang w:eastAsia="ru-RU"/>
        </w:rPr>
        <w:t>затаренного</w:t>
      </w:r>
      <w:proofErr w:type="spellEnd"/>
      <w:r w:rsidRPr="0025011C">
        <w:rPr>
          <w:rFonts w:ascii="Times New Roman" w:eastAsia="Times New Roman" w:hAnsi="Times New Roman" w:cs="Times New Roman"/>
          <w:sz w:val="28"/>
          <w:szCs w:val="28"/>
          <w:lang w:eastAsia="ru-RU"/>
        </w:rPr>
        <w:t xml:space="preserve"> в нее продукта, так и внешнее давление другого слоя груза, помещенного сверху (металлическая, пластмассовая, деревянная тара и др.).</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5011C">
        <w:rPr>
          <w:rFonts w:ascii="Times New Roman" w:eastAsia="Times New Roman" w:hAnsi="Times New Roman" w:cs="Times New Roman"/>
          <w:sz w:val="28"/>
          <w:szCs w:val="28"/>
          <w:lang w:eastAsia="ru-RU"/>
        </w:rPr>
        <w:t>Полужесткая тара отличается от жесткой тем, что она способна деформироваться под нагрузкой и при толчках (при перевозке, погрузке и выгрузке), но в то же время обладает достаточной устойчивостью (большинство видов плетеной и картонной тары).</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Мягкая тара не защищает помещенный в нее продукт от механического воздействия. В порожнем состоянии мягкая тара занимает мало места, поэтому она очень выгодна для перевозки. Основное назначение мягкой тары – создание наилучших условий для транспортировки сыпучих и других материалов, не боящихся сотрясений и толчков.</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В зависимости от материала изготовления тару подразделяют на деревянную, бумажную, картонную, текстильную, стеклянную, металлическую, полимерную, керамическую и комбинированную </w:t>
      </w:r>
      <w:proofErr w:type="gramStart"/>
      <w:r w:rsidRPr="00672FCE">
        <w:rPr>
          <w:rFonts w:ascii="Times New Roman" w:eastAsia="Times New Roman" w:hAnsi="Times New Roman" w:cs="Times New Roman"/>
          <w:sz w:val="28"/>
          <w:szCs w:val="28"/>
          <w:lang w:eastAsia="ru-RU"/>
        </w:rPr>
        <w:t>[ 7</w:t>
      </w:r>
      <w:proofErr w:type="gramEnd"/>
      <w:r w:rsidRPr="00672FCE">
        <w:rPr>
          <w:rFonts w:ascii="Times New Roman" w:eastAsia="Times New Roman" w:hAnsi="Times New Roman" w:cs="Times New Roman"/>
          <w:sz w:val="28"/>
          <w:szCs w:val="28"/>
          <w:lang w:eastAsia="ru-RU"/>
        </w:rPr>
        <w:t>].</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Наиболее распространена деревянная тара (ящики, бочки, корзины). Ее изготавливают из древесины различных пород, она имеет жесткую конструкцию, способна выдерживать значительные нагрузки. Недостатком этой тары является большая масса, на ее изготовление затрачивается значительное количество древесины.</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lastRenderedPageBreak/>
        <w:t>Ящики бывают дощатые, фанерные и комбинированные. Различаются они между собой по размерам, назначению, объему древесины, пошедшей на изготовление деталей ящиков, и по другим признакам. Дощатая и фанерная тара обладает большим преимуществом перед другими материалами, изготовленными из древесины, поскольку она легче и прочнее.</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Деревянные бочки являются ценными видами тары, отличаются хорошей сопротивляемостью, удобством для многократного затаривания и перемещения. Бочки подразделяются на заливные, используемые для затаривания жидкостей, и сухотарные – для порошкообразных, сыпучих, твердых продуктов </w:t>
      </w:r>
      <w:proofErr w:type="gramStart"/>
      <w:r w:rsidRPr="00672FCE">
        <w:rPr>
          <w:rFonts w:ascii="Times New Roman" w:eastAsia="Times New Roman" w:hAnsi="Times New Roman" w:cs="Times New Roman"/>
          <w:sz w:val="28"/>
          <w:szCs w:val="28"/>
          <w:lang w:eastAsia="ru-RU"/>
        </w:rPr>
        <w:t>[ 8</w:t>
      </w:r>
      <w:proofErr w:type="gramEnd"/>
      <w:r w:rsidRPr="00672FCE">
        <w:rPr>
          <w:rFonts w:ascii="Times New Roman" w:eastAsia="Times New Roman" w:hAnsi="Times New Roman" w:cs="Times New Roman"/>
          <w:sz w:val="28"/>
          <w:szCs w:val="28"/>
          <w:lang w:eastAsia="ru-RU"/>
        </w:rPr>
        <w:t>].</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К деревянной таре относятся также плетеные корзины, предназначенные для сбора, хранения и транспортирования овощей, фруктов, рыбы и некоторых других продуктов. Корзины бывают прутяными и драночными, круглой, прямоугольной, овальной или конусообразной формы, с крышкой и без нее, с ручками, перегородками [5].</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Бумажная тара (мешки, пакеты) применяется в основном для затаривания сыпучих и штучных товаров. Мешки подразделяются на </w:t>
      </w:r>
      <w:proofErr w:type="spellStart"/>
      <w:r w:rsidRPr="00672FCE">
        <w:rPr>
          <w:rFonts w:ascii="Times New Roman" w:eastAsia="Times New Roman" w:hAnsi="Times New Roman" w:cs="Times New Roman"/>
          <w:sz w:val="28"/>
          <w:szCs w:val="28"/>
          <w:lang w:eastAsia="ru-RU"/>
        </w:rPr>
        <w:t>битумированные</w:t>
      </w:r>
      <w:proofErr w:type="spellEnd"/>
      <w:r w:rsidRPr="00672FCE">
        <w:rPr>
          <w:rFonts w:ascii="Times New Roman" w:eastAsia="Times New Roman" w:hAnsi="Times New Roman" w:cs="Times New Roman"/>
          <w:sz w:val="28"/>
          <w:szCs w:val="28"/>
          <w:lang w:eastAsia="ru-RU"/>
        </w:rPr>
        <w:t xml:space="preserve"> (</w:t>
      </w:r>
      <w:proofErr w:type="spellStart"/>
      <w:r w:rsidRPr="00672FCE">
        <w:rPr>
          <w:rFonts w:ascii="Times New Roman" w:eastAsia="Times New Roman" w:hAnsi="Times New Roman" w:cs="Times New Roman"/>
          <w:sz w:val="28"/>
          <w:szCs w:val="28"/>
          <w:lang w:eastAsia="ru-RU"/>
        </w:rPr>
        <w:t>крафт</w:t>
      </w:r>
      <w:proofErr w:type="spellEnd"/>
      <w:r w:rsidRPr="00672FCE">
        <w:rPr>
          <w:rFonts w:ascii="Times New Roman" w:eastAsia="Times New Roman" w:hAnsi="Times New Roman" w:cs="Times New Roman"/>
          <w:sz w:val="28"/>
          <w:szCs w:val="28"/>
          <w:lang w:eastAsia="ru-RU"/>
        </w:rPr>
        <w:t xml:space="preserve">– мешки), дублированные и влагопрочные. </w:t>
      </w:r>
      <w:proofErr w:type="spellStart"/>
      <w:r w:rsidRPr="00672FCE">
        <w:rPr>
          <w:rFonts w:ascii="Times New Roman" w:eastAsia="Times New Roman" w:hAnsi="Times New Roman" w:cs="Times New Roman"/>
          <w:sz w:val="28"/>
          <w:szCs w:val="28"/>
          <w:lang w:eastAsia="ru-RU"/>
        </w:rPr>
        <w:t>Битумированные</w:t>
      </w:r>
      <w:proofErr w:type="spellEnd"/>
      <w:r w:rsidRPr="00672FCE">
        <w:rPr>
          <w:rFonts w:ascii="Times New Roman" w:eastAsia="Times New Roman" w:hAnsi="Times New Roman" w:cs="Times New Roman"/>
          <w:sz w:val="28"/>
          <w:szCs w:val="28"/>
          <w:lang w:eastAsia="ru-RU"/>
        </w:rPr>
        <w:t xml:space="preserve"> мешки пропитывают специальными растворами. Кроме того, по способу изготовления их делят на склеенные и сшитые, с открытой и закрытой горловиной. Общее число слоев бумаги может быть от 3 до 6 (с различной пропиткой), что определяет область их применения: для негигроскопичной, мало – и </w:t>
      </w:r>
      <w:proofErr w:type="spellStart"/>
      <w:r w:rsidRPr="00672FCE">
        <w:rPr>
          <w:rFonts w:ascii="Times New Roman" w:eastAsia="Times New Roman" w:hAnsi="Times New Roman" w:cs="Times New Roman"/>
          <w:sz w:val="28"/>
          <w:szCs w:val="28"/>
          <w:lang w:eastAsia="ru-RU"/>
        </w:rPr>
        <w:t>сильногигроскопичной</w:t>
      </w:r>
      <w:proofErr w:type="spellEnd"/>
      <w:r w:rsidRPr="00672FCE">
        <w:rPr>
          <w:rFonts w:ascii="Times New Roman" w:eastAsia="Times New Roman" w:hAnsi="Times New Roman" w:cs="Times New Roman"/>
          <w:sz w:val="28"/>
          <w:szCs w:val="28"/>
          <w:lang w:eastAsia="ru-RU"/>
        </w:rPr>
        <w:t xml:space="preserve"> продукции. Для изготовления пакетов используют специальную упаковочную бумагу.</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Картонная тара (ящики и коробки) является относительно дешевой и легкой, обладает хорошей </w:t>
      </w:r>
      <w:proofErr w:type="spellStart"/>
      <w:r w:rsidRPr="00672FCE">
        <w:rPr>
          <w:rFonts w:ascii="Times New Roman" w:eastAsia="Times New Roman" w:hAnsi="Times New Roman" w:cs="Times New Roman"/>
          <w:sz w:val="28"/>
          <w:szCs w:val="28"/>
          <w:lang w:eastAsia="ru-RU"/>
        </w:rPr>
        <w:t>изотермичностью</w:t>
      </w:r>
      <w:proofErr w:type="spellEnd"/>
      <w:r w:rsidRPr="00672FCE">
        <w:rPr>
          <w:rFonts w:ascii="Times New Roman" w:eastAsia="Times New Roman" w:hAnsi="Times New Roman" w:cs="Times New Roman"/>
          <w:sz w:val="28"/>
          <w:szCs w:val="28"/>
          <w:lang w:eastAsia="ru-RU"/>
        </w:rPr>
        <w:t xml:space="preserve">. Картонная тара легче деревянной в 2,5 – 4 раза на единицу </w:t>
      </w:r>
      <w:proofErr w:type="spellStart"/>
      <w:r w:rsidRPr="00672FCE">
        <w:rPr>
          <w:rFonts w:ascii="Times New Roman" w:eastAsia="Times New Roman" w:hAnsi="Times New Roman" w:cs="Times New Roman"/>
          <w:sz w:val="28"/>
          <w:szCs w:val="28"/>
          <w:lang w:eastAsia="ru-RU"/>
        </w:rPr>
        <w:t>затаренной</w:t>
      </w:r>
      <w:proofErr w:type="spellEnd"/>
      <w:r w:rsidRPr="00672FCE">
        <w:rPr>
          <w:rFonts w:ascii="Times New Roman" w:eastAsia="Times New Roman" w:hAnsi="Times New Roman" w:cs="Times New Roman"/>
          <w:sz w:val="28"/>
          <w:szCs w:val="28"/>
          <w:lang w:eastAsia="ru-RU"/>
        </w:rPr>
        <w:t xml:space="preserve"> продукции. Картонные ящики изготавливают из прессованного и гофрированного картона, коробки – из прессованного. Внутри ящиков могут иметь перегородки, вкладыши, прокладки. В зависимости от назначения, конструкции, размеров и некоторых </w:t>
      </w:r>
      <w:r w:rsidRPr="00672FCE">
        <w:rPr>
          <w:rFonts w:ascii="Times New Roman" w:eastAsia="Times New Roman" w:hAnsi="Times New Roman" w:cs="Times New Roman"/>
          <w:sz w:val="28"/>
          <w:szCs w:val="28"/>
          <w:lang w:eastAsia="ru-RU"/>
        </w:rPr>
        <w:lastRenderedPageBreak/>
        <w:t>других признаков картонные ящики подразделяются более чем на 10 типов (для кондитерских изделий, для продукции мясной и молочной промышленности и т.д.). Картонные коробки используются как потребительская тара.</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Текстильная тара представлена тканевыми и сетчатыми мешками, паковочными тканями. Мешки изготавливаются из льняной, хлопчатобумажной и др. видов ткани, и используются для перевозки и хранения различных сыпучих продуктов. В зависимости от назначения мешки делятся на сетчатые из – </w:t>
      </w:r>
      <w:r w:rsidR="008E7583" w:rsidRPr="00672FCE">
        <w:rPr>
          <w:rFonts w:ascii="Times New Roman" w:eastAsia="Times New Roman" w:hAnsi="Times New Roman" w:cs="Times New Roman"/>
          <w:sz w:val="28"/>
          <w:szCs w:val="28"/>
          <w:lang w:eastAsia="ru-RU"/>
        </w:rPr>
        <w:t>под картофелем</w:t>
      </w:r>
      <w:r w:rsidRPr="00672FCE">
        <w:rPr>
          <w:rFonts w:ascii="Times New Roman" w:eastAsia="Times New Roman" w:hAnsi="Times New Roman" w:cs="Times New Roman"/>
          <w:sz w:val="28"/>
          <w:szCs w:val="28"/>
          <w:lang w:eastAsia="ru-RU"/>
        </w:rPr>
        <w:t xml:space="preserve"> и овощей, тканевые из – под сахара и тканевые из – </w:t>
      </w:r>
      <w:r w:rsidR="008E7583" w:rsidRPr="00672FCE">
        <w:rPr>
          <w:rFonts w:ascii="Times New Roman" w:eastAsia="Times New Roman" w:hAnsi="Times New Roman" w:cs="Times New Roman"/>
          <w:sz w:val="28"/>
          <w:szCs w:val="28"/>
          <w:lang w:eastAsia="ru-RU"/>
        </w:rPr>
        <w:t>под хлебопродуктами</w:t>
      </w:r>
      <w:r w:rsidRPr="00672FCE">
        <w:rPr>
          <w:rFonts w:ascii="Times New Roman" w:eastAsia="Times New Roman" w:hAnsi="Times New Roman" w:cs="Times New Roman"/>
          <w:sz w:val="28"/>
          <w:szCs w:val="28"/>
          <w:lang w:eastAsia="ru-RU"/>
        </w:rPr>
        <w:t xml:space="preserve"> [2]. Паковочная ткань используется для упаковки тканей, швейных, трикотажных и ковровых изделий. В большинстве своем текстильная тара является многооборотной и подлежит возврату поставщикам.</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Стеклянная тара используется для затаривания жидких товаров. Большинство видов данной тары относятся к внутренней, но используются многократно. Вся стеклянная тара должна быть возвращена поставщикам. В зависимости от формы и емкости различают банки, бутылки, баллоны (бутыли) и флаконы. В настоящее время для розлива и реализации, например, вина, водки, водочных изделий, пива, шампанских вин применяются бутылки 14 типов, отличающиеся цветом стекла, вместимостью, конфигурацией и размером венчика горловины.</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Металлическая тара (контейнеры, тара – оборудование, ящики для бутылок с пищевыми продуктами) по сравнению с другими видами транспортной тары обладает большой механической прочностью, что значительно повышает возможность ее многократного и длительного использования. Металлическая тара используется для перевозки и хранения жидких, летучих, огнеопасных продуктов, растительных и технических масел и др. [</w:t>
      </w:r>
      <w:proofErr w:type="gramStart"/>
      <w:r w:rsidRPr="00672FCE">
        <w:rPr>
          <w:rFonts w:ascii="Times New Roman" w:eastAsia="Times New Roman" w:hAnsi="Times New Roman" w:cs="Times New Roman"/>
          <w:sz w:val="28"/>
          <w:szCs w:val="28"/>
          <w:lang w:eastAsia="ru-RU"/>
        </w:rPr>
        <w:t>8 ]</w:t>
      </w:r>
      <w:proofErr w:type="gramEnd"/>
      <w:r w:rsidRPr="00672FCE">
        <w:rPr>
          <w:rFonts w:ascii="Times New Roman" w:eastAsia="Times New Roman" w:hAnsi="Times New Roman" w:cs="Times New Roman"/>
          <w:sz w:val="28"/>
          <w:szCs w:val="28"/>
          <w:lang w:eastAsia="ru-RU"/>
        </w:rPr>
        <w:t>.</w:t>
      </w:r>
    </w:p>
    <w:p w:rsidR="0025011C" w:rsidRPr="00672FCE" w:rsidRDefault="0025011C" w:rsidP="00672FCE">
      <w:pPr>
        <w:widowControl w:val="0"/>
        <w:shd w:val="clear" w:color="auto" w:fill="FFFFFF"/>
        <w:spacing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Полимерная тара (поддоны, ящики, мешки, бутылки, пакеты, банки) получает все более широкое распространение. Она изготавливается из </w:t>
      </w:r>
      <w:r w:rsidRPr="00672FCE">
        <w:rPr>
          <w:rFonts w:ascii="Times New Roman" w:eastAsia="Times New Roman" w:hAnsi="Times New Roman" w:cs="Times New Roman"/>
          <w:sz w:val="28"/>
          <w:szCs w:val="28"/>
          <w:lang w:eastAsia="ru-RU"/>
        </w:rPr>
        <w:lastRenderedPageBreak/>
        <w:t>синтетических материалов, которые обладают легкостью, прочностью и хорошо защищают товары от внешних воздействий. Также полимерная тара характеризуется отсутствием постоянных деформаций, химической стойкостью, непроницаемостью, способностью окрашиваться в любой цвет и т.д. Ящики из полимерных материалов бывают трех типов: со съемной крышкой, ящики – лотки, открытые с гнездами для бутылок, банок. Особенно широко полимерные материалы используются для изготовления потребительской тары [5].</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5011C">
        <w:rPr>
          <w:rFonts w:ascii="Times New Roman" w:eastAsia="Times New Roman" w:hAnsi="Times New Roman" w:cs="Times New Roman"/>
          <w:sz w:val="28"/>
          <w:szCs w:val="28"/>
          <w:lang w:eastAsia="ru-RU"/>
        </w:rPr>
        <w:t>Для упаковки жидких продуктов (минеральная вода, пиво, прохладительные напитки) широко используется упаковка из ПЭТ – полимера. Все большему распространению ПЭТ способствуют следующие факторы: данный материал выдерживает большие нагрузки, высокопрочен, устойчив к высокому давлению и гораздо легче стекла. ПЭТ нейтрален к впитыванию запахов и вкусов, устойчив к воздействию кислорода и углекислого газа. ПЭТ – бутылки имеют высокую степень очистки и к тому же, как и стекло, подлежат повторному использованию. Кроме того, из данного материала возможно получение продукции любых форм.</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5011C">
        <w:rPr>
          <w:rFonts w:ascii="Times New Roman" w:eastAsia="Times New Roman" w:hAnsi="Times New Roman" w:cs="Times New Roman"/>
          <w:sz w:val="28"/>
          <w:szCs w:val="28"/>
          <w:lang w:eastAsia="ru-RU"/>
        </w:rPr>
        <w:t>Барьерные свойства ПЭТ к настоящему моменту усовершенствованы настолько, что теперь в данную тару возможно разливать теплую или даже горячую продукцию, как, например, фруктовые соки или другие пастеризованные напитки [1].</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5011C">
        <w:rPr>
          <w:rFonts w:ascii="Times New Roman" w:eastAsia="Times New Roman" w:hAnsi="Times New Roman" w:cs="Times New Roman"/>
          <w:sz w:val="28"/>
          <w:szCs w:val="28"/>
          <w:lang w:eastAsia="ru-RU"/>
        </w:rPr>
        <w:t xml:space="preserve">Керамическая тара (бутылки, банки, бутыли) находит ограниченное применение. В основном она используется для затаривания некоторых </w:t>
      </w:r>
      <w:proofErr w:type="spellStart"/>
      <w:r w:rsidRPr="0025011C">
        <w:rPr>
          <w:rFonts w:ascii="Times New Roman" w:eastAsia="Times New Roman" w:hAnsi="Times New Roman" w:cs="Times New Roman"/>
          <w:sz w:val="28"/>
          <w:szCs w:val="28"/>
          <w:lang w:eastAsia="ru-RU"/>
        </w:rPr>
        <w:t>ликеро</w:t>
      </w:r>
      <w:proofErr w:type="spellEnd"/>
      <w:r w:rsidRPr="0025011C">
        <w:rPr>
          <w:rFonts w:ascii="Times New Roman" w:eastAsia="Times New Roman" w:hAnsi="Times New Roman" w:cs="Times New Roman"/>
          <w:sz w:val="28"/>
          <w:szCs w:val="28"/>
          <w:lang w:eastAsia="ru-RU"/>
        </w:rPr>
        <w:t xml:space="preserve"> – водочных изделий.</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5011C">
        <w:rPr>
          <w:rFonts w:ascii="Times New Roman" w:eastAsia="Times New Roman" w:hAnsi="Times New Roman" w:cs="Times New Roman"/>
          <w:sz w:val="28"/>
          <w:szCs w:val="28"/>
          <w:lang w:eastAsia="ru-RU"/>
        </w:rPr>
        <w:t xml:space="preserve">Комбинированная тара изготавливается путем сочетания различных видов материалов. Так, например, путем комбинации полимерных материалов с деревом или металлом можно получить более долговечные, прочные и удобные для транспортировки и хранения виды тары. Комбинированная тара включает разнообразные по конструкции и емкости контейнеры, деревянные </w:t>
      </w:r>
      <w:r w:rsidRPr="0025011C">
        <w:rPr>
          <w:rFonts w:ascii="Times New Roman" w:eastAsia="Times New Roman" w:hAnsi="Times New Roman" w:cs="Times New Roman"/>
          <w:sz w:val="28"/>
          <w:szCs w:val="28"/>
          <w:lang w:eastAsia="ru-RU"/>
        </w:rPr>
        <w:lastRenderedPageBreak/>
        <w:t>ящики и бочки с пластмассовыми вкладышами и др. [2].</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5011C">
        <w:rPr>
          <w:rFonts w:ascii="Times New Roman" w:eastAsia="Times New Roman" w:hAnsi="Times New Roman" w:cs="Times New Roman"/>
          <w:sz w:val="28"/>
          <w:szCs w:val="28"/>
          <w:lang w:eastAsia="ru-RU"/>
        </w:rPr>
        <w:t>Качество тары, находящейся в обращении, определяется в соответствии с требованиями действующих Правил применения, обращения и возврата многооборотных средств упаковки и Правил обращения возвратной деревянной и картонной тары [6].</w:t>
      </w:r>
    </w:p>
    <w:p w:rsidR="0025011C" w:rsidRPr="0025011C"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5011C" w:rsidRDefault="0025011C" w:rsidP="008E7583">
      <w:pPr>
        <w:widowControl w:val="0"/>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25011C">
        <w:rPr>
          <w:rFonts w:ascii="Times New Roman" w:eastAsia="Times New Roman" w:hAnsi="Times New Roman" w:cs="Times New Roman"/>
          <w:b/>
          <w:sz w:val="28"/>
          <w:szCs w:val="28"/>
          <w:lang w:eastAsia="ru-RU"/>
        </w:rPr>
        <w:t>1.2 Требования, предъявляемые к таре</w:t>
      </w:r>
    </w:p>
    <w:p w:rsidR="008E7583" w:rsidRPr="0025011C" w:rsidRDefault="008E7583"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К таре предъявляются технические, эксплуатационные, экономические, </w:t>
      </w:r>
      <w:proofErr w:type="spellStart"/>
      <w:r w:rsidRPr="00672FCE">
        <w:rPr>
          <w:rFonts w:ascii="Times New Roman" w:eastAsia="Times New Roman" w:hAnsi="Times New Roman" w:cs="Times New Roman"/>
          <w:sz w:val="28"/>
          <w:szCs w:val="28"/>
          <w:lang w:eastAsia="ru-RU"/>
        </w:rPr>
        <w:t>санитарно</w:t>
      </w:r>
      <w:proofErr w:type="spellEnd"/>
      <w:r w:rsidRPr="00672FCE">
        <w:rPr>
          <w:rFonts w:ascii="Times New Roman" w:eastAsia="Times New Roman" w:hAnsi="Times New Roman" w:cs="Times New Roman"/>
          <w:sz w:val="28"/>
          <w:szCs w:val="28"/>
          <w:lang w:eastAsia="ru-RU"/>
        </w:rPr>
        <w:t xml:space="preserve"> – гигиенические, экологические требования.</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Важное значение имеют технические требования к таре, к которым относятся унификация, стандартизация, надежность и прочность.</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Унификация тары – процесс приведения всего многообразия видов, форм и размеров тары к единым типоразмерам и закрепление их за определенными товарными группами. Она осуществляется на основе единого модуля (единицы меры) тары, транспортных средств, средств механизации </w:t>
      </w:r>
      <w:proofErr w:type="spellStart"/>
      <w:r w:rsidRPr="00672FCE">
        <w:rPr>
          <w:rFonts w:ascii="Times New Roman" w:eastAsia="Times New Roman" w:hAnsi="Times New Roman" w:cs="Times New Roman"/>
          <w:sz w:val="28"/>
          <w:szCs w:val="28"/>
          <w:lang w:eastAsia="ru-RU"/>
        </w:rPr>
        <w:t>погрузочно</w:t>
      </w:r>
      <w:proofErr w:type="spellEnd"/>
      <w:r w:rsidRPr="00672FCE">
        <w:rPr>
          <w:rFonts w:ascii="Times New Roman" w:eastAsia="Times New Roman" w:hAnsi="Times New Roman" w:cs="Times New Roman"/>
          <w:sz w:val="28"/>
          <w:szCs w:val="28"/>
          <w:lang w:eastAsia="ru-RU"/>
        </w:rPr>
        <w:t xml:space="preserve"> – разгрузочных работ и оборудования для хранения. Модулем унификации принят международный плоский поддон размером 1200×800 мм [4]. Неизменность объема унифицированной транспортной тары делает ее независимой от характера груза и тем самым более универсальной, удобной, экономичной. Также устанавливаются определенные размеры тары по высоте </w:t>
      </w:r>
      <w:proofErr w:type="gramStart"/>
      <w:r w:rsidRPr="00672FCE">
        <w:rPr>
          <w:rFonts w:ascii="Times New Roman" w:eastAsia="Times New Roman" w:hAnsi="Times New Roman" w:cs="Times New Roman"/>
          <w:sz w:val="28"/>
          <w:szCs w:val="28"/>
          <w:lang w:eastAsia="ru-RU"/>
        </w:rPr>
        <w:t>[ 2</w:t>
      </w:r>
      <w:proofErr w:type="gramEnd"/>
      <w:r w:rsidRPr="00672FCE">
        <w:rPr>
          <w:rFonts w:ascii="Times New Roman" w:eastAsia="Times New Roman" w:hAnsi="Times New Roman" w:cs="Times New Roman"/>
          <w:sz w:val="28"/>
          <w:szCs w:val="28"/>
          <w:lang w:eastAsia="ru-RU"/>
        </w:rPr>
        <w:t>].</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Унификация по единому модулю создает условия для сокращения типоразмеров тары, автоматизации ее производства, наилучшего использования транспортных средств, широкого внедрения пакетных перевозок грузов, механизации </w:t>
      </w:r>
      <w:proofErr w:type="spellStart"/>
      <w:r w:rsidRPr="00672FCE">
        <w:rPr>
          <w:rFonts w:ascii="Times New Roman" w:eastAsia="Times New Roman" w:hAnsi="Times New Roman" w:cs="Times New Roman"/>
          <w:sz w:val="28"/>
          <w:szCs w:val="28"/>
          <w:lang w:eastAsia="ru-RU"/>
        </w:rPr>
        <w:t>погрузочно</w:t>
      </w:r>
      <w:proofErr w:type="spellEnd"/>
      <w:r w:rsidRPr="00672FCE">
        <w:rPr>
          <w:rFonts w:ascii="Times New Roman" w:eastAsia="Times New Roman" w:hAnsi="Times New Roman" w:cs="Times New Roman"/>
          <w:sz w:val="28"/>
          <w:szCs w:val="28"/>
          <w:lang w:eastAsia="ru-RU"/>
        </w:rPr>
        <w:t xml:space="preserve"> – разгрузочных работ [2].</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Стандартизация тары предусматривает установление наиболее рациональных типов тары с точки зрения установления единых требований к материалам изготовления, конструктивным особенностям, размерам, форме, весу, качеству. Одной из задач стандартизации является установление общих </w:t>
      </w:r>
      <w:r w:rsidRPr="00672FCE">
        <w:rPr>
          <w:rFonts w:ascii="Times New Roman" w:eastAsia="Times New Roman" w:hAnsi="Times New Roman" w:cs="Times New Roman"/>
          <w:sz w:val="28"/>
          <w:szCs w:val="28"/>
          <w:lang w:eastAsia="ru-RU"/>
        </w:rPr>
        <w:lastRenderedPageBreak/>
        <w:t>технических требований к таре, правил ее приемки, маркировки, транспортирования и хранения в целях повышения ее качества для обеспечения сохранности продукции. Внедрение государственных стандартов позволяет быстрее развивать производственные мощности промышленных предприятий, изготавливающих тару, способствует экономии материальных ресурсов, повышению производительности труда [</w:t>
      </w:r>
      <w:proofErr w:type="gramStart"/>
      <w:r w:rsidRPr="00672FCE">
        <w:rPr>
          <w:rFonts w:ascii="Times New Roman" w:eastAsia="Times New Roman" w:hAnsi="Times New Roman" w:cs="Times New Roman"/>
          <w:sz w:val="28"/>
          <w:szCs w:val="28"/>
          <w:lang w:eastAsia="ru-RU"/>
        </w:rPr>
        <w:t>10 ]</w:t>
      </w:r>
      <w:proofErr w:type="gramEnd"/>
      <w:r w:rsidRPr="00672FCE">
        <w:rPr>
          <w:rFonts w:ascii="Times New Roman" w:eastAsia="Times New Roman" w:hAnsi="Times New Roman" w:cs="Times New Roman"/>
          <w:sz w:val="28"/>
          <w:szCs w:val="28"/>
          <w:lang w:eastAsia="ru-RU"/>
        </w:rPr>
        <w:t>.</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Различают две группы стандартов на тару: нормативные, в которых сформулированы общие технические требования к таре, определены ее типы и основные параметры, методы испытаний, а также предметные стандарты, в которых приведены наименование и назначение тары, типы и особенности ее конструкции, технические требования и т. д. Предметные стандарты разрабатываются на основании нормативных [12].</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Эффективность использования тары во многом зависит от ее качества. Действующими стандартами предусмотрена система показателей качества, которые применяются при разработке конструкторской и нормативно – технической документации на конкретные виды тары. Например, номенклатура показателей качества деревянных ящиков включает показатели назначения, надежности, эргономические, эстетические, технологичности, транспортабельности, стандартизации и унификации.</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К техническим требованиям относятся требования к конструктивным особенностям и размерам тары, а также ее прочность и надежность, обеспечивающие полную сохранность затариваемой продукции и многократное использование тары.</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Эксплуатационные требования к таре предусматривают удобство упаковки, распаковки, приемки, перевозки, хранения, продажи товаров. В соответствии с этими требованиями тара должна быть компактной, удобной для выполнения </w:t>
      </w:r>
      <w:proofErr w:type="spellStart"/>
      <w:r w:rsidRPr="00672FCE">
        <w:rPr>
          <w:rFonts w:ascii="Times New Roman" w:eastAsia="Times New Roman" w:hAnsi="Times New Roman" w:cs="Times New Roman"/>
          <w:sz w:val="28"/>
          <w:szCs w:val="28"/>
          <w:lang w:eastAsia="ru-RU"/>
        </w:rPr>
        <w:t>торгово</w:t>
      </w:r>
      <w:proofErr w:type="spellEnd"/>
      <w:r w:rsidRPr="00672FCE">
        <w:rPr>
          <w:rFonts w:ascii="Times New Roman" w:eastAsia="Times New Roman" w:hAnsi="Times New Roman" w:cs="Times New Roman"/>
          <w:sz w:val="28"/>
          <w:szCs w:val="28"/>
          <w:lang w:eastAsia="ru-RU"/>
        </w:rPr>
        <w:t xml:space="preserve"> – технологического процесса [5].</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Экономические требования к таре выражаются в том, чтобы затраты на ее производство и оборот были оптимальными.</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С точки зрения эстетических требований тара должна быть хорошо </w:t>
      </w:r>
      <w:proofErr w:type="spellStart"/>
      <w:r w:rsidRPr="00672FCE">
        <w:rPr>
          <w:rFonts w:ascii="Times New Roman" w:eastAsia="Times New Roman" w:hAnsi="Times New Roman" w:cs="Times New Roman"/>
          <w:sz w:val="28"/>
          <w:szCs w:val="28"/>
          <w:lang w:eastAsia="ru-RU"/>
        </w:rPr>
        <w:lastRenderedPageBreak/>
        <w:t>рекламно</w:t>
      </w:r>
      <w:proofErr w:type="spellEnd"/>
      <w:r w:rsidRPr="00672FCE">
        <w:rPr>
          <w:rFonts w:ascii="Times New Roman" w:eastAsia="Times New Roman" w:hAnsi="Times New Roman" w:cs="Times New Roman"/>
          <w:sz w:val="28"/>
          <w:szCs w:val="28"/>
          <w:lang w:eastAsia="ru-RU"/>
        </w:rPr>
        <w:t xml:space="preserve"> оформлена (особенно потребительская), иметь оригинальную и удобную конструкцию, хороший вид, вписываться в интерьер магазина, привлекать внимание покупателей.</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672FCE">
        <w:rPr>
          <w:rFonts w:ascii="Times New Roman" w:eastAsia="Times New Roman" w:hAnsi="Times New Roman" w:cs="Times New Roman"/>
          <w:sz w:val="28"/>
          <w:szCs w:val="28"/>
          <w:lang w:eastAsia="ru-RU"/>
        </w:rPr>
        <w:t>Санитарно</w:t>
      </w:r>
      <w:proofErr w:type="spellEnd"/>
      <w:r w:rsidRPr="00672FCE">
        <w:rPr>
          <w:rFonts w:ascii="Times New Roman" w:eastAsia="Times New Roman" w:hAnsi="Times New Roman" w:cs="Times New Roman"/>
          <w:sz w:val="28"/>
          <w:szCs w:val="28"/>
          <w:lang w:eastAsia="ru-RU"/>
        </w:rPr>
        <w:t xml:space="preserve"> – гигиенические требования предполагают обеспечение возможности быстрой санитарной обработки и дезинфекции.</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Исключительно серьезное внимание следует уделять </w:t>
      </w:r>
      <w:proofErr w:type="spellStart"/>
      <w:r w:rsidRPr="00672FCE">
        <w:rPr>
          <w:rFonts w:ascii="Times New Roman" w:eastAsia="Times New Roman" w:hAnsi="Times New Roman" w:cs="Times New Roman"/>
          <w:sz w:val="28"/>
          <w:szCs w:val="28"/>
          <w:lang w:eastAsia="ru-RU"/>
        </w:rPr>
        <w:t>экологичности</w:t>
      </w:r>
      <w:proofErr w:type="spellEnd"/>
      <w:r w:rsidRPr="00672FCE">
        <w:rPr>
          <w:rFonts w:ascii="Times New Roman" w:eastAsia="Times New Roman" w:hAnsi="Times New Roman" w:cs="Times New Roman"/>
          <w:sz w:val="28"/>
          <w:szCs w:val="28"/>
          <w:lang w:eastAsia="ru-RU"/>
        </w:rPr>
        <w:t xml:space="preserve"> тары, с тем чтобы обеспечить ее безвредность, полную утилизацию, исключить загрязнение окружающей среды [1].</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5011C" w:rsidRPr="00672FCE" w:rsidRDefault="0025011C" w:rsidP="008E7583">
      <w:pPr>
        <w:widowControl w:val="0"/>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672FCE">
        <w:rPr>
          <w:rFonts w:ascii="Times New Roman" w:eastAsia="Times New Roman" w:hAnsi="Times New Roman" w:cs="Times New Roman"/>
          <w:b/>
          <w:sz w:val="28"/>
          <w:szCs w:val="28"/>
          <w:lang w:eastAsia="ru-RU"/>
        </w:rPr>
        <w:t xml:space="preserve">1.3 Организация </w:t>
      </w:r>
      <w:proofErr w:type="spellStart"/>
      <w:r w:rsidRPr="00672FCE">
        <w:rPr>
          <w:rFonts w:ascii="Times New Roman" w:eastAsia="Times New Roman" w:hAnsi="Times New Roman" w:cs="Times New Roman"/>
          <w:b/>
          <w:sz w:val="28"/>
          <w:szCs w:val="28"/>
          <w:lang w:eastAsia="ru-RU"/>
        </w:rPr>
        <w:t>тарооборота</w:t>
      </w:r>
      <w:proofErr w:type="spellEnd"/>
      <w:r w:rsidRPr="00672FCE">
        <w:rPr>
          <w:rFonts w:ascii="Times New Roman" w:eastAsia="Times New Roman" w:hAnsi="Times New Roman" w:cs="Times New Roman"/>
          <w:b/>
          <w:sz w:val="28"/>
          <w:szCs w:val="28"/>
          <w:lang w:eastAsia="ru-RU"/>
        </w:rPr>
        <w:t xml:space="preserve"> в торговле</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Под </w:t>
      </w:r>
      <w:proofErr w:type="spellStart"/>
      <w:r w:rsidRPr="00672FCE">
        <w:rPr>
          <w:rFonts w:ascii="Times New Roman" w:eastAsia="Times New Roman" w:hAnsi="Times New Roman" w:cs="Times New Roman"/>
          <w:sz w:val="28"/>
          <w:szCs w:val="28"/>
          <w:lang w:eastAsia="ru-RU"/>
        </w:rPr>
        <w:t>тарооборотом</w:t>
      </w:r>
      <w:proofErr w:type="spellEnd"/>
      <w:r w:rsidRPr="00672FCE">
        <w:rPr>
          <w:rFonts w:ascii="Times New Roman" w:eastAsia="Times New Roman" w:hAnsi="Times New Roman" w:cs="Times New Roman"/>
          <w:sz w:val="28"/>
          <w:szCs w:val="28"/>
          <w:lang w:eastAsia="ru-RU"/>
        </w:rPr>
        <w:t xml:space="preserve"> понимается совокупность операций, связанных с приемкой, хранением, возвратом или сдачей тары для повторного использования.</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Предприятия торговли в зависимости от выполняемых ими функций и </w:t>
      </w:r>
      <w:proofErr w:type="spellStart"/>
      <w:r w:rsidRPr="00672FCE">
        <w:rPr>
          <w:rFonts w:ascii="Times New Roman" w:eastAsia="Times New Roman" w:hAnsi="Times New Roman" w:cs="Times New Roman"/>
          <w:sz w:val="28"/>
          <w:szCs w:val="28"/>
          <w:lang w:eastAsia="ru-RU"/>
        </w:rPr>
        <w:t>товарно</w:t>
      </w:r>
      <w:proofErr w:type="spellEnd"/>
      <w:r w:rsidRPr="00672FCE">
        <w:rPr>
          <w:rFonts w:ascii="Times New Roman" w:eastAsia="Times New Roman" w:hAnsi="Times New Roman" w:cs="Times New Roman"/>
          <w:sz w:val="28"/>
          <w:szCs w:val="28"/>
          <w:lang w:eastAsia="ru-RU"/>
        </w:rPr>
        <w:t xml:space="preserve"> – отраслевого профиля выполняют очень обширный круг операций с тарой, основными из которых являются следующие: приемка тары по количеству и качеству; вскрытие; высвобождение от товара; кратковременное хранение и накопление отгрузочных партий; вывоз; сдача по количеству и качеству </w:t>
      </w:r>
      <w:proofErr w:type="spellStart"/>
      <w:r w:rsidRPr="00672FCE">
        <w:rPr>
          <w:rFonts w:ascii="Times New Roman" w:eastAsia="Times New Roman" w:hAnsi="Times New Roman" w:cs="Times New Roman"/>
          <w:sz w:val="28"/>
          <w:szCs w:val="28"/>
          <w:lang w:eastAsia="ru-RU"/>
        </w:rPr>
        <w:t>тарособирающим</w:t>
      </w:r>
      <w:proofErr w:type="spellEnd"/>
      <w:r w:rsidRPr="00672FCE">
        <w:rPr>
          <w:rFonts w:ascii="Times New Roman" w:eastAsia="Times New Roman" w:hAnsi="Times New Roman" w:cs="Times New Roman"/>
          <w:sz w:val="28"/>
          <w:szCs w:val="28"/>
          <w:lang w:eastAsia="ru-RU"/>
        </w:rPr>
        <w:t xml:space="preserve"> (</w:t>
      </w:r>
      <w:proofErr w:type="spellStart"/>
      <w:r w:rsidRPr="00672FCE">
        <w:rPr>
          <w:rFonts w:ascii="Times New Roman" w:eastAsia="Times New Roman" w:hAnsi="Times New Roman" w:cs="Times New Roman"/>
          <w:sz w:val="28"/>
          <w:szCs w:val="28"/>
          <w:lang w:eastAsia="ru-RU"/>
        </w:rPr>
        <w:t>тароремонтным</w:t>
      </w:r>
      <w:proofErr w:type="spellEnd"/>
      <w:r w:rsidRPr="00672FCE">
        <w:rPr>
          <w:rFonts w:ascii="Times New Roman" w:eastAsia="Times New Roman" w:hAnsi="Times New Roman" w:cs="Times New Roman"/>
          <w:sz w:val="28"/>
          <w:szCs w:val="28"/>
          <w:lang w:eastAsia="ru-RU"/>
        </w:rPr>
        <w:t>) предприятиям или изготовителям (поставщикам) товаров; документальное оформление тарных операций [12].</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Рациональная система организации оборота тары находится в тесной взаимозависимости и взаимосвязи с существующими нормативными актами, регламентирующими порядок оборота отдельных видов тары. Основные из них:</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а) Положение о поставках товаров народного потребления;</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б) Инструкции о порядке приемки продукции </w:t>
      </w:r>
      <w:proofErr w:type="spellStart"/>
      <w:r w:rsidRPr="00672FCE">
        <w:rPr>
          <w:rFonts w:ascii="Times New Roman" w:eastAsia="Times New Roman" w:hAnsi="Times New Roman" w:cs="Times New Roman"/>
          <w:sz w:val="28"/>
          <w:szCs w:val="28"/>
          <w:lang w:eastAsia="ru-RU"/>
        </w:rPr>
        <w:t>производственно</w:t>
      </w:r>
      <w:proofErr w:type="spellEnd"/>
      <w:r w:rsidRPr="00672FCE">
        <w:rPr>
          <w:rFonts w:ascii="Times New Roman" w:eastAsia="Times New Roman" w:hAnsi="Times New Roman" w:cs="Times New Roman"/>
          <w:sz w:val="28"/>
          <w:szCs w:val="28"/>
          <w:lang w:eastAsia="ru-RU"/>
        </w:rPr>
        <w:t xml:space="preserve"> – технического назначения и товаров народного потребления по количеству и качеству;</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lastRenderedPageBreak/>
        <w:t>в) особые условия поставки товаров, которыми установлены порядок приемки и сроки возврата тары, расчеты, имущественная ответственность сторон;</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г) Инструкции о порядке приемки, использования и возврата деревянной и картонной тары, сетчатых и тканевых мешков, паковочных тканей, стеклянной тары, тары – оборудования и др.;</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д) договоры между поставщиками и покупателями на поставку товаров, где предусматриваются конкретные условия оборота тары;</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е) Положение о порядке предъявления и рассмотрения претензий предприятиями, организациями и учреждениями и урегулирования разногласий по хозяйственным договорам [11].</w:t>
      </w:r>
    </w:p>
    <w:p w:rsidR="0025011C" w:rsidRPr="00672FCE" w:rsidRDefault="0025011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Цены на тару устанавливаются в порядке, предусмотренном законодательством. В договоре поставки предусматривается конкретная цена с указанием прейскуранта или иного акта, которым она утверждена.</w:t>
      </w:r>
    </w:p>
    <w:p w:rsidR="00107C97" w:rsidRPr="00672FCE" w:rsidRDefault="0025011C" w:rsidP="00672FCE">
      <w:pPr>
        <w:widowControl w:val="0"/>
        <w:shd w:val="clear" w:color="auto" w:fill="FFFFFF"/>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В прейскуранте указаны порядковый номер определенной тарной единицы, номер ГОСТа, внутренние или наружные размеры, краткая характеристика тары и ее назначение. Уровень оптовых цен зависит от категории тары, определяемой ее качественным состоянием. На деревянную и картонную тару прейскурантом установлена</w:t>
      </w:r>
      <w:r w:rsidR="00107C97" w:rsidRPr="00672FCE">
        <w:rPr>
          <w:rFonts w:ascii="Times New Roman" w:eastAsia="Times New Roman" w:hAnsi="Times New Roman" w:cs="Times New Roman"/>
          <w:sz w:val="28"/>
          <w:szCs w:val="28"/>
          <w:lang w:eastAsia="ru-RU"/>
        </w:rPr>
        <w:t xml:space="preserve"> поощрительная система оптовых цен, которая повышает заинтересованность сдатчика в бережном отношении к таре и сохранении ее качества.</w:t>
      </w:r>
    </w:p>
    <w:p w:rsidR="00107C97" w:rsidRPr="00107C97" w:rsidRDefault="00107C97"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07C97">
        <w:rPr>
          <w:rFonts w:ascii="Times New Roman" w:eastAsia="Times New Roman" w:hAnsi="Times New Roman" w:cs="Times New Roman"/>
          <w:sz w:val="28"/>
          <w:szCs w:val="28"/>
          <w:lang w:eastAsia="ru-RU"/>
        </w:rPr>
        <w:t>Многооборотная инвентарная тара и стеклянная оплачиваются по залоговым ценам. Залоговая стоимость взыскивается с товарополучателей вместе со стоимостью товаров и указывается в счете – фактуре отдельной строкой [12].</w:t>
      </w:r>
    </w:p>
    <w:p w:rsidR="00107C97" w:rsidRPr="00107C97" w:rsidRDefault="00107C97"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07C97">
        <w:rPr>
          <w:rFonts w:ascii="Times New Roman" w:eastAsia="Times New Roman" w:hAnsi="Times New Roman" w:cs="Times New Roman"/>
          <w:sz w:val="28"/>
          <w:szCs w:val="28"/>
          <w:lang w:eastAsia="ru-RU"/>
        </w:rPr>
        <w:t>Организация приемки поступающей с товаром тары и упаковки по количеству и качеству — одно из непременных условий обеспечения эффективной работы с тарой в торговых организациях и предприятиях.</w:t>
      </w:r>
    </w:p>
    <w:p w:rsidR="00107C97" w:rsidRPr="00107C97" w:rsidRDefault="00107C97"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07C97">
        <w:rPr>
          <w:rFonts w:ascii="Times New Roman" w:eastAsia="Times New Roman" w:hAnsi="Times New Roman" w:cs="Times New Roman"/>
          <w:sz w:val="28"/>
          <w:szCs w:val="28"/>
          <w:lang w:eastAsia="ru-RU"/>
        </w:rPr>
        <w:t xml:space="preserve">Во всех случаях несоответствия качества, количества, маркировки, цены </w:t>
      </w:r>
      <w:r w:rsidRPr="00107C97">
        <w:rPr>
          <w:rFonts w:ascii="Times New Roman" w:eastAsia="Times New Roman" w:hAnsi="Times New Roman" w:cs="Times New Roman"/>
          <w:sz w:val="28"/>
          <w:szCs w:val="28"/>
          <w:lang w:eastAsia="ru-RU"/>
        </w:rPr>
        <w:lastRenderedPageBreak/>
        <w:t xml:space="preserve">тары данным, указанным в сопроводительном документе (накладной, счете – фактуре), составляют приемный акт. Порядок составления акта и предъявления претензии к поставщику определен в инструкциях о порядке приемки продукции </w:t>
      </w:r>
      <w:proofErr w:type="spellStart"/>
      <w:r w:rsidRPr="00107C97">
        <w:rPr>
          <w:rFonts w:ascii="Times New Roman" w:eastAsia="Times New Roman" w:hAnsi="Times New Roman" w:cs="Times New Roman"/>
          <w:sz w:val="28"/>
          <w:szCs w:val="28"/>
          <w:lang w:eastAsia="ru-RU"/>
        </w:rPr>
        <w:t>производственно</w:t>
      </w:r>
      <w:proofErr w:type="spellEnd"/>
      <w:r w:rsidRPr="00107C97">
        <w:rPr>
          <w:rFonts w:ascii="Times New Roman" w:eastAsia="Times New Roman" w:hAnsi="Times New Roman" w:cs="Times New Roman"/>
          <w:sz w:val="28"/>
          <w:szCs w:val="28"/>
          <w:lang w:eastAsia="ru-RU"/>
        </w:rPr>
        <w:t xml:space="preserve"> – технического назначения и товаров народного потребления по качеству и количеству [5].</w:t>
      </w:r>
    </w:p>
    <w:p w:rsidR="00107C97" w:rsidRPr="00107C97" w:rsidRDefault="00107C97"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07C97">
        <w:rPr>
          <w:rFonts w:ascii="Times New Roman" w:eastAsia="Times New Roman" w:hAnsi="Times New Roman" w:cs="Times New Roman"/>
          <w:sz w:val="28"/>
          <w:szCs w:val="28"/>
          <w:lang w:eastAsia="ru-RU"/>
        </w:rPr>
        <w:t>Для вскрытия тары необходимо использовать специальные инструменты: топорик – гвоздодеров, клещи, металлические и деревянные набойки для обручей, ножи для вскрытия картонных ящиков и вспарывания мешков, молотки (железный и деревянный) (приложение А).</w:t>
      </w:r>
    </w:p>
    <w:p w:rsidR="00107C97" w:rsidRPr="00107C97" w:rsidRDefault="00107C97"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07C97">
        <w:rPr>
          <w:rFonts w:ascii="Times New Roman" w:eastAsia="Times New Roman" w:hAnsi="Times New Roman" w:cs="Times New Roman"/>
          <w:sz w:val="28"/>
          <w:szCs w:val="28"/>
          <w:lang w:eastAsia="ru-RU"/>
        </w:rPr>
        <w:t xml:space="preserve">Запрещается использовать для вскрытия тары предметы, которые могут повредить ее. Нельзя заламывать крышку ящика, сбивать деревянные обручи железным клином, взламывать или извлекать донья, не снимая предварительно </w:t>
      </w:r>
      <w:proofErr w:type="spellStart"/>
      <w:r w:rsidRPr="00107C97">
        <w:rPr>
          <w:rFonts w:ascii="Times New Roman" w:eastAsia="Times New Roman" w:hAnsi="Times New Roman" w:cs="Times New Roman"/>
          <w:sz w:val="28"/>
          <w:szCs w:val="28"/>
          <w:lang w:eastAsia="ru-RU"/>
        </w:rPr>
        <w:t>уторного</w:t>
      </w:r>
      <w:proofErr w:type="spellEnd"/>
      <w:r w:rsidRPr="00107C97">
        <w:rPr>
          <w:rFonts w:ascii="Times New Roman" w:eastAsia="Times New Roman" w:hAnsi="Times New Roman" w:cs="Times New Roman"/>
          <w:sz w:val="28"/>
          <w:szCs w:val="28"/>
          <w:lang w:eastAsia="ru-RU"/>
        </w:rPr>
        <w:t xml:space="preserve"> обруча и не поднимая других обручей. Для предотвращения порчи ткани мешков запрещается расшивать их с помощью неприспособленных для этого ножей.</w:t>
      </w:r>
    </w:p>
    <w:p w:rsidR="00107C97" w:rsidRPr="00107C97" w:rsidRDefault="00107C97"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07C97">
        <w:rPr>
          <w:rFonts w:ascii="Times New Roman" w:eastAsia="Times New Roman" w:hAnsi="Times New Roman" w:cs="Times New Roman"/>
          <w:sz w:val="28"/>
          <w:szCs w:val="28"/>
          <w:lang w:eastAsia="ru-RU"/>
        </w:rPr>
        <w:t>Для хранения тары на каждом торговом предприятии должно быть выделено специальное помещение, оснащенное противопожарным оборудованием. Не допускается хранение тары в местах, не защищенных от атмосферных осадков, действия солнечных лучей [4].</w:t>
      </w:r>
    </w:p>
    <w:p w:rsidR="00107C97" w:rsidRPr="00107C97" w:rsidRDefault="00107C97"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07C97">
        <w:rPr>
          <w:rFonts w:ascii="Times New Roman" w:eastAsia="Times New Roman" w:hAnsi="Times New Roman" w:cs="Times New Roman"/>
          <w:sz w:val="28"/>
          <w:szCs w:val="28"/>
          <w:lang w:eastAsia="ru-RU"/>
        </w:rPr>
        <w:t xml:space="preserve">Заключительные операции с тарой, выполняемые предприятиями розничной торговли, — сдача ее по количеству и качеству </w:t>
      </w:r>
      <w:proofErr w:type="spellStart"/>
      <w:r w:rsidRPr="00107C97">
        <w:rPr>
          <w:rFonts w:ascii="Times New Roman" w:eastAsia="Times New Roman" w:hAnsi="Times New Roman" w:cs="Times New Roman"/>
          <w:sz w:val="28"/>
          <w:szCs w:val="28"/>
          <w:lang w:eastAsia="ru-RU"/>
        </w:rPr>
        <w:t>тарособирающим</w:t>
      </w:r>
      <w:proofErr w:type="spellEnd"/>
      <w:r w:rsidRPr="00107C97">
        <w:rPr>
          <w:rFonts w:ascii="Times New Roman" w:eastAsia="Times New Roman" w:hAnsi="Times New Roman" w:cs="Times New Roman"/>
          <w:sz w:val="28"/>
          <w:szCs w:val="28"/>
          <w:lang w:eastAsia="ru-RU"/>
        </w:rPr>
        <w:t xml:space="preserve"> (</w:t>
      </w:r>
      <w:proofErr w:type="spellStart"/>
      <w:r w:rsidRPr="00107C97">
        <w:rPr>
          <w:rFonts w:ascii="Times New Roman" w:eastAsia="Times New Roman" w:hAnsi="Times New Roman" w:cs="Times New Roman"/>
          <w:sz w:val="28"/>
          <w:szCs w:val="28"/>
          <w:lang w:eastAsia="ru-RU"/>
        </w:rPr>
        <w:t>тароремонтным</w:t>
      </w:r>
      <w:proofErr w:type="spellEnd"/>
      <w:r w:rsidRPr="00107C97">
        <w:rPr>
          <w:rFonts w:ascii="Times New Roman" w:eastAsia="Times New Roman" w:hAnsi="Times New Roman" w:cs="Times New Roman"/>
          <w:sz w:val="28"/>
          <w:szCs w:val="28"/>
          <w:lang w:eastAsia="ru-RU"/>
        </w:rPr>
        <w:t>) предприятиям или изготовителям (поставщикам) товаров и ее документальное оформление [11].</w:t>
      </w:r>
    </w:p>
    <w:p w:rsidR="00107C97" w:rsidRPr="00107C97" w:rsidRDefault="00107C97"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07C97">
        <w:rPr>
          <w:rFonts w:ascii="Times New Roman" w:eastAsia="Times New Roman" w:hAnsi="Times New Roman" w:cs="Times New Roman"/>
          <w:sz w:val="28"/>
          <w:szCs w:val="28"/>
          <w:lang w:eastAsia="ru-RU"/>
        </w:rPr>
        <w:t>В настоящее время многократное использование тары ведется по двум направлениям:</w:t>
      </w:r>
    </w:p>
    <w:p w:rsidR="00107C97" w:rsidRPr="00672FCE" w:rsidRDefault="00107C97"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а) тара, в которой поставщик отпускает товар, остается собственностью поставщика, поэтому после высвобождения ее обязательно возвращают поставщику (инвентарная тара);</w:t>
      </w:r>
    </w:p>
    <w:p w:rsidR="00107C97" w:rsidRPr="00672FCE" w:rsidRDefault="00107C97"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б) тара, в которой поставщик отгружает товар, оплачивается покупателем в установленном порядке, но подлежит после ее высвобождения </w:t>
      </w:r>
      <w:r w:rsidRPr="00672FCE">
        <w:rPr>
          <w:rFonts w:ascii="Times New Roman" w:eastAsia="Times New Roman" w:hAnsi="Times New Roman" w:cs="Times New Roman"/>
          <w:sz w:val="28"/>
          <w:szCs w:val="28"/>
          <w:lang w:eastAsia="ru-RU"/>
        </w:rPr>
        <w:lastRenderedPageBreak/>
        <w:t xml:space="preserve">сдаче </w:t>
      </w:r>
      <w:proofErr w:type="spellStart"/>
      <w:r w:rsidRPr="00672FCE">
        <w:rPr>
          <w:rFonts w:ascii="Times New Roman" w:eastAsia="Times New Roman" w:hAnsi="Times New Roman" w:cs="Times New Roman"/>
          <w:sz w:val="28"/>
          <w:szCs w:val="28"/>
          <w:lang w:eastAsia="ru-RU"/>
        </w:rPr>
        <w:t>тарособирающим</w:t>
      </w:r>
      <w:proofErr w:type="spellEnd"/>
      <w:r w:rsidRPr="00672FCE">
        <w:rPr>
          <w:rFonts w:ascii="Times New Roman" w:eastAsia="Times New Roman" w:hAnsi="Times New Roman" w:cs="Times New Roman"/>
          <w:sz w:val="28"/>
          <w:szCs w:val="28"/>
          <w:lang w:eastAsia="ru-RU"/>
        </w:rPr>
        <w:t xml:space="preserve"> организациям (возвратная тара) [2].</w:t>
      </w:r>
    </w:p>
    <w:p w:rsidR="00107C97" w:rsidRPr="00672FCE" w:rsidRDefault="00107C97"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Одним из важнейших требований рациональной организации </w:t>
      </w:r>
      <w:proofErr w:type="spellStart"/>
      <w:r w:rsidRPr="00672FCE">
        <w:rPr>
          <w:rFonts w:ascii="Times New Roman" w:eastAsia="Times New Roman" w:hAnsi="Times New Roman" w:cs="Times New Roman"/>
          <w:sz w:val="28"/>
          <w:szCs w:val="28"/>
          <w:lang w:eastAsia="ru-RU"/>
        </w:rPr>
        <w:t>тарооборота</w:t>
      </w:r>
      <w:proofErr w:type="spellEnd"/>
      <w:r w:rsidRPr="00672FCE">
        <w:rPr>
          <w:rFonts w:ascii="Times New Roman" w:eastAsia="Times New Roman" w:hAnsi="Times New Roman" w:cs="Times New Roman"/>
          <w:sz w:val="28"/>
          <w:szCs w:val="28"/>
          <w:lang w:eastAsia="ru-RU"/>
        </w:rPr>
        <w:t xml:space="preserve"> является своевременная сдача (возврат) тары, освобождающейся из – </w:t>
      </w:r>
      <w:r w:rsidR="008E7583" w:rsidRPr="00672FCE">
        <w:rPr>
          <w:rFonts w:ascii="Times New Roman" w:eastAsia="Times New Roman" w:hAnsi="Times New Roman" w:cs="Times New Roman"/>
          <w:sz w:val="28"/>
          <w:szCs w:val="28"/>
          <w:lang w:eastAsia="ru-RU"/>
        </w:rPr>
        <w:t>под товаром</w:t>
      </w:r>
      <w:r w:rsidRPr="00672FCE">
        <w:rPr>
          <w:rFonts w:ascii="Times New Roman" w:eastAsia="Times New Roman" w:hAnsi="Times New Roman" w:cs="Times New Roman"/>
          <w:sz w:val="28"/>
          <w:szCs w:val="28"/>
          <w:lang w:eastAsia="ru-RU"/>
        </w:rPr>
        <w:t>. Порядок и сроки возврата (сдачи) тары, а также ответственность за несвоевременный возврат (сдачу) и за отказ от приемки тары определяются инструкциями, правилами или особыми условиями поставки товаров, а в случаях, ими не предусмотренных, – договорами [12].</w:t>
      </w:r>
    </w:p>
    <w:p w:rsidR="00107C97" w:rsidRPr="00672FCE" w:rsidRDefault="00107C97"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Расходы по возврату тары, а также по амортизации многооборотной тары относятся на поставщика, если иное не предусмотрено особыми условиями поставки или другими обязательными для сторон правилами или договором.</w:t>
      </w:r>
    </w:p>
    <w:p w:rsidR="00107C97" w:rsidRPr="00672FCE" w:rsidRDefault="00107C97"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При невозврате тары из – под продовольственных товаров непосредственно поставщикам (предприятиям – изготовителям), с которыми этот возврат согласован, поставщик взыскивает с покупателя (предприятия торговли) штраф в размере двукратной стоимости невозвращенной тары по ценам на новую тару.</w:t>
      </w:r>
    </w:p>
    <w:p w:rsidR="00107C97" w:rsidRPr="00672FCE" w:rsidRDefault="00107C97"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В случае отказа поставщика (предприятия – изготовителя) от приемки деревянной и картонной тары покупатель взыскивает с него штраф в размере двукратной стоимости непринятой тары по цене новой. Уплата штрафа не освобождает поставщиков товаров от приема тары, а покупателей – от ее сдачи и возврата. Таким образом, организация </w:t>
      </w:r>
      <w:proofErr w:type="spellStart"/>
      <w:r w:rsidRPr="00672FCE">
        <w:rPr>
          <w:rFonts w:ascii="Times New Roman" w:eastAsia="Times New Roman" w:hAnsi="Times New Roman" w:cs="Times New Roman"/>
          <w:sz w:val="28"/>
          <w:szCs w:val="28"/>
          <w:lang w:eastAsia="ru-RU"/>
        </w:rPr>
        <w:t>тарооборота</w:t>
      </w:r>
      <w:proofErr w:type="spellEnd"/>
      <w:r w:rsidRPr="00672FCE">
        <w:rPr>
          <w:rFonts w:ascii="Times New Roman" w:eastAsia="Times New Roman" w:hAnsi="Times New Roman" w:cs="Times New Roman"/>
          <w:sz w:val="28"/>
          <w:szCs w:val="28"/>
          <w:lang w:eastAsia="ru-RU"/>
        </w:rPr>
        <w:t xml:space="preserve"> может влиять и на экономические показатели торговых предприятий.</w:t>
      </w:r>
    </w:p>
    <w:p w:rsidR="00107C97" w:rsidRPr="00672FCE" w:rsidRDefault="00107C97"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Порядок и сроки возврата стеклянной, металлической и др. тары устанавливаются в особых условиях поставки товаров или договорах. За нарушение сроков возврата с предприятий торговли взыскивается штраф [11].</w:t>
      </w:r>
    </w:p>
    <w:p w:rsidR="00107C97" w:rsidRPr="00672FCE" w:rsidRDefault="00107C97"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2FCE">
        <w:rPr>
          <w:rFonts w:ascii="Times New Roman" w:eastAsia="Times New Roman" w:hAnsi="Times New Roman" w:cs="Times New Roman"/>
          <w:sz w:val="28"/>
          <w:szCs w:val="28"/>
          <w:lang w:eastAsia="ru-RU"/>
        </w:rPr>
        <w:t xml:space="preserve">Вопросы по оплате тары должны оговариваться в договорах поставки. В </w:t>
      </w:r>
      <w:proofErr w:type="spellStart"/>
      <w:r w:rsidRPr="00672FCE">
        <w:rPr>
          <w:rFonts w:ascii="Times New Roman" w:eastAsia="Times New Roman" w:hAnsi="Times New Roman" w:cs="Times New Roman"/>
          <w:sz w:val="28"/>
          <w:szCs w:val="28"/>
          <w:lang w:eastAsia="ru-RU"/>
        </w:rPr>
        <w:t>товарно</w:t>
      </w:r>
      <w:proofErr w:type="spellEnd"/>
      <w:r w:rsidRPr="00672FCE">
        <w:rPr>
          <w:rFonts w:ascii="Times New Roman" w:eastAsia="Times New Roman" w:hAnsi="Times New Roman" w:cs="Times New Roman"/>
          <w:sz w:val="28"/>
          <w:szCs w:val="28"/>
          <w:lang w:eastAsia="ru-RU"/>
        </w:rPr>
        <w:t xml:space="preserve"> – транспортной накладной (ТТН) возвратная тара указывается отдельной строкой (количество, цена).</w:t>
      </w:r>
    </w:p>
    <w:p w:rsidR="00107C97" w:rsidRPr="00672FCE" w:rsidRDefault="00107C97"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eastAsia="Times New Roman" w:hAnsi="Times New Roman" w:cs="Times New Roman"/>
          <w:sz w:val="28"/>
          <w:szCs w:val="28"/>
          <w:lang w:eastAsia="ru-RU"/>
        </w:rPr>
        <w:t xml:space="preserve">Для концентрации возвратной тары, вывезенной из магазинов и других предприятий, ее систематического возврата создаются тарные склады, </w:t>
      </w:r>
      <w:r w:rsidRPr="00672FCE">
        <w:rPr>
          <w:rFonts w:ascii="Times New Roman" w:eastAsia="Times New Roman" w:hAnsi="Times New Roman" w:cs="Times New Roman"/>
          <w:sz w:val="28"/>
          <w:szCs w:val="28"/>
          <w:lang w:eastAsia="ru-RU"/>
        </w:rPr>
        <w:lastRenderedPageBreak/>
        <w:t xml:space="preserve">занимающиеся сбором различных видов возвратной тары, ее ремонтом, изготовлением новой тары, переработкой нестандартной или вышедшей из оборота тары. Наличие тарных складов </w:t>
      </w:r>
      <w:r w:rsidRPr="00672FCE">
        <w:rPr>
          <w:rFonts w:ascii="Times New Roman" w:hAnsi="Times New Roman" w:cs="Times New Roman"/>
          <w:sz w:val="28"/>
          <w:szCs w:val="28"/>
        </w:rPr>
        <w:t>позволяет улучшить организацию тарного хозяйства и обеспечить максимально возможный сбор и возврат тары [2]</w:t>
      </w:r>
    </w:p>
    <w:p w:rsidR="00107C97" w:rsidRPr="00672FCE" w:rsidRDefault="00107C97"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107C97" w:rsidRPr="00672FCE" w:rsidRDefault="00107C97" w:rsidP="008E7583">
      <w:pPr>
        <w:widowControl w:val="0"/>
        <w:shd w:val="clear" w:color="auto" w:fill="FFFFFF"/>
        <w:spacing w:line="360" w:lineRule="auto"/>
        <w:ind w:firstLine="709"/>
        <w:jc w:val="center"/>
        <w:rPr>
          <w:rFonts w:ascii="Times New Roman" w:hAnsi="Times New Roman" w:cs="Times New Roman"/>
          <w:b/>
          <w:sz w:val="28"/>
          <w:szCs w:val="28"/>
        </w:rPr>
      </w:pPr>
      <w:r w:rsidRPr="00672FCE">
        <w:rPr>
          <w:rFonts w:ascii="Times New Roman" w:hAnsi="Times New Roman" w:cs="Times New Roman"/>
          <w:b/>
          <w:sz w:val="28"/>
          <w:szCs w:val="28"/>
        </w:rPr>
        <w:t>1.4 Пути сокращения расходов и потерь по таре</w:t>
      </w:r>
    </w:p>
    <w:p w:rsidR="00107C97" w:rsidRPr="00672FCE" w:rsidRDefault="00107C97"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При организации работы с тарой имеют место расходы и потери. Для их снижения все предприятия торговли должны неукоснительно соблюдать установленные положения по обращению с тарой.</w:t>
      </w:r>
    </w:p>
    <w:p w:rsidR="00107C97" w:rsidRPr="00672FCE" w:rsidRDefault="00107C97"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Рациональная организация тарного хозяйства, глубокий экономический анализ расходов и потерь по таре – важнейшая экономическая задача. В связи с этим важным является выявление и использование всех имеющихся резервов повышения эффективности ведения тарного хозяйства [1].</w:t>
      </w:r>
    </w:p>
    <w:p w:rsidR="00107C97" w:rsidRPr="00672FCE" w:rsidRDefault="00107C97"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Практика показывает, что при рациональном ведении тарного хозяйства можно не только устранить потери, но и снизить расходы. Основой этого являются тщательно обоснованные организационно – технологические и экономические мероприятия. Они должны быть направлены в первую очередь на ликвидацию потерь по таре [2]. Рациональному ведению тарного хозяйства способствуют соблюдение правил ее приемки, осуществление постоянного контроля за их соблюдением. Необходимыми условиями являются обязательное составление акта при выявлении расхождения между фактическим качеством поступившей тары и качеством, указанным в сопроводительных документах, оприходование тары в соответствии с фактическим качественным состоянием</w:t>
      </w:r>
    </w:p>
    <w:p w:rsidR="00107C97" w:rsidRPr="00672FCE" w:rsidRDefault="00107C97"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Важное значение имеет проверка правильности цен на тару, наличие в счетах их обоснования. При обнаружении в сопроводительных документах несоответствия цены на тару ценам по договору или </w:t>
      </w:r>
      <w:proofErr w:type="gramStart"/>
      <w:r w:rsidRPr="00672FCE">
        <w:rPr>
          <w:rFonts w:ascii="Times New Roman" w:hAnsi="Times New Roman" w:cs="Times New Roman"/>
          <w:sz w:val="28"/>
          <w:szCs w:val="28"/>
        </w:rPr>
        <w:t>прейскуранту</w:t>
      </w:r>
      <w:proofErr w:type="gramEnd"/>
      <w:r w:rsidRPr="00672FCE">
        <w:rPr>
          <w:rFonts w:ascii="Times New Roman" w:hAnsi="Times New Roman" w:cs="Times New Roman"/>
          <w:sz w:val="28"/>
          <w:szCs w:val="28"/>
        </w:rPr>
        <w:t xml:space="preserve"> или </w:t>
      </w:r>
      <w:r w:rsidRPr="00672FCE">
        <w:rPr>
          <w:rFonts w:ascii="Times New Roman" w:hAnsi="Times New Roman" w:cs="Times New Roman"/>
          <w:sz w:val="28"/>
          <w:szCs w:val="28"/>
        </w:rPr>
        <w:lastRenderedPageBreak/>
        <w:t>отсутствии ее обоснования следует отказаться от ее оплаты частично.</w:t>
      </w:r>
    </w:p>
    <w:p w:rsidR="00107C97" w:rsidRPr="00672FCE" w:rsidRDefault="00107C97" w:rsidP="00672FCE">
      <w:pPr>
        <w:widowControl w:val="0"/>
        <w:shd w:val="clear" w:color="auto" w:fill="FFFFFF"/>
        <w:spacing w:line="360" w:lineRule="auto"/>
        <w:ind w:firstLine="709"/>
        <w:jc w:val="both"/>
        <w:rPr>
          <w:rFonts w:ascii="Times New Roman" w:eastAsia="Times New Roman" w:hAnsi="Times New Roman" w:cs="Times New Roman"/>
          <w:sz w:val="28"/>
          <w:szCs w:val="28"/>
          <w:lang w:eastAsia="ru-RU"/>
        </w:rPr>
      </w:pPr>
      <w:r w:rsidRPr="00672FCE">
        <w:rPr>
          <w:rFonts w:ascii="Times New Roman" w:hAnsi="Times New Roman" w:cs="Times New Roman"/>
          <w:sz w:val="28"/>
          <w:szCs w:val="28"/>
        </w:rPr>
        <w:t xml:space="preserve">Потери образуются не только в процессе транспортирования товаров и при </w:t>
      </w:r>
      <w:proofErr w:type="spellStart"/>
      <w:r w:rsidRPr="00672FCE">
        <w:rPr>
          <w:rFonts w:ascii="Times New Roman" w:hAnsi="Times New Roman" w:cs="Times New Roman"/>
          <w:sz w:val="28"/>
          <w:szCs w:val="28"/>
        </w:rPr>
        <w:t>погрузочно</w:t>
      </w:r>
      <w:proofErr w:type="spellEnd"/>
      <w:r w:rsidRPr="00672FCE">
        <w:rPr>
          <w:rFonts w:ascii="Times New Roman" w:hAnsi="Times New Roman" w:cs="Times New Roman"/>
          <w:sz w:val="28"/>
          <w:szCs w:val="28"/>
        </w:rPr>
        <w:t xml:space="preserve"> – разгрузочных работах, но и в результате неправильного обращения с тарой в процессе вскрытия и хранения. Поэтому необходимо со всеми работниками оптового и розничного звена, причастными к организации товарооборота, проводить семинары для изучения порядка приема, хранения и возврата тары. Для создания условий хранения тары следует строить склады и навесы, снабдить все торговые предприятия специальным набором инструментов </w:t>
      </w:r>
      <w:r w:rsidRPr="00672FCE">
        <w:rPr>
          <w:rFonts w:ascii="Times New Roman" w:eastAsia="Times New Roman" w:hAnsi="Times New Roman" w:cs="Times New Roman"/>
          <w:sz w:val="28"/>
          <w:szCs w:val="28"/>
          <w:lang w:eastAsia="ru-RU"/>
        </w:rPr>
        <w:t>для вскрытия, мелкого ремонта тары, обеспечить всех работников нормативными документами, а также наглядными пособиями по приемке, хранению, обращению с тарой.</w:t>
      </w:r>
    </w:p>
    <w:p w:rsidR="00107C97" w:rsidRPr="00107C97" w:rsidRDefault="00107C97"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07C97">
        <w:rPr>
          <w:rFonts w:ascii="Times New Roman" w:eastAsia="Times New Roman" w:hAnsi="Times New Roman" w:cs="Times New Roman"/>
          <w:sz w:val="28"/>
          <w:szCs w:val="28"/>
          <w:lang w:eastAsia="ru-RU"/>
        </w:rPr>
        <w:t xml:space="preserve">Следует также добиваться сокращения расходов по таре. Главными направлениями этой работы является организация централизованного сбора тары, механизация </w:t>
      </w:r>
      <w:proofErr w:type="spellStart"/>
      <w:r w:rsidRPr="00107C97">
        <w:rPr>
          <w:rFonts w:ascii="Times New Roman" w:eastAsia="Times New Roman" w:hAnsi="Times New Roman" w:cs="Times New Roman"/>
          <w:sz w:val="28"/>
          <w:szCs w:val="28"/>
          <w:lang w:eastAsia="ru-RU"/>
        </w:rPr>
        <w:t>погрузочно</w:t>
      </w:r>
      <w:proofErr w:type="spellEnd"/>
      <w:r w:rsidRPr="00107C97">
        <w:rPr>
          <w:rFonts w:ascii="Times New Roman" w:eastAsia="Times New Roman" w:hAnsi="Times New Roman" w:cs="Times New Roman"/>
          <w:sz w:val="28"/>
          <w:szCs w:val="28"/>
          <w:lang w:eastAsia="ru-RU"/>
        </w:rPr>
        <w:t xml:space="preserve"> – разгрузочных работ. При этом снижаются транспортные расходы, лучше сохраняется качество тары, эффективнее используется транспорт. Значительным резервом сокращения расходов является развитие контейнерной системы товародвижения и снабжения товарами розничной торговой сети. Эта система предполагает автоматизированную укладку товаров в специальное оборудование и комплексную механизацию </w:t>
      </w:r>
      <w:proofErr w:type="spellStart"/>
      <w:r w:rsidRPr="00107C97">
        <w:rPr>
          <w:rFonts w:ascii="Times New Roman" w:eastAsia="Times New Roman" w:hAnsi="Times New Roman" w:cs="Times New Roman"/>
          <w:sz w:val="28"/>
          <w:szCs w:val="28"/>
          <w:lang w:eastAsia="ru-RU"/>
        </w:rPr>
        <w:t>погрузочно</w:t>
      </w:r>
      <w:proofErr w:type="spellEnd"/>
      <w:r w:rsidRPr="00107C97">
        <w:rPr>
          <w:rFonts w:ascii="Times New Roman" w:eastAsia="Times New Roman" w:hAnsi="Times New Roman" w:cs="Times New Roman"/>
          <w:sz w:val="28"/>
          <w:szCs w:val="28"/>
          <w:lang w:eastAsia="ru-RU"/>
        </w:rPr>
        <w:t xml:space="preserve"> – разгрузочных и транспортно-складских работ на всем пути движения товаров по схеме: склад поставщика – автотранспорт – торговый зал магазина. Основным элементом такой системы является тара – оборудование.</w:t>
      </w:r>
    </w:p>
    <w:p w:rsidR="00107C97" w:rsidRPr="00107C97" w:rsidRDefault="00107C97"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07C97">
        <w:rPr>
          <w:rFonts w:ascii="Times New Roman" w:eastAsia="Times New Roman" w:hAnsi="Times New Roman" w:cs="Times New Roman"/>
          <w:sz w:val="28"/>
          <w:szCs w:val="28"/>
          <w:lang w:eastAsia="ru-RU"/>
        </w:rPr>
        <w:t>Расходы по операциям с тарой, к которым относится разница в стоимости мешков при поступлении и возврате их поставщикам, также могут быть сокращены за счет сдачи тары в том же качественном состоянии, в каком она была получена с продукцией [7].</w:t>
      </w:r>
    </w:p>
    <w:p w:rsidR="008E7583" w:rsidRDefault="008E7583"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8E7583" w:rsidRDefault="008E7583"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107C97" w:rsidRPr="00107C97" w:rsidRDefault="00107C97" w:rsidP="008E7583">
      <w:pPr>
        <w:widowControl w:val="0"/>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107C97">
        <w:rPr>
          <w:rFonts w:ascii="Times New Roman" w:eastAsia="Times New Roman" w:hAnsi="Times New Roman" w:cs="Times New Roman"/>
          <w:b/>
          <w:sz w:val="28"/>
          <w:szCs w:val="28"/>
          <w:lang w:eastAsia="ru-RU"/>
        </w:rPr>
        <w:lastRenderedPageBreak/>
        <w:t>2</w:t>
      </w:r>
      <w:r w:rsidR="008E7583">
        <w:rPr>
          <w:rFonts w:ascii="Times New Roman" w:eastAsia="Times New Roman" w:hAnsi="Times New Roman" w:cs="Times New Roman"/>
          <w:b/>
          <w:sz w:val="28"/>
          <w:szCs w:val="28"/>
          <w:lang w:val="uk-UA" w:eastAsia="ru-RU"/>
        </w:rPr>
        <w:t xml:space="preserve"> </w:t>
      </w:r>
      <w:r w:rsidRPr="00107C97">
        <w:rPr>
          <w:rFonts w:ascii="Times New Roman" w:eastAsia="Times New Roman" w:hAnsi="Times New Roman" w:cs="Times New Roman"/>
          <w:b/>
          <w:sz w:val="28"/>
          <w:szCs w:val="28"/>
          <w:lang w:eastAsia="ru-RU"/>
        </w:rPr>
        <w:t>Практическая часть</w:t>
      </w:r>
    </w:p>
    <w:p w:rsidR="00107C97" w:rsidRPr="00107C97" w:rsidRDefault="00107C97" w:rsidP="008E7583">
      <w:pPr>
        <w:widowControl w:val="0"/>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107C97" w:rsidRPr="00107C97" w:rsidRDefault="00107C97" w:rsidP="008E7583">
      <w:pPr>
        <w:widowControl w:val="0"/>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107C97">
        <w:rPr>
          <w:rFonts w:ascii="Times New Roman" w:eastAsia="Times New Roman" w:hAnsi="Times New Roman" w:cs="Times New Roman"/>
          <w:b/>
          <w:sz w:val="28"/>
          <w:szCs w:val="28"/>
          <w:lang w:eastAsia="ru-RU"/>
        </w:rPr>
        <w:t>2.1 Организацион</w:t>
      </w:r>
      <w:r w:rsidR="008E7583">
        <w:rPr>
          <w:rFonts w:ascii="Times New Roman" w:eastAsia="Times New Roman" w:hAnsi="Times New Roman" w:cs="Times New Roman"/>
          <w:b/>
          <w:sz w:val="28"/>
          <w:szCs w:val="28"/>
          <w:lang w:eastAsia="ru-RU"/>
        </w:rPr>
        <w:t>ная характеристика магазина № 39 ОАО «Конгресс»</w:t>
      </w:r>
    </w:p>
    <w:p w:rsidR="00107C97" w:rsidRPr="00107C97" w:rsidRDefault="00107C97"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07C97" w:rsidRPr="00107C97" w:rsidRDefault="008E7583"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Мага</w:t>
      </w:r>
      <w:r w:rsidR="00853922">
        <w:rPr>
          <w:rFonts w:ascii="Times New Roman" w:eastAsia="Times New Roman" w:hAnsi="Times New Roman" w:cs="Times New Roman"/>
          <w:sz w:val="28"/>
          <w:szCs w:val="28"/>
          <w:lang w:eastAsia="ru-RU"/>
        </w:rPr>
        <w:t>зин № 39</w:t>
      </w:r>
      <w:r>
        <w:rPr>
          <w:rFonts w:ascii="Times New Roman" w:eastAsia="Times New Roman" w:hAnsi="Times New Roman" w:cs="Times New Roman"/>
          <w:sz w:val="28"/>
          <w:szCs w:val="28"/>
          <w:lang w:eastAsia="ru-RU"/>
        </w:rPr>
        <w:t xml:space="preserve"> </w:t>
      </w:r>
      <w:r w:rsidRPr="00853922">
        <w:rPr>
          <w:rFonts w:ascii="Times New Roman" w:eastAsia="Times New Roman" w:hAnsi="Times New Roman" w:cs="Times New Roman"/>
          <w:sz w:val="28"/>
          <w:szCs w:val="28"/>
          <w:lang w:eastAsia="ru-RU"/>
        </w:rPr>
        <w:t xml:space="preserve">ОАО </w:t>
      </w:r>
      <w:r w:rsidRPr="00853922">
        <w:rPr>
          <w:rFonts w:ascii="Times New Roman" w:eastAsia="Times New Roman" w:hAnsi="Times New Roman" w:cs="Times New Roman"/>
          <w:sz w:val="28"/>
          <w:szCs w:val="28"/>
          <w:lang w:eastAsia="ru-RU"/>
        </w:rPr>
        <w:t>«Конгресс»</w:t>
      </w:r>
      <w:r w:rsidR="00107C97" w:rsidRPr="00107C97">
        <w:rPr>
          <w:rFonts w:ascii="Times New Roman" w:eastAsia="Times New Roman" w:hAnsi="Times New Roman" w:cs="Times New Roman"/>
          <w:sz w:val="28"/>
          <w:szCs w:val="28"/>
          <w:lang w:eastAsia="ru-RU"/>
        </w:rPr>
        <w:t>, расположенны</w:t>
      </w:r>
      <w:r w:rsidR="00853922">
        <w:rPr>
          <w:rFonts w:ascii="Times New Roman" w:eastAsia="Times New Roman" w:hAnsi="Times New Roman" w:cs="Times New Roman"/>
          <w:sz w:val="28"/>
          <w:szCs w:val="28"/>
          <w:lang w:eastAsia="ru-RU"/>
        </w:rPr>
        <w:t>й в Рабочем поселке (ул. Заречная, 12</w:t>
      </w:r>
      <w:r w:rsidR="00107C97" w:rsidRPr="00107C97">
        <w:rPr>
          <w:rFonts w:ascii="Times New Roman" w:eastAsia="Times New Roman" w:hAnsi="Times New Roman" w:cs="Times New Roman"/>
          <w:sz w:val="28"/>
          <w:szCs w:val="28"/>
          <w:lang w:eastAsia="ru-RU"/>
        </w:rPr>
        <w:t>), представляет собой розничное предприятие с универсальным ассортиментом продуктов питания, осуществляющее деятельность по их реализации. Торговая площадь данного магазина равна 145 м². В магазине есть как специализированные отделы (напр., рыбный, молочный, вино – водочный), так и зал самообслуживания. Также имеется кафетерий.</w:t>
      </w:r>
    </w:p>
    <w:p w:rsidR="00107C97" w:rsidRPr="00107C97" w:rsidRDefault="00853922"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Магазин №39 ОАО </w:t>
      </w:r>
      <w:r w:rsidRPr="00853922">
        <w:rPr>
          <w:rFonts w:ascii="Times New Roman" w:eastAsia="Times New Roman" w:hAnsi="Times New Roman" w:cs="Times New Roman"/>
          <w:sz w:val="28"/>
          <w:szCs w:val="28"/>
          <w:lang w:eastAsia="ru-RU"/>
        </w:rPr>
        <w:t>«Конгресс»</w:t>
      </w:r>
      <w:r w:rsidR="00107C97" w:rsidRPr="00107C97">
        <w:rPr>
          <w:rFonts w:ascii="Times New Roman" w:eastAsia="Times New Roman" w:hAnsi="Times New Roman" w:cs="Times New Roman"/>
          <w:sz w:val="28"/>
          <w:szCs w:val="28"/>
          <w:lang w:eastAsia="ru-RU"/>
        </w:rPr>
        <w:t xml:space="preserve"> имеет рациональный ассортимент продовольственных товаров, максимально обеспечивающий потребности покупателей. Так как магазин находится в крупном жилом районе, то в нем имеется широкий ассортимент различных продуктов питания.</w:t>
      </w:r>
    </w:p>
    <w:p w:rsidR="00107C97" w:rsidRPr="00107C97" w:rsidRDefault="00107C97"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07C97">
        <w:rPr>
          <w:rFonts w:ascii="Times New Roman" w:eastAsia="Times New Roman" w:hAnsi="Times New Roman" w:cs="Times New Roman"/>
          <w:sz w:val="28"/>
          <w:szCs w:val="28"/>
          <w:lang w:eastAsia="ru-RU"/>
        </w:rPr>
        <w:t>Важнейшим средством рационального размещения и формирования ассортимента товаров в торговом предприятии является разработка и внедрение обязательных ассортиментных перечней товаров, которые постоянно должны быть в продаже. Ассортиментный перечень (минимум) – минимально допустимое количество видов товаров повседневного спроса, определяющих профиль розничной торговой организации. Он устанавливается с учетом товарооборота, контингента покупателей и других факторов. Посредством ассортиментных перечней составляются заявки на завоз товаров в магазины и осуществляется контроль за наличием в продаже необходимых населению товаров.</w:t>
      </w:r>
    </w:p>
    <w:p w:rsidR="00107C97" w:rsidRPr="00107C97" w:rsidRDefault="00107C97"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07C97">
        <w:rPr>
          <w:rFonts w:ascii="Times New Roman" w:eastAsia="Times New Roman" w:hAnsi="Times New Roman" w:cs="Times New Roman"/>
          <w:sz w:val="28"/>
          <w:szCs w:val="28"/>
          <w:lang w:eastAsia="ru-RU"/>
        </w:rPr>
        <w:t xml:space="preserve">Доставка необходимых магазину товаров является централизованной, которая подразумевает завоз товаров силами и средствами поставщика или транспортных предприятий по заявкам магазина. Такая система позволяет планомерно организовывать завоз товаров в магазин в соответствии с утвержденными графиками и маршрутами, что способствует нормализации </w:t>
      </w:r>
      <w:r w:rsidRPr="00107C97">
        <w:rPr>
          <w:rFonts w:ascii="Times New Roman" w:eastAsia="Times New Roman" w:hAnsi="Times New Roman" w:cs="Times New Roman"/>
          <w:sz w:val="28"/>
          <w:szCs w:val="28"/>
          <w:lang w:eastAsia="ru-RU"/>
        </w:rPr>
        <w:lastRenderedPageBreak/>
        <w:t>товарных запасов, обеспечению широкого и устойчивого ассортимента товаров в магазине; ответственность за доставку товаров возлагается на поставщиков или транспортные предприятия.</w:t>
      </w:r>
    </w:p>
    <w:p w:rsidR="00107C97" w:rsidRPr="00107C97" w:rsidRDefault="00853922"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магазине </w:t>
      </w:r>
      <w:r>
        <w:rPr>
          <w:rFonts w:ascii="Times New Roman" w:eastAsia="Times New Roman" w:hAnsi="Times New Roman" w:cs="Times New Roman"/>
          <w:sz w:val="28"/>
          <w:szCs w:val="28"/>
          <w:lang w:eastAsia="ru-RU"/>
        </w:rPr>
        <w:t xml:space="preserve">№ 39 </w:t>
      </w:r>
      <w:r w:rsidRPr="00853922">
        <w:rPr>
          <w:rFonts w:ascii="Times New Roman" w:eastAsia="Times New Roman" w:hAnsi="Times New Roman" w:cs="Times New Roman"/>
          <w:sz w:val="28"/>
          <w:szCs w:val="28"/>
          <w:lang w:eastAsia="ru-RU"/>
        </w:rPr>
        <w:t>ОАО «Конгресс»</w:t>
      </w:r>
      <w:r w:rsidR="00107C97" w:rsidRPr="00107C97">
        <w:rPr>
          <w:rFonts w:ascii="Times New Roman" w:eastAsia="Times New Roman" w:hAnsi="Times New Roman" w:cs="Times New Roman"/>
          <w:sz w:val="28"/>
          <w:szCs w:val="28"/>
          <w:lang w:eastAsia="ru-RU"/>
        </w:rPr>
        <w:t xml:space="preserve"> имеется уголок покупателя, где каждый может найти интересующую его информацию:</w:t>
      </w:r>
    </w:p>
    <w:p w:rsidR="004C793C" w:rsidRPr="00672FCE" w:rsidRDefault="004C793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а) ФИО заведующего магазином;</w:t>
      </w:r>
    </w:p>
    <w:p w:rsidR="004C793C" w:rsidRPr="00672FCE" w:rsidRDefault="004C793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б) обязательный ассортиментный перечень товаров;</w:t>
      </w:r>
    </w:p>
    <w:p w:rsidR="004C793C" w:rsidRPr="00672FCE" w:rsidRDefault="004C793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в) книгу жалоб и предложений;</w:t>
      </w:r>
    </w:p>
    <w:p w:rsidR="004C793C" w:rsidRPr="00672FCE" w:rsidRDefault="004C793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г) копию лицензии на право торговой деятельности;</w:t>
      </w:r>
    </w:p>
    <w:p w:rsidR="004C793C" w:rsidRPr="00672FCE" w:rsidRDefault="004C793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д) плакат “О правах покупателя”;</w:t>
      </w:r>
    </w:p>
    <w:p w:rsidR="004C793C" w:rsidRPr="00672FCE" w:rsidRDefault="004C793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е) объявление об обслуживании вне очереди граждан, которым предоставлены льготы по торговому обслуживанию;</w:t>
      </w:r>
    </w:p>
    <w:p w:rsidR="004C793C" w:rsidRPr="00672FCE" w:rsidRDefault="004C793C" w:rsidP="00672FCE">
      <w:pPr>
        <w:widowControl w:val="0"/>
        <w:shd w:val="clear" w:color="auto" w:fill="FFFFFF"/>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ж) графики завоза хлеба и хлебобулочных изделий (в месте продажи).</w:t>
      </w:r>
    </w:p>
    <w:p w:rsidR="004C793C" w:rsidRPr="00672FCE" w:rsidRDefault="00D95A9F" w:rsidP="00672FCE">
      <w:pPr>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Магазин № 39</w:t>
      </w:r>
      <w:r w:rsidR="004C793C" w:rsidRPr="00672FCE">
        <w:rPr>
          <w:rFonts w:ascii="Times New Roman" w:hAnsi="Times New Roman" w:cs="Times New Roman"/>
          <w:sz w:val="28"/>
          <w:szCs w:val="28"/>
        </w:rPr>
        <w:t xml:space="preserve"> наряду с другими т</w:t>
      </w:r>
      <w:r>
        <w:rPr>
          <w:rFonts w:ascii="Times New Roman" w:hAnsi="Times New Roman" w:cs="Times New Roman"/>
          <w:sz w:val="28"/>
          <w:szCs w:val="28"/>
        </w:rPr>
        <w:t>орговыми предприятиями</w:t>
      </w:r>
      <w:r>
        <w:rPr>
          <w:rFonts w:ascii="Times New Roman" w:eastAsia="Times New Roman" w:hAnsi="Times New Roman" w:cs="Times New Roman"/>
          <w:sz w:val="28"/>
          <w:szCs w:val="28"/>
          <w:lang w:eastAsia="ru-RU"/>
        </w:rPr>
        <w:t xml:space="preserve"> </w:t>
      </w:r>
      <w:r w:rsidRPr="00853922">
        <w:rPr>
          <w:rFonts w:ascii="Times New Roman" w:eastAsia="Times New Roman" w:hAnsi="Times New Roman" w:cs="Times New Roman"/>
          <w:sz w:val="28"/>
          <w:szCs w:val="28"/>
          <w:lang w:eastAsia="ru-RU"/>
        </w:rPr>
        <w:t>ОАО «Конгресс»</w:t>
      </w:r>
      <w:r w:rsidR="004C793C" w:rsidRPr="00672FCE">
        <w:rPr>
          <w:rFonts w:ascii="Times New Roman" w:hAnsi="Times New Roman" w:cs="Times New Roman"/>
          <w:sz w:val="28"/>
          <w:szCs w:val="28"/>
        </w:rPr>
        <w:t xml:space="preserve"> принимает активное участие в организации и проведении ярмарок – продаж, осуществляет выезд в места массового отдыха горожан, также принимает участие в проведении всех городских праздников.</w:t>
      </w:r>
    </w:p>
    <w:p w:rsidR="004C793C" w:rsidRPr="00672FCE" w:rsidRDefault="004C793C" w:rsidP="00672FCE">
      <w:pPr>
        <w:widowControl w:val="0"/>
        <w:shd w:val="clear" w:color="auto" w:fill="FFFFFF"/>
        <w:spacing w:line="360" w:lineRule="auto"/>
        <w:ind w:firstLine="709"/>
        <w:jc w:val="both"/>
        <w:rPr>
          <w:rFonts w:ascii="Times New Roman" w:hAnsi="Times New Roman" w:cs="Times New Roman"/>
          <w:sz w:val="28"/>
          <w:szCs w:val="28"/>
        </w:rPr>
      </w:pPr>
    </w:p>
    <w:p w:rsidR="004C793C" w:rsidRPr="00672FCE" w:rsidRDefault="004C793C" w:rsidP="00672FCE">
      <w:pPr>
        <w:widowControl w:val="0"/>
        <w:numPr>
          <w:ilvl w:val="1"/>
          <w:numId w:val="1"/>
        </w:numPr>
        <w:shd w:val="clear" w:color="auto" w:fill="FFFFFF"/>
        <w:tabs>
          <w:tab w:val="clear" w:pos="1410"/>
          <w:tab w:val="num" w:pos="-2160"/>
        </w:tabs>
        <w:spacing w:after="0" w:line="360" w:lineRule="auto"/>
        <w:ind w:left="0" w:firstLine="709"/>
        <w:jc w:val="both"/>
        <w:rPr>
          <w:rFonts w:ascii="Times New Roman" w:hAnsi="Times New Roman" w:cs="Times New Roman"/>
          <w:b/>
          <w:sz w:val="28"/>
          <w:szCs w:val="28"/>
        </w:rPr>
      </w:pPr>
      <w:r w:rsidRPr="00672FCE">
        <w:rPr>
          <w:rFonts w:ascii="Times New Roman" w:hAnsi="Times New Roman" w:cs="Times New Roman"/>
          <w:b/>
          <w:sz w:val="28"/>
          <w:szCs w:val="28"/>
        </w:rPr>
        <w:t>Анализ оборота</w:t>
      </w:r>
      <w:r w:rsidR="00D95A9F">
        <w:rPr>
          <w:rFonts w:ascii="Times New Roman" w:hAnsi="Times New Roman" w:cs="Times New Roman"/>
          <w:b/>
          <w:sz w:val="28"/>
          <w:szCs w:val="28"/>
        </w:rPr>
        <w:t xml:space="preserve"> тары в магазине </w:t>
      </w:r>
      <w:r w:rsidR="00D95A9F" w:rsidRPr="00D95A9F">
        <w:rPr>
          <w:rFonts w:ascii="Times New Roman" w:eastAsia="Times New Roman" w:hAnsi="Times New Roman" w:cs="Times New Roman"/>
          <w:b/>
          <w:sz w:val="28"/>
          <w:szCs w:val="28"/>
          <w:lang w:eastAsia="ru-RU"/>
        </w:rPr>
        <w:t>№ 39 ОАО «Конгресс»</w:t>
      </w:r>
    </w:p>
    <w:p w:rsidR="004C793C" w:rsidRPr="00672FCE" w:rsidRDefault="004C793C" w:rsidP="00672FCE">
      <w:pPr>
        <w:widowControl w:val="0"/>
        <w:shd w:val="clear" w:color="auto" w:fill="FFFFFF"/>
        <w:spacing w:line="360" w:lineRule="auto"/>
        <w:ind w:firstLine="709"/>
        <w:jc w:val="both"/>
        <w:rPr>
          <w:rFonts w:ascii="Times New Roman" w:hAnsi="Times New Roman" w:cs="Times New Roman"/>
          <w:b/>
          <w:sz w:val="28"/>
          <w:szCs w:val="28"/>
        </w:rPr>
      </w:pP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Процесс оборота</w:t>
      </w:r>
      <w:r w:rsidR="00D95A9F">
        <w:rPr>
          <w:rFonts w:ascii="Times New Roman" w:hAnsi="Times New Roman" w:cs="Times New Roman"/>
          <w:sz w:val="28"/>
          <w:szCs w:val="28"/>
        </w:rPr>
        <w:t xml:space="preserve"> тары в магазине </w:t>
      </w:r>
      <w:r w:rsidR="00D95A9F">
        <w:rPr>
          <w:rFonts w:ascii="Times New Roman" w:eastAsia="Times New Roman" w:hAnsi="Times New Roman" w:cs="Times New Roman"/>
          <w:sz w:val="28"/>
          <w:szCs w:val="28"/>
          <w:lang w:eastAsia="ru-RU"/>
        </w:rPr>
        <w:t xml:space="preserve">№ 39 </w:t>
      </w:r>
      <w:r w:rsidR="00D95A9F" w:rsidRPr="00853922">
        <w:rPr>
          <w:rFonts w:ascii="Times New Roman" w:eastAsia="Times New Roman" w:hAnsi="Times New Roman" w:cs="Times New Roman"/>
          <w:sz w:val="28"/>
          <w:szCs w:val="28"/>
          <w:lang w:eastAsia="ru-RU"/>
        </w:rPr>
        <w:t>ОАО «Конгресс»</w:t>
      </w:r>
      <w:r w:rsidRPr="00672FCE">
        <w:rPr>
          <w:rFonts w:ascii="Times New Roman" w:hAnsi="Times New Roman" w:cs="Times New Roman"/>
          <w:sz w:val="28"/>
          <w:szCs w:val="28"/>
        </w:rPr>
        <w:t xml:space="preserve"> включает в себя приемку тары по количеству и качеству, ее вскрытие, высвобождение от товара, хранение, сдачу по количеству и качеству </w:t>
      </w:r>
      <w:proofErr w:type="spellStart"/>
      <w:r w:rsidRPr="00672FCE">
        <w:rPr>
          <w:rFonts w:ascii="Times New Roman" w:hAnsi="Times New Roman" w:cs="Times New Roman"/>
          <w:sz w:val="28"/>
          <w:szCs w:val="28"/>
        </w:rPr>
        <w:t>тарособирающим</w:t>
      </w:r>
      <w:proofErr w:type="spellEnd"/>
      <w:r w:rsidRPr="00672FCE">
        <w:rPr>
          <w:rFonts w:ascii="Times New Roman" w:hAnsi="Times New Roman" w:cs="Times New Roman"/>
          <w:sz w:val="28"/>
          <w:szCs w:val="28"/>
        </w:rPr>
        <w:t xml:space="preserve"> предприятиям или изготовителям (поставщикам) товаров, а также документальное оформление тарных операций. Практика показывает, что правильная организация вышеперечисленных операций в соответствии с </w:t>
      </w:r>
      <w:r w:rsidRPr="00672FCE">
        <w:rPr>
          <w:rFonts w:ascii="Times New Roman" w:hAnsi="Times New Roman" w:cs="Times New Roman"/>
          <w:sz w:val="28"/>
          <w:szCs w:val="28"/>
        </w:rPr>
        <w:lastRenderedPageBreak/>
        <w:t xml:space="preserve">прейскурантами и инструкциями является элементарным требованием к организации </w:t>
      </w:r>
      <w:proofErr w:type="spellStart"/>
      <w:r w:rsidRPr="00672FCE">
        <w:rPr>
          <w:rFonts w:ascii="Times New Roman" w:hAnsi="Times New Roman" w:cs="Times New Roman"/>
          <w:sz w:val="28"/>
          <w:szCs w:val="28"/>
        </w:rPr>
        <w:t>тарооборота</w:t>
      </w:r>
      <w:proofErr w:type="spellEnd"/>
      <w:r w:rsidRPr="00672FCE">
        <w:rPr>
          <w:rFonts w:ascii="Times New Roman" w:hAnsi="Times New Roman" w:cs="Times New Roman"/>
          <w:sz w:val="28"/>
          <w:szCs w:val="28"/>
        </w:rPr>
        <w:t>.</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Основным нормативным документом, регламентирующим организацию </w:t>
      </w:r>
      <w:proofErr w:type="spellStart"/>
      <w:r w:rsidRPr="00672FCE">
        <w:rPr>
          <w:rFonts w:ascii="Times New Roman" w:hAnsi="Times New Roman" w:cs="Times New Roman"/>
          <w:sz w:val="28"/>
          <w:szCs w:val="28"/>
        </w:rPr>
        <w:t>тарооборота</w:t>
      </w:r>
      <w:proofErr w:type="spellEnd"/>
      <w:r w:rsidRPr="00672FCE">
        <w:rPr>
          <w:rFonts w:ascii="Times New Roman" w:hAnsi="Times New Roman" w:cs="Times New Roman"/>
          <w:sz w:val="28"/>
          <w:szCs w:val="28"/>
        </w:rPr>
        <w:t xml:space="preserve"> в магазине, является договор на поставку товаров, заключенный между поставщиком и магазином, в котором указывается вид тары, используемой при поставке товара, цена на нее и порядок возврата.</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Например, в договоре о поставке алкогольной продукции указано, что водка и </w:t>
      </w:r>
      <w:proofErr w:type="spellStart"/>
      <w:r w:rsidRPr="00672FCE">
        <w:rPr>
          <w:rFonts w:ascii="Times New Roman" w:hAnsi="Times New Roman" w:cs="Times New Roman"/>
          <w:sz w:val="28"/>
          <w:szCs w:val="28"/>
        </w:rPr>
        <w:t>ликеро</w:t>
      </w:r>
      <w:proofErr w:type="spellEnd"/>
      <w:r w:rsidRPr="00672FCE">
        <w:rPr>
          <w:rFonts w:ascii="Times New Roman" w:hAnsi="Times New Roman" w:cs="Times New Roman"/>
          <w:sz w:val="28"/>
          <w:szCs w:val="28"/>
        </w:rPr>
        <w:t xml:space="preserve"> – водочные изделия доставляются в магазин в стеклянных бутылках или иной таре, в том числе в сувенирном оформлении, в соответствии с требованиями технических нормативно – правовых актов. Стеклянные бутылки могут быть упакованы в полиэтиленовые ящики, ящики из гофрированного картона или иную тару.</w:t>
      </w:r>
    </w:p>
    <w:p w:rsidR="00D95A9F"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При централизованной доставке приемка тары и поступившей в ней продукции по количеству и качеству осуществляется материально ответственным лицом в момент разгрузки автомашины. </w:t>
      </w:r>
    </w:p>
    <w:p w:rsidR="004C793C" w:rsidRPr="00FC7A53" w:rsidRDefault="004C793C" w:rsidP="00FC7A53">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bCs/>
          <w:sz w:val="28"/>
          <w:szCs w:val="28"/>
        </w:rPr>
      </w:pPr>
      <w:r w:rsidRPr="00672FCE">
        <w:rPr>
          <w:rFonts w:ascii="Times New Roman" w:hAnsi="Times New Roman" w:cs="Times New Roman"/>
          <w:sz w:val="28"/>
          <w:szCs w:val="28"/>
        </w:rPr>
        <w:t>При приемке фактическое количество поступившей тары сверяется с количеством, указанным в сопроводительных документах (</w:t>
      </w:r>
      <w:proofErr w:type="spellStart"/>
      <w:r w:rsidRPr="00672FCE">
        <w:rPr>
          <w:rFonts w:ascii="Times New Roman" w:hAnsi="Times New Roman" w:cs="Times New Roman"/>
          <w:sz w:val="28"/>
          <w:szCs w:val="28"/>
        </w:rPr>
        <w:t>товарно</w:t>
      </w:r>
      <w:proofErr w:type="spellEnd"/>
      <w:r w:rsidRPr="00672FCE">
        <w:rPr>
          <w:rFonts w:ascii="Times New Roman" w:hAnsi="Times New Roman" w:cs="Times New Roman"/>
          <w:sz w:val="28"/>
          <w:szCs w:val="28"/>
        </w:rPr>
        <w:t>–транспортной накладной). Также материально ответственное лицо проверяет целостность тары, наличие всех деталей, внешний вид, отсутствие дефектов (повреждений, загрязнений и т.д.), правильность маркировки. Тара, упаковка и маркировка должны соответс</w:t>
      </w:r>
      <w:r w:rsidR="00FC7A53">
        <w:rPr>
          <w:rFonts w:ascii="Times New Roman" w:hAnsi="Times New Roman" w:cs="Times New Roman"/>
          <w:sz w:val="28"/>
          <w:szCs w:val="28"/>
        </w:rPr>
        <w:t>твовать</w:t>
      </w:r>
      <w:r w:rsidR="00FC7A53" w:rsidRPr="00FC7A53">
        <w:rPr>
          <w:rFonts w:ascii="Arial" w:eastAsia="Times New Roman" w:hAnsi="Arial" w:cs="Arial"/>
          <w:b/>
          <w:bCs/>
          <w:color w:val="5D6577"/>
          <w:kern w:val="36"/>
          <w:sz w:val="27"/>
          <w:szCs w:val="27"/>
          <w:lang w:eastAsia="ru-RU"/>
        </w:rPr>
        <w:t xml:space="preserve"> </w:t>
      </w:r>
      <w:r w:rsidR="00FC7A53" w:rsidRPr="00FC7A53">
        <w:rPr>
          <w:rFonts w:ascii="Times New Roman" w:hAnsi="Times New Roman" w:cs="Times New Roman"/>
          <w:bCs/>
          <w:sz w:val="28"/>
          <w:szCs w:val="28"/>
        </w:rPr>
        <w:t>ГОСТ 17527-2014, ТУ 5371-002-09244755-2013</w:t>
      </w:r>
      <w:r w:rsidRPr="00672FCE">
        <w:rPr>
          <w:rFonts w:ascii="Times New Roman" w:hAnsi="Times New Roman" w:cs="Times New Roman"/>
          <w:sz w:val="28"/>
          <w:szCs w:val="28"/>
        </w:rPr>
        <w:t xml:space="preserve">. Причем при проверке маркировки обращается внимание на наличие наименования товара, его сорт и качество, наименования предприятия–изготовителя, обозначение стандарта при необходимости рекомендаций по сохранности товара при его транспортировке и </w:t>
      </w:r>
      <w:proofErr w:type="spellStart"/>
      <w:r w:rsidRPr="00672FCE">
        <w:rPr>
          <w:rFonts w:ascii="Times New Roman" w:hAnsi="Times New Roman" w:cs="Times New Roman"/>
          <w:sz w:val="28"/>
          <w:szCs w:val="28"/>
        </w:rPr>
        <w:t>погрузочно</w:t>
      </w:r>
      <w:proofErr w:type="spellEnd"/>
      <w:r w:rsidRPr="00672FCE">
        <w:rPr>
          <w:rFonts w:ascii="Times New Roman" w:hAnsi="Times New Roman" w:cs="Times New Roman"/>
          <w:sz w:val="28"/>
          <w:szCs w:val="28"/>
        </w:rPr>
        <w:t xml:space="preserve"> – разгрузочных работах (приложение Б). На многооборотную тару должна быть нанесена </w:t>
      </w:r>
      <w:r w:rsidR="00FC7A53" w:rsidRPr="00672FCE">
        <w:rPr>
          <w:rFonts w:ascii="Times New Roman" w:hAnsi="Times New Roman" w:cs="Times New Roman"/>
          <w:sz w:val="28"/>
          <w:szCs w:val="28"/>
        </w:rPr>
        <w:t>надпись:</w:t>
      </w:r>
      <w:r w:rsidRPr="00672FCE">
        <w:rPr>
          <w:rFonts w:ascii="Times New Roman" w:hAnsi="Times New Roman" w:cs="Times New Roman"/>
          <w:sz w:val="28"/>
          <w:szCs w:val="28"/>
        </w:rPr>
        <w:t xml:space="preserve"> «Многооборотная».</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Также материально ответственное лицо проверяет правильность цен, </w:t>
      </w:r>
      <w:r w:rsidRPr="00672FCE">
        <w:rPr>
          <w:rFonts w:ascii="Times New Roman" w:hAnsi="Times New Roman" w:cs="Times New Roman"/>
          <w:sz w:val="28"/>
          <w:szCs w:val="28"/>
        </w:rPr>
        <w:lastRenderedPageBreak/>
        <w:t>соответствие их ценам, установленным в договоре.</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Если фактическое количество, качество, цены и маркировка поступившей тары соответствуют данным сопроводительного документа, то на </w:t>
      </w:r>
      <w:r w:rsidR="00FC7A53">
        <w:rPr>
          <w:rFonts w:ascii="Times New Roman" w:hAnsi="Times New Roman" w:cs="Times New Roman"/>
          <w:sz w:val="28"/>
          <w:szCs w:val="28"/>
        </w:rPr>
        <w:t>нем ставится штамп магазина № 39</w:t>
      </w:r>
      <w:r w:rsidRPr="00672FCE">
        <w:rPr>
          <w:rFonts w:ascii="Times New Roman" w:hAnsi="Times New Roman" w:cs="Times New Roman"/>
          <w:sz w:val="28"/>
          <w:szCs w:val="28"/>
        </w:rPr>
        <w:t>, и материально ответственное лицо расписывается в получении тары. В случае выявления расхождений приемка тары приостанавливается и составляется акт в таком же порядке, как и по товарам. Данный акт служит основанием предъявления претензий поставщику.</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В случае отказа представителя перевозчика в составлении типового акта покупатель составляет акт в соответствии с </w:t>
      </w:r>
      <w:proofErr w:type="spellStart"/>
      <w:r w:rsidRPr="00672FCE">
        <w:rPr>
          <w:rFonts w:ascii="Times New Roman" w:hAnsi="Times New Roman" w:cs="Times New Roman"/>
          <w:sz w:val="28"/>
          <w:szCs w:val="28"/>
        </w:rPr>
        <w:t>п.п</w:t>
      </w:r>
      <w:proofErr w:type="spellEnd"/>
      <w:r w:rsidRPr="00672FCE">
        <w:rPr>
          <w:rFonts w:ascii="Times New Roman" w:hAnsi="Times New Roman" w:cs="Times New Roman"/>
          <w:sz w:val="28"/>
          <w:szCs w:val="28"/>
        </w:rPr>
        <w:t>. 52 – 56 Положения о приемке товаров по количеству и качеству. При этом неисправные полиэтиленовые ящики в соответствии с п. 15 Правил применения, обращения и возврата многооборотных средств упаковки возврату не подлежат и оплачиваются в претензионном порядке.</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Тара, поступившая без указания цены, подлежит обязательному оприходованию в момент поступления ее с товаром. Оприходование такой тары оформляется путем составления специального акта “Об оприходовании тары, не указанной в счете поставщика”. Один экземпляр акта передается с товарным </w:t>
      </w:r>
      <w:r w:rsidR="00FC7A53">
        <w:rPr>
          <w:rFonts w:ascii="Times New Roman" w:hAnsi="Times New Roman" w:cs="Times New Roman"/>
          <w:sz w:val="28"/>
          <w:szCs w:val="28"/>
        </w:rPr>
        <w:t xml:space="preserve">отчетом в </w:t>
      </w:r>
      <w:proofErr w:type="gramStart"/>
      <w:r w:rsidR="00FC7A53">
        <w:rPr>
          <w:rFonts w:ascii="Times New Roman" w:hAnsi="Times New Roman" w:cs="Times New Roman"/>
          <w:sz w:val="28"/>
          <w:szCs w:val="28"/>
        </w:rPr>
        <w:t xml:space="preserve">бухгалтерию </w:t>
      </w:r>
      <w:r w:rsidRPr="00672FCE">
        <w:rPr>
          <w:rFonts w:ascii="Times New Roman" w:hAnsi="Times New Roman" w:cs="Times New Roman"/>
          <w:sz w:val="28"/>
          <w:szCs w:val="28"/>
        </w:rPr>
        <w:t>,</w:t>
      </w:r>
      <w:proofErr w:type="gramEnd"/>
      <w:r w:rsidRPr="00672FCE">
        <w:rPr>
          <w:rFonts w:ascii="Times New Roman" w:hAnsi="Times New Roman" w:cs="Times New Roman"/>
          <w:sz w:val="28"/>
          <w:szCs w:val="28"/>
        </w:rPr>
        <w:t xml:space="preserve"> а второй остается у материально ответственного лица. Такая тара приходуется по ценам действующего прейскуранта, а при отсутствии установленных цен – по стоимости возможной ее реализации.</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Деревянная тара порожняя и с товаром принимается в магазине по цене приобретения, но не выше цен, указанных в прейскуранте. Картонная гофрированная тара принимается по установленным ценам, мешки при получении продукции – по отпускным, а при возврате – по приемным ценам. Инвентарная многооборотная тара учитывается по залоговым ценам и по тем же ценам возвращается поставщику.</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lastRenderedPageBreak/>
        <w:t xml:space="preserve">В случае, когда подлежащая затариванию продукция поступает в магазин без тары либо в ненадлежащей таре, предприятие торговли вправе требовать от поставщика </w:t>
      </w:r>
      <w:proofErr w:type="spellStart"/>
      <w:r w:rsidRPr="00672FCE">
        <w:rPr>
          <w:rFonts w:ascii="Times New Roman" w:hAnsi="Times New Roman" w:cs="Times New Roman"/>
          <w:sz w:val="28"/>
          <w:szCs w:val="28"/>
        </w:rPr>
        <w:t>затарить</w:t>
      </w:r>
      <w:proofErr w:type="spellEnd"/>
      <w:r w:rsidRPr="00672FCE">
        <w:rPr>
          <w:rFonts w:ascii="Times New Roman" w:hAnsi="Times New Roman" w:cs="Times New Roman"/>
          <w:sz w:val="28"/>
          <w:szCs w:val="28"/>
        </w:rPr>
        <w:t xml:space="preserve"> продукцию либо заменить ненадлежащую тару, если иное не вытекает из существа обязательства или характера продукции.</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Если при приемке продукции будет установлено, что бой, повреждения, порча, утрата этой продукции, а также возвратной тары произошли вследствие несоблюдения поставщиком установленных нормативно–технической документацией правил упаковки, затаривания, сдачи к перевозке, специальных правил погрузки и крепления товара или его отправка осуществлена без тары и упаковки, то ответственность за причиненные убытки возлагается на поставщика в порядке и в размерах, установленных законодательством или договором.</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Следует отметить, что за последние годы увеличились поставки продукции в более экономичной, эргономичной и эстетичной таре. Так, например, поступающие в ПЭТ – бутылках напитки упакованы в полиэтиленовую пленку, что сокращает занимаемую тарой площадь, снижает расходы на ее изготовление и т.д. Апельсины и мандарины поступают в сетках ярко – красного или ярко – оранжевого цвета, что привлекает внимание покупателей. Также все больше стало поступать тары, изготовленной из материалов, не взаимодействующих с продукцией при ее длительном хранении в </w:t>
      </w:r>
      <w:proofErr w:type="spellStart"/>
      <w:r w:rsidRPr="00672FCE">
        <w:rPr>
          <w:rFonts w:ascii="Times New Roman" w:hAnsi="Times New Roman" w:cs="Times New Roman"/>
          <w:sz w:val="28"/>
          <w:szCs w:val="28"/>
        </w:rPr>
        <w:t>нераспакованном</w:t>
      </w:r>
      <w:proofErr w:type="spellEnd"/>
      <w:r w:rsidRPr="00672FCE">
        <w:rPr>
          <w:rFonts w:ascii="Times New Roman" w:hAnsi="Times New Roman" w:cs="Times New Roman"/>
          <w:sz w:val="28"/>
          <w:szCs w:val="28"/>
        </w:rPr>
        <w:t xml:space="preserve"> виде, что в свою очередь не снижает качество товара.</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После приемки тары осуществляется процесс ее вскрытия и высвобождения от товара. Применение специального инструмента и соблюдение правил вскрытия исключают поломку тары и обеспечивают сдачу ее </w:t>
      </w:r>
      <w:proofErr w:type="spellStart"/>
      <w:r w:rsidRPr="00672FCE">
        <w:rPr>
          <w:rFonts w:ascii="Times New Roman" w:hAnsi="Times New Roman" w:cs="Times New Roman"/>
          <w:sz w:val="28"/>
          <w:szCs w:val="28"/>
        </w:rPr>
        <w:t>тарособирающим</w:t>
      </w:r>
      <w:proofErr w:type="spellEnd"/>
      <w:r w:rsidRPr="00672FCE">
        <w:rPr>
          <w:rFonts w:ascii="Times New Roman" w:hAnsi="Times New Roman" w:cs="Times New Roman"/>
          <w:sz w:val="28"/>
          <w:szCs w:val="28"/>
        </w:rPr>
        <w:t xml:space="preserve"> организациям в первоначальном виде без повреждений.</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Поступающие в магазин картонные ящики из гофрированного или </w:t>
      </w:r>
      <w:r w:rsidRPr="00672FCE">
        <w:rPr>
          <w:rFonts w:ascii="Times New Roman" w:hAnsi="Times New Roman" w:cs="Times New Roman"/>
          <w:sz w:val="28"/>
          <w:szCs w:val="28"/>
        </w:rPr>
        <w:lastRenderedPageBreak/>
        <w:t>сплошного картона, например, вместе с развесным печеньем, макаронами, вскрываются ножом только по линии заклейки без повреждения клапанов и стенок ящика.</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Мешки с сахаром, горохом вскрывают со стороны горловины специальным ножом, не затрагивая ткань.</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Сетчатые мешки из – </w:t>
      </w:r>
      <w:proofErr w:type="gramStart"/>
      <w:r w:rsidR="00FC7A53">
        <w:rPr>
          <w:rFonts w:ascii="Times New Roman" w:hAnsi="Times New Roman" w:cs="Times New Roman"/>
          <w:sz w:val="28"/>
          <w:szCs w:val="28"/>
        </w:rPr>
        <w:t>под картофеля</w:t>
      </w:r>
      <w:proofErr w:type="gramEnd"/>
      <w:r w:rsidRPr="00672FCE">
        <w:rPr>
          <w:rFonts w:ascii="Times New Roman" w:hAnsi="Times New Roman" w:cs="Times New Roman"/>
          <w:sz w:val="28"/>
          <w:szCs w:val="28"/>
        </w:rPr>
        <w:t xml:space="preserve"> вскрываются со стороны горловины путем развязывания шнура, ленты или тесьмы, которые возвращаются в комплекте с мешком для повторного использования.</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Поступающую стеклянную тару вскрывают штопором, например, вино – водочные изделия для продажи в кафетерии на розлив.</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После освобождения от товаров тару рассортировывают по видам и помещают в специально отведенные места для хранения до момента ее сдачи </w:t>
      </w:r>
      <w:proofErr w:type="spellStart"/>
      <w:r w:rsidRPr="00672FCE">
        <w:rPr>
          <w:rFonts w:ascii="Times New Roman" w:hAnsi="Times New Roman" w:cs="Times New Roman"/>
          <w:sz w:val="28"/>
          <w:szCs w:val="28"/>
        </w:rPr>
        <w:t>тарособирающим</w:t>
      </w:r>
      <w:proofErr w:type="spellEnd"/>
      <w:r w:rsidRPr="00672FCE">
        <w:rPr>
          <w:rFonts w:ascii="Times New Roman" w:hAnsi="Times New Roman" w:cs="Times New Roman"/>
          <w:sz w:val="28"/>
          <w:szCs w:val="28"/>
        </w:rPr>
        <w:t xml:space="preserve"> предприятиям или возврата поставщику.</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Деревянную тару в магазине хранят на подтоварниках штабелями, уложенными по видам и назначению. Тару из – </w:t>
      </w:r>
      <w:proofErr w:type="gramStart"/>
      <w:r w:rsidRPr="00672FCE">
        <w:rPr>
          <w:rFonts w:ascii="Times New Roman" w:hAnsi="Times New Roman" w:cs="Times New Roman"/>
          <w:sz w:val="28"/>
          <w:szCs w:val="28"/>
        </w:rPr>
        <w:t>под товаров</w:t>
      </w:r>
      <w:proofErr w:type="gramEnd"/>
      <w:r w:rsidRPr="00672FCE">
        <w:rPr>
          <w:rFonts w:ascii="Times New Roman" w:hAnsi="Times New Roman" w:cs="Times New Roman"/>
          <w:sz w:val="28"/>
          <w:szCs w:val="28"/>
        </w:rPr>
        <w:t>, обладающих специфическим запахом, хранят отдельно. Мешки после очистки от остатков товаров сортируют по видам и категориям и укладывают кипами на хранение в сухих помещениях. Необходимо строго следить, чтобы среди хранящихся мешков не было влажных или сырых. К каждой кипе прикрепляют бирку, в которой указывают категорию и количество мешков. Стеклянную тару помещают в транспортную тару и хранят под навесом.</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Хранение тары в торговом зале, а также использование ее для временного хранения какого – либо сырья или товара, загрязняющего или портящего ее, в магазине не предусмотрено.</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Тара разового пользования после вскрытия и высвобождения от товара утилизируется, бумажная и картонная тара используется в качестве макулатуры.</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lastRenderedPageBreak/>
        <w:t xml:space="preserve">После освобождения тары из – под продукции и товаров предприятие торговли, если оно не оплатило стоимость тары, в обязательном порядке возвращает ее поставщику продукции (предприятию – изготовителю) или сдает </w:t>
      </w:r>
      <w:proofErr w:type="spellStart"/>
      <w:r w:rsidRPr="00672FCE">
        <w:rPr>
          <w:rFonts w:ascii="Times New Roman" w:hAnsi="Times New Roman" w:cs="Times New Roman"/>
          <w:sz w:val="28"/>
          <w:szCs w:val="28"/>
        </w:rPr>
        <w:t>тарособирающим</w:t>
      </w:r>
      <w:proofErr w:type="spellEnd"/>
      <w:r w:rsidRPr="00672FCE">
        <w:rPr>
          <w:rFonts w:ascii="Times New Roman" w:hAnsi="Times New Roman" w:cs="Times New Roman"/>
          <w:sz w:val="28"/>
          <w:szCs w:val="28"/>
        </w:rPr>
        <w:t xml:space="preserve"> предприятиям в первоначальном либо отремонтированном виде.</w:t>
      </w:r>
    </w:p>
    <w:p w:rsidR="004C793C" w:rsidRPr="00672FCE" w:rsidRDefault="00FC7A53"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Магазин № 39</w:t>
      </w:r>
      <w:r w:rsidR="004C793C" w:rsidRPr="00672FCE">
        <w:rPr>
          <w:rFonts w:ascii="Times New Roman" w:hAnsi="Times New Roman" w:cs="Times New Roman"/>
          <w:sz w:val="28"/>
          <w:szCs w:val="28"/>
        </w:rPr>
        <w:t xml:space="preserve"> возвращает тару </w:t>
      </w:r>
      <w:proofErr w:type="spellStart"/>
      <w:r w:rsidR="004C793C" w:rsidRPr="00672FCE">
        <w:rPr>
          <w:rFonts w:ascii="Times New Roman" w:hAnsi="Times New Roman" w:cs="Times New Roman"/>
          <w:sz w:val="28"/>
          <w:szCs w:val="28"/>
        </w:rPr>
        <w:t>тароремонтным</w:t>
      </w:r>
      <w:proofErr w:type="spellEnd"/>
      <w:r w:rsidR="004C793C" w:rsidRPr="00672FCE">
        <w:rPr>
          <w:rFonts w:ascii="Times New Roman" w:hAnsi="Times New Roman" w:cs="Times New Roman"/>
          <w:sz w:val="28"/>
          <w:szCs w:val="28"/>
        </w:rPr>
        <w:t xml:space="preserve"> предприятиям на основании типовых договоров, заключенных между ними. В договорах указывают ритмичность вывоза тары, ее количество (условно), чьими силами и средствами осуществляется ее перевозка, место сдачи и др.</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Сдача тары оформляется накладной, в которой указывают наименование тары по прейскуранту, ее состояние и цену в зависимости от качества. Оформленные документы о сдаче тары </w:t>
      </w:r>
      <w:proofErr w:type="spellStart"/>
      <w:r w:rsidRPr="00672FCE">
        <w:rPr>
          <w:rFonts w:ascii="Times New Roman" w:hAnsi="Times New Roman" w:cs="Times New Roman"/>
          <w:sz w:val="28"/>
          <w:szCs w:val="28"/>
        </w:rPr>
        <w:t>тароремонтные</w:t>
      </w:r>
      <w:proofErr w:type="spellEnd"/>
      <w:r w:rsidRPr="00672FCE">
        <w:rPr>
          <w:rFonts w:ascii="Times New Roman" w:hAnsi="Times New Roman" w:cs="Times New Roman"/>
          <w:sz w:val="28"/>
          <w:szCs w:val="28"/>
        </w:rPr>
        <w:t xml:space="preserve"> предприятия передают в виде отчетов в бухгалтерию торгового предприятия для списания с материально ответственных лиц.</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Возврат освободившейся тары поставщику (предприятию–изготовителю) продукции необязателен в тех случаях, когда </w:t>
      </w:r>
      <w:proofErr w:type="spellStart"/>
      <w:r w:rsidRPr="00672FCE">
        <w:rPr>
          <w:rFonts w:ascii="Times New Roman" w:hAnsi="Times New Roman" w:cs="Times New Roman"/>
          <w:sz w:val="28"/>
          <w:szCs w:val="28"/>
        </w:rPr>
        <w:t>таросдатчик</w:t>
      </w:r>
      <w:proofErr w:type="spellEnd"/>
      <w:r w:rsidRPr="00672FCE">
        <w:rPr>
          <w:rFonts w:ascii="Times New Roman" w:hAnsi="Times New Roman" w:cs="Times New Roman"/>
          <w:sz w:val="28"/>
          <w:szCs w:val="28"/>
        </w:rPr>
        <w:t xml:space="preserve"> (магазин) находится на значительном расстоянии от поставщика товара, и стоимость расходов по возврату тары превышает разницу между ценами на новую или отремонтированную тару.</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При необязательном возврате тары поставщику (предприятию – изготовителю) магазин обязан ее сдать </w:t>
      </w:r>
      <w:proofErr w:type="spellStart"/>
      <w:r w:rsidRPr="00672FCE">
        <w:rPr>
          <w:rFonts w:ascii="Times New Roman" w:hAnsi="Times New Roman" w:cs="Times New Roman"/>
          <w:sz w:val="28"/>
          <w:szCs w:val="28"/>
        </w:rPr>
        <w:t>тароремонтному</w:t>
      </w:r>
      <w:proofErr w:type="spellEnd"/>
      <w:r w:rsidRPr="00672FCE">
        <w:rPr>
          <w:rFonts w:ascii="Times New Roman" w:hAnsi="Times New Roman" w:cs="Times New Roman"/>
          <w:sz w:val="28"/>
          <w:szCs w:val="28"/>
        </w:rPr>
        <w:t xml:space="preserve"> предприятию.</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Отношения </w:t>
      </w:r>
      <w:proofErr w:type="spellStart"/>
      <w:r w:rsidRPr="00672FCE">
        <w:rPr>
          <w:rFonts w:ascii="Times New Roman" w:hAnsi="Times New Roman" w:cs="Times New Roman"/>
          <w:sz w:val="28"/>
          <w:szCs w:val="28"/>
        </w:rPr>
        <w:t>таросдатчиков</w:t>
      </w:r>
      <w:proofErr w:type="spellEnd"/>
      <w:r w:rsidRPr="00672FCE">
        <w:rPr>
          <w:rFonts w:ascii="Times New Roman" w:hAnsi="Times New Roman" w:cs="Times New Roman"/>
          <w:sz w:val="28"/>
          <w:szCs w:val="28"/>
        </w:rPr>
        <w:t xml:space="preserve">, </w:t>
      </w:r>
      <w:proofErr w:type="spellStart"/>
      <w:r w:rsidRPr="00672FCE">
        <w:rPr>
          <w:rFonts w:ascii="Times New Roman" w:hAnsi="Times New Roman" w:cs="Times New Roman"/>
          <w:sz w:val="28"/>
          <w:szCs w:val="28"/>
        </w:rPr>
        <w:t>тароремонтных</w:t>
      </w:r>
      <w:proofErr w:type="spellEnd"/>
      <w:r w:rsidRPr="00672FCE">
        <w:rPr>
          <w:rFonts w:ascii="Times New Roman" w:hAnsi="Times New Roman" w:cs="Times New Roman"/>
          <w:sz w:val="28"/>
          <w:szCs w:val="28"/>
        </w:rPr>
        <w:t xml:space="preserve"> предприятий и </w:t>
      </w:r>
      <w:proofErr w:type="gramStart"/>
      <w:r w:rsidRPr="00672FCE">
        <w:rPr>
          <w:rFonts w:ascii="Times New Roman" w:hAnsi="Times New Roman" w:cs="Times New Roman"/>
          <w:sz w:val="28"/>
          <w:szCs w:val="28"/>
        </w:rPr>
        <w:t>организаций</w:t>
      </w:r>
      <w:proofErr w:type="gramEnd"/>
      <w:r w:rsidRPr="00672FCE">
        <w:rPr>
          <w:rFonts w:ascii="Times New Roman" w:hAnsi="Times New Roman" w:cs="Times New Roman"/>
          <w:sz w:val="28"/>
          <w:szCs w:val="28"/>
        </w:rPr>
        <w:t xml:space="preserve"> и потребителей тары по всем вопросам оборота деревянной и картонной тары регулируются в соответствии с инструкцией «О порядке сдачи, возврата и повторного использования деревянной и картонной тары».</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Не подлежит сдаче на </w:t>
      </w:r>
      <w:proofErr w:type="spellStart"/>
      <w:r w:rsidRPr="00672FCE">
        <w:rPr>
          <w:rFonts w:ascii="Times New Roman" w:hAnsi="Times New Roman" w:cs="Times New Roman"/>
          <w:sz w:val="28"/>
          <w:szCs w:val="28"/>
        </w:rPr>
        <w:t>тароремонтные</w:t>
      </w:r>
      <w:proofErr w:type="spellEnd"/>
      <w:r w:rsidRPr="00672FCE">
        <w:rPr>
          <w:rFonts w:ascii="Times New Roman" w:hAnsi="Times New Roman" w:cs="Times New Roman"/>
          <w:sz w:val="28"/>
          <w:szCs w:val="28"/>
        </w:rPr>
        <w:t xml:space="preserve"> предприятия деревянная тара, которая по техническому состоянию непригодна для повторного использования как по прямому назначению для затаривания других </w:t>
      </w:r>
      <w:r w:rsidRPr="00672FCE">
        <w:rPr>
          <w:rFonts w:ascii="Times New Roman" w:hAnsi="Times New Roman" w:cs="Times New Roman"/>
          <w:sz w:val="28"/>
          <w:szCs w:val="28"/>
        </w:rPr>
        <w:lastRenderedPageBreak/>
        <w:t xml:space="preserve">продуктов, так и для использования в качестве </w:t>
      </w:r>
      <w:proofErr w:type="spellStart"/>
      <w:r w:rsidRPr="00672FCE">
        <w:rPr>
          <w:rFonts w:ascii="Times New Roman" w:hAnsi="Times New Roman" w:cs="Times New Roman"/>
          <w:sz w:val="28"/>
          <w:szCs w:val="28"/>
        </w:rPr>
        <w:t>тароматериала</w:t>
      </w:r>
      <w:proofErr w:type="spellEnd"/>
      <w:r w:rsidRPr="00672FCE">
        <w:rPr>
          <w:rFonts w:ascii="Times New Roman" w:hAnsi="Times New Roman" w:cs="Times New Roman"/>
          <w:sz w:val="28"/>
          <w:szCs w:val="28"/>
        </w:rPr>
        <w:t>.</w:t>
      </w:r>
    </w:p>
    <w:p w:rsidR="004C793C" w:rsidRPr="00672FCE" w:rsidRDefault="004C793C" w:rsidP="00FC7A53">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Возврат деревянной и картонной тары поставщикам продукции производится магазином по мере освобождения ее из–</w:t>
      </w:r>
      <w:proofErr w:type="gramStart"/>
      <w:r w:rsidRPr="00672FCE">
        <w:rPr>
          <w:rFonts w:ascii="Times New Roman" w:hAnsi="Times New Roman" w:cs="Times New Roman"/>
          <w:sz w:val="28"/>
          <w:szCs w:val="28"/>
        </w:rPr>
        <w:t>под товара</w:t>
      </w:r>
      <w:proofErr w:type="gramEnd"/>
      <w:r w:rsidRPr="00672FCE">
        <w:rPr>
          <w:rFonts w:ascii="Times New Roman" w:hAnsi="Times New Roman" w:cs="Times New Roman"/>
          <w:sz w:val="28"/>
          <w:szCs w:val="28"/>
        </w:rPr>
        <w:t xml:space="preserve"> и накопления до нормы загрузки автомашины не позднее чем в 30 – </w:t>
      </w:r>
      <w:proofErr w:type="spellStart"/>
      <w:r w:rsidRPr="00672FCE">
        <w:rPr>
          <w:rFonts w:ascii="Times New Roman" w:hAnsi="Times New Roman" w:cs="Times New Roman"/>
          <w:sz w:val="28"/>
          <w:szCs w:val="28"/>
        </w:rPr>
        <w:t>дневный</w:t>
      </w:r>
      <w:proofErr w:type="spellEnd"/>
      <w:r w:rsidRPr="00672FCE">
        <w:rPr>
          <w:rFonts w:ascii="Times New Roman" w:hAnsi="Times New Roman" w:cs="Times New Roman"/>
          <w:sz w:val="28"/>
          <w:szCs w:val="28"/>
        </w:rPr>
        <w:t xml:space="preserve"> срок со дня получения товаров. Поставщику (предприятию–изготовителю) деревянная тара</w:t>
      </w:r>
      <w:r w:rsidR="00FC7A53">
        <w:rPr>
          <w:rFonts w:ascii="Times New Roman" w:hAnsi="Times New Roman" w:cs="Times New Roman"/>
          <w:sz w:val="28"/>
          <w:szCs w:val="28"/>
        </w:rPr>
        <w:t xml:space="preserve"> </w:t>
      </w:r>
      <w:r w:rsidRPr="00672FCE">
        <w:rPr>
          <w:rFonts w:ascii="Times New Roman" w:hAnsi="Times New Roman" w:cs="Times New Roman"/>
          <w:sz w:val="28"/>
          <w:szCs w:val="28"/>
        </w:rPr>
        <w:t>возвращается в отремонтированном виде.</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Возврат деревянной и картонной тары осуществляется силами и средствами магазина и за его счет. Оплачивается такая тара в следующих размерах:</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а) по деревянной таре: 40 % от договорной цены с применением коэффициентов для отремонтированной тары – 2, для требующей ремонта – 1,2;</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б) по картонной таре: 20 % от договорной цены с применением коэффициентов для отремонтированной –3,8, требующей ремонта – 1,5.</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Если стоимость тары включена в цену товара, то стоимость тары сверх цен товара не оплачивается, при этом тара подлежит возврату </w:t>
      </w:r>
      <w:proofErr w:type="spellStart"/>
      <w:r w:rsidRPr="00672FCE">
        <w:rPr>
          <w:rFonts w:ascii="Times New Roman" w:hAnsi="Times New Roman" w:cs="Times New Roman"/>
          <w:sz w:val="28"/>
          <w:szCs w:val="28"/>
        </w:rPr>
        <w:t>тароремонтным</w:t>
      </w:r>
      <w:proofErr w:type="spellEnd"/>
      <w:r w:rsidRPr="00672FCE">
        <w:rPr>
          <w:rFonts w:ascii="Times New Roman" w:hAnsi="Times New Roman" w:cs="Times New Roman"/>
          <w:sz w:val="28"/>
          <w:szCs w:val="28"/>
        </w:rPr>
        <w:t xml:space="preserve"> предприятиям по договорным ценам как </w:t>
      </w:r>
      <w:proofErr w:type="spellStart"/>
      <w:r w:rsidRPr="00672FCE">
        <w:rPr>
          <w:rFonts w:ascii="Times New Roman" w:hAnsi="Times New Roman" w:cs="Times New Roman"/>
          <w:sz w:val="28"/>
          <w:szCs w:val="28"/>
        </w:rPr>
        <w:t>тароматериал</w:t>
      </w:r>
      <w:proofErr w:type="spellEnd"/>
      <w:r w:rsidRPr="00672FCE">
        <w:rPr>
          <w:rFonts w:ascii="Times New Roman" w:hAnsi="Times New Roman" w:cs="Times New Roman"/>
          <w:sz w:val="28"/>
          <w:szCs w:val="28"/>
        </w:rPr>
        <w:t>.</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Если договором поставки предусматривается, что стоимость тары не включается в цену </w:t>
      </w:r>
      <w:proofErr w:type="spellStart"/>
      <w:r w:rsidRPr="00672FCE">
        <w:rPr>
          <w:rFonts w:ascii="Times New Roman" w:hAnsi="Times New Roman" w:cs="Times New Roman"/>
          <w:sz w:val="28"/>
          <w:szCs w:val="28"/>
        </w:rPr>
        <w:t>затаренных</w:t>
      </w:r>
      <w:proofErr w:type="spellEnd"/>
      <w:r w:rsidRPr="00672FCE">
        <w:rPr>
          <w:rFonts w:ascii="Times New Roman" w:hAnsi="Times New Roman" w:cs="Times New Roman"/>
          <w:sz w:val="28"/>
          <w:szCs w:val="28"/>
        </w:rPr>
        <w:t xml:space="preserve"> товаров, тара оплачивается магазином полностью по договорным ценам сверх стоимости товара и в договорах предусматривается возврат тары в обязательном порядке поставщику товаров по ценам поступления.</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В случае отказа поставщика (предприятия – изготовителя) от приемки деревянной и картонной тары магазин взыскивает с него штраф в размере двукратной стоимости непринятой тары по цене новой.</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Когда стоимость стеклянной посуды (залоговая) выделяется в сопроводительных товарных документах поставщика отдельной строкой, то </w:t>
      </w:r>
      <w:r w:rsidRPr="00672FCE">
        <w:rPr>
          <w:rFonts w:ascii="Times New Roman" w:hAnsi="Times New Roman" w:cs="Times New Roman"/>
          <w:sz w:val="28"/>
          <w:szCs w:val="28"/>
        </w:rPr>
        <w:lastRenderedPageBreak/>
        <w:t>покупатели товара в такой стеклопосуде вправе сдать освободившуюся тару в магазин и получить залоговую стоимость.</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В соответствии с вышеуказанным документом прием от населения стандартной возврат</w:t>
      </w:r>
      <w:r w:rsidR="00AE2515">
        <w:rPr>
          <w:rFonts w:ascii="Times New Roman" w:hAnsi="Times New Roman" w:cs="Times New Roman"/>
          <w:sz w:val="28"/>
          <w:szCs w:val="28"/>
        </w:rPr>
        <w:t>ной стеклянной тары российского</w:t>
      </w:r>
      <w:r w:rsidRPr="00672FCE">
        <w:rPr>
          <w:rFonts w:ascii="Times New Roman" w:hAnsi="Times New Roman" w:cs="Times New Roman"/>
          <w:sz w:val="28"/>
          <w:szCs w:val="28"/>
        </w:rPr>
        <w:t xml:space="preserve"> производства, маркированной в установленном порядке, и возврат ее организациям пищевой промышленности, осуществляется по залоговым ценам, а иной стандартной возвратной стеклянной тары – по договорным ценам.</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Стеклянную тару отечественного и импо</w:t>
      </w:r>
      <w:r w:rsidR="00AE2515">
        <w:rPr>
          <w:rFonts w:ascii="Times New Roman" w:hAnsi="Times New Roman" w:cs="Times New Roman"/>
          <w:sz w:val="28"/>
          <w:szCs w:val="28"/>
        </w:rPr>
        <w:t>ртного производства магазин № 39</w:t>
      </w:r>
      <w:r w:rsidRPr="00672FCE">
        <w:rPr>
          <w:rFonts w:ascii="Times New Roman" w:hAnsi="Times New Roman" w:cs="Times New Roman"/>
          <w:sz w:val="28"/>
          <w:szCs w:val="28"/>
        </w:rPr>
        <w:t xml:space="preserve"> принимает от населения в неограниченном количестве, а затем сдает поставщикам товаров. В магазине имеется специальное помещение для приема посуды. Возвращаемая стеклянная тара оплачивается по залоговым ценам, действующим в момент ее сдачи. Посуда принимается в течение всего времени работы магазина.</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Если поступающая в магазин стеклянная посуда под товарами включена в стоимость товаров, то после продажи товаров населению она не принимается.</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Отсутствие складского помещения, ящичной тары, транспорта не служит основанием для отказа в приеме посуды. В случае заполнения стеклянной посудой всей площади склада ее принимают в вино – водочном отделе торгового зала, продавец подсчитывает количество сдаваемой тары, проверяет ее качество и подсчитывает полученную сумму. На эти деньги покупатель может приобрести минеральную воду, рыбные и овощные консервы, сахар, соль и другие товары.</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Сданные покупателями стеклянные бутылки магазин возвращает в полиэтиленовом ящике в количестве и по типам, полученным с продукцией, не менее 100 % бутылок и 100 % ящиков от количества полученных с продукцией по согласованию с поставщиком при наличии свободных складских площадей. Сроки возврата стеклянной тары устанавливаются в </w:t>
      </w:r>
      <w:r w:rsidRPr="00672FCE">
        <w:rPr>
          <w:rFonts w:ascii="Times New Roman" w:hAnsi="Times New Roman" w:cs="Times New Roman"/>
          <w:sz w:val="28"/>
          <w:szCs w:val="28"/>
        </w:rPr>
        <w:lastRenderedPageBreak/>
        <w:t>особых условиях поставки товаров или договорах. При отсутствии приемного пункта покупатель возвращает полиэтиленовый ящик в количестве и по типам, полученным с продукцией, по согласованию с поставщиком при наличии свободных складских площадей.</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Возвращаемые магазином бутылки упаковываются по типам и вместимости. Не принимаются от магазина бутылки, имеющие щербины, сколы, насечки, трещины на стекле горла, корпуса, дне бутылки, не соответствующие по вместимости. В данном случае магазин согласен с тем, что стеклотара, имеющая перечисленные недостатки, переводится в </w:t>
      </w:r>
      <w:proofErr w:type="spellStart"/>
      <w:r w:rsidRPr="00672FCE">
        <w:rPr>
          <w:rFonts w:ascii="Times New Roman" w:hAnsi="Times New Roman" w:cs="Times New Roman"/>
          <w:sz w:val="28"/>
          <w:szCs w:val="28"/>
        </w:rPr>
        <w:t>стеклобой</w:t>
      </w:r>
      <w:proofErr w:type="spellEnd"/>
      <w:r w:rsidRPr="00672FCE">
        <w:rPr>
          <w:rFonts w:ascii="Times New Roman" w:hAnsi="Times New Roman" w:cs="Times New Roman"/>
          <w:sz w:val="28"/>
          <w:szCs w:val="28"/>
        </w:rPr>
        <w:t>, и последующая его оплата производится в соответствии с установленным тарифом на основании акта сверки.</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Стеклотара, имеющая </w:t>
      </w:r>
      <w:proofErr w:type="gramStart"/>
      <w:r w:rsidRPr="00672FCE">
        <w:rPr>
          <w:rFonts w:ascii="Times New Roman" w:hAnsi="Times New Roman" w:cs="Times New Roman"/>
          <w:sz w:val="28"/>
          <w:szCs w:val="28"/>
        </w:rPr>
        <w:t>сторонний</w:t>
      </w:r>
      <w:proofErr w:type="gramEnd"/>
      <w:r w:rsidRPr="00672FCE">
        <w:rPr>
          <w:rFonts w:ascii="Times New Roman" w:hAnsi="Times New Roman" w:cs="Times New Roman"/>
          <w:sz w:val="28"/>
          <w:szCs w:val="28"/>
        </w:rPr>
        <w:t xml:space="preserve"> запах, металлические кольца на горле бутылок, грязная, остатками клея от этикеток, возвращается поставщику по требованию в течение 30 дней. По истечении указанного срока стеклотара переводится в </w:t>
      </w:r>
      <w:proofErr w:type="spellStart"/>
      <w:r w:rsidRPr="00672FCE">
        <w:rPr>
          <w:rFonts w:ascii="Times New Roman" w:hAnsi="Times New Roman" w:cs="Times New Roman"/>
          <w:sz w:val="28"/>
          <w:szCs w:val="28"/>
        </w:rPr>
        <w:t>стеклобой</w:t>
      </w:r>
      <w:proofErr w:type="spellEnd"/>
      <w:r w:rsidRPr="00672FCE">
        <w:rPr>
          <w:rFonts w:ascii="Times New Roman" w:hAnsi="Times New Roman" w:cs="Times New Roman"/>
          <w:sz w:val="28"/>
          <w:szCs w:val="28"/>
        </w:rPr>
        <w:t xml:space="preserve"> с последующей оплатой </w:t>
      </w:r>
      <w:proofErr w:type="spellStart"/>
      <w:r w:rsidRPr="00672FCE">
        <w:rPr>
          <w:rFonts w:ascii="Times New Roman" w:hAnsi="Times New Roman" w:cs="Times New Roman"/>
          <w:sz w:val="28"/>
          <w:szCs w:val="28"/>
        </w:rPr>
        <w:t>стеклобоя</w:t>
      </w:r>
      <w:proofErr w:type="spellEnd"/>
      <w:r w:rsidRPr="00672FCE">
        <w:rPr>
          <w:rFonts w:ascii="Times New Roman" w:hAnsi="Times New Roman" w:cs="Times New Roman"/>
          <w:sz w:val="28"/>
          <w:szCs w:val="28"/>
        </w:rPr>
        <w:t xml:space="preserve"> в соответствии с установленным тарифом на основании акта сверки.</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Бутылки и полиэтиленовые ящики оплачиваются по залоговым ценам Прейскуранта на стеклянную тару, дополнительного Прейскуранта на многооборотную тару, действующим на момент получения, либо по свободным отпускным ценам.</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Порожняя тара забирается на обратном пути при завозе товаров в магазин. Сроки возврата магазином стеклянной тары исчисляются со дня, следующего за днем получения торговым предприятием товара в этой таре.</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Бой стеклянной посуды, который возникает в процессе транспортирования при возврате в пределах установленных норм, засчитывается в счет возвращенной посуды.</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Если магазин не обязан возвращать стеклянную тару поставщику, он может сдать ее ближайшему предприятию, нуждающемуся в такой таре.</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lastRenderedPageBreak/>
        <w:t>Ответственность магазина за несвоевременный возврат тары по результатам ее движения за месяц устанавливается в размере 50 % от залоговой стоимости невозвращенной в срок тары. Срок возврата тары – не более 30 дней.</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В случае выявления недостачи и </w:t>
      </w:r>
      <w:proofErr w:type="spellStart"/>
      <w:r w:rsidRPr="00672FCE">
        <w:rPr>
          <w:rFonts w:ascii="Times New Roman" w:hAnsi="Times New Roman" w:cs="Times New Roman"/>
          <w:sz w:val="28"/>
          <w:szCs w:val="28"/>
        </w:rPr>
        <w:t>некачественности</w:t>
      </w:r>
      <w:proofErr w:type="spellEnd"/>
      <w:r w:rsidRPr="00672FCE">
        <w:rPr>
          <w:rFonts w:ascii="Times New Roman" w:hAnsi="Times New Roman" w:cs="Times New Roman"/>
          <w:sz w:val="28"/>
          <w:szCs w:val="28"/>
        </w:rPr>
        <w:t xml:space="preserve"> возвращенной магазином тары, поставщик направляет магазину уведомление о вызове его представителя в трехдневный срок. При неполучении ответа на уведомление поставщик производит приемку в одностороннем порядке. Срок хранения тары, не соответствующей по качеству требованиям договора о поставке продукции, на территории поставщика – не более 1 календарного месяца. По истечении данного периода с момента утверждения акта приемки тара сдается для переработки.</w:t>
      </w:r>
    </w:p>
    <w:p w:rsidR="004C793C" w:rsidRPr="00672FCE" w:rsidRDefault="00AE2515"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Магазин № 39</w:t>
      </w:r>
      <w:r w:rsidR="004C793C" w:rsidRPr="00672FCE">
        <w:rPr>
          <w:rFonts w:ascii="Times New Roman" w:hAnsi="Times New Roman" w:cs="Times New Roman"/>
          <w:sz w:val="28"/>
          <w:szCs w:val="28"/>
        </w:rPr>
        <w:t xml:space="preserve"> осуществляет возврат стеклотары поставщику в следующие сроки:</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а) при </w:t>
      </w:r>
      <w:proofErr w:type="spellStart"/>
      <w:r w:rsidRPr="00672FCE">
        <w:rPr>
          <w:rFonts w:ascii="Times New Roman" w:hAnsi="Times New Roman" w:cs="Times New Roman"/>
          <w:sz w:val="28"/>
          <w:szCs w:val="28"/>
        </w:rPr>
        <w:t>одногородней</w:t>
      </w:r>
      <w:proofErr w:type="spellEnd"/>
      <w:r w:rsidRPr="00672FCE">
        <w:rPr>
          <w:rFonts w:ascii="Times New Roman" w:hAnsi="Times New Roman" w:cs="Times New Roman"/>
          <w:sz w:val="28"/>
          <w:szCs w:val="28"/>
        </w:rPr>
        <w:t xml:space="preserve"> поставке в течение 15 дней с момента получения продукции;</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б) при иногородней поставке в течение 30 дней с момента получения продукции.</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Поставщик возмещает предприятию торговли транспортные расходы по возврату тары, залоговую цену, расходы по сбору, хранению и выплату премий за сбор стеклянной тары в размере, определенном Прейскурантом от залоговой стоимости сданных бутылок. При этом зачет возможен только на количество ранее приобретенной продукции.</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За просрочку возврата тары до 15 дней магазин уплачивает штраф в размере 150 %, а при просрочке свыше 15 дней – в размере 300 %.</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Основной вид текстильной тары, </w:t>
      </w:r>
      <w:r w:rsidR="00AE2515">
        <w:rPr>
          <w:rFonts w:ascii="Times New Roman" w:hAnsi="Times New Roman" w:cs="Times New Roman"/>
          <w:sz w:val="28"/>
          <w:szCs w:val="28"/>
        </w:rPr>
        <w:t>который поступает в магазин № 39</w:t>
      </w:r>
      <w:r w:rsidRPr="00672FCE">
        <w:rPr>
          <w:rFonts w:ascii="Times New Roman" w:hAnsi="Times New Roman" w:cs="Times New Roman"/>
          <w:sz w:val="28"/>
          <w:szCs w:val="28"/>
        </w:rPr>
        <w:t xml:space="preserve">, – это тканевые мешки, в которых поступает сахар. Они в обязательном порядке </w:t>
      </w:r>
      <w:r w:rsidRPr="00672FCE">
        <w:rPr>
          <w:rFonts w:ascii="Times New Roman" w:hAnsi="Times New Roman" w:cs="Times New Roman"/>
          <w:sz w:val="28"/>
          <w:szCs w:val="28"/>
        </w:rPr>
        <w:lastRenderedPageBreak/>
        <w:t>возвращаются поставщикам, на склады оптовых баз по торговле бакалейными товарами или сахарным заводам в установленные сроки. Так, магазин сдает мешки из – под сахара тароприемным пунктам один раз в декаду не позднее 11-го, 21-го числа и последнего дня текущего месяца.</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Тканевые мешки магазин возвращает поставщикам чистыми, полностью освобожденными от товара и по качеству не ниже, чем на одну категорию, по сравнению с полученными. К мешкам с сахаром, которые не подлежат клеймению, прикрепляют бирку, в которой указывают категорию мешка.</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Оплата тканевых мешков, поставляемых с товаром, осуществляется в следующем порядке:</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а) мешки </w:t>
      </w:r>
      <w:r w:rsidRPr="00672FCE">
        <w:rPr>
          <w:rFonts w:ascii="Times New Roman" w:hAnsi="Times New Roman" w:cs="Times New Roman"/>
          <w:sz w:val="28"/>
          <w:szCs w:val="28"/>
          <w:lang w:val="en-US"/>
        </w:rPr>
        <w:t>I</w:t>
      </w:r>
      <w:r w:rsidRPr="00672FCE">
        <w:rPr>
          <w:rFonts w:ascii="Times New Roman" w:hAnsi="Times New Roman" w:cs="Times New Roman"/>
          <w:sz w:val="28"/>
          <w:szCs w:val="28"/>
        </w:rPr>
        <w:t xml:space="preserve"> категории – по договорным ценам;</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б) мешки </w:t>
      </w:r>
      <w:r w:rsidRPr="00672FCE">
        <w:rPr>
          <w:rFonts w:ascii="Times New Roman" w:hAnsi="Times New Roman" w:cs="Times New Roman"/>
          <w:sz w:val="28"/>
          <w:szCs w:val="28"/>
          <w:lang w:val="en-US"/>
        </w:rPr>
        <w:t>II</w:t>
      </w:r>
      <w:r w:rsidRPr="00672FCE">
        <w:rPr>
          <w:rFonts w:ascii="Times New Roman" w:hAnsi="Times New Roman" w:cs="Times New Roman"/>
          <w:sz w:val="28"/>
          <w:szCs w:val="28"/>
        </w:rPr>
        <w:t xml:space="preserve"> категории – со скидкой 15 % от цены </w:t>
      </w:r>
      <w:r w:rsidRPr="00672FCE">
        <w:rPr>
          <w:rFonts w:ascii="Times New Roman" w:hAnsi="Times New Roman" w:cs="Times New Roman"/>
          <w:sz w:val="28"/>
          <w:szCs w:val="28"/>
          <w:lang w:val="en-US"/>
        </w:rPr>
        <w:t>I</w:t>
      </w:r>
      <w:r w:rsidRPr="00672FCE">
        <w:rPr>
          <w:rFonts w:ascii="Times New Roman" w:hAnsi="Times New Roman" w:cs="Times New Roman"/>
          <w:sz w:val="28"/>
          <w:szCs w:val="28"/>
        </w:rPr>
        <w:t xml:space="preserve"> категории;</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в) мешки </w:t>
      </w:r>
      <w:r w:rsidRPr="00672FCE">
        <w:rPr>
          <w:rFonts w:ascii="Times New Roman" w:hAnsi="Times New Roman" w:cs="Times New Roman"/>
          <w:sz w:val="28"/>
          <w:szCs w:val="28"/>
          <w:lang w:val="en-US"/>
        </w:rPr>
        <w:t>III</w:t>
      </w:r>
      <w:r w:rsidRPr="00672FCE">
        <w:rPr>
          <w:rFonts w:ascii="Times New Roman" w:hAnsi="Times New Roman" w:cs="Times New Roman"/>
          <w:sz w:val="28"/>
          <w:szCs w:val="28"/>
        </w:rPr>
        <w:t xml:space="preserve"> категории – со скидкой 20 % от цены </w:t>
      </w:r>
      <w:r w:rsidRPr="00672FCE">
        <w:rPr>
          <w:rFonts w:ascii="Times New Roman" w:hAnsi="Times New Roman" w:cs="Times New Roman"/>
          <w:sz w:val="28"/>
          <w:szCs w:val="28"/>
          <w:lang w:val="en-US"/>
        </w:rPr>
        <w:t>II</w:t>
      </w:r>
      <w:r w:rsidRPr="00672FCE">
        <w:rPr>
          <w:rFonts w:ascii="Times New Roman" w:hAnsi="Times New Roman" w:cs="Times New Roman"/>
          <w:sz w:val="28"/>
          <w:szCs w:val="28"/>
        </w:rPr>
        <w:t xml:space="preserve"> категории;</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г) мешки </w:t>
      </w:r>
      <w:r w:rsidRPr="00672FCE">
        <w:rPr>
          <w:rFonts w:ascii="Times New Roman" w:hAnsi="Times New Roman" w:cs="Times New Roman"/>
          <w:sz w:val="28"/>
          <w:szCs w:val="28"/>
          <w:lang w:val="en-US"/>
        </w:rPr>
        <w:t>IV</w:t>
      </w:r>
      <w:r w:rsidRPr="00672FCE">
        <w:rPr>
          <w:rFonts w:ascii="Times New Roman" w:hAnsi="Times New Roman" w:cs="Times New Roman"/>
          <w:sz w:val="28"/>
          <w:szCs w:val="28"/>
        </w:rPr>
        <w:t xml:space="preserve"> категории – со скидкой 30 % от цены </w:t>
      </w:r>
      <w:r w:rsidRPr="00672FCE">
        <w:rPr>
          <w:rFonts w:ascii="Times New Roman" w:hAnsi="Times New Roman" w:cs="Times New Roman"/>
          <w:sz w:val="28"/>
          <w:szCs w:val="28"/>
          <w:lang w:val="en-US"/>
        </w:rPr>
        <w:t>III</w:t>
      </w:r>
      <w:r w:rsidRPr="00672FCE">
        <w:rPr>
          <w:rFonts w:ascii="Times New Roman" w:hAnsi="Times New Roman" w:cs="Times New Roman"/>
          <w:sz w:val="28"/>
          <w:szCs w:val="28"/>
        </w:rPr>
        <w:t xml:space="preserve"> категории.</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Предприятие торговли уплачивает поставщику штраф за несвоевременный возврат мешков по каждому частному сроку или в случае сдачи мешков по качеству, более чем на одну категорию ниже полученных, – в размере двукратной стоимости мешков первой категории.</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Вывоз тары из магазина осуществляется кольцевым методом по графику, составленному из расчета загрузки автомашины и согласованному между магазином и </w:t>
      </w:r>
      <w:proofErr w:type="spellStart"/>
      <w:r w:rsidRPr="00672FCE">
        <w:rPr>
          <w:rFonts w:ascii="Times New Roman" w:hAnsi="Times New Roman" w:cs="Times New Roman"/>
          <w:sz w:val="28"/>
          <w:szCs w:val="28"/>
        </w:rPr>
        <w:t>тароремонтными</w:t>
      </w:r>
      <w:proofErr w:type="spellEnd"/>
      <w:r w:rsidRPr="00672FCE">
        <w:rPr>
          <w:rFonts w:ascii="Times New Roman" w:hAnsi="Times New Roman" w:cs="Times New Roman"/>
          <w:sz w:val="28"/>
          <w:szCs w:val="28"/>
        </w:rPr>
        <w:t xml:space="preserve"> предприятиями (организациями).</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Тару, подлежащую вывозу, предварительно рассортировывают по видам и категориям и укладывают маркировкой на лицевую сторону в местах, удобных для подъезда транспорта. </w:t>
      </w:r>
      <w:proofErr w:type="spellStart"/>
      <w:r w:rsidRPr="00672FCE">
        <w:rPr>
          <w:rFonts w:ascii="Times New Roman" w:hAnsi="Times New Roman" w:cs="Times New Roman"/>
          <w:sz w:val="28"/>
          <w:szCs w:val="28"/>
        </w:rPr>
        <w:t>Тароматериал</w:t>
      </w:r>
      <w:proofErr w:type="spellEnd"/>
      <w:r w:rsidRPr="00672FCE">
        <w:rPr>
          <w:rFonts w:ascii="Times New Roman" w:hAnsi="Times New Roman" w:cs="Times New Roman"/>
          <w:sz w:val="28"/>
          <w:szCs w:val="28"/>
        </w:rPr>
        <w:t xml:space="preserve"> помещают в отдельный штабель. Для перевозки тары используют автомашины с закрытыми кузовами большой емкости и прицепами.</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lastRenderedPageBreak/>
        <w:t xml:space="preserve">Основным документом, подтверждающим вывоз тары из магазина, является </w:t>
      </w:r>
      <w:proofErr w:type="spellStart"/>
      <w:r w:rsidRPr="00672FCE">
        <w:rPr>
          <w:rFonts w:ascii="Times New Roman" w:hAnsi="Times New Roman" w:cs="Times New Roman"/>
          <w:sz w:val="28"/>
          <w:szCs w:val="28"/>
        </w:rPr>
        <w:t>товарно</w:t>
      </w:r>
      <w:proofErr w:type="spellEnd"/>
      <w:r w:rsidRPr="00672FCE">
        <w:rPr>
          <w:rFonts w:ascii="Times New Roman" w:hAnsi="Times New Roman" w:cs="Times New Roman"/>
          <w:sz w:val="28"/>
          <w:szCs w:val="28"/>
        </w:rPr>
        <w:t xml:space="preserve"> – транспортная накладная. На ее основе осуществляется оплата услуг автотранспорта по вывозу порожней тары.</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Резул</w:t>
      </w:r>
      <w:r w:rsidR="00AE2515">
        <w:rPr>
          <w:rFonts w:ascii="Times New Roman" w:hAnsi="Times New Roman" w:cs="Times New Roman"/>
          <w:sz w:val="28"/>
          <w:szCs w:val="28"/>
        </w:rPr>
        <w:t>ьтаты деятельности магазина № 39</w:t>
      </w:r>
      <w:r w:rsidRPr="00672FCE">
        <w:rPr>
          <w:rFonts w:ascii="Times New Roman" w:hAnsi="Times New Roman" w:cs="Times New Roman"/>
          <w:sz w:val="28"/>
          <w:szCs w:val="28"/>
        </w:rPr>
        <w:t xml:space="preserve"> по </w:t>
      </w:r>
      <w:proofErr w:type="spellStart"/>
      <w:r w:rsidRPr="00672FCE">
        <w:rPr>
          <w:rFonts w:ascii="Times New Roman" w:hAnsi="Times New Roman" w:cs="Times New Roman"/>
          <w:sz w:val="28"/>
          <w:szCs w:val="28"/>
        </w:rPr>
        <w:t>тарообороту</w:t>
      </w:r>
      <w:proofErr w:type="spellEnd"/>
      <w:r w:rsidRPr="00672FCE">
        <w:rPr>
          <w:rFonts w:ascii="Times New Roman" w:hAnsi="Times New Roman" w:cs="Times New Roman"/>
          <w:sz w:val="28"/>
          <w:szCs w:val="28"/>
        </w:rPr>
        <w:t xml:space="preserve"> учитываются по специальной статье номенклатуры издержек обращения. Поэтому очень важно систематически анализировать результаты по этой статье и выявлять причины, влияющие на их величину.</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Стоимость тары, отпущенной вместе с товаром, указывается в </w:t>
      </w:r>
      <w:proofErr w:type="spellStart"/>
      <w:r w:rsidRPr="00672FCE">
        <w:rPr>
          <w:rFonts w:ascii="Times New Roman" w:hAnsi="Times New Roman" w:cs="Times New Roman"/>
          <w:sz w:val="28"/>
          <w:szCs w:val="28"/>
        </w:rPr>
        <w:t>товарно</w:t>
      </w:r>
      <w:proofErr w:type="spellEnd"/>
      <w:r w:rsidRPr="00672FCE">
        <w:rPr>
          <w:rFonts w:ascii="Times New Roman" w:hAnsi="Times New Roman" w:cs="Times New Roman"/>
          <w:sz w:val="28"/>
          <w:szCs w:val="28"/>
        </w:rPr>
        <w:t xml:space="preserve"> – транспортных накладных и других расходных документах отдельной строкой.</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В накладных на возврат (сдачу) деревянной или картонной тары указываются вид и количество сдаваемой тары, вид ремонта и цены, при возврате мешков – их артикул, категория, общее количество и количество, требующее чинки, цены. Поставка или отгрузка возвратной стеклянной тары также фиксируется в </w:t>
      </w:r>
      <w:proofErr w:type="spellStart"/>
      <w:r w:rsidRPr="00672FCE">
        <w:rPr>
          <w:rFonts w:ascii="Times New Roman" w:hAnsi="Times New Roman" w:cs="Times New Roman"/>
          <w:sz w:val="28"/>
          <w:szCs w:val="28"/>
        </w:rPr>
        <w:t>товарно</w:t>
      </w:r>
      <w:proofErr w:type="spellEnd"/>
      <w:r w:rsidRPr="00672FCE">
        <w:rPr>
          <w:rFonts w:ascii="Times New Roman" w:hAnsi="Times New Roman" w:cs="Times New Roman"/>
          <w:sz w:val="28"/>
          <w:szCs w:val="28"/>
        </w:rPr>
        <w:t xml:space="preserve"> – транспортных накладных, где указываются количество, емкость, залоговая цена данной тары, размеры отчислений промышленными предприятиями на покрытие расходов магазина по сбору и хранению стеклотары и выплату премий.</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В соответствии с Планом счетов наличие и движение </w:t>
      </w:r>
      <w:proofErr w:type="spellStart"/>
      <w:r w:rsidRPr="00672FCE">
        <w:rPr>
          <w:rFonts w:ascii="Times New Roman" w:hAnsi="Times New Roman" w:cs="Times New Roman"/>
          <w:sz w:val="28"/>
          <w:szCs w:val="28"/>
        </w:rPr>
        <w:t>товарно</w:t>
      </w:r>
      <w:proofErr w:type="spellEnd"/>
      <w:r w:rsidRPr="00672FCE">
        <w:rPr>
          <w:rFonts w:ascii="Times New Roman" w:hAnsi="Times New Roman" w:cs="Times New Roman"/>
          <w:sz w:val="28"/>
          <w:szCs w:val="28"/>
        </w:rPr>
        <w:t>–материальных ценностей в магазине учитывается на счете 41 “Товары”. На этом счете учитывается также и покупная тара.</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На </w:t>
      </w:r>
      <w:proofErr w:type="spellStart"/>
      <w:r w:rsidRPr="00672FCE">
        <w:rPr>
          <w:rFonts w:ascii="Times New Roman" w:hAnsi="Times New Roman" w:cs="Times New Roman"/>
          <w:sz w:val="28"/>
          <w:szCs w:val="28"/>
        </w:rPr>
        <w:t>субсчете</w:t>
      </w:r>
      <w:proofErr w:type="spellEnd"/>
      <w:r w:rsidRPr="00672FCE">
        <w:rPr>
          <w:rFonts w:ascii="Times New Roman" w:hAnsi="Times New Roman" w:cs="Times New Roman"/>
          <w:sz w:val="28"/>
          <w:szCs w:val="28"/>
        </w:rPr>
        <w:t xml:space="preserve"> 41 – 3 “Тара под товаром и порожняя” учитывают наличие и движение тары под товарами и тары порожней. Если в магазине тара учитывается вместе с товаром, то запись делается на </w:t>
      </w:r>
      <w:proofErr w:type="spellStart"/>
      <w:r w:rsidRPr="00672FCE">
        <w:rPr>
          <w:rFonts w:ascii="Times New Roman" w:hAnsi="Times New Roman" w:cs="Times New Roman"/>
          <w:sz w:val="28"/>
          <w:szCs w:val="28"/>
        </w:rPr>
        <w:t>субсчете</w:t>
      </w:r>
      <w:proofErr w:type="spellEnd"/>
      <w:r w:rsidRPr="00672FCE">
        <w:rPr>
          <w:rFonts w:ascii="Times New Roman" w:hAnsi="Times New Roman" w:cs="Times New Roman"/>
          <w:sz w:val="28"/>
          <w:szCs w:val="28"/>
        </w:rPr>
        <w:t xml:space="preserve"> 41 – 2 “Товары в розничной торговле”. Когда тара вместе с товаром находится на складах, ее фиксируют на </w:t>
      </w:r>
      <w:proofErr w:type="spellStart"/>
      <w:r w:rsidRPr="00672FCE">
        <w:rPr>
          <w:rFonts w:ascii="Times New Roman" w:hAnsi="Times New Roman" w:cs="Times New Roman"/>
          <w:sz w:val="28"/>
          <w:szCs w:val="28"/>
        </w:rPr>
        <w:t>субсчете</w:t>
      </w:r>
      <w:proofErr w:type="spellEnd"/>
      <w:r w:rsidRPr="00672FCE">
        <w:rPr>
          <w:rFonts w:ascii="Times New Roman" w:hAnsi="Times New Roman" w:cs="Times New Roman"/>
          <w:sz w:val="28"/>
          <w:szCs w:val="28"/>
        </w:rPr>
        <w:t xml:space="preserve"> 41 – 1 “Товары на складах”.</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Отпуск тары покупателю оформляется </w:t>
      </w:r>
      <w:proofErr w:type="spellStart"/>
      <w:r w:rsidRPr="00672FCE">
        <w:rPr>
          <w:rFonts w:ascii="Times New Roman" w:hAnsi="Times New Roman" w:cs="Times New Roman"/>
          <w:sz w:val="28"/>
          <w:szCs w:val="28"/>
        </w:rPr>
        <w:t>товарно</w:t>
      </w:r>
      <w:proofErr w:type="spellEnd"/>
      <w:r w:rsidRPr="00672FCE">
        <w:rPr>
          <w:rFonts w:ascii="Times New Roman" w:hAnsi="Times New Roman" w:cs="Times New Roman"/>
          <w:sz w:val="28"/>
          <w:szCs w:val="28"/>
        </w:rPr>
        <w:t xml:space="preserve"> – транспортной накладной с указанием наименования, количества, цены, стоимости и отличительных признаков. На возврат тары поставщику также выписывается </w:t>
      </w:r>
      <w:proofErr w:type="spellStart"/>
      <w:r w:rsidRPr="00672FCE">
        <w:rPr>
          <w:rFonts w:ascii="Times New Roman" w:hAnsi="Times New Roman" w:cs="Times New Roman"/>
          <w:sz w:val="28"/>
          <w:szCs w:val="28"/>
        </w:rPr>
        <w:lastRenderedPageBreak/>
        <w:t>товарно</w:t>
      </w:r>
      <w:proofErr w:type="spellEnd"/>
      <w:r w:rsidRPr="00672FCE">
        <w:rPr>
          <w:rFonts w:ascii="Times New Roman" w:hAnsi="Times New Roman" w:cs="Times New Roman"/>
          <w:sz w:val="28"/>
          <w:szCs w:val="28"/>
        </w:rPr>
        <w:t xml:space="preserve"> – транспортная накладная. Бой, лом и порча тары оформляется соответствующим актом.</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Магазин осуществляет раздельный учет следующих категорий тары:</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а) с признаками основных средств;</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б) используемой многократно (многооборотная тара), подлежащей обязательному возврату поставщику с применением механизма залоговых цен;</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в) оприходованной на основании товаросопроводительных документов поставщиков;</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г) оприходованной с составлением акта и оценкой магазином, не включенной в товаросопроводительные документы поставщика.</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Расходы по таре учитываются на счете 44 “Издержки обращения”, а потери и доходы, соответственно, на дебете и кредите счета 80 “Прибыли и убытки”.</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Учет стеклянной посуды в магазине № 71 ведется по залоговой стоимости с использованием тех же счетов, что и при учете других видов тары.</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72FCE">
        <w:rPr>
          <w:rFonts w:ascii="Times New Roman" w:hAnsi="Times New Roman" w:cs="Times New Roman"/>
          <w:sz w:val="28"/>
          <w:szCs w:val="28"/>
        </w:rPr>
        <w:t xml:space="preserve">На принятую от населения в пункте приема стеклотары порожнюю стеклянную посуду выписывается </w:t>
      </w:r>
      <w:r w:rsidRPr="00672FCE">
        <w:rPr>
          <w:rFonts w:ascii="Times New Roman" w:eastAsia="Times New Roman" w:hAnsi="Times New Roman" w:cs="Times New Roman"/>
          <w:sz w:val="28"/>
          <w:szCs w:val="28"/>
          <w:lang w:eastAsia="ru-RU"/>
        </w:rPr>
        <w:t>накладная.</w:t>
      </w:r>
    </w:p>
    <w:p w:rsidR="004C793C" w:rsidRPr="004C793C" w:rsidRDefault="004C793C"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C793C">
        <w:rPr>
          <w:rFonts w:ascii="Times New Roman" w:eastAsia="Times New Roman" w:hAnsi="Times New Roman" w:cs="Times New Roman"/>
          <w:sz w:val="28"/>
          <w:szCs w:val="28"/>
          <w:lang w:eastAsia="ru-RU"/>
        </w:rPr>
        <w:t>Сдача порожней стеклянной тары поставщикам оформляется накладной в двух экземплярах, один из которых передается организации, принявшей порожнюю посуду, а второй вместе с товарным отчетом сдается в бухгалтерию.</w:t>
      </w:r>
    </w:p>
    <w:p w:rsidR="004C793C" w:rsidRPr="004C793C" w:rsidRDefault="004C793C"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C793C">
        <w:rPr>
          <w:rFonts w:ascii="Times New Roman" w:eastAsia="Times New Roman" w:hAnsi="Times New Roman" w:cs="Times New Roman"/>
          <w:sz w:val="28"/>
          <w:szCs w:val="28"/>
          <w:lang w:eastAsia="ru-RU"/>
        </w:rPr>
        <w:t>Розничный товарооборот показывается, включая стоимость стеклянной посуды, проданной населению с товаром, за вычетом стоимости возвращенной населением порожней стеклянной тары, а также стоимость стеклопосуды, принятой от населения в обмен на товар.</w:t>
      </w:r>
    </w:p>
    <w:p w:rsidR="004C793C" w:rsidRPr="004C793C" w:rsidRDefault="004C793C"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C793C">
        <w:rPr>
          <w:rFonts w:ascii="Times New Roman" w:eastAsia="Times New Roman" w:hAnsi="Times New Roman" w:cs="Times New Roman"/>
          <w:sz w:val="28"/>
          <w:szCs w:val="28"/>
          <w:lang w:eastAsia="ru-RU"/>
        </w:rPr>
        <w:t xml:space="preserve">Ежемесячно магазин представляет </w:t>
      </w:r>
      <w:proofErr w:type="spellStart"/>
      <w:r w:rsidRPr="004C793C">
        <w:rPr>
          <w:rFonts w:ascii="Times New Roman" w:eastAsia="Times New Roman" w:hAnsi="Times New Roman" w:cs="Times New Roman"/>
          <w:sz w:val="28"/>
          <w:szCs w:val="28"/>
          <w:lang w:eastAsia="ru-RU"/>
        </w:rPr>
        <w:t>тароремонтным</w:t>
      </w:r>
      <w:proofErr w:type="spellEnd"/>
      <w:r w:rsidRPr="004C793C">
        <w:rPr>
          <w:rFonts w:ascii="Times New Roman" w:eastAsia="Times New Roman" w:hAnsi="Times New Roman" w:cs="Times New Roman"/>
          <w:sz w:val="28"/>
          <w:szCs w:val="28"/>
          <w:lang w:eastAsia="ru-RU"/>
        </w:rPr>
        <w:t xml:space="preserve"> предприятиям отчет </w:t>
      </w:r>
      <w:r w:rsidRPr="004C793C">
        <w:rPr>
          <w:rFonts w:ascii="Times New Roman" w:eastAsia="Times New Roman" w:hAnsi="Times New Roman" w:cs="Times New Roman"/>
          <w:sz w:val="28"/>
          <w:szCs w:val="28"/>
          <w:lang w:eastAsia="ru-RU"/>
        </w:rPr>
        <w:lastRenderedPageBreak/>
        <w:t xml:space="preserve">о движении возвратной тары, освободившейся из – под продукции. В отчете отмечены все виды тары, которые поступают в магазин с товаром и после освобождения подлежат обязательному возврату непосредственно поставщикам или </w:t>
      </w:r>
      <w:proofErr w:type="spellStart"/>
      <w:r w:rsidRPr="004C793C">
        <w:rPr>
          <w:rFonts w:ascii="Times New Roman" w:eastAsia="Times New Roman" w:hAnsi="Times New Roman" w:cs="Times New Roman"/>
          <w:sz w:val="28"/>
          <w:szCs w:val="28"/>
          <w:lang w:eastAsia="ru-RU"/>
        </w:rPr>
        <w:t>тарособирающим</w:t>
      </w:r>
      <w:proofErr w:type="spellEnd"/>
      <w:r w:rsidRPr="004C793C">
        <w:rPr>
          <w:rFonts w:ascii="Times New Roman" w:eastAsia="Times New Roman" w:hAnsi="Times New Roman" w:cs="Times New Roman"/>
          <w:sz w:val="28"/>
          <w:szCs w:val="28"/>
          <w:lang w:eastAsia="ru-RU"/>
        </w:rPr>
        <w:t xml:space="preserve"> организациям.</w:t>
      </w:r>
    </w:p>
    <w:p w:rsidR="004C793C" w:rsidRPr="004C793C" w:rsidRDefault="004C793C"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C793C">
        <w:rPr>
          <w:rFonts w:ascii="Times New Roman" w:eastAsia="Times New Roman" w:hAnsi="Times New Roman" w:cs="Times New Roman"/>
          <w:sz w:val="28"/>
          <w:szCs w:val="28"/>
          <w:lang w:eastAsia="ru-RU"/>
        </w:rPr>
        <w:t xml:space="preserve">В отчет не включаются следующие виды тары: многооборотная, как правило, имеющая залоговые цены; проданная населению с товаром; пришедшая в негодное состояние и списанная; израсходованная на различные </w:t>
      </w:r>
      <w:proofErr w:type="spellStart"/>
      <w:r w:rsidRPr="004C793C">
        <w:rPr>
          <w:rFonts w:ascii="Times New Roman" w:eastAsia="Times New Roman" w:hAnsi="Times New Roman" w:cs="Times New Roman"/>
          <w:sz w:val="28"/>
          <w:szCs w:val="28"/>
          <w:lang w:eastAsia="ru-RU"/>
        </w:rPr>
        <w:t>нетарные</w:t>
      </w:r>
      <w:proofErr w:type="spellEnd"/>
      <w:r w:rsidRPr="004C793C">
        <w:rPr>
          <w:rFonts w:ascii="Times New Roman" w:eastAsia="Times New Roman" w:hAnsi="Times New Roman" w:cs="Times New Roman"/>
          <w:sz w:val="28"/>
          <w:szCs w:val="28"/>
          <w:lang w:eastAsia="ru-RU"/>
        </w:rPr>
        <w:t xml:space="preserve"> нужды; сданная на </w:t>
      </w:r>
      <w:proofErr w:type="spellStart"/>
      <w:r w:rsidRPr="004C793C">
        <w:rPr>
          <w:rFonts w:ascii="Times New Roman" w:eastAsia="Times New Roman" w:hAnsi="Times New Roman" w:cs="Times New Roman"/>
          <w:sz w:val="28"/>
          <w:szCs w:val="28"/>
          <w:lang w:eastAsia="ru-RU"/>
        </w:rPr>
        <w:t>тароремонтные</w:t>
      </w:r>
      <w:proofErr w:type="spellEnd"/>
      <w:r w:rsidRPr="004C793C">
        <w:rPr>
          <w:rFonts w:ascii="Times New Roman" w:eastAsia="Times New Roman" w:hAnsi="Times New Roman" w:cs="Times New Roman"/>
          <w:sz w:val="28"/>
          <w:szCs w:val="28"/>
          <w:lang w:eastAsia="ru-RU"/>
        </w:rPr>
        <w:t xml:space="preserve"> предприятия.</w:t>
      </w:r>
    </w:p>
    <w:p w:rsidR="004C793C" w:rsidRPr="004C793C" w:rsidRDefault="004C793C"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C793C">
        <w:rPr>
          <w:rFonts w:ascii="Times New Roman" w:eastAsia="Times New Roman" w:hAnsi="Times New Roman" w:cs="Times New Roman"/>
          <w:sz w:val="28"/>
          <w:szCs w:val="28"/>
          <w:lang w:eastAsia="ru-RU"/>
        </w:rPr>
        <w:t>Отчетность о наличии и движении тары обычно совмещается с отчетностью по товарам, где для отражения остатков прихода и расхода тары предусматривается отдельная графа.</w:t>
      </w:r>
    </w:p>
    <w:p w:rsidR="004C793C" w:rsidRPr="004C793C" w:rsidRDefault="004C793C"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C793C">
        <w:rPr>
          <w:rFonts w:ascii="Times New Roman" w:eastAsia="Times New Roman" w:hAnsi="Times New Roman" w:cs="Times New Roman"/>
          <w:sz w:val="28"/>
          <w:szCs w:val="28"/>
          <w:lang w:eastAsia="ru-RU"/>
        </w:rPr>
        <w:t xml:space="preserve">За нарушение правил, регулирующих организацию </w:t>
      </w:r>
      <w:proofErr w:type="spellStart"/>
      <w:r w:rsidRPr="004C793C">
        <w:rPr>
          <w:rFonts w:ascii="Times New Roman" w:eastAsia="Times New Roman" w:hAnsi="Times New Roman" w:cs="Times New Roman"/>
          <w:sz w:val="28"/>
          <w:szCs w:val="28"/>
          <w:lang w:eastAsia="ru-RU"/>
        </w:rPr>
        <w:t>тарооборота</w:t>
      </w:r>
      <w:proofErr w:type="spellEnd"/>
      <w:r w:rsidRPr="004C793C">
        <w:rPr>
          <w:rFonts w:ascii="Times New Roman" w:eastAsia="Times New Roman" w:hAnsi="Times New Roman" w:cs="Times New Roman"/>
          <w:sz w:val="28"/>
          <w:szCs w:val="28"/>
          <w:lang w:eastAsia="ru-RU"/>
        </w:rPr>
        <w:t xml:space="preserve">, установлена имущественная ответственность. При таких нарушениях с магазина взыскивается штраф в размерах, установленных инструкциями и положениями. Предприятие торговли также имеет право взыскивать штраф с </w:t>
      </w:r>
      <w:proofErr w:type="spellStart"/>
      <w:r w:rsidRPr="004C793C">
        <w:rPr>
          <w:rFonts w:ascii="Times New Roman" w:eastAsia="Times New Roman" w:hAnsi="Times New Roman" w:cs="Times New Roman"/>
          <w:sz w:val="28"/>
          <w:szCs w:val="28"/>
          <w:lang w:eastAsia="ru-RU"/>
        </w:rPr>
        <w:t>тароремонтных</w:t>
      </w:r>
      <w:proofErr w:type="spellEnd"/>
      <w:r w:rsidRPr="004C793C">
        <w:rPr>
          <w:rFonts w:ascii="Times New Roman" w:eastAsia="Times New Roman" w:hAnsi="Times New Roman" w:cs="Times New Roman"/>
          <w:sz w:val="28"/>
          <w:szCs w:val="28"/>
          <w:lang w:eastAsia="ru-RU"/>
        </w:rPr>
        <w:t xml:space="preserve"> предприятий или поставщиков, если они нарушают порядок </w:t>
      </w:r>
      <w:proofErr w:type="spellStart"/>
      <w:r w:rsidRPr="004C793C">
        <w:rPr>
          <w:rFonts w:ascii="Times New Roman" w:eastAsia="Times New Roman" w:hAnsi="Times New Roman" w:cs="Times New Roman"/>
          <w:sz w:val="28"/>
          <w:szCs w:val="28"/>
          <w:lang w:eastAsia="ru-RU"/>
        </w:rPr>
        <w:t>тарооборота</w:t>
      </w:r>
      <w:proofErr w:type="spellEnd"/>
      <w:r w:rsidRPr="004C793C">
        <w:rPr>
          <w:rFonts w:ascii="Times New Roman" w:eastAsia="Times New Roman" w:hAnsi="Times New Roman" w:cs="Times New Roman"/>
          <w:sz w:val="28"/>
          <w:szCs w:val="28"/>
          <w:lang w:eastAsia="ru-RU"/>
        </w:rPr>
        <w:t xml:space="preserve">. Таким образом, организация </w:t>
      </w:r>
      <w:proofErr w:type="spellStart"/>
      <w:r w:rsidRPr="004C793C">
        <w:rPr>
          <w:rFonts w:ascii="Times New Roman" w:eastAsia="Times New Roman" w:hAnsi="Times New Roman" w:cs="Times New Roman"/>
          <w:sz w:val="28"/>
          <w:szCs w:val="28"/>
          <w:lang w:eastAsia="ru-RU"/>
        </w:rPr>
        <w:t>тарооборота</w:t>
      </w:r>
      <w:proofErr w:type="spellEnd"/>
      <w:r w:rsidRPr="004C793C">
        <w:rPr>
          <w:rFonts w:ascii="Times New Roman" w:eastAsia="Times New Roman" w:hAnsi="Times New Roman" w:cs="Times New Roman"/>
          <w:sz w:val="28"/>
          <w:szCs w:val="28"/>
          <w:lang w:eastAsia="ru-RU"/>
        </w:rPr>
        <w:t xml:space="preserve"> может влиять и на экономические показатели отдельных торговых предприятий, организаций и на отрасль в целом.</w:t>
      </w:r>
    </w:p>
    <w:p w:rsidR="004C793C" w:rsidRPr="004C793C" w:rsidRDefault="004C793C" w:rsidP="00672FC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b/>
          <w:sz w:val="28"/>
          <w:szCs w:val="28"/>
        </w:rPr>
      </w:pPr>
      <w:r w:rsidRPr="00672FCE">
        <w:rPr>
          <w:rFonts w:ascii="Times New Roman" w:hAnsi="Times New Roman" w:cs="Times New Roman"/>
          <w:b/>
          <w:sz w:val="28"/>
          <w:szCs w:val="28"/>
        </w:rPr>
        <w:t>2.3 Эффективность тарных опе</w:t>
      </w:r>
      <w:r w:rsidR="00AE2515">
        <w:rPr>
          <w:rFonts w:ascii="Times New Roman" w:hAnsi="Times New Roman" w:cs="Times New Roman"/>
          <w:b/>
          <w:sz w:val="28"/>
          <w:szCs w:val="28"/>
        </w:rPr>
        <w:t>раций в магазине № 39 ОАО «Конгресс»</w:t>
      </w:r>
      <w:r w:rsidRPr="00672FCE">
        <w:rPr>
          <w:rFonts w:ascii="Times New Roman" w:hAnsi="Times New Roman" w:cs="Times New Roman"/>
          <w:b/>
          <w:sz w:val="28"/>
          <w:szCs w:val="28"/>
        </w:rPr>
        <w:t xml:space="preserve"> и пути ее улучшения</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При организации работы с тарой магазин как получает доходы, так и имеет расходы и потери.</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Доходы по таре образуются за счет:</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а) превышения </w:t>
      </w:r>
      <w:proofErr w:type="gramStart"/>
      <w:r w:rsidRPr="00672FCE">
        <w:rPr>
          <w:rFonts w:ascii="Times New Roman" w:hAnsi="Times New Roman" w:cs="Times New Roman"/>
          <w:sz w:val="28"/>
          <w:szCs w:val="28"/>
        </w:rPr>
        <w:t>стоимости</w:t>
      </w:r>
      <w:proofErr w:type="gramEnd"/>
      <w:r w:rsidRPr="00672FCE">
        <w:rPr>
          <w:rFonts w:ascii="Times New Roman" w:hAnsi="Times New Roman" w:cs="Times New Roman"/>
          <w:sz w:val="28"/>
          <w:szCs w:val="28"/>
        </w:rPr>
        <w:t xml:space="preserve"> возвращенной деревянной и картонной тары поставщикам или </w:t>
      </w:r>
      <w:proofErr w:type="spellStart"/>
      <w:r w:rsidRPr="00672FCE">
        <w:rPr>
          <w:rFonts w:ascii="Times New Roman" w:hAnsi="Times New Roman" w:cs="Times New Roman"/>
          <w:sz w:val="28"/>
          <w:szCs w:val="28"/>
        </w:rPr>
        <w:t>тарособирающим</w:t>
      </w:r>
      <w:proofErr w:type="spellEnd"/>
      <w:r w:rsidRPr="00672FCE">
        <w:rPr>
          <w:rFonts w:ascii="Times New Roman" w:hAnsi="Times New Roman" w:cs="Times New Roman"/>
          <w:sz w:val="28"/>
          <w:szCs w:val="28"/>
        </w:rPr>
        <w:t xml:space="preserve"> предприятиям над суммой, уплаченной </w:t>
      </w:r>
      <w:r w:rsidRPr="00672FCE">
        <w:rPr>
          <w:rFonts w:ascii="Times New Roman" w:hAnsi="Times New Roman" w:cs="Times New Roman"/>
          <w:sz w:val="28"/>
          <w:szCs w:val="28"/>
        </w:rPr>
        <w:lastRenderedPageBreak/>
        <w:t>при ее поступлении с товаром;</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б) реализации тары, не подлежащей возврату;</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в) отчислений поставщиками на возмещение расходов по сбору, хранению и транспортировке стеклянной тары;</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г) стоимости тары, полученной от поставщиков бесплатно;</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д) прочих доходов.</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Расходы по операциям с тарой включают:</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а) затраты по доставке, погрузке и выгрузке порожней тары;</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б) расходы, связанные с ремонтом, очисткой, дезинфекцией возвращаемой тары;</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в) расходы по амортизации (износу) и ремонту собственной тары;</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г) расходы по амортизации многооборотной тары, оплачиваемой поставщикам по установленным особым условиям поставки товаров;</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д) отчисления в фонд премирования за сбор и сдачу деревянной и картонной тары;</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е) разницу в стоимости мешков при возврате их поставщикам, если они сдаются той же категории, по которой были приняты, или на одну категорию ниже;</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ж) стоимость тары, списанной из – за естественного износа;</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з) стоимость тары, списанной магазином из – за освобождения от обязательной сдачи (возврата) тары;</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и) прочие расходы по таре, не являющиеся результатом бесхозяйственности.</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Потери по операциям с тарой могут включать:</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lastRenderedPageBreak/>
        <w:t xml:space="preserve">а) потери от понижения качества тары при возврате (разница между ценой, по которой оплачена поступившая тара, и ценой, по которой она принята поставщиком или </w:t>
      </w:r>
      <w:proofErr w:type="spellStart"/>
      <w:r w:rsidRPr="00672FCE">
        <w:rPr>
          <w:rFonts w:ascii="Times New Roman" w:hAnsi="Times New Roman" w:cs="Times New Roman"/>
          <w:sz w:val="28"/>
          <w:szCs w:val="28"/>
        </w:rPr>
        <w:t>тарособирающими</w:t>
      </w:r>
      <w:proofErr w:type="spellEnd"/>
      <w:r w:rsidRPr="00672FCE">
        <w:rPr>
          <w:rFonts w:ascii="Times New Roman" w:hAnsi="Times New Roman" w:cs="Times New Roman"/>
          <w:sz w:val="28"/>
          <w:szCs w:val="28"/>
        </w:rPr>
        <w:t xml:space="preserve"> организациями с учетом ее фактического состояния);</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б) потери от разницы между учетными и приемными ценами на деревянную, картонную и другую тару;</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в) потери от списания тары, пришедшей в негодность, за вычетом материалов, полученных от ее ликвидации;</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г) расходы по ремонту тары, если они не покрываются разницей при ее сдаче и возврате;</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д) штрафы за несвоевременный возврат тары и понижение ее качества;</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е) прочие потери из–за бесхозяйственности.</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Эффективной</w:t>
      </w:r>
      <w:r w:rsidR="00AE2515">
        <w:rPr>
          <w:rFonts w:ascii="Times New Roman" w:hAnsi="Times New Roman" w:cs="Times New Roman"/>
          <w:sz w:val="28"/>
          <w:szCs w:val="28"/>
        </w:rPr>
        <w:t xml:space="preserve"> работе магазина № 39 </w:t>
      </w:r>
      <w:r w:rsidRPr="00672FCE">
        <w:rPr>
          <w:rFonts w:ascii="Times New Roman" w:hAnsi="Times New Roman" w:cs="Times New Roman"/>
          <w:sz w:val="28"/>
          <w:szCs w:val="28"/>
        </w:rPr>
        <w:t xml:space="preserve">с тарой способствует, во – первых, то, что при заключении договоров на поставку товаров в части поставки и возврата тары согласовываются взаимовыгодные условия, приемлемые для обеих сторон, а впоследствии успешно выполняются. Во – вторых, рациональному ведению тарных операций способствуют соблюдение правил приемки тары, осуществление постоянного контроля за их соблюдением. В – третьих, при выявлении расхождения между фактическим количеством и качеством поступившей тары и </w:t>
      </w:r>
      <w:proofErr w:type="gramStart"/>
      <w:r w:rsidRPr="00672FCE">
        <w:rPr>
          <w:rFonts w:ascii="Times New Roman" w:hAnsi="Times New Roman" w:cs="Times New Roman"/>
          <w:sz w:val="28"/>
          <w:szCs w:val="28"/>
        </w:rPr>
        <w:t>количеством</w:t>
      </w:r>
      <w:proofErr w:type="gramEnd"/>
      <w:r w:rsidRPr="00672FCE">
        <w:rPr>
          <w:rFonts w:ascii="Times New Roman" w:hAnsi="Times New Roman" w:cs="Times New Roman"/>
          <w:sz w:val="28"/>
          <w:szCs w:val="28"/>
        </w:rPr>
        <w:t xml:space="preserve"> и качеством, указанными в сопроводительных документах, обязательно составляется акт.</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Также особое внимание уделяется проверке материально ответственными лицами правильности цен на тару, наличия в счетах их обоснования. При обнаружении в сопроводительных документах несоответствия цены на тару ценам по договору или </w:t>
      </w:r>
      <w:proofErr w:type="gramStart"/>
      <w:r w:rsidRPr="00672FCE">
        <w:rPr>
          <w:rFonts w:ascii="Times New Roman" w:hAnsi="Times New Roman" w:cs="Times New Roman"/>
          <w:sz w:val="28"/>
          <w:szCs w:val="28"/>
        </w:rPr>
        <w:t>прейскуранту</w:t>
      </w:r>
      <w:proofErr w:type="gramEnd"/>
      <w:r w:rsidRPr="00672FCE">
        <w:rPr>
          <w:rFonts w:ascii="Times New Roman" w:hAnsi="Times New Roman" w:cs="Times New Roman"/>
          <w:sz w:val="28"/>
          <w:szCs w:val="28"/>
        </w:rPr>
        <w:t xml:space="preserve"> или отсутствии ее обоснования магазин отказывается от оплаты тары частично.</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Правильная подготовка тары к сдаче, своевременный ее возврат, </w:t>
      </w:r>
      <w:r w:rsidRPr="00672FCE">
        <w:rPr>
          <w:rFonts w:ascii="Times New Roman" w:hAnsi="Times New Roman" w:cs="Times New Roman"/>
          <w:sz w:val="28"/>
          <w:szCs w:val="28"/>
        </w:rPr>
        <w:lastRenderedPageBreak/>
        <w:t xml:space="preserve">надлежащее оформление документов по </w:t>
      </w:r>
      <w:proofErr w:type="spellStart"/>
      <w:r w:rsidRPr="00672FCE">
        <w:rPr>
          <w:rFonts w:ascii="Times New Roman" w:hAnsi="Times New Roman" w:cs="Times New Roman"/>
          <w:sz w:val="28"/>
          <w:szCs w:val="28"/>
        </w:rPr>
        <w:t>тарообороту</w:t>
      </w:r>
      <w:proofErr w:type="spellEnd"/>
      <w:r w:rsidRPr="00672FCE">
        <w:rPr>
          <w:rFonts w:ascii="Times New Roman" w:hAnsi="Times New Roman" w:cs="Times New Roman"/>
          <w:sz w:val="28"/>
          <w:szCs w:val="28"/>
        </w:rPr>
        <w:t>, а также правильное ведение учета движения тары – одни из самых важных причин эффективного осуществления магазином тарных операций.</w:t>
      </w:r>
    </w:p>
    <w:p w:rsidR="004C793C" w:rsidRPr="00672FCE" w:rsidRDefault="004C793C" w:rsidP="00672FCE">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По возможности предприятие торговли старается не нарушать условий договора о поставках продукции и возвращает тару в установленные этим договором сроки.</w:t>
      </w:r>
    </w:p>
    <w:p w:rsidR="004C793C" w:rsidRPr="00672FCE" w:rsidRDefault="004C793C" w:rsidP="00672FCE">
      <w:pPr>
        <w:widowControl w:val="0"/>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 xml:space="preserve">Причиной потерь в магазине стало неправильное обращение с тарой при </w:t>
      </w:r>
      <w:proofErr w:type="spellStart"/>
      <w:r w:rsidRPr="00672FCE">
        <w:rPr>
          <w:rFonts w:ascii="Times New Roman" w:hAnsi="Times New Roman" w:cs="Times New Roman"/>
          <w:sz w:val="28"/>
          <w:szCs w:val="28"/>
        </w:rPr>
        <w:t>погрузочно</w:t>
      </w:r>
      <w:proofErr w:type="spellEnd"/>
      <w:r w:rsidRPr="00672FCE">
        <w:rPr>
          <w:rFonts w:ascii="Times New Roman" w:hAnsi="Times New Roman" w:cs="Times New Roman"/>
          <w:sz w:val="28"/>
          <w:szCs w:val="28"/>
        </w:rPr>
        <w:t xml:space="preserve"> – разгрузочных работах, а также неумелое и небрежное ее вскрытие. В результате предприятие торговли сдало тару </w:t>
      </w:r>
      <w:proofErr w:type="spellStart"/>
      <w:r w:rsidRPr="00672FCE">
        <w:rPr>
          <w:rFonts w:ascii="Times New Roman" w:hAnsi="Times New Roman" w:cs="Times New Roman"/>
          <w:sz w:val="28"/>
          <w:szCs w:val="28"/>
        </w:rPr>
        <w:t>тарособирающим</w:t>
      </w:r>
      <w:proofErr w:type="spellEnd"/>
      <w:r w:rsidRPr="00672FCE">
        <w:rPr>
          <w:rFonts w:ascii="Times New Roman" w:hAnsi="Times New Roman" w:cs="Times New Roman"/>
          <w:sz w:val="28"/>
          <w:szCs w:val="28"/>
        </w:rPr>
        <w:t xml:space="preserve"> предприятиям по цене тары, требующей ремонта, или как </w:t>
      </w:r>
      <w:proofErr w:type="spellStart"/>
      <w:r w:rsidRPr="00672FCE">
        <w:rPr>
          <w:rFonts w:ascii="Times New Roman" w:hAnsi="Times New Roman" w:cs="Times New Roman"/>
          <w:sz w:val="28"/>
          <w:szCs w:val="28"/>
        </w:rPr>
        <w:t>тароматериал</w:t>
      </w:r>
      <w:proofErr w:type="spellEnd"/>
      <w:r w:rsidRPr="00672FCE">
        <w:rPr>
          <w:rFonts w:ascii="Times New Roman" w:hAnsi="Times New Roman" w:cs="Times New Roman"/>
          <w:sz w:val="28"/>
          <w:szCs w:val="28"/>
        </w:rPr>
        <w:t>, т.е. по ценам более низким, чем при получении ее с товаром. Поэтому правильное вскрытие тары приобретает для торговли особо важное значение.</w:t>
      </w:r>
    </w:p>
    <w:p w:rsidR="004C793C" w:rsidRPr="00672FCE" w:rsidRDefault="004C793C" w:rsidP="00672FCE">
      <w:pPr>
        <w:pStyle w:val="2"/>
        <w:shd w:val="clear" w:color="auto" w:fill="FFFFFF" w:themeFill="background1"/>
        <w:spacing w:line="360" w:lineRule="auto"/>
        <w:ind w:firstLine="709"/>
        <w:jc w:val="both"/>
        <w:rPr>
          <w:rFonts w:ascii="Times New Roman" w:hAnsi="Times New Roman" w:cs="Times New Roman"/>
          <w:sz w:val="28"/>
          <w:szCs w:val="28"/>
        </w:rPr>
      </w:pPr>
      <w:r w:rsidRPr="00672FCE">
        <w:rPr>
          <w:rFonts w:ascii="Times New Roman" w:hAnsi="Times New Roman" w:cs="Times New Roman"/>
          <w:sz w:val="28"/>
          <w:szCs w:val="28"/>
        </w:rPr>
        <w:t>Одними из путей повышения эффективност</w:t>
      </w:r>
      <w:r w:rsidR="00AE2515">
        <w:rPr>
          <w:rFonts w:ascii="Times New Roman" w:hAnsi="Times New Roman" w:cs="Times New Roman"/>
          <w:sz w:val="28"/>
          <w:szCs w:val="28"/>
        </w:rPr>
        <w:t>и работы с тарой в магазине № 39</w:t>
      </w:r>
      <w:r w:rsidRPr="00672FCE">
        <w:rPr>
          <w:rFonts w:ascii="Times New Roman" w:hAnsi="Times New Roman" w:cs="Times New Roman"/>
          <w:sz w:val="28"/>
          <w:szCs w:val="28"/>
        </w:rPr>
        <w:t xml:space="preserve"> может явиться правильная организация и надлежащее оформление ее приемки, хранения и возврата; сдача тары в том же качественном состоянии, в каком она была получена с продукцией; ремонт тары; организация централизованного сбора тары. Также повышению эффективности тарных операций может способствовать правильное ведение отчетности о движении тары; проведение регулярного анализа причин потерь по таре; контроль за правильным начислением амортизационных отчислений на многооборотную инвентарную тару, если это предусмотрено договором поставки; умелое использование предусмотренной законодательством взаимной имущественной ответственности и т.д.</w:t>
      </w:r>
    </w:p>
    <w:p w:rsidR="00AE2515" w:rsidRDefault="00AE2515"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AE2515" w:rsidRDefault="00AE2515"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AE2515" w:rsidRDefault="00AE2515"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AE2515" w:rsidRDefault="00AE2515"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AE2515" w:rsidRDefault="00AE2515"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AE2515" w:rsidRDefault="00AE2515" w:rsidP="00672FCE">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4C793C" w:rsidRPr="00AE2515" w:rsidRDefault="004C793C" w:rsidP="00AE2515">
      <w:pPr>
        <w:widowControl w:val="0"/>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AE2515">
        <w:rPr>
          <w:rFonts w:ascii="Times New Roman" w:eastAsia="Times New Roman" w:hAnsi="Times New Roman" w:cs="Times New Roman"/>
          <w:sz w:val="28"/>
          <w:szCs w:val="28"/>
          <w:lang w:eastAsia="ru-RU"/>
        </w:rPr>
        <w:lastRenderedPageBreak/>
        <w:t>Заключение</w:t>
      </w:r>
    </w:p>
    <w:p w:rsidR="004C793C" w:rsidRPr="004C793C" w:rsidRDefault="004C793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C793C" w:rsidRPr="004C793C" w:rsidRDefault="004C793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C793C">
        <w:rPr>
          <w:rFonts w:ascii="Times New Roman" w:eastAsia="Times New Roman" w:hAnsi="Times New Roman" w:cs="Times New Roman"/>
          <w:sz w:val="28"/>
          <w:szCs w:val="28"/>
          <w:lang w:eastAsia="ru-RU"/>
        </w:rPr>
        <w:t>Таким образом, в ходе выполнения данной курсовой работы была изучена организация и технология тарных операций.</w:t>
      </w:r>
    </w:p>
    <w:p w:rsidR="004C793C" w:rsidRPr="004C793C" w:rsidRDefault="004C793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C793C">
        <w:rPr>
          <w:rFonts w:ascii="Times New Roman" w:eastAsia="Times New Roman" w:hAnsi="Times New Roman" w:cs="Times New Roman"/>
          <w:sz w:val="28"/>
          <w:szCs w:val="28"/>
          <w:lang w:eastAsia="ru-RU"/>
        </w:rPr>
        <w:t xml:space="preserve">В теоретической части была рассмотрена роль тары в организации </w:t>
      </w:r>
      <w:proofErr w:type="spellStart"/>
      <w:r w:rsidRPr="004C793C">
        <w:rPr>
          <w:rFonts w:ascii="Times New Roman" w:eastAsia="Times New Roman" w:hAnsi="Times New Roman" w:cs="Times New Roman"/>
          <w:sz w:val="28"/>
          <w:szCs w:val="28"/>
          <w:lang w:eastAsia="ru-RU"/>
        </w:rPr>
        <w:t>торгово</w:t>
      </w:r>
      <w:proofErr w:type="spellEnd"/>
      <w:r w:rsidRPr="004C793C">
        <w:rPr>
          <w:rFonts w:ascii="Times New Roman" w:eastAsia="Times New Roman" w:hAnsi="Times New Roman" w:cs="Times New Roman"/>
          <w:sz w:val="28"/>
          <w:szCs w:val="28"/>
          <w:lang w:eastAsia="ru-RU"/>
        </w:rPr>
        <w:t xml:space="preserve"> – технологического процесса, которая заключается в обеспечении сохранности товаров, выполнении рекламных функций, защите товара от влияния других товаров, обеспечении снижения затрат при доведении товаров до потребителя, предохранении товара от вредного воздействия внешней среды, а также внешней среды от вредного воздействия товара и др.</w:t>
      </w:r>
    </w:p>
    <w:p w:rsidR="004C793C" w:rsidRPr="004C793C" w:rsidRDefault="004C793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C793C">
        <w:rPr>
          <w:rFonts w:ascii="Times New Roman" w:eastAsia="Times New Roman" w:hAnsi="Times New Roman" w:cs="Times New Roman"/>
          <w:sz w:val="28"/>
          <w:szCs w:val="28"/>
          <w:lang w:eastAsia="ru-RU"/>
        </w:rPr>
        <w:t xml:space="preserve">Также была приведена классификация тары и дана характеристика основных ее видов, рассмотрены требования, предъявляемые к таре (технические, эксплуатационные, экономические, </w:t>
      </w:r>
      <w:proofErr w:type="spellStart"/>
      <w:r w:rsidRPr="004C793C">
        <w:rPr>
          <w:rFonts w:ascii="Times New Roman" w:eastAsia="Times New Roman" w:hAnsi="Times New Roman" w:cs="Times New Roman"/>
          <w:sz w:val="28"/>
          <w:szCs w:val="28"/>
          <w:lang w:eastAsia="ru-RU"/>
        </w:rPr>
        <w:t>санитарно</w:t>
      </w:r>
      <w:proofErr w:type="spellEnd"/>
      <w:r w:rsidRPr="004C793C">
        <w:rPr>
          <w:rFonts w:ascii="Times New Roman" w:eastAsia="Times New Roman" w:hAnsi="Times New Roman" w:cs="Times New Roman"/>
          <w:sz w:val="28"/>
          <w:szCs w:val="28"/>
          <w:lang w:eastAsia="ru-RU"/>
        </w:rPr>
        <w:t xml:space="preserve"> – гигиенические и экологические). В теоретической части кратко был изложен порядок и правила организации процесса обращения тары и изучены возможные пути сокращения расходов и потерь по таре.</w:t>
      </w:r>
    </w:p>
    <w:p w:rsidR="00AE2515" w:rsidRDefault="004C793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C793C">
        <w:rPr>
          <w:rFonts w:ascii="Times New Roman" w:eastAsia="Times New Roman" w:hAnsi="Times New Roman" w:cs="Times New Roman"/>
          <w:sz w:val="28"/>
          <w:szCs w:val="28"/>
          <w:lang w:eastAsia="ru-RU"/>
        </w:rPr>
        <w:t xml:space="preserve">Цель практической части заключалась в изучении организации </w:t>
      </w:r>
      <w:proofErr w:type="spellStart"/>
      <w:r w:rsidRPr="004C793C">
        <w:rPr>
          <w:rFonts w:ascii="Times New Roman" w:eastAsia="Times New Roman" w:hAnsi="Times New Roman" w:cs="Times New Roman"/>
          <w:sz w:val="28"/>
          <w:szCs w:val="28"/>
          <w:lang w:eastAsia="ru-RU"/>
        </w:rPr>
        <w:t>тарооборота</w:t>
      </w:r>
      <w:proofErr w:type="spellEnd"/>
      <w:r w:rsidRPr="004C793C">
        <w:rPr>
          <w:rFonts w:ascii="Times New Roman" w:eastAsia="Times New Roman" w:hAnsi="Times New Roman" w:cs="Times New Roman"/>
          <w:sz w:val="28"/>
          <w:szCs w:val="28"/>
          <w:lang w:eastAsia="ru-RU"/>
        </w:rPr>
        <w:t xml:space="preserve"> на конкретном предприятии торговли, </w:t>
      </w:r>
      <w:r w:rsidR="00AE2515">
        <w:rPr>
          <w:rFonts w:ascii="Times New Roman" w:eastAsia="Times New Roman" w:hAnsi="Times New Roman" w:cs="Times New Roman"/>
          <w:sz w:val="28"/>
          <w:szCs w:val="28"/>
          <w:lang w:eastAsia="ru-RU"/>
        </w:rPr>
        <w:t>в нашем случае – в магазине № 39 ОАО «Конгресс» г. Курска</w:t>
      </w:r>
      <w:r w:rsidRPr="004C793C">
        <w:rPr>
          <w:rFonts w:ascii="Times New Roman" w:eastAsia="Times New Roman" w:hAnsi="Times New Roman" w:cs="Times New Roman"/>
          <w:sz w:val="28"/>
          <w:szCs w:val="28"/>
          <w:lang w:eastAsia="ru-RU"/>
        </w:rPr>
        <w:t xml:space="preserve">. </w:t>
      </w:r>
    </w:p>
    <w:p w:rsidR="004C793C" w:rsidRPr="004C793C" w:rsidRDefault="004C793C" w:rsidP="00672FC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C793C">
        <w:rPr>
          <w:rFonts w:ascii="Times New Roman" w:eastAsia="Times New Roman" w:hAnsi="Times New Roman" w:cs="Times New Roman"/>
          <w:sz w:val="28"/>
          <w:szCs w:val="28"/>
          <w:lang w:eastAsia="ru-RU"/>
        </w:rPr>
        <w:t xml:space="preserve">В ходе написания курсовой работы был изучен процесс осуществления приемки тары по количеству и качеству, указаны действия магазина при расхождении фактических данных с данными товаросопроводительной документации. Также были исследованы процессы вскрытия, хранения и возврата тары, ведение отчетности движения тары, отмечены последствия нарушения </w:t>
      </w:r>
      <w:proofErr w:type="spellStart"/>
      <w:r w:rsidRPr="004C793C">
        <w:rPr>
          <w:rFonts w:ascii="Times New Roman" w:eastAsia="Times New Roman" w:hAnsi="Times New Roman" w:cs="Times New Roman"/>
          <w:sz w:val="28"/>
          <w:szCs w:val="28"/>
          <w:lang w:eastAsia="ru-RU"/>
        </w:rPr>
        <w:t>тарооборота</w:t>
      </w:r>
      <w:proofErr w:type="spellEnd"/>
      <w:r w:rsidRPr="004C793C">
        <w:rPr>
          <w:rFonts w:ascii="Times New Roman" w:eastAsia="Times New Roman" w:hAnsi="Times New Roman" w:cs="Times New Roman"/>
          <w:sz w:val="28"/>
          <w:szCs w:val="28"/>
          <w:lang w:eastAsia="ru-RU"/>
        </w:rPr>
        <w:t>, проанализирована эффективность работы с тарой в магазине и предложены возможные пути ее повышения.</w:t>
      </w:r>
    </w:p>
    <w:p w:rsidR="00AE2515" w:rsidRDefault="00AE2515" w:rsidP="00672FCE">
      <w:pPr>
        <w:widowControl w:val="0"/>
        <w:shd w:val="clear" w:color="auto" w:fill="FFFFFF" w:themeFill="background1"/>
        <w:spacing w:line="360" w:lineRule="auto"/>
        <w:ind w:firstLine="709"/>
        <w:jc w:val="both"/>
        <w:rPr>
          <w:rFonts w:ascii="Times New Roman" w:hAnsi="Times New Roman" w:cs="Times New Roman"/>
          <w:b/>
          <w:sz w:val="28"/>
          <w:szCs w:val="28"/>
        </w:rPr>
      </w:pPr>
    </w:p>
    <w:p w:rsidR="00AE2515" w:rsidRDefault="00AE2515" w:rsidP="00672FCE">
      <w:pPr>
        <w:widowControl w:val="0"/>
        <w:shd w:val="clear" w:color="auto" w:fill="FFFFFF" w:themeFill="background1"/>
        <w:spacing w:line="360" w:lineRule="auto"/>
        <w:ind w:firstLine="709"/>
        <w:jc w:val="both"/>
        <w:rPr>
          <w:rFonts w:ascii="Times New Roman" w:hAnsi="Times New Roman" w:cs="Times New Roman"/>
          <w:b/>
          <w:sz w:val="28"/>
          <w:szCs w:val="28"/>
        </w:rPr>
      </w:pPr>
    </w:p>
    <w:p w:rsidR="00AE2515" w:rsidRDefault="00AE2515" w:rsidP="00672FCE">
      <w:pPr>
        <w:widowControl w:val="0"/>
        <w:shd w:val="clear" w:color="auto" w:fill="FFFFFF" w:themeFill="background1"/>
        <w:spacing w:line="360" w:lineRule="auto"/>
        <w:ind w:firstLine="709"/>
        <w:jc w:val="both"/>
        <w:rPr>
          <w:rFonts w:ascii="Times New Roman" w:hAnsi="Times New Roman" w:cs="Times New Roman"/>
          <w:b/>
          <w:sz w:val="28"/>
          <w:szCs w:val="28"/>
        </w:rPr>
      </w:pPr>
    </w:p>
    <w:p w:rsidR="004C793C" w:rsidRPr="008B4D23" w:rsidRDefault="008B4D23" w:rsidP="008B4D23">
      <w:pPr>
        <w:widowControl w:val="0"/>
        <w:shd w:val="clear" w:color="auto" w:fill="FFFFFF" w:themeFill="background1"/>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w:t>
      </w:r>
      <w:r w:rsidRPr="008B4D23">
        <w:rPr>
          <w:rFonts w:ascii="Times New Roman" w:hAnsi="Times New Roman" w:cs="Times New Roman"/>
          <w:sz w:val="28"/>
          <w:szCs w:val="28"/>
        </w:rPr>
        <w:t>чников</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1. Предприятия розничной торговли. - М.: Издательско-книготорговый центр Маркетинг, 2012. - 425 с.</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 xml:space="preserve">2. </w:t>
      </w:r>
      <w:proofErr w:type="spellStart"/>
      <w:r w:rsidRPr="008B4D23">
        <w:rPr>
          <w:rFonts w:ascii="Times New Roman" w:hAnsi="Times New Roman" w:cs="Times New Roman"/>
          <w:sz w:val="28"/>
          <w:szCs w:val="28"/>
        </w:rPr>
        <w:t>Айбазов</w:t>
      </w:r>
      <w:proofErr w:type="spellEnd"/>
      <w:r w:rsidRPr="008B4D23">
        <w:rPr>
          <w:rFonts w:ascii="Times New Roman" w:hAnsi="Times New Roman" w:cs="Times New Roman"/>
          <w:sz w:val="28"/>
          <w:szCs w:val="28"/>
        </w:rPr>
        <w:t xml:space="preserve"> Р.У., </w:t>
      </w:r>
      <w:proofErr w:type="spellStart"/>
      <w:r w:rsidRPr="008B4D23">
        <w:rPr>
          <w:rFonts w:ascii="Times New Roman" w:hAnsi="Times New Roman" w:cs="Times New Roman"/>
          <w:sz w:val="28"/>
          <w:szCs w:val="28"/>
        </w:rPr>
        <w:t>Атаманчук</w:t>
      </w:r>
      <w:proofErr w:type="spellEnd"/>
      <w:r w:rsidRPr="008B4D23">
        <w:rPr>
          <w:rFonts w:ascii="Times New Roman" w:hAnsi="Times New Roman" w:cs="Times New Roman"/>
          <w:sz w:val="28"/>
          <w:szCs w:val="28"/>
        </w:rPr>
        <w:t xml:space="preserve"> Г.В. и др. Теория организации: учебник. - М.: Изд. РАГС, 2014. - 456 с.</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 xml:space="preserve">3. </w:t>
      </w:r>
      <w:proofErr w:type="spellStart"/>
      <w:r w:rsidRPr="008B4D23">
        <w:rPr>
          <w:rFonts w:ascii="Times New Roman" w:hAnsi="Times New Roman" w:cs="Times New Roman"/>
          <w:sz w:val="28"/>
          <w:szCs w:val="28"/>
        </w:rPr>
        <w:t>Альферьев</w:t>
      </w:r>
      <w:proofErr w:type="spellEnd"/>
      <w:r w:rsidRPr="008B4D23">
        <w:rPr>
          <w:rFonts w:ascii="Times New Roman" w:hAnsi="Times New Roman" w:cs="Times New Roman"/>
          <w:sz w:val="28"/>
          <w:szCs w:val="28"/>
        </w:rPr>
        <w:t xml:space="preserve"> Е.А. Качество. Развитие науки об управлении. Методические указания. - Самара, СГТУ, 2015.</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4. Андерсен Б. Бизнес-процессы. Инструменты совершенствования. - М.: РИА «Стандарты и качество», 2015. - 272 с.</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5. Брагин Л.А. Торговое дело - экономика и организация. М, ИНФРА - М, 2015. -256с.</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6. Виноградова С.Н. Организация коммерческой деятельности. Мн.: Высшая школа, 2015 г.</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7. Гончаров П. Г., Егоров В. Ф., Жданова С. Д. и др. Организация торговли продовольственными товарами. - М.: Экономика, 2014 - 425с.8.</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10. ГОСТ Р ИСО 9004-2001 Рекомендации по улучшению деятельности, - М.: Госстандарт России, 2014</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 xml:space="preserve">11. Дашков Л.П., </w:t>
      </w:r>
      <w:proofErr w:type="spellStart"/>
      <w:r w:rsidRPr="008B4D23">
        <w:rPr>
          <w:rFonts w:ascii="Times New Roman" w:hAnsi="Times New Roman" w:cs="Times New Roman"/>
          <w:sz w:val="28"/>
          <w:szCs w:val="28"/>
        </w:rPr>
        <w:t>Памбухчиянц</w:t>
      </w:r>
      <w:proofErr w:type="spellEnd"/>
      <w:r w:rsidRPr="008B4D23">
        <w:rPr>
          <w:rFonts w:ascii="Times New Roman" w:hAnsi="Times New Roman" w:cs="Times New Roman"/>
          <w:sz w:val="28"/>
          <w:szCs w:val="28"/>
        </w:rPr>
        <w:t xml:space="preserve"> В.К. Коммерция и технология торговли. - М., 2016. - 254с.</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 xml:space="preserve">12. Денисова И. Н. Организация и технология коммерческой деятельности: в рисунках, схемах, таблицах: Учеб. пособие для сред. проф. образования по специальностям 0608 «Коммерция» (по отраслям), 0612 «Товароведение» (по группам </w:t>
      </w:r>
      <w:proofErr w:type="spellStart"/>
      <w:r w:rsidRPr="008B4D23">
        <w:rPr>
          <w:rFonts w:ascii="Times New Roman" w:hAnsi="Times New Roman" w:cs="Times New Roman"/>
          <w:sz w:val="28"/>
          <w:szCs w:val="28"/>
        </w:rPr>
        <w:t>однород</w:t>
      </w:r>
      <w:proofErr w:type="spellEnd"/>
      <w:r w:rsidRPr="008B4D23">
        <w:rPr>
          <w:rFonts w:ascii="Times New Roman" w:hAnsi="Times New Roman" w:cs="Times New Roman"/>
          <w:sz w:val="28"/>
          <w:szCs w:val="28"/>
        </w:rPr>
        <w:t>. товаров)/ И. Н. Денисова. - М.: ИНФРА-М, 2015. - 208 с.</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13. Ежеквартальный отчет ОАО «Магнит» за 3-й квартал 2014 г.</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 xml:space="preserve">14. Зорин Ю.В., Ярыгин В.Т. Системы качества и управление </w:t>
      </w:r>
      <w:r w:rsidRPr="008B4D23">
        <w:rPr>
          <w:rFonts w:ascii="Times New Roman" w:hAnsi="Times New Roman" w:cs="Times New Roman"/>
          <w:sz w:val="28"/>
          <w:szCs w:val="28"/>
        </w:rPr>
        <w:lastRenderedPageBreak/>
        <w:t>процессами. - Самара, 2016г.</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15. Каплина С. А. Организация коммерческой деятельности: Учеб. пособие для сред. спец. заведений/ С. А. Каплина. - Ростов н/ Д: Феникс, 2013</w:t>
      </w:r>
      <w:proofErr w:type="gramStart"/>
      <w:r w:rsidRPr="008B4D23">
        <w:rPr>
          <w:rFonts w:ascii="Times New Roman" w:hAnsi="Times New Roman" w:cs="Times New Roman"/>
          <w:sz w:val="28"/>
          <w:szCs w:val="28"/>
        </w:rPr>
        <w:t>г..</w:t>
      </w:r>
      <w:proofErr w:type="gramEnd"/>
      <w:r w:rsidRPr="008B4D23">
        <w:rPr>
          <w:rFonts w:ascii="Times New Roman" w:hAnsi="Times New Roman" w:cs="Times New Roman"/>
          <w:sz w:val="28"/>
          <w:szCs w:val="28"/>
        </w:rPr>
        <w:t xml:space="preserve"> - 414</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16. Козлов А.С. Проектирование и исследование бизнес-процессов: учеб. пособие - 2-е изд. -М.: Флинта: МПСИ, 2016. - 272 с.</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17. Козловский В.А. и др. Производственный менеджмент: учебник. - М.: Инфра-М, 2016. - 574 с.</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18. Корольков В.Ф., Брагин В.В. Процессы управления организацией. - Ярославль: 2015г.</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19. Коммерческая деятельность производственных предприятий (фирм) Учебник О. А. Новиков, В. О. С. А. Уваров и др.; Под общ. ред.: О. А. Новикова. В. В. Щербакова. -- СПб.: Изд-во 2015. --416с.</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 xml:space="preserve">20. </w:t>
      </w:r>
      <w:proofErr w:type="spellStart"/>
      <w:r w:rsidRPr="008B4D23">
        <w:rPr>
          <w:rFonts w:ascii="Times New Roman" w:hAnsi="Times New Roman" w:cs="Times New Roman"/>
          <w:sz w:val="28"/>
          <w:szCs w:val="28"/>
        </w:rPr>
        <w:t>Ньюман</w:t>
      </w:r>
      <w:proofErr w:type="spellEnd"/>
      <w:r w:rsidRPr="008B4D23">
        <w:rPr>
          <w:rFonts w:ascii="Times New Roman" w:hAnsi="Times New Roman" w:cs="Times New Roman"/>
          <w:sz w:val="28"/>
          <w:szCs w:val="28"/>
        </w:rPr>
        <w:t xml:space="preserve"> Э. Кален П. Розничная торговля - СПб.: Питер, 2015 - 416с., ил., табл.</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 xml:space="preserve">21. </w:t>
      </w:r>
      <w:proofErr w:type="spellStart"/>
      <w:r w:rsidRPr="008B4D23">
        <w:rPr>
          <w:rFonts w:ascii="Times New Roman" w:hAnsi="Times New Roman" w:cs="Times New Roman"/>
          <w:sz w:val="28"/>
          <w:szCs w:val="28"/>
        </w:rPr>
        <w:t>Молоткова</w:t>
      </w:r>
      <w:proofErr w:type="spellEnd"/>
      <w:r w:rsidRPr="008B4D23">
        <w:rPr>
          <w:rFonts w:ascii="Times New Roman" w:hAnsi="Times New Roman" w:cs="Times New Roman"/>
          <w:sz w:val="28"/>
          <w:szCs w:val="28"/>
        </w:rPr>
        <w:t xml:space="preserve"> Н.В., </w:t>
      </w:r>
      <w:proofErr w:type="spellStart"/>
      <w:r w:rsidRPr="008B4D23">
        <w:rPr>
          <w:rFonts w:ascii="Times New Roman" w:hAnsi="Times New Roman" w:cs="Times New Roman"/>
          <w:sz w:val="28"/>
          <w:szCs w:val="28"/>
        </w:rPr>
        <w:t>Соседов</w:t>
      </w:r>
      <w:proofErr w:type="spellEnd"/>
      <w:r w:rsidRPr="008B4D23">
        <w:rPr>
          <w:rFonts w:ascii="Times New Roman" w:hAnsi="Times New Roman" w:cs="Times New Roman"/>
          <w:sz w:val="28"/>
          <w:szCs w:val="28"/>
        </w:rPr>
        <w:t xml:space="preserve"> Г.А. Организация, технология и проектирование коммерческих предприятий: Учеб. пособие. Тамбов: Изд-во </w:t>
      </w:r>
      <w:proofErr w:type="spellStart"/>
      <w:r w:rsidRPr="008B4D23">
        <w:rPr>
          <w:rFonts w:ascii="Times New Roman" w:hAnsi="Times New Roman" w:cs="Times New Roman"/>
          <w:sz w:val="28"/>
          <w:szCs w:val="28"/>
        </w:rPr>
        <w:t>Тамб</w:t>
      </w:r>
      <w:proofErr w:type="spellEnd"/>
      <w:r w:rsidRPr="008B4D23">
        <w:rPr>
          <w:rFonts w:ascii="Times New Roman" w:hAnsi="Times New Roman" w:cs="Times New Roman"/>
          <w:sz w:val="28"/>
          <w:szCs w:val="28"/>
        </w:rPr>
        <w:t xml:space="preserve">. гос. </w:t>
      </w:r>
      <w:proofErr w:type="spellStart"/>
      <w:r w:rsidRPr="008B4D23">
        <w:rPr>
          <w:rFonts w:ascii="Times New Roman" w:hAnsi="Times New Roman" w:cs="Times New Roman"/>
          <w:sz w:val="28"/>
          <w:szCs w:val="28"/>
        </w:rPr>
        <w:t>техн</w:t>
      </w:r>
      <w:proofErr w:type="spellEnd"/>
      <w:r w:rsidRPr="008B4D23">
        <w:rPr>
          <w:rFonts w:ascii="Times New Roman" w:hAnsi="Times New Roman" w:cs="Times New Roman"/>
          <w:sz w:val="28"/>
          <w:szCs w:val="28"/>
        </w:rPr>
        <w:t>. ун-та, 2014. 128 с.</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 xml:space="preserve">22. </w:t>
      </w:r>
      <w:proofErr w:type="spellStart"/>
      <w:r w:rsidRPr="008B4D23">
        <w:rPr>
          <w:rFonts w:ascii="Times New Roman" w:hAnsi="Times New Roman" w:cs="Times New Roman"/>
          <w:sz w:val="28"/>
          <w:szCs w:val="28"/>
        </w:rPr>
        <w:t>Плиханов</w:t>
      </w:r>
      <w:proofErr w:type="spellEnd"/>
      <w:r w:rsidRPr="008B4D23">
        <w:rPr>
          <w:rFonts w:ascii="Times New Roman" w:hAnsi="Times New Roman" w:cs="Times New Roman"/>
          <w:sz w:val="28"/>
          <w:szCs w:val="28"/>
        </w:rPr>
        <w:t xml:space="preserve"> Г.В. Торговое дело. - Москва, 2015. - 452с.</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23. Покровский А.И. Экономика торговли. - М., 2015. - 354с.</w:t>
      </w:r>
    </w:p>
    <w:p w:rsidR="008B4D23" w:rsidRPr="008B4D23"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 xml:space="preserve">24. Практикум по коммерческой деятельности. Учеб. пособие/ Ф.Г. Панкратов и др. - М.: Маркетинг, 2013 - 248 с.25. </w:t>
      </w:r>
      <w:proofErr w:type="spellStart"/>
      <w:r w:rsidRPr="008B4D23">
        <w:rPr>
          <w:rFonts w:ascii="Times New Roman" w:hAnsi="Times New Roman" w:cs="Times New Roman"/>
          <w:sz w:val="28"/>
          <w:szCs w:val="28"/>
        </w:rPr>
        <w:t>Пугинский</w:t>
      </w:r>
      <w:proofErr w:type="spellEnd"/>
      <w:r w:rsidRPr="008B4D23">
        <w:rPr>
          <w:rFonts w:ascii="Times New Roman" w:hAnsi="Times New Roman" w:cs="Times New Roman"/>
          <w:sz w:val="28"/>
          <w:szCs w:val="28"/>
        </w:rPr>
        <w:t xml:space="preserve"> Б. И. Коммерческое право России: Учеб. для вузов/ Б. И. </w:t>
      </w:r>
      <w:proofErr w:type="spellStart"/>
      <w:r w:rsidRPr="008B4D23">
        <w:rPr>
          <w:rFonts w:ascii="Times New Roman" w:hAnsi="Times New Roman" w:cs="Times New Roman"/>
          <w:sz w:val="28"/>
          <w:szCs w:val="28"/>
        </w:rPr>
        <w:t>Пугинский</w:t>
      </w:r>
      <w:proofErr w:type="spellEnd"/>
      <w:r w:rsidRPr="008B4D23">
        <w:rPr>
          <w:rFonts w:ascii="Times New Roman" w:hAnsi="Times New Roman" w:cs="Times New Roman"/>
          <w:sz w:val="28"/>
          <w:szCs w:val="28"/>
        </w:rPr>
        <w:t xml:space="preserve">. - 3-е изд., </w:t>
      </w:r>
      <w:proofErr w:type="spellStart"/>
      <w:r w:rsidRPr="008B4D23">
        <w:rPr>
          <w:rFonts w:ascii="Times New Roman" w:hAnsi="Times New Roman" w:cs="Times New Roman"/>
          <w:sz w:val="28"/>
          <w:szCs w:val="28"/>
        </w:rPr>
        <w:t>перераб</w:t>
      </w:r>
      <w:proofErr w:type="spellEnd"/>
      <w:proofErr w:type="gramStart"/>
      <w:r w:rsidRPr="008B4D23">
        <w:rPr>
          <w:rFonts w:ascii="Times New Roman" w:hAnsi="Times New Roman" w:cs="Times New Roman"/>
          <w:sz w:val="28"/>
          <w:szCs w:val="28"/>
        </w:rPr>
        <w:t>.</w:t>
      </w:r>
      <w:proofErr w:type="gramEnd"/>
      <w:r w:rsidRPr="008B4D23">
        <w:rPr>
          <w:rFonts w:ascii="Times New Roman" w:hAnsi="Times New Roman" w:cs="Times New Roman"/>
          <w:sz w:val="28"/>
          <w:szCs w:val="28"/>
        </w:rPr>
        <w:t xml:space="preserve"> и доп. - М.: Высшее образование, 2015. - 346</w:t>
      </w:r>
    </w:p>
    <w:p w:rsidR="004C793C" w:rsidRPr="00672FCE" w:rsidRDefault="008B4D23" w:rsidP="008B4D23">
      <w:pPr>
        <w:widowControl w:val="0"/>
        <w:shd w:val="clear" w:color="auto" w:fill="FFFFFF" w:themeFill="background1"/>
        <w:spacing w:line="360" w:lineRule="auto"/>
        <w:ind w:firstLine="709"/>
        <w:jc w:val="both"/>
        <w:rPr>
          <w:rFonts w:ascii="Times New Roman" w:hAnsi="Times New Roman" w:cs="Times New Roman"/>
          <w:sz w:val="28"/>
          <w:szCs w:val="28"/>
        </w:rPr>
      </w:pPr>
      <w:r w:rsidRPr="008B4D23">
        <w:rPr>
          <w:rFonts w:ascii="Times New Roman" w:hAnsi="Times New Roman" w:cs="Times New Roman"/>
          <w:sz w:val="28"/>
          <w:szCs w:val="28"/>
        </w:rPr>
        <w:t>26 Организация и технология торговых процессов. / Под ред. Ф.Г. Панкратова. - М.: Экономика, 2015. - 334 с.</w:t>
      </w:r>
      <w:bookmarkStart w:id="0" w:name="_GoBack"/>
      <w:bookmarkEnd w:id="0"/>
    </w:p>
    <w:sectPr w:rsidR="004C793C" w:rsidRPr="00672FCE" w:rsidSect="00672FC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88" w:rsidRDefault="00376188" w:rsidP="00672FCE">
      <w:pPr>
        <w:spacing w:after="0" w:line="240" w:lineRule="auto"/>
      </w:pPr>
      <w:r>
        <w:separator/>
      </w:r>
    </w:p>
  </w:endnote>
  <w:endnote w:type="continuationSeparator" w:id="0">
    <w:p w:rsidR="00376188" w:rsidRDefault="00376188" w:rsidP="0067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86054"/>
      <w:docPartObj>
        <w:docPartGallery w:val="Page Numbers (Bottom of Page)"/>
        <w:docPartUnique/>
      </w:docPartObj>
    </w:sdtPr>
    <w:sdtEndPr/>
    <w:sdtContent>
      <w:p w:rsidR="00672FCE" w:rsidRDefault="00672FCE">
        <w:pPr>
          <w:pStyle w:val="a7"/>
          <w:jc w:val="center"/>
        </w:pPr>
        <w:r>
          <w:fldChar w:fldCharType="begin"/>
        </w:r>
        <w:r>
          <w:instrText>PAGE   \* MERGEFORMAT</w:instrText>
        </w:r>
        <w:r>
          <w:fldChar w:fldCharType="separate"/>
        </w:r>
        <w:r w:rsidR="008B4D23">
          <w:rPr>
            <w:noProof/>
          </w:rPr>
          <w:t>42</w:t>
        </w:r>
        <w:r>
          <w:fldChar w:fldCharType="end"/>
        </w:r>
      </w:p>
    </w:sdtContent>
  </w:sdt>
  <w:p w:rsidR="00672FCE" w:rsidRDefault="00672FC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88" w:rsidRDefault="00376188" w:rsidP="00672FCE">
      <w:pPr>
        <w:spacing w:after="0" w:line="240" w:lineRule="auto"/>
      </w:pPr>
      <w:r>
        <w:separator/>
      </w:r>
    </w:p>
  </w:footnote>
  <w:footnote w:type="continuationSeparator" w:id="0">
    <w:p w:rsidR="00376188" w:rsidRDefault="00376188" w:rsidP="00672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C2EF7"/>
    <w:multiLevelType w:val="multilevel"/>
    <w:tmpl w:val="758C160A"/>
    <w:lvl w:ilvl="0">
      <w:start w:val="2"/>
      <w:numFmt w:val="decimal"/>
      <w:lvlText w:val="%1"/>
      <w:lvlJc w:val="left"/>
      <w:pPr>
        <w:tabs>
          <w:tab w:val="num" w:pos="510"/>
        </w:tabs>
        <w:ind w:left="510" w:hanging="510"/>
      </w:pPr>
      <w:rPr>
        <w:rFonts w:cs="Times New Roman"/>
      </w:rPr>
    </w:lvl>
    <w:lvl w:ilvl="1">
      <w:start w:val="2"/>
      <w:numFmt w:val="decimal"/>
      <w:lvlText w:val="%1.%2"/>
      <w:lvlJc w:val="left"/>
      <w:pPr>
        <w:tabs>
          <w:tab w:val="num" w:pos="1410"/>
        </w:tabs>
        <w:ind w:left="1410" w:hanging="51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BF"/>
    <w:rsid w:val="00107C97"/>
    <w:rsid w:val="0025011C"/>
    <w:rsid w:val="002953C8"/>
    <w:rsid w:val="00376188"/>
    <w:rsid w:val="004361F8"/>
    <w:rsid w:val="004C793C"/>
    <w:rsid w:val="00672FCE"/>
    <w:rsid w:val="007F6926"/>
    <w:rsid w:val="00853922"/>
    <w:rsid w:val="008B4D23"/>
    <w:rsid w:val="008B5FBF"/>
    <w:rsid w:val="008E7583"/>
    <w:rsid w:val="00A635A2"/>
    <w:rsid w:val="00AE2515"/>
    <w:rsid w:val="00D95A9F"/>
    <w:rsid w:val="00EB531E"/>
    <w:rsid w:val="00ED074D"/>
    <w:rsid w:val="00FC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35B3"/>
  <w15:chartTrackingRefBased/>
  <w15:docId w15:val="{233971C7-3BDC-4F40-ABE8-D89EF73A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C7A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107C97"/>
    <w:pPr>
      <w:spacing w:after="120"/>
      <w:ind w:left="283"/>
    </w:pPr>
  </w:style>
  <w:style w:type="character" w:customStyle="1" w:styleId="a4">
    <w:name w:val="Основной текст с отступом Знак"/>
    <w:basedOn w:val="a0"/>
    <w:link w:val="a3"/>
    <w:uiPriority w:val="99"/>
    <w:semiHidden/>
    <w:rsid w:val="00107C97"/>
  </w:style>
  <w:style w:type="paragraph" w:styleId="2">
    <w:name w:val="Body Text Indent 2"/>
    <w:basedOn w:val="a"/>
    <w:link w:val="20"/>
    <w:uiPriority w:val="99"/>
    <w:semiHidden/>
    <w:unhideWhenUsed/>
    <w:rsid w:val="004C793C"/>
    <w:pPr>
      <w:spacing w:after="120" w:line="480" w:lineRule="auto"/>
      <w:ind w:left="283"/>
    </w:pPr>
  </w:style>
  <w:style w:type="character" w:customStyle="1" w:styleId="20">
    <w:name w:val="Основной текст с отступом 2 Знак"/>
    <w:basedOn w:val="a0"/>
    <w:link w:val="2"/>
    <w:uiPriority w:val="99"/>
    <w:semiHidden/>
    <w:rsid w:val="004C793C"/>
  </w:style>
  <w:style w:type="paragraph" w:styleId="a5">
    <w:name w:val="header"/>
    <w:basedOn w:val="a"/>
    <w:link w:val="a6"/>
    <w:uiPriority w:val="99"/>
    <w:unhideWhenUsed/>
    <w:rsid w:val="00672F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2FCE"/>
  </w:style>
  <w:style w:type="paragraph" w:styleId="a7">
    <w:name w:val="footer"/>
    <w:basedOn w:val="a"/>
    <w:link w:val="a8"/>
    <w:uiPriority w:val="99"/>
    <w:unhideWhenUsed/>
    <w:rsid w:val="00672F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2FCE"/>
  </w:style>
  <w:style w:type="character" w:customStyle="1" w:styleId="10">
    <w:name w:val="Заголовок 1 Знак"/>
    <w:basedOn w:val="a0"/>
    <w:link w:val="1"/>
    <w:uiPriority w:val="9"/>
    <w:rsid w:val="00FC7A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554">
      <w:bodyDiv w:val="1"/>
      <w:marLeft w:val="0"/>
      <w:marRight w:val="0"/>
      <w:marTop w:val="0"/>
      <w:marBottom w:val="0"/>
      <w:divBdr>
        <w:top w:val="none" w:sz="0" w:space="0" w:color="auto"/>
        <w:left w:val="none" w:sz="0" w:space="0" w:color="auto"/>
        <w:bottom w:val="none" w:sz="0" w:space="0" w:color="auto"/>
        <w:right w:val="none" w:sz="0" w:space="0" w:color="auto"/>
      </w:divBdr>
    </w:div>
    <w:div w:id="84687402">
      <w:bodyDiv w:val="1"/>
      <w:marLeft w:val="0"/>
      <w:marRight w:val="0"/>
      <w:marTop w:val="0"/>
      <w:marBottom w:val="0"/>
      <w:divBdr>
        <w:top w:val="none" w:sz="0" w:space="0" w:color="auto"/>
        <w:left w:val="none" w:sz="0" w:space="0" w:color="auto"/>
        <w:bottom w:val="none" w:sz="0" w:space="0" w:color="auto"/>
        <w:right w:val="none" w:sz="0" w:space="0" w:color="auto"/>
      </w:divBdr>
    </w:div>
    <w:div w:id="162278203">
      <w:bodyDiv w:val="1"/>
      <w:marLeft w:val="0"/>
      <w:marRight w:val="0"/>
      <w:marTop w:val="0"/>
      <w:marBottom w:val="0"/>
      <w:divBdr>
        <w:top w:val="none" w:sz="0" w:space="0" w:color="auto"/>
        <w:left w:val="none" w:sz="0" w:space="0" w:color="auto"/>
        <w:bottom w:val="none" w:sz="0" w:space="0" w:color="auto"/>
        <w:right w:val="none" w:sz="0" w:space="0" w:color="auto"/>
      </w:divBdr>
    </w:div>
    <w:div w:id="221135890">
      <w:bodyDiv w:val="1"/>
      <w:marLeft w:val="0"/>
      <w:marRight w:val="0"/>
      <w:marTop w:val="0"/>
      <w:marBottom w:val="0"/>
      <w:divBdr>
        <w:top w:val="none" w:sz="0" w:space="0" w:color="auto"/>
        <w:left w:val="none" w:sz="0" w:space="0" w:color="auto"/>
        <w:bottom w:val="none" w:sz="0" w:space="0" w:color="auto"/>
        <w:right w:val="none" w:sz="0" w:space="0" w:color="auto"/>
      </w:divBdr>
    </w:div>
    <w:div w:id="270167592">
      <w:bodyDiv w:val="1"/>
      <w:marLeft w:val="0"/>
      <w:marRight w:val="0"/>
      <w:marTop w:val="0"/>
      <w:marBottom w:val="0"/>
      <w:divBdr>
        <w:top w:val="none" w:sz="0" w:space="0" w:color="auto"/>
        <w:left w:val="none" w:sz="0" w:space="0" w:color="auto"/>
        <w:bottom w:val="none" w:sz="0" w:space="0" w:color="auto"/>
        <w:right w:val="none" w:sz="0" w:space="0" w:color="auto"/>
      </w:divBdr>
    </w:div>
    <w:div w:id="335616774">
      <w:bodyDiv w:val="1"/>
      <w:marLeft w:val="0"/>
      <w:marRight w:val="0"/>
      <w:marTop w:val="0"/>
      <w:marBottom w:val="0"/>
      <w:divBdr>
        <w:top w:val="none" w:sz="0" w:space="0" w:color="auto"/>
        <w:left w:val="none" w:sz="0" w:space="0" w:color="auto"/>
        <w:bottom w:val="none" w:sz="0" w:space="0" w:color="auto"/>
        <w:right w:val="none" w:sz="0" w:space="0" w:color="auto"/>
      </w:divBdr>
    </w:div>
    <w:div w:id="570314968">
      <w:bodyDiv w:val="1"/>
      <w:marLeft w:val="0"/>
      <w:marRight w:val="0"/>
      <w:marTop w:val="0"/>
      <w:marBottom w:val="0"/>
      <w:divBdr>
        <w:top w:val="none" w:sz="0" w:space="0" w:color="auto"/>
        <w:left w:val="none" w:sz="0" w:space="0" w:color="auto"/>
        <w:bottom w:val="none" w:sz="0" w:space="0" w:color="auto"/>
        <w:right w:val="none" w:sz="0" w:space="0" w:color="auto"/>
      </w:divBdr>
    </w:div>
    <w:div w:id="657539959">
      <w:bodyDiv w:val="1"/>
      <w:marLeft w:val="0"/>
      <w:marRight w:val="0"/>
      <w:marTop w:val="0"/>
      <w:marBottom w:val="0"/>
      <w:divBdr>
        <w:top w:val="none" w:sz="0" w:space="0" w:color="auto"/>
        <w:left w:val="none" w:sz="0" w:space="0" w:color="auto"/>
        <w:bottom w:val="none" w:sz="0" w:space="0" w:color="auto"/>
        <w:right w:val="none" w:sz="0" w:space="0" w:color="auto"/>
      </w:divBdr>
    </w:div>
    <w:div w:id="684139884">
      <w:bodyDiv w:val="1"/>
      <w:marLeft w:val="0"/>
      <w:marRight w:val="0"/>
      <w:marTop w:val="0"/>
      <w:marBottom w:val="0"/>
      <w:divBdr>
        <w:top w:val="none" w:sz="0" w:space="0" w:color="auto"/>
        <w:left w:val="none" w:sz="0" w:space="0" w:color="auto"/>
        <w:bottom w:val="none" w:sz="0" w:space="0" w:color="auto"/>
        <w:right w:val="none" w:sz="0" w:space="0" w:color="auto"/>
      </w:divBdr>
    </w:div>
    <w:div w:id="747923590">
      <w:bodyDiv w:val="1"/>
      <w:marLeft w:val="0"/>
      <w:marRight w:val="0"/>
      <w:marTop w:val="0"/>
      <w:marBottom w:val="0"/>
      <w:divBdr>
        <w:top w:val="none" w:sz="0" w:space="0" w:color="auto"/>
        <w:left w:val="none" w:sz="0" w:space="0" w:color="auto"/>
        <w:bottom w:val="none" w:sz="0" w:space="0" w:color="auto"/>
        <w:right w:val="none" w:sz="0" w:space="0" w:color="auto"/>
      </w:divBdr>
    </w:div>
    <w:div w:id="815491828">
      <w:bodyDiv w:val="1"/>
      <w:marLeft w:val="0"/>
      <w:marRight w:val="0"/>
      <w:marTop w:val="0"/>
      <w:marBottom w:val="0"/>
      <w:divBdr>
        <w:top w:val="none" w:sz="0" w:space="0" w:color="auto"/>
        <w:left w:val="none" w:sz="0" w:space="0" w:color="auto"/>
        <w:bottom w:val="none" w:sz="0" w:space="0" w:color="auto"/>
        <w:right w:val="none" w:sz="0" w:space="0" w:color="auto"/>
      </w:divBdr>
    </w:div>
    <w:div w:id="847908892">
      <w:bodyDiv w:val="1"/>
      <w:marLeft w:val="0"/>
      <w:marRight w:val="0"/>
      <w:marTop w:val="0"/>
      <w:marBottom w:val="0"/>
      <w:divBdr>
        <w:top w:val="none" w:sz="0" w:space="0" w:color="auto"/>
        <w:left w:val="none" w:sz="0" w:space="0" w:color="auto"/>
        <w:bottom w:val="none" w:sz="0" w:space="0" w:color="auto"/>
        <w:right w:val="none" w:sz="0" w:space="0" w:color="auto"/>
      </w:divBdr>
    </w:div>
    <w:div w:id="866721653">
      <w:bodyDiv w:val="1"/>
      <w:marLeft w:val="0"/>
      <w:marRight w:val="0"/>
      <w:marTop w:val="0"/>
      <w:marBottom w:val="0"/>
      <w:divBdr>
        <w:top w:val="none" w:sz="0" w:space="0" w:color="auto"/>
        <w:left w:val="none" w:sz="0" w:space="0" w:color="auto"/>
        <w:bottom w:val="none" w:sz="0" w:space="0" w:color="auto"/>
        <w:right w:val="none" w:sz="0" w:space="0" w:color="auto"/>
      </w:divBdr>
    </w:div>
    <w:div w:id="877549069">
      <w:bodyDiv w:val="1"/>
      <w:marLeft w:val="0"/>
      <w:marRight w:val="0"/>
      <w:marTop w:val="0"/>
      <w:marBottom w:val="0"/>
      <w:divBdr>
        <w:top w:val="none" w:sz="0" w:space="0" w:color="auto"/>
        <w:left w:val="none" w:sz="0" w:space="0" w:color="auto"/>
        <w:bottom w:val="none" w:sz="0" w:space="0" w:color="auto"/>
        <w:right w:val="none" w:sz="0" w:space="0" w:color="auto"/>
      </w:divBdr>
    </w:div>
    <w:div w:id="893977052">
      <w:bodyDiv w:val="1"/>
      <w:marLeft w:val="0"/>
      <w:marRight w:val="0"/>
      <w:marTop w:val="0"/>
      <w:marBottom w:val="0"/>
      <w:divBdr>
        <w:top w:val="none" w:sz="0" w:space="0" w:color="auto"/>
        <w:left w:val="none" w:sz="0" w:space="0" w:color="auto"/>
        <w:bottom w:val="none" w:sz="0" w:space="0" w:color="auto"/>
        <w:right w:val="none" w:sz="0" w:space="0" w:color="auto"/>
      </w:divBdr>
    </w:div>
    <w:div w:id="1051030548">
      <w:bodyDiv w:val="1"/>
      <w:marLeft w:val="0"/>
      <w:marRight w:val="0"/>
      <w:marTop w:val="0"/>
      <w:marBottom w:val="0"/>
      <w:divBdr>
        <w:top w:val="none" w:sz="0" w:space="0" w:color="auto"/>
        <w:left w:val="none" w:sz="0" w:space="0" w:color="auto"/>
        <w:bottom w:val="none" w:sz="0" w:space="0" w:color="auto"/>
        <w:right w:val="none" w:sz="0" w:space="0" w:color="auto"/>
      </w:divBdr>
    </w:div>
    <w:div w:id="1169754800">
      <w:bodyDiv w:val="1"/>
      <w:marLeft w:val="0"/>
      <w:marRight w:val="0"/>
      <w:marTop w:val="0"/>
      <w:marBottom w:val="0"/>
      <w:divBdr>
        <w:top w:val="none" w:sz="0" w:space="0" w:color="auto"/>
        <w:left w:val="none" w:sz="0" w:space="0" w:color="auto"/>
        <w:bottom w:val="none" w:sz="0" w:space="0" w:color="auto"/>
        <w:right w:val="none" w:sz="0" w:space="0" w:color="auto"/>
      </w:divBdr>
    </w:div>
    <w:div w:id="1195466560">
      <w:bodyDiv w:val="1"/>
      <w:marLeft w:val="0"/>
      <w:marRight w:val="0"/>
      <w:marTop w:val="0"/>
      <w:marBottom w:val="0"/>
      <w:divBdr>
        <w:top w:val="none" w:sz="0" w:space="0" w:color="auto"/>
        <w:left w:val="none" w:sz="0" w:space="0" w:color="auto"/>
        <w:bottom w:val="none" w:sz="0" w:space="0" w:color="auto"/>
        <w:right w:val="none" w:sz="0" w:space="0" w:color="auto"/>
      </w:divBdr>
    </w:div>
    <w:div w:id="1208881328">
      <w:bodyDiv w:val="1"/>
      <w:marLeft w:val="0"/>
      <w:marRight w:val="0"/>
      <w:marTop w:val="0"/>
      <w:marBottom w:val="0"/>
      <w:divBdr>
        <w:top w:val="none" w:sz="0" w:space="0" w:color="auto"/>
        <w:left w:val="none" w:sz="0" w:space="0" w:color="auto"/>
        <w:bottom w:val="none" w:sz="0" w:space="0" w:color="auto"/>
        <w:right w:val="none" w:sz="0" w:space="0" w:color="auto"/>
      </w:divBdr>
    </w:div>
    <w:div w:id="1337925338">
      <w:bodyDiv w:val="1"/>
      <w:marLeft w:val="0"/>
      <w:marRight w:val="0"/>
      <w:marTop w:val="0"/>
      <w:marBottom w:val="0"/>
      <w:divBdr>
        <w:top w:val="none" w:sz="0" w:space="0" w:color="auto"/>
        <w:left w:val="none" w:sz="0" w:space="0" w:color="auto"/>
        <w:bottom w:val="none" w:sz="0" w:space="0" w:color="auto"/>
        <w:right w:val="none" w:sz="0" w:space="0" w:color="auto"/>
      </w:divBdr>
    </w:div>
    <w:div w:id="1379430494">
      <w:bodyDiv w:val="1"/>
      <w:marLeft w:val="0"/>
      <w:marRight w:val="0"/>
      <w:marTop w:val="0"/>
      <w:marBottom w:val="0"/>
      <w:divBdr>
        <w:top w:val="none" w:sz="0" w:space="0" w:color="auto"/>
        <w:left w:val="none" w:sz="0" w:space="0" w:color="auto"/>
        <w:bottom w:val="none" w:sz="0" w:space="0" w:color="auto"/>
        <w:right w:val="none" w:sz="0" w:space="0" w:color="auto"/>
      </w:divBdr>
    </w:div>
    <w:div w:id="1532767034">
      <w:bodyDiv w:val="1"/>
      <w:marLeft w:val="0"/>
      <w:marRight w:val="0"/>
      <w:marTop w:val="0"/>
      <w:marBottom w:val="0"/>
      <w:divBdr>
        <w:top w:val="none" w:sz="0" w:space="0" w:color="auto"/>
        <w:left w:val="none" w:sz="0" w:space="0" w:color="auto"/>
        <w:bottom w:val="none" w:sz="0" w:space="0" w:color="auto"/>
        <w:right w:val="none" w:sz="0" w:space="0" w:color="auto"/>
      </w:divBdr>
    </w:div>
    <w:div w:id="1568148911">
      <w:bodyDiv w:val="1"/>
      <w:marLeft w:val="0"/>
      <w:marRight w:val="0"/>
      <w:marTop w:val="0"/>
      <w:marBottom w:val="0"/>
      <w:divBdr>
        <w:top w:val="none" w:sz="0" w:space="0" w:color="auto"/>
        <w:left w:val="none" w:sz="0" w:space="0" w:color="auto"/>
        <w:bottom w:val="none" w:sz="0" w:space="0" w:color="auto"/>
        <w:right w:val="none" w:sz="0" w:space="0" w:color="auto"/>
      </w:divBdr>
    </w:div>
    <w:div w:id="1588230680">
      <w:bodyDiv w:val="1"/>
      <w:marLeft w:val="0"/>
      <w:marRight w:val="0"/>
      <w:marTop w:val="0"/>
      <w:marBottom w:val="0"/>
      <w:divBdr>
        <w:top w:val="none" w:sz="0" w:space="0" w:color="auto"/>
        <w:left w:val="none" w:sz="0" w:space="0" w:color="auto"/>
        <w:bottom w:val="none" w:sz="0" w:space="0" w:color="auto"/>
        <w:right w:val="none" w:sz="0" w:space="0" w:color="auto"/>
      </w:divBdr>
    </w:div>
    <w:div w:id="1596858884">
      <w:bodyDiv w:val="1"/>
      <w:marLeft w:val="0"/>
      <w:marRight w:val="0"/>
      <w:marTop w:val="0"/>
      <w:marBottom w:val="0"/>
      <w:divBdr>
        <w:top w:val="none" w:sz="0" w:space="0" w:color="auto"/>
        <w:left w:val="none" w:sz="0" w:space="0" w:color="auto"/>
        <w:bottom w:val="none" w:sz="0" w:space="0" w:color="auto"/>
        <w:right w:val="none" w:sz="0" w:space="0" w:color="auto"/>
      </w:divBdr>
    </w:div>
    <w:div w:id="1623806884">
      <w:bodyDiv w:val="1"/>
      <w:marLeft w:val="0"/>
      <w:marRight w:val="0"/>
      <w:marTop w:val="0"/>
      <w:marBottom w:val="0"/>
      <w:divBdr>
        <w:top w:val="none" w:sz="0" w:space="0" w:color="auto"/>
        <w:left w:val="none" w:sz="0" w:space="0" w:color="auto"/>
        <w:bottom w:val="none" w:sz="0" w:space="0" w:color="auto"/>
        <w:right w:val="none" w:sz="0" w:space="0" w:color="auto"/>
      </w:divBdr>
    </w:div>
    <w:div w:id="1626692153">
      <w:bodyDiv w:val="1"/>
      <w:marLeft w:val="0"/>
      <w:marRight w:val="0"/>
      <w:marTop w:val="0"/>
      <w:marBottom w:val="0"/>
      <w:divBdr>
        <w:top w:val="none" w:sz="0" w:space="0" w:color="auto"/>
        <w:left w:val="none" w:sz="0" w:space="0" w:color="auto"/>
        <w:bottom w:val="none" w:sz="0" w:space="0" w:color="auto"/>
        <w:right w:val="none" w:sz="0" w:space="0" w:color="auto"/>
      </w:divBdr>
    </w:div>
    <w:div w:id="1640838530">
      <w:bodyDiv w:val="1"/>
      <w:marLeft w:val="0"/>
      <w:marRight w:val="0"/>
      <w:marTop w:val="0"/>
      <w:marBottom w:val="0"/>
      <w:divBdr>
        <w:top w:val="none" w:sz="0" w:space="0" w:color="auto"/>
        <w:left w:val="none" w:sz="0" w:space="0" w:color="auto"/>
        <w:bottom w:val="none" w:sz="0" w:space="0" w:color="auto"/>
        <w:right w:val="none" w:sz="0" w:space="0" w:color="auto"/>
      </w:divBdr>
    </w:div>
    <w:div w:id="1644701068">
      <w:bodyDiv w:val="1"/>
      <w:marLeft w:val="0"/>
      <w:marRight w:val="0"/>
      <w:marTop w:val="0"/>
      <w:marBottom w:val="0"/>
      <w:divBdr>
        <w:top w:val="none" w:sz="0" w:space="0" w:color="auto"/>
        <w:left w:val="none" w:sz="0" w:space="0" w:color="auto"/>
        <w:bottom w:val="none" w:sz="0" w:space="0" w:color="auto"/>
        <w:right w:val="none" w:sz="0" w:space="0" w:color="auto"/>
      </w:divBdr>
    </w:div>
    <w:div w:id="1647930145">
      <w:bodyDiv w:val="1"/>
      <w:marLeft w:val="0"/>
      <w:marRight w:val="0"/>
      <w:marTop w:val="0"/>
      <w:marBottom w:val="0"/>
      <w:divBdr>
        <w:top w:val="none" w:sz="0" w:space="0" w:color="auto"/>
        <w:left w:val="none" w:sz="0" w:space="0" w:color="auto"/>
        <w:bottom w:val="none" w:sz="0" w:space="0" w:color="auto"/>
        <w:right w:val="none" w:sz="0" w:space="0" w:color="auto"/>
      </w:divBdr>
    </w:div>
    <w:div w:id="1649898123">
      <w:bodyDiv w:val="1"/>
      <w:marLeft w:val="0"/>
      <w:marRight w:val="0"/>
      <w:marTop w:val="0"/>
      <w:marBottom w:val="0"/>
      <w:divBdr>
        <w:top w:val="none" w:sz="0" w:space="0" w:color="auto"/>
        <w:left w:val="none" w:sz="0" w:space="0" w:color="auto"/>
        <w:bottom w:val="none" w:sz="0" w:space="0" w:color="auto"/>
        <w:right w:val="none" w:sz="0" w:space="0" w:color="auto"/>
      </w:divBdr>
    </w:div>
    <w:div w:id="1663657165">
      <w:bodyDiv w:val="1"/>
      <w:marLeft w:val="0"/>
      <w:marRight w:val="0"/>
      <w:marTop w:val="0"/>
      <w:marBottom w:val="0"/>
      <w:divBdr>
        <w:top w:val="none" w:sz="0" w:space="0" w:color="auto"/>
        <w:left w:val="none" w:sz="0" w:space="0" w:color="auto"/>
        <w:bottom w:val="none" w:sz="0" w:space="0" w:color="auto"/>
        <w:right w:val="none" w:sz="0" w:space="0" w:color="auto"/>
      </w:divBdr>
    </w:div>
    <w:div w:id="1680086070">
      <w:bodyDiv w:val="1"/>
      <w:marLeft w:val="0"/>
      <w:marRight w:val="0"/>
      <w:marTop w:val="0"/>
      <w:marBottom w:val="0"/>
      <w:divBdr>
        <w:top w:val="none" w:sz="0" w:space="0" w:color="auto"/>
        <w:left w:val="none" w:sz="0" w:space="0" w:color="auto"/>
        <w:bottom w:val="none" w:sz="0" w:space="0" w:color="auto"/>
        <w:right w:val="none" w:sz="0" w:space="0" w:color="auto"/>
      </w:divBdr>
    </w:div>
    <w:div w:id="1738085872">
      <w:bodyDiv w:val="1"/>
      <w:marLeft w:val="0"/>
      <w:marRight w:val="0"/>
      <w:marTop w:val="0"/>
      <w:marBottom w:val="0"/>
      <w:divBdr>
        <w:top w:val="none" w:sz="0" w:space="0" w:color="auto"/>
        <w:left w:val="none" w:sz="0" w:space="0" w:color="auto"/>
        <w:bottom w:val="none" w:sz="0" w:space="0" w:color="auto"/>
        <w:right w:val="none" w:sz="0" w:space="0" w:color="auto"/>
      </w:divBdr>
    </w:div>
    <w:div w:id="1809589445">
      <w:bodyDiv w:val="1"/>
      <w:marLeft w:val="0"/>
      <w:marRight w:val="0"/>
      <w:marTop w:val="0"/>
      <w:marBottom w:val="0"/>
      <w:divBdr>
        <w:top w:val="none" w:sz="0" w:space="0" w:color="auto"/>
        <w:left w:val="none" w:sz="0" w:space="0" w:color="auto"/>
        <w:bottom w:val="none" w:sz="0" w:space="0" w:color="auto"/>
        <w:right w:val="none" w:sz="0" w:space="0" w:color="auto"/>
      </w:divBdr>
    </w:div>
    <w:div w:id="1832717132">
      <w:bodyDiv w:val="1"/>
      <w:marLeft w:val="0"/>
      <w:marRight w:val="0"/>
      <w:marTop w:val="0"/>
      <w:marBottom w:val="0"/>
      <w:divBdr>
        <w:top w:val="none" w:sz="0" w:space="0" w:color="auto"/>
        <w:left w:val="none" w:sz="0" w:space="0" w:color="auto"/>
        <w:bottom w:val="none" w:sz="0" w:space="0" w:color="auto"/>
        <w:right w:val="none" w:sz="0" w:space="0" w:color="auto"/>
      </w:divBdr>
    </w:div>
    <w:div w:id="2019429649">
      <w:bodyDiv w:val="1"/>
      <w:marLeft w:val="0"/>
      <w:marRight w:val="0"/>
      <w:marTop w:val="0"/>
      <w:marBottom w:val="0"/>
      <w:divBdr>
        <w:top w:val="none" w:sz="0" w:space="0" w:color="auto"/>
        <w:left w:val="none" w:sz="0" w:space="0" w:color="auto"/>
        <w:bottom w:val="none" w:sz="0" w:space="0" w:color="auto"/>
        <w:right w:val="none" w:sz="0" w:space="0" w:color="auto"/>
      </w:divBdr>
    </w:div>
    <w:div w:id="20348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42</Pages>
  <Words>9698</Words>
  <Characters>55285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14</cp:revision>
  <dcterms:created xsi:type="dcterms:W3CDTF">2018-11-30T10:25:00Z</dcterms:created>
  <dcterms:modified xsi:type="dcterms:W3CDTF">2018-12-02T14:51:00Z</dcterms:modified>
</cp:coreProperties>
</file>