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52" w:rsidRPr="006D338C" w:rsidRDefault="00AD6752" w:rsidP="00D74BFF">
      <w:pPr>
        <w:pStyle w:val="Default"/>
        <w:spacing w:line="360" w:lineRule="auto"/>
        <w:jc w:val="center"/>
        <w:rPr>
          <w:color w:val="auto"/>
        </w:rPr>
      </w:pPr>
      <w:r w:rsidRPr="006D338C">
        <w:rPr>
          <w:color w:val="auto"/>
          <w:sz w:val="28"/>
          <w:szCs w:val="28"/>
        </w:rPr>
        <w:t xml:space="preserve">Контрольная работа </w:t>
      </w:r>
      <w:r w:rsidR="00167457">
        <w:rPr>
          <w:color w:val="auto"/>
          <w:sz w:val="28"/>
          <w:szCs w:val="28"/>
        </w:rPr>
        <w:t xml:space="preserve">2. </w:t>
      </w:r>
      <w:r w:rsidR="00167457" w:rsidRPr="00167457">
        <w:rPr>
          <w:color w:val="auto"/>
          <w:sz w:val="28"/>
          <w:szCs w:val="28"/>
        </w:rPr>
        <w:t>Основные положения по производству геодезических работ и контролю точности параметров объекта.</w:t>
      </w:r>
    </w:p>
    <w:p w:rsidR="00AD6752" w:rsidRPr="006D338C" w:rsidRDefault="00AD6752" w:rsidP="00D74BFF">
      <w:pPr>
        <w:pStyle w:val="Default"/>
        <w:spacing w:line="360" w:lineRule="auto"/>
        <w:jc w:val="center"/>
        <w:rPr>
          <w:color w:val="auto"/>
          <w:sz w:val="28"/>
          <w:szCs w:val="28"/>
        </w:rPr>
      </w:pPr>
      <w:r w:rsidRPr="006D338C">
        <w:rPr>
          <w:b/>
          <w:bCs/>
          <w:color w:val="auto"/>
          <w:sz w:val="28"/>
          <w:szCs w:val="28"/>
        </w:rPr>
        <w:t xml:space="preserve">1. Перечень нормативных документов: </w:t>
      </w:r>
    </w:p>
    <w:p w:rsidR="00D74BFF" w:rsidRPr="006D338C" w:rsidRDefault="00E40258" w:rsidP="00D74BFF">
      <w:pPr>
        <w:pStyle w:val="Default"/>
        <w:spacing w:line="360" w:lineRule="auto"/>
        <w:ind w:firstLine="709"/>
        <w:jc w:val="both"/>
        <w:rPr>
          <w:color w:val="auto"/>
          <w:sz w:val="28"/>
          <w:szCs w:val="28"/>
        </w:rPr>
      </w:pPr>
      <w:r w:rsidRPr="006D338C">
        <w:rPr>
          <w:color w:val="auto"/>
          <w:sz w:val="28"/>
          <w:szCs w:val="28"/>
        </w:rPr>
        <w:t>1.</w:t>
      </w:r>
      <w:r w:rsidR="00AD6752" w:rsidRPr="006D338C">
        <w:rPr>
          <w:color w:val="auto"/>
          <w:sz w:val="28"/>
          <w:szCs w:val="28"/>
        </w:rPr>
        <w:t xml:space="preserve">1. </w:t>
      </w:r>
      <w:r w:rsidR="00D74BFF" w:rsidRPr="00D74BFF">
        <w:rPr>
          <w:color w:val="auto"/>
          <w:sz w:val="28"/>
          <w:szCs w:val="28"/>
        </w:rPr>
        <w:t>СП 126.13330.2012 Геодезические работы в строительстве. Актуализированная редакция СНиП 3.01.03-84</w:t>
      </w:r>
    </w:p>
    <w:p w:rsidR="00352923" w:rsidRDefault="00E40258" w:rsidP="00D74BFF">
      <w:pPr>
        <w:pStyle w:val="Default"/>
        <w:spacing w:line="360" w:lineRule="auto"/>
        <w:ind w:firstLine="709"/>
        <w:jc w:val="both"/>
        <w:rPr>
          <w:color w:val="auto"/>
          <w:sz w:val="28"/>
          <w:szCs w:val="28"/>
        </w:rPr>
      </w:pPr>
      <w:r w:rsidRPr="006D338C">
        <w:rPr>
          <w:color w:val="auto"/>
          <w:sz w:val="28"/>
          <w:szCs w:val="28"/>
        </w:rPr>
        <w:t>1.</w:t>
      </w:r>
      <w:r w:rsidR="00D74BFF">
        <w:rPr>
          <w:color w:val="auto"/>
          <w:sz w:val="28"/>
          <w:szCs w:val="28"/>
        </w:rPr>
        <w:t>2</w:t>
      </w:r>
      <w:r w:rsidR="004008E6" w:rsidRPr="006D338C">
        <w:rPr>
          <w:color w:val="auto"/>
          <w:sz w:val="28"/>
          <w:szCs w:val="28"/>
        </w:rPr>
        <w:t>. СП 48.13330.2011 Организация строительства. Актуализированная редакция СНиП 12-01-2004 (с Изменением N 1).</w:t>
      </w:r>
    </w:p>
    <w:p w:rsidR="00E80B17" w:rsidRDefault="00E80B17" w:rsidP="00D74BFF">
      <w:pPr>
        <w:pStyle w:val="Default"/>
        <w:spacing w:line="360" w:lineRule="auto"/>
        <w:ind w:firstLine="709"/>
        <w:jc w:val="both"/>
        <w:rPr>
          <w:color w:val="auto"/>
          <w:sz w:val="28"/>
          <w:szCs w:val="28"/>
        </w:rPr>
      </w:pPr>
      <w:r>
        <w:rPr>
          <w:color w:val="auto"/>
          <w:sz w:val="28"/>
          <w:szCs w:val="28"/>
        </w:rPr>
        <w:t xml:space="preserve">1.3. </w:t>
      </w:r>
      <w:r w:rsidRPr="00E80B17">
        <w:rPr>
          <w:color w:val="auto"/>
          <w:sz w:val="28"/>
          <w:szCs w:val="28"/>
        </w:rPr>
        <w:t>СП 11-104-97 Инженерно-геодезические изыскания для строительства. Часть I. Выполнение съемки подземных коммуникаций при инженерно-геодезических изысканиях для строительства. Обозначения характеристик точности</w:t>
      </w:r>
      <w:r w:rsidR="00111C74">
        <w:rPr>
          <w:color w:val="auto"/>
          <w:sz w:val="28"/>
          <w:szCs w:val="28"/>
        </w:rPr>
        <w:t>.</w:t>
      </w:r>
    </w:p>
    <w:p w:rsidR="00111C74" w:rsidRDefault="00D74BFF" w:rsidP="00111C74">
      <w:pPr>
        <w:pStyle w:val="Default"/>
        <w:spacing w:line="360" w:lineRule="auto"/>
        <w:ind w:firstLine="709"/>
        <w:jc w:val="both"/>
        <w:rPr>
          <w:color w:val="auto"/>
          <w:sz w:val="28"/>
          <w:szCs w:val="28"/>
        </w:rPr>
      </w:pPr>
      <w:r>
        <w:rPr>
          <w:color w:val="auto"/>
          <w:sz w:val="28"/>
          <w:szCs w:val="28"/>
        </w:rPr>
        <w:t xml:space="preserve">1.4. </w:t>
      </w:r>
      <w:r w:rsidR="00111C74" w:rsidRPr="00D74BFF">
        <w:rPr>
          <w:color w:val="auto"/>
          <w:sz w:val="28"/>
          <w:szCs w:val="28"/>
        </w:rPr>
        <w:t>СП 20.13330.2011 "СНиП 2.01.07-85 Нагрузки и воздействия"</w:t>
      </w:r>
    </w:p>
    <w:p w:rsidR="00D74BFF" w:rsidRPr="00D74BFF" w:rsidRDefault="00D74BFF" w:rsidP="00D74BFF">
      <w:pPr>
        <w:pStyle w:val="Default"/>
        <w:spacing w:line="360" w:lineRule="auto"/>
        <w:ind w:firstLine="709"/>
        <w:jc w:val="both"/>
        <w:rPr>
          <w:color w:val="auto"/>
          <w:sz w:val="28"/>
          <w:szCs w:val="28"/>
        </w:rPr>
      </w:pPr>
      <w:r>
        <w:rPr>
          <w:color w:val="auto"/>
          <w:sz w:val="28"/>
          <w:szCs w:val="28"/>
        </w:rPr>
        <w:t xml:space="preserve">1.5. </w:t>
      </w:r>
      <w:r w:rsidR="00111C74" w:rsidRPr="00E80B17">
        <w:rPr>
          <w:color w:val="auto"/>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74BFF" w:rsidRPr="00D74BFF" w:rsidRDefault="00D74BFF" w:rsidP="00D74BFF">
      <w:pPr>
        <w:pStyle w:val="Default"/>
        <w:spacing w:line="360" w:lineRule="auto"/>
        <w:ind w:firstLine="709"/>
        <w:jc w:val="both"/>
        <w:rPr>
          <w:color w:val="auto"/>
          <w:sz w:val="28"/>
          <w:szCs w:val="28"/>
        </w:rPr>
      </w:pPr>
      <w:r>
        <w:rPr>
          <w:color w:val="auto"/>
          <w:sz w:val="28"/>
          <w:szCs w:val="28"/>
        </w:rPr>
        <w:t xml:space="preserve">1.6. </w:t>
      </w:r>
      <w:r w:rsidRPr="00D74BFF">
        <w:rPr>
          <w:color w:val="auto"/>
          <w:sz w:val="28"/>
          <w:szCs w:val="28"/>
        </w:rPr>
        <w:t xml:space="preserve">ГОСТ </w:t>
      </w:r>
      <w:proofErr w:type="gramStart"/>
      <w:r w:rsidRPr="00D74BFF">
        <w:rPr>
          <w:color w:val="auto"/>
          <w:sz w:val="28"/>
          <w:szCs w:val="28"/>
        </w:rPr>
        <w:t>Р</w:t>
      </w:r>
      <w:proofErr w:type="gramEnd"/>
      <w:r w:rsidRPr="00D74BFF">
        <w:rPr>
          <w:color w:val="auto"/>
          <w:sz w:val="28"/>
          <w:szCs w:val="28"/>
        </w:rPr>
        <w:t xml:space="preserve"> 51872-2002 Документация исполнительная геодезическая. Правила выполнения</w:t>
      </w:r>
    </w:p>
    <w:p w:rsidR="00D74BFF" w:rsidRPr="00D74BFF" w:rsidRDefault="00D74BFF" w:rsidP="00D74BFF">
      <w:pPr>
        <w:pStyle w:val="Default"/>
        <w:spacing w:line="360" w:lineRule="auto"/>
        <w:ind w:firstLine="709"/>
        <w:jc w:val="both"/>
        <w:rPr>
          <w:color w:val="auto"/>
          <w:sz w:val="28"/>
          <w:szCs w:val="28"/>
        </w:rPr>
      </w:pPr>
      <w:r>
        <w:rPr>
          <w:color w:val="auto"/>
          <w:sz w:val="28"/>
          <w:szCs w:val="28"/>
        </w:rPr>
        <w:t xml:space="preserve">1.7. </w:t>
      </w:r>
      <w:r w:rsidRPr="00D74BFF">
        <w:rPr>
          <w:color w:val="auto"/>
          <w:sz w:val="28"/>
          <w:szCs w:val="28"/>
        </w:rPr>
        <w:t>ГОСТ 18321-73* Статистический контроль качества. Методы случайного отбора выборок штучной продукции</w:t>
      </w:r>
    </w:p>
    <w:p w:rsidR="00D74BFF" w:rsidRPr="00D74BFF" w:rsidRDefault="00D74BFF" w:rsidP="00D74BFF">
      <w:pPr>
        <w:pStyle w:val="Default"/>
        <w:spacing w:line="360" w:lineRule="auto"/>
        <w:ind w:firstLine="709"/>
        <w:jc w:val="both"/>
        <w:rPr>
          <w:color w:val="auto"/>
          <w:sz w:val="28"/>
          <w:szCs w:val="28"/>
        </w:rPr>
      </w:pPr>
      <w:r>
        <w:rPr>
          <w:color w:val="auto"/>
          <w:sz w:val="28"/>
          <w:szCs w:val="28"/>
        </w:rPr>
        <w:t xml:space="preserve">1.8. </w:t>
      </w:r>
      <w:r w:rsidRPr="00D74BFF">
        <w:rPr>
          <w:color w:val="auto"/>
          <w:sz w:val="28"/>
          <w:szCs w:val="28"/>
        </w:rPr>
        <w:t>ГОСТ 21778-81 Система обеспечения точности геометрических параметров в строительстве. Основные положения</w:t>
      </w:r>
    </w:p>
    <w:p w:rsidR="00D74BFF" w:rsidRPr="00D74BFF" w:rsidRDefault="00D74BFF" w:rsidP="00D74BFF">
      <w:pPr>
        <w:pStyle w:val="Default"/>
        <w:spacing w:line="360" w:lineRule="auto"/>
        <w:ind w:firstLine="709"/>
        <w:jc w:val="both"/>
        <w:rPr>
          <w:color w:val="auto"/>
          <w:sz w:val="28"/>
          <w:szCs w:val="28"/>
        </w:rPr>
      </w:pPr>
      <w:r>
        <w:rPr>
          <w:color w:val="auto"/>
          <w:sz w:val="28"/>
          <w:szCs w:val="28"/>
        </w:rPr>
        <w:t xml:space="preserve">1.9. </w:t>
      </w:r>
      <w:r w:rsidRPr="00D74BFF">
        <w:rPr>
          <w:color w:val="auto"/>
          <w:sz w:val="28"/>
          <w:szCs w:val="28"/>
        </w:rPr>
        <w:t>ГОСТ 23616-79 Система обеспечения точности геометрических параметров в строительстве. Контроль точности</w:t>
      </w:r>
    </w:p>
    <w:p w:rsidR="00D74BFF" w:rsidRDefault="00D74BFF" w:rsidP="00D74BFF">
      <w:pPr>
        <w:pStyle w:val="Default"/>
        <w:spacing w:line="360" w:lineRule="auto"/>
        <w:ind w:firstLine="709"/>
        <w:jc w:val="both"/>
        <w:rPr>
          <w:color w:val="auto"/>
          <w:sz w:val="28"/>
          <w:szCs w:val="28"/>
        </w:rPr>
      </w:pPr>
      <w:r>
        <w:rPr>
          <w:color w:val="auto"/>
          <w:sz w:val="28"/>
          <w:szCs w:val="28"/>
        </w:rPr>
        <w:t xml:space="preserve">1.10. </w:t>
      </w:r>
      <w:r w:rsidRPr="00D74BFF">
        <w:rPr>
          <w:color w:val="auto"/>
          <w:sz w:val="28"/>
          <w:szCs w:val="28"/>
        </w:rPr>
        <w:t>ГОСТ 24846-81 Грунты. Методы измерения деформаций основных зданий и сооружений</w:t>
      </w:r>
    </w:p>
    <w:p w:rsidR="00E80B17" w:rsidRPr="00E80B17" w:rsidRDefault="00111C74" w:rsidP="00E80B17">
      <w:pPr>
        <w:pStyle w:val="Default"/>
        <w:spacing w:line="360" w:lineRule="auto"/>
        <w:ind w:firstLine="709"/>
        <w:jc w:val="both"/>
        <w:rPr>
          <w:color w:val="auto"/>
          <w:sz w:val="28"/>
          <w:szCs w:val="28"/>
        </w:rPr>
      </w:pPr>
      <w:r>
        <w:rPr>
          <w:color w:val="auto"/>
          <w:sz w:val="28"/>
          <w:szCs w:val="28"/>
        </w:rPr>
        <w:t xml:space="preserve">1.11. </w:t>
      </w:r>
      <w:r w:rsidR="00E80B17" w:rsidRPr="00E80B17">
        <w:rPr>
          <w:color w:val="auto"/>
          <w:sz w:val="28"/>
          <w:szCs w:val="28"/>
        </w:rPr>
        <w:t>ГКИНТ (ГНТА) 17-195-99 Инструкция по проведению технологической поверки геодезических приборов</w:t>
      </w:r>
    </w:p>
    <w:p w:rsidR="00B71B3F" w:rsidRPr="006D338C" w:rsidRDefault="00B71B3F" w:rsidP="00D74BFF">
      <w:pPr>
        <w:pStyle w:val="Default"/>
        <w:spacing w:line="360" w:lineRule="auto"/>
        <w:ind w:firstLine="709"/>
        <w:jc w:val="both"/>
        <w:rPr>
          <w:color w:val="auto"/>
          <w:sz w:val="28"/>
          <w:szCs w:val="28"/>
        </w:rPr>
      </w:pPr>
    </w:p>
    <w:p w:rsidR="00AD6752" w:rsidRPr="006D338C" w:rsidRDefault="00AD6752" w:rsidP="00D74BFF">
      <w:pPr>
        <w:pStyle w:val="Default"/>
        <w:spacing w:line="360" w:lineRule="auto"/>
        <w:ind w:firstLine="709"/>
        <w:jc w:val="both"/>
        <w:rPr>
          <w:b/>
          <w:color w:val="auto"/>
          <w:sz w:val="28"/>
          <w:szCs w:val="28"/>
        </w:rPr>
      </w:pPr>
      <w:r w:rsidRPr="006D338C">
        <w:rPr>
          <w:b/>
          <w:bCs/>
          <w:color w:val="auto"/>
          <w:sz w:val="28"/>
          <w:szCs w:val="28"/>
        </w:rPr>
        <w:lastRenderedPageBreak/>
        <w:t xml:space="preserve">2. Назначение </w:t>
      </w:r>
      <w:r w:rsidR="00663AAB" w:rsidRPr="00663AAB">
        <w:rPr>
          <w:b/>
          <w:color w:val="auto"/>
          <w:sz w:val="28"/>
          <w:szCs w:val="28"/>
        </w:rPr>
        <w:t>геодезических работ и контроля точности параметров объекта</w:t>
      </w:r>
      <w:r w:rsidR="00663AAB" w:rsidRPr="00663AAB">
        <w:rPr>
          <w:b/>
          <w:bCs/>
          <w:color w:val="auto"/>
          <w:sz w:val="28"/>
          <w:szCs w:val="28"/>
        </w:rPr>
        <w:t xml:space="preserve"> </w:t>
      </w:r>
      <w:r w:rsidRPr="00663AAB">
        <w:rPr>
          <w:b/>
          <w:bCs/>
          <w:color w:val="auto"/>
          <w:sz w:val="28"/>
          <w:szCs w:val="28"/>
        </w:rPr>
        <w:t>(термины и определе</w:t>
      </w:r>
      <w:r w:rsidRPr="006D338C">
        <w:rPr>
          <w:b/>
          <w:bCs/>
          <w:color w:val="auto"/>
          <w:sz w:val="28"/>
          <w:szCs w:val="28"/>
        </w:rPr>
        <w:t xml:space="preserve">ния). </w:t>
      </w:r>
    </w:p>
    <w:p w:rsidR="00E41804" w:rsidRPr="00E41804" w:rsidRDefault="00AD6752" w:rsidP="00F67878">
      <w:pPr>
        <w:pStyle w:val="Default"/>
        <w:spacing w:line="360" w:lineRule="auto"/>
        <w:ind w:firstLine="709"/>
        <w:jc w:val="both"/>
        <w:rPr>
          <w:color w:val="auto"/>
          <w:spacing w:val="2"/>
          <w:sz w:val="28"/>
          <w:szCs w:val="28"/>
          <w:shd w:val="clear" w:color="auto" w:fill="FFFFFF"/>
        </w:rPr>
      </w:pPr>
      <w:r w:rsidRPr="00E41804">
        <w:rPr>
          <w:color w:val="auto"/>
          <w:sz w:val="28"/>
          <w:szCs w:val="28"/>
        </w:rPr>
        <w:t xml:space="preserve">2.1. </w:t>
      </w:r>
      <w:r w:rsidR="00F67878" w:rsidRPr="00E41804">
        <w:rPr>
          <w:rStyle w:val="aa"/>
          <w:b w:val="0"/>
          <w:color w:val="auto"/>
          <w:sz w:val="28"/>
          <w:szCs w:val="28"/>
          <w:bdr w:val="none" w:sz="0" w:space="0" w:color="auto" w:frame="1"/>
          <w:shd w:val="clear" w:color="auto" w:fill="FFFFFF"/>
        </w:rPr>
        <w:t>Геодезические работы</w:t>
      </w:r>
      <w:r w:rsidR="00F67878" w:rsidRPr="00E41804">
        <w:rPr>
          <w:color w:val="auto"/>
          <w:sz w:val="28"/>
          <w:szCs w:val="28"/>
          <w:shd w:val="clear" w:color="auto" w:fill="FFFFFF"/>
        </w:rPr>
        <w:t> представляют собой </w:t>
      </w:r>
      <w:r w:rsidR="00F67878" w:rsidRPr="00E41804">
        <w:rPr>
          <w:rStyle w:val="aa"/>
          <w:b w:val="0"/>
          <w:color w:val="auto"/>
          <w:sz w:val="28"/>
          <w:szCs w:val="28"/>
          <w:bdr w:val="none" w:sz="0" w:space="0" w:color="auto" w:frame="1"/>
          <w:shd w:val="clear" w:color="auto" w:fill="FFFFFF"/>
        </w:rPr>
        <w:t>комплекс мероприятий</w:t>
      </w:r>
      <w:r w:rsidR="00F67878" w:rsidRPr="00E41804">
        <w:rPr>
          <w:color w:val="auto"/>
          <w:sz w:val="28"/>
          <w:szCs w:val="28"/>
          <w:shd w:val="clear" w:color="auto" w:fill="FFFFFF"/>
        </w:rPr>
        <w:t>, проводимых при разработке проекта и осуществлении строительства. Они направлены на установление правильного расположения возводимых зданий, сооружений, инженерных сетей и их отдельных элементов и конструкций относительно друг друга и уже имеющихся ориентиров.</w:t>
      </w:r>
      <w:r w:rsidR="00E41804" w:rsidRPr="00E41804">
        <w:rPr>
          <w:color w:val="auto"/>
          <w:spacing w:val="2"/>
          <w:sz w:val="28"/>
          <w:szCs w:val="28"/>
          <w:shd w:val="clear" w:color="auto" w:fill="FFFFFF"/>
        </w:rPr>
        <w:t xml:space="preserve"> </w:t>
      </w:r>
    </w:p>
    <w:p w:rsidR="00142F02" w:rsidRPr="00E41804" w:rsidRDefault="00E41804" w:rsidP="00F67878">
      <w:pPr>
        <w:pStyle w:val="Default"/>
        <w:spacing w:line="360" w:lineRule="auto"/>
        <w:ind w:firstLine="709"/>
        <w:jc w:val="both"/>
        <w:rPr>
          <w:color w:val="auto"/>
          <w:spacing w:val="2"/>
          <w:sz w:val="28"/>
          <w:szCs w:val="28"/>
          <w:shd w:val="clear" w:color="auto" w:fill="FFFFFF"/>
        </w:rPr>
      </w:pPr>
      <w:r w:rsidRPr="00E41804">
        <w:rPr>
          <w:color w:val="auto"/>
          <w:spacing w:val="2"/>
          <w:sz w:val="28"/>
          <w:szCs w:val="28"/>
          <w:shd w:val="clear" w:color="auto" w:fill="FFFFFF"/>
        </w:rPr>
        <w:t>Геодезические работы в строительстве следует выполнять в объеме и с необходимой точностью, обеспечивающих размещения возводимых объектов в соответствии с проектами генеральных планов строительства, соответствие геометрических параметров, заложенных в проектной документации, требованиям сводов правил и государственных стандартов Российской Федерации.</w:t>
      </w:r>
      <w:r w:rsidRPr="00E41804">
        <w:rPr>
          <w:rStyle w:val="a5"/>
          <w:color w:val="auto"/>
          <w:spacing w:val="2"/>
          <w:sz w:val="28"/>
          <w:szCs w:val="28"/>
          <w:shd w:val="clear" w:color="auto" w:fill="FFFFFF"/>
        </w:rPr>
        <w:footnoteReference w:id="1"/>
      </w:r>
    </w:p>
    <w:p w:rsidR="00E41804" w:rsidRDefault="00F67878" w:rsidP="00E41804">
      <w:pPr>
        <w:pStyle w:val="Default"/>
        <w:spacing w:line="360" w:lineRule="auto"/>
        <w:ind w:firstLine="709"/>
        <w:jc w:val="both"/>
        <w:rPr>
          <w:color w:val="auto"/>
          <w:sz w:val="28"/>
          <w:szCs w:val="28"/>
        </w:rPr>
      </w:pPr>
      <w:r w:rsidRPr="00E41804">
        <w:rPr>
          <w:color w:val="auto"/>
          <w:sz w:val="28"/>
          <w:szCs w:val="28"/>
        </w:rPr>
        <w:t>2.2. Точность контроля – свойство контроля, определяющее близость его результатов к истинному значению контролируемого признака. Точность контроля является одним из определяющих факторов достоверности контроля и определяющим фактором для выбора геодезических методов и средств измерений.</w:t>
      </w:r>
      <w:r w:rsidRPr="00E41804">
        <w:rPr>
          <w:rStyle w:val="a5"/>
          <w:color w:val="auto"/>
          <w:sz w:val="28"/>
          <w:szCs w:val="28"/>
        </w:rPr>
        <w:footnoteReference w:id="2"/>
      </w:r>
    </w:p>
    <w:p w:rsidR="00E41804" w:rsidRDefault="00E41804" w:rsidP="00E41804">
      <w:pPr>
        <w:pStyle w:val="Default"/>
        <w:spacing w:line="360" w:lineRule="auto"/>
        <w:ind w:firstLine="709"/>
        <w:jc w:val="both"/>
        <w:rPr>
          <w:color w:val="auto"/>
          <w:spacing w:val="2"/>
          <w:sz w:val="28"/>
          <w:szCs w:val="28"/>
        </w:rPr>
      </w:pPr>
      <w:r w:rsidRPr="00E41804">
        <w:rPr>
          <w:color w:val="auto"/>
          <w:spacing w:val="2"/>
          <w:sz w:val="28"/>
          <w:szCs w:val="28"/>
        </w:rPr>
        <w:t>В состав геодезических работ, выполняемых на строительной площадке, входят:</w:t>
      </w:r>
    </w:p>
    <w:p w:rsidR="00E41804" w:rsidRDefault="00E41804" w:rsidP="00E41804">
      <w:pPr>
        <w:pStyle w:val="Default"/>
        <w:spacing w:line="360" w:lineRule="auto"/>
        <w:ind w:firstLine="709"/>
        <w:jc w:val="both"/>
        <w:rPr>
          <w:color w:val="auto"/>
          <w:spacing w:val="2"/>
          <w:sz w:val="28"/>
          <w:szCs w:val="28"/>
        </w:rPr>
      </w:pPr>
      <w:r w:rsidRPr="00E41804">
        <w:rPr>
          <w:color w:val="auto"/>
          <w:spacing w:val="2"/>
          <w:sz w:val="28"/>
          <w:szCs w:val="28"/>
        </w:rPr>
        <w:t>а) создание геодезической разбивочной основы для строительства, включающей в себя построение разбивочной сети строительной площадки для выноса в натуру основных или главных разбивочных осей зданий и сооружений, магистральных и внеплощадочных линейных сооружений, а также для монтажа технологического оборудования;</w:t>
      </w:r>
    </w:p>
    <w:p w:rsidR="00E41804" w:rsidRDefault="00E41804" w:rsidP="00E41804">
      <w:pPr>
        <w:pStyle w:val="Default"/>
        <w:spacing w:line="360" w:lineRule="auto"/>
        <w:ind w:firstLine="709"/>
        <w:jc w:val="both"/>
        <w:rPr>
          <w:color w:val="auto"/>
          <w:spacing w:val="2"/>
          <w:sz w:val="28"/>
          <w:szCs w:val="28"/>
        </w:rPr>
      </w:pPr>
      <w:r w:rsidRPr="00E41804">
        <w:rPr>
          <w:color w:val="auto"/>
          <w:spacing w:val="2"/>
          <w:sz w:val="28"/>
          <w:szCs w:val="28"/>
        </w:rPr>
        <w:t>б) разбивка внутриплощадочных (кроме магистральных) линейных сооружений или их частей, временных зданий (сооружений);</w:t>
      </w:r>
    </w:p>
    <w:p w:rsidR="00E41804" w:rsidRDefault="00E41804" w:rsidP="00E41804">
      <w:pPr>
        <w:pStyle w:val="Default"/>
        <w:spacing w:line="360" w:lineRule="auto"/>
        <w:ind w:firstLine="709"/>
        <w:jc w:val="both"/>
        <w:rPr>
          <w:color w:val="auto"/>
          <w:spacing w:val="2"/>
          <w:sz w:val="28"/>
          <w:szCs w:val="28"/>
        </w:rPr>
      </w:pPr>
      <w:proofErr w:type="gramStart"/>
      <w:r w:rsidRPr="00E41804">
        <w:rPr>
          <w:color w:val="auto"/>
          <w:spacing w:val="2"/>
          <w:sz w:val="28"/>
          <w:szCs w:val="28"/>
        </w:rPr>
        <w:lastRenderedPageBreak/>
        <w:t>в) создание внутренней разбивочной сети здания (сооружения) на исходном и монтажном горизонтах и разбивочной сети для монтажа технологического оборудования, если это предусмотрено в проекте производства геодезических работ или в проекте производства работ, а также производство детальных разбивочных работ;</w:t>
      </w:r>
      <w:proofErr w:type="gramEnd"/>
    </w:p>
    <w:p w:rsidR="00E41804" w:rsidRDefault="00E41804" w:rsidP="00E41804">
      <w:pPr>
        <w:pStyle w:val="Default"/>
        <w:spacing w:line="360" w:lineRule="auto"/>
        <w:ind w:firstLine="709"/>
        <w:jc w:val="both"/>
        <w:rPr>
          <w:color w:val="auto"/>
          <w:spacing w:val="2"/>
          <w:sz w:val="28"/>
          <w:szCs w:val="28"/>
        </w:rPr>
      </w:pPr>
      <w:r w:rsidRPr="00E41804">
        <w:rPr>
          <w:color w:val="auto"/>
          <w:spacing w:val="2"/>
          <w:sz w:val="28"/>
          <w:szCs w:val="28"/>
        </w:rPr>
        <w:t>г) геодезический контроль точности геометрических параметров зданий (сооружений) и исполнительные съемки с составлением исполнительной геодезической документации СП 70.13330;</w:t>
      </w:r>
    </w:p>
    <w:p w:rsidR="00E41804" w:rsidRDefault="00E41804" w:rsidP="00E41804">
      <w:pPr>
        <w:pStyle w:val="Default"/>
        <w:spacing w:line="360" w:lineRule="auto"/>
        <w:ind w:firstLine="709"/>
        <w:jc w:val="both"/>
        <w:rPr>
          <w:color w:val="auto"/>
          <w:spacing w:val="2"/>
          <w:sz w:val="28"/>
          <w:szCs w:val="28"/>
        </w:rPr>
      </w:pPr>
      <w:r w:rsidRPr="00E41804">
        <w:rPr>
          <w:color w:val="auto"/>
          <w:spacing w:val="2"/>
          <w:sz w:val="28"/>
          <w:szCs w:val="28"/>
        </w:rPr>
        <w:t>д) геодезические измерения деформации оснований, конструкций зданий (сооружений) и их частей, если это предусмотрено проектной документацией, установлены авторским надзором или органами государственного надзора (СП 20.13330).</w:t>
      </w:r>
    </w:p>
    <w:p w:rsidR="00E41804" w:rsidRPr="00E41804" w:rsidRDefault="00E41804" w:rsidP="00E41804">
      <w:pPr>
        <w:pStyle w:val="Default"/>
        <w:spacing w:line="360" w:lineRule="auto"/>
        <w:ind w:firstLine="709"/>
        <w:jc w:val="both"/>
        <w:rPr>
          <w:color w:val="auto"/>
          <w:sz w:val="28"/>
          <w:szCs w:val="28"/>
        </w:rPr>
      </w:pPr>
      <w:r w:rsidRPr="00E41804">
        <w:rPr>
          <w:color w:val="auto"/>
          <w:spacing w:val="2"/>
          <w:sz w:val="28"/>
          <w:szCs w:val="28"/>
        </w:rPr>
        <w:t>Методы и требования к точности геодезических измерений деформаций оснований зданий (сооружений) следует принимать по ГОСТ 24846.</w:t>
      </w:r>
    </w:p>
    <w:p w:rsidR="00AD6752" w:rsidRPr="006D338C" w:rsidRDefault="00B62699" w:rsidP="00D74BFF">
      <w:pPr>
        <w:pStyle w:val="Default"/>
        <w:spacing w:line="360" w:lineRule="auto"/>
        <w:ind w:firstLine="709"/>
        <w:jc w:val="center"/>
        <w:rPr>
          <w:b/>
          <w:color w:val="auto"/>
          <w:sz w:val="28"/>
          <w:szCs w:val="28"/>
        </w:rPr>
      </w:pPr>
      <w:r w:rsidRPr="006D338C">
        <w:rPr>
          <w:b/>
          <w:bCs/>
          <w:color w:val="auto"/>
          <w:sz w:val="28"/>
          <w:szCs w:val="28"/>
        </w:rPr>
        <w:t xml:space="preserve">3. Порядок </w:t>
      </w:r>
      <w:r w:rsidR="00E41804">
        <w:rPr>
          <w:b/>
          <w:bCs/>
          <w:color w:val="auto"/>
          <w:sz w:val="28"/>
          <w:szCs w:val="28"/>
        </w:rPr>
        <w:t>выполнения геодезических работ</w:t>
      </w:r>
      <w:r w:rsidR="00AD6752" w:rsidRPr="006D338C">
        <w:rPr>
          <w:b/>
          <w:bCs/>
          <w:color w:val="auto"/>
          <w:sz w:val="28"/>
          <w:szCs w:val="28"/>
        </w:rPr>
        <w:t xml:space="preserve">. </w:t>
      </w:r>
    </w:p>
    <w:p w:rsidR="00E41804" w:rsidRPr="00E41804" w:rsidRDefault="002A13D0" w:rsidP="00E41804">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E41804">
        <w:rPr>
          <w:spacing w:val="2"/>
          <w:sz w:val="28"/>
          <w:szCs w:val="28"/>
        </w:rPr>
        <w:t xml:space="preserve">3.1. </w:t>
      </w:r>
      <w:r w:rsidR="00E41804" w:rsidRPr="00E41804">
        <w:rPr>
          <w:spacing w:val="2"/>
          <w:sz w:val="28"/>
          <w:szCs w:val="28"/>
        </w:rPr>
        <w:t xml:space="preserve">Геодезические работы </w:t>
      </w:r>
      <w:proofErr w:type="gramStart"/>
      <w:r w:rsidR="00E41804" w:rsidRPr="00E41804">
        <w:rPr>
          <w:spacing w:val="2"/>
          <w:sz w:val="28"/>
          <w:szCs w:val="28"/>
        </w:rPr>
        <w:t>являются неотъемлемой частью технологического процесса строительного производства и их следует</w:t>
      </w:r>
      <w:proofErr w:type="gramEnd"/>
      <w:r w:rsidR="00E41804" w:rsidRPr="00E41804">
        <w:rPr>
          <w:spacing w:val="2"/>
          <w:sz w:val="28"/>
          <w:szCs w:val="28"/>
        </w:rPr>
        <w:t xml:space="preserve"> проводить по проекту и единому для данной строительной площадки графику, увязанному со сроками выполнения общестроительных, монтажных и специальных работ.</w:t>
      </w:r>
      <w:r w:rsidR="00E41804" w:rsidRPr="00E41804">
        <w:rPr>
          <w:rStyle w:val="a5"/>
          <w:spacing w:val="2"/>
          <w:sz w:val="28"/>
          <w:szCs w:val="28"/>
        </w:rPr>
        <w:footnoteReference w:id="3"/>
      </w:r>
    </w:p>
    <w:p w:rsidR="00E41804" w:rsidRPr="00E41804" w:rsidRDefault="00E41804" w:rsidP="00E41804">
      <w:pPr>
        <w:pStyle w:val="formattext"/>
        <w:shd w:val="clear" w:color="auto" w:fill="FFFFFF"/>
        <w:spacing w:before="0" w:beforeAutospacing="0" w:after="0" w:afterAutospacing="0" w:line="360" w:lineRule="auto"/>
        <w:ind w:firstLine="709"/>
        <w:jc w:val="both"/>
        <w:textAlignment w:val="baseline"/>
        <w:rPr>
          <w:spacing w:val="2"/>
          <w:sz w:val="28"/>
          <w:szCs w:val="28"/>
        </w:rPr>
      </w:pPr>
      <w:proofErr w:type="gramStart"/>
      <w:r w:rsidRPr="00E41804">
        <w:rPr>
          <w:spacing w:val="2"/>
          <w:sz w:val="28"/>
          <w:szCs w:val="28"/>
        </w:rPr>
        <w:t>При строительстве крупных и сложных объектов, а также высотных зданий следует разрабатывать проекты производства геодезических работ (ППГР) в порядке, установленном для разработки проектов производства работ в полном или неполном объемах.</w:t>
      </w:r>
      <w:proofErr w:type="gramEnd"/>
    </w:p>
    <w:p w:rsidR="004A646A" w:rsidRDefault="00E41804" w:rsidP="00E41804">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E41804">
        <w:rPr>
          <w:spacing w:val="2"/>
          <w:sz w:val="28"/>
          <w:szCs w:val="28"/>
        </w:rPr>
        <w:t>ППГР должен разрабатываться с использованием решений, принятых в проекте организации геодезических работ (ПОГР), входящим в проект организации строительства (</w:t>
      </w:r>
      <w:proofErr w:type="gramStart"/>
      <w:r w:rsidRPr="00E41804">
        <w:rPr>
          <w:spacing w:val="2"/>
          <w:sz w:val="28"/>
          <w:szCs w:val="28"/>
        </w:rPr>
        <w:t>ПОС</w:t>
      </w:r>
      <w:proofErr w:type="gramEnd"/>
      <w:r w:rsidRPr="00E41804">
        <w:rPr>
          <w:spacing w:val="2"/>
          <w:sz w:val="28"/>
          <w:szCs w:val="28"/>
        </w:rPr>
        <w:t>).</w:t>
      </w:r>
    </w:p>
    <w:p w:rsidR="004A646A" w:rsidRDefault="004A646A" w:rsidP="00E41804">
      <w:pPr>
        <w:pStyle w:val="formattext"/>
        <w:shd w:val="clear" w:color="auto" w:fill="FFFFFF"/>
        <w:spacing w:before="0" w:beforeAutospacing="0" w:after="0" w:afterAutospacing="0" w:line="360" w:lineRule="auto"/>
        <w:ind w:firstLine="709"/>
        <w:jc w:val="both"/>
        <w:textAlignment w:val="baseline"/>
        <w:rPr>
          <w:spacing w:val="2"/>
          <w:sz w:val="28"/>
          <w:szCs w:val="28"/>
        </w:rPr>
      </w:pPr>
      <w:r>
        <w:rPr>
          <w:spacing w:val="2"/>
          <w:sz w:val="28"/>
          <w:szCs w:val="28"/>
        </w:rPr>
        <w:t xml:space="preserve">ППГР </w:t>
      </w:r>
      <w:r w:rsidR="00E41804" w:rsidRPr="00E41804">
        <w:rPr>
          <w:spacing w:val="2"/>
          <w:sz w:val="28"/>
          <w:szCs w:val="28"/>
        </w:rPr>
        <w:t>разрабатыва</w:t>
      </w:r>
      <w:r>
        <w:rPr>
          <w:spacing w:val="2"/>
          <w:sz w:val="28"/>
          <w:szCs w:val="28"/>
        </w:rPr>
        <w:t>ются</w:t>
      </w:r>
      <w:r w:rsidR="00E41804" w:rsidRPr="00E41804">
        <w:rPr>
          <w:spacing w:val="2"/>
          <w:sz w:val="28"/>
          <w:szCs w:val="28"/>
        </w:rPr>
        <w:t xml:space="preserve"> в полном или неполном объемах</w:t>
      </w:r>
      <w:r>
        <w:rPr>
          <w:spacing w:val="2"/>
          <w:sz w:val="28"/>
          <w:szCs w:val="28"/>
        </w:rPr>
        <w:t>.</w:t>
      </w:r>
    </w:p>
    <w:p w:rsidR="004A646A" w:rsidRDefault="004A646A" w:rsidP="00E41804">
      <w:pPr>
        <w:pStyle w:val="formattext"/>
        <w:shd w:val="clear" w:color="auto" w:fill="FFFFFF"/>
        <w:spacing w:before="0" w:beforeAutospacing="0" w:after="0" w:afterAutospacing="0" w:line="360" w:lineRule="auto"/>
        <w:ind w:firstLine="709"/>
        <w:jc w:val="both"/>
        <w:textAlignment w:val="baseline"/>
        <w:rPr>
          <w:spacing w:val="2"/>
          <w:sz w:val="28"/>
          <w:szCs w:val="28"/>
        </w:rPr>
      </w:pPr>
      <w:r>
        <w:rPr>
          <w:spacing w:val="2"/>
          <w:sz w:val="28"/>
          <w:szCs w:val="28"/>
        </w:rPr>
        <w:lastRenderedPageBreak/>
        <w:t>3.2.</w:t>
      </w:r>
      <w:r w:rsidR="00E41804" w:rsidRPr="00E41804">
        <w:rPr>
          <w:spacing w:val="2"/>
          <w:sz w:val="28"/>
          <w:szCs w:val="28"/>
        </w:rPr>
        <w:t xml:space="preserve"> До начала выполнения геодезических работ на строительной площадке рабочие чертежи, используемые при разбивочных работах, должны быть проверены в части взаимной увязки размеров, координат и отметок (высот) и разрешены к производству техническим надзором заказчика.</w:t>
      </w:r>
      <w:r>
        <w:rPr>
          <w:rStyle w:val="a5"/>
          <w:spacing w:val="2"/>
          <w:sz w:val="28"/>
          <w:szCs w:val="28"/>
        </w:rPr>
        <w:footnoteReference w:id="4"/>
      </w:r>
    </w:p>
    <w:p w:rsidR="004A646A" w:rsidRDefault="00E41804" w:rsidP="00E41804">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E41804">
        <w:rPr>
          <w:spacing w:val="2"/>
          <w:sz w:val="28"/>
          <w:szCs w:val="28"/>
        </w:rPr>
        <w:t>Геодезические работы выполня</w:t>
      </w:r>
      <w:r w:rsidR="004A646A">
        <w:rPr>
          <w:spacing w:val="2"/>
          <w:sz w:val="28"/>
          <w:szCs w:val="28"/>
        </w:rPr>
        <w:t>ются</w:t>
      </w:r>
      <w:r w:rsidRPr="00E41804">
        <w:rPr>
          <w:spacing w:val="2"/>
          <w:sz w:val="28"/>
          <w:szCs w:val="28"/>
        </w:rPr>
        <w:t xml:space="preserve"> средствами измерений необходимой точности.</w:t>
      </w:r>
    </w:p>
    <w:p w:rsidR="004A646A" w:rsidRDefault="00E41804" w:rsidP="004A646A">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E41804">
        <w:rPr>
          <w:spacing w:val="2"/>
          <w:sz w:val="28"/>
          <w:szCs w:val="28"/>
        </w:rPr>
        <w:t>Геодезические работы при строительстве линейных сооружений, монтаже подкрановых путей, вертикальной планировке следует выполнять преимущественно лазерными приборами.</w:t>
      </w:r>
    </w:p>
    <w:p w:rsidR="004A646A" w:rsidRDefault="00E41804" w:rsidP="004A646A">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E41804">
        <w:rPr>
          <w:spacing w:val="2"/>
          <w:sz w:val="28"/>
          <w:szCs w:val="28"/>
        </w:rPr>
        <w:t xml:space="preserve">Заказчик (застройщик) может проконтролировать достоверность исполнительных геодезических схем. С этой целью лицо, осуществляющее строительство, должно сохранить до момента завершения </w:t>
      </w:r>
      <w:proofErr w:type="gramStart"/>
      <w:r w:rsidRPr="00E41804">
        <w:rPr>
          <w:spacing w:val="2"/>
          <w:sz w:val="28"/>
          <w:szCs w:val="28"/>
        </w:rPr>
        <w:t>приемки</w:t>
      </w:r>
      <w:proofErr w:type="gramEnd"/>
      <w:r w:rsidRPr="00E41804">
        <w:rPr>
          <w:spacing w:val="2"/>
          <w:sz w:val="28"/>
          <w:szCs w:val="28"/>
        </w:rPr>
        <w:t xml:space="preserve"> закрепленные в натуре знаки, фиксирующие местоположение створов разбивочных осей и монтажные ориентиры.</w:t>
      </w:r>
      <w:r w:rsidR="004A646A">
        <w:rPr>
          <w:rStyle w:val="a5"/>
          <w:spacing w:val="2"/>
          <w:sz w:val="28"/>
          <w:szCs w:val="28"/>
        </w:rPr>
        <w:footnoteReference w:id="5"/>
      </w:r>
    </w:p>
    <w:p w:rsidR="004A646A" w:rsidRDefault="00E41804" w:rsidP="004A646A">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E41804">
        <w:rPr>
          <w:spacing w:val="2"/>
          <w:sz w:val="28"/>
          <w:szCs w:val="28"/>
        </w:rPr>
        <w:t>Геодезические работы следует проводить средствами измерений необходимой точности.</w:t>
      </w:r>
    </w:p>
    <w:p w:rsidR="00AD6752" w:rsidRPr="006D338C" w:rsidRDefault="00AD6752" w:rsidP="004A646A">
      <w:pPr>
        <w:pStyle w:val="formattext"/>
        <w:shd w:val="clear" w:color="auto" w:fill="FFFFFF"/>
        <w:spacing w:before="0" w:beforeAutospacing="0" w:after="0" w:afterAutospacing="0" w:line="360" w:lineRule="auto"/>
        <w:ind w:firstLine="709"/>
        <w:jc w:val="center"/>
        <w:textAlignment w:val="baseline"/>
        <w:rPr>
          <w:sz w:val="28"/>
          <w:szCs w:val="28"/>
        </w:rPr>
      </w:pPr>
      <w:r w:rsidRPr="006D338C">
        <w:rPr>
          <w:b/>
          <w:bCs/>
          <w:sz w:val="28"/>
          <w:szCs w:val="28"/>
        </w:rPr>
        <w:t xml:space="preserve">4. Участники </w:t>
      </w:r>
      <w:r w:rsidR="004A646A">
        <w:rPr>
          <w:b/>
          <w:bCs/>
          <w:sz w:val="28"/>
          <w:szCs w:val="28"/>
        </w:rPr>
        <w:t>геодезических работ</w:t>
      </w:r>
      <w:r w:rsidRPr="006D338C">
        <w:rPr>
          <w:b/>
          <w:bCs/>
          <w:sz w:val="28"/>
          <w:szCs w:val="28"/>
        </w:rPr>
        <w:t>.</w:t>
      </w:r>
    </w:p>
    <w:p w:rsidR="008E1F44" w:rsidRPr="006D338C" w:rsidRDefault="00AD6752" w:rsidP="00D74BFF">
      <w:pPr>
        <w:pStyle w:val="Default"/>
        <w:spacing w:line="360" w:lineRule="auto"/>
        <w:ind w:firstLine="709"/>
        <w:jc w:val="both"/>
        <w:rPr>
          <w:color w:val="auto"/>
          <w:sz w:val="28"/>
          <w:szCs w:val="28"/>
          <w:shd w:val="clear" w:color="auto" w:fill="FFFFFF"/>
        </w:rPr>
      </w:pPr>
      <w:r w:rsidRPr="006D338C">
        <w:rPr>
          <w:color w:val="auto"/>
          <w:sz w:val="28"/>
          <w:szCs w:val="28"/>
        </w:rPr>
        <w:t xml:space="preserve">4.1. </w:t>
      </w:r>
      <w:r w:rsidR="004A646A" w:rsidRPr="004A646A">
        <w:rPr>
          <w:color w:val="auto"/>
          <w:sz w:val="28"/>
          <w:szCs w:val="28"/>
        </w:rPr>
        <w:t>У</w:t>
      </w:r>
      <w:r w:rsidR="004A646A" w:rsidRPr="004A646A">
        <w:rPr>
          <w:color w:val="2D2D2D"/>
          <w:spacing w:val="2"/>
          <w:sz w:val="28"/>
          <w:szCs w:val="28"/>
          <w:shd w:val="clear" w:color="auto" w:fill="FFFFFF"/>
        </w:rPr>
        <w:t>частники строительства - лица, осуществляющие строительство, застройщик (заказчик), проектировщик - должны осуществлять строительный контроль, предусмотренный законодательством Российской Федерации о градостроительной деятельности с целью оценки соответствия строительно-монтажных работ, возводимых конструкций и систем инженерно-технического обеспечения здания, сооружения, требованиям технических регламентов и проектной документации</w:t>
      </w:r>
      <w:proofErr w:type="gramStart"/>
      <w:r w:rsidR="004A646A" w:rsidRPr="004A646A">
        <w:rPr>
          <w:color w:val="2D2D2D"/>
          <w:spacing w:val="2"/>
          <w:sz w:val="28"/>
          <w:szCs w:val="28"/>
          <w:shd w:val="clear" w:color="auto" w:fill="FFFFFF"/>
        </w:rPr>
        <w:t> </w:t>
      </w:r>
      <w:r w:rsidR="008E1F44" w:rsidRPr="004A646A">
        <w:rPr>
          <w:color w:val="auto"/>
          <w:sz w:val="28"/>
          <w:szCs w:val="28"/>
          <w:shd w:val="clear" w:color="auto" w:fill="FFFFFF"/>
        </w:rPr>
        <w:t>.</w:t>
      </w:r>
      <w:proofErr w:type="gramEnd"/>
      <w:r w:rsidR="006D338C" w:rsidRPr="004A646A">
        <w:rPr>
          <w:rStyle w:val="a5"/>
          <w:color w:val="auto"/>
          <w:sz w:val="28"/>
          <w:szCs w:val="28"/>
          <w:shd w:val="clear" w:color="auto" w:fill="FFFFFF"/>
        </w:rPr>
        <w:footnoteReference w:id="6"/>
      </w:r>
    </w:p>
    <w:p w:rsidR="00E30F69" w:rsidRPr="00BB594E" w:rsidRDefault="00E30F69" w:rsidP="00D74BFF">
      <w:pPr>
        <w:pStyle w:val="Default"/>
        <w:spacing w:line="360" w:lineRule="auto"/>
        <w:ind w:firstLine="709"/>
        <w:jc w:val="both"/>
        <w:rPr>
          <w:color w:val="auto"/>
          <w:sz w:val="28"/>
          <w:szCs w:val="28"/>
          <w:shd w:val="clear" w:color="auto" w:fill="FFFFFF"/>
        </w:rPr>
      </w:pPr>
      <w:r w:rsidRPr="006D338C">
        <w:rPr>
          <w:color w:val="auto"/>
          <w:sz w:val="28"/>
          <w:szCs w:val="28"/>
          <w:shd w:val="clear" w:color="auto" w:fill="FFFFFF"/>
        </w:rPr>
        <w:t xml:space="preserve">4.2.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w:t>
      </w:r>
      <w:r w:rsidRPr="006D338C">
        <w:rPr>
          <w:color w:val="auto"/>
          <w:sz w:val="28"/>
          <w:szCs w:val="28"/>
          <w:shd w:val="clear" w:color="auto" w:fill="FFFFFF"/>
        </w:rPr>
        <w:lastRenderedPageBreak/>
        <w:t>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6D338C">
        <w:rPr>
          <w:rStyle w:val="a5"/>
          <w:color w:val="auto"/>
          <w:sz w:val="28"/>
          <w:szCs w:val="28"/>
          <w:shd w:val="clear" w:color="auto" w:fill="FFFFFF"/>
        </w:rPr>
        <w:footnoteReference w:id="7"/>
      </w:r>
    </w:p>
    <w:p w:rsidR="00B80098" w:rsidRDefault="00B80098" w:rsidP="00B80098">
      <w:pPr>
        <w:pStyle w:val="Default"/>
        <w:spacing w:line="360" w:lineRule="auto"/>
        <w:ind w:firstLine="567"/>
        <w:jc w:val="both"/>
        <w:rPr>
          <w:color w:val="auto"/>
          <w:sz w:val="28"/>
          <w:szCs w:val="28"/>
          <w:shd w:val="clear" w:color="auto" w:fill="FFFFFF"/>
        </w:rPr>
      </w:pPr>
      <w:proofErr w:type="gramStart"/>
      <w:r>
        <w:rPr>
          <w:color w:val="auto"/>
          <w:sz w:val="28"/>
          <w:szCs w:val="28"/>
          <w:shd w:val="clear" w:color="auto" w:fill="FFFFFF"/>
        </w:rPr>
        <w:t>С</w:t>
      </w:r>
      <w:r w:rsidRPr="00E73E6E">
        <w:rPr>
          <w:color w:val="auto"/>
          <w:sz w:val="28"/>
          <w:szCs w:val="28"/>
          <w:shd w:val="clear" w:color="auto" w:fill="FFFFFF"/>
        </w:rPr>
        <w:t>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w:t>
      </w:r>
      <w:proofErr w:type="gramEnd"/>
      <w:r w:rsidRPr="00E73E6E">
        <w:rPr>
          <w:color w:val="auto"/>
          <w:sz w:val="28"/>
          <w:szCs w:val="28"/>
          <w:shd w:val="clear" w:color="auto" w:fill="FFFFFF"/>
        </w:rPr>
        <w:t xml:space="preserve">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w:t>
      </w:r>
      <w:r>
        <w:rPr>
          <w:color w:val="auto"/>
          <w:sz w:val="28"/>
          <w:szCs w:val="28"/>
          <w:shd w:val="clear" w:color="auto" w:fill="FFFFFF"/>
        </w:rPr>
        <w:t>ущества в многоквартирных домах.</w:t>
      </w:r>
    </w:p>
    <w:p w:rsidR="00E41804" w:rsidRDefault="00E41804" w:rsidP="00D74BFF">
      <w:pPr>
        <w:pStyle w:val="Default"/>
        <w:spacing w:line="360" w:lineRule="auto"/>
        <w:ind w:firstLine="709"/>
        <w:jc w:val="both"/>
        <w:rPr>
          <w:color w:val="2D2D2D"/>
          <w:spacing w:val="2"/>
          <w:sz w:val="28"/>
          <w:szCs w:val="28"/>
          <w:shd w:val="clear" w:color="auto" w:fill="FFFFFF"/>
        </w:rPr>
      </w:pPr>
      <w:r w:rsidRPr="003561B2">
        <w:rPr>
          <w:color w:val="2D2D2D"/>
          <w:spacing w:val="2"/>
          <w:sz w:val="28"/>
          <w:szCs w:val="28"/>
          <w:shd w:val="clear" w:color="auto" w:fill="FFFFFF"/>
        </w:rPr>
        <w:t>Основные функции застройщика по обеспечению геодезических работ приведены в </w:t>
      </w:r>
      <w:r w:rsidRPr="003561B2">
        <w:rPr>
          <w:spacing w:val="2"/>
          <w:sz w:val="28"/>
          <w:szCs w:val="28"/>
          <w:shd w:val="clear" w:color="auto" w:fill="FFFFFF"/>
        </w:rPr>
        <w:t>СП 48.13330</w:t>
      </w:r>
      <w:r w:rsidRPr="003561B2">
        <w:rPr>
          <w:color w:val="2D2D2D"/>
          <w:spacing w:val="2"/>
          <w:sz w:val="28"/>
          <w:szCs w:val="28"/>
          <w:shd w:val="clear" w:color="auto" w:fill="FFFFFF"/>
        </w:rPr>
        <w:t>.</w:t>
      </w:r>
    </w:p>
    <w:p w:rsidR="003561B2" w:rsidRDefault="003561B2" w:rsidP="003561B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3561B2">
        <w:rPr>
          <w:color w:val="2D2D2D"/>
          <w:spacing w:val="2"/>
          <w:sz w:val="28"/>
          <w:szCs w:val="28"/>
        </w:rPr>
        <w:t>К основным функциям застройщика (заказчика) относятся:</w:t>
      </w:r>
      <w:r w:rsidR="00B80098">
        <w:rPr>
          <w:rStyle w:val="a5"/>
          <w:color w:val="2D2D2D"/>
          <w:spacing w:val="2"/>
          <w:sz w:val="28"/>
          <w:szCs w:val="28"/>
        </w:rPr>
        <w:footnoteReference w:id="8"/>
      </w:r>
    </w:p>
    <w:p w:rsidR="00B80098" w:rsidRDefault="003561B2" w:rsidP="003561B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Pr>
          <w:color w:val="2D2D2D"/>
          <w:spacing w:val="2"/>
          <w:sz w:val="28"/>
          <w:szCs w:val="28"/>
        </w:rPr>
        <w:t xml:space="preserve">- </w:t>
      </w:r>
      <w:r w:rsidRPr="003561B2">
        <w:rPr>
          <w:color w:val="2D2D2D"/>
          <w:spacing w:val="2"/>
          <w:sz w:val="28"/>
          <w:szCs w:val="28"/>
        </w:rPr>
        <w:t>обеспечение строительства проектной документацией, прошедшей экспертизу и утвержденной в установленном порядке, для выполнения разбивочных работ, в том числе разделом "Геодезические работы проекта организации строительства (ПОГР)", включая генеральный (строительный) план, план фундаментов (котлованов);</w:t>
      </w:r>
    </w:p>
    <w:p w:rsidR="00B80098" w:rsidRDefault="00B80098" w:rsidP="003561B2">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Pr>
          <w:color w:val="2D2D2D"/>
          <w:spacing w:val="2"/>
          <w:sz w:val="28"/>
          <w:szCs w:val="28"/>
        </w:rPr>
        <w:lastRenderedPageBreak/>
        <w:t xml:space="preserve">- </w:t>
      </w:r>
      <w:r w:rsidR="003561B2" w:rsidRPr="003561B2">
        <w:rPr>
          <w:color w:val="2D2D2D"/>
          <w:spacing w:val="2"/>
          <w:sz w:val="28"/>
          <w:szCs w:val="28"/>
        </w:rPr>
        <w:t>создание геодезической разбивочной основы для строительства и геодезические измерения (мониторинг) деформаций оснований, конструкций зданий (сооружений) и их частей в процессе строительства; яв</w:t>
      </w:r>
      <w:r>
        <w:rPr>
          <w:color w:val="2D2D2D"/>
          <w:spacing w:val="2"/>
          <w:sz w:val="28"/>
          <w:szCs w:val="28"/>
        </w:rPr>
        <w:t>ляются обязанностью заказчика;</w:t>
      </w:r>
    </w:p>
    <w:p w:rsidR="00B80098" w:rsidRDefault="00B80098" w:rsidP="00B80098">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Pr>
          <w:color w:val="2D2D2D"/>
          <w:spacing w:val="2"/>
          <w:sz w:val="28"/>
          <w:szCs w:val="28"/>
        </w:rPr>
        <w:t xml:space="preserve">- </w:t>
      </w:r>
      <w:r w:rsidR="003561B2" w:rsidRPr="003561B2">
        <w:rPr>
          <w:color w:val="2D2D2D"/>
          <w:spacing w:val="2"/>
          <w:sz w:val="28"/>
          <w:szCs w:val="28"/>
        </w:rPr>
        <w:t xml:space="preserve">комплектация, хранение и передача соответствующим организациям исполнительной геодезической документации, схем размещения знаков и других ориентиров для проведения мониторинга за </w:t>
      </w:r>
      <w:proofErr w:type="spellStart"/>
      <w:r w:rsidR="003561B2" w:rsidRPr="003561B2">
        <w:rPr>
          <w:color w:val="2D2D2D"/>
          <w:spacing w:val="2"/>
          <w:sz w:val="28"/>
          <w:szCs w:val="28"/>
        </w:rPr>
        <w:t>смещаемостью</w:t>
      </w:r>
      <w:proofErr w:type="spellEnd"/>
      <w:r w:rsidR="003561B2" w:rsidRPr="003561B2">
        <w:rPr>
          <w:color w:val="2D2D2D"/>
          <w:spacing w:val="2"/>
          <w:sz w:val="28"/>
          <w:szCs w:val="28"/>
        </w:rPr>
        <w:t xml:space="preserve"> и </w:t>
      </w:r>
      <w:proofErr w:type="spellStart"/>
      <w:r w:rsidR="003561B2" w:rsidRPr="003561B2">
        <w:rPr>
          <w:color w:val="2D2D2D"/>
          <w:spacing w:val="2"/>
          <w:sz w:val="28"/>
          <w:szCs w:val="28"/>
        </w:rPr>
        <w:t>деформативностью</w:t>
      </w:r>
      <w:proofErr w:type="spellEnd"/>
      <w:r w:rsidR="003561B2" w:rsidRPr="003561B2">
        <w:rPr>
          <w:color w:val="2D2D2D"/>
          <w:spacing w:val="2"/>
          <w:sz w:val="28"/>
          <w:szCs w:val="28"/>
        </w:rPr>
        <w:t xml:space="preserve"> оснований, фундаментов и других конструкций возведенных сооружений, е</w:t>
      </w:r>
      <w:r>
        <w:rPr>
          <w:color w:val="2D2D2D"/>
          <w:spacing w:val="2"/>
          <w:sz w:val="28"/>
          <w:szCs w:val="28"/>
        </w:rPr>
        <w:t>сли это предусмотрено проектом.</w:t>
      </w:r>
    </w:p>
    <w:p w:rsidR="00B80098" w:rsidRDefault="003561B2" w:rsidP="00B80098">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3561B2">
        <w:rPr>
          <w:color w:val="2D2D2D"/>
          <w:spacing w:val="2"/>
          <w:sz w:val="28"/>
          <w:szCs w:val="28"/>
        </w:rPr>
        <w:t>Застройщик (заказчик) для осуществления своих функций по обеспечению геодезической разбивочной основой строительной площадки измерений деформаций, а также для обеспечения взаимодействия с органами государственного надзора и местного самоуправления может привлекать в соответствии с действующим законодательством специализированную организацию или специалист</w:t>
      </w:r>
      <w:r w:rsidR="00B80098">
        <w:rPr>
          <w:color w:val="2D2D2D"/>
          <w:spacing w:val="2"/>
          <w:sz w:val="28"/>
          <w:szCs w:val="28"/>
        </w:rPr>
        <w:t>а соответствующей квалификации.</w:t>
      </w:r>
    </w:p>
    <w:p w:rsidR="00B80098" w:rsidRDefault="003561B2" w:rsidP="00B80098">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proofErr w:type="gramStart"/>
      <w:r w:rsidRPr="003561B2">
        <w:rPr>
          <w:color w:val="2D2D2D"/>
          <w:spacing w:val="2"/>
          <w:sz w:val="28"/>
          <w:szCs w:val="28"/>
        </w:rPr>
        <w:t>Специализированная организация или специалист в соответствии с действующим законодательством должны иметь выданные саморегулируемой организацией свидетельство о допуске к геодезическим работам, выполняемым на строительной площадке согласно утвержденному перечню видов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которые оказывают влияние на безопасность объект</w:t>
      </w:r>
      <w:r w:rsidR="00B80098">
        <w:rPr>
          <w:color w:val="2D2D2D"/>
          <w:spacing w:val="2"/>
          <w:sz w:val="28"/>
          <w:szCs w:val="28"/>
        </w:rPr>
        <w:t>ов капитального строительства.</w:t>
      </w:r>
      <w:proofErr w:type="gramEnd"/>
    </w:p>
    <w:p w:rsidR="003561B2" w:rsidRPr="003561B2" w:rsidRDefault="003561B2" w:rsidP="00B80098">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3561B2">
        <w:rPr>
          <w:color w:val="2D2D2D"/>
          <w:spacing w:val="2"/>
          <w:sz w:val="28"/>
          <w:szCs w:val="28"/>
        </w:rPr>
        <w:t>Передачу застройщиком (заказчиком) вышеуказанных функций привлеченной организации или специалисту оформляют договором между ними.</w:t>
      </w:r>
    </w:p>
    <w:p w:rsidR="00AD6752" w:rsidRDefault="00AD6752" w:rsidP="00D74BFF">
      <w:pPr>
        <w:pStyle w:val="Default"/>
        <w:spacing w:line="360" w:lineRule="auto"/>
        <w:ind w:firstLine="709"/>
        <w:jc w:val="center"/>
        <w:rPr>
          <w:b/>
          <w:color w:val="auto"/>
          <w:sz w:val="28"/>
          <w:szCs w:val="28"/>
          <w:shd w:val="clear" w:color="auto" w:fill="FFFFFF"/>
        </w:rPr>
      </w:pPr>
      <w:r w:rsidRPr="006D338C">
        <w:rPr>
          <w:b/>
          <w:bCs/>
          <w:color w:val="auto"/>
          <w:sz w:val="28"/>
          <w:szCs w:val="28"/>
        </w:rPr>
        <w:t xml:space="preserve">5. Предмет </w:t>
      </w:r>
      <w:r w:rsidR="00B80098">
        <w:rPr>
          <w:b/>
          <w:bCs/>
          <w:color w:val="auto"/>
          <w:sz w:val="28"/>
          <w:szCs w:val="28"/>
        </w:rPr>
        <w:t xml:space="preserve">проекта производства </w:t>
      </w:r>
      <w:r w:rsidR="004A646A">
        <w:rPr>
          <w:b/>
          <w:bCs/>
          <w:color w:val="auto"/>
          <w:sz w:val="28"/>
          <w:szCs w:val="28"/>
        </w:rPr>
        <w:t>геодезических работ</w:t>
      </w:r>
      <w:r w:rsidR="003561B2">
        <w:rPr>
          <w:b/>
          <w:bCs/>
          <w:color w:val="auto"/>
          <w:sz w:val="28"/>
          <w:szCs w:val="28"/>
        </w:rPr>
        <w:t xml:space="preserve"> и контроля точности</w:t>
      </w:r>
    </w:p>
    <w:p w:rsidR="00B80098" w:rsidRDefault="00B80098" w:rsidP="00B80098">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rPr>
      </w:pPr>
      <w:r w:rsidRPr="00B80098">
        <w:rPr>
          <w:rFonts w:ascii="Times New Roman" w:eastAsia="Times New Roman" w:hAnsi="Times New Roman" w:cs="Times New Roman"/>
          <w:color w:val="2D2D2D"/>
          <w:spacing w:val="2"/>
          <w:sz w:val="28"/>
          <w:szCs w:val="28"/>
        </w:rPr>
        <w:t xml:space="preserve">ППГР в полном объеме разрабатывают для любого строительства на городской территории, при строительстве на территории действующего </w:t>
      </w:r>
      <w:r w:rsidRPr="00B80098">
        <w:rPr>
          <w:rFonts w:ascii="Times New Roman" w:eastAsia="Times New Roman" w:hAnsi="Times New Roman" w:cs="Times New Roman"/>
          <w:color w:val="2D2D2D"/>
          <w:spacing w:val="2"/>
          <w:sz w:val="28"/>
          <w:szCs w:val="28"/>
        </w:rPr>
        <w:lastRenderedPageBreak/>
        <w:t>предприятия, а также при строительстве в сложных природных и геологических условиях или по требованию органа, выдающего разрешение на строительство или выполнени</w:t>
      </w:r>
      <w:r>
        <w:rPr>
          <w:rFonts w:ascii="Times New Roman" w:eastAsia="Times New Roman" w:hAnsi="Times New Roman" w:cs="Times New Roman"/>
          <w:color w:val="2D2D2D"/>
          <w:spacing w:val="2"/>
          <w:sz w:val="28"/>
          <w:szCs w:val="28"/>
        </w:rPr>
        <w:t>е строительно-монтажных работ.</w:t>
      </w:r>
      <w:r>
        <w:rPr>
          <w:rStyle w:val="a5"/>
          <w:rFonts w:ascii="Times New Roman" w:eastAsia="Times New Roman" w:hAnsi="Times New Roman" w:cs="Times New Roman"/>
          <w:color w:val="2D2D2D"/>
          <w:spacing w:val="2"/>
          <w:sz w:val="28"/>
          <w:szCs w:val="28"/>
        </w:rPr>
        <w:footnoteReference w:id="9"/>
      </w:r>
    </w:p>
    <w:p w:rsidR="00B80098" w:rsidRDefault="00B80098" w:rsidP="00B80098">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rPr>
      </w:pPr>
      <w:r w:rsidRPr="00B80098">
        <w:rPr>
          <w:rFonts w:ascii="Times New Roman" w:eastAsia="Times New Roman" w:hAnsi="Times New Roman" w:cs="Times New Roman"/>
          <w:color w:val="2D2D2D"/>
          <w:spacing w:val="2"/>
          <w:sz w:val="28"/>
          <w:szCs w:val="28"/>
        </w:rPr>
        <w:t>В остальных случаях ППГР разрабатывается по решению лица, осуществляющего с</w:t>
      </w:r>
      <w:r>
        <w:rPr>
          <w:rFonts w:ascii="Times New Roman" w:eastAsia="Times New Roman" w:hAnsi="Times New Roman" w:cs="Times New Roman"/>
          <w:color w:val="2D2D2D"/>
          <w:spacing w:val="2"/>
          <w:sz w:val="28"/>
          <w:szCs w:val="28"/>
        </w:rPr>
        <w:t>троительство в неполном объеме.</w:t>
      </w:r>
    </w:p>
    <w:p w:rsidR="00B80098" w:rsidRDefault="00B80098" w:rsidP="00B80098">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rPr>
      </w:pPr>
      <w:proofErr w:type="gramStart"/>
      <w:r w:rsidRPr="00B80098">
        <w:rPr>
          <w:rFonts w:ascii="Times New Roman" w:eastAsia="Times New Roman" w:hAnsi="Times New Roman" w:cs="Times New Roman"/>
          <w:color w:val="2D2D2D"/>
          <w:spacing w:val="2"/>
          <w:sz w:val="28"/>
          <w:szCs w:val="28"/>
        </w:rPr>
        <w:t>ППГР в полном объеме должен содержать схемы расположения разбиваемых в натуре осей зданий и сооружений, знаков закрепления этих осей на исходном и монтажном горизонтах, ориентиров, а также схемы расположения конструкций и их элементов относительно этих осей и ориентиров.</w:t>
      </w:r>
      <w:proofErr w:type="gramEnd"/>
      <w:r w:rsidRPr="00B80098">
        <w:rPr>
          <w:rFonts w:ascii="Times New Roman" w:eastAsia="Times New Roman" w:hAnsi="Times New Roman" w:cs="Times New Roman"/>
          <w:color w:val="2D2D2D"/>
          <w:spacing w:val="2"/>
          <w:sz w:val="28"/>
          <w:szCs w:val="28"/>
        </w:rPr>
        <w:t xml:space="preserve"> Схемы разрабатывают исходя из условия, что оси и ориентиры, разбиваемые в натуре, должны быть технологически доступными для наблюдения при контроле точности положения элементов конструкций на всех этапах строительства. Одновременно следует при необходимости откорректировать имеющуюся или разработать методику выполнения и контроля точности геодезических разбивочных работ, правила нанесения и закрепления монтажных ориентиров, образцы исполнительных с</w:t>
      </w:r>
      <w:r>
        <w:rPr>
          <w:rFonts w:ascii="Times New Roman" w:eastAsia="Times New Roman" w:hAnsi="Times New Roman" w:cs="Times New Roman"/>
          <w:color w:val="2D2D2D"/>
          <w:spacing w:val="2"/>
          <w:sz w:val="28"/>
          <w:szCs w:val="28"/>
        </w:rPr>
        <w:t>хем смонтированных конструкций.</w:t>
      </w:r>
    </w:p>
    <w:p w:rsidR="00B80098" w:rsidRPr="00B80098" w:rsidRDefault="00B80098" w:rsidP="00B80098">
      <w:pPr>
        <w:shd w:val="clear" w:color="auto" w:fill="FFFFFF"/>
        <w:spacing w:after="0" w:line="360" w:lineRule="auto"/>
        <w:ind w:firstLine="709"/>
        <w:jc w:val="both"/>
        <w:textAlignment w:val="baseline"/>
        <w:rPr>
          <w:rFonts w:ascii="Times New Roman" w:eastAsia="Times New Roman" w:hAnsi="Times New Roman" w:cs="Times New Roman"/>
          <w:color w:val="2D2D2D"/>
          <w:spacing w:val="2"/>
          <w:sz w:val="28"/>
          <w:szCs w:val="28"/>
        </w:rPr>
      </w:pPr>
      <w:proofErr w:type="gramStart"/>
      <w:r w:rsidRPr="00B80098">
        <w:rPr>
          <w:rFonts w:ascii="Times New Roman" w:eastAsia="Times New Roman" w:hAnsi="Times New Roman" w:cs="Times New Roman"/>
          <w:color w:val="2D2D2D"/>
          <w:spacing w:val="2"/>
          <w:sz w:val="28"/>
          <w:szCs w:val="28"/>
        </w:rPr>
        <w:t>Проект производства геодезических работ в неполном объеме должен содержать схемы размещения геодезических знаков на исходном и монтажном горизонтах, ориентиров на монтажных горизонтах и образцы исполнительных схем.</w:t>
      </w:r>
      <w:proofErr w:type="gramEnd"/>
    </w:p>
    <w:p w:rsidR="00B80098" w:rsidRDefault="003561B2" w:rsidP="00B80098">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B80098">
        <w:rPr>
          <w:color w:val="2D2D2D"/>
          <w:spacing w:val="2"/>
          <w:sz w:val="28"/>
          <w:szCs w:val="28"/>
        </w:rPr>
        <w:t>Геодезический контроль точности геометрических параметров з</w:t>
      </w:r>
      <w:r w:rsidR="00B80098">
        <w:rPr>
          <w:color w:val="2D2D2D"/>
          <w:spacing w:val="2"/>
          <w:sz w:val="28"/>
          <w:szCs w:val="28"/>
        </w:rPr>
        <w:t>даний (сооружений) заключается:</w:t>
      </w:r>
    </w:p>
    <w:p w:rsidR="00B80098" w:rsidRDefault="003561B2" w:rsidP="00B80098">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B80098">
        <w:rPr>
          <w:color w:val="2D2D2D"/>
          <w:spacing w:val="2"/>
          <w:sz w:val="28"/>
          <w:szCs w:val="28"/>
        </w:rPr>
        <w:t xml:space="preserve">а) в инструментальной проверке общих габаритов (расстояний между крайними осями) возводимых зданий и сооружений, соответствия положения элементов, конструкций и частей зданий (сооружений) относительно осей, ориентирных рисок и отметок, вынесенных в натуру трасс и отметок дорог и инженерных надземных и подземных коммуникаций. Проверку проводят в </w:t>
      </w:r>
      <w:r w:rsidRPr="00B80098">
        <w:rPr>
          <w:color w:val="2D2D2D"/>
          <w:spacing w:val="2"/>
          <w:sz w:val="28"/>
          <w:szCs w:val="28"/>
        </w:rPr>
        <w:lastRenderedPageBreak/>
        <w:t>процессе монтажа и после закрепления конструкций, но до засыпки транш</w:t>
      </w:r>
      <w:r w:rsidR="00B80098">
        <w:rPr>
          <w:color w:val="2D2D2D"/>
          <w:spacing w:val="2"/>
          <w:sz w:val="28"/>
          <w:szCs w:val="28"/>
        </w:rPr>
        <w:t>ей (при операционном контроле);</w:t>
      </w:r>
    </w:p>
    <w:p w:rsidR="003561B2" w:rsidRPr="00B80098" w:rsidRDefault="003561B2" w:rsidP="00B80098">
      <w:pPr>
        <w:pStyle w:val="formattext"/>
        <w:shd w:val="clear" w:color="auto" w:fill="FFFFFF"/>
        <w:spacing w:before="0" w:beforeAutospacing="0" w:after="0" w:afterAutospacing="0" w:line="360" w:lineRule="auto"/>
        <w:ind w:firstLine="709"/>
        <w:jc w:val="both"/>
        <w:textAlignment w:val="baseline"/>
        <w:rPr>
          <w:color w:val="2D2D2D"/>
          <w:spacing w:val="2"/>
          <w:sz w:val="28"/>
          <w:szCs w:val="28"/>
        </w:rPr>
      </w:pPr>
      <w:r w:rsidRPr="00B80098">
        <w:rPr>
          <w:color w:val="2D2D2D"/>
          <w:spacing w:val="2"/>
          <w:sz w:val="28"/>
          <w:szCs w:val="28"/>
        </w:rPr>
        <w:t>б) в исполнительной геодезической съемке планового и высотного положения элементов, конструкций и частей зданий (сооружений), постоянно закрепленных по окончании монтажа (установки, укладки), а также фактического положения подземных инженерных сетей.</w:t>
      </w:r>
    </w:p>
    <w:p w:rsidR="00E73E6E" w:rsidRPr="006D338C" w:rsidRDefault="00E73E6E" w:rsidP="004A646A">
      <w:pPr>
        <w:pStyle w:val="Default"/>
        <w:spacing w:line="360" w:lineRule="auto"/>
        <w:ind w:firstLine="709"/>
        <w:jc w:val="center"/>
        <w:rPr>
          <w:b/>
          <w:color w:val="auto"/>
          <w:sz w:val="28"/>
          <w:szCs w:val="28"/>
        </w:rPr>
      </w:pPr>
      <w:r w:rsidRPr="006D338C">
        <w:rPr>
          <w:b/>
          <w:color w:val="auto"/>
          <w:sz w:val="28"/>
          <w:szCs w:val="28"/>
        </w:rPr>
        <w:t xml:space="preserve">6. Оформление </w:t>
      </w:r>
      <w:r w:rsidR="003561B2">
        <w:rPr>
          <w:b/>
          <w:bCs/>
          <w:color w:val="auto"/>
          <w:sz w:val="28"/>
          <w:szCs w:val="28"/>
        </w:rPr>
        <w:t>геодезических работ</w:t>
      </w:r>
    </w:p>
    <w:p w:rsidR="00BB594E" w:rsidRDefault="004A646A" w:rsidP="004A646A">
      <w:pPr>
        <w:pStyle w:val="formattext"/>
        <w:shd w:val="clear" w:color="auto" w:fill="FFFFFF"/>
        <w:spacing w:before="0" w:beforeAutospacing="0" w:after="0" w:afterAutospacing="0" w:line="360" w:lineRule="auto"/>
        <w:ind w:firstLine="709"/>
        <w:jc w:val="both"/>
        <w:textAlignment w:val="baseline"/>
        <w:rPr>
          <w:spacing w:val="2"/>
          <w:sz w:val="28"/>
          <w:szCs w:val="28"/>
        </w:rPr>
      </w:pPr>
      <w:r w:rsidRPr="00E41804">
        <w:rPr>
          <w:spacing w:val="2"/>
          <w:sz w:val="28"/>
          <w:szCs w:val="28"/>
        </w:rPr>
        <w:t>После приемки геодезической разбивочной основы у застройщика (</w:t>
      </w:r>
      <w:r w:rsidRPr="003561B2">
        <w:rPr>
          <w:spacing w:val="2"/>
          <w:sz w:val="28"/>
          <w:szCs w:val="28"/>
        </w:rPr>
        <w:t>заказчика) следует оформлять соотве</w:t>
      </w:r>
      <w:r w:rsidR="00B80098">
        <w:rPr>
          <w:spacing w:val="2"/>
          <w:sz w:val="28"/>
          <w:szCs w:val="28"/>
        </w:rPr>
        <w:t>тствующий акт</w:t>
      </w:r>
      <w:r w:rsidRPr="003561B2">
        <w:rPr>
          <w:spacing w:val="2"/>
          <w:sz w:val="28"/>
          <w:szCs w:val="28"/>
        </w:rPr>
        <w:t>.</w:t>
      </w:r>
      <w:r w:rsidR="00BB594E">
        <w:rPr>
          <w:spacing w:val="2"/>
          <w:sz w:val="28"/>
          <w:szCs w:val="28"/>
        </w:rPr>
        <w:br w:type="page"/>
      </w:r>
    </w:p>
    <w:p w:rsidR="00B80098" w:rsidRPr="00066E9E" w:rsidRDefault="00B80098" w:rsidP="00B80098">
      <w:pPr>
        <w:pStyle w:val="2"/>
        <w:shd w:val="clear" w:color="auto" w:fill="FFFFFF"/>
        <w:spacing w:before="0" w:line="240" w:lineRule="auto"/>
        <w:jc w:val="center"/>
        <w:textAlignment w:val="baseline"/>
        <w:rPr>
          <w:rFonts w:ascii="Times New Roman" w:hAnsi="Times New Roman" w:cs="Times New Roman"/>
          <w:b w:val="0"/>
          <w:bCs w:val="0"/>
          <w:color w:val="3C3C3C"/>
          <w:spacing w:val="2"/>
          <w:sz w:val="28"/>
          <w:szCs w:val="28"/>
        </w:rPr>
      </w:pPr>
      <w:bookmarkStart w:id="0" w:name="_GoBack"/>
      <w:bookmarkEnd w:id="0"/>
      <w:r w:rsidRPr="00066E9E">
        <w:rPr>
          <w:rFonts w:ascii="Times New Roman" w:hAnsi="Times New Roman" w:cs="Times New Roman"/>
          <w:b w:val="0"/>
          <w:bCs w:val="0"/>
          <w:color w:val="3C3C3C"/>
          <w:spacing w:val="2"/>
          <w:sz w:val="28"/>
          <w:szCs w:val="28"/>
        </w:rPr>
        <w:lastRenderedPageBreak/>
        <w:t>Акт приемки геодезической разбивочной основы для строительства; Акт приемки-передачи результатов геодезических работ при строительстве зданий, сооружений</w:t>
      </w:r>
    </w:p>
    <w:tbl>
      <w:tblPr>
        <w:tblW w:w="0" w:type="auto"/>
        <w:tblCellMar>
          <w:left w:w="0" w:type="dxa"/>
          <w:right w:w="0" w:type="dxa"/>
        </w:tblCellMar>
        <w:tblLook w:val="04A0" w:firstRow="1" w:lastRow="0" w:firstColumn="1" w:lastColumn="0" w:noHBand="0" w:noVBand="1"/>
      </w:tblPr>
      <w:tblGrid>
        <w:gridCol w:w="1750"/>
        <w:gridCol w:w="1013"/>
        <w:gridCol w:w="1008"/>
        <w:gridCol w:w="533"/>
        <w:gridCol w:w="173"/>
        <w:gridCol w:w="338"/>
        <w:gridCol w:w="3796"/>
        <w:gridCol w:w="1027"/>
      </w:tblGrid>
      <w:tr w:rsidR="00B80098" w:rsidTr="00066E9E">
        <w:trPr>
          <w:trHeight w:val="12"/>
        </w:trPr>
        <w:tc>
          <w:tcPr>
            <w:tcW w:w="1750" w:type="dxa"/>
            <w:hideMark/>
          </w:tcPr>
          <w:p w:rsidR="00B80098" w:rsidRDefault="00B80098" w:rsidP="00B80098">
            <w:pPr>
              <w:spacing w:after="0" w:line="240" w:lineRule="auto"/>
              <w:rPr>
                <w:sz w:val="2"/>
                <w:szCs w:val="24"/>
              </w:rPr>
            </w:pPr>
          </w:p>
        </w:tc>
        <w:tc>
          <w:tcPr>
            <w:tcW w:w="1013" w:type="dxa"/>
            <w:hideMark/>
          </w:tcPr>
          <w:p w:rsidR="00B80098" w:rsidRDefault="00B80098" w:rsidP="00B80098">
            <w:pPr>
              <w:spacing w:after="0" w:line="240" w:lineRule="auto"/>
              <w:rPr>
                <w:sz w:val="2"/>
                <w:szCs w:val="24"/>
              </w:rPr>
            </w:pPr>
          </w:p>
        </w:tc>
        <w:tc>
          <w:tcPr>
            <w:tcW w:w="1008" w:type="dxa"/>
            <w:hideMark/>
          </w:tcPr>
          <w:p w:rsidR="00B80098" w:rsidRDefault="00B80098" w:rsidP="00B80098">
            <w:pPr>
              <w:spacing w:after="0" w:line="240" w:lineRule="auto"/>
              <w:rPr>
                <w:sz w:val="2"/>
                <w:szCs w:val="24"/>
              </w:rPr>
            </w:pPr>
          </w:p>
        </w:tc>
        <w:tc>
          <w:tcPr>
            <w:tcW w:w="533" w:type="dxa"/>
            <w:hideMark/>
          </w:tcPr>
          <w:p w:rsidR="00B80098" w:rsidRDefault="00B80098" w:rsidP="00B80098">
            <w:pPr>
              <w:spacing w:after="0" w:line="240" w:lineRule="auto"/>
              <w:rPr>
                <w:sz w:val="2"/>
                <w:szCs w:val="24"/>
              </w:rPr>
            </w:pPr>
          </w:p>
        </w:tc>
        <w:tc>
          <w:tcPr>
            <w:tcW w:w="173" w:type="dxa"/>
            <w:hideMark/>
          </w:tcPr>
          <w:p w:rsidR="00B80098" w:rsidRDefault="00B80098" w:rsidP="00B80098">
            <w:pPr>
              <w:spacing w:after="0" w:line="240" w:lineRule="auto"/>
              <w:rPr>
                <w:sz w:val="2"/>
                <w:szCs w:val="24"/>
              </w:rPr>
            </w:pPr>
          </w:p>
        </w:tc>
        <w:tc>
          <w:tcPr>
            <w:tcW w:w="338" w:type="dxa"/>
            <w:hideMark/>
          </w:tcPr>
          <w:p w:rsidR="00B80098" w:rsidRDefault="00B80098" w:rsidP="00B80098">
            <w:pPr>
              <w:spacing w:after="0" w:line="240" w:lineRule="auto"/>
              <w:rPr>
                <w:sz w:val="2"/>
                <w:szCs w:val="24"/>
              </w:rPr>
            </w:pPr>
          </w:p>
        </w:tc>
        <w:tc>
          <w:tcPr>
            <w:tcW w:w="3796" w:type="dxa"/>
            <w:hideMark/>
          </w:tcPr>
          <w:p w:rsidR="00B80098" w:rsidRDefault="00B80098" w:rsidP="00B80098">
            <w:pPr>
              <w:spacing w:after="0" w:line="240" w:lineRule="auto"/>
              <w:rPr>
                <w:sz w:val="2"/>
                <w:szCs w:val="24"/>
              </w:rPr>
            </w:pPr>
          </w:p>
        </w:tc>
        <w:tc>
          <w:tcPr>
            <w:tcW w:w="1027" w:type="dxa"/>
            <w:hideMark/>
          </w:tcPr>
          <w:p w:rsidR="00B80098" w:rsidRDefault="00B80098" w:rsidP="00B80098">
            <w:pPr>
              <w:spacing w:after="0" w:line="240" w:lineRule="auto"/>
              <w:rPr>
                <w:sz w:val="2"/>
                <w:szCs w:val="24"/>
              </w:rPr>
            </w:pPr>
          </w:p>
        </w:tc>
      </w:tr>
      <w:tr w:rsidR="00B80098" w:rsidTr="00066E9E">
        <w:tc>
          <w:tcPr>
            <w:tcW w:w="9638" w:type="dxa"/>
            <w:gridSpan w:val="8"/>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объекта строительства</w:t>
            </w:r>
            <w:r>
              <w:rPr>
                <w:color w:val="2D2D2D"/>
                <w:sz w:val="21"/>
                <w:szCs w:val="21"/>
              </w:rPr>
              <w:t>)</w:t>
            </w:r>
          </w:p>
        </w:tc>
      </w:tr>
      <w:tr w:rsidR="00B80098" w:rsidTr="00066E9E">
        <w:tc>
          <w:tcPr>
            <w:tcW w:w="4815"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Комиссия в составе:</w:t>
            </w:r>
          </w:p>
        </w:tc>
        <w:tc>
          <w:tcPr>
            <w:tcW w:w="4823" w:type="dxa"/>
            <w:gridSpan w:val="2"/>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ответственного представителя заказчика</w:t>
            </w:r>
          </w:p>
        </w:tc>
      </w:tr>
      <w:tr w:rsidR="00B80098" w:rsidTr="00066E9E">
        <w:tc>
          <w:tcPr>
            <w:tcW w:w="4477"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161" w:type="dxa"/>
            <w:gridSpan w:val="3"/>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фамилия, инициалы, должность</w:t>
            </w:r>
            <w:r>
              <w:rPr>
                <w:color w:val="2D2D2D"/>
                <w:sz w:val="21"/>
                <w:szCs w:val="21"/>
              </w:rPr>
              <w:t>)</w:t>
            </w:r>
          </w:p>
        </w:tc>
      </w:tr>
      <w:tr w:rsidR="00B80098" w:rsidTr="00066E9E">
        <w:tc>
          <w:tcPr>
            <w:tcW w:w="4815"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ответственных представителей генподрядной строительно-монтажной организации</w:t>
            </w:r>
          </w:p>
        </w:tc>
      </w:tr>
      <w:tr w:rsidR="00B80098" w:rsidTr="00066E9E">
        <w:tc>
          <w:tcPr>
            <w:tcW w:w="8611" w:type="dxa"/>
            <w:gridSpan w:val="7"/>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1027" w:type="dxa"/>
            <w:tcBorders>
              <w:top w:val="single" w:sz="6" w:space="0" w:color="000000"/>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фамилия, инициалы, должность</w:t>
            </w:r>
            <w:r>
              <w:rPr>
                <w:color w:val="2D2D2D"/>
                <w:sz w:val="21"/>
                <w:szCs w:val="21"/>
              </w:rPr>
              <w:t>)</w:t>
            </w:r>
          </w:p>
        </w:tc>
      </w:tr>
      <w:tr w:rsidR="00B80098" w:rsidTr="00066E9E">
        <w:tc>
          <w:tcPr>
            <w:tcW w:w="4815"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 xml:space="preserve">рассмотрела представленную техническую документацию на геодезическую разбивочную основу </w:t>
            </w:r>
            <w:proofErr w:type="gramStart"/>
            <w:r>
              <w:rPr>
                <w:color w:val="2D2D2D"/>
                <w:sz w:val="21"/>
                <w:szCs w:val="21"/>
              </w:rPr>
              <w:t>для</w:t>
            </w:r>
            <w:proofErr w:type="gramEnd"/>
          </w:p>
        </w:tc>
      </w:tr>
      <w:tr w:rsidR="00B80098" w:rsidTr="00066E9E">
        <w:tc>
          <w:tcPr>
            <w:tcW w:w="9638" w:type="dxa"/>
            <w:gridSpan w:val="8"/>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строительства</w:t>
            </w:r>
          </w:p>
        </w:tc>
      </w:tr>
      <w:tr w:rsidR="00B80098" w:rsidTr="00066E9E">
        <w:tc>
          <w:tcPr>
            <w:tcW w:w="2763" w:type="dxa"/>
            <w:gridSpan w:val="2"/>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6875" w:type="dxa"/>
            <w:gridSpan w:val="6"/>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4815"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объекта строительства</w:t>
            </w:r>
            <w:r>
              <w:rPr>
                <w:color w:val="2D2D2D"/>
                <w:sz w:val="21"/>
                <w:szCs w:val="21"/>
              </w:rPr>
              <w:t>)</w:t>
            </w:r>
          </w:p>
        </w:tc>
      </w:tr>
      <w:tr w:rsidR="00B80098" w:rsidTr="00066E9E">
        <w:tc>
          <w:tcPr>
            <w:tcW w:w="4815" w:type="dxa"/>
            <w:gridSpan w:val="6"/>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и провела осмотр закрепленных на местности знаков этой основы.</w:t>
            </w:r>
            <w:r>
              <w:rPr>
                <w:color w:val="2D2D2D"/>
                <w:sz w:val="21"/>
                <w:szCs w:val="21"/>
              </w:rPr>
              <w:br/>
            </w:r>
            <w:r>
              <w:rPr>
                <w:color w:val="2D2D2D"/>
                <w:sz w:val="21"/>
                <w:szCs w:val="21"/>
              </w:rPr>
              <w:br/>
              <w:t>Предъявленные к приемке знаки геодезической разбивочной основы для строительства, их координаты, отметки, места установки и способы закрепления соответствуют представленной технической документации</w:t>
            </w:r>
            <w:r>
              <w:rPr>
                <w:color w:val="2D2D2D"/>
                <w:sz w:val="21"/>
                <w:szCs w:val="21"/>
              </w:rPr>
              <w:br/>
            </w:r>
          </w:p>
        </w:tc>
      </w:tr>
      <w:tr w:rsidR="00B80098" w:rsidTr="00066E9E">
        <w:tc>
          <w:tcPr>
            <w:tcW w:w="9638" w:type="dxa"/>
            <w:gridSpan w:val="8"/>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проектной организации, номера чертежей, дата выпуска</w:t>
            </w:r>
            <w:r>
              <w:rPr>
                <w:color w:val="2D2D2D"/>
                <w:sz w:val="21"/>
                <w:szCs w:val="21"/>
              </w:rPr>
              <w:t>)</w:t>
            </w:r>
          </w:p>
        </w:tc>
      </w:tr>
      <w:tr w:rsidR="00B80098" w:rsidTr="00066E9E">
        <w:tc>
          <w:tcPr>
            <w:tcW w:w="4815" w:type="dxa"/>
            <w:gridSpan w:val="6"/>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9638" w:type="dxa"/>
            <w:gridSpan w:val="8"/>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proofErr w:type="gramStart"/>
            <w:r>
              <w:rPr>
                <w:color w:val="2D2D2D"/>
                <w:sz w:val="21"/>
                <w:szCs w:val="21"/>
              </w:rPr>
              <w:t>и выполнены с соблюдением заданной точности построений и измерений.</w:t>
            </w:r>
            <w:proofErr w:type="gramEnd"/>
            <w:r>
              <w:rPr>
                <w:color w:val="2D2D2D"/>
                <w:sz w:val="21"/>
                <w:szCs w:val="21"/>
              </w:rPr>
              <w:br/>
            </w:r>
            <w:r>
              <w:rPr>
                <w:color w:val="2D2D2D"/>
                <w:sz w:val="21"/>
                <w:szCs w:val="21"/>
              </w:rPr>
              <w:br/>
              <w:t>На основании изложенного комиссия считает, что заказчик сдал, а подрядчик принял знаки геодезической разбивочной основы для строительства (наименование объекта или его отдельных цехов, зданий, сооружений)</w:t>
            </w:r>
          </w:p>
        </w:tc>
      </w:tr>
      <w:tr w:rsidR="00B80098" w:rsidTr="00066E9E">
        <w:tc>
          <w:tcPr>
            <w:tcW w:w="9638" w:type="dxa"/>
            <w:gridSpan w:val="8"/>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Приложения:</w:t>
            </w:r>
          </w:p>
        </w:tc>
      </w:tr>
      <w:tr w:rsidR="00B80098" w:rsidTr="00066E9E">
        <w:tc>
          <w:tcPr>
            <w:tcW w:w="1750"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7888" w:type="dxa"/>
            <w:gridSpan w:val="7"/>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чертежи, схемы, ведомости и т.п.</w:t>
            </w:r>
            <w:r>
              <w:rPr>
                <w:color w:val="2D2D2D"/>
                <w:sz w:val="21"/>
                <w:szCs w:val="21"/>
              </w:rPr>
              <w:t>)</w:t>
            </w:r>
          </w:p>
        </w:tc>
      </w:tr>
      <w:tr w:rsidR="00B80098" w:rsidTr="00066E9E">
        <w:tc>
          <w:tcPr>
            <w:tcW w:w="4815"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4823" w:type="dxa"/>
            <w:gridSpan w:val="2"/>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867" w:type="dxa"/>
            <w:gridSpan w:val="5"/>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right"/>
              <w:textAlignment w:val="baseline"/>
              <w:rPr>
                <w:color w:val="2D2D2D"/>
                <w:sz w:val="21"/>
                <w:szCs w:val="21"/>
              </w:rPr>
            </w:pPr>
            <w:r>
              <w:rPr>
                <w:color w:val="2D2D2D"/>
                <w:sz w:val="21"/>
                <w:szCs w:val="21"/>
              </w:rPr>
              <w:t>Представитель заказчика</w:t>
            </w: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подпись</w:t>
            </w:r>
            <w:r>
              <w:rPr>
                <w:color w:val="2D2D2D"/>
                <w:sz w:val="21"/>
                <w:szCs w:val="21"/>
              </w:rPr>
              <w:t>)</w:t>
            </w: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right"/>
              <w:textAlignment w:val="baseline"/>
              <w:rPr>
                <w:color w:val="2D2D2D"/>
                <w:sz w:val="21"/>
                <w:szCs w:val="21"/>
              </w:rPr>
            </w:pPr>
            <w:r>
              <w:rPr>
                <w:color w:val="2D2D2D"/>
                <w:sz w:val="21"/>
                <w:szCs w:val="21"/>
              </w:rPr>
              <w:t>Представители подрядчика:</w:t>
            </w: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right"/>
              <w:textAlignment w:val="baseline"/>
              <w:rPr>
                <w:color w:val="2D2D2D"/>
                <w:sz w:val="21"/>
                <w:szCs w:val="21"/>
              </w:rPr>
            </w:pPr>
            <w:r>
              <w:rPr>
                <w:color w:val="2D2D2D"/>
                <w:sz w:val="21"/>
                <w:szCs w:val="21"/>
              </w:rPr>
              <w:t>производитель работ</w:t>
            </w: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подпись</w:t>
            </w:r>
            <w:r>
              <w:rPr>
                <w:color w:val="2D2D2D"/>
                <w:sz w:val="21"/>
                <w:szCs w:val="21"/>
              </w:rPr>
              <w:t>)</w:t>
            </w: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right"/>
              <w:textAlignment w:val="baseline"/>
              <w:rPr>
                <w:color w:val="2D2D2D"/>
                <w:sz w:val="21"/>
                <w:szCs w:val="21"/>
              </w:rPr>
            </w:pPr>
            <w:r>
              <w:rPr>
                <w:color w:val="2D2D2D"/>
                <w:sz w:val="21"/>
                <w:szCs w:val="21"/>
              </w:rPr>
              <w:t>работник геодезической службы</w:t>
            </w: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066E9E">
        <w:tc>
          <w:tcPr>
            <w:tcW w:w="3771" w:type="dxa"/>
            <w:gridSpan w:val="3"/>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34" w:type="dxa"/>
            <w:gridSpan w:val="4"/>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подпись</w:t>
            </w:r>
            <w:r>
              <w:rPr>
                <w:color w:val="2D2D2D"/>
                <w:sz w:val="21"/>
                <w:szCs w:val="21"/>
              </w:rPr>
              <w:t>)</w:t>
            </w:r>
          </w:p>
        </w:tc>
      </w:tr>
    </w:tbl>
    <w:p w:rsidR="00B80098" w:rsidRDefault="00B80098" w:rsidP="00B80098">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p>
    <w:p w:rsidR="00B80098" w:rsidRPr="00066E9E" w:rsidRDefault="00B80098" w:rsidP="00B80098">
      <w:pPr>
        <w:pStyle w:val="headertext"/>
        <w:shd w:val="clear" w:color="auto" w:fill="FFFFFF"/>
        <w:spacing w:before="0" w:beforeAutospacing="0" w:after="0" w:afterAutospacing="0"/>
        <w:jc w:val="center"/>
        <w:textAlignment w:val="baseline"/>
        <w:rPr>
          <w:color w:val="3C3C3C"/>
          <w:spacing w:val="2"/>
          <w:sz w:val="28"/>
          <w:szCs w:val="28"/>
        </w:rPr>
      </w:pPr>
      <w:r w:rsidRPr="00066E9E">
        <w:rPr>
          <w:color w:val="3C3C3C"/>
          <w:spacing w:val="2"/>
          <w:sz w:val="28"/>
          <w:szCs w:val="28"/>
        </w:rPr>
        <w:lastRenderedPageBreak/>
        <w:t>АКТ ПРИЕМКИ-ПЕРЕДАЧИ РЕЗУЛЬТАТОВ ГЕОДЕЗИЧЕСКИХ РАБОТ ПРИ СТРОИТЕЛЬСТВЕ ЗДАНИЙ, СООРУЖЕНИЙ</w:t>
      </w:r>
    </w:p>
    <w:tbl>
      <w:tblPr>
        <w:tblW w:w="0" w:type="auto"/>
        <w:tblCellMar>
          <w:left w:w="0" w:type="dxa"/>
          <w:right w:w="0" w:type="dxa"/>
        </w:tblCellMar>
        <w:tblLook w:val="04A0" w:firstRow="1" w:lastRow="0" w:firstColumn="1" w:lastColumn="0" w:noHBand="0" w:noVBand="1"/>
      </w:tblPr>
      <w:tblGrid>
        <w:gridCol w:w="1082"/>
        <w:gridCol w:w="684"/>
        <w:gridCol w:w="1012"/>
        <w:gridCol w:w="1006"/>
        <w:gridCol w:w="1001"/>
        <w:gridCol w:w="1503"/>
        <w:gridCol w:w="1325"/>
        <w:gridCol w:w="339"/>
        <w:gridCol w:w="1686"/>
      </w:tblGrid>
      <w:tr w:rsidR="00B80098" w:rsidTr="00B80098">
        <w:trPr>
          <w:trHeight w:val="12"/>
        </w:trPr>
        <w:tc>
          <w:tcPr>
            <w:tcW w:w="1109" w:type="dxa"/>
            <w:hideMark/>
          </w:tcPr>
          <w:p w:rsidR="00B80098" w:rsidRDefault="00B80098" w:rsidP="00B80098">
            <w:pPr>
              <w:spacing w:after="0" w:line="240" w:lineRule="auto"/>
              <w:rPr>
                <w:sz w:val="2"/>
                <w:szCs w:val="24"/>
              </w:rPr>
            </w:pPr>
          </w:p>
        </w:tc>
        <w:tc>
          <w:tcPr>
            <w:tcW w:w="739" w:type="dxa"/>
            <w:hideMark/>
          </w:tcPr>
          <w:p w:rsidR="00B80098" w:rsidRDefault="00B80098" w:rsidP="00B80098">
            <w:pPr>
              <w:spacing w:after="0" w:line="240" w:lineRule="auto"/>
              <w:rPr>
                <w:sz w:val="2"/>
                <w:szCs w:val="24"/>
              </w:rPr>
            </w:pPr>
          </w:p>
        </w:tc>
        <w:tc>
          <w:tcPr>
            <w:tcW w:w="1109" w:type="dxa"/>
            <w:hideMark/>
          </w:tcPr>
          <w:p w:rsidR="00B80098" w:rsidRDefault="00B80098" w:rsidP="00B80098">
            <w:pPr>
              <w:spacing w:after="0" w:line="240" w:lineRule="auto"/>
              <w:rPr>
                <w:sz w:val="2"/>
                <w:szCs w:val="24"/>
              </w:rPr>
            </w:pPr>
          </w:p>
        </w:tc>
        <w:tc>
          <w:tcPr>
            <w:tcW w:w="1109" w:type="dxa"/>
            <w:hideMark/>
          </w:tcPr>
          <w:p w:rsidR="00B80098" w:rsidRDefault="00B80098" w:rsidP="00B80098">
            <w:pPr>
              <w:spacing w:after="0" w:line="240" w:lineRule="auto"/>
              <w:rPr>
                <w:sz w:val="2"/>
                <w:szCs w:val="24"/>
              </w:rPr>
            </w:pPr>
          </w:p>
        </w:tc>
        <w:tc>
          <w:tcPr>
            <w:tcW w:w="1109" w:type="dxa"/>
            <w:hideMark/>
          </w:tcPr>
          <w:p w:rsidR="00B80098" w:rsidRDefault="00B80098" w:rsidP="00B80098">
            <w:pPr>
              <w:spacing w:after="0" w:line="240" w:lineRule="auto"/>
              <w:rPr>
                <w:sz w:val="2"/>
                <w:szCs w:val="24"/>
              </w:rPr>
            </w:pPr>
          </w:p>
        </w:tc>
        <w:tc>
          <w:tcPr>
            <w:tcW w:w="1663" w:type="dxa"/>
            <w:hideMark/>
          </w:tcPr>
          <w:p w:rsidR="00B80098" w:rsidRDefault="00B80098" w:rsidP="00B80098">
            <w:pPr>
              <w:spacing w:after="0" w:line="240" w:lineRule="auto"/>
              <w:rPr>
                <w:sz w:val="2"/>
                <w:szCs w:val="24"/>
              </w:rPr>
            </w:pPr>
          </w:p>
        </w:tc>
        <w:tc>
          <w:tcPr>
            <w:tcW w:w="1478" w:type="dxa"/>
            <w:hideMark/>
          </w:tcPr>
          <w:p w:rsidR="00B80098" w:rsidRDefault="00B80098" w:rsidP="00B80098">
            <w:pPr>
              <w:spacing w:after="0" w:line="240" w:lineRule="auto"/>
              <w:rPr>
                <w:sz w:val="2"/>
                <w:szCs w:val="24"/>
              </w:rPr>
            </w:pPr>
          </w:p>
        </w:tc>
        <w:tc>
          <w:tcPr>
            <w:tcW w:w="370" w:type="dxa"/>
            <w:hideMark/>
          </w:tcPr>
          <w:p w:rsidR="00B80098" w:rsidRDefault="00B80098" w:rsidP="00B80098">
            <w:pPr>
              <w:spacing w:after="0" w:line="240" w:lineRule="auto"/>
              <w:rPr>
                <w:sz w:val="2"/>
                <w:szCs w:val="24"/>
              </w:rPr>
            </w:pPr>
          </w:p>
        </w:tc>
        <w:tc>
          <w:tcPr>
            <w:tcW w:w="1848" w:type="dxa"/>
            <w:hideMark/>
          </w:tcPr>
          <w:p w:rsidR="00B80098" w:rsidRDefault="00B80098" w:rsidP="00B80098">
            <w:pPr>
              <w:spacing w:after="0" w:line="240" w:lineRule="auto"/>
              <w:rPr>
                <w:sz w:val="2"/>
                <w:szCs w:val="24"/>
              </w:rPr>
            </w:pP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 "________________ ____</w:t>
            </w:r>
            <w:proofErr w:type="gramStart"/>
            <w:r>
              <w:rPr>
                <w:color w:val="2D2D2D"/>
                <w:sz w:val="21"/>
                <w:szCs w:val="21"/>
              </w:rPr>
              <w:t>г</w:t>
            </w:r>
            <w:proofErr w:type="gramEnd"/>
            <w:r>
              <w:rPr>
                <w:color w:val="2D2D2D"/>
                <w:sz w:val="21"/>
                <w:szCs w:val="21"/>
              </w:rPr>
              <w:t>.</w:t>
            </w: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место составления</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Объект</w:t>
            </w:r>
          </w:p>
        </w:tc>
      </w:tr>
      <w:tr w:rsidR="00B80098" w:rsidTr="00B80098">
        <w:tc>
          <w:tcPr>
            <w:tcW w:w="1109" w:type="dxa"/>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9425" w:type="dxa"/>
            <w:gridSpan w:val="8"/>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объекта строительства</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Комиссия в составе:</w:t>
            </w: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ответственного представителя строительно-монтажной организации, передающей работы</w:t>
            </w:r>
          </w:p>
        </w:tc>
      </w:tr>
      <w:tr w:rsidR="00B80098" w:rsidTr="00B80098">
        <w:tc>
          <w:tcPr>
            <w:tcW w:w="5174" w:type="dxa"/>
            <w:gridSpan w:val="5"/>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фамилия, инициалы, должность</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ответственного представителя строительно-монтажной организации, принимающей работы</w:t>
            </w:r>
          </w:p>
        </w:tc>
      </w:tr>
      <w:tr w:rsidR="00B80098" w:rsidTr="00B80098">
        <w:tc>
          <w:tcPr>
            <w:tcW w:w="5174" w:type="dxa"/>
            <w:gridSpan w:val="5"/>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фамилия, инициалы, должность</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рассмотрела представленную техническую документацию на выполненные геодезические работы (схемы геодезической разбивочной основы для строительства, внутренней разбивочной сети здания, сооружения, схемы исполнительных съемок, каталоги координат, отметок, ведомости и т.д.) при строительстве</w:t>
            </w:r>
          </w:p>
        </w:tc>
      </w:tr>
      <w:tr w:rsidR="00B80098" w:rsidTr="00B80098">
        <w:tc>
          <w:tcPr>
            <w:tcW w:w="5174" w:type="dxa"/>
            <w:gridSpan w:val="5"/>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объекта</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и провела осмотр закрепленных на местности и здании знаков сети.</w:t>
            </w:r>
            <w:r>
              <w:rPr>
                <w:color w:val="2D2D2D"/>
                <w:sz w:val="21"/>
                <w:szCs w:val="21"/>
              </w:rPr>
              <w:br/>
            </w:r>
            <w:r>
              <w:rPr>
                <w:color w:val="2D2D2D"/>
                <w:sz w:val="21"/>
                <w:szCs w:val="21"/>
              </w:rPr>
              <w:br/>
              <w:t>Предъявленные к приемке знаки разбивочной сети, их координаты, отметки, места установки и способы закрепления соответствуют представленной на них технической документации, и работы выполнены с соблюдением заданной точности построений и измерений.</w:t>
            </w:r>
            <w:r>
              <w:rPr>
                <w:color w:val="2D2D2D"/>
                <w:sz w:val="21"/>
                <w:szCs w:val="21"/>
              </w:rPr>
              <w:br/>
            </w:r>
            <w:r>
              <w:rPr>
                <w:color w:val="2D2D2D"/>
                <w:sz w:val="21"/>
                <w:szCs w:val="21"/>
              </w:rPr>
              <w:br/>
              <w:t xml:space="preserve">На основании </w:t>
            </w:r>
            <w:proofErr w:type="gramStart"/>
            <w:r>
              <w:rPr>
                <w:color w:val="2D2D2D"/>
                <w:sz w:val="21"/>
                <w:szCs w:val="21"/>
              </w:rPr>
              <w:t>изложенного</w:t>
            </w:r>
            <w:proofErr w:type="gramEnd"/>
            <w:r>
              <w:rPr>
                <w:color w:val="2D2D2D"/>
                <w:sz w:val="21"/>
                <w:szCs w:val="21"/>
              </w:rPr>
              <w:t xml:space="preserve"> комиссия считает, что ответственный представитель строительно-</w:t>
            </w: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монтажной организации</w:t>
            </w:r>
          </w:p>
        </w:tc>
      </w:tr>
      <w:tr w:rsidR="00B80098" w:rsidTr="00B80098">
        <w:tc>
          <w:tcPr>
            <w:tcW w:w="2957" w:type="dxa"/>
            <w:gridSpan w:val="3"/>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7577"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организации</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сдал, а представитель строительно-монтажной организации</w:t>
            </w:r>
          </w:p>
        </w:tc>
      </w:tr>
      <w:tr w:rsidR="00B80098" w:rsidTr="00B80098">
        <w:tc>
          <w:tcPr>
            <w:tcW w:w="6838" w:type="dxa"/>
            <w:gridSpan w:val="6"/>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3696" w:type="dxa"/>
            <w:gridSpan w:val="3"/>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6838" w:type="dxa"/>
            <w:gridSpan w:val="6"/>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3696" w:type="dxa"/>
            <w:gridSpan w:val="3"/>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организации</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 xml:space="preserve">принял указанные выше работы </w:t>
            </w:r>
            <w:proofErr w:type="gramStart"/>
            <w:r>
              <w:rPr>
                <w:color w:val="2D2D2D"/>
                <w:sz w:val="21"/>
                <w:szCs w:val="21"/>
              </w:rPr>
              <w:t>по</w:t>
            </w:r>
            <w:proofErr w:type="gramEnd"/>
          </w:p>
        </w:tc>
      </w:tr>
      <w:tr w:rsidR="00B80098" w:rsidTr="00B80098">
        <w:tc>
          <w:tcPr>
            <w:tcW w:w="4066"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6468" w:type="dxa"/>
            <w:gridSpan w:val="5"/>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наименование объекта, отдельных частей зданий и сооружений</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Приложения:</w:t>
            </w:r>
          </w:p>
        </w:tc>
      </w:tr>
      <w:tr w:rsidR="00B80098" w:rsidTr="00B80098">
        <w:tc>
          <w:tcPr>
            <w:tcW w:w="1848" w:type="dxa"/>
            <w:gridSpan w:val="2"/>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8686" w:type="dxa"/>
            <w:gridSpan w:val="7"/>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чертежи, схемы, ведомости и т.д</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Представитель строительно-монтажной организации, передающей работы</w:t>
            </w:r>
          </w:p>
        </w:tc>
      </w:tr>
      <w:tr w:rsidR="00B80098" w:rsidTr="00B80098">
        <w:tc>
          <w:tcPr>
            <w:tcW w:w="8316" w:type="dxa"/>
            <w:gridSpan w:val="7"/>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2218" w:type="dxa"/>
            <w:gridSpan w:val="2"/>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5174" w:type="dxa"/>
            <w:gridSpan w:val="5"/>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подписи производителя работ, работника геодезической службы</w:t>
            </w:r>
            <w:r>
              <w:rPr>
                <w:color w:val="2D2D2D"/>
                <w:sz w:val="21"/>
                <w:szCs w:val="21"/>
              </w:rPr>
              <w:t>)</w:t>
            </w:r>
          </w:p>
        </w:tc>
      </w:tr>
      <w:tr w:rsidR="00B80098" w:rsidTr="00B80098">
        <w:tc>
          <w:tcPr>
            <w:tcW w:w="5174" w:type="dxa"/>
            <w:gridSpan w:val="5"/>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nil"/>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textAlignment w:val="baseline"/>
              <w:rPr>
                <w:color w:val="2D2D2D"/>
                <w:sz w:val="21"/>
                <w:szCs w:val="21"/>
              </w:rPr>
            </w:pPr>
            <w:r>
              <w:rPr>
                <w:color w:val="2D2D2D"/>
                <w:sz w:val="21"/>
                <w:szCs w:val="21"/>
              </w:rPr>
              <w:t>Представитель строительно-монтажной организации, принимающей работы</w:t>
            </w:r>
          </w:p>
        </w:tc>
      </w:tr>
      <w:tr w:rsidR="00B80098" w:rsidTr="00B80098">
        <w:tc>
          <w:tcPr>
            <w:tcW w:w="8686" w:type="dxa"/>
            <w:gridSpan w:val="8"/>
            <w:tcBorders>
              <w:top w:val="nil"/>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1848" w:type="dxa"/>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5174" w:type="dxa"/>
            <w:gridSpan w:val="5"/>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c>
          <w:tcPr>
            <w:tcW w:w="5359" w:type="dxa"/>
            <w:gridSpan w:val="4"/>
            <w:tcBorders>
              <w:top w:val="nil"/>
              <w:left w:val="nil"/>
              <w:bottom w:val="single" w:sz="6" w:space="0" w:color="000000"/>
              <w:right w:val="nil"/>
            </w:tcBorders>
            <w:tcMar>
              <w:top w:w="0" w:type="dxa"/>
              <w:left w:w="149" w:type="dxa"/>
              <w:bottom w:w="0" w:type="dxa"/>
              <w:right w:w="149" w:type="dxa"/>
            </w:tcMar>
            <w:hideMark/>
          </w:tcPr>
          <w:p w:rsidR="00B80098" w:rsidRDefault="00B80098" w:rsidP="00B80098">
            <w:pPr>
              <w:spacing w:after="0" w:line="240" w:lineRule="auto"/>
              <w:rPr>
                <w:sz w:val="24"/>
                <w:szCs w:val="24"/>
              </w:rPr>
            </w:pPr>
          </w:p>
        </w:tc>
      </w:tr>
      <w:tr w:rsidR="00B80098" w:rsidTr="00B80098">
        <w:tc>
          <w:tcPr>
            <w:tcW w:w="10534" w:type="dxa"/>
            <w:gridSpan w:val="9"/>
            <w:tcBorders>
              <w:top w:val="single" w:sz="6" w:space="0" w:color="000000"/>
              <w:left w:val="nil"/>
              <w:bottom w:val="nil"/>
              <w:right w:val="nil"/>
            </w:tcBorders>
            <w:tcMar>
              <w:top w:w="0" w:type="dxa"/>
              <w:left w:w="149" w:type="dxa"/>
              <w:bottom w:w="0" w:type="dxa"/>
              <w:right w:w="149" w:type="dxa"/>
            </w:tcMar>
            <w:hideMark/>
          </w:tcPr>
          <w:p w:rsidR="00B80098" w:rsidRDefault="00B80098" w:rsidP="00B80098">
            <w:pPr>
              <w:pStyle w:val="formattext"/>
              <w:spacing w:before="0" w:beforeAutospacing="0" w:after="0" w:afterAutospacing="0"/>
              <w:jc w:val="center"/>
              <w:textAlignment w:val="baseline"/>
              <w:rPr>
                <w:color w:val="2D2D2D"/>
                <w:sz w:val="21"/>
                <w:szCs w:val="21"/>
              </w:rPr>
            </w:pPr>
            <w:r>
              <w:rPr>
                <w:color w:val="2D2D2D"/>
                <w:sz w:val="21"/>
                <w:szCs w:val="21"/>
              </w:rPr>
              <w:t>(</w:t>
            </w:r>
            <w:r>
              <w:rPr>
                <w:i/>
                <w:iCs/>
                <w:color w:val="2D2D2D"/>
                <w:sz w:val="21"/>
                <w:szCs w:val="21"/>
              </w:rPr>
              <w:t>подписи производителя работ, работника геодезической службы</w:t>
            </w:r>
            <w:r>
              <w:rPr>
                <w:color w:val="2D2D2D"/>
                <w:sz w:val="21"/>
                <w:szCs w:val="21"/>
              </w:rPr>
              <w:t>)</w:t>
            </w:r>
          </w:p>
        </w:tc>
      </w:tr>
    </w:tbl>
    <w:p w:rsidR="00B80098" w:rsidRDefault="00B80098" w:rsidP="00B80098">
      <w:pPr>
        <w:pStyle w:val="formattext"/>
        <w:shd w:val="clear" w:color="auto" w:fill="FFFFFF"/>
        <w:spacing w:before="0" w:beforeAutospacing="0" w:after="0" w:afterAutospacing="0"/>
        <w:jc w:val="center"/>
        <w:textAlignment w:val="baseline"/>
        <w:rPr>
          <w:rFonts w:ascii="Arial" w:hAnsi="Arial" w:cs="Arial"/>
          <w:color w:val="2D2D2D"/>
          <w:spacing w:val="2"/>
          <w:sz w:val="21"/>
          <w:szCs w:val="21"/>
        </w:rPr>
      </w:pPr>
      <w:r>
        <w:rPr>
          <w:rFonts w:ascii="Arial" w:hAnsi="Arial" w:cs="Arial"/>
          <w:color w:val="2D2D2D"/>
          <w:spacing w:val="2"/>
          <w:sz w:val="21"/>
          <w:szCs w:val="21"/>
        </w:rPr>
        <w:br/>
      </w:r>
    </w:p>
    <w:sectPr w:rsidR="00B80098" w:rsidSect="00AD675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E4" w:rsidRDefault="00BE75E4" w:rsidP="002C322F">
      <w:pPr>
        <w:spacing w:after="0" w:line="240" w:lineRule="auto"/>
      </w:pPr>
      <w:r>
        <w:separator/>
      </w:r>
    </w:p>
  </w:endnote>
  <w:endnote w:type="continuationSeparator" w:id="0">
    <w:p w:rsidR="00BE75E4" w:rsidRDefault="00BE75E4" w:rsidP="002C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E4" w:rsidRDefault="00BE75E4" w:rsidP="002C322F">
      <w:pPr>
        <w:spacing w:after="0" w:line="240" w:lineRule="auto"/>
      </w:pPr>
      <w:r>
        <w:separator/>
      </w:r>
    </w:p>
  </w:footnote>
  <w:footnote w:type="continuationSeparator" w:id="0">
    <w:p w:rsidR="00BE75E4" w:rsidRDefault="00BE75E4" w:rsidP="002C322F">
      <w:pPr>
        <w:spacing w:after="0" w:line="240" w:lineRule="auto"/>
      </w:pPr>
      <w:r>
        <w:continuationSeparator/>
      </w:r>
    </w:p>
  </w:footnote>
  <w:footnote w:id="1">
    <w:p w:rsidR="00E41804" w:rsidRPr="00E41804" w:rsidRDefault="00E41804">
      <w:pPr>
        <w:pStyle w:val="a3"/>
        <w:rPr>
          <w:rFonts w:ascii="Times New Roman" w:hAnsi="Times New Roman" w:cs="Times New Roman"/>
        </w:rPr>
      </w:pPr>
      <w:r>
        <w:rPr>
          <w:rStyle w:val="a5"/>
        </w:rPr>
        <w:footnoteRef/>
      </w:r>
      <w:r>
        <w:t xml:space="preserve"> </w:t>
      </w:r>
      <w:r>
        <w:rPr>
          <w:rFonts w:ascii="Times New Roman" w:hAnsi="Times New Roman" w:cs="Times New Roman"/>
        </w:rPr>
        <w:t>п.4.1. СП 126.13330.2012</w:t>
      </w:r>
    </w:p>
  </w:footnote>
  <w:footnote w:id="2">
    <w:p w:rsidR="00F67878" w:rsidRDefault="00F67878">
      <w:pPr>
        <w:pStyle w:val="a3"/>
      </w:pPr>
      <w:r>
        <w:rPr>
          <w:rStyle w:val="a5"/>
        </w:rPr>
        <w:footnoteRef/>
      </w:r>
      <w:r>
        <w:t xml:space="preserve"> </w:t>
      </w:r>
      <w:r w:rsidRPr="00F67878">
        <w:rPr>
          <w:rFonts w:ascii="Times New Roman" w:hAnsi="Times New Roman" w:cs="Times New Roman"/>
        </w:rPr>
        <w:t>Жуков Б.Н. Геодезический контроль сооружений и оборудования промышленных предприятий</w:t>
      </w:r>
    </w:p>
  </w:footnote>
  <w:footnote w:id="3">
    <w:p w:rsidR="00E41804" w:rsidRDefault="00E41804">
      <w:pPr>
        <w:pStyle w:val="a3"/>
      </w:pPr>
      <w:r>
        <w:rPr>
          <w:rStyle w:val="a5"/>
        </w:rPr>
        <w:footnoteRef/>
      </w:r>
      <w:r>
        <w:t xml:space="preserve"> </w:t>
      </w:r>
      <w:r>
        <w:rPr>
          <w:rFonts w:ascii="Times New Roman" w:hAnsi="Times New Roman" w:cs="Times New Roman"/>
        </w:rPr>
        <w:t>п.4.4. СП 126.13330.2012</w:t>
      </w:r>
    </w:p>
  </w:footnote>
  <w:footnote w:id="4">
    <w:p w:rsidR="004A646A" w:rsidRPr="004A646A" w:rsidRDefault="004A646A">
      <w:pPr>
        <w:pStyle w:val="a3"/>
        <w:rPr>
          <w:rFonts w:ascii="Times New Roman" w:hAnsi="Times New Roman" w:cs="Times New Roman"/>
        </w:rPr>
      </w:pPr>
      <w:r>
        <w:rPr>
          <w:rStyle w:val="a5"/>
        </w:rPr>
        <w:footnoteRef/>
      </w:r>
      <w:r>
        <w:t xml:space="preserve"> </w:t>
      </w:r>
      <w:r>
        <w:rPr>
          <w:rFonts w:ascii="Times New Roman" w:hAnsi="Times New Roman" w:cs="Times New Roman"/>
        </w:rPr>
        <w:t>п.4.8. СП 126.13330.2012</w:t>
      </w:r>
    </w:p>
  </w:footnote>
  <w:footnote w:id="5">
    <w:p w:rsidR="004A646A" w:rsidRDefault="004A646A">
      <w:pPr>
        <w:pStyle w:val="a3"/>
      </w:pPr>
      <w:r>
        <w:rPr>
          <w:rStyle w:val="a5"/>
        </w:rPr>
        <w:footnoteRef/>
      </w:r>
      <w:r>
        <w:t xml:space="preserve"> </w:t>
      </w:r>
      <w:r>
        <w:rPr>
          <w:rFonts w:ascii="Times New Roman" w:hAnsi="Times New Roman" w:cs="Times New Roman"/>
        </w:rPr>
        <w:t>п.4.10. СП 126.13330.2012</w:t>
      </w:r>
    </w:p>
  </w:footnote>
  <w:footnote w:id="6">
    <w:p w:rsidR="006D338C" w:rsidRDefault="006D338C">
      <w:pPr>
        <w:pStyle w:val="a3"/>
      </w:pPr>
      <w:r>
        <w:rPr>
          <w:rStyle w:val="a5"/>
        </w:rPr>
        <w:footnoteRef/>
      </w:r>
      <w:r>
        <w:t xml:space="preserve"> </w:t>
      </w:r>
      <w:r w:rsidR="004A646A">
        <w:rPr>
          <w:rFonts w:ascii="Times New Roman" w:hAnsi="Times New Roman" w:cs="Times New Roman"/>
        </w:rPr>
        <w:t>п.4.12. СП 126.13330.2012</w:t>
      </w:r>
    </w:p>
  </w:footnote>
  <w:footnote w:id="7">
    <w:p w:rsidR="00E30F69" w:rsidRPr="006D338C" w:rsidRDefault="00E30F69">
      <w:pPr>
        <w:pStyle w:val="a3"/>
        <w:rPr>
          <w:rFonts w:ascii="Times New Roman" w:hAnsi="Times New Roman" w:cs="Times New Roman"/>
        </w:rPr>
      </w:pPr>
      <w:r w:rsidRPr="006D338C">
        <w:rPr>
          <w:rStyle w:val="a5"/>
        </w:rPr>
        <w:footnoteRef/>
      </w:r>
      <w:r w:rsidRPr="006D338C">
        <w:t xml:space="preserve"> </w:t>
      </w:r>
      <w:r w:rsidRPr="006D338C">
        <w:rPr>
          <w:rStyle w:val="a5"/>
          <w:rFonts w:ascii="Times New Roman" w:hAnsi="Times New Roman" w:cs="Times New Roman"/>
        </w:rPr>
        <w:footnoteRef/>
      </w:r>
      <w:r w:rsidRPr="006D338C">
        <w:rPr>
          <w:rFonts w:ascii="Times New Roman" w:hAnsi="Times New Roman" w:cs="Times New Roman"/>
        </w:rPr>
        <w:t xml:space="preserve"> п.22. ст.1 Градостроительного кодекса</w:t>
      </w:r>
    </w:p>
  </w:footnote>
  <w:footnote w:id="8">
    <w:p w:rsidR="00B80098" w:rsidRPr="00B80098" w:rsidRDefault="00B80098">
      <w:pPr>
        <w:pStyle w:val="a3"/>
      </w:pPr>
      <w:r>
        <w:rPr>
          <w:rStyle w:val="a5"/>
        </w:rPr>
        <w:footnoteRef/>
      </w:r>
      <w:r>
        <w:t xml:space="preserve"> </w:t>
      </w:r>
      <w:r w:rsidRPr="00B80098">
        <w:rPr>
          <w:rFonts w:ascii="Times New Roman" w:hAnsi="Times New Roman" w:cs="Times New Roman"/>
        </w:rPr>
        <w:t>п</w:t>
      </w:r>
      <w:proofErr w:type="gramStart"/>
      <w:r w:rsidRPr="00B80098">
        <w:rPr>
          <w:rFonts w:ascii="Times New Roman" w:hAnsi="Times New Roman" w:cs="Times New Roman"/>
        </w:rPr>
        <w:t>.</w:t>
      </w:r>
      <w:r>
        <w:rPr>
          <w:rFonts w:ascii="Times New Roman" w:hAnsi="Times New Roman" w:cs="Times New Roman"/>
        </w:rPr>
        <w:t>В</w:t>
      </w:r>
      <w:proofErr w:type="gramEnd"/>
      <w:r>
        <w:rPr>
          <w:rFonts w:ascii="Times New Roman" w:hAnsi="Times New Roman" w:cs="Times New Roman"/>
        </w:rPr>
        <w:t>1 Приложения В СП 126.13330.2012</w:t>
      </w:r>
    </w:p>
  </w:footnote>
  <w:footnote w:id="9">
    <w:p w:rsidR="00B80098" w:rsidRDefault="00B80098">
      <w:pPr>
        <w:pStyle w:val="a3"/>
      </w:pPr>
      <w:r>
        <w:rPr>
          <w:rStyle w:val="a5"/>
        </w:rPr>
        <w:footnoteRef/>
      </w:r>
      <w:r>
        <w:t xml:space="preserve"> </w:t>
      </w:r>
      <w:r w:rsidRPr="00B80098">
        <w:rPr>
          <w:rFonts w:ascii="Times New Roman" w:hAnsi="Times New Roman" w:cs="Times New Roman"/>
        </w:rPr>
        <w:t>п</w:t>
      </w:r>
      <w:proofErr w:type="gramStart"/>
      <w:r w:rsidRPr="00B80098">
        <w:rPr>
          <w:rFonts w:ascii="Times New Roman" w:hAnsi="Times New Roman" w:cs="Times New Roman"/>
        </w:rPr>
        <w:t>.</w:t>
      </w:r>
      <w:r>
        <w:rPr>
          <w:rFonts w:ascii="Times New Roman" w:hAnsi="Times New Roman" w:cs="Times New Roman"/>
        </w:rPr>
        <w:t>В</w:t>
      </w:r>
      <w:proofErr w:type="gramEnd"/>
      <w:r>
        <w:rPr>
          <w:rFonts w:ascii="Times New Roman" w:hAnsi="Times New Roman" w:cs="Times New Roman"/>
        </w:rPr>
        <w:t>1 Приложения Г СП 126.13330.2012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07"/>
    <w:rsid w:val="00066E9E"/>
    <w:rsid w:val="0007161D"/>
    <w:rsid w:val="000F0F42"/>
    <w:rsid w:val="00111C74"/>
    <w:rsid w:val="00142F02"/>
    <w:rsid w:val="00167457"/>
    <w:rsid w:val="00170016"/>
    <w:rsid w:val="001A6613"/>
    <w:rsid w:val="001F021E"/>
    <w:rsid w:val="002033A0"/>
    <w:rsid w:val="002241CF"/>
    <w:rsid w:val="002A13D0"/>
    <w:rsid w:val="002A5B44"/>
    <w:rsid w:val="002C322F"/>
    <w:rsid w:val="002D4F9F"/>
    <w:rsid w:val="00352923"/>
    <w:rsid w:val="003561B2"/>
    <w:rsid w:val="00373610"/>
    <w:rsid w:val="004008E6"/>
    <w:rsid w:val="0048426B"/>
    <w:rsid w:val="004A46E3"/>
    <w:rsid w:val="004A646A"/>
    <w:rsid w:val="004C1706"/>
    <w:rsid w:val="00534821"/>
    <w:rsid w:val="00585DFC"/>
    <w:rsid w:val="005E09BD"/>
    <w:rsid w:val="006276D2"/>
    <w:rsid w:val="0064668C"/>
    <w:rsid w:val="0066215A"/>
    <w:rsid w:val="00663AAB"/>
    <w:rsid w:val="006D338C"/>
    <w:rsid w:val="006E0AB3"/>
    <w:rsid w:val="00710C07"/>
    <w:rsid w:val="007F4DCD"/>
    <w:rsid w:val="008D3A85"/>
    <w:rsid w:val="008D4912"/>
    <w:rsid w:val="008E1F44"/>
    <w:rsid w:val="008E64B2"/>
    <w:rsid w:val="009634E0"/>
    <w:rsid w:val="009F7D8F"/>
    <w:rsid w:val="00A01854"/>
    <w:rsid w:val="00A66C0C"/>
    <w:rsid w:val="00A85CED"/>
    <w:rsid w:val="00AD6752"/>
    <w:rsid w:val="00B0128F"/>
    <w:rsid w:val="00B62699"/>
    <w:rsid w:val="00B71B3F"/>
    <w:rsid w:val="00B80098"/>
    <w:rsid w:val="00BB594E"/>
    <w:rsid w:val="00BD77B6"/>
    <w:rsid w:val="00BE75E4"/>
    <w:rsid w:val="00C96B83"/>
    <w:rsid w:val="00D362BB"/>
    <w:rsid w:val="00D74BFF"/>
    <w:rsid w:val="00D750DE"/>
    <w:rsid w:val="00D810B3"/>
    <w:rsid w:val="00DA03FC"/>
    <w:rsid w:val="00DE7AA2"/>
    <w:rsid w:val="00E01870"/>
    <w:rsid w:val="00E30F69"/>
    <w:rsid w:val="00E40258"/>
    <w:rsid w:val="00E41804"/>
    <w:rsid w:val="00E73E6E"/>
    <w:rsid w:val="00E80B17"/>
    <w:rsid w:val="00E85415"/>
    <w:rsid w:val="00EC6604"/>
    <w:rsid w:val="00F67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00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142F02"/>
    <w:rPr>
      <w:color w:val="0000FF"/>
      <w:u w:val="single"/>
    </w:rPr>
  </w:style>
  <w:style w:type="table" w:styleId="a9">
    <w:name w:val="Table Grid"/>
    <w:basedOn w:val="a1"/>
    <w:uiPriority w:val="99"/>
    <w:rsid w:val="00E854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66C0C"/>
  </w:style>
  <w:style w:type="character" w:styleId="aa">
    <w:name w:val="Strong"/>
    <w:basedOn w:val="a0"/>
    <w:uiPriority w:val="22"/>
    <w:qFormat/>
    <w:rsid w:val="00F67878"/>
    <w:rPr>
      <w:b/>
      <w:bCs/>
    </w:rPr>
  </w:style>
  <w:style w:type="character" w:customStyle="1" w:styleId="20">
    <w:name w:val="Заголовок 2 Знак"/>
    <w:basedOn w:val="a0"/>
    <w:link w:val="2"/>
    <w:uiPriority w:val="9"/>
    <w:semiHidden/>
    <w:rsid w:val="00B80098"/>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B800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529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00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67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2C322F"/>
    <w:pPr>
      <w:spacing w:after="0" w:line="240" w:lineRule="auto"/>
    </w:pPr>
    <w:rPr>
      <w:sz w:val="20"/>
      <w:szCs w:val="20"/>
    </w:rPr>
  </w:style>
  <w:style w:type="character" w:customStyle="1" w:styleId="a4">
    <w:name w:val="Текст сноски Знак"/>
    <w:basedOn w:val="a0"/>
    <w:link w:val="a3"/>
    <w:uiPriority w:val="99"/>
    <w:semiHidden/>
    <w:rsid w:val="002C322F"/>
    <w:rPr>
      <w:sz w:val="20"/>
      <w:szCs w:val="20"/>
    </w:rPr>
  </w:style>
  <w:style w:type="character" w:styleId="a5">
    <w:name w:val="footnote reference"/>
    <w:basedOn w:val="a0"/>
    <w:uiPriority w:val="99"/>
    <w:semiHidden/>
    <w:unhideWhenUsed/>
    <w:rsid w:val="002C322F"/>
    <w:rPr>
      <w:vertAlign w:val="superscript"/>
    </w:rPr>
  </w:style>
  <w:style w:type="paragraph" w:styleId="a6">
    <w:name w:val="Balloon Text"/>
    <w:basedOn w:val="a"/>
    <w:link w:val="a7"/>
    <w:uiPriority w:val="99"/>
    <w:semiHidden/>
    <w:unhideWhenUsed/>
    <w:rsid w:val="006276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76D2"/>
    <w:rPr>
      <w:rFonts w:ascii="Tahoma" w:hAnsi="Tahoma" w:cs="Tahoma"/>
      <w:sz w:val="16"/>
      <w:szCs w:val="16"/>
    </w:rPr>
  </w:style>
  <w:style w:type="character" w:customStyle="1" w:styleId="10">
    <w:name w:val="Заголовок 1 Знак"/>
    <w:basedOn w:val="a0"/>
    <w:link w:val="1"/>
    <w:uiPriority w:val="9"/>
    <w:rsid w:val="00352923"/>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2A13D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142F02"/>
    <w:rPr>
      <w:color w:val="0000FF"/>
      <w:u w:val="single"/>
    </w:rPr>
  </w:style>
  <w:style w:type="table" w:styleId="a9">
    <w:name w:val="Table Grid"/>
    <w:basedOn w:val="a1"/>
    <w:uiPriority w:val="99"/>
    <w:rsid w:val="00E854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A66C0C"/>
  </w:style>
  <w:style w:type="character" w:styleId="aa">
    <w:name w:val="Strong"/>
    <w:basedOn w:val="a0"/>
    <w:uiPriority w:val="22"/>
    <w:qFormat/>
    <w:rsid w:val="00F67878"/>
    <w:rPr>
      <w:b/>
      <w:bCs/>
    </w:rPr>
  </w:style>
  <w:style w:type="character" w:customStyle="1" w:styleId="20">
    <w:name w:val="Заголовок 2 Знак"/>
    <w:basedOn w:val="a0"/>
    <w:link w:val="2"/>
    <w:uiPriority w:val="9"/>
    <w:semiHidden/>
    <w:rsid w:val="00B80098"/>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B800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5851">
      <w:bodyDiv w:val="1"/>
      <w:marLeft w:val="0"/>
      <w:marRight w:val="0"/>
      <w:marTop w:val="0"/>
      <w:marBottom w:val="0"/>
      <w:divBdr>
        <w:top w:val="none" w:sz="0" w:space="0" w:color="auto"/>
        <w:left w:val="none" w:sz="0" w:space="0" w:color="auto"/>
        <w:bottom w:val="none" w:sz="0" w:space="0" w:color="auto"/>
        <w:right w:val="none" w:sz="0" w:space="0" w:color="auto"/>
      </w:divBdr>
    </w:div>
    <w:div w:id="153424566">
      <w:bodyDiv w:val="1"/>
      <w:marLeft w:val="0"/>
      <w:marRight w:val="0"/>
      <w:marTop w:val="0"/>
      <w:marBottom w:val="0"/>
      <w:divBdr>
        <w:top w:val="none" w:sz="0" w:space="0" w:color="auto"/>
        <w:left w:val="none" w:sz="0" w:space="0" w:color="auto"/>
        <w:bottom w:val="none" w:sz="0" w:space="0" w:color="auto"/>
        <w:right w:val="none" w:sz="0" w:space="0" w:color="auto"/>
      </w:divBdr>
      <w:divsChild>
        <w:div w:id="876701135">
          <w:marLeft w:val="0"/>
          <w:marRight w:val="0"/>
          <w:marTop w:val="120"/>
          <w:marBottom w:val="0"/>
          <w:divBdr>
            <w:top w:val="none" w:sz="0" w:space="0" w:color="auto"/>
            <w:left w:val="none" w:sz="0" w:space="0" w:color="auto"/>
            <w:bottom w:val="none" w:sz="0" w:space="0" w:color="auto"/>
            <w:right w:val="none" w:sz="0" w:space="0" w:color="auto"/>
          </w:divBdr>
        </w:div>
        <w:div w:id="1682079022">
          <w:marLeft w:val="0"/>
          <w:marRight w:val="0"/>
          <w:marTop w:val="120"/>
          <w:marBottom w:val="0"/>
          <w:divBdr>
            <w:top w:val="none" w:sz="0" w:space="0" w:color="auto"/>
            <w:left w:val="none" w:sz="0" w:space="0" w:color="auto"/>
            <w:bottom w:val="none" w:sz="0" w:space="0" w:color="auto"/>
            <w:right w:val="none" w:sz="0" w:space="0" w:color="auto"/>
          </w:divBdr>
        </w:div>
        <w:div w:id="188109357">
          <w:marLeft w:val="0"/>
          <w:marRight w:val="0"/>
          <w:marTop w:val="0"/>
          <w:marBottom w:val="192"/>
          <w:divBdr>
            <w:top w:val="none" w:sz="0" w:space="0" w:color="auto"/>
            <w:left w:val="none" w:sz="0" w:space="0" w:color="auto"/>
            <w:bottom w:val="none" w:sz="0" w:space="0" w:color="auto"/>
            <w:right w:val="none" w:sz="0" w:space="0" w:color="auto"/>
          </w:divBdr>
        </w:div>
        <w:div w:id="737098410">
          <w:marLeft w:val="0"/>
          <w:marRight w:val="0"/>
          <w:marTop w:val="120"/>
          <w:marBottom w:val="96"/>
          <w:divBdr>
            <w:top w:val="none" w:sz="0" w:space="0" w:color="auto"/>
            <w:left w:val="single" w:sz="24" w:space="0" w:color="CED3F1"/>
            <w:bottom w:val="none" w:sz="0" w:space="0" w:color="auto"/>
            <w:right w:val="none" w:sz="0" w:space="0" w:color="auto"/>
          </w:divBdr>
        </w:div>
        <w:div w:id="353776027">
          <w:marLeft w:val="0"/>
          <w:marRight w:val="0"/>
          <w:marTop w:val="120"/>
          <w:marBottom w:val="0"/>
          <w:divBdr>
            <w:top w:val="none" w:sz="0" w:space="0" w:color="auto"/>
            <w:left w:val="none" w:sz="0" w:space="0" w:color="auto"/>
            <w:bottom w:val="none" w:sz="0" w:space="0" w:color="auto"/>
            <w:right w:val="none" w:sz="0" w:space="0" w:color="auto"/>
          </w:divBdr>
        </w:div>
        <w:div w:id="388964063">
          <w:marLeft w:val="0"/>
          <w:marRight w:val="0"/>
          <w:marTop w:val="120"/>
          <w:marBottom w:val="0"/>
          <w:divBdr>
            <w:top w:val="none" w:sz="0" w:space="0" w:color="auto"/>
            <w:left w:val="none" w:sz="0" w:space="0" w:color="auto"/>
            <w:bottom w:val="none" w:sz="0" w:space="0" w:color="auto"/>
            <w:right w:val="none" w:sz="0" w:space="0" w:color="auto"/>
          </w:divBdr>
        </w:div>
        <w:div w:id="1955868907">
          <w:marLeft w:val="0"/>
          <w:marRight w:val="0"/>
          <w:marTop w:val="120"/>
          <w:marBottom w:val="0"/>
          <w:divBdr>
            <w:top w:val="none" w:sz="0" w:space="0" w:color="auto"/>
            <w:left w:val="none" w:sz="0" w:space="0" w:color="auto"/>
            <w:bottom w:val="none" w:sz="0" w:space="0" w:color="auto"/>
            <w:right w:val="none" w:sz="0" w:space="0" w:color="auto"/>
          </w:divBdr>
        </w:div>
        <w:div w:id="795223495">
          <w:marLeft w:val="0"/>
          <w:marRight w:val="0"/>
          <w:marTop w:val="120"/>
          <w:marBottom w:val="0"/>
          <w:divBdr>
            <w:top w:val="none" w:sz="0" w:space="0" w:color="auto"/>
            <w:left w:val="none" w:sz="0" w:space="0" w:color="auto"/>
            <w:bottom w:val="none" w:sz="0" w:space="0" w:color="auto"/>
            <w:right w:val="none" w:sz="0" w:space="0" w:color="auto"/>
          </w:divBdr>
        </w:div>
        <w:div w:id="1171069498">
          <w:marLeft w:val="0"/>
          <w:marRight w:val="0"/>
          <w:marTop w:val="120"/>
          <w:marBottom w:val="0"/>
          <w:divBdr>
            <w:top w:val="none" w:sz="0" w:space="0" w:color="auto"/>
            <w:left w:val="none" w:sz="0" w:space="0" w:color="auto"/>
            <w:bottom w:val="none" w:sz="0" w:space="0" w:color="auto"/>
            <w:right w:val="none" w:sz="0" w:space="0" w:color="auto"/>
          </w:divBdr>
        </w:div>
        <w:div w:id="801075199">
          <w:marLeft w:val="0"/>
          <w:marRight w:val="0"/>
          <w:marTop w:val="120"/>
          <w:marBottom w:val="0"/>
          <w:divBdr>
            <w:top w:val="none" w:sz="0" w:space="0" w:color="auto"/>
            <w:left w:val="none" w:sz="0" w:space="0" w:color="auto"/>
            <w:bottom w:val="none" w:sz="0" w:space="0" w:color="auto"/>
            <w:right w:val="none" w:sz="0" w:space="0" w:color="auto"/>
          </w:divBdr>
        </w:div>
        <w:div w:id="918447039">
          <w:marLeft w:val="0"/>
          <w:marRight w:val="0"/>
          <w:marTop w:val="120"/>
          <w:marBottom w:val="0"/>
          <w:divBdr>
            <w:top w:val="none" w:sz="0" w:space="0" w:color="auto"/>
            <w:left w:val="none" w:sz="0" w:space="0" w:color="auto"/>
            <w:bottom w:val="none" w:sz="0" w:space="0" w:color="auto"/>
            <w:right w:val="none" w:sz="0" w:space="0" w:color="auto"/>
          </w:divBdr>
        </w:div>
        <w:div w:id="1040477185">
          <w:marLeft w:val="0"/>
          <w:marRight w:val="0"/>
          <w:marTop w:val="120"/>
          <w:marBottom w:val="0"/>
          <w:divBdr>
            <w:top w:val="none" w:sz="0" w:space="0" w:color="auto"/>
            <w:left w:val="none" w:sz="0" w:space="0" w:color="auto"/>
            <w:bottom w:val="none" w:sz="0" w:space="0" w:color="auto"/>
            <w:right w:val="none" w:sz="0" w:space="0" w:color="auto"/>
          </w:divBdr>
        </w:div>
      </w:divsChild>
    </w:div>
    <w:div w:id="398789333">
      <w:bodyDiv w:val="1"/>
      <w:marLeft w:val="0"/>
      <w:marRight w:val="0"/>
      <w:marTop w:val="0"/>
      <w:marBottom w:val="0"/>
      <w:divBdr>
        <w:top w:val="none" w:sz="0" w:space="0" w:color="auto"/>
        <w:left w:val="none" w:sz="0" w:space="0" w:color="auto"/>
        <w:bottom w:val="none" w:sz="0" w:space="0" w:color="auto"/>
        <w:right w:val="none" w:sz="0" w:space="0" w:color="auto"/>
      </w:divBdr>
    </w:div>
    <w:div w:id="416368032">
      <w:bodyDiv w:val="1"/>
      <w:marLeft w:val="0"/>
      <w:marRight w:val="0"/>
      <w:marTop w:val="0"/>
      <w:marBottom w:val="0"/>
      <w:divBdr>
        <w:top w:val="none" w:sz="0" w:space="0" w:color="auto"/>
        <w:left w:val="none" w:sz="0" w:space="0" w:color="auto"/>
        <w:bottom w:val="none" w:sz="0" w:space="0" w:color="auto"/>
        <w:right w:val="none" w:sz="0" w:space="0" w:color="auto"/>
      </w:divBdr>
    </w:div>
    <w:div w:id="424150103">
      <w:bodyDiv w:val="1"/>
      <w:marLeft w:val="0"/>
      <w:marRight w:val="0"/>
      <w:marTop w:val="0"/>
      <w:marBottom w:val="0"/>
      <w:divBdr>
        <w:top w:val="none" w:sz="0" w:space="0" w:color="auto"/>
        <w:left w:val="none" w:sz="0" w:space="0" w:color="auto"/>
        <w:bottom w:val="none" w:sz="0" w:space="0" w:color="auto"/>
        <w:right w:val="none" w:sz="0" w:space="0" w:color="auto"/>
      </w:divBdr>
    </w:div>
    <w:div w:id="584413978">
      <w:bodyDiv w:val="1"/>
      <w:marLeft w:val="0"/>
      <w:marRight w:val="0"/>
      <w:marTop w:val="0"/>
      <w:marBottom w:val="0"/>
      <w:divBdr>
        <w:top w:val="none" w:sz="0" w:space="0" w:color="auto"/>
        <w:left w:val="none" w:sz="0" w:space="0" w:color="auto"/>
        <w:bottom w:val="none" w:sz="0" w:space="0" w:color="auto"/>
        <w:right w:val="none" w:sz="0" w:space="0" w:color="auto"/>
      </w:divBdr>
    </w:div>
    <w:div w:id="587420730">
      <w:bodyDiv w:val="1"/>
      <w:marLeft w:val="0"/>
      <w:marRight w:val="0"/>
      <w:marTop w:val="0"/>
      <w:marBottom w:val="0"/>
      <w:divBdr>
        <w:top w:val="none" w:sz="0" w:space="0" w:color="auto"/>
        <w:left w:val="none" w:sz="0" w:space="0" w:color="auto"/>
        <w:bottom w:val="none" w:sz="0" w:space="0" w:color="auto"/>
        <w:right w:val="none" w:sz="0" w:space="0" w:color="auto"/>
      </w:divBdr>
    </w:div>
    <w:div w:id="614295006">
      <w:bodyDiv w:val="1"/>
      <w:marLeft w:val="0"/>
      <w:marRight w:val="0"/>
      <w:marTop w:val="0"/>
      <w:marBottom w:val="0"/>
      <w:divBdr>
        <w:top w:val="none" w:sz="0" w:space="0" w:color="auto"/>
        <w:left w:val="none" w:sz="0" w:space="0" w:color="auto"/>
        <w:bottom w:val="none" w:sz="0" w:space="0" w:color="auto"/>
        <w:right w:val="none" w:sz="0" w:space="0" w:color="auto"/>
      </w:divBdr>
    </w:div>
    <w:div w:id="663750950">
      <w:bodyDiv w:val="1"/>
      <w:marLeft w:val="0"/>
      <w:marRight w:val="0"/>
      <w:marTop w:val="0"/>
      <w:marBottom w:val="0"/>
      <w:divBdr>
        <w:top w:val="none" w:sz="0" w:space="0" w:color="auto"/>
        <w:left w:val="none" w:sz="0" w:space="0" w:color="auto"/>
        <w:bottom w:val="none" w:sz="0" w:space="0" w:color="auto"/>
        <w:right w:val="none" w:sz="0" w:space="0" w:color="auto"/>
      </w:divBdr>
    </w:div>
    <w:div w:id="696469899">
      <w:bodyDiv w:val="1"/>
      <w:marLeft w:val="0"/>
      <w:marRight w:val="0"/>
      <w:marTop w:val="0"/>
      <w:marBottom w:val="0"/>
      <w:divBdr>
        <w:top w:val="none" w:sz="0" w:space="0" w:color="auto"/>
        <w:left w:val="none" w:sz="0" w:space="0" w:color="auto"/>
        <w:bottom w:val="none" w:sz="0" w:space="0" w:color="auto"/>
        <w:right w:val="none" w:sz="0" w:space="0" w:color="auto"/>
      </w:divBdr>
    </w:div>
    <w:div w:id="706104119">
      <w:bodyDiv w:val="1"/>
      <w:marLeft w:val="0"/>
      <w:marRight w:val="0"/>
      <w:marTop w:val="0"/>
      <w:marBottom w:val="0"/>
      <w:divBdr>
        <w:top w:val="none" w:sz="0" w:space="0" w:color="auto"/>
        <w:left w:val="none" w:sz="0" w:space="0" w:color="auto"/>
        <w:bottom w:val="none" w:sz="0" w:space="0" w:color="auto"/>
        <w:right w:val="none" w:sz="0" w:space="0" w:color="auto"/>
      </w:divBdr>
    </w:div>
    <w:div w:id="706174369">
      <w:bodyDiv w:val="1"/>
      <w:marLeft w:val="0"/>
      <w:marRight w:val="0"/>
      <w:marTop w:val="0"/>
      <w:marBottom w:val="0"/>
      <w:divBdr>
        <w:top w:val="none" w:sz="0" w:space="0" w:color="auto"/>
        <w:left w:val="none" w:sz="0" w:space="0" w:color="auto"/>
        <w:bottom w:val="none" w:sz="0" w:space="0" w:color="auto"/>
        <w:right w:val="none" w:sz="0" w:space="0" w:color="auto"/>
      </w:divBdr>
    </w:div>
    <w:div w:id="709233595">
      <w:bodyDiv w:val="1"/>
      <w:marLeft w:val="0"/>
      <w:marRight w:val="0"/>
      <w:marTop w:val="0"/>
      <w:marBottom w:val="0"/>
      <w:divBdr>
        <w:top w:val="none" w:sz="0" w:space="0" w:color="auto"/>
        <w:left w:val="none" w:sz="0" w:space="0" w:color="auto"/>
        <w:bottom w:val="none" w:sz="0" w:space="0" w:color="auto"/>
        <w:right w:val="none" w:sz="0" w:space="0" w:color="auto"/>
      </w:divBdr>
    </w:div>
    <w:div w:id="817457033">
      <w:bodyDiv w:val="1"/>
      <w:marLeft w:val="0"/>
      <w:marRight w:val="0"/>
      <w:marTop w:val="0"/>
      <w:marBottom w:val="0"/>
      <w:divBdr>
        <w:top w:val="none" w:sz="0" w:space="0" w:color="auto"/>
        <w:left w:val="none" w:sz="0" w:space="0" w:color="auto"/>
        <w:bottom w:val="none" w:sz="0" w:space="0" w:color="auto"/>
        <w:right w:val="none" w:sz="0" w:space="0" w:color="auto"/>
      </w:divBdr>
    </w:div>
    <w:div w:id="881675573">
      <w:bodyDiv w:val="1"/>
      <w:marLeft w:val="0"/>
      <w:marRight w:val="0"/>
      <w:marTop w:val="0"/>
      <w:marBottom w:val="0"/>
      <w:divBdr>
        <w:top w:val="none" w:sz="0" w:space="0" w:color="auto"/>
        <w:left w:val="none" w:sz="0" w:space="0" w:color="auto"/>
        <w:bottom w:val="none" w:sz="0" w:space="0" w:color="auto"/>
        <w:right w:val="none" w:sz="0" w:space="0" w:color="auto"/>
      </w:divBdr>
    </w:div>
    <w:div w:id="1405227193">
      <w:bodyDiv w:val="1"/>
      <w:marLeft w:val="0"/>
      <w:marRight w:val="0"/>
      <w:marTop w:val="0"/>
      <w:marBottom w:val="0"/>
      <w:divBdr>
        <w:top w:val="none" w:sz="0" w:space="0" w:color="auto"/>
        <w:left w:val="none" w:sz="0" w:space="0" w:color="auto"/>
        <w:bottom w:val="none" w:sz="0" w:space="0" w:color="auto"/>
        <w:right w:val="none" w:sz="0" w:space="0" w:color="auto"/>
      </w:divBdr>
      <w:divsChild>
        <w:div w:id="1625235047">
          <w:marLeft w:val="0"/>
          <w:marRight w:val="0"/>
          <w:marTop w:val="120"/>
          <w:marBottom w:val="0"/>
          <w:divBdr>
            <w:top w:val="none" w:sz="0" w:space="0" w:color="auto"/>
            <w:left w:val="none" w:sz="0" w:space="0" w:color="auto"/>
            <w:bottom w:val="none" w:sz="0" w:space="0" w:color="auto"/>
            <w:right w:val="none" w:sz="0" w:space="0" w:color="auto"/>
          </w:divBdr>
        </w:div>
        <w:div w:id="1509516722">
          <w:marLeft w:val="0"/>
          <w:marRight w:val="0"/>
          <w:marTop w:val="120"/>
          <w:marBottom w:val="0"/>
          <w:divBdr>
            <w:top w:val="none" w:sz="0" w:space="0" w:color="auto"/>
            <w:left w:val="none" w:sz="0" w:space="0" w:color="auto"/>
            <w:bottom w:val="none" w:sz="0" w:space="0" w:color="auto"/>
            <w:right w:val="none" w:sz="0" w:space="0" w:color="auto"/>
          </w:divBdr>
        </w:div>
        <w:div w:id="165289497">
          <w:marLeft w:val="0"/>
          <w:marRight w:val="0"/>
          <w:marTop w:val="120"/>
          <w:marBottom w:val="0"/>
          <w:divBdr>
            <w:top w:val="none" w:sz="0" w:space="0" w:color="auto"/>
            <w:left w:val="none" w:sz="0" w:space="0" w:color="auto"/>
            <w:bottom w:val="none" w:sz="0" w:space="0" w:color="auto"/>
            <w:right w:val="none" w:sz="0" w:space="0" w:color="auto"/>
          </w:divBdr>
        </w:div>
        <w:div w:id="1123110339">
          <w:marLeft w:val="0"/>
          <w:marRight w:val="0"/>
          <w:marTop w:val="120"/>
          <w:marBottom w:val="0"/>
          <w:divBdr>
            <w:top w:val="none" w:sz="0" w:space="0" w:color="auto"/>
            <w:left w:val="none" w:sz="0" w:space="0" w:color="auto"/>
            <w:bottom w:val="none" w:sz="0" w:space="0" w:color="auto"/>
            <w:right w:val="none" w:sz="0" w:space="0" w:color="auto"/>
          </w:divBdr>
        </w:div>
        <w:div w:id="1547529342">
          <w:marLeft w:val="0"/>
          <w:marRight w:val="0"/>
          <w:marTop w:val="120"/>
          <w:marBottom w:val="0"/>
          <w:divBdr>
            <w:top w:val="none" w:sz="0" w:space="0" w:color="auto"/>
            <w:left w:val="none" w:sz="0" w:space="0" w:color="auto"/>
            <w:bottom w:val="none" w:sz="0" w:space="0" w:color="auto"/>
            <w:right w:val="none" w:sz="0" w:space="0" w:color="auto"/>
          </w:divBdr>
        </w:div>
        <w:div w:id="947008868">
          <w:marLeft w:val="0"/>
          <w:marRight w:val="0"/>
          <w:marTop w:val="120"/>
          <w:marBottom w:val="0"/>
          <w:divBdr>
            <w:top w:val="none" w:sz="0" w:space="0" w:color="auto"/>
            <w:left w:val="none" w:sz="0" w:space="0" w:color="auto"/>
            <w:bottom w:val="none" w:sz="0" w:space="0" w:color="auto"/>
            <w:right w:val="none" w:sz="0" w:space="0" w:color="auto"/>
          </w:divBdr>
        </w:div>
        <w:div w:id="1169634936">
          <w:marLeft w:val="0"/>
          <w:marRight w:val="0"/>
          <w:marTop w:val="120"/>
          <w:marBottom w:val="0"/>
          <w:divBdr>
            <w:top w:val="none" w:sz="0" w:space="0" w:color="auto"/>
            <w:left w:val="none" w:sz="0" w:space="0" w:color="auto"/>
            <w:bottom w:val="none" w:sz="0" w:space="0" w:color="auto"/>
            <w:right w:val="none" w:sz="0" w:space="0" w:color="auto"/>
          </w:divBdr>
        </w:div>
        <w:div w:id="687949656">
          <w:marLeft w:val="0"/>
          <w:marRight w:val="0"/>
          <w:marTop w:val="120"/>
          <w:marBottom w:val="0"/>
          <w:divBdr>
            <w:top w:val="none" w:sz="0" w:space="0" w:color="auto"/>
            <w:left w:val="none" w:sz="0" w:space="0" w:color="auto"/>
            <w:bottom w:val="none" w:sz="0" w:space="0" w:color="auto"/>
            <w:right w:val="none" w:sz="0" w:space="0" w:color="auto"/>
          </w:divBdr>
        </w:div>
        <w:div w:id="351616303">
          <w:marLeft w:val="0"/>
          <w:marRight w:val="0"/>
          <w:marTop w:val="120"/>
          <w:marBottom w:val="0"/>
          <w:divBdr>
            <w:top w:val="none" w:sz="0" w:space="0" w:color="auto"/>
            <w:left w:val="none" w:sz="0" w:space="0" w:color="auto"/>
            <w:bottom w:val="none" w:sz="0" w:space="0" w:color="auto"/>
            <w:right w:val="none" w:sz="0" w:space="0" w:color="auto"/>
          </w:divBdr>
        </w:div>
        <w:div w:id="1615861399">
          <w:marLeft w:val="0"/>
          <w:marRight w:val="0"/>
          <w:marTop w:val="120"/>
          <w:marBottom w:val="0"/>
          <w:divBdr>
            <w:top w:val="none" w:sz="0" w:space="0" w:color="auto"/>
            <w:left w:val="none" w:sz="0" w:space="0" w:color="auto"/>
            <w:bottom w:val="none" w:sz="0" w:space="0" w:color="auto"/>
            <w:right w:val="none" w:sz="0" w:space="0" w:color="auto"/>
          </w:divBdr>
        </w:div>
        <w:div w:id="802427828">
          <w:marLeft w:val="0"/>
          <w:marRight w:val="0"/>
          <w:marTop w:val="120"/>
          <w:marBottom w:val="0"/>
          <w:divBdr>
            <w:top w:val="none" w:sz="0" w:space="0" w:color="auto"/>
            <w:left w:val="none" w:sz="0" w:space="0" w:color="auto"/>
            <w:bottom w:val="none" w:sz="0" w:space="0" w:color="auto"/>
            <w:right w:val="none" w:sz="0" w:space="0" w:color="auto"/>
          </w:divBdr>
        </w:div>
        <w:div w:id="1966345084">
          <w:marLeft w:val="0"/>
          <w:marRight w:val="0"/>
          <w:marTop w:val="120"/>
          <w:marBottom w:val="0"/>
          <w:divBdr>
            <w:top w:val="none" w:sz="0" w:space="0" w:color="auto"/>
            <w:left w:val="none" w:sz="0" w:space="0" w:color="auto"/>
            <w:bottom w:val="none" w:sz="0" w:space="0" w:color="auto"/>
            <w:right w:val="none" w:sz="0" w:space="0" w:color="auto"/>
          </w:divBdr>
        </w:div>
        <w:div w:id="634604310">
          <w:marLeft w:val="0"/>
          <w:marRight w:val="0"/>
          <w:marTop w:val="120"/>
          <w:marBottom w:val="0"/>
          <w:divBdr>
            <w:top w:val="none" w:sz="0" w:space="0" w:color="auto"/>
            <w:left w:val="none" w:sz="0" w:space="0" w:color="auto"/>
            <w:bottom w:val="none" w:sz="0" w:space="0" w:color="auto"/>
            <w:right w:val="none" w:sz="0" w:space="0" w:color="auto"/>
          </w:divBdr>
        </w:div>
        <w:div w:id="425149819">
          <w:marLeft w:val="0"/>
          <w:marRight w:val="0"/>
          <w:marTop w:val="120"/>
          <w:marBottom w:val="0"/>
          <w:divBdr>
            <w:top w:val="none" w:sz="0" w:space="0" w:color="auto"/>
            <w:left w:val="none" w:sz="0" w:space="0" w:color="auto"/>
            <w:bottom w:val="none" w:sz="0" w:space="0" w:color="auto"/>
            <w:right w:val="none" w:sz="0" w:space="0" w:color="auto"/>
          </w:divBdr>
        </w:div>
        <w:div w:id="298999569">
          <w:marLeft w:val="0"/>
          <w:marRight w:val="0"/>
          <w:marTop w:val="120"/>
          <w:marBottom w:val="0"/>
          <w:divBdr>
            <w:top w:val="none" w:sz="0" w:space="0" w:color="auto"/>
            <w:left w:val="none" w:sz="0" w:space="0" w:color="auto"/>
            <w:bottom w:val="none" w:sz="0" w:space="0" w:color="auto"/>
            <w:right w:val="none" w:sz="0" w:space="0" w:color="auto"/>
          </w:divBdr>
        </w:div>
        <w:div w:id="999119960">
          <w:marLeft w:val="0"/>
          <w:marRight w:val="0"/>
          <w:marTop w:val="120"/>
          <w:marBottom w:val="0"/>
          <w:divBdr>
            <w:top w:val="none" w:sz="0" w:space="0" w:color="auto"/>
            <w:left w:val="none" w:sz="0" w:space="0" w:color="auto"/>
            <w:bottom w:val="none" w:sz="0" w:space="0" w:color="auto"/>
            <w:right w:val="none" w:sz="0" w:space="0" w:color="auto"/>
          </w:divBdr>
        </w:div>
        <w:div w:id="836769489">
          <w:marLeft w:val="0"/>
          <w:marRight w:val="0"/>
          <w:marTop w:val="120"/>
          <w:marBottom w:val="0"/>
          <w:divBdr>
            <w:top w:val="none" w:sz="0" w:space="0" w:color="auto"/>
            <w:left w:val="none" w:sz="0" w:space="0" w:color="auto"/>
            <w:bottom w:val="none" w:sz="0" w:space="0" w:color="auto"/>
            <w:right w:val="none" w:sz="0" w:space="0" w:color="auto"/>
          </w:divBdr>
        </w:div>
        <w:div w:id="1425608626">
          <w:marLeft w:val="0"/>
          <w:marRight w:val="0"/>
          <w:marTop w:val="120"/>
          <w:marBottom w:val="0"/>
          <w:divBdr>
            <w:top w:val="none" w:sz="0" w:space="0" w:color="auto"/>
            <w:left w:val="none" w:sz="0" w:space="0" w:color="auto"/>
            <w:bottom w:val="none" w:sz="0" w:space="0" w:color="auto"/>
            <w:right w:val="none" w:sz="0" w:space="0" w:color="auto"/>
          </w:divBdr>
        </w:div>
        <w:div w:id="628781269">
          <w:marLeft w:val="0"/>
          <w:marRight w:val="0"/>
          <w:marTop w:val="120"/>
          <w:marBottom w:val="0"/>
          <w:divBdr>
            <w:top w:val="none" w:sz="0" w:space="0" w:color="auto"/>
            <w:left w:val="none" w:sz="0" w:space="0" w:color="auto"/>
            <w:bottom w:val="none" w:sz="0" w:space="0" w:color="auto"/>
            <w:right w:val="none" w:sz="0" w:space="0" w:color="auto"/>
          </w:divBdr>
        </w:div>
        <w:div w:id="957491612">
          <w:marLeft w:val="0"/>
          <w:marRight w:val="0"/>
          <w:marTop w:val="120"/>
          <w:marBottom w:val="0"/>
          <w:divBdr>
            <w:top w:val="none" w:sz="0" w:space="0" w:color="auto"/>
            <w:left w:val="none" w:sz="0" w:space="0" w:color="auto"/>
            <w:bottom w:val="none" w:sz="0" w:space="0" w:color="auto"/>
            <w:right w:val="none" w:sz="0" w:space="0" w:color="auto"/>
          </w:divBdr>
        </w:div>
        <w:div w:id="1194617896">
          <w:marLeft w:val="0"/>
          <w:marRight w:val="0"/>
          <w:marTop w:val="120"/>
          <w:marBottom w:val="0"/>
          <w:divBdr>
            <w:top w:val="none" w:sz="0" w:space="0" w:color="auto"/>
            <w:left w:val="none" w:sz="0" w:space="0" w:color="auto"/>
            <w:bottom w:val="none" w:sz="0" w:space="0" w:color="auto"/>
            <w:right w:val="none" w:sz="0" w:space="0" w:color="auto"/>
          </w:divBdr>
        </w:div>
        <w:div w:id="1597401132">
          <w:marLeft w:val="0"/>
          <w:marRight w:val="0"/>
          <w:marTop w:val="120"/>
          <w:marBottom w:val="0"/>
          <w:divBdr>
            <w:top w:val="none" w:sz="0" w:space="0" w:color="auto"/>
            <w:left w:val="none" w:sz="0" w:space="0" w:color="auto"/>
            <w:bottom w:val="none" w:sz="0" w:space="0" w:color="auto"/>
            <w:right w:val="none" w:sz="0" w:space="0" w:color="auto"/>
          </w:divBdr>
        </w:div>
        <w:div w:id="1991520840">
          <w:marLeft w:val="0"/>
          <w:marRight w:val="0"/>
          <w:marTop w:val="120"/>
          <w:marBottom w:val="0"/>
          <w:divBdr>
            <w:top w:val="none" w:sz="0" w:space="0" w:color="auto"/>
            <w:left w:val="none" w:sz="0" w:space="0" w:color="auto"/>
            <w:bottom w:val="none" w:sz="0" w:space="0" w:color="auto"/>
            <w:right w:val="none" w:sz="0" w:space="0" w:color="auto"/>
          </w:divBdr>
        </w:div>
        <w:div w:id="90703400">
          <w:marLeft w:val="0"/>
          <w:marRight w:val="0"/>
          <w:marTop w:val="0"/>
          <w:marBottom w:val="192"/>
          <w:divBdr>
            <w:top w:val="none" w:sz="0" w:space="0" w:color="auto"/>
            <w:left w:val="none" w:sz="0" w:space="0" w:color="auto"/>
            <w:bottom w:val="none" w:sz="0" w:space="0" w:color="auto"/>
            <w:right w:val="none" w:sz="0" w:space="0" w:color="auto"/>
          </w:divBdr>
        </w:div>
        <w:div w:id="840896945">
          <w:marLeft w:val="0"/>
          <w:marRight w:val="0"/>
          <w:marTop w:val="120"/>
          <w:marBottom w:val="96"/>
          <w:divBdr>
            <w:top w:val="none" w:sz="0" w:space="0" w:color="auto"/>
            <w:left w:val="single" w:sz="24" w:space="0" w:color="CED3F1"/>
            <w:bottom w:val="none" w:sz="0" w:space="0" w:color="auto"/>
            <w:right w:val="none" w:sz="0" w:space="0" w:color="auto"/>
          </w:divBdr>
        </w:div>
        <w:div w:id="1127509029">
          <w:marLeft w:val="0"/>
          <w:marRight w:val="0"/>
          <w:marTop w:val="120"/>
          <w:marBottom w:val="0"/>
          <w:divBdr>
            <w:top w:val="none" w:sz="0" w:space="0" w:color="auto"/>
            <w:left w:val="none" w:sz="0" w:space="0" w:color="auto"/>
            <w:bottom w:val="none" w:sz="0" w:space="0" w:color="auto"/>
            <w:right w:val="none" w:sz="0" w:space="0" w:color="auto"/>
          </w:divBdr>
        </w:div>
        <w:div w:id="1961108161">
          <w:marLeft w:val="0"/>
          <w:marRight w:val="0"/>
          <w:marTop w:val="120"/>
          <w:marBottom w:val="0"/>
          <w:divBdr>
            <w:top w:val="none" w:sz="0" w:space="0" w:color="auto"/>
            <w:left w:val="none" w:sz="0" w:space="0" w:color="auto"/>
            <w:bottom w:val="none" w:sz="0" w:space="0" w:color="auto"/>
            <w:right w:val="none" w:sz="0" w:space="0" w:color="auto"/>
          </w:divBdr>
        </w:div>
        <w:div w:id="1222331598">
          <w:marLeft w:val="0"/>
          <w:marRight w:val="0"/>
          <w:marTop w:val="120"/>
          <w:marBottom w:val="0"/>
          <w:divBdr>
            <w:top w:val="none" w:sz="0" w:space="0" w:color="auto"/>
            <w:left w:val="none" w:sz="0" w:space="0" w:color="auto"/>
            <w:bottom w:val="none" w:sz="0" w:space="0" w:color="auto"/>
            <w:right w:val="none" w:sz="0" w:space="0" w:color="auto"/>
          </w:divBdr>
        </w:div>
        <w:div w:id="176384854">
          <w:marLeft w:val="0"/>
          <w:marRight w:val="0"/>
          <w:marTop w:val="120"/>
          <w:marBottom w:val="0"/>
          <w:divBdr>
            <w:top w:val="none" w:sz="0" w:space="0" w:color="auto"/>
            <w:left w:val="none" w:sz="0" w:space="0" w:color="auto"/>
            <w:bottom w:val="none" w:sz="0" w:space="0" w:color="auto"/>
            <w:right w:val="none" w:sz="0" w:space="0" w:color="auto"/>
          </w:divBdr>
        </w:div>
        <w:div w:id="1977024568">
          <w:marLeft w:val="0"/>
          <w:marRight w:val="0"/>
          <w:marTop w:val="120"/>
          <w:marBottom w:val="0"/>
          <w:divBdr>
            <w:top w:val="none" w:sz="0" w:space="0" w:color="auto"/>
            <w:left w:val="none" w:sz="0" w:space="0" w:color="auto"/>
            <w:bottom w:val="none" w:sz="0" w:space="0" w:color="auto"/>
            <w:right w:val="none" w:sz="0" w:space="0" w:color="auto"/>
          </w:divBdr>
        </w:div>
        <w:div w:id="1961034042">
          <w:marLeft w:val="0"/>
          <w:marRight w:val="0"/>
          <w:marTop w:val="120"/>
          <w:marBottom w:val="0"/>
          <w:divBdr>
            <w:top w:val="none" w:sz="0" w:space="0" w:color="auto"/>
            <w:left w:val="none" w:sz="0" w:space="0" w:color="auto"/>
            <w:bottom w:val="none" w:sz="0" w:space="0" w:color="auto"/>
            <w:right w:val="none" w:sz="0" w:space="0" w:color="auto"/>
          </w:divBdr>
        </w:div>
        <w:div w:id="55252117">
          <w:marLeft w:val="0"/>
          <w:marRight w:val="0"/>
          <w:marTop w:val="120"/>
          <w:marBottom w:val="0"/>
          <w:divBdr>
            <w:top w:val="none" w:sz="0" w:space="0" w:color="auto"/>
            <w:left w:val="none" w:sz="0" w:space="0" w:color="auto"/>
            <w:bottom w:val="none" w:sz="0" w:space="0" w:color="auto"/>
            <w:right w:val="none" w:sz="0" w:space="0" w:color="auto"/>
          </w:divBdr>
        </w:div>
        <w:div w:id="520165913">
          <w:marLeft w:val="0"/>
          <w:marRight w:val="0"/>
          <w:marTop w:val="120"/>
          <w:marBottom w:val="0"/>
          <w:divBdr>
            <w:top w:val="none" w:sz="0" w:space="0" w:color="auto"/>
            <w:left w:val="none" w:sz="0" w:space="0" w:color="auto"/>
            <w:bottom w:val="none" w:sz="0" w:space="0" w:color="auto"/>
            <w:right w:val="none" w:sz="0" w:space="0" w:color="auto"/>
          </w:divBdr>
        </w:div>
        <w:div w:id="875578309">
          <w:marLeft w:val="0"/>
          <w:marRight w:val="0"/>
          <w:marTop w:val="120"/>
          <w:marBottom w:val="0"/>
          <w:divBdr>
            <w:top w:val="none" w:sz="0" w:space="0" w:color="auto"/>
            <w:left w:val="none" w:sz="0" w:space="0" w:color="auto"/>
            <w:bottom w:val="none" w:sz="0" w:space="0" w:color="auto"/>
            <w:right w:val="none" w:sz="0" w:space="0" w:color="auto"/>
          </w:divBdr>
        </w:div>
        <w:div w:id="42219209">
          <w:marLeft w:val="0"/>
          <w:marRight w:val="0"/>
          <w:marTop w:val="120"/>
          <w:marBottom w:val="0"/>
          <w:divBdr>
            <w:top w:val="none" w:sz="0" w:space="0" w:color="auto"/>
            <w:left w:val="none" w:sz="0" w:space="0" w:color="auto"/>
            <w:bottom w:val="none" w:sz="0" w:space="0" w:color="auto"/>
            <w:right w:val="none" w:sz="0" w:space="0" w:color="auto"/>
          </w:divBdr>
        </w:div>
        <w:div w:id="1117456242">
          <w:marLeft w:val="0"/>
          <w:marRight w:val="0"/>
          <w:marTop w:val="0"/>
          <w:marBottom w:val="192"/>
          <w:divBdr>
            <w:top w:val="none" w:sz="0" w:space="0" w:color="auto"/>
            <w:left w:val="none" w:sz="0" w:space="0" w:color="auto"/>
            <w:bottom w:val="none" w:sz="0" w:space="0" w:color="auto"/>
            <w:right w:val="none" w:sz="0" w:space="0" w:color="auto"/>
          </w:divBdr>
          <w:divsChild>
            <w:div w:id="1711566654">
              <w:marLeft w:val="0"/>
              <w:marRight w:val="0"/>
              <w:marTop w:val="120"/>
              <w:marBottom w:val="0"/>
              <w:divBdr>
                <w:top w:val="none" w:sz="0" w:space="0" w:color="auto"/>
                <w:left w:val="none" w:sz="0" w:space="0" w:color="auto"/>
                <w:bottom w:val="none" w:sz="0" w:space="0" w:color="auto"/>
                <w:right w:val="none" w:sz="0" w:space="0" w:color="auto"/>
              </w:divBdr>
            </w:div>
          </w:divsChild>
        </w:div>
        <w:div w:id="987242655">
          <w:marLeft w:val="0"/>
          <w:marRight w:val="0"/>
          <w:marTop w:val="120"/>
          <w:marBottom w:val="96"/>
          <w:divBdr>
            <w:top w:val="none" w:sz="0" w:space="0" w:color="auto"/>
            <w:left w:val="single" w:sz="24" w:space="0" w:color="CED3F1"/>
            <w:bottom w:val="none" w:sz="0" w:space="0" w:color="auto"/>
            <w:right w:val="none" w:sz="0" w:space="0" w:color="auto"/>
          </w:divBdr>
        </w:div>
        <w:div w:id="2056000988">
          <w:marLeft w:val="0"/>
          <w:marRight w:val="0"/>
          <w:marTop w:val="120"/>
          <w:marBottom w:val="0"/>
          <w:divBdr>
            <w:top w:val="none" w:sz="0" w:space="0" w:color="auto"/>
            <w:left w:val="none" w:sz="0" w:space="0" w:color="auto"/>
            <w:bottom w:val="none" w:sz="0" w:space="0" w:color="auto"/>
            <w:right w:val="none" w:sz="0" w:space="0" w:color="auto"/>
          </w:divBdr>
        </w:div>
        <w:div w:id="958337544">
          <w:marLeft w:val="0"/>
          <w:marRight w:val="0"/>
          <w:marTop w:val="120"/>
          <w:marBottom w:val="0"/>
          <w:divBdr>
            <w:top w:val="none" w:sz="0" w:space="0" w:color="auto"/>
            <w:left w:val="none" w:sz="0" w:space="0" w:color="auto"/>
            <w:bottom w:val="none" w:sz="0" w:space="0" w:color="auto"/>
            <w:right w:val="none" w:sz="0" w:space="0" w:color="auto"/>
          </w:divBdr>
        </w:div>
        <w:div w:id="966620962">
          <w:marLeft w:val="0"/>
          <w:marRight w:val="0"/>
          <w:marTop w:val="120"/>
          <w:marBottom w:val="0"/>
          <w:divBdr>
            <w:top w:val="none" w:sz="0" w:space="0" w:color="auto"/>
            <w:left w:val="none" w:sz="0" w:space="0" w:color="auto"/>
            <w:bottom w:val="none" w:sz="0" w:space="0" w:color="auto"/>
            <w:right w:val="none" w:sz="0" w:space="0" w:color="auto"/>
          </w:divBdr>
        </w:div>
        <w:div w:id="1982612422">
          <w:marLeft w:val="0"/>
          <w:marRight w:val="0"/>
          <w:marTop w:val="120"/>
          <w:marBottom w:val="0"/>
          <w:divBdr>
            <w:top w:val="none" w:sz="0" w:space="0" w:color="auto"/>
            <w:left w:val="none" w:sz="0" w:space="0" w:color="auto"/>
            <w:bottom w:val="none" w:sz="0" w:space="0" w:color="auto"/>
            <w:right w:val="none" w:sz="0" w:space="0" w:color="auto"/>
          </w:divBdr>
        </w:div>
        <w:div w:id="229996866">
          <w:marLeft w:val="0"/>
          <w:marRight w:val="0"/>
          <w:marTop w:val="120"/>
          <w:marBottom w:val="0"/>
          <w:divBdr>
            <w:top w:val="none" w:sz="0" w:space="0" w:color="auto"/>
            <w:left w:val="none" w:sz="0" w:space="0" w:color="auto"/>
            <w:bottom w:val="none" w:sz="0" w:space="0" w:color="auto"/>
            <w:right w:val="none" w:sz="0" w:space="0" w:color="auto"/>
          </w:divBdr>
        </w:div>
        <w:div w:id="2019891932">
          <w:marLeft w:val="0"/>
          <w:marRight w:val="0"/>
          <w:marTop w:val="120"/>
          <w:marBottom w:val="0"/>
          <w:divBdr>
            <w:top w:val="none" w:sz="0" w:space="0" w:color="auto"/>
            <w:left w:val="none" w:sz="0" w:space="0" w:color="auto"/>
            <w:bottom w:val="none" w:sz="0" w:space="0" w:color="auto"/>
            <w:right w:val="none" w:sz="0" w:space="0" w:color="auto"/>
          </w:divBdr>
        </w:div>
        <w:div w:id="2128353122">
          <w:marLeft w:val="0"/>
          <w:marRight w:val="0"/>
          <w:marTop w:val="120"/>
          <w:marBottom w:val="0"/>
          <w:divBdr>
            <w:top w:val="none" w:sz="0" w:space="0" w:color="auto"/>
            <w:left w:val="none" w:sz="0" w:space="0" w:color="auto"/>
            <w:bottom w:val="none" w:sz="0" w:space="0" w:color="auto"/>
            <w:right w:val="none" w:sz="0" w:space="0" w:color="auto"/>
          </w:divBdr>
        </w:div>
        <w:div w:id="623735293">
          <w:marLeft w:val="0"/>
          <w:marRight w:val="0"/>
          <w:marTop w:val="120"/>
          <w:marBottom w:val="0"/>
          <w:divBdr>
            <w:top w:val="none" w:sz="0" w:space="0" w:color="auto"/>
            <w:left w:val="none" w:sz="0" w:space="0" w:color="auto"/>
            <w:bottom w:val="none" w:sz="0" w:space="0" w:color="auto"/>
            <w:right w:val="none" w:sz="0" w:space="0" w:color="auto"/>
          </w:divBdr>
        </w:div>
        <w:div w:id="399867552">
          <w:marLeft w:val="0"/>
          <w:marRight w:val="0"/>
          <w:marTop w:val="120"/>
          <w:marBottom w:val="0"/>
          <w:divBdr>
            <w:top w:val="none" w:sz="0" w:space="0" w:color="auto"/>
            <w:left w:val="none" w:sz="0" w:space="0" w:color="auto"/>
            <w:bottom w:val="none" w:sz="0" w:space="0" w:color="auto"/>
            <w:right w:val="none" w:sz="0" w:space="0" w:color="auto"/>
          </w:divBdr>
        </w:div>
        <w:div w:id="1934166470">
          <w:marLeft w:val="0"/>
          <w:marRight w:val="0"/>
          <w:marTop w:val="120"/>
          <w:marBottom w:val="0"/>
          <w:divBdr>
            <w:top w:val="none" w:sz="0" w:space="0" w:color="auto"/>
            <w:left w:val="none" w:sz="0" w:space="0" w:color="auto"/>
            <w:bottom w:val="none" w:sz="0" w:space="0" w:color="auto"/>
            <w:right w:val="none" w:sz="0" w:space="0" w:color="auto"/>
          </w:divBdr>
        </w:div>
        <w:div w:id="143786212">
          <w:marLeft w:val="0"/>
          <w:marRight w:val="0"/>
          <w:marTop w:val="120"/>
          <w:marBottom w:val="0"/>
          <w:divBdr>
            <w:top w:val="none" w:sz="0" w:space="0" w:color="auto"/>
            <w:left w:val="none" w:sz="0" w:space="0" w:color="auto"/>
            <w:bottom w:val="none" w:sz="0" w:space="0" w:color="auto"/>
            <w:right w:val="none" w:sz="0" w:space="0" w:color="auto"/>
          </w:divBdr>
        </w:div>
        <w:div w:id="761145838">
          <w:marLeft w:val="0"/>
          <w:marRight w:val="0"/>
          <w:marTop w:val="120"/>
          <w:marBottom w:val="0"/>
          <w:divBdr>
            <w:top w:val="none" w:sz="0" w:space="0" w:color="auto"/>
            <w:left w:val="none" w:sz="0" w:space="0" w:color="auto"/>
            <w:bottom w:val="none" w:sz="0" w:space="0" w:color="auto"/>
            <w:right w:val="none" w:sz="0" w:space="0" w:color="auto"/>
          </w:divBdr>
        </w:div>
        <w:div w:id="588344307">
          <w:marLeft w:val="0"/>
          <w:marRight w:val="0"/>
          <w:marTop w:val="120"/>
          <w:marBottom w:val="0"/>
          <w:divBdr>
            <w:top w:val="none" w:sz="0" w:space="0" w:color="auto"/>
            <w:left w:val="none" w:sz="0" w:space="0" w:color="auto"/>
            <w:bottom w:val="none" w:sz="0" w:space="0" w:color="auto"/>
            <w:right w:val="none" w:sz="0" w:space="0" w:color="auto"/>
          </w:divBdr>
        </w:div>
        <w:div w:id="53816447">
          <w:marLeft w:val="0"/>
          <w:marRight w:val="0"/>
          <w:marTop w:val="120"/>
          <w:marBottom w:val="0"/>
          <w:divBdr>
            <w:top w:val="none" w:sz="0" w:space="0" w:color="auto"/>
            <w:left w:val="none" w:sz="0" w:space="0" w:color="auto"/>
            <w:bottom w:val="none" w:sz="0" w:space="0" w:color="auto"/>
            <w:right w:val="none" w:sz="0" w:space="0" w:color="auto"/>
          </w:divBdr>
        </w:div>
        <w:div w:id="213542651">
          <w:marLeft w:val="0"/>
          <w:marRight w:val="0"/>
          <w:marTop w:val="120"/>
          <w:marBottom w:val="0"/>
          <w:divBdr>
            <w:top w:val="none" w:sz="0" w:space="0" w:color="auto"/>
            <w:left w:val="none" w:sz="0" w:space="0" w:color="auto"/>
            <w:bottom w:val="none" w:sz="0" w:space="0" w:color="auto"/>
            <w:right w:val="none" w:sz="0" w:space="0" w:color="auto"/>
          </w:divBdr>
        </w:div>
        <w:div w:id="1111124621">
          <w:marLeft w:val="0"/>
          <w:marRight w:val="0"/>
          <w:marTop w:val="120"/>
          <w:marBottom w:val="0"/>
          <w:divBdr>
            <w:top w:val="none" w:sz="0" w:space="0" w:color="auto"/>
            <w:left w:val="none" w:sz="0" w:space="0" w:color="auto"/>
            <w:bottom w:val="none" w:sz="0" w:space="0" w:color="auto"/>
            <w:right w:val="none" w:sz="0" w:space="0" w:color="auto"/>
          </w:divBdr>
        </w:div>
        <w:div w:id="1427654589">
          <w:marLeft w:val="0"/>
          <w:marRight w:val="0"/>
          <w:marTop w:val="120"/>
          <w:marBottom w:val="0"/>
          <w:divBdr>
            <w:top w:val="none" w:sz="0" w:space="0" w:color="auto"/>
            <w:left w:val="none" w:sz="0" w:space="0" w:color="auto"/>
            <w:bottom w:val="none" w:sz="0" w:space="0" w:color="auto"/>
            <w:right w:val="none" w:sz="0" w:space="0" w:color="auto"/>
          </w:divBdr>
        </w:div>
        <w:div w:id="1308628774">
          <w:marLeft w:val="0"/>
          <w:marRight w:val="0"/>
          <w:marTop w:val="120"/>
          <w:marBottom w:val="0"/>
          <w:divBdr>
            <w:top w:val="none" w:sz="0" w:space="0" w:color="auto"/>
            <w:left w:val="none" w:sz="0" w:space="0" w:color="auto"/>
            <w:bottom w:val="none" w:sz="0" w:space="0" w:color="auto"/>
            <w:right w:val="none" w:sz="0" w:space="0" w:color="auto"/>
          </w:divBdr>
        </w:div>
        <w:div w:id="330376604">
          <w:marLeft w:val="0"/>
          <w:marRight w:val="0"/>
          <w:marTop w:val="120"/>
          <w:marBottom w:val="0"/>
          <w:divBdr>
            <w:top w:val="none" w:sz="0" w:space="0" w:color="auto"/>
            <w:left w:val="none" w:sz="0" w:space="0" w:color="auto"/>
            <w:bottom w:val="none" w:sz="0" w:space="0" w:color="auto"/>
            <w:right w:val="none" w:sz="0" w:space="0" w:color="auto"/>
          </w:divBdr>
        </w:div>
        <w:div w:id="1749577643">
          <w:marLeft w:val="0"/>
          <w:marRight w:val="0"/>
          <w:marTop w:val="120"/>
          <w:marBottom w:val="0"/>
          <w:divBdr>
            <w:top w:val="none" w:sz="0" w:space="0" w:color="auto"/>
            <w:left w:val="none" w:sz="0" w:space="0" w:color="auto"/>
            <w:bottom w:val="none" w:sz="0" w:space="0" w:color="auto"/>
            <w:right w:val="none" w:sz="0" w:space="0" w:color="auto"/>
          </w:divBdr>
        </w:div>
        <w:div w:id="771508663">
          <w:marLeft w:val="0"/>
          <w:marRight w:val="0"/>
          <w:marTop w:val="120"/>
          <w:marBottom w:val="0"/>
          <w:divBdr>
            <w:top w:val="none" w:sz="0" w:space="0" w:color="auto"/>
            <w:left w:val="none" w:sz="0" w:space="0" w:color="auto"/>
            <w:bottom w:val="none" w:sz="0" w:space="0" w:color="auto"/>
            <w:right w:val="none" w:sz="0" w:space="0" w:color="auto"/>
          </w:divBdr>
        </w:div>
        <w:div w:id="76487652">
          <w:marLeft w:val="0"/>
          <w:marRight w:val="0"/>
          <w:marTop w:val="120"/>
          <w:marBottom w:val="0"/>
          <w:divBdr>
            <w:top w:val="none" w:sz="0" w:space="0" w:color="auto"/>
            <w:left w:val="none" w:sz="0" w:space="0" w:color="auto"/>
            <w:bottom w:val="none" w:sz="0" w:space="0" w:color="auto"/>
            <w:right w:val="none" w:sz="0" w:space="0" w:color="auto"/>
          </w:divBdr>
        </w:div>
        <w:div w:id="95759705">
          <w:marLeft w:val="0"/>
          <w:marRight w:val="0"/>
          <w:marTop w:val="120"/>
          <w:marBottom w:val="0"/>
          <w:divBdr>
            <w:top w:val="none" w:sz="0" w:space="0" w:color="auto"/>
            <w:left w:val="none" w:sz="0" w:space="0" w:color="auto"/>
            <w:bottom w:val="none" w:sz="0" w:space="0" w:color="auto"/>
            <w:right w:val="none" w:sz="0" w:space="0" w:color="auto"/>
          </w:divBdr>
        </w:div>
      </w:divsChild>
    </w:div>
    <w:div w:id="1453161614">
      <w:bodyDiv w:val="1"/>
      <w:marLeft w:val="0"/>
      <w:marRight w:val="0"/>
      <w:marTop w:val="0"/>
      <w:marBottom w:val="0"/>
      <w:divBdr>
        <w:top w:val="none" w:sz="0" w:space="0" w:color="auto"/>
        <w:left w:val="none" w:sz="0" w:space="0" w:color="auto"/>
        <w:bottom w:val="none" w:sz="0" w:space="0" w:color="auto"/>
        <w:right w:val="none" w:sz="0" w:space="0" w:color="auto"/>
      </w:divBdr>
    </w:div>
    <w:div w:id="1687437084">
      <w:bodyDiv w:val="1"/>
      <w:marLeft w:val="0"/>
      <w:marRight w:val="0"/>
      <w:marTop w:val="0"/>
      <w:marBottom w:val="0"/>
      <w:divBdr>
        <w:top w:val="none" w:sz="0" w:space="0" w:color="auto"/>
        <w:left w:val="none" w:sz="0" w:space="0" w:color="auto"/>
        <w:bottom w:val="none" w:sz="0" w:space="0" w:color="auto"/>
        <w:right w:val="none" w:sz="0" w:space="0" w:color="auto"/>
      </w:divBdr>
    </w:div>
    <w:div w:id="2050833521">
      <w:bodyDiv w:val="1"/>
      <w:marLeft w:val="0"/>
      <w:marRight w:val="0"/>
      <w:marTop w:val="0"/>
      <w:marBottom w:val="0"/>
      <w:divBdr>
        <w:top w:val="none" w:sz="0" w:space="0" w:color="auto"/>
        <w:left w:val="none" w:sz="0" w:space="0" w:color="auto"/>
        <w:bottom w:val="none" w:sz="0" w:space="0" w:color="auto"/>
        <w:right w:val="none" w:sz="0" w:space="0" w:color="auto"/>
      </w:divBdr>
      <w:divsChild>
        <w:div w:id="1828520313">
          <w:marLeft w:val="0"/>
          <w:marRight w:val="0"/>
          <w:marTop w:val="0"/>
          <w:marBottom w:val="0"/>
          <w:divBdr>
            <w:top w:val="none" w:sz="0" w:space="0" w:color="auto"/>
            <w:left w:val="none" w:sz="0" w:space="0" w:color="auto"/>
            <w:bottom w:val="none" w:sz="0" w:space="0" w:color="auto"/>
            <w:right w:val="none" w:sz="0" w:space="0" w:color="auto"/>
          </w:divBdr>
        </w:div>
        <w:div w:id="34822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1FF7-D485-4135-85B6-E52E8C94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11</Pages>
  <Words>1597</Words>
  <Characters>13671</Characters>
  <Application>Microsoft Office Word</Application>
  <DocSecurity>0</DocSecurity>
  <Lines>804</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Азанов Сергей Владимирович</dc:creator>
  <cp:lastModifiedBy>Азанов Сергей Владимирович</cp:lastModifiedBy>
  <cp:revision>9</cp:revision>
  <dcterms:created xsi:type="dcterms:W3CDTF">2019-04-24T03:40:00Z</dcterms:created>
  <dcterms:modified xsi:type="dcterms:W3CDTF">2019-04-25T13:13:00Z</dcterms:modified>
</cp:coreProperties>
</file>