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Pr="000F594F" w:rsidRDefault="000F594F" w:rsidP="000F594F">
      <w:pPr>
        <w:spacing w:after="0" w:line="360" w:lineRule="auto"/>
        <w:ind w:firstLine="709"/>
        <w:jc w:val="center"/>
        <w:rPr>
          <w:rFonts w:ascii="Times New Roman" w:hAnsi="Times New Roman" w:cs="Times New Roman"/>
          <w:sz w:val="28"/>
          <w:szCs w:val="28"/>
        </w:rPr>
      </w:pPr>
      <w:r w:rsidRPr="000F594F">
        <w:rPr>
          <w:rFonts w:ascii="Times New Roman" w:hAnsi="Times New Roman" w:cs="Times New Roman"/>
          <w:sz w:val="28"/>
          <w:szCs w:val="28"/>
        </w:rPr>
        <w:lastRenderedPageBreak/>
        <w:t>ВАРИАНТ 21</w:t>
      </w:r>
    </w:p>
    <w:p w:rsidR="000F594F" w:rsidRP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 Теоретический вопрос. Кадровая служба предприятия (конкретные примеры деятельности).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 Тесты. </w:t>
      </w:r>
    </w:p>
    <w:p w:rsidR="000F594F" w:rsidRPr="000F594F" w:rsidRDefault="000F594F" w:rsidP="000F594F">
      <w:pPr>
        <w:spacing w:after="0" w:line="240" w:lineRule="auto"/>
        <w:ind w:firstLine="709"/>
        <w:jc w:val="both"/>
        <w:rPr>
          <w:rFonts w:ascii="Times New Roman" w:hAnsi="Times New Roman" w:cs="Times New Roman"/>
          <w:i/>
          <w:sz w:val="28"/>
          <w:szCs w:val="28"/>
        </w:rPr>
      </w:pPr>
      <w:r w:rsidRPr="000F594F">
        <w:rPr>
          <w:rFonts w:ascii="Times New Roman" w:hAnsi="Times New Roman" w:cs="Times New Roman"/>
          <w:i/>
          <w:sz w:val="28"/>
          <w:szCs w:val="28"/>
        </w:rPr>
        <w:t xml:space="preserve">1. Важнейшим экономическим методом управления персоналом является: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1. технико-экономическое обоснование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2. экономическое стимулирование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3. технико-экономический анализ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4. технико-экономическое планирование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5. финансирование </w:t>
      </w:r>
    </w:p>
    <w:p w:rsidR="000F594F" w:rsidRPr="000F594F" w:rsidRDefault="000F594F" w:rsidP="000F594F">
      <w:pPr>
        <w:spacing w:after="0" w:line="240" w:lineRule="auto"/>
        <w:ind w:firstLine="709"/>
        <w:jc w:val="both"/>
        <w:rPr>
          <w:rFonts w:ascii="Times New Roman" w:hAnsi="Times New Roman" w:cs="Times New Roman"/>
          <w:i/>
          <w:sz w:val="28"/>
          <w:szCs w:val="28"/>
        </w:rPr>
      </w:pPr>
      <w:r w:rsidRPr="000F594F">
        <w:rPr>
          <w:rFonts w:ascii="Times New Roman" w:hAnsi="Times New Roman" w:cs="Times New Roman"/>
          <w:i/>
          <w:sz w:val="28"/>
          <w:szCs w:val="28"/>
        </w:rPr>
        <w:t xml:space="preserve">2. Метод оценки персонала, предполагающий создание критической ситуации и наблюдение за поведением человека в процессе ее разрешения, называется: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1. критический инцидент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2. интервью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3. упорядочение рангов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4. парные сравнения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5. самооценка </w:t>
      </w:r>
    </w:p>
    <w:p w:rsidR="000F594F" w:rsidRPr="000F594F" w:rsidRDefault="000F594F" w:rsidP="000F594F">
      <w:pPr>
        <w:spacing w:after="0" w:line="240" w:lineRule="auto"/>
        <w:ind w:firstLine="709"/>
        <w:jc w:val="both"/>
        <w:rPr>
          <w:rFonts w:ascii="Times New Roman" w:hAnsi="Times New Roman" w:cs="Times New Roman"/>
          <w:i/>
          <w:sz w:val="28"/>
          <w:szCs w:val="28"/>
        </w:rPr>
      </w:pPr>
      <w:r w:rsidRPr="000F594F">
        <w:rPr>
          <w:rFonts w:ascii="Times New Roman" w:hAnsi="Times New Roman" w:cs="Times New Roman"/>
          <w:i/>
          <w:sz w:val="28"/>
          <w:szCs w:val="28"/>
        </w:rPr>
        <w:t xml:space="preserve">3. Увольнение - это: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1. прекращение трудового договора между администрацией и сотрудником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2. доведение до сотрудников сообщения об увольнении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3. вид деятельности, связанный с сокращением персонала вследствие закрытия предприятия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4. прекращение соглашения между подразделениями на ведение совместной деятельности </w:t>
      </w:r>
    </w:p>
    <w:p w:rsidR="000F594F" w:rsidRPr="000F594F" w:rsidRDefault="000F594F" w:rsidP="000F594F">
      <w:pPr>
        <w:spacing w:after="0" w:line="240" w:lineRule="auto"/>
        <w:ind w:firstLine="709"/>
        <w:jc w:val="both"/>
        <w:rPr>
          <w:rFonts w:ascii="Times New Roman" w:hAnsi="Times New Roman" w:cs="Times New Roman"/>
          <w:i/>
          <w:sz w:val="28"/>
          <w:szCs w:val="28"/>
        </w:rPr>
      </w:pPr>
      <w:r w:rsidRPr="000F594F">
        <w:rPr>
          <w:rFonts w:ascii="Times New Roman" w:hAnsi="Times New Roman" w:cs="Times New Roman"/>
          <w:i/>
          <w:sz w:val="28"/>
          <w:szCs w:val="28"/>
        </w:rPr>
        <w:t xml:space="preserve">4. Кадровое планирование осуществляется в интересах: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1. организации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2. безработных граждан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3. персонала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4. государства </w:t>
      </w:r>
    </w:p>
    <w:p w:rsidR="000F594F" w:rsidRPr="000F594F" w:rsidRDefault="000F594F" w:rsidP="000F594F">
      <w:pPr>
        <w:spacing w:after="0" w:line="240" w:lineRule="auto"/>
        <w:ind w:firstLine="709"/>
        <w:jc w:val="both"/>
        <w:rPr>
          <w:rFonts w:ascii="Times New Roman" w:hAnsi="Times New Roman" w:cs="Times New Roman"/>
          <w:i/>
          <w:sz w:val="28"/>
          <w:szCs w:val="28"/>
        </w:rPr>
      </w:pPr>
      <w:r w:rsidRPr="000F594F">
        <w:rPr>
          <w:rFonts w:ascii="Times New Roman" w:hAnsi="Times New Roman" w:cs="Times New Roman"/>
          <w:i/>
          <w:sz w:val="28"/>
          <w:szCs w:val="28"/>
        </w:rPr>
        <w:t xml:space="preserve">5. Этап продвижения карьеры менеджера связывают с возрастным периодом: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11. от 30 до 45 лет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12. после 65 лет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13. от 45 до 60 лет </w:t>
      </w:r>
    </w:p>
    <w:p w:rsid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14. до 30 лет </w:t>
      </w:r>
    </w:p>
    <w:p w:rsidR="000F594F" w:rsidRP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15. от 25 до 30 лет </w:t>
      </w:r>
    </w:p>
    <w:p w:rsidR="000F594F" w:rsidRP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 xml:space="preserve"> </w:t>
      </w:r>
    </w:p>
    <w:p w:rsidR="000F594F" w:rsidRPr="000F594F" w:rsidRDefault="000F594F" w:rsidP="000F594F">
      <w:pPr>
        <w:spacing w:after="0" w:line="24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t>Задача. Определить возможное высвобождение численности рабочих в связи с ростом производительности труда на 10%, если в базовом периоде их численность составляла 1500 человек. Объем производства планируется увеличить на 7,5%.</w:t>
      </w:r>
    </w:p>
    <w:p w:rsidR="000F594F" w:rsidRDefault="005C5D62" w:rsidP="000F594F">
      <w:pPr>
        <w:spacing w:after="0" w:line="360" w:lineRule="auto"/>
        <w:ind w:firstLine="709"/>
        <w:jc w:val="center"/>
        <w:rPr>
          <w:rFonts w:ascii="Times New Roman" w:hAnsi="Times New Roman" w:cs="Times New Roman"/>
          <w:sz w:val="28"/>
          <w:szCs w:val="28"/>
        </w:rPr>
      </w:pPr>
      <w:r w:rsidRPr="000F594F">
        <w:rPr>
          <w:rFonts w:ascii="Times New Roman" w:hAnsi="Times New Roman" w:cs="Times New Roman"/>
          <w:sz w:val="28"/>
          <w:szCs w:val="28"/>
        </w:rPr>
        <w:lastRenderedPageBreak/>
        <w:t>СОДЕРЖАНИЕ</w:t>
      </w:r>
    </w:p>
    <w:p w:rsidR="00113C10" w:rsidRDefault="00113C10" w:rsidP="000F594F">
      <w:pPr>
        <w:spacing w:after="0" w:line="360" w:lineRule="auto"/>
        <w:ind w:firstLine="709"/>
        <w:jc w:val="center"/>
        <w:rPr>
          <w:rFonts w:ascii="Times New Roman" w:hAnsi="Times New Roman" w:cs="Times New Roman"/>
          <w:sz w:val="28"/>
          <w:szCs w:val="28"/>
        </w:rPr>
      </w:pPr>
    </w:p>
    <w:p w:rsidR="000F594F" w:rsidRDefault="000F594F" w:rsidP="000F594F">
      <w:pPr>
        <w:pStyle w:val="a8"/>
        <w:numPr>
          <w:ilvl w:val="0"/>
          <w:numId w:val="1"/>
        </w:numPr>
        <w:spacing w:after="0" w:line="360" w:lineRule="auto"/>
        <w:rPr>
          <w:rFonts w:ascii="Times New Roman" w:hAnsi="Times New Roman" w:cs="Times New Roman"/>
          <w:sz w:val="28"/>
          <w:szCs w:val="28"/>
        </w:rPr>
      </w:pPr>
      <w:r w:rsidRPr="000F594F">
        <w:rPr>
          <w:rFonts w:ascii="Times New Roman" w:hAnsi="Times New Roman" w:cs="Times New Roman"/>
          <w:sz w:val="28"/>
          <w:szCs w:val="28"/>
        </w:rPr>
        <w:t>Кадровая служба предприятия</w:t>
      </w:r>
      <w:r>
        <w:rPr>
          <w:rFonts w:ascii="Times New Roman" w:hAnsi="Times New Roman" w:cs="Times New Roman"/>
          <w:sz w:val="28"/>
          <w:szCs w:val="28"/>
        </w:rPr>
        <w:t>……………………………………………4</w:t>
      </w:r>
    </w:p>
    <w:p w:rsidR="000F594F" w:rsidRDefault="000F594F" w:rsidP="000F594F">
      <w:pPr>
        <w:pStyle w:val="a8"/>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Понятие и сущность кадровой службы……………………………4</w:t>
      </w:r>
    </w:p>
    <w:p w:rsidR="000F594F" w:rsidRDefault="00E7586E" w:rsidP="000F594F">
      <w:pPr>
        <w:pStyle w:val="a8"/>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Пример функционирования кадровой службы на предприятии…</w:t>
      </w:r>
      <w:r w:rsidR="00113C10">
        <w:rPr>
          <w:rFonts w:ascii="Times New Roman" w:hAnsi="Times New Roman" w:cs="Times New Roman"/>
          <w:sz w:val="28"/>
          <w:szCs w:val="28"/>
        </w:rPr>
        <w:t>9</w:t>
      </w:r>
    </w:p>
    <w:p w:rsidR="000F594F" w:rsidRDefault="000F594F" w:rsidP="000F594F">
      <w:pPr>
        <w:pStyle w:val="a8"/>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Т</w:t>
      </w:r>
      <w:r w:rsidR="00113C10">
        <w:rPr>
          <w:rFonts w:ascii="Times New Roman" w:hAnsi="Times New Roman" w:cs="Times New Roman"/>
          <w:sz w:val="28"/>
          <w:szCs w:val="28"/>
        </w:rPr>
        <w:t>есты………………………………………………………………………17</w:t>
      </w:r>
    </w:p>
    <w:p w:rsidR="000F594F" w:rsidRDefault="000F594F" w:rsidP="000F594F">
      <w:pPr>
        <w:pStyle w:val="a8"/>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Решение задачи……………………………………………………………</w:t>
      </w:r>
      <w:r w:rsidR="00113C10">
        <w:rPr>
          <w:rFonts w:ascii="Times New Roman" w:hAnsi="Times New Roman" w:cs="Times New Roman"/>
          <w:sz w:val="28"/>
          <w:szCs w:val="28"/>
        </w:rPr>
        <w:t>20</w:t>
      </w:r>
    </w:p>
    <w:p w:rsidR="000F594F" w:rsidRPr="000F594F" w:rsidRDefault="000F594F" w:rsidP="000F594F">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Список использов</w:t>
      </w:r>
      <w:r w:rsidR="00113C10">
        <w:rPr>
          <w:rFonts w:ascii="Times New Roman" w:hAnsi="Times New Roman" w:cs="Times New Roman"/>
          <w:sz w:val="28"/>
          <w:szCs w:val="28"/>
        </w:rPr>
        <w:t>анной литературы…………………………………</w:t>
      </w:r>
      <w:proofErr w:type="gramStart"/>
      <w:r w:rsidR="00113C10">
        <w:rPr>
          <w:rFonts w:ascii="Times New Roman" w:hAnsi="Times New Roman" w:cs="Times New Roman"/>
          <w:sz w:val="28"/>
          <w:szCs w:val="28"/>
        </w:rPr>
        <w:t>…….</w:t>
      </w:r>
      <w:proofErr w:type="gramEnd"/>
      <w:r w:rsidR="00113C10">
        <w:rPr>
          <w:rFonts w:ascii="Times New Roman" w:hAnsi="Times New Roman" w:cs="Times New Roman"/>
          <w:sz w:val="28"/>
          <w:szCs w:val="28"/>
        </w:rPr>
        <w:t>.21</w:t>
      </w: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Default="000F594F" w:rsidP="00DA21BF">
      <w:pPr>
        <w:spacing w:after="0" w:line="360" w:lineRule="auto"/>
        <w:ind w:firstLine="709"/>
        <w:jc w:val="both"/>
        <w:rPr>
          <w:rFonts w:ascii="Times New Roman" w:hAnsi="Times New Roman" w:cs="Times New Roman"/>
          <w:b/>
          <w:sz w:val="28"/>
          <w:szCs w:val="28"/>
        </w:rPr>
      </w:pPr>
    </w:p>
    <w:p w:rsidR="000F594F" w:rsidRPr="000F594F" w:rsidRDefault="005C5D62" w:rsidP="004559E7">
      <w:pPr>
        <w:pStyle w:val="a8"/>
        <w:numPr>
          <w:ilvl w:val="0"/>
          <w:numId w:val="2"/>
        </w:numPr>
        <w:spacing w:after="0" w:line="360" w:lineRule="auto"/>
        <w:ind w:firstLine="709"/>
        <w:jc w:val="both"/>
        <w:rPr>
          <w:rFonts w:ascii="Times New Roman" w:hAnsi="Times New Roman" w:cs="Times New Roman"/>
          <w:sz w:val="28"/>
          <w:szCs w:val="28"/>
        </w:rPr>
      </w:pPr>
      <w:r w:rsidRPr="000F594F">
        <w:rPr>
          <w:rFonts w:ascii="Times New Roman" w:hAnsi="Times New Roman" w:cs="Times New Roman"/>
          <w:sz w:val="28"/>
          <w:szCs w:val="28"/>
        </w:rPr>
        <w:lastRenderedPageBreak/>
        <w:t xml:space="preserve">КАДРОВАЯ СЛУЖБА ПРЕДПРИЯТИЯ </w:t>
      </w:r>
    </w:p>
    <w:p w:rsidR="000F594F" w:rsidRDefault="005C5D62" w:rsidP="000F594F">
      <w:pPr>
        <w:pStyle w:val="a8"/>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И ФУНКЦИИ КАДРОВОЙ СЛУЖБЫ</w:t>
      </w:r>
    </w:p>
    <w:p w:rsidR="000F594F" w:rsidRPr="000F594F" w:rsidRDefault="000F594F" w:rsidP="000F594F">
      <w:pPr>
        <w:pStyle w:val="a8"/>
        <w:spacing w:after="0" w:line="360" w:lineRule="auto"/>
        <w:ind w:left="2498"/>
        <w:jc w:val="both"/>
        <w:rPr>
          <w:rFonts w:ascii="Times New Roman" w:hAnsi="Times New Roman" w:cs="Times New Roman"/>
          <w:sz w:val="28"/>
          <w:szCs w:val="28"/>
        </w:rPr>
      </w:pPr>
    </w:p>
    <w:p w:rsidR="00E92F94" w:rsidRPr="000F594F" w:rsidRDefault="00E92F94" w:rsidP="000F594F">
      <w:pPr>
        <w:spacing w:after="0" w:line="360" w:lineRule="auto"/>
        <w:ind w:firstLine="851"/>
        <w:jc w:val="both"/>
        <w:rPr>
          <w:rFonts w:ascii="Times New Roman" w:hAnsi="Times New Roman" w:cs="Times New Roman"/>
          <w:sz w:val="28"/>
          <w:szCs w:val="28"/>
        </w:rPr>
      </w:pPr>
      <w:r w:rsidRPr="000F594F">
        <w:rPr>
          <w:rFonts w:ascii="Times New Roman" w:hAnsi="Times New Roman" w:cs="Times New Roman"/>
          <w:sz w:val="28"/>
          <w:szCs w:val="28"/>
        </w:rPr>
        <w:t>Кадровая служба предприятия - это совокупность специализированных структурных подразделений в сфере управления предприятием вместе с занятыми в них должностными лицами (руководители, специалисты, исполнители), призванными управлять персоналом в рамках избранной кадровой политики</w:t>
      </w:r>
      <w:r w:rsidR="00EF4CBE" w:rsidRPr="00EF4CBE">
        <w:rPr>
          <w:rFonts w:ascii="Times New Roman" w:hAnsi="Times New Roman" w:cs="Times New Roman"/>
          <w:sz w:val="28"/>
          <w:szCs w:val="28"/>
        </w:rPr>
        <w:t xml:space="preserve"> [10, </w:t>
      </w:r>
      <w:r w:rsidR="00EF4CBE">
        <w:rPr>
          <w:rFonts w:ascii="Times New Roman" w:hAnsi="Times New Roman" w:cs="Times New Roman"/>
          <w:sz w:val="28"/>
          <w:szCs w:val="28"/>
          <w:lang w:val="en-US"/>
        </w:rPr>
        <w:t>c</w:t>
      </w:r>
      <w:r w:rsidR="00EF4CBE" w:rsidRPr="00EF4CBE">
        <w:rPr>
          <w:rFonts w:ascii="Times New Roman" w:hAnsi="Times New Roman" w:cs="Times New Roman"/>
          <w:sz w:val="28"/>
          <w:szCs w:val="28"/>
        </w:rPr>
        <w:t>.12]</w:t>
      </w:r>
      <w:r w:rsidRPr="000F594F">
        <w:rPr>
          <w:rFonts w:ascii="Times New Roman" w:hAnsi="Times New Roman" w:cs="Times New Roman"/>
          <w:sz w:val="28"/>
          <w:szCs w:val="28"/>
        </w:rPr>
        <w:t>.</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 Кадровые службы являются функциональными подразделениями в организационной структуре управления организацией и, как правило, решают главные задачи и выполняют основные функции в управлении персоналом. Конкретные задачи кадровых служб организаций определяются исходя из цели управления персоналом конкретной организации.</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Выбор цели, а значит, и определение задач организации зависят от ряда причин: численности персонала; этапа (стадии) развития организации (становление, рост, зрелость, реорганизация); общей стратегии организации - инновационной, стратегии сокращения издержек, стратегии улучшения качества продукции; ряда внешних факторов (состояние рынка труда, экономическая и политическая ситуации и др.</w:t>
      </w:r>
      <w:r>
        <w:rPr>
          <w:rFonts w:ascii="Times New Roman" w:hAnsi="Times New Roman" w:cs="Times New Roman"/>
          <w:sz w:val="28"/>
          <w:szCs w:val="28"/>
        </w:rPr>
        <w:t>)</w:t>
      </w:r>
      <w:r w:rsidRPr="00E92F94">
        <w:rPr>
          <w:rFonts w:ascii="Times New Roman" w:hAnsi="Times New Roman" w:cs="Times New Roman"/>
          <w:sz w:val="28"/>
          <w:szCs w:val="28"/>
        </w:rPr>
        <w:t>.</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Тем не менее, можно выделить следующие основные задачи кадровых служб, которые они призваны решать независимо от перечисленных факторов</w:t>
      </w:r>
      <w:r w:rsidR="00EF4CBE" w:rsidRPr="00EF4CBE">
        <w:rPr>
          <w:rFonts w:ascii="Times New Roman" w:hAnsi="Times New Roman" w:cs="Times New Roman"/>
          <w:sz w:val="28"/>
          <w:szCs w:val="28"/>
        </w:rPr>
        <w:t xml:space="preserve"> [14, </w:t>
      </w:r>
      <w:r w:rsidR="00EF4CBE">
        <w:rPr>
          <w:rFonts w:ascii="Times New Roman" w:hAnsi="Times New Roman" w:cs="Times New Roman"/>
          <w:sz w:val="28"/>
          <w:szCs w:val="28"/>
          <w:lang w:val="en-US"/>
        </w:rPr>
        <w:t>c</w:t>
      </w:r>
      <w:r w:rsidR="00EF4CBE" w:rsidRPr="00EF4CBE">
        <w:rPr>
          <w:rFonts w:ascii="Times New Roman" w:hAnsi="Times New Roman" w:cs="Times New Roman"/>
          <w:sz w:val="28"/>
          <w:szCs w:val="28"/>
        </w:rPr>
        <w:t>.51]</w:t>
      </w:r>
      <w:r w:rsidRPr="00E92F94">
        <w:rPr>
          <w:rFonts w:ascii="Times New Roman" w:hAnsi="Times New Roman" w:cs="Times New Roman"/>
          <w:sz w:val="28"/>
          <w:szCs w:val="28"/>
        </w:rPr>
        <w:t>: всесторонняя поддержка бизнеса; формирование политики прогноза персонала, поддержки творческого отношения к делу; обеспечение высокого уровня профессионализма и качества экспертизы в кадровых вопросах; выявление проблем в сфере использования трудовых ресурсов и привлечение к ним внимания руководителей различного уровня для принятия соответствующих решений; создание условий для высокопродуктивной работы и поддержка творчества и новаторства; расширение знаний менеджеров организации с целью эффективного использо</w:t>
      </w:r>
      <w:r>
        <w:rPr>
          <w:rFonts w:ascii="Times New Roman" w:hAnsi="Times New Roman" w:cs="Times New Roman"/>
          <w:sz w:val="28"/>
          <w:szCs w:val="28"/>
        </w:rPr>
        <w:t>вания потенциала сотрудников.</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lastRenderedPageBreak/>
        <w:t>Основные задачи кадровой работы на предприятии можно распределить по направлениям. Учетно-контрольное направление кадровой работы предполагает решение следующих основных задач: прием работников на предприятие; учет работников; увольнение работников; работа с временно отсутствующими работниками предприятия (находящихся в отпусках, отсутствующих по болезни, убывших в командировки и т. п.)</w:t>
      </w:r>
      <w:r w:rsidR="00EF4CBE" w:rsidRPr="00EF4CBE">
        <w:rPr>
          <w:rFonts w:ascii="Times New Roman" w:hAnsi="Times New Roman" w:cs="Times New Roman"/>
          <w:sz w:val="28"/>
          <w:szCs w:val="28"/>
        </w:rPr>
        <w:t xml:space="preserve"> </w:t>
      </w:r>
      <w:r w:rsidR="002C79FD">
        <w:rPr>
          <w:rFonts w:ascii="Times New Roman" w:hAnsi="Times New Roman" w:cs="Times New Roman"/>
          <w:sz w:val="28"/>
          <w:szCs w:val="28"/>
          <w:lang w:val="en-US"/>
        </w:rPr>
        <w:t>[</w:t>
      </w:r>
      <w:r w:rsidR="00EF4CBE">
        <w:rPr>
          <w:rFonts w:ascii="Times New Roman" w:hAnsi="Times New Roman" w:cs="Times New Roman"/>
          <w:sz w:val="28"/>
          <w:szCs w:val="28"/>
          <w:lang w:val="en-US"/>
        </w:rPr>
        <w:t>2, c.15]</w:t>
      </w:r>
      <w:r w:rsidRPr="00E92F94">
        <w:rPr>
          <w:rFonts w:ascii="Times New Roman" w:hAnsi="Times New Roman" w:cs="Times New Roman"/>
          <w:sz w:val="28"/>
          <w:szCs w:val="28"/>
        </w:rPr>
        <w:t>.</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Планово-регулятивное направление кадровой работы предполагает решение следующих основных задач: подбор (поиск и отбор) работников для предприятия; расстановка работников предприятия; перемещение работников предприятия; становление в должности и адаптация работников.</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Отчетно-аналитическое направление кадровой работы предполагает решение следующих основных задач: изучение работников; оценка работы работников; аналитическая работа; подготовка отчетов.</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Координационно-информационное направление кадровой работы предполагает решение следующих основных задач: профессиональная подготовка (обучение и переподготовка) работников; организация приема работников предприятия (по служебным и личным вопросам); работа с письменными обращениями работников предприятия; архивная и справочная работа.</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Организационно-методическое направление кадровой работы предполагает решение следующих основных задач: документирование деятельности работников предприятия; кадровая работа в подразделениях предприятия; планирование кадровой работы; руководство кадровой работой.</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Главным направлением деятельности кадровых служб считается формирование трудовых ресурсов</w:t>
      </w:r>
      <w:r w:rsidR="002C79FD" w:rsidRPr="002C79FD">
        <w:rPr>
          <w:rFonts w:ascii="Times New Roman" w:hAnsi="Times New Roman" w:cs="Times New Roman"/>
          <w:sz w:val="28"/>
          <w:szCs w:val="28"/>
        </w:rPr>
        <w:t xml:space="preserve"> [1]</w:t>
      </w:r>
      <w:r w:rsidRPr="00E92F94">
        <w:rPr>
          <w:rFonts w:ascii="Times New Roman" w:hAnsi="Times New Roman" w:cs="Times New Roman"/>
          <w:sz w:val="28"/>
          <w:szCs w:val="28"/>
        </w:rPr>
        <w:t>: планирование потребности в них и организация практических мероприятий по набору кадров, разрешение конфликтов, проведение социальной политики.</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 xml:space="preserve">Суть кадровой работы состоит в определении того, что конкретно, кем, как и с помощью чего должно делаться на практике в данный момент в сфере </w:t>
      </w:r>
      <w:r w:rsidRPr="00E92F94">
        <w:rPr>
          <w:rFonts w:ascii="Times New Roman" w:hAnsi="Times New Roman" w:cs="Times New Roman"/>
          <w:sz w:val="28"/>
          <w:szCs w:val="28"/>
        </w:rPr>
        <w:lastRenderedPageBreak/>
        <w:t>управления персоналом. Решение этих повседневных задач основывается на административных методах</w:t>
      </w:r>
      <w:r w:rsidR="002C79FD">
        <w:rPr>
          <w:rFonts w:ascii="Times New Roman" w:hAnsi="Times New Roman" w:cs="Times New Roman"/>
          <w:sz w:val="28"/>
          <w:szCs w:val="28"/>
          <w:lang w:val="en-US"/>
        </w:rPr>
        <w:t xml:space="preserve"> [3, c.78]</w:t>
      </w:r>
      <w:r w:rsidRPr="00E92F94">
        <w:rPr>
          <w:rFonts w:ascii="Times New Roman" w:hAnsi="Times New Roman" w:cs="Times New Roman"/>
          <w:sz w:val="28"/>
          <w:szCs w:val="28"/>
        </w:rPr>
        <w:t>.</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Стратегическое направление работы служб персонала ориентировано на формирование </w:t>
      </w:r>
      <w:r w:rsidR="00802CE5">
        <w:rPr>
          <w:rFonts w:ascii="Times New Roman" w:hAnsi="Times New Roman" w:cs="Times New Roman"/>
          <w:sz w:val="28"/>
          <w:szCs w:val="28"/>
        </w:rPr>
        <w:t>кадровой политики организации -</w:t>
      </w:r>
      <w:r w:rsidRPr="00E92F94">
        <w:rPr>
          <w:rFonts w:ascii="Times New Roman" w:hAnsi="Times New Roman" w:cs="Times New Roman"/>
          <w:sz w:val="28"/>
          <w:szCs w:val="28"/>
        </w:rPr>
        <w:t xml:space="preserve"> системы теоретических взглядов, идей, требований, практических мероприятий в области работы с персоналом, ее основных форм и методов</w:t>
      </w:r>
    </w:p>
    <w:p w:rsidR="00E92F94" w:rsidRP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В составе отдельных функций кадровых служб организаций можно выделить конкретные направления деятельности. Например, ведение табельного учета, подготовка различных приказов, ведение карточек на военнослужащих и переписка с райвоенкоматом, переписка с райсобесом, оформление больничных листков, ведение личных дел работников, составление годовых отчетов и т. п.</w:t>
      </w:r>
    </w:p>
    <w:p w:rsidR="00E92F94" w:rsidRDefault="00E92F94" w:rsidP="00E92F94">
      <w:pPr>
        <w:spacing w:after="0" w:line="360" w:lineRule="auto"/>
        <w:ind w:firstLine="709"/>
        <w:jc w:val="both"/>
        <w:rPr>
          <w:rFonts w:ascii="Times New Roman" w:hAnsi="Times New Roman" w:cs="Times New Roman"/>
          <w:sz w:val="28"/>
          <w:szCs w:val="28"/>
        </w:rPr>
      </w:pPr>
      <w:r w:rsidRPr="00E92F94">
        <w:rPr>
          <w:rFonts w:ascii="Times New Roman" w:hAnsi="Times New Roman" w:cs="Times New Roman"/>
          <w:sz w:val="28"/>
          <w:szCs w:val="28"/>
        </w:rPr>
        <w:t>Организационная структура кадровых служб определяется ее задачами и функциями</w:t>
      </w:r>
      <w:r w:rsidR="002C79FD" w:rsidRPr="002C79FD">
        <w:rPr>
          <w:rFonts w:ascii="Times New Roman" w:hAnsi="Times New Roman" w:cs="Times New Roman"/>
          <w:sz w:val="28"/>
          <w:szCs w:val="28"/>
        </w:rPr>
        <w:t xml:space="preserve"> [9, </w:t>
      </w:r>
      <w:r w:rsidR="002C79FD">
        <w:rPr>
          <w:rFonts w:ascii="Times New Roman" w:hAnsi="Times New Roman" w:cs="Times New Roman"/>
          <w:sz w:val="28"/>
          <w:szCs w:val="28"/>
          <w:lang w:val="en-US"/>
        </w:rPr>
        <w:t>c</w:t>
      </w:r>
      <w:r w:rsidR="002C79FD">
        <w:rPr>
          <w:rFonts w:ascii="Times New Roman" w:hAnsi="Times New Roman" w:cs="Times New Roman"/>
          <w:sz w:val="28"/>
          <w:szCs w:val="28"/>
        </w:rPr>
        <w:t>.15]</w:t>
      </w:r>
      <w:r w:rsidRPr="00E92F94">
        <w:rPr>
          <w:rFonts w:ascii="Times New Roman" w:hAnsi="Times New Roman" w:cs="Times New Roman"/>
          <w:sz w:val="28"/>
          <w:szCs w:val="28"/>
        </w:rPr>
        <w:t>. Кадровая служба в зависимости от различных причин может быть представлена в виде отдельного или нескольких структурных подразделений, подчиненных одному из заместителей руководителя организации.</w:t>
      </w:r>
    </w:p>
    <w:p w:rsidR="00E92F94" w:rsidRDefault="00802CE5" w:rsidP="00E92F94">
      <w:pPr>
        <w:spacing w:after="0" w:line="360" w:lineRule="auto"/>
        <w:ind w:firstLine="709"/>
        <w:jc w:val="both"/>
        <w:rPr>
          <w:rFonts w:ascii="Times New Roman" w:hAnsi="Times New Roman" w:cs="Times New Roman"/>
          <w:sz w:val="28"/>
          <w:szCs w:val="28"/>
        </w:rPr>
      </w:pPr>
      <w:r w:rsidRPr="00802CE5">
        <w:rPr>
          <w:rFonts w:ascii="Times New Roman" w:hAnsi="Times New Roman" w:cs="Times New Roman"/>
          <w:noProof/>
          <w:sz w:val="28"/>
          <w:szCs w:val="28"/>
          <w:lang w:eastAsia="ru-RU"/>
        </w:rPr>
        <w:drawing>
          <wp:inline distT="0" distB="0" distL="0" distR="0">
            <wp:extent cx="3771900" cy="2592311"/>
            <wp:effectExtent l="0" t="0" r="0" b="0"/>
            <wp:docPr id="1" name="Рисунок 1" descr="http://geum.ru/next/images/211882-nomer-m6b5624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um.ru/next/images/211882-nomer-m6b56241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551" cy="2638118"/>
                    </a:xfrm>
                    <a:prstGeom prst="rect">
                      <a:avLst/>
                    </a:prstGeom>
                    <a:noFill/>
                    <a:ln>
                      <a:noFill/>
                    </a:ln>
                  </pic:spPr>
                </pic:pic>
              </a:graphicData>
            </a:graphic>
          </wp:inline>
        </w:drawing>
      </w:r>
      <w:r w:rsidR="00E92F94" w:rsidRPr="00E92F94">
        <w:rPr>
          <w:rFonts w:ascii="Times New Roman" w:hAnsi="Times New Roman" w:cs="Times New Roman"/>
          <w:sz w:val="28"/>
          <w:szCs w:val="28"/>
        </w:rPr>
        <w:br/>
      </w:r>
      <w:r>
        <w:rPr>
          <w:rFonts w:ascii="Times New Roman" w:hAnsi="Times New Roman" w:cs="Times New Roman"/>
          <w:sz w:val="28"/>
          <w:szCs w:val="28"/>
        </w:rPr>
        <w:t>Рисунок 1 – Взаимодействие кадровой службы с внешней средой</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Основные задачи кадровой работы на предприятии можно распределить по направлениям</w:t>
      </w:r>
      <w:r w:rsidR="002C79FD" w:rsidRPr="002C79FD">
        <w:rPr>
          <w:rFonts w:ascii="Times New Roman" w:hAnsi="Times New Roman" w:cs="Times New Roman"/>
          <w:sz w:val="28"/>
          <w:szCs w:val="28"/>
        </w:rPr>
        <w:t xml:space="preserve"> [16, </w:t>
      </w:r>
      <w:r w:rsidR="002C79FD">
        <w:rPr>
          <w:rFonts w:ascii="Times New Roman" w:hAnsi="Times New Roman" w:cs="Times New Roman"/>
          <w:sz w:val="28"/>
          <w:szCs w:val="28"/>
          <w:lang w:val="en-US"/>
        </w:rPr>
        <w:t>c</w:t>
      </w:r>
      <w:r w:rsidR="002C79FD" w:rsidRPr="002C79FD">
        <w:rPr>
          <w:rFonts w:ascii="Times New Roman" w:hAnsi="Times New Roman" w:cs="Times New Roman"/>
          <w:sz w:val="28"/>
          <w:szCs w:val="28"/>
        </w:rPr>
        <w:t>. 54]</w:t>
      </w:r>
      <w:r w:rsidRPr="0032418C">
        <w:rPr>
          <w:rFonts w:ascii="Times New Roman" w:hAnsi="Times New Roman" w:cs="Times New Roman"/>
          <w:sz w:val="28"/>
          <w:szCs w:val="28"/>
        </w:rPr>
        <w:t xml:space="preserve">.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lastRenderedPageBreak/>
        <w:t>Учетно-контрольное направление кадровой работы предполагает решение следующих основных задач:</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прием работников на предприятие;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учет работников;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-увольнение</w:t>
      </w:r>
      <w:r>
        <w:rPr>
          <w:rFonts w:ascii="Times New Roman" w:hAnsi="Times New Roman" w:cs="Times New Roman"/>
          <w:sz w:val="28"/>
          <w:szCs w:val="28"/>
        </w:rPr>
        <w:t xml:space="preserve"> </w:t>
      </w:r>
      <w:r w:rsidRPr="0032418C">
        <w:rPr>
          <w:rFonts w:ascii="Times New Roman" w:hAnsi="Times New Roman" w:cs="Times New Roman"/>
          <w:sz w:val="28"/>
          <w:szCs w:val="28"/>
        </w:rPr>
        <w:t xml:space="preserve">работников;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работа с временно отсутствующими работниками предприятия (находящихся в отпусках, отсутствующих по болезни, убывших в командировки и т. п.).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Планово-регулятивное направление кадровой работы предполагает решение следующих основных задач:</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подбор (поиск и отбор) работников для предприятия;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расстановка работников предприятия;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перемещение работников предприятия;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становление в должности и адаптация работников.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Отчетно-аналитическое направление кадровой работы предполагает решение следующих основных задач:</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изучение работников;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оценка работы работников;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аналитическая работа;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подготовка отчетов.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Координационно-информационное направление кадровой работы предполагает решение следующих основных задач:</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профессиональная подготовка (обучение и переподготовка) работников;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организация приема работников предприятия (по служебным и личным вопросам);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работа с письменными обращениями работников предприятия;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архивная и справочная работа.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Организационно-методическое направление кадровой работы предполагает решение следующих основных задач:</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lastRenderedPageBreak/>
        <w:t xml:space="preserve">- документирование деятельности работников предприятия;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кадровая работа в подразделениях предприятия;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планирование кадровой работы;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руководство кадровой работой.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Все задачи отдела кадров определяются спецификой работы организации, при этом учитываются:</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размеры организации;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направление бизнеса (производство, торговля, сфера оказания услуг населению);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стратегические цели организации;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стадия развития организации;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xml:space="preserve">- численность персонала; </w:t>
      </w:r>
    </w:p>
    <w:p w:rsidR="0032418C" w:rsidRP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 приоритетные задачи работы с персоналом</w:t>
      </w:r>
      <w:r w:rsidR="002C79FD" w:rsidRPr="002C79FD">
        <w:rPr>
          <w:rFonts w:ascii="Times New Roman" w:hAnsi="Times New Roman" w:cs="Times New Roman"/>
          <w:sz w:val="28"/>
          <w:szCs w:val="28"/>
        </w:rPr>
        <w:t xml:space="preserve"> [15, </w:t>
      </w:r>
      <w:r w:rsidR="002C79FD">
        <w:rPr>
          <w:rFonts w:ascii="Times New Roman" w:hAnsi="Times New Roman" w:cs="Times New Roman"/>
          <w:sz w:val="28"/>
          <w:szCs w:val="28"/>
          <w:lang w:val="en-US"/>
        </w:rPr>
        <w:t>c</w:t>
      </w:r>
      <w:r w:rsidR="002C79FD">
        <w:rPr>
          <w:rFonts w:ascii="Times New Roman" w:hAnsi="Times New Roman" w:cs="Times New Roman"/>
          <w:sz w:val="28"/>
          <w:szCs w:val="28"/>
        </w:rPr>
        <w:t>.7]</w:t>
      </w:r>
      <w:r w:rsidRPr="0032418C">
        <w:rPr>
          <w:rFonts w:ascii="Times New Roman" w:hAnsi="Times New Roman" w:cs="Times New Roman"/>
          <w:sz w:val="28"/>
          <w:szCs w:val="28"/>
        </w:rPr>
        <w:t xml:space="preserve">. </w:t>
      </w:r>
    </w:p>
    <w:p w:rsidR="0032418C" w:rsidRDefault="0032418C" w:rsidP="0032418C">
      <w:pPr>
        <w:spacing w:after="0" w:line="360" w:lineRule="auto"/>
        <w:ind w:firstLine="709"/>
        <w:jc w:val="both"/>
        <w:rPr>
          <w:rFonts w:ascii="Times New Roman" w:hAnsi="Times New Roman" w:cs="Times New Roman"/>
          <w:sz w:val="28"/>
          <w:szCs w:val="28"/>
        </w:rPr>
      </w:pPr>
      <w:r w:rsidRPr="0032418C">
        <w:rPr>
          <w:rFonts w:ascii="Times New Roman" w:hAnsi="Times New Roman" w:cs="Times New Roman"/>
          <w:sz w:val="28"/>
          <w:szCs w:val="28"/>
        </w:rPr>
        <w:t>Обязанности и структура отдела кадров может быть различной и в зависимости от вида деятельности организации.</w:t>
      </w:r>
    </w:p>
    <w:p w:rsidR="003A4B66" w:rsidRPr="003A4B66" w:rsidRDefault="003A4B66" w:rsidP="003A4B66">
      <w:pPr>
        <w:spacing w:after="0" w:line="360" w:lineRule="auto"/>
        <w:ind w:firstLine="709"/>
        <w:jc w:val="both"/>
        <w:rPr>
          <w:rFonts w:ascii="Times New Roman" w:hAnsi="Times New Roman" w:cs="Times New Roman"/>
          <w:sz w:val="28"/>
          <w:szCs w:val="28"/>
        </w:rPr>
      </w:pPr>
      <w:r w:rsidRPr="003A4B66">
        <w:rPr>
          <w:rFonts w:ascii="Times New Roman" w:hAnsi="Times New Roman" w:cs="Times New Roman"/>
          <w:sz w:val="28"/>
          <w:szCs w:val="28"/>
        </w:rPr>
        <w:t>Структурное местоположение кадровой службы зависит от степени развития и особенностей организации. Выделяются несколько таких вариантов</w:t>
      </w:r>
      <w:r w:rsidR="002C79FD">
        <w:rPr>
          <w:rFonts w:ascii="Times New Roman" w:hAnsi="Times New Roman" w:cs="Times New Roman"/>
          <w:sz w:val="28"/>
          <w:szCs w:val="28"/>
          <w:lang w:val="en-US"/>
        </w:rPr>
        <w:t xml:space="preserve"> [13]</w:t>
      </w:r>
      <w:r w:rsidRPr="003A4B66">
        <w:rPr>
          <w:rFonts w:ascii="Times New Roman" w:hAnsi="Times New Roman" w:cs="Times New Roman"/>
          <w:sz w:val="28"/>
          <w:szCs w:val="28"/>
        </w:rPr>
        <w:t>.</w:t>
      </w:r>
    </w:p>
    <w:p w:rsidR="003A4B66" w:rsidRPr="003A4B66" w:rsidRDefault="003A4B66" w:rsidP="003A4B66">
      <w:pPr>
        <w:spacing w:after="0" w:line="360" w:lineRule="auto"/>
        <w:ind w:firstLine="709"/>
        <w:jc w:val="both"/>
        <w:rPr>
          <w:rFonts w:ascii="Times New Roman" w:hAnsi="Times New Roman" w:cs="Times New Roman"/>
          <w:sz w:val="28"/>
          <w:szCs w:val="28"/>
        </w:rPr>
      </w:pPr>
      <w:r w:rsidRPr="003A4B66">
        <w:rPr>
          <w:rFonts w:ascii="Times New Roman" w:hAnsi="Times New Roman" w:cs="Times New Roman"/>
          <w:sz w:val="28"/>
          <w:szCs w:val="28"/>
        </w:rPr>
        <w:t>Вариант 1: кадровая служба структурно подчинена руководителю по администрированию. Основная посылка этого варианта состоит в сосредоточении всех центральных координирующих служб в одной функциональной подсистеме. Выполнение задач службой персонала рассматривается в рамках его роли как штабного подразделения.</w:t>
      </w:r>
    </w:p>
    <w:p w:rsidR="003A4B66" w:rsidRPr="003A4B66" w:rsidRDefault="003A4B66" w:rsidP="003A4B66">
      <w:pPr>
        <w:spacing w:after="0" w:line="360" w:lineRule="auto"/>
        <w:ind w:firstLine="709"/>
        <w:jc w:val="both"/>
        <w:rPr>
          <w:rFonts w:ascii="Times New Roman" w:hAnsi="Times New Roman" w:cs="Times New Roman"/>
          <w:sz w:val="28"/>
          <w:szCs w:val="28"/>
        </w:rPr>
      </w:pPr>
      <w:r w:rsidRPr="003A4B66">
        <w:rPr>
          <w:rFonts w:ascii="Times New Roman" w:hAnsi="Times New Roman" w:cs="Times New Roman"/>
          <w:sz w:val="28"/>
          <w:szCs w:val="28"/>
        </w:rPr>
        <w:t>Вариант 2: служба управления персоналом в качестве штабного отдела структурно подчинена общему руководству организации. Преимуществом является близость ко всем сферам руководства организации. Наиболее целесообразна такая структура для небольших организаций на начальных этапах их развития, когда руководство еще четко не определило статус кадровой службы. Однако следует исключить при таком варианте опасность множественной подчиненности противоречивым указаниям.</w:t>
      </w:r>
    </w:p>
    <w:p w:rsidR="0032418C" w:rsidRPr="002C79FD" w:rsidRDefault="003A4B66" w:rsidP="003A4B66">
      <w:pPr>
        <w:spacing w:after="0" w:line="360" w:lineRule="auto"/>
        <w:ind w:firstLine="709"/>
        <w:jc w:val="both"/>
        <w:rPr>
          <w:rFonts w:ascii="Times New Roman" w:hAnsi="Times New Roman" w:cs="Times New Roman"/>
          <w:sz w:val="28"/>
          <w:szCs w:val="28"/>
        </w:rPr>
      </w:pPr>
      <w:r w:rsidRPr="003A4B66">
        <w:rPr>
          <w:rFonts w:ascii="Times New Roman" w:hAnsi="Times New Roman" w:cs="Times New Roman"/>
          <w:sz w:val="28"/>
          <w:szCs w:val="28"/>
        </w:rPr>
        <w:lastRenderedPageBreak/>
        <w:t>Вариант 3: кадровая служба в качестве штабного органа структурно подчинена высшему руководству. Данный вариант наиболее приемлем на начальных этапах развития организации, когда первый руководитель пытается таким образом поднять статус и роль кадровой службы, хотя иерархический уровень заместителей руководителя еще не готов к восприятию отдела персонала как подразделения, равнозначного второму уровню управления</w:t>
      </w:r>
      <w:r w:rsidR="002C79FD" w:rsidRPr="002C79FD">
        <w:rPr>
          <w:rFonts w:ascii="Times New Roman" w:hAnsi="Times New Roman" w:cs="Times New Roman"/>
          <w:sz w:val="28"/>
          <w:szCs w:val="28"/>
        </w:rPr>
        <w:t>.</w:t>
      </w:r>
    </w:p>
    <w:p w:rsidR="006E78AA" w:rsidRPr="006E78AA" w:rsidRDefault="006E78AA" w:rsidP="006E78AA">
      <w:pPr>
        <w:spacing w:after="0" w:line="360" w:lineRule="auto"/>
        <w:ind w:firstLine="709"/>
        <w:jc w:val="both"/>
        <w:rPr>
          <w:rFonts w:ascii="Times New Roman" w:hAnsi="Times New Roman" w:cs="Times New Roman"/>
          <w:sz w:val="28"/>
          <w:szCs w:val="28"/>
        </w:rPr>
      </w:pPr>
      <w:r w:rsidRPr="006E78AA">
        <w:rPr>
          <w:rFonts w:ascii="Times New Roman" w:hAnsi="Times New Roman" w:cs="Times New Roman"/>
          <w:sz w:val="28"/>
          <w:szCs w:val="28"/>
        </w:rPr>
        <w:t>Эффективность работы кадровой службы на предприятии зависит от</w:t>
      </w:r>
      <w:r w:rsidR="002C79FD" w:rsidRPr="002C79FD">
        <w:rPr>
          <w:rFonts w:ascii="Times New Roman" w:hAnsi="Times New Roman" w:cs="Times New Roman"/>
          <w:sz w:val="28"/>
          <w:szCs w:val="28"/>
        </w:rPr>
        <w:t xml:space="preserve"> [12, </w:t>
      </w:r>
      <w:r w:rsidR="002C79FD">
        <w:rPr>
          <w:rFonts w:ascii="Times New Roman" w:hAnsi="Times New Roman" w:cs="Times New Roman"/>
          <w:sz w:val="28"/>
          <w:szCs w:val="28"/>
          <w:lang w:val="en-US"/>
        </w:rPr>
        <w:t>c</w:t>
      </w:r>
      <w:r w:rsidR="002C79FD">
        <w:rPr>
          <w:rFonts w:ascii="Times New Roman" w:hAnsi="Times New Roman" w:cs="Times New Roman"/>
          <w:sz w:val="28"/>
          <w:szCs w:val="28"/>
        </w:rPr>
        <w:t>.32]</w:t>
      </w:r>
      <w:r w:rsidRPr="006E78AA">
        <w:rPr>
          <w:rFonts w:ascii="Times New Roman" w:hAnsi="Times New Roman" w:cs="Times New Roman"/>
          <w:sz w:val="28"/>
          <w:szCs w:val="28"/>
        </w:rPr>
        <w:t>:</w:t>
      </w:r>
    </w:p>
    <w:p w:rsidR="006E78AA" w:rsidRPr="006E78AA" w:rsidRDefault="006E78AA" w:rsidP="006E78AA">
      <w:pPr>
        <w:spacing w:after="0" w:line="360" w:lineRule="auto"/>
        <w:ind w:firstLine="709"/>
        <w:jc w:val="both"/>
        <w:rPr>
          <w:rFonts w:ascii="Times New Roman" w:hAnsi="Times New Roman" w:cs="Times New Roman"/>
          <w:sz w:val="28"/>
          <w:szCs w:val="28"/>
        </w:rPr>
      </w:pPr>
      <w:r w:rsidRPr="006E78AA">
        <w:rPr>
          <w:rFonts w:ascii="Times New Roman" w:hAnsi="Times New Roman" w:cs="Times New Roman"/>
          <w:sz w:val="28"/>
          <w:szCs w:val="28"/>
        </w:rPr>
        <w:t>- ее структуризации и конкретизации функций каждой структурной единицы;</w:t>
      </w:r>
    </w:p>
    <w:p w:rsidR="006E78AA" w:rsidRPr="006E78AA" w:rsidRDefault="006E78AA" w:rsidP="006E78AA">
      <w:pPr>
        <w:spacing w:after="0" w:line="360" w:lineRule="auto"/>
        <w:ind w:firstLine="709"/>
        <w:jc w:val="both"/>
        <w:rPr>
          <w:rFonts w:ascii="Times New Roman" w:hAnsi="Times New Roman" w:cs="Times New Roman"/>
          <w:sz w:val="28"/>
          <w:szCs w:val="28"/>
        </w:rPr>
      </w:pPr>
      <w:r w:rsidRPr="006E78AA">
        <w:rPr>
          <w:rFonts w:ascii="Times New Roman" w:hAnsi="Times New Roman" w:cs="Times New Roman"/>
          <w:sz w:val="28"/>
          <w:szCs w:val="28"/>
        </w:rPr>
        <w:t>- взаимосвязанной работы структурных подразделений внутри самой службы;</w:t>
      </w:r>
    </w:p>
    <w:p w:rsidR="006E78AA" w:rsidRPr="006E78AA" w:rsidRDefault="006E78AA" w:rsidP="006E78AA">
      <w:pPr>
        <w:spacing w:after="0" w:line="360" w:lineRule="auto"/>
        <w:ind w:firstLine="709"/>
        <w:jc w:val="both"/>
        <w:rPr>
          <w:rFonts w:ascii="Times New Roman" w:hAnsi="Times New Roman" w:cs="Times New Roman"/>
          <w:sz w:val="28"/>
          <w:szCs w:val="28"/>
        </w:rPr>
      </w:pPr>
      <w:r w:rsidRPr="006E78AA">
        <w:rPr>
          <w:rFonts w:ascii="Times New Roman" w:hAnsi="Times New Roman" w:cs="Times New Roman"/>
          <w:sz w:val="28"/>
          <w:szCs w:val="28"/>
        </w:rPr>
        <w:t>- органической связи работы кадровой службы с работой технической и экономической службой предприятия;</w:t>
      </w:r>
    </w:p>
    <w:p w:rsidR="00E7586E" w:rsidRDefault="006E78AA" w:rsidP="006E78AA">
      <w:pPr>
        <w:spacing w:after="0" w:line="360" w:lineRule="auto"/>
        <w:ind w:firstLine="709"/>
        <w:jc w:val="both"/>
        <w:rPr>
          <w:rFonts w:ascii="Times New Roman" w:hAnsi="Times New Roman" w:cs="Times New Roman"/>
          <w:sz w:val="28"/>
          <w:szCs w:val="28"/>
        </w:rPr>
      </w:pPr>
      <w:r w:rsidRPr="006E78AA">
        <w:rPr>
          <w:rFonts w:ascii="Times New Roman" w:hAnsi="Times New Roman" w:cs="Times New Roman"/>
          <w:sz w:val="28"/>
          <w:szCs w:val="28"/>
        </w:rPr>
        <w:t>- кадрового обеспечения службы.</w:t>
      </w:r>
    </w:p>
    <w:p w:rsidR="003A4B66" w:rsidRDefault="006E78AA" w:rsidP="00324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6E78AA">
        <w:rPr>
          <w:rFonts w:ascii="Times New Roman" w:hAnsi="Times New Roman" w:cs="Times New Roman"/>
          <w:sz w:val="28"/>
          <w:szCs w:val="28"/>
        </w:rPr>
        <w:t xml:space="preserve"> в современн</w:t>
      </w:r>
      <w:r>
        <w:rPr>
          <w:rFonts w:ascii="Times New Roman" w:hAnsi="Times New Roman" w:cs="Times New Roman"/>
          <w:sz w:val="28"/>
          <w:szCs w:val="28"/>
        </w:rPr>
        <w:t>ых условиях</w:t>
      </w:r>
      <w:r w:rsidRPr="006E78AA">
        <w:rPr>
          <w:rFonts w:ascii="Times New Roman" w:hAnsi="Times New Roman" w:cs="Times New Roman"/>
          <w:sz w:val="28"/>
          <w:szCs w:val="28"/>
        </w:rPr>
        <w:t xml:space="preserve"> кадровая служба на предприятии играет очень важную роль. Она должна быть координатором и организатором всей работы с кадрами, кадровой политики и любых других мероприятий по работе с кадрами.</w:t>
      </w:r>
    </w:p>
    <w:p w:rsidR="0032418C" w:rsidRDefault="0032418C" w:rsidP="0032418C">
      <w:pPr>
        <w:spacing w:after="0" w:line="360" w:lineRule="auto"/>
        <w:ind w:firstLine="709"/>
        <w:jc w:val="both"/>
        <w:rPr>
          <w:rFonts w:ascii="Times New Roman" w:hAnsi="Times New Roman" w:cs="Times New Roman"/>
          <w:sz w:val="28"/>
          <w:szCs w:val="28"/>
        </w:rPr>
      </w:pPr>
    </w:p>
    <w:p w:rsidR="006E78AA" w:rsidRDefault="006E78AA" w:rsidP="0032418C">
      <w:pPr>
        <w:spacing w:after="0" w:line="360" w:lineRule="auto"/>
        <w:ind w:firstLine="709"/>
        <w:jc w:val="both"/>
        <w:rPr>
          <w:rFonts w:ascii="Times New Roman" w:hAnsi="Times New Roman" w:cs="Times New Roman"/>
          <w:sz w:val="28"/>
          <w:szCs w:val="28"/>
        </w:rPr>
      </w:pPr>
    </w:p>
    <w:p w:rsidR="006E78AA" w:rsidRDefault="006E78AA" w:rsidP="0032418C">
      <w:pPr>
        <w:spacing w:after="0" w:line="360" w:lineRule="auto"/>
        <w:ind w:firstLine="709"/>
        <w:jc w:val="both"/>
        <w:rPr>
          <w:rFonts w:ascii="Times New Roman" w:hAnsi="Times New Roman" w:cs="Times New Roman"/>
          <w:sz w:val="28"/>
          <w:szCs w:val="28"/>
        </w:rPr>
      </w:pPr>
    </w:p>
    <w:p w:rsidR="0032418C" w:rsidRPr="00E7586E" w:rsidRDefault="00E7586E" w:rsidP="00E7586E">
      <w:pPr>
        <w:pStyle w:val="a8"/>
        <w:numPr>
          <w:ilvl w:val="1"/>
          <w:numId w:val="2"/>
        </w:numPr>
        <w:spacing w:after="0" w:line="360" w:lineRule="auto"/>
        <w:ind w:left="851" w:hanging="851"/>
        <w:jc w:val="center"/>
        <w:rPr>
          <w:rFonts w:ascii="Times New Roman" w:hAnsi="Times New Roman" w:cs="Times New Roman"/>
          <w:sz w:val="28"/>
          <w:szCs w:val="28"/>
        </w:rPr>
      </w:pPr>
      <w:r w:rsidRPr="00E7586E">
        <w:rPr>
          <w:rFonts w:ascii="Times New Roman" w:hAnsi="Times New Roman" w:cs="Times New Roman"/>
          <w:sz w:val="28"/>
          <w:szCs w:val="28"/>
        </w:rPr>
        <w:t>ПРИМЕР ФУНКЦИОНИРОВАНИЯ КАДРОВОЙ СЛУЖБЫ НА ПРЕДПРИЯТИИ</w:t>
      </w:r>
    </w:p>
    <w:p w:rsidR="00E7586E" w:rsidRPr="00E7586E" w:rsidRDefault="00E7586E" w:rsidP="00E7586E">
      <w:pPr>
        <w:pStyle w:val="a8"/>
        <w:spacing w:after="0" w:line="360" w:lineRule="auto"/>
        <w:ind w:left="2498"/>
        <w:rPr>
          <w:rFonts w:ascii="Times New Roman" w:hAnsi="Times New Roman" w:cs="Times New Roman"/>
          <w:sz w:val="28"/>
          <w:szCs w:val="28"/>
        </w:rPr>
      </w:pPr>
    </w:p>
    <w:p w:rsidR="000A71C3"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xml:space="preserve">Кадровая служба является структурным </w:t>
      </w:r>
      <w:r w:rsidR="00C270C9" w:rsidRPr="005C5D62">
        <w:rPr>
          <w:rFonts w:ascii="Times New Roman" w:hAnsi="Times New Roman" w:cs="Times New Roman"/>
          <w:sz w:val="28"/>
          <w:szCs w:val="28"/>
        </w:rPr>
        <w:t>подразделением общества</w:t>
      </w:r>
      <w:r w:rsidR="00C270C9">
        <w:rPr>
          <w:rFonts w:ascii="Times New Roman" w:hAnsi="Times New Roman" w:cs="Times New Roman"/>
          <w:sz w:val="28"/>
          <w:szCs w:val="28"/>
        </w:rPr>
        <w:t xml:space="preserve"> с ограниченной ответственностью </w:t>
      </w:r>
      <w:r w:rsidR="000A71C3" w:rsidRPr="000A71C3">
        <w:rPr>
          <w:rFonts w:ascii="Times New Roman" w:hAnsi="Times New Roman" w:cs="Times New Roman"/>
          <w:sz w:val="28"/>
          <w:szCs w:val="28"/>
        </w:rPr>
        <w:t>ООО «СобвинСервис»</w:t>
      </w:r>
      <w:r w:rsidR="004A2E4A">
        <w:rPr>
          <w:rFonts w:ascii="Times New Roman" w:hAnsi="Times New Roman" w:cs="Times New Roman"/>
          <w:sz w:val="28"/>
          <w:szCs w:val="28"/>
        </w:rPr>
        <w:t xml:space="preserve"> (рисунок 2)</w:t>
      </w:r>
      <w:r w:rsidR="003A4B66">
        <w:rPr>
          <w:rFonts w:ascii="Times New Roman" w:hAnsi="Times New Roman" w:cs="Times New Roman"/>
          <w:sz w:val="28"/>
          <w:szCs w:val="28"/>
        </w:rPr>
        <w:t>.</w:t>
      </w:r>
      <w:r w:rsidR="00C270C9">
        <w:rPr>
          <w:rFonts w:ascii="Times New Roman" w:hAnsi="Times New Roman" w:cs="Times New Roman"/>
          <w:sz w:val="28"/>
          <w:szCs w:val="28"/>
        </w:rPr>
        <w:t xml:space="preserve"> </w:t>
      </w:r>
      <w:r w:rsidR="003A4B66" w:rsidRPr="003A4B66">
        <w:rPr>
          <w:rFonts w:ascii="Times New Roman" w:hAnsi="Times New Roman" w:cs="Times New Roman"/>
          <w:sz w:val="28"/>
          <w:szCs w:val="28"/>
        </w:rPr>
        <w:t xml:space="preserve">ООО «СобвинСервис» – это компания, оказывающая транспортные услуги и осуществляющая свою деятельность в таких субъектах РФ, как ХМАО, </w:t>
      </w:r>
      <w:r w:rsidR="003A4B66">
        <w:rPr>
          <w:rFonts w:ascii="Times New Roman" w:hAnsi="Times New Roman" w:cs="Times New Roman"/>
          <w:sz w:val="28"/>
          <w:szCs w:val="28"/>
        </w:rPr>
        <w:lastRenderedPageBreak/>
        <w:t>Я</w:t>
      </w:r>
      <w:r w:rsidR="003A4B66" w:rsidRPr="003A4B66">
        <w:rPr>
          <w:rFonts w:ascii="Times New Roman" w:hAnsi="Times New Roman" w:cs="Times New Roman"/>
          <w:sz w:val="28"/>
          <w:szCs w:val="28"/>
        </w:rPr>
        <w:t xml:space="preserve">НАО, Тюменской области – протяженностью более 1000 км. </w:t>
      </w:r>
      <w:r w:rsidR="000A71C3">
        <w:rPr>
          <w:noProof/>
          <w:lang w:eastAsia="ru-RU"/>
        </w:rPr>
        <w:drawing>
          <wp:inline distT="0" distB="0" distL="0" distR="0" wp14:anchorId="34DDC2E9" wp14:editId="3CBE8646">
            <wp:extent cx="5924550" cy="3724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0142" cy="3727790"/>
                    </a:xfrm>
                    <a:prstGeom prst="rect">
                      <a:avLst/>
                    </a:prstGeom>
                  </pic:spPr>
                </pic:pic>
              </a:graphicData>
            </a:graphic>
          </wp:inline>
        </w:drawing>
      </w:r>
    </w:p>
    <w:p w:rsidR="000A71C3" w:rsidRDefault="000A71C3" w:rsidP="005C5D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 – Организационная структура </w:t>
      </w:r>
      <w:r w:rsidRPr="000A71C3">
        <w:rPr>
          <w:rFonts w:ascii="Times New Roman" w:hAnsi="Times New Roman" w:cs="Times New Roman"/>
          <w:sz w:val="28"/>
          <w:szCs w:val="28"/>
        </w:rPr>
        <w:t>ООО «СобвинСервис»</w:t>
      </w:r>
    </w:p>
    <w:p w:rsidR="00EF4CBE" w:rsidRPr="00EF4CBE" w:rsidRDefault="004A2E4A" w:rsidP="00EF4CBE">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Возглавляет кадровую службу на предприятии ООО «СобвинСервис» начальник кадровой службы. В состав кадровой службы входят также менеджер по кадрам и экономист по труду.</w:t>
      </w:r>
      <w:r w:rsidR="00EF4CBE" w:rsidRPr="00EF4CBE">
        <w:t xml:space="preserve"> </w:t>
      </w:r>
      <w:r w:rsidR="00EF4CBE" w:rsidRPr="00EF4CBE">
        <w:rPr>
          <w:rFonts w:ascii="Times New Roman" w:hAnsi="Times New Roman" w:cs="Times New Roman"/>
          <w:sz w:val="28"/>
          <w:szCs w:val="28"/>
        </w:rPr>
        <w:t>Обязанности между работниками кадровой службы распределяются руководителем кадровой службы на основе занимаемых должностей и их должностных инструкций.</w:t>
      </w:r>
    </w:p>
    <w:p w:rsidR="004A2E4A" w:rsidRPr="004A2E4A" w:rsidRDefault="00EF4CBE" w:rsidP="00EF4CBE">
      <w:pPr>
        <w:spacing w:after="0" w:line="360" w:lineRule="auto"/>
        <w:ind w:firstLine="709"/>
        <w:jc w:val="both"/>
        <w:rPr>
          <w:rFonts w:ascii="Times New Roman" w:hAnsi="Times New Roman" w:cs="Times New Roman"/>
          <w:sz w:val="28"/>
          <w:szCs w:val="28"/>
        </w:rPr>
      </w:pPr>
      <w:r w:rsidRPr="00EF4CBE">
        <w:rPr>
          <w:rFonts w:ascii="Times New Roman" w:hAnsi="Times New Roman" w:cs="Times New Roman"/>
          <w:sz w:val="28"/>
          <w:szCs w:val="28"/>
        </w:rPr>
        <w:t>Должностные инструкции работников кадровой службы утверждает руководитель организации.</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К основным должностным обязанностям начальника кадров</w:t>
      </w:r>
      <w:r>
        <w:rPr>
          <w:rFonts w:ascii="Times New Roman" w:hAnsi="Times New Roman" w:cs="Times New Roman"/>
          <w:sz w:val="28"/>
          <w:szCs w:val="28"/>
        </w:rPr>
        <w:t>ой службы</w:t>
      </w:r>
      <w:r w:rsidRPr="004A2E4A">
        <w:rPr>
          <w:rFonts w:ascii="Times New Roman" w:hAnsi="Times New Roman" w:cs="Times New Roman"/>
          <w:sz w:val="28"/>
          <w:szCs w:val="28"/>
        </w:rPr>
        <w:t xml:space="preserve"> относится осуществление следующих функций:</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-руководство работой службы</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-разработка необходимой документации, предложений, рекомендаций, инструкций и т.п.</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-проведение работы по защите информации, составляющей государственную, коммерческую и служебную тайну</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lastRenderedPageBreak/>
        <w:t>-обеспечение рационального распределения нагрузки между работниками отдела</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-создание условий для роста и повышения квалификации персонала</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-осуществление контроля за соблюдением работниками правил внутреннего трудового распорядка, правил и норм охраны труда и противопожарной безопасности, производственной и трудовой дисциплины</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-внесение предложений о поощрении отличившихся работников, наложении взысканий на нарушителей производственной дисциплины</w:t>
      </w:r>
    </w:p>
    <w:p w:rsid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-контроль за своевременным составлением отчетности</w:t>
      </w:r>
      <w:r>
        <w:rPr>
          <w:rFonts w:ascii="Times New Roman" w:hAnsi="Times New Roman" w:cs="Times New Roman"/>
          <w:sz w:val="28"/>
          <w:szCs w:val="28"/>
        </w:rPr>
        <w:t>.</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 xml:space="preserve"> </w:t>
      </w:r>
      <w:r>
        <w:rPr>
          <w:rFonts w:ascii="Times New Roman" w:hAnsi="Times New Roman" w:cs="Times New Roman"/>
          <w:sz w:val="28"/>
          <w:szCs w:val="28"/>
        </w:rPr>
        <w:t>Начальник кадровой службы</w:t>
      </w:r>
      <w:r w:rsidRPr="004A2E4A">
        <w:rPr>
          <w:rFonts w:ascii="Times New Roman" w:hAnsi="Times New Roman" w:cs="Times New Roman"/>
          <w:sz w:val="28"/>
          <w:szCs w:val="28"/>
        </w:rPr>
        <w:t xml:space="preserve"> имеет прав</w:t>
      </w:r>
      <w:r>
        <w:rPr>
          <w:rFonts w:ascii="Times New Roman" w:hAnsi="Times New Roman" w:cs="Times New Roman"/>
          <w:sz w:val="28"/>
          <w:szCs w:val="28"/>
        </w:rPr>
        <w:t>о</w:t>
      </w:r>
      <w:r w:rsidRPr="004A2E4A">
        <w:rPr>
          <w:rFonts w:ascii="Times New Roman" w:hAnsi="Times New Roman" w:cs="Times New Roman"/>
          <w:sz w:val="28"/>
          <w:szCs w:val="28"/>
        </w:rPr>
        <w:t>:</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 знакомиться с проектами решений руководства организации, связанных с его деятельностью;</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 запрашивать и получать от руководителей и специалистов других структурных подразделений информацию и документы, необходимые для выполнения своих должностных обязанностей;</w:t>
      </w:r>
    </w:p>
    <w:p w:rsid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 требовать от руководства организации оказания содействия в исполнении своих должностных обязанностей.</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На менеджера по кадрам возлагаются следующие функции:</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 оформление соответствующей документации по кадрам;</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 обеспечение соблюдения графиков очередных отпусков;</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 ведение и предоставление пенсионных документов;</w:t>
      </w:r>
    </w:p>
    <w:p w:rsidR="004A2E4A" w:rsidRP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 ведение личных дел служащих;</w:t>
      </w:r>
    </w:p>
    <w:p w:rsidR="004A2E4A" w:rsidRDefault="004A2E4A" w:rsidP="004A2E4A">
      <w:pPr>
        <w:spacing w:after="0" w:line="360" w:lineRule="auto"/>
        <w:ind w:firstLine="709"/>
        <w:jc w:val="both"/>
        <w:rPr>
          <w:rFonts w:ascii="Times New Roman" w:hAnsi="Times New Roman" w:cs="Times New Roman"/>
          <w:sz w:val="28"/>
          <w:szCs w:val="28"/>
        </w:rPr>
      </w:pPr>
      <w:r w:rsidRPr="004A2E4A">
        <w:rPr>
          <w:rFonts w:ascii="Times New Roman" w:hAnsi="Times New Roman" w:cs="Times New Roman"/>
          <w:sz w:val="28"/>
          <w:szCs w:val="28"/>
        </w:rPr>
        <w:t>- введение и представление установленной отчетности.</w:t>
      </w:r>
    </w:p>
    <w:p w:rsidR="004A2E4A" w:rsidRDefault="004A2E4A" w:rsidP="004A2E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Экономист по труду</w:t>
      </w:r>
      <w:r w:rsidR="006E78AA">
        <w:rPr>
          <w:rFonts w:ascii="Times New Roman" w:hAnsi="Times New Roman" w:cs="Times New Roman"/>
          <w:sz w:val="28"/>
          <w:szCs w:val="28"/>
        </w:rPr>
        <w:t>, его основные функции:</w:t>
      </w:r>
    </w:p>
    <w:p w:rsidR="006E78AA" w:rsidRDefault="006E78AA" w:rsidP="006E78AA">
      <w:pPr>
        <w:spacing w:after="0" w:line="360" w:lineRule="auto"/>
        <w:ind w:firstLine="709"/>
        <w:jc w:val="both"/>
        <w:rPr>
          <w:rFonts w:ascii="Times New Roman" w:hAnsi="Times New Roman" w:cs="Times New Roman"/>
          <w:sz w:val="28"/>
          <w:szCs w:val="28"/>
        </w:rPr>
      </w:pPr>
      <w:r w:rsidRPr="006E78AA">
        <w:rPr>
          <w:rFonts w:ascii="Times New Roman" w:hAnsi="Times New Roman" w:cs="Times New Roman"/>
          <w:sz w:val="28"/>
          <w:szCs w:val="28"/>
        </w:rPr>
        <w:t>Занимается разработкой основных направлений и методов повышения производительности труда и эффективности трудовой деятельности.</w:t>
      </w:r>
    </w:p>
    <w:p w:rsidR="006E78AA" w:rsidRDefault="006E78AA" w:rsidP="006E78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78AA">
        <w:rPr>
          <w:rFonts w:ascii="Times New Roman" w:hAnsi="Times New Roman" w:cs="Times New Roman"/>
          <w:sz w:val="28"/>
          <w:szCs w:val="28"/>
        </w:rPr>
        <w:t xml:space="preserve"> </w:t>
      </w:r>
      <w:r>
        <w:rPr>
          <w:rFonts w:ascii="Times New Roman" w:hAnsi="Times New Roman" w:cs="Times New Roman"/>
          <w:sz w:val="28"/>
          <w:szCs w:val="28"/>
        </w:rPr>
        <w:t>с</w:t>
      </w:r>
      <w:r w:rsidRPr="006E78AA">
        <w:rPr>
          <w:rFonts w:ascii="Times New Roman" w:hAnsi="Times New Roman" w:cs="Times New Roman"/>
          <w:sz w:val="28"/>
          <w:szCs w:val="28"/>
        </w:rPr>
        <w:t xml:space="preserve">овершенствует условия и возможности трудовой деятельности. </w:t>
      </w:r>
    </w:p>
    <w:p w:rsidR="006E78AA" w:rsidRDefault="006E78AA" w:rsidP="006E78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6E78AA">
        <w:rPr>
          <w:rFonts w:ascii="Times New Roman" w:hAnsi="Times New Roman" w:cs="Times New Roman"/>
          <w:sz w:val="28"/>
          <w:szCs w:val="28"/>
        </w:rPr>
        <w:t xml:space="preserve">недряет новые методы стимулирования производительности и материального поощрения работников, разрабатывает системы премирования и надбавок к основной зарплате. </w:t>
      </w:r>
    </w:p>
    <w:p w:rsidR="006E78AA" w:rsidRDefault="006E78AA" w:rsidP="006E78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6E78AA">
        <w:rPr>
          <w:rFonts w:ascii="Times New Roman" w:hAnsi="Times New Roman" w:cs="Times New Roman"/>
          <w:sz w:val="28"/>
          <w:szCs w:val="28"/>
        </w:rPr>
        <w:t xml:space="preserve">азработка улучшений </w:t>
      </w:r>
    </w:p>
    <w:p w:rsidR="006E78AA" w:rsidRDefault="006E78AA" w:rsidP="006E78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6E78AA">
        <w:rPr>
          <w:rFonts w:ascii="Times New Roman" w:hAnsi="Times New Roman" w:cs="Times New Roman"/>
          <w:sz w:val="28"/>
          <w:szCs w:val="28"/>
        </w:rPr>
        <w:t xml:space="preserve">онтролирует эффективность производственного и технологического процесса. </w:t>
      </w:r>
    </w:p>
    <w:p w:rsidR="006E78AA" w:rsidRDefault="006E78AA" w:rsidP="006E78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6E78AA">
        <w:rPr>
          <w:rFonts w:ascii="Times New Roman" w:hAnsi="Times New Roman" w:cs="Times New Roman"/>
          <w:sz w:val="28"/>
          <w:szCs w:val="28"/>
        </w:rPr>
        <w:t xml:space="preserve">нализирует распределение трудовых ресурсов и фонда заработной платы, предлагая наиболее эффективный вариант использования имеющихся трудовых и материальных возможностей. </w:t>
      </w:r>
    </w:p>
    <w:p w:rsidR="006E78AA" w:rsidRDefault="006E78AA" w:rsidP="006E78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6E78AA">
        <w:rPr>
          <w:rFonts w:ascii="Times New Roman" w:hAnsi="Times New Roman" w:cs="Times New Roman"/>
          <w:sz w:val="28"/>
          <w:szCs w:val="28"/>
        </w:rPr>
        <w:t>онтролирует наличие соответствия работников занимаемой должности, занимается направлением на учебную и практическую деятельность с целью дальнейшего повышения уровня квалификации.</w:t>
      </w:r>
    </w:p>
    <w:p w:rsidR="006E78AA" w:rsidRDefault="006E78AA" w:rsidP="006E78AA">
      <w:pPr>
        <w:spacing w:after="0" w:line="360" w:lineRule="auto"/>
        <w:ind w:firstLine="709"/>
        <w:jc w:val="both"/>
        <w:rPr>
          <w:rFonts w:ascii="Times New Roman" w:hAnsi="Times New Roman" w:cs="Times New Roman"/>
          <w:sz w:val="28"/>
          <w:szCs w:val="28"/>
        </w:rPr>
      </w:pPr>
      <w:r w:rsidRPr="006E78AA">
        <w:rPr>
          <w:rFonts w:ascii="Times New Roman" w:hAnsi="Times New Roman" w:cs="Times New Roman"/>
          <w:sz w:val="28"/>
          <w:szCs w:val="28"/>
        </w:rPr>
        <w:t xml:space="preserve"> </w:t>
      </w:r>
      <w:r>
        <w:rPr>
          <w:rFonts w:ascii="Times New Roman" w:hAnsi="Times New Roman" w:cs="Times New Roman"/>
          <w:sz w:val="28"/>
          <w:szCs w:val="28"/>
        </w:rPr>
        <w:t>- п</w:t>
      </w:r>
      <w:r w:rsidRPr="006E78AA">
        <w:rPr>
          <w:rFonts w:ascii="Times New Roman" w:hAnsi="Times New Roman" w:cs="Times New Roman"/>
          <w:sz w:val="28"/>
          <w:szCs w:val="28"/>
        </w:rPr>
        <w:t>редлагает оптимальный вариант распределения дополнительных материальных активов и резервов предприятия, образовавшихся в результате роста чистой прибыли.</w:t>
      </w:r>
    </w:p>
    <w:p w:rsidR="006E78AA" w:rsidRDefault="006E78AA" w:rsidP="006E78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6E78AA">
        <w:rPr>
          <w:rFonts w:ascii="Times New Roman" w:hAnsi="Times New Roman" w:cs="Times New Roman"/>
          <w:sz w:val="28"/>
          <w:szCs w:val="28"/>
        </w:rPr>
        <w:t xml:space="preserve">азрабатывает планы мероприятий по охране труда, эффективности использования рабочих ресурсов, станков и оборудования. </w:t>
      </w:r>
    </w:p>
    <w:p w:rsidR="006E78AA" w:rsidRDefault="006E78AA" w:rsidP="006E78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6E78AA">
        <w:rPr>
          <w:rFonts w:ascii="Times New Roman" w:hAnsi="Times New Roman" w:cs="Times New Roman"/>
          <w:sz w:val="28"/>
          <w:szCs w:val="28"/>
        </w:rPr>
        <w:t xml:space="preserve">ктивно участвует в социальной политике, в том числе в разработке соответствующих пунктов трудового договора. </w:t>
      </w:r>
    </w:p>
    <w:p w:rsidR="006E78AA" w:rsidRDefault="006E78AA" w:rsidP="006E78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6E78AA">
        <w:rPr>
          <w:rFonts w:ascii="Times New Roman" w:hAnsi="Times New Roman" w:cs="Times New Roman"/>
          <w:sz w:val="28"/>
          <w:szCs w:val="28"/>
        </w:rPr>
        <w:t xml:space="preserve">азрабатывает штатное расписание, оперативно вносит в него соответствующие изменения в результате введения новых должностей и перераспределения трудовой нагрузки. </w:t>
      </w:r>
    </w:p>
    <w:p w:rsidR="006E78AA" w:rsidRPr="006E78AA" w:rsidRDefault="006E78AA" w:rsidP="006E78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6E78AA">
        <w:rPr>
          <w:rFonts w:ascii="Times New Roman" w:hAnsi="Times New Roman" w:cs="Times New Roman"/>
          <w:sz w:val="28"/>
          <w:szCs w:val="28"/>
        </w:rPr>
        <w:t>аведует всей информацией касательно количества работающих, перечня их служебных обязанностей, уровня квалификации и заработной платы, своевременно вносит соответствующие изменения и предоставляет данные другим службам</w:t>
      </w:r>
    </w:p>
    <w:p w:rsidR="005C5D62" w:rsidRPr="005C5D62" w:rsidRDefault="005C5D62" w:rsidP="004A2E4A">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xml:space="preserve">Кадровая служба в своей деятельности руководствуется действующим законодательством РФ, Уставом предприятия, коллективным договором, приказами и распоряжениями руководителя общества. Кадровая служба подчиняется руководителю общества. Структура и штат кадровой службы утверждается руководителем общества с учетом задач, стоящих перед предприятием, его специфика и численности работников. Распределение обязанностей между работниками кадровой службы осуществляет </w:t>
      </w:r>
      <w:r w:rsidRPr="005C5D62">
        <w:rPr>
          <w:rFonts w:ascii="Times New Roman" w:hAnsi="Times New Roman" w:cs="Times New Roman"/>
          <w:sz w:val="28"/>
          <w:szCs w:val="28"/>
        </w:rPr>
        <w:lastRenderedPageBreak/>
        <w:t>руководитель общества в соответствии с должностными инструкциями и данным положением. Кадровая служба имеет круглую печать с обозначением своего наименования.</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Основные задачи кадровой службы:</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участие в разработке и реализации стратегии управления персоналом;</w:t>
      </w:r>
    </w:p>
    <w:p w:rsidR="005C5D62" w:rsidRPr="005C5D62" w:rsidRDefault="005C5D62" w:rsidP="003A4B66">
      <w:pPr>
        <w:tabs>
          <w:tab w:val="left" w:pos="851"/>
          <w:tab w:val="left" w:pos="993"/>
        </w:tabs>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обеспечение предприятия необходимым количеством кадров руководителей, специалистов, рабочих требуемых профессий, специальностей и квалификации;</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осуществление эффективного подбора, расстановки и реализации трудового потенциала кадров в соответствии с их профессиональными, деловыми и нравственными качествами;</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участие в формировании и развитии стабильного трудового коллектива, создании благоприятного социально-психологического климата;</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постоянное совершенствование управления кадрами не основе реализации целевых программ, современных персонал-технологий и оказании систематической методической помощи руководителям подразделений по проблемам управления персоналом.</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Функции кадровой службы.</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В соответствии с основными задачами кадровая служба выполняет следующие основные функции:</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участвует в разработке единой кадровой политики и осуществляет ее через повседневную кадровую работу;</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прогнозирует перспективную и определяет текущую потребность в кадрах, источники ее удовлетворения;</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содействует успешной адаптации новых работников в коллективе;</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анализирует имеющийся кадровый состав, планирует профессионально-должностное продвижение работников;</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xml:space="preserve">- - формирует кадровый резерв для выдвижения на руководящие должности, составляет планы работы с ним, разрабатывает схемы </w:t>
      </w:r>
      <w:r w:rsidR="00C270C9" w:rsidRPr="005C5D62">
        <w:rPr>
          <w:rFonts w:ascii="Times New Roman" w:hAnsi="Times New Roman" w:cs="Times New Roman"/>
          <w:sz w:val="28"/>
          <w:szCs w:val="28"/>
        </w:rPr>
        <w:t>замещения;</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lastRenderedPageBreak/>
        <w:t>- осуществляет непрерывное образование руководителей и специалистов, организует подготовку, переподготовку, повышение квалификации рабочих;</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участвует в разработке мотивационной системы эффективного стимулирования работников в соответствии с их трудовым вкладом;</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принимает меры по укреплению трудовой дисциплины, обеспечению социального равновесия, предупреждению трудовых конфликтов;</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содействует проведению мероприятий воспитательного характера, поддержке лучших традиций коллектива;</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разрабатывает и реализует смету финансовых расходов, связанных с развитием кадров, оформление приема на работу, приобретение бланков трудовых книжек;</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организует учебу, различные исследования, оказывает методическую помощь руководителям подразделений по проблемам управления кадрами;</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визирует проекты документов, касающиеся персонала;</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осуществляет оформление кадровых документов в установленные сроки и обеспечивает их сохранность;</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готовит приказы, распоряжения, материалы, отчеты, справки, доклады, предложения по кадровым вопросам;</w:t>
      </w:r>
    </w:p>
    <w:p w:rsidR="005C5D62" w:rsidRPr="005C5D62" w:rsidRDefault="005C5D62" w:rsidP="005C5D62">
      <w:pPr>
        <w:spacing w:after="0" w:line="360" w:lineRule="auto"/>
        <w:ind w:firstLine="709"/>
        <w:jc w:val="both"/>
        <w:rPr>
          <w:rFonts w:ascii="Times New Roman" w:hAnsi="Times New Roman" w:cs="Times New Roman"/>
          <w:sz w:val="28"/>
          <w:szCs w:val="28"/>
        </w:rPr>
      </w:pPr>
      <w:r w:rsidRPr="005C5D62">
        <w:rPr>
          <w:rFonts w:ascii="Times New Roman" w:hAnsi="Times New Roman" w:cs="Times New Roman"/>
          <w:sz w:val="28"/>
          <w:szCs w:val="28"/>
        </w:rPr>
        <w:t>- представляет необходимые документы для назначения пенсий, пособий работникам их се</w:t>
      </w:r>
      <w:r w:rsidR="00C270C9">
        <w:rPr>
          <w:rFonts w:ascii="Times New Roman" w:hAnsi="Times New Roman" w:cs="Times New Roman"/>
          <w:sz w:val="28"/>
          <w:szCs w:val="28"/>
        </w:rPr>
        <w:t>мьям в органы социальной защиты.</w:t>
      </w:r>
    </w:p>
    <w:p w:rsidR="00C270C9" w:rsidRDefault="00C270C9" w:rsidP="00C270C9">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C270C9">
        <w:rPr>
          <w:rFonts w:ascii="Times New Roman CYR" w:eastAsia="MS Mincho" w:hAnsi="Times New Roman CYR" w:cs="Times New Roman CYR"/>
          <w:sz w:val="28"/>
          <w:szCs w:val="28"/>
          <w:lang w:eastAsia="ru-RU"/>
        </w:rPr>
        <w:t xml:space="preserve">Анализ качественного состава </w:t>
      </w:r>
      <w:r w:rsidR="004F2BAF">
        <w:rPr>
          <w:rFonts w:ascii="Times New Roman CYR" w:eastAsia="MS Mincho" w:hAnsi="Times New Roman CYR" w:cs="Times New Roman CYR"/>
          <w:sz w:val="28"/>
          <w:szCs w:val="28"/>
          <w:lang w:eastAsia="ru-RU"/>
        </w:rPr>
        <w:t xml:space="preserve">персонала предприятия осуществляет </w:t>
      </w:r>
      <w:r w:rsidRPr="00C270C9">
        <w:rPr>
          <w:rFonts w:ascii="Times New Roman CYR" w:eastAsia="MS Mincho" w:hAnsi="Times New Roman CYR" w:cs="Times New Roman CYR"/>
          <w:sz w:val="28"/>
          <w:szCs w:val="28"/>
          <w:lang w:eastAsia="ru-RU"/>
        </w:rPr>
        <w:t>кадров</w:t>
      </w:r>
      <w:r w:rsidR="002C79FD">
        <w:rPr>
          <w:rFonts w:ascii="Times New Roman CYR" w:eastAsia="MS Mincho" w:hAnsi="Times New Roman CYR" w:cs="Times New Roman CYR"/>
          <w:sz w:val="28"/>
          <w:szCs w:val="28"/>
          <w:lang w:eastAsia="ru-RU"/>
        </w:rPr>
        <w:t>ая служба</w:t>
      </w:r>
      <w:r w:rsidR="004F2BAF">
        <w:rPr>
          <w:rFonts w:ascii="Times New Roman CYR" w:eastAsia="MS Mincho" w:hAnsi="Times New Roman CYR" w:cs="Times New Roman CYR"/>
          <w:sz w:val="28"/>
          <w:szCs w:val="28"/>
          <w:lang w:eastAsia="ru-RU"/>
        </w:rPr>
        <w:t>, он</w:t>
      </w:r>
      <w:r w:rsidRPr="00C270C9">
        <w:rPr>
          <w:rFonts w:ascii="Times New Roman CYR" w:eastAsia="MS Mincho" w:hAnsi="Times New Roman CYR" w:cs="Times New Roman CYR"/>
          <w:sz w:val="28"/>
          <w:szCs w:val="28"/>
          <w:lang w:eastAsia="ru-RU"/>
        </w:rPr>
        <w:t xml:space="preserve"> предполагает изучение работников по полу, возрасту, уровню образования, стажу работы и другим социально-демографическим признакам</w:t>
      </w:r>
      <w:r w:rsidR="002C79FD" w:rsidRPr="002C79FD">
        <w:rPr>
          <w:rFonts w:ascii="Times New Roman CYR" w:eastAsia="MS Mincho" w:hAnsi="Times New Roman CYR" w:cs="Times New Roman CYR"/>
          <w:sz w:val="28"/>
          <w:szCs w:val="28"/>
          <w:lang w:eastAsia="ru-RU"/>
        </w:rPr>
        <w:t xml:space="preserve"> [11, </w:t>
      </w:r>
      <w:r w:rsidR="002C79FD">
        <w:rPr>
          <w:rFonts w:ascii="Times New Roman CYR" w:eastAsia="MS Mincho" w:hAnsi="Times New Roman CYR" w:cs="Times New Roman CYR"/>
          <w:sz w:val="28"/>
          <w:szCs w:val="28"/>
          <w:lang w:val="en-US" w:eastAsia="ru-RU"/>
        </w:rPr>
        <w:t>c</w:t>
      </w:r>
      <w:r w:rsidR="002C79FD" w:rsidRPr="002C79FD">
        <w:rPr>
          <w:rFonts w:ascii="Times New Roman CYR" w:eastAsia="MS Mincho" w:hAnsi="Times New Roman CYR" w:cs="Times New Roman CYR"/>
          <w:sz w:val="28"/>
          <w:szCs w:val="28"/>
          <w:lang w:eastAsia="ru-RU"/>
        </w:rPr>
        <w:t>.46]</w:t>
      </w:r>
      <w:r w:rsidRPr="00C270C9">
        <w:rPr>
          <w:rFonts w:ascii="Times New Roman CYR" w:eastAsia="MS Mincho" w:hAnsi="Times New Roman CYR" w:cs="Times New Roman CYR"/>
          <w:sz w:val="28"/>
          <w:szCs w:val="28"/>
          <w:lang w:eastAsia="ru-RU"/>
        </w:rPr>
        <w:t>.</w:t>
      </w:r>
    </w:p>
    <w:p w:rsidR="002C79FD" w:rsidRDefault="002C79FD" w:rsidP="00C270C9">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p>
    <w:p w:rsidR="002C79FD" w:rsidRDefault="002C79FD" w:rsidP="00C270C9">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p>
    <w:p w:rsidR="002C79FD" w:rsidRDefault="002C79FD" w:rsidP="00C270C9">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p>
    <w:p w:rsidR="002C79FD" w:rsidRDefault="002C79FD" w:rsidP="00C270C9">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p>
    <w:p w:rsidR="002C79FD" w:rsidRDefault="002C79FD" w:rsidP="00C270C9">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p>
    <w:p w:rsidR="00F04FCA" w:rsidRDefault="00C270C9" w:rsidP="00F04FCA">
      <w:pPr>
        <w:widowControl w:val="0"/>
        <w:autoSpaceDE w:val="0"/>
        <w:autoSpaceDN w:val="0"/>
        <w:adjustRightInd w:val="0"/>
        <w:spacing w:after="0" w:line="276" w:lineRule="auto"/>
        <w:ind w:firstLine="709"/>
        <w:jc w:val="right"/>
        <w:rPr>
          <w:rFonts w:ascii="Times New Roman CYR" w:eastAsia="MS Mincho" w:hAnsi="Times New Roman CYR" w:cs="Times New Roman CYR"/>
          <w:sz w:val="28"/>
          <w:szCs w:val="26"/>
          <w:lang w:eastAsia="ru-RU"/>
        </w:rPr>
      </w:pPr>
      <w:r w:rsidRPr="00C270C9">
        <w:rPr>
          <w:rFonts w:ascii="Times New Roman CYR" w:eastAsia="MS Mincho" w:hAnsi="Times New Roman CYR" w:cs="Times New Roman CYR"/>
          <w:sz w:val="28"/>
          <w:szCs w:val="26"/>
          <w:lang w:eastAsia="ru-RU"/>
        </w:rPr>
        <w:lastRenderedPageBreak/>
        <w:t xml:space="preserve">Таблица 2 </w:t>
      </w:r>
    </w:p>
    <w:p w:rsidR="00C270C9" w:rsidRPr="00C270C9" w:rsidRDefault="00C270C9" w:rsidP="00C270C9">
      <w:pPr>
        <w:widowControl w:val="0"/>
        <w:autoSpaceDE w:val="0"/>
        <w:autoSpaceDN w:val="0"/>
        <w:adjustRightInd w:val="0"/>
        <w:spacing w:after="0" w:line="276" w:lineRule="auto"/>
        <w:ind w:firstLine="709"/>
        <w:jc w:val="center"/>
        <w:rPr>
          <w:rFonts w:ascii="Times New Roman CYR" w:eastAsia="MS Mincho" w:hAnsi="Times New Roman CYR" w:cs="Times New Roman CYR"/>
          <w:b/>
          <w:sz w:val="26"/>
          <w:szCs w:val="26"/>
          <w:lang w:eastAsia="ru-RU"/>
        </w:rPr>
      </w:pPr>
      <w:r w:rsidRPr="00C270C9">
        <w:rPr>
          <w:rFonts w:ascii="Times New Roman CYR" w:eastAsia="MS Mincho" w:hAnsi="Times New Roman CYR" w:cs="Times New Roman CYR"/>
          <w:sz w:val="28"/>
          <w:szCs w:val="26"/>
          <w:lang w:eastAsia="ru-RU"/>
        </w:rPr>
        <w:t xml:space="preserve"> Анализ персонала </w:t>
      </w:r>
      <w:r w:rsidR="000A71C3" w:rsidRPr="000A71C3">
        <w:rPr>
          <w:rFonts w:ascii="Times New Roman CYR" w:eastAsia="MS Mincho" w:hAnsi="Times New Roman CYR" w:cs="Times New Roman CYR"/>
          <w:sz w:val="28"/>
          <w:szCs w:val="26"/>
          <w:lang w:eastAsia="ru-RU"/>
        </w:rPr>
        <w:t>ООО «СобвинСервис»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452"/>
        <w:gridCol w:w="1794"/>
        <w:gridCol w:w="1463"/>
      </w:tblGrid>
      <w:tr w:rsidR="00C270C9" w:rsidRPr="00C270C9" w:rsidTr="002509BA">
        <w:trPr>
          <w:trHeight w:val="397"/>
          <w:jc w:val="center"/>
        </w:trPr>
        <w:tc>
          <w:tcPr>
            <w:tcW w:w="340" w:type="pct"/>
            <w:vMerge w:val="restar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w:t>
            </w:r>
          </w:p>
        </w:tc>
        <w:tc>
          <w:tcPr>
            <w:tcW w:w="2917" w:type="pct"/>
            <w:vMerge w:val="restart"/>
          </w:tcPr>
          <w:p w:rsidR="00F04FCA" w:rsidRPr="00F04FCA" w:rsidRDefault="00F04FCA"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Показатель</w:t>
            </w:r>
          </w:p>
        </w:tc>
        <w:tc>
          <w:tcPr>
            <w:tcW w:w="1743" w:type="pct"/>
            <w:gridSpan w:val="2"/>
          </w:tcPr>
          <w:p w:rsidR="00C270C9" w:rsidRPr="00C270C9" w:rsidRDefault="00F04FCA"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2018 год</w:t>
            </w:r>
          </w:p>
        </w:tc>
      </w:tr>
      <w:tr w:rsidR="00C270C9" w:rsidRPr="00C270C9" w:rsidTr="002509BA">
        <w:trPr>
          <w:trHeight w:val="397"/>
          <w:jc w:val="center"/>
        </w:trPr>
        <w:tc>
          <w:tcPr>
            <w:tcW w:w="340" w:type="pct"/>
            <w:vMerge/>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2917" w:type="pct"/>
            <w:vMerge/>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чел.</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w:t>
            </w:r>
          </w:p>
        </w:tc>
      </w:tr>
      <w:tr w:rsidR="00C270C9" w:rsidRPr="00C270C9" w:rsidTr="004F2BAF">
        <w:trPr>
          <w:trHeight w:val="323"/>
          <w:jc w:val="center"/>
        </w:trPr>
        <w:tc>
          <w:tcPr>
            <w:tcW w:w="340" w:type="pct"/>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w:t>
            </w:r>
          </w:p>
        </w:tc>
        <w:tc>
          <w:tcPr>
            <w:tcW w:w="2917" w:type="pct"/>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Численность</w:t>
            </w:r>
          </w:p>
        </w:tc>
        <w:tc>
          <w:tcPr>
            <w:tcW w:w="960" w:type="pct"/>
          </w:tcPr>
          <w:p w:rsidR="00C270C9" w:rsidRPr="00C270C9" w:rsidRDefault="00F04FCA"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186</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100</w:t>
            </w:r>
          </w:p>
        </w:tc>
      </w:tr>
      <w:tr w:rsidR="00C270C9" w:rsidRPr="00C270C9" w:rsidTr="004F2BAF">
        <w:trPr>
          <w:trHeight w:val="271"/>
          <w:jc w:val="center"/>
        </w:trPr>
        <w:tc>
          <w:tcPr>
            <w:tcW w:w="340" w:type="pct"/>
            <w:vMerge w:val="restart"/>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2.</w:t>
            </w:r>
          </w:p>
        </w:tc>
        <w:tc>
          <w:tcPr>
            <w:tcW w:w="4660" w:type="pct"/>
            <w:gridSpan w:val="3"/>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color w:val="00B050"/>
                <w:sz w:val="24"/>
                <w:szCs w:val="24"/>
                <w:lang w:eastAsia="ru-RU"/>
              </w:rPr>
            </w:pPr>
            <w:r w:rsidRPr="00C270C9">
              <w:rPr>
                <w:rFonts w:ascii="Times New Roman" w:eastAsia="MS Mincho" w:hAnsi="Times New Roman" w:cs="Times New Roman"/>
                <w:sz w:val="24"/>
                <w:szCs w:val="24"/>
                <w:lang w:eastAsia="ru-RU"/>
              </w:rPr>
              <w:t xml:space="preserve">по полу: </w:t>
            </w:r>
          </w:p>
        </w:tc>
      </w:tr>
      <w:tr w:rsidR="00C270C9" w:rsidRPr="00C270C9" w:rsidTr="004F2BAF">
        <w:trPr>
          <w:trHeight w:val="262"/>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 xml:space="preserve">женщины </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3</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2</w:t>
            </w:r>
          </w:p>
        </w:tc>
      </w:tr>
      <w:tr w:rsidR="00C270C9" w:rsidRPr="00C270C9" w:rsidTr="004F2BAF">
        <w:trPr>
          <w:trHeight w:val="251"/>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мужчины</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183</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98</w:t>
            </w:r>
          </w:p>
        </w:tc>
      </w:tr>
      <w:tr w:rsidR="00C270C9" w:rsidRPr="00C270C9" w:rsidTr="004F2BAF">
        <w:trPr>
          <w:trHeight w:val="256"/>
          <w:jc w:val="center"/>
        </w:trPr>
        <w:tc>
          <w:tcPr>
            <w:tcW w:w="340" w:type="pct"/>
            <w:vMerge w:val="restart"/>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3.</w:t>
            </w:r>
          </w:p>
        </w:tc>
        <w:tc>
          <w:tcPr>
            <w:tcW w:w="4660" w:type="pct"/>
            <w:gridSpan w:val="3"/>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 xml:space="preserve">по возрасту: </w:t>
            </w:r>
          </w:p>
        </w:tc>
      </w:tr>
      <w:tr w:rsidR="00C270C9" w:rsidRPr="00C270C9" w:rsidTr="004F2BAF">
        <w:trPr>
          <w:trHeight w:val="245"/>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 xml:space="preserve">18 – 25; </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19</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10</w:t>
            </w:r>
          </w:p>
        </w:tc>
      </w:tr>
      <w:tr w:rsidR="00C270C9" w:rsidRPr="00C270C9" w:rsidTr="004F2BAF">
        <w:trPr>
          <w:trHeight w:val="250"/>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26 – 35;</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42</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23</w:t>
            </w:r>
          </w:p>
        </w:tc>
      </w:tr>
      <w:tr w:rsidR="00C270C9" w:rsidRPr="00C270C9" w:rsidTr="004F2BAF">
        <w:trPr>
          <w:trHeight w:val="254"/>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свыше 35</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125</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67</w:t>
            </w:r>
          </w:p>
        </w:tc>
      </w:tr>
      <w:tr w:rsidR="00C270C9" w:rsidRPr="00C270C9" w:rsidTr="004F2BAF">
        <w:trPr>
          <w:trHeight w:val="244"/>
          <w:jc w:val="center"/>
        </w:trPr>
        <w:tc>
          <w:tcPr>
            <w:tcW w:w="340" w:type="pct"/>
            <w:vMerge w:val="restart"/>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4.</w:t>
            </w:r>
          </w:p>
        </w:tc>
        <w:tc>
          <w:tcPr>
            <w:tcW w:w="4660" w:type="pct"/>
            <w:gridSpan w:val="3"/>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 xml:space="preserve">по уровню образования: </w:t>
            </w:r>
          </w:p>
        </w:tc>
      </w:tr>
      <w:tr w:rsidR="00C270C9" w:rsidRPr="00C270C9" w:rsidTr="004F2BAF">
        <w:trPr>
          <w:trHeight w:val="247"/>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 xml:space="preserve">среднее; </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14</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7</w:t>
            </w:r>
          </w:p>
        </w:tc>
      </w:tr>
      <w:tr w:rsidR="00C270C9" w:rsidRPr="00C270C9" w:rsidTr="004F2BAF">
        <w:trPr>
          <w:trHeight w:val="238"/>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 xml:space="preserve">средне-специальное; </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140</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75</w:t>
            </w:r>
          </w:p>
        </w:tc>
      </w:tr>
      <w:tr w:rsidR="00C270C9" w:rsidRPr="00C270C9" w:rsidTr="004F2BAF">
        <w:trPr>
          <w:trHeight w:val="241"/>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 xml:space="preserve">высшее; </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29</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16</w:t>
            </w:r>
          </w:p>
        </w:tc>
      </w:tr>
      <w:tr w:rsidR="00C270C9" w:rsidRPr="00C270C9" w:rsidTr="004F2BAF">
        <w:trPr>
          <w:trHeight w:val="246"/>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неполное высшее</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3</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2</w:t>
            </w:r>
          </w:p>
        </w:tc>
      </w:tr>
      <w:tr w:rsidR="00C270C9" w:rsidRPr="00C270C9" w:rsidTr="004F2BAF">
        <w:trPr>
          <w:trHeight w:val="235"/>
          <w:jc w:val="center"/>
        </w:trPr>
        <w:tc>
          <w:tcPr>
            <w:tcW w:w="340" w:type="pct"/>
            <w:vMerge w:val="restart"/>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5.</w:t>
            </w:r>
          </w:p>
        </w:tc>
        <w:tc>
          <w:tcPr>
            <w:tcW w:w="4660" w:type="pct"/>
            <w:gridSpan w:val="3"/>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 xml:space="preserve">по стажу работы: </w:t>
            </w:r>
          </w:p>
        </w:tc>
      </w:tr>
      <w:tr w:rsidR="00C270C9" w:rsidRPr="00C270C9" w:rsidTr="004F2BAF">
        <w:trPr>
          <w:trHeight w:val="240"/>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 xml:space="preserve">до 1 года; </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8</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4</w:t>
            </w:r>
          </w:p>
        </w:tc>
      </w:tr>
      <w:tr w:rsidR="00C270C9" w:rsidRPr="00C270C9" w:rsidTr="004F2BAF">
        <w:trPr>
          <w:trHeight w:val="259"/>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1 - 4 года</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9</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5</w:t>
            </w:r>
          </w:p>
        </w:tc>
      </w:tr>
      <w:tr w:rsidR="00C270C9" w:rsidRPr="00C270C9" w:rsidTr="004F2BAF">
        <w:trPr>
          <w:trHeight w:val="236"/>
          <w:jc w:val="center"/>
        </w:trPr>
        <w:tc>
          <w:tcPr>
            <w:tcW w:w="340" w:type="pct"/>
            <w:vMerge/>
          </w:tcPr>
          <w:p w:rsidR="00C270C9" w:rsidRPr="00C270C9" w:rsidRDefault="00C270C9" w:rsidP="004F2BAF">
            <w:pPr>
              <w:widowControl w:val="0"/>
              <w:autoSpaceDE w:val="0"/>
              <w:autoSpaceDN w:val="0"/>
              <w:adjustRightInd w:val="0"/>
              <w:spacing w:after="0" w:line="240" w:lineRule="auto"/>
              <w:rPr>
                <w:rFonts w:ascii="Times New Roman" w:eastAsia="MS Mincho" w:hAnsi="Times New Roman" w:cs="Times New Roman"/>
                <w:sz w:val="24"/>
                <w:szCs w:val="24"/>
                <w:lang w:eastAsia="ru-RU"/>
              </w:rPr>
            </w:pPr>
          </w:p>
        </w:tc>
        <w:tc>
          <w:tcPr>
            <w:tcW w:w="2917" w:type="pct"/>
          </w:tcPr>
          <w:p w:rsidR="00C270C9" w:rsidRPr="00C270C9" w:rsidRDefault="00C270C9" w:rsidP="004F2BAF">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более 4 лет</w:t>
            </w:r>
          </w:p>
        </w:tc>
        <w:tc>
          <w:tcPr>
            <w:tcW w:w="960"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169</w:t>
            </w:r>
          </w:p>
        </w:tc>
        <w:tc>
          <w:tcPr>
            <w:tcW w:w="783" w:type="pct"/>
          </w:tcPr>
          <w:p w:rsidR="00C270C9" w:rsidRPr="00C270C9" w:rsidRDefault="00C270C9" w:rsidP="004F2BA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270C9">
              <w:rPr>
                <w:rFonts w:ascii="Times New Roman" w:eastAsia="MS Mincho" w:hAnsi="Times New Roman" w:cs="Times New Roman"/>
                <w:sz w:val="24"/>
                <w:szCs w:val="24"/>
                <w:lang w:eastAsia="ru-RU"/>
              </w:rPr>
              <w:t>91</w:t>
            </w:r>
          </w:p>
        </w:tc>
      </w:tr>
    </w:tbl>
    <w:p w:rsidR="00F04FCA" w:rsidRPr="00F04FCA" w:rsidRDefault="00F04FCA" w:rsidP="00F04FCA">
      <w:pPr>
        <w:spacing w:after="0" w:line="360" w:lineRule="auto"/>
        <w:ind w:firstLine="709"/>
        <w:jc w:val="both"/>
        <w:rPr>
          <w:rFonts w:ascii="Times New Roman" w:hAnsi="Times New Roman" w:cs="Times New Roman"/>
          <w:sz w:val="28"/>
          <w:szCs w:val="28"/>
        </w:rPr>
      </w:pPr>
      <w:r w:rsidRPr="00F04FCA">
        <w:rPr>
          <w:rFonts w:ascii="Times New Roman" w:hAnsi="Times New Roman" w:cs="Times New Roman"/>
          <w:sz w:val="28"/>
          <w:szCs w:val="28"/>
        </w:rPr>
        <w:t xml:space="preserve">Анализ персонала показал, что на предприятии преобладают работники мужского пола, старше 35 лет. Большинство сотрудников имеет средне-специальное образование и работает в </w:t>
      </w:r>
      <w:r w:rsidR="000A71C3" w:rsidRPr="000A71C3">
        <w:rPr>
          <w:rFonts w:ascii="Times New Roman" w:hAnsi="Times New Roman" w:cs="Times New Roman"/>
          <w:sz w:val="28"/>
          <w:szCs w:val="28"/>
        </w:rPr>
        <w:t>ООО «СобвинСервис»</w:t>
      </w:r>
      <w:r w:rsidR="000A71C3">
        <w:rPr>
          <w:rFonts w:ascii="Times New Roman" w:hAnsi="Times New Roman" w:cs="Times New Roman"/>
          <w:sz w:val="28"/>
          <w:szCs w:val="28"/>
        </w:rPr>
        <w:t xml:space="preserve"> </w:t>
      </w:r>
      <w:r w:rsidRPr="00F04FCA">
        <w:rPr>
          <w:rFonts w:ascii="Times New Roman" w:hAnsi="Times New Roman" w:cs="Times New Roman"/>
          <w:sz w:val="28"/>
          <w:szCs w:val="28"/>
        </w:rPr>
        <w:t>больше 4 лет.</w:t>
      </w:r>
    </w:p>
    <w:p w:rsidR="00C270C9" w:rsidRDefault="00F04FCA" w:rsidP="00F04FCA">
      <w:pPr>
        <w:spacing w:after="0" w:line="360" w:lineRule="auto"/>
        <w:ind w:firstLine="709"/>
        <w:jc w:val="both"/>
        <w:rPr>
          <w:rFonts w:ascii="Times New Roman" w:hAnsi="Times New Roman" w:cs="Times New Roman"/>
          <w:sz w:val="28"/>
          <w:szCs w:val="28"/>
        </w:rPr>
      </w:pPr>
      <w:r w:rsidRPr="00F04FCA">
        <w:rPr>
          <w:rFonts w:ascii="Times New Roman" w:hAnsi="Times New Roman" w:cs="Times New Roman"/>
          <w:sz w:val="28"/>
          <w:szCs w:val="28"/>
        </w:rPr>
        <w:t>Женщины составляют всего 2% от общего числа работников. Стаж работы в организации у 5% работников больше года, и только 8 человек пришли в коллектив совсем недавно (стаж работы до 1 года).</w:t>
      </w:r>
    </w:p>
    <w:p w:rsidR="00F04FCA" w:rsidRDefault="00F04FCA" w:rsidP="00F04FCA">
      <w:pPr>
        <w:spacing w:after="0" w:line="360" w:lineRule="auto"/>
        <w:jc w:val="right"/>
        <w:rPr>
          <w:rFonts w:ascii="Times New Roman" w:hAnsi="Times New Roman" w:cs="Times New Roman"/>
          <w:bCs/>
          <w:sz w:val="28"/>
          <w:szCs w:val="28"/>
        </w:rPr>
      </w:pPr>
      <w:r w:rsidRPr="00F04FCA">
        <w:rPr>
          <w:rFonts w:ascii="Times New Roman" w:hAnsi="Times New Roman" w:cs="Times New Roman"/>
          <w:bCs/>
          <w:sz w:val="28"/>
          <w:szCs w:val="28"/>
        </w:rPr>
        <w:t>Таблица 4</w:t>
      </w:r>
      <w:r>
        <w:rPr>
          <w:rFonts w:ascii="Times New Roman" w:hAnsi="Times New Roman" w:cs="Times New Roman"/>
          <w:bCs/>
          <w:sz w:val="28"/>
          <w:szCs w:val="28"/>
        </w:rPr>
        <w:t xml:space="preserve"> </w:t>
      </w:r>
    </w:p>
    <w:p w:rsidR="00F04FCA" w:rsidRPr="00F04FCA" w:rsidRDefault="00F04FCA" w:rsidP="00F04FCA">
      <w:pPr>
        <w:spacing w:after="0" w:line="360" w:lineRule="auto"/>
        <w:jc w:val="center"/>
        <w:rPr>
          <w:rFonts w:ascii="Times New Roman" w:hAnsi="Times New Roman" w:cs="Times New Roman"/>
          <w:sz w:val="28"/>
          <w:szCs w:val="28"/>
        </w:rPr>
      </w:pPr>
      <w:r w:rsidRPr="00F04FCA">
        <w:rPr>
          <w:rFonts w:ascii="Times New Roman" w:hAnsi="Times New Roman" w:cs="Times New Roman"/>
          <w:sz w:val="28"/>
          <w:szCs w:val="28"/>
        </w:rPr>
        <w:t xml:space="preserve">Текучесть персонала в </w:t>
      </w:r>
      <w:r w:rsidR="000A71C3" w:rsidRPr="000A71C3">
        <w:rPr>
          <w:rFonts w:ascii="Times New Roman" w:hAnsi="Times New Roman" w:cs="Times New Roman"/>
          <w:sz w:val="28"/>
          <w:szCs w:val="28"/>
        </w:rPr>
        <w:t>ООО «СобвинСервис»</w:t>
      </w:r>
    </w:p>
    <w:tbl>
      <w:tblPr>
        <w:tblW w:w="5000" w:type="pct"/>
        <w:jc w:val="center"/>
        <w:tblLook w:val="0000" w:firstRow="0" w:lastRow="0" w:firstColumn="0" w:lastColumn="0" w:noHBand="0" w:noVBand="0"/>
      </w:tblPr>
      <w:tblGrid>
        <w:gridCol w:w="2793"/>
        <w:gridCol w:w="961"/>
        <w:gridCol w:w="1110"/>
        <w:gridCol w:w="958"/>
        <w:gridCol w:w="766"/>
        <w:gridCol w:w="872"/>
        <w:gridCol w:w="850"/>
        <w:gridCol w:w="1029"/>
      </w:tblGrid>
      <w:tr w:rsidR="00F04FCA" w:rsidRPr="00F04FCA" w:rsidTr="002509BA">
        <w:trPr>
          <w:trHeight w:val="397"/>
          <w:jc w:val="center"/>
        </w:trPr>
        <w:tc>
          <w:tcPr>
            <w:tcW w:w="1495" w:type="pct"/>
            <w:vMerge w:val="restart"/>
            <w:tcBorders>
              <w:top w:val="single" w:sz="6" w:space="0" w:color="auto"/>
              <w:left w:val="single" w:sz="6" w:space="0" w:color="auto"/>
              <w:right w:val="single" w:sz="6" w:space="0" w:color="auto"/>
            </w:tcBorders>
            <w:vAlign w:val="center"/>
          </w:tcPr>
          <w:p w:rsidR="00F04FCA" w:rsidRPr="00F04FCA" w:rsidRDefault="00F04FCA" w:rsidP="004F2BAF">
            <w:pPr>
              <w:spacing w:after="0" w:line="240" w:lineRule="auto"/>
              <w:jc w:val="both"/>
              <w:rPr>
                <w:rFonts w:ascii="Times New Roman" w:hAnsi="Times New Roman" w:cs="Times New Roman"/>
                <w:sz w:val="24"/>
                <w:szCs w:val="24"/>
              </w:rPr>
            </w:pPr>
            <w:r w:rsidRPr="00F04FCA">
              <w:rPr>
                <w:rFonts w:ascii="Times New Roman" w:hAnsi="Times New Roman" w:cs="Times New Roman"/>
                <w:sz w:val="24"/>
                <w:szCs w:val="24"/>
              </w:rPr>
              <w:t>Наименование показателей</w:t>
            </w:r>
          </w:p>
        </w:tc>
        <w:tc>
          <w:tcPr>
            <w:tcW w:w="1621" w:type="pct"/>
            <w:gridSpan w:val="3"/>
            <w:tcBorders>
              <w:top w:val="single" w:sz="6" w:space="0" w:color="auto"/>
              <w:left w:val="single" w:sz="6" w:space="0" w:color="auto"/>
              <w:bottom w:val="single" w:sz="6" w:space="0" w:color="auto"/>
              <w:right w:val="single" w:sz="6" w:space="0" w:color="auto"/>
            </w:tcBorders>
            <w:vAlign w:val="center"/>
          </w:tcPr>
          <w:p w:rsidR="00F04FCA" w:rsidRPr="00F04FCA" w:rsidRDefault="00F04FCA" w:rsidP="004F2BAF">
            <w:pPr>
              <w:spacing w:after="0" w:line="240" w:lineRule="auto"/>
              <w:jc w:val="both"/>
              <w:rPr>
                <w:rFonts w:ascii="Times New Roman" w:hAnsi="Times New Roman" w:cs="Times New Roman"/>
                <w:sz w:val="24"/>
                <w:szCs w:val="24"/>
              </w:rPr>
            </w:pPr>
            <w:r w:rsidRPr="00F04FCA">
              <w:rPr>
                <w:rFonts w:ascii="Times New Roman" w:hAnsi="Times New Roman" w:cs="Times New Roman"/>
                <w:sz w:val="24"/>
                <w:szCs w:val="24"/>
              </w:rPr>
              <w:t>Величина показателя</w:t>
            </w:r>
          </w:p>
        </w:tc>
        <w:tc>
          <w:tcPr>
            <w:tcW w:w="1883" w:type="pct"/>
            <w:gridSpan w:val="4"/>
            <w:tcBorders>
              <w:top w:val="single" w:sz="6" w:space="0" w:color="auto"/>
              <w:left w:val="single" w:sz="6" w:space="0" w:color="auto"/>
              <w:bottom w:val="single" w:sz="6" w:space="0" w:color="auto"/>
              <w:right w:val="single" w:sz="6" w:space="0" w:color="auto"/>
            </w:tcBorders>
            <w:vAlign w:val="center"/>
          </w:tcPr>
          <w:p w:rsidR="00F04FCA" w:rsidRPr="00F04FCA" w:rsidRDefault="00F04FCA" w:rsidP="004F2BAF">
            <w:pPr>
              <w:spacing w:after="0" w:line="240" w:lineRule="auto"/>
              <w:jc w:val="both"/>
              <w:rPr>
                <w:rFonts w:ascii="Times New Roman" w:hAnsi="Times New Roman" w:cs="Times New Roman"/>
                <w:sz w:val="24"/>
                <w:szCs w:val="24"/>
              </w:rPr>
            </w:pPr>
            <w:r w:rsidRPr="00F04FCA">
              <w:rPr>
                <w:rFonts w:ascii="Times New Roman" w:hAnsi="Times New Roman" w:cs="Times New Roman"/>
                <w:sz w:val="24"/>
                <w:szCs w:val="24"/>
              </w:rPr>
              <w:t>Изменения показателя</w:t>
            </w:r>
          </w:p>
        </w:tc>
      </w:tr>
      <w:tr w:rsidR="00F04FCA" w:rsidRPr="00F04FCA" w:rsidTr="002509BA">
        <w:trPr>
          <w:trHeight w:val="397"/>
          <w:jc w:val="center"/>
        </w:trPr>
        <w:tc>
          <w:tcPr>
            <w:tcW w:w="1495" w:type="pct"/>
            <w:vMerge/>
            <w:tcBorders>
              <w:left w:val="single" w:sz="6" w:space="0" w:color="auto"/>
              <w:right w:val="single" w:sz="6" w:space="0" w:color="auto"/>
            </w:tcBorders>
            <w:vAlign w:val="center"/>
          </w:tcPr>
          <w:p w:rsidR="00F04FCA" w:rsidRPr="00F04FCA" w:rsidRDefault="00F04FCA" w:rsidP="004F2BAF">
            <w:pPr>
              <w:spacing w:after="0" w:line="240" w:lineRule="auto"/>
              <w:jc w:val="both"/>
              <w:rPr>
                <w:rFonts w:ascii="Times New Roman" w:hAnsi="Times New Roman" w:cs="Times New Roman"/>
                <w:sz w:val="24"/>
                <w:szCs w:val="24"/>
              </w:rPr>
            </w:pPr>
          </w:p>
        </w:tc>
        <w:tc>
          <w:tcPr>
            <w:tcW w:w="514" w:type="pct"/>
            <w:vMerge w:val="restart"/>
            <w:tcBorders>
              <w:top w:val="single" w:sz="6" w:space="0" w:color="auto"/>
              <w:left w:val="nil"/>
              <w:right w:val="single" w:sz="6" w:space="0" w:color="auto"/>
            </w:tcBorders>
            <w:vAlign w:val="center"/>
          </w:tcPr>
          <w:p w:rsidR="00F04FCA" w:rsidRPr="00F04FCA" w:rsidRDefault="004F2BAF" w:rsidP="004F2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594" w:type="pct"/>
            <w:vMerge w:val="restart"/>
            <w:tcBorders>
              <w:top w:val="single" w:sz="6" w:space="0" w:color="auto"/>
              <w:left w:val="nil"/>
              <w:right w:val="single" w:sz="6" w:space="0" w:color="auto"/>
            </w:tcBorders>
            <w:vAlign w:val="center"/>
          </w:tcPr>
          <w:p w:rsidR="00F04FCA" w:rsidRPr="00F04FCA" w:rsidRDefault="004F2BAF" w:rsidP="004F2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513" w:type="pct"/>
            <w:vMerge w:val="restart"/>
            <w:tcBorders>
              <w:top w:val="single" w:sz="6" w:space="0" w:color="auto"/>
              <w:left w:val="nil"/>
              <w:right w:val="single" w:sz="6" w:space="0" w:color="auto"/>
            </w:tcBorders>
            <w:vAlign w:val="center"/>
          </w:tcPr>
          <w:p w:rsidR="00F04FCA" w:rsidRPr="00F04FCA" w:rsidRDefault="004F2BAF" w:rsidP="004F2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877" w:type="pct"/>
            <w:gridSpan w:val="2"/>
            <w:tcBorders>
              <w:top w:val="single" w:sz="6" w:space="0" w:color="auto"/>
              <w:left w:val="nil"/>
              <w:bottom w:val="single" w:sz="4" w:space="0" w:color="auto"/>
              <w:right w:val="single" w:sz="6" w:space="0" w:color="auto"/>
            </w:tcBorders>
            <w:vAlign w:val="center"/>
          </w:tcPr>
          <w:p w:rsidR="00F04FCA" w:rsidRPr="00F04FCA" w:rsidRDefault="00F04FCA" w:rsidP="004F2BAF">
            <w:pPr>
              <w:spacing w:after="0" w:line="240" w:lineRule="auto"/>
              <w:jc w:val="center"/>
              <w:rPr>
                <w:rFonts w:ascii="Times New Roman" w:hAnsi="Times New Roman" w:cs="Times New Roman"/>
                <w:sz w:val="24"/>
                <w:szCs w:val="24"/>
              </w:rPr>
            </w:pPr>
            <w:r w:rsidRPr="00F04FCA">
              <w:rPr>
                <w:rFonts w:ascii="Times New Roman" w:hAnsi="Times New Roman" w:cs="Times New Roman"/>
                <w:sz w:val="24"/>
                <w:szCs w:val="24"/>
              </w:rPr>
              <w:t>Абсолютное отклонение</w:t>
            </w:r>
          </w:p>
          <w:p w:rsidR="00F04FCA" w:rsidRPr="00F04FCA" w:rsidRDefault="00F04FCA" w:rsidP="004F2BAF">
            <w:pPr>
              <w:spacing w:after="0" w:line="240" w:lineRule="auto"/>
              <w:jc w:val="both"/>
              <w:rPr>
                <w:rFonts w:ascii="Times New Roman" w:hAnsi="Times New Roman" w:cs="Times New Roman"/>
                <w:sz w:val="24"/>
                <w:szCs w:val="24"/>
              </w:rPr>
            </w:pPr>
          </w:p>
        </w:tc>
        <w:tc>
          <w:tcPr>
            <w:tcW w:w="1006" w:type="pct"/>
            <w:gridSpan w:val="2"/>
            <w:tcBorders>
              <w:top w:val="nil"/>
              <w:left w:val="nil"/>
              <w:bottom w:val="single" w:sz="4" w:space="0" w:color="auto"/>
              <w:right w:val="single" w:sz="6" w:space="0" w:color="auto"/>
            </w:tcBorders>
            <w:vAlign w:val="center"/>
          </w:tcPr>
          <w:p w:rsidR="00F04FCA" w:rsidRPr="00F04FCA" w:rsidRDefault="00F04FCA" w:rsidP="004F2BAF">
            <w:pPr>
              <w:spacing w:after="0" w:line="240" w:lineRule="auto"/>
              <w:jc w:val="both"/>
              <w:rPr>
                <w:rFonts w:ascii="Times New Roman" w:hAnsi="Times New Roman" w:cs="Times New Roman"/>
                <w:sz w:val="24"/>
                <w:szCs w:val="24"/>
              </w:rPr>
            </w:pPr>
            <w:r w:rsidRPr="00F04FCA">
              <w:rPr>
                <w:rFonts w:ascii="Times New Roman" w:hAnsi="Times New Roman" w:cs="Times New Roman"/>
                <w:sz w:val="24"/>
                <w:szCs w:val="24"/>
              </w:rPr>
              <w:t>Относительное отклонение</w:t>
            </w:r>
            <w:r w:rsidR="004F2BAF">
              <w:rPr>
                <w:rFonts w:ascii="Times New Roman" w:hAnsi="Times New Roman" w:cs="Times New Roman"/>
                <w:sz w:val="24"/>
                <w:szCs w:val="24"/>
              </w:rPr>
              <w:t xml:space="preserve"> </w:t>
            </w:r>
            <w:r w:rsidRPr="00F04FCA">
              <w:rPr>
                <w:rFonts w:ascii="Times New Roman" w:hAnsi="Times New Roman" w:cs="Times New Roman"/>
                <w:sz w:val="24"/>
                <w:szCs w:val="24"/>
              </w:rPr>
              <w:t>(%)</w:t>
            </w:r>
          </w:p>
        </w:tc>
      </w:tr>
      <w:tr w:rsidR="00F04FCA" w:rsidRPr="00F04FCA" w:rsidTr="002509BA">
        <w:trPr>
          <w:trHeight w:val="397"/>
          <w:jc w:val="center"/>
        </w:trPr>
        <w:tc>
          <w:tcPr>
            <w:tcW w:w="1495" w:type="pct"/>
            <w:vMerge/>
            <w:tcBorders>
              <w:left w:val="single" w:sz="6" w:space="0" w:color="auto"/>
              <w:bottom w:val="single" w:sz="4" w:space="0" w:color="auto"/>
              <w:right w:val="single" w:sz="6" w:space="0" w:color="auto"/>
            </w:tcBorders>
            <w:vAlign w:val="center"/>
          </w:tcPr>
          <w:p w:rsidR="00F04FCA" w:rsidRPr="00F04FCA" w:rsidRDefault="00F04FCA" w:rsidP="004F2BAF">
            <w:pPr>
              <w:spacing w:after="0" w:line="240" w:lineRule="auto"/>
              <w:jc w:val="both"/>
              <w:rPr>
                <w:rFonts w:ascii="Times New Roman" w:hAnsi="Times New Roman" w:cs="Times New Roman"/>
                <w:sz w:val="28"/>
                <w:szCs w:val="28"/>
              </w:rPr>
            </w:pPr>
          </w:p>
        </w:tc>
        <w:tc>
          <w:tcPr>
            <w:tcW w:w="514" w:type="pct"/>
            <w:vMerge/>
            <w:tcBorders>
              <w:left w:val="nil"/>
              <w:bottom w:val="single" w:sz="4" w:space="0" w:color="auto"/>
              <w:right w:val="single" w:sz="6" w:space="0" w:color="auto"/>
            </w:tcBorders>
            <w:vAlign w:val="center"/>
          </w:tcPr>
          <w:p w:rsidR="00F04FCA" w:rsidRPr="00F04FCA" w:rsidRDefault="00F04FCA" w:rsidP="004F2BAF">
            <w:pPr>
              <w:spacing w:after="0" w:line="240" w:lineRule="auto"/>
              <w:jc w:val="both"/>
              <w:rPr>
                <w:rFonts w:ascii="Times New Roman" w:hAnsi="Times New Roman" w:cs="Times New Roman"/>
                <w:b/>
                <w:sz w:val="28"/>
                <w:szCs w:val="28"/>
              </w:rPr>
            </w:pPr>
          </w:p>
        </w:tc>
        <w:tc>
          <w:tcPr>
            <w:tcW w:w="594" w:type="pct"/>
            <w:vMerge/>
            <w:tcBorders>
              <w:left w:val="nil"/>
              <w:bottom w:val="single" w:sz="4" w:space="0" w:color="auto"/>
              <w:right w:val="single" w:sz="6" w:space="0" w:color="auto"/>
            </w:tcBorders>
            <w:vAlign w:val="center"/>
          </w:tcPr>
          <w:p w:rsidR="00F04FCA" w:rsidRPr="00F04FCA" w:rsidRDefault="00F04FCA" w:rsidP="004F2BAF">
            <w:pPr>
              <w:spacing w:after="0" w:line="240" w:lineRule="auto"/>
              <w:jc w:val="both"/>
              <w:rPr>
                <w:rFonts w:ascii="Times New Roman" w:hAnsi="Times New Roman" w:cs="Times New Roman"/>
                <w:b/>
                <w:sz w:val="28"/>
                <w:szCs w:val="28"/>
              </w:rPr>
            </w:pPr>
          </w:p>
        </w:tc>
        <w:tc>
          <w:tcPr>
            <w:tcW w:w="513" w:type="pct"/>
            <w:vMerge/>
            <w:tcBorders>
              <w:left w:val="nil"/>
              <w:bottom w:val="single" w:sz="4" w:space="0" w:color="auto"/>
              <w:right w:val="single" w:sz="6" w:space="0" w:color="auto"/>
            </w:tcBorders>
            <w:vAlign w:val="center"/>
          </w:tcPr>
          <w:p w:rsidR="00F04FCA" w:rsidRPr="00F04FCA" w:rsidRDefault="00F04FCA" w:rsidP="004F2BAF">
            <w:pPr>
              <w:spacing w:after="0" w:line="240" w:lineRule="auto"/>
              <w:jc w:val="both"/>
              <w:rPr>
                <w:rFonts w:ascii="Times New Roman" w:hAnsi="Times New Roman" w:cs="Times New Roman"/>
                <w:b/>
                <w:sz w:val="28"/>
                <w:szCs w:val="28"/>
              </w:rPr>
            </w:pPr>
          </w:p>
        </w:tc>
        <w:tc>
          <w:tcPr>
            <w:tcW w:w="410" w:type="pct"/>
            <w:tcBorders>
              <w:top w:val="single" w:sz="4" w:space="0" w:color="auto"/>
              <w:left w:val="nil"/>
              <w:bottom w:val="single" w:sz="4" w:space="0" w:color="auto"/>
              <w:right w:val="single" w:sz="4" w:space="0" w:color="auto"/>
            </w:tcBorders>
            <w:vAlign w:val="center"/>
          </w:tcPr>
          <w:p w:rsidR="00F04FCA" w:rsidRPr="004F2BAF" w:rsidRDefault="004F2BAF" w:rsidP="004F2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 2017</w:t>
            </w:r>
          </w:p>
        </w:tc>
        <w:tc>
          <w:tcPr>
            <w:tcW w:w="467" w:type="pct"/>
            <w:tcBorders>
              <w:top w:val="single" w:sz="4" w:space="0" w:color="auto"/>
              <w:left w:val="single" w:sz="4" w:space="0" w:color="auto"/>
              <w:bottom w:val="single" w:sz="4" w:space="0" w:color="auto"/>
              <w:right w:val="single" w:sz="6" w:space="0" w:color="auto"/>
            </w:tcBorders>
            <w:vAlign w:val="center"/>
          </w:tcPr>
          <w:p w:rsidR="00F04FCA" w:rsidRPr="004F2BAF" w:rsidRDefault="004F2BAF" w:rsidP="004F2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 2018</w:t>
            </w:r>
          </w:p>
        </w:tc>
        <w:tc>
          <w:tcPr>
            <w:tcW w:w="455" w:type="pct"/>
            <w:tcBorders>
              <w:top w:val="single" w:sz="4" w:space="0" w:color="auto"/>
              <w:left w:val="nil"/>
              <w:bottom w:val="single" w:sz="4" w:space="0" w:color="auto"/>
              <w:right w:val="single" w:sz="4" w:space="0" w:color="auto"/>
            </w:tcBorders>
            <w:vAlign w:val="center"/>
          </w:tcPr>
          <w:p w:rsidR="00F04FCA" w:rsidRPr="004F2BAF" w:rsidRDefault="004F2BAF" w:rsidP="004F2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 2017</w:t>
            </w:r>
          </w:p>
        </w:tc>
        <w:tc>
          <w:tcPr>
            <w:tcW w:w="551" w:type="pct"/>
            <w:tcBorders>
              <w:top w:val="single" w:sz="4" w:space="0" w:color="auto"/>
              <w:left w:val="single" w:sz="4" w:space="0" w:color="auto"/>
              <w:bottom w:val="single" w:sz="4" w:space="0" w:color="auto"/>
              <w:right w:val="single" w:sz="6" w:space="0" w:color="auto"/>
            </w:tcBorders>
            <w:vAlign w:val="center"/>
          </w:tcPr>
          <w:p w:rsidR="00F04FCA" w:rsidRPr="004F2BAF" w:rsidRDefault="004F2BAF" w:rsidP="004F2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w:t>
            </w:r>
            <w:r w:rsidR="00F04FCA" w:rsidRPr="004F2BAF">
              <w:rPr>
                <w:rFonts w:ascii="Times New Roman" w:hAnsi="Times New Roman" w:cs="Times New Roman"/>
                <w:sz w:val="24"/>
                <w:szCs w:val="24"/>
              </w:rPr>
              <w:t xml:space="preserve">/ </w:t>
            </w:r>
            <w:r>
              <w:rPr>
                <w:rFonts w:ascii="Times New Roman" w:hAnsi="Times New Roman" w:cs="Times New Roman"/>
                <w:sz w:val="24"/>
                <w:szCs w:val="24"/>
              </w:rPr>
              <w:t>2018</w:t>
            </w:r>
          </w:p>
        </w:tc>
      </w:tr>
      <w:tr w:rsidR="00F04FCA" w:rsidRPr="00F04FCA" w:rsidTr="002509BA">
        <w:trPr>
          <w:trHeight w:val="397"/>
          <w:jc w:val="center"/>
        </w:trPr>
        <w:tc>
          <w:tcPr>
            <w:tcW w:w="1495"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both"/>
              <w:rPr>
                <w:rFonts w:ascii="Times New Roman" w:hAnsi="Times New Roman" w:cs="Times New Roman"/>
                <w:sz w:val="24"/>
                <w:szCs w:val="24"/>
              </w:rPr>
            </w:pPr>
            <w:r w:rsidRPr="004F2BAF">
              <w:rPr>
                <w:rFonts w:ascii="Times New Roman" w:hAnsi="Times New Roman" w:cs="Times New Roman"/>
                <w:sz w:val="24"/>
                <w:szCs w:val="24"/>
              </w:rPr>
              <w:t>Численность персонала</w:t>
            </w:r>
          </w:p>
          <w:p w:rsidR="00F04FCA" w:rsidRPr="004F2BAF" w:rsidRDefault="00F04FCA" w:rsidP="004F2BAF">
            <w:pPr>
              <w:spacing w:after="0" w:line="240" w:lineRule="auto"/>
              <w:jc w:val="both"/>
              <w:rPr>
                <w:rFonts w:ascii="Times New Roman" w:hAnsi="Times New Roman" w:cs="Times New Roman"/>
                <w:sz w:val="24"/>
                <w:szCs w:val="24"/>
              </w:rPr>
            </w:pPr>
            <w:r w:rsidRPr="004F2BAF">
              <w:rPr>
                <w:rFonts w:ascii="Times New Roman" w:hAnsi="Times New Roman" w:cs="Times New Roman"/>
                <w:sz w:val="24"/>
                <w:szCs w:val="24"/>
              </w:rPr>
              <w:t>(чел.)</w:t>
            </w:r>
          </w:p>
        </w:tc>
        <w:tc>
          <w:tcPr>
            <w:tcW w:w="514"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275</w:t>
            </w:r>
          </w:p>
        </w:tc>
        <w:tc>
          <w:tcPr>
            <w:tcW w:w="594"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216</w:t>
            </w:r>
          </w:p>
        </w:tc>
        <w:tc>
          <w:tcPr>
            <w:tcW w:w="513"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p>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186</w:t>
            </w:r>
          </w:p>
          <w:p w:rsidR="00F04FCA" w:rsidRPr="004F2BAF" w:rsidRDefault="00F04FCA" w:rsidP="004F2BAF">
            <w:pPr>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-59</w:t>
            </w:r>
          </w:p>
        </w:tc>
        <w:tc>
          <w:tcPr>
            <w:tcW w:w="467"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-30</w:t>
            </w:r>
          </w:p>
        </w:tc>
        <w:tc>
          <w:tcPr>
            <w:tcW w:w="455"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79</w:t>
            </w:r>
          </w:p>
        </w:tc>
        <w:tc>
          <w:tcPr>
            <w:tcW w:w="551"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87</w:t>
            </w:r>
          </w:p>
        </w:tc>
      </w:tr>
      <w:tr w:rsidR="00F04FCA" w:rsidRPr="00F04FCA" w:rsidTr="002509BA">
        <w:trPr>
          <w:trHeight w:val="397"/>
          <w:jc w:val="center"/>
        </w:trPr>
        <w:tc>
          <w:tcPr>
            <w:tcW w:w="1495"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F04FCA">
            <w:pPr>
              <w:spacing w:after="0" w:line="360" w:lineRule="auto"/>
              <w:jc w:val="both"/>
              <w:rPr>
                <w:rFonts w:ascii="Times New Roman" w:hAnsi="Times New Roman" w:cs="Times New Roman"/>
                <w:sz w:val="24"/>
                <w:szCs w:val="24"/>
              </w:rPr>
            </w:pPr>
            <w:r w:rsidRPr="004F2BAF">
              <w:rPr>
                <w:rFonts w:ascii="Times New Roman" w:hAnsi="Times New Roman" w:cs="Times New Roman"/>
                <w:sz w:val="24"/>
                <w:szCs w:val="24"/>
              </w:rPr>
              <w:t>Выбыло (чел.)</w:t>
            </w:r>
          </w:p>
        </w:tc>
        <w:tc>
          <w:tcPr>
            <w:tcW w:w="514"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360" w:lineRule="auto"/>
              <w:jc w:val="center"/>
              <w:rPr>
                <w:rFonts w:ascii="Times New Roman" w:hAnsi="Times New Roman" w:cs="Times New Roman"/>
                <w:sz w:val="24"/>
                <w:szCs w:val="24"/>
              </w:rPr>
            </w:pPr>
            <w:r w:rsidRPr="004F2BAF">
              <w:rPr>
                <w:rFonts w:ascii="Times New Roman" w:hAnsi="Times New Roman" w:cs="Times New Roman"/>
                <w:sz w:val="24"/>
                <w:szCs w:val="24"/>
              </w:rPr>
              <w:t>63</w:t>
            </w:r>
          </w:p>
        </w:tc>
        <w:tc>
          <w:tcPr>
            <w:tcW w:w="594"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360" w:lineRule="auto"/>
              <w:jc w:val="center"/>
              <w:rPr>
                <w:rFonts w:ascii="Times New Roman" w:hAnsi="Times New Roman" w:cs="Times New Roman"/>
                <w:sz w:val="24"/>
                <w:szCs w:val="24"/>
              </w:rPr>
            </w:pPr>
            <w:r w:rsidRPr="004F2BAF">
              <w:rPr>
                <w:rFonts w:ascii="Times New Roman" w:hAnsi="Times New Roman" w:cs="Times New Roman"/>
                <w:sz w:val="24"/>
                <w:szCs w:val="24"/>
              </w:rPr>
              <w:t>30</w:t>
            </w:r>
          </w:p>
        </w:tc>
        <w:tc>
          <w:tcPr>
            <w:tcW w:w="513"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360" w:lineRule="auto"/>
              <w:jc w:val="center"/>
              <w:rPr>
                <w:rFonts w:ascii="Times New Roman" w:hAnsi="Times New Roman" w:cs="Times New Roman"/>
                <w:sz w:val="24"/>
                <w:szCs w:val="24"/>
              </w:rPr>
            </w:pPr>
            <w:r w:rsidRPr="004F2BAF">
              <w:rPr>
                <w:rFonts w:ascii="Times New Roman" w:hAnsi="Times New Roman" w:cs="Times New Roman"/>
                <w:sz w:val="24"/>
                <w:szCs w:val="24"/>
              </w:rPr>
              <w:t>26</w:t>
            </w:r>
          </w:p>
        </w:tc>
        <w:tc>
          <w:tcPr>
            <w:tcW w:w="410"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-33</w:t>
            </w:r>
          </w:p>
        </w:tc>
        <w:tc>
          <w:tcPr>
            <w:tcW w:w="467"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48</w:t>
            </w:r>
          </w:p>
        </w:tc>
        <w:tc>
          <w:tcPr>
            <w:tcW w:w="551"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87</w:t>
            </w:r>
          </w:p>
        </w:tc>
      </w:tr>
      <w:tr w:rsidR="00F04FCA" w:rsidRPr="00F04FCA" w:rsidTr="002509BA">
        <w:trPr>
          <w:trHeight w:val="397"/>
          <w:jc w:val="center"/>
        </w:trPr>
        <w:tc>
          <w:tcPr>
            <w:tcW w:w="1495"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F04FCA">
            <w:pPr>
              <w:spacing w:after="0" w:line="360" w:lineRule="auto"/>
              <w:jc w:val="both"/>
              <w:rPr>
                <w:rFonts w:ascii="Times New Roman" w:hAnsi="Times New Roman" w:cs="Times New Roman"/>
                <w:sz w:val="24"/>
                <w:szCs w:val="24"/>
              </w:rPr>
            </w:pPr>
            <w:r w:rsidRPr="004F2BAF">
              <w:rPr>
                <w:rFonts w:ascii="Times New Roman" w:hAnsi="Times New Roman" w:cs="Times New Roman"/>
                <w:sz w:val="24"/>
                <w:szCs w:val="24"/>
              </w:rPr>
              <w:t>Принято (чел.)</w:t>
            </w:r>
          </w:p>
        </w:tc>
        <w:tc>
          <w:tcPr>
            <w:tcW w:w="514"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360" w:lineRule="auto"/>
              <w:jc w:val="center"/>
              <w:rPr>
                <w:rFonts w:ascii="Times New Roman" w:hAnsi="Times New Roman" w:cs="Times New Roman"/>
                <w:sz w:val="24"/>
                <w:szCs w:val="24"/>
              </w:rPr>
            </w:pPr>
            <w:r w:rsidRPr="004F2BAF">
              <w:rPr>
                <w:rFonts w:ascii="Times New Roman" w:hAnsi="Times New Roman" w:cs="Times New Roman"/>
                <w:sz w:val="24"/>
                <w:szCs w:val="24"/>
              </w:rPr>
              <w:t>4</w:t>
            </w:r>
          </w:p>
        </w:tc>
        <w:tc>
          <w:tcPr>
            <w:tcW w:w="594"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360" w:lineRule="auto"/>
              <w:jc w:val="center"/>
              <w:rPr>
                <w:rFonts w:ascii="Times New Roman" w:hAnsi="Times New Roman" w:cs="Times New Roman"/>
                <w:sz w:val="24"/>
                <w:szCs w:val="24"/>
              </w:rPr>
            </w:pPr>
            <w:r w:rsidRPr="004F2BAF">
              <w:rPr>
                <w:rFonts w:ascii="Times New Roman" w:hAnsi="Times New Roman" w:cs="Times New Roman"/>
                <w:sz w:val="24"/>
                <w:szCs w:val="24"/>
              </w:rPr>
              <w:t>0</w:t>
            </w:r>
          </w:p>
        </w:tc>
        <w:tc>
          <w:tcPr>
            <w:tcW w:w="513"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360" w:lineRule="auto"/>
              <w:jc w:val="center"/>
              <w:rPr>
                <w:rFonts w:ascii="Times New Roman" w:hAnsi="Times New Roman" w:cs="Times New Roman"/>
                <w:sz w:val="24"/>
                <w:szCs w:val="24"/>
              </w:rPr>
            </w:pPr>
            <w:r w:rsidRPr="004F2BAF">
              <w:rPr>
                <w:rFonts w:ascii="Times New Roman" w:hAnsi="Times New Roman" w:cs="Times New Roman"/>
                <w:sz w:val="24"/>
                <w:szCs w:val="24"/>
              </w:rPr>
              <w:t>26</w:t>
            </w:r>
          </w:p>
        </w:tc>
        <w:tc>
          <w:tcPr>
            <w:tcW w:w="410"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-4</w:t>
            </w:r>
          </w:p>
        </w:tc>
        <w:tc>
          <w:tcPr>
            <w:tcW w:w="467"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-26</w:t>
            </w:r>
          </w:p>
        </w:tc>
        <w:tc>
          <w:tcPr>
            <w:tcW w:w="455"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vAlign w:val="center"/>
          </w:tcPr>
          <w:p w:rsidR="00F04FCA" w:rsidRPr="004F2BAF" w:rsidRDefault="00F04FCA" w:rsidP="004F2BAF">
            <w:pPr>
              <w:spacing w:after="0" w:line="240" w:lineRule="auto"/>
              <w:jc w:val="center"/>
              <w:rPr>
                <w:rFonts w:ascii="Times New Roman" w:hAnsi="Times New Roman" w:cs="Times New Roman"/>
                <w:sz w:val="24"/>
                <w:szCs w:val="24"/>
              </w:rPr>
            </w:pPr>
            <w:r w:rsidRPr="004F2BAF">
              <w:rPr>
                <w:rFonts w:ascii="Times New Roman" w:hAnsi="Times New Roman" w:cs="Times New Roman"/>
                <w:sz w:val="24"/>
                <w:szCs w:val="24"/>
              </w:rPr>
              <w:t>0</w:t>
            </w:r>
          </w:p>
        </w:tc>
      </w:tr>
    </w:tbl>
    <w:p w:rsidR="00F04FCA" w:rsidRPr="00F04FCA" w:rsidRDefault="00F04FCA" w:rsidP="00F04FCA">
      <w:pPr>
        <w:spacing w:after="0" w:line="360" w:lineRule="auto"/>
        <w:jc w:val="both"/>
        <w:rPr>
          <w:rFonts w:ascii="Times New Roman" w:hAnsi="Times New Roman" w:cs="Times New Roman"/>
          <w:bCs/>
          <w:sz w:val="28"/>
          <w:szCs w:val="28"/>
        </w:rPr>
      </w:pPr>
    </w:p>
    <w:p w:rsidR="00F04FCA" w:rsidRPr="00F04FCA" w:rsidRDefault="00F04FCA" w:rsidP="004F2BAF">
      <w:pPr>
        <w:spacing w:after="0" w:line="360" w:lineRule="auto"/>
        <w:ind w:firstLine="709"/>
        <w:jc w:val="both"/>
        <w:rPr>
          <w:rFonts w:ascii="Times New Roman" w:hAnsi="Times New Roman" w:cs="Times New Roman"/>
          <w:bCs/>
          <w:sz w:val="28"/>
          <w:szCs w:val="28"/>
        </w:rPr>
      </w:pPr>
      <w:r w:rsidRPr="00F04FCA">
        <w:rPr>
          <w:rFonts w:ascii="Times New Roman" w:hAnsi="Times New Roman" w:cs="Times New Roman"/>
          <w:bCs/>
          <w:sz w:val="28"/>
          <w:szCs w:val="28"/>
        </w:rPr>
        <w:lastRenderedPageBreak/>
        <w:t>По сравнению с 20</w:t>
      </w:r>
      <w:r w:rsidR="004F2BAF">
        <w:rPr>
          <w:rFonts w:ascii="Times New Roman" w:hAnsi="Times New Roman" w:cs="Times New Roman"/>
          <w:bCs/>
          <w:sz w:val="28"/>
          <w:szCs w:val="28"/>
        </w:rPr>
        <w:t>17 г. численность персонала в 2018</w:t>
      </w:r>
      <w:r w:rsidRPr="00F04FCA">
        <w:rPr>
          <w:rFonts w:ascii="Times New Roman" w:hAnsi="Times New Roman" w:cs="Times New Roman"/>
          <w:bCs/>
          <w:sz w:val="28"/>
          <w:szCs w:val="28"/>
        </w:rPr>
        <w:t xml:space="preserve"> г. уменьшилась на 30 человек.</w:t>
      </w:r>
      <w:r w:rsidR="004F2BAF">
        <w:rPr>
          <w:rFonts w:ascii="Times New Roman" w:hAnsi="Times New Roman" w:cs="Times New Roman"/>
          <w:bCs/>
          <w:sz w:val="28"/>
          <w:szCs w:val="28"/>
        </w:rPr>
        <w:t xml:space="preserve"> В 2018</w:t>
      </w:r>
      <w:r w:rsidRPr="00F04FCA">
        <w:rPr>
          <w:rFonts w:ascii="Times New Roman" w:hAnsi="Times New Roman" w:cs="Times New Roman"/>
          <w:bCs/>
          <w:sz w:val="28"/>
          <w:szCs w:val="28"/>
        </w:rPr>
        <w:t xml:space="preserve"> году принято – </w:t>
      </w:r>
      <w:r w:rsidR="004F2BAF">
        <w:rPr>
          <w:rFonts w:ascii="Times New Roman" w:hAnsi="Times New Roman" w:cs="Times New Roman"/>
          <w:bCs/>
          <w:sz w:val="28"/>
          <w:szCs w:val="28"/>
        </w:rPr>
        <w:t>26</w:t>
      </w:r>
      <w:r w:rsidRPr="00F04FCA">
        <w:rPr>
          <w:rFonts w:ascii="Times New Roman" w:hAnsi="Times New Roman" w:cs="Times New Roman"/>
          <w:bCs/>
          <w:sz w:val="28"/>
          <w:szCs w:val="28"/>
        </w:rPr>
        <w:t xml:space="preserve"> человек. Уволено, по разным причинам - 55 человек, в том числе: по собственному желанию – 37, по статье – 3, сокращено – 15</w:t>
      </w:r>
      <w:r w:rsidR="004F2BAF">
        <w:rPr>
          <w:rFonts w:ascii="Times New Roman" w:hAnsi="Times New Roman" w:cs="Times New Roman"/>
          <w:bCs/>
          <w:sz w:val="28"/>
          <w:szCs w:val="28"/>
        </w:rPr>
        <w:t xml:space="preserve">. </w:t>
      </w:r>
      <w:r w:rsidRPr="00F04FCA">
        <w:rPr>
          <w:rFonts w:ascii="Times New Roman" w:hAnsi="Times New Roman" w:cs="Times New Roman"/>
          <w:bCs/>
          <w:sz w:val="28"/>
          <w:szCs w:val="28"/>
        </w:rPr>
        <w:t>Коэффициент текучести составил – 29,5%</w:t>
      </w:r>
      <w:r w:rsidR="004F2BAF">
        <w:rPr>
          <w:rFonts w:ascii="Times New Roman" w:hAnsi="Times New Roman" w:cs="Times New Roman"/>
          <w:bCs/>
          <w:sz w:val="28"/>
          <w:szCs w:val="28"/>
        </w:rPr>
        <w:t>.</w:t>
      </w:r>
    </w:p>
    <w:p w:rsidR="00F04FCA" w:rsidRPr="00F04FCA" w:rsidRDefault="00F04FCA" w:rsidP="004F2BAF">
      <w:pPr>
        <w:spacing w:after="0" w:line="360" w:lineRule="auto"/>
        <w:ind w:firstLine="709"/>
        <w:jc w:val="both"/>
        <w:rPr>
          <w:rFonts w:ascii="Times New Roman" w:hAnsi="Times New Roman" w:cs="Times New Roman"/>
          <w:bCs/>
          <w:sz w:val="28"/>
          <w:szCs w:val="28"/>
        </w:rPr>
      </w:pPr>
      <w:r w:rsidRPr="00F04FCA">
        <w:rPr>
          <w:rFonts w:ascii="Times New Roman" w:hAnsi="Times New Roman" w:cs="Times New Roman"/>
          <w:bCs/>
          <w:sz w:val="28"/>
          <w:szCs w:val="28"/>
        </w:rPr>
        <w:t>Данная совокупность перечисленных показателей может дать представление о количественном, качественном и структурном состоянии персонала предприятия и тенденциях его изменения для целей управления персоналом, в том числе планирования, анализа и разработки мероприятий по повышению эффективности использования трудовых ресурсов предприятия.</w:t>
      </w:r>
    </w:p>
    <w:p w:rsidR="00F04FCA" w:rsidRPr="00F04FCA" w:rsidRDefault="00F04FCA" w:rsidP="004F2BAF">
      <w:pPr>
        <w:spacing w:after="0" w:line="360" w:lineRule="auto"/>
        <w:ind w:firstLine="709"/>
        <w:jc w:val="both"/>
        <w:rPr>
          <w:rFonts w:ascii="Times New Roman" w:hAnsi="Times New Roman" w:cs="Times New Roman"/>
          <w:sz w:val="28"/>
          <w:szCs w:val="28"/>
        </w:rPr>
      </w:pPr>
      <w:r w:rsidRPr="00F04FCA">
        <w:rPr>
          <w:rFonts w:ascii="Times New Roman" w:hAnsi="Times New Roman" w:cs="Times New Roman"/>
          <w:bCs/>
          <w:sz w:val="28"/>
          <w:szCs w:val="28"/>
        </w:rPr>
        <w:t>Качественная характеристика трудовых ресурсов</w:t>
      </w:r>
      <w:r w:rsidRPr="00F04FCA">
        <w:rPr>
          <w:rFonts w:ascii="Times New Roman" w:hAnsi="Times New Roman" w:cs="Times New Roman"/>
          <w:i/>
          <w:iCs/>
          <w:sz w:val="28"/>
          <w:szCs w:val="28"/>
        </w:rPr>
        <w:t> </w:t>
      </w:r>
      <w:r w:rsidRPr="00F04FCA">
        <w:rPr>
          <w:rFonts w:ascii="Times New Roman" w:hAnsi="Times New Roman" w:cs="Times New Roman"/>
          <w:sz w:val="28"/>
          <w:szCs w:val="28"/>
        </w:rPr>
        <w:t>(персонала) определяется степенью профессиональной подготовки и квалификации работников для выполнения целей предприятия и производимых ими работ.</w:t>
      </w:r>
    </w:p>
    <w:p w:rsidR="00F04FCA" w:rsidRPr="00F04FCA" w:rsidRDefault="00F04FCA" w:rsidP="00F04FCA">
      <w:pPr>
        <w:spacing w:after="0" w:line="360" w:lineRule="auto"/>
        <w:jc w:val="both"/>
        <w:rPr>
          <w:rFonts w:ascii="Times New Roman" w:hAnsi="Times New Roman" w:cs="Times New Roman"/>
          <w:sz w:val="28"/>
          <w:szCs w:val="28"/>
        </w:rPr>
      </w:pPr>
      <w:r w:rsidRPr="00F04FCA">
        <w:rPr>
          <w:rFonts w:ascii="Times New Roman" w:hAnsi="Times New Roman" w:cs="Times New Roman"/>
          <w:sz w:val="28"/>
          <w:szCs w:val="28"/>
        </w:rPr>
        <w:t>Качественная характеристика персонала представлена следующими</w:t>
      </w:r>
      <w:r w:rsidR="004A2E4A">
        <w:rPr>
          <w:rFonts w:ascii="Times New Roman" w:hAnsi="Times New Roman" w:cs="Times New Roman"/>
          <w:sz w:val="28"/>
          <w:szCs w:val="28"/>
        </w:rPr>
        <w:t xml:space="preserve"> </w:t>
      </w:r>
      <w:r w:rsidRPr="00F04FCA">
        <w:rPr>
          <w:rFonts w:ascii="Times New Roman" w:hAnsi="Times New Roman" w:cs="Times New Roman"/>
          <w:bCs/>
          <w:sz w:val="28"/>
          <w:szCs w:val="28"/>
        </w:rPr>
        <w:t>группами показателей:</w:t>
      </w:r>
    </w:p>
    <w:p w:rsidR="00F04FCA" w:rsidRPr="00F04FCA" w:rsidRDefault="004F2BAF" w:rsidP="000A71C3">
      <w:pPr>
        <w:numPr>
          <w:ilvl w:val="0"/>
          <w:numId w:val="7"/>
        </w:numPr>
        <w:tabs>
          <w:tab w:val="clear" w:pos="720"/>
          <w:tab w:val="num" w:pos="0"/>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э</w:t>
      </w:r>
      <w:r w:rsidR="00F04FCA" w:rsidRPr="00F04FCA">
        <w:rPr>
          <w:rFonts w:ascii="Times New Roman" w:hAnsi="Times New Roman" w:cs="Times New Roman"/>
          <w:sz w:val="28"/>
          <w:szCs w:val="28"/>
        </w:rPr>
        <w:t>кономические (квалификация работников, отраслевая принадлежность, трудовой стаж).</w:t>
      </w:r>
    </w:p>
    <w:p w:rsidR="00F04FCA" w:rsidRPr="00F04FCA" w:rsidRDefault="004F2BAF" w:rsidP="000A71C3">
      <w:pPr>
        <w:numPr>
          <w:ilvl w:val="0"/>
          <w:numId w:val="7"/>
        </w:numPr>
        <w:tabs>
          <w:tab w:val="clear" w:pos="720"/>
          <w:tab w:val="num" w:pos="0"/>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л</w:t>
      </w:r>
      <w:r w:rsidR="00F04FCA" w:rsidRPr="00F04FCA">
        <w:rPr>
          <w:rFonts w:ascii="Times New Roman" w:hAnsi="Times New Roman" w:cs="Times New Roman"/>
          <w:sz w:val="28"/>
          <w:szCs w:val="28"/>
        </w:rPr>
        <w:t>ичностные (дисциплинированность, наличие навыков, творческая активность и т.д.).</w:t>
      </w:r>
    </w:p>
    <w:p w:rsidR="00F04FCA" w:rsidRPr="00F04FCA" w:rsidRDefault="004F2BAF" w:rsidP="000A71C3">
      <w:pPr>
        <w:numPr>
          <w:ilvl w:val="0"/>
          <w:numId w:val="7"/>
        </w:numPr>
        <w:tabs>
          <w:tab w:val="clear" w:pos="720"/>
          <w:tab w:val="num" w:pos="0"/>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F04FCA" w:rsidRPr="00F04FCA">
        <w:rPr>
          <w:rFonts w:ascii="Times New Roman" w:hAnsi="Times New Roman" w:cs="Times New Roman"/>
          <w:sz w:val="28"/>
          <w:szCs w:val="28"/>
        </w:rPr>
        <w:t>рганизационно-технические (техническое оснащение и рациональная организация труда).</w:t>
      </w:r>
    </w:p>
    <w:p w:rsidR="00F04FCA" w:rsidRPr="004F2BAF" w:rsidRDefault="004F2BAF" w:rsidP="000A71C3">
      <w:pPr>
        <w:numPr>
          <w:ilvl w:val="0"/>
          <w:numId w:val="7"/>
        </w:numPr>
        <w:tabs>
          <w:tab w:val="clear" w:pos="720"/>
          <w:tab w:val="num" w:pos="0"/>
          <w:tab w:val="left" w:pos="426"/>
        </w:tabs>
        <w:spacing w:after="0" w:line="360" w:lineRule="auto"/>
        <w:ind w:left="0" w:firstLine="0"/>
        <w:jc w:val="both"/>
        <w:rPr>
          <w:rFonts w:ascii="Times New Roman" w:hAnsi="Times New Roman" w:cs="Times New Roman"/>
          <w:sz w:val="28"/>
          <w:szCs w:val="28"/>
        </w:rPr>
      </w:pPr>
      <w:r w:rsidRPr="004F2BAF">
        <w:rPr>
          <w:rFonts w:ascii="Times New Roman" w:hAnsi="Times New Roman" w:cs="Times New Roman"/>
          <w:sz w:val="28"/>
          <w:szCs w:val="28"/>
        </w:rPr>
        <w:t>с</w:t>
      </w:r>
      <w:r w:rsidR="00F04FCA" w:rsidRPr="004F2BAF">
        <w:rPr>
          <w:rFonts w:ascii="Times New Roman" w:hAnsi="Times New Roman" w:cs="Times New Roman"/>
          <w:sz w:val="28"/>
          <w:szCs w:val="28"/>
        </w:rPr>
        <w:t>оциально-культурные (коллективизм, социальная активность). Распределение раб</w:t>
      </w:r>
      <w:r w:rsidRPr="004F2BAF">
        <w:rPr>
          <w:rFonts w:ascii="Times New Roman" w:hAnsi="Times New Roman" w:cs="Times New Roman"/>
          <w:sz w:val="28"/>
          <w:szCs w:val="28"/>
        </w:rPr>
        <w:t>отников по группам и категориям</w:t>
      </w:r>
      <w:r>
        <w:rPr>
          <w:rFonts w:ascii="Times New Roman" w:hAnsi="Times New Roman" w:cs="Times New Roman"/>
          <w:sz w:val="28"/>
          <w:szCs w:val="28"/>
        </w:rPr>
        <w:t xml:space="preserve"> </w:t>
      </w:r>
      <w:r w:rsidR="00F04FCA" w:rsidRPr="004F2BAF">
        <w:rPr>
          <w:rFonts w:ascii="Times New Roman" w:hAnsi="Times New Roman" w:cs="Times New Roman"/>
          <w:sz w:val="28"/>
          <w:szCs w:val="28"/>
        </w:rPr>
        <w:t>определяет </w:t>
      </w:r>
      <w:r w:rsidR="00F04FCA" w:rsidRPr="004F2BAF">
        <w:rPr>
          <w:rFonts w:ascii="Times New Roman" w:hAnsi="Times New Roman" w:cs="Times New Roman"/>
          <w:iCs/>
          <w:sz w:val="28"/>
          <w:szCs w:val="28"/>
        </w:rPr>
        <w:t>структуру персонала</w:t>
      </w:r>
      <w:r w:rsidR="002C79FD">
        <w:rPr>
          <w:rFonts w:ascii="Times New Roman" w:hAnsi="Times New Roman" w:cs="Times New Roman"/>
          <w:iCs/>
          <w:sz w:val="28"/>
          <w:szCs w:val="28"/>
        </w:rPr>
        <w:t xml:space="preserve"> </w:t>
      </w:r>
      <w:r w:rsidR="002C79FD" w:rsidRPr="002C79FD">
        <w:rPr>
          <w:rFonts w:ascii="Times New Roman" w:hAnsi="Times New Roman" w:cs="Times New Roman"/>
          <w:iCs/>
          <w:sz w:val="28"/>
          <w:szCs w:val="28"/>
        </w:rPr>
        <w:t xml:space="preserve">[8, </w:t>
      </w:r>
      <w:r w:rsidR="002C79FD">
        <w:rPr>
          <w:rFonts w:ascii="Times New Roman" w:hAnsi="Times New Roman" w:cs="Times New Roman"/>
          <w:iCs/>
          <w:sz w:val="28"/>
          <w:szCs w:val="28"/>
          <w:lang w:val="en-US"/>
        </w:rPr>
        <w:t>c</w:t>
      </w:r>
      <w:r w:rsidR="002C79FD" w:rsidRPr="002C79FD">
        <w:rPr>
          <w:rFonts w:ascii="Times New Roman" w:hAnsi="Times New Roman" w:cs="Times New Roman"/>
          <w:iCs/>
          <w:sz w:val="28"/>
          <w:szCs w:val="28"/>
        </w:rPr>
        <w:t>. 71]</w:t>
      </w:r>
      <w:r w:rsidR="00F04FCA" w:rsidRPr="004F2BAF">
        <w:rPr>
          <w:rFonts w:ascii="Times New Roman" w:hAnsi="Times New Roman" w:cs="Times New Roman"/>
          <w:iCs/>
          <w:sz w:val="28"/>
          <w:szCs w:val="28"/>
        </w:rPr>
        <w:t>.</w:t>
      </w:r>
    </w:p>
    <w:p w:rsidR="00C270C9" w:rsidRPr="00C270C9" w:rsidRDefault="00C270C9" w:rsidP="00C270C9">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Pr>
          <w:rFonts w:ascii="Times New Roman" w:hAnsi="Times New Roman" w:cs="Times New Roman"/>
          <w:sz w:val="28"/>
          <w:szCs w:val="28"/>
        </w:rPr>
        <w:t xml:space="preserve">Таким образом, кадровая служба предприятия </w:t>
      </w:r>
      <w:r w:rsidRPr="00C270C9">
        <w:rPr>
          <w:rFonts w:ascii="Times New Roman CYR" w:eastAsia="MS Mincho" w:hAnsi="Times New Roman CYR" w:cs="Times New Roman CYR"/>
          <w:sz w:val="28"/>
          <w:szCs w:val="28"/>
          <w:lang w:eastAsia="ru-RU"/>
        </w:rPr>
        <w:t xml:space="preserve">в </w:t>
      </w:r>
      <w:r w:rsidR="000A71C3" w:rsidRPr="000A71C3">
        <w:rPr>
          <w:rFonts w:ascii="Times New Roman CYR" w:eastAsia="MS Mincho" w:hAnsi="Times New Roman CYR" w:cs="Times New Roman CYR"/>
          <w:sz w:val="28"/>
          <w:szCs w:val="28"/>
          <w:lang w:eastAsia="ru-RU"/>
        </w:rPr>
        <w:t>ООО «СобвинСервис»</w:t>
      </w:r>
      <w:r w:rsidR="000A71C3">
        <w:rPr>
          <w:rFonts w:ascii="Times New Roman CYR" w:eastAsia="MS Mincho" w:hAnsi="Times New Roman CYR" w:cs="Times New Roman CYR"/>
          <w:sz w:val="28"/>
          <w:szCs w:val="28"/>
          <w:lang w:eastAsia="ru-RU"/>
        </w:rPr>
        <w:t xml:space="preserve"> </w:t>
      </w:r>
      <w:r w:rsidRPr="00C270C9">
        <w:rPr>
          <w:rFonts w:ascii="Times New Roman CYR" w:eastAsia="MS Mincho" w:hAnsi="Times New Roman CYR" w:cs="Times New Roman CYR"/>
          <w:sz w:val="28"/>
          <w:szCs w:val="28"/>
          <w:lang w:eastAsia="ru-RU"/>
        </w:rPr>
        <w:t>осуществляет работы по подбору, расстановке и использованию персонала на предприятии, формирует стабильно работающий трудовой коллектив, формирует кадровый резерв, организует систему учета кадров, организует обучение, развитие и ротацию специалистов для повышения эффективности функционирования и развития организации</w:t>
      </w:r>
      <w:r>
        <w:rPr>
          <w:rFonts w:ascii="Times New Roman CYR" w:eastAsia="MS Mincho" w:hAnsi="Times New Roman CYR" w:cs="Times New Roman CYR"/>
          <w:sz w:val="28"/>
          <w:szCs w:val="28"/>
          <w:lang w:eastAsia="ru-RU"/>
        </w:rPr>
        <w:t>.</w:t>
      </w:r>
    </w:p>
    <w:p w:rsidR="005C5D62" w:rsidRDefault="005C5D62" w:rsidP="00E92F94">
      <w:pPr>
        <w:spacing w:after="0" w:line="360" w:lineRule="auto"/>
        <w:ind w:firstLine="709"/>
        <w:jc w:val="both"/>
        <w:rPr>
          <w:rFonts w:ascii="Times New Roman" w:hAnsi="Times New Roman" w:cs="Times New Roman"/>
          <w:sz w:val="28"/>
          <w:szCs w:val="28"/>
        </w:rPr>
      </w:pPr>
    </w:p>
    <w:p w:rsidR="00DA21BF" w:rsidRPr="006E78AA" w:rsidRDefault="00E7586E" w:rsidP="006E78AA">
      <w:pPr>
        <w:pStyle w:val="a8"/>
        <w:numPr>
          <w:ilvl w:val="0"/>
          <w:numId w:val="2"/>
        </w:numPr>
        <w:spacing w:after="0" w:line="360" w:lineRule="auto"/>
        <w:jc w:val="center"/>
        <w:rPr>
          <w:rFonts w:ascii="Times New Roman" w:hAnsi="Times New Roman" w:cs="Times New Roman"/>
          <w:sz w:val="28"/>
          <w:szCs w:val="28"/>
        </w:rPr>
      </w:pPr>
      <w:r w:rsidRPr="006E78AA">
        <w:rPr>
          <w:rFonts w:ascii="Times New Roman" w:hAnsi="Times New Roman" w:cs="Times New Roman"/>
          <w:sz w:val="28"/>
          <w:szCs w:val="28"/>
        </w:rPr>
        <w:lastRenderedPageBreak/>
        <w:t>ТЕСТЫ</w:t>
      </w:r>
    </w:p>
    <w:p w:rsidR="006E78AA" w:rsidRPr="006E78AA" w:rsidRDefault="006E78AA" w:rsidP="006E78AA">
      <w:pPr>
        <w:pStyle w:val="a8"/>
        <w:spacing w:after="0" w:line="360" w:lineRule="auto"/>
        <w:ind w:left="1069"/>
        <w:rPr>
          <w:rFonts w:ascii="Times New Roman" w:hAnsi="Times New Roman" w:cs="Times New Roman"/>
          <w:sz w:val="28"/>
          <w:szCs w:val="28"/>
        </w:rPr>
      </w:pPr>
    </w:p>
    <w:p w:rsidR="00DA21BF" w:rsidRPr="00E7586E" w:rsidRDefault="00DA21BF" w:rsidP="00DA21BF">
      <w:pPr>
        <w:spacing w:after="0" w:line="360" w:lineRule="auto"/>
        <w:ind w:firstLine="709"/>
        <w:jc w:val="both"/>
        <w:rPr>
          <w:rFonts w:ascii="Times New Roman" w:hAnsi="Times New Roman" w:cs="Times New Roman"/>
          <w:i/>
          <w:sz w:val="28"/>
          <w:szCs w:val="28"/>
        </w:rPr>
      </w:pPr>
      <w:r w:rsidRPr="00DA21BF">
        <w:rPr>
          <w:rFonts w:ascii="Times New Roman" w:hAnsi="Times New Roman" w:cs="Times New Roman"/>
          <w:sz w:val="28"/>
          <w:szCs w:val="28"/>
        </w:rPr>
        <w:t xml:space="preserve">1. </w:t>
      </w:r>
      <w:r w:rsidRPr="00E7586E">
        <w:rPr>
          <w:rFonts w:ascii="Times New Roman" w:hAnsi="Times New Roman" w:cs="Times New Roman"/>
          <w:i/>
          <w:sz w:val="28"/>
          <w:szCs w:val="28"/>
        </w:rPr>
        <w:t>Важнейшим экономическим методом управления персоналом является:</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1. технико-экономическое обоснование</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2. экономическое стимулирование</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3. технико-экономический анализ</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 xml:space="preserve">4. </w:t>
      </w:r>
      <w:r w:rsidRPr="00E7586E">
        <w:rPr>
          <w:rFonts w:ascii="Times New Roman" w:hAnsi="Times New Roman" w:cs="Times New Roman"/>
          <w:sz w:val="28"/>
          <w:szCs w:val="28"/>
        </w:rPr>
        <w:t>технико-экономическое планирование</w:t>
      </w:r>
    </w:p>
    <w:p w:rsid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5. финансирование</w:t>
      </w:r>
    </w:p>
    <w:p w:rsidR="00DA21BF" w:rsidRPr="00E7586E" w:rsidRDefault="00E7586E" w:rsidP="00DA21BF">
      <w:pPr>
        <w:spacing w:after="0" w:line="360" w:lineRule="auto"/>
        <w:ind w:firstLine="709"/>
        <w:jc w:val="both"/>
        <w:rPr>
          <w:rFonts w:ascii="Times New Roman" w:hAnsi="Times New Roman" w:cs="Times New Roman"/>
          <w:sz w:val="28"/>
          <w:szCs w:val="28"/>
        </w:rPr>
      </w:pPr>
      <w:r w:rsidRPr="00E7586E">
        <w:rPr>
          <w:rFonts w:ascii="Times New Roman" w:hAnsi="Times New Roman" w:cs="Times New Roman"/>
          <w:color w:val="000000"/>
          <w:sz w:val="28"/>
          <w:szCs w:val="28"/>
        </w:rPr>
        <w:t>Правильный ответ 4. Так как в</w:t>
      </w:r>
      <w:r w:rsidR="00DA21BF" w:rsidRPr="00E7586E">
        <w:rPr>
          <w:rFonts w:ascii="Times New Roman" w:hAnsi="Times New Roman" w:cs="Times New Roman"/>
          <w:color w:val="000000"/>
          <w:sz w:val="28"/>
          <w:szCs w:val="28"/>
        </w:rPr>
        <w:t>ажнейшим экономическим методом управления персоналом является технико-экономическое планирование, которое объединяет и синтезирует в себе все экономические методы управления</w:t>
      </w:r>
      <w:r w:rsidR="00EF4CBE">
        <w:rPr>
          <w:rFonts w:ascii="Times New Roman" w:hAnsi="Times New Roman" w:cs="Times New Roman"/>
          <w:color w:val="000000"/>
          <w:sz w:val="28"/>
          <w:szCs w:val="28"/>
        </w:rPr>
        <w:t xml:space="preserve"> </w:t>
      </w:r>
      <w:r w:rsidR="00EF4CBE" w:rsidRPr="00EF4CBE">
        <w:rPr>
          <w:rFonts w:ascii="Times New Roman" w:hAnsi="Times New Roman" w:cs="Times New Roman"/>
          <w:color w:val="000000"/>
          <w:sz w:val="28"/>
          <w:szCs w:val="28"/>
        </w:rPr>
        <w:t xml:space="preserve">[5, </w:t>
      </w:r>
      <w:r w:rsidR="00EF4CBE">
        <w:rPr>
          <w:rFonts w:ascii="Times New Roman" w:hAnsi="Times New Roman" w:cs="Times New Roman"/>
          <w:color w:val="000000"/>
          <w:sz w:val="28"/>
          <w:szCs w:val="28"/>
          <w:lang w:val="en-US"/>
        </w:rPr>
        <w:t>c</w:t>
      </w:r>
      <w:r w:rsidR="00EF4CBE" w:rsidRPr="00EF4CBE">
        <w:rPr>
          <w:rFonts w:ascii="Times New Roman" w:hAnsi="Times New Roman" w:cs="Times New Roman"/>
          <w:color w:val="000000"/>
          <w:sz w:val="28"/>
          <w:szCs w:val="28"/>
        </w:rPr>
        <w:t>.14]</w:t>
      </w:r>
      <w:r w:rsidR="00DA21BF" w:rsidRPr="00E7586E">
        <w:rPr>
          <w:rFonts w:ascii="Times New Roman" w:hAnsi="Times New Roman" w:cs="Times New Roman"/>
          <w:color w:val="000000"/>
          <w:sz w:val="28"/>
          <w:szCs w:val="28"/>
        </w:rPr>
        <w:t>.</w:t>
      </w:r>
    </w:p>
    <w:p w:rsidR="00DA21BF" w:rsidRPr="00E7586E" w:rsidRDefault="00DA21BF" w:rsidP="00DA21BF">
      <w:pPr>
        <w:spacing w:after="0" w:line="360" w:lineRule="auto"/>
        <w:ind w:firstLine="709"/>
        <w:jc w:val="both"/>
        <w:rPr>
          <w:rFonts w:ascii="Times New Roman" w:hAnsi="Times New Roman" w:cs="Times New Roman"/>
          <w:i/>
          <w:sz w:val="28"/>
          <w:szCs w:val="28"/>
        </w:rPr>
      </w:pPr>
      <w:r w:rsidRPr="00DA21BF">
        <w:rPr>
          <w:rFonts w:ascii="Times New Roman" w:hAnsi="Times New Roman" w:cs="Times New Roman"/>
          <w:sz w:val="28"/>
          <w:szCs w:val="28"/>
        </w:rPr>
        <w:t xml:space="preserve">2. </w:t>
      </w:r>
      <w:r w:rsidRPr="00E7586E">
        <w:rPr>
          <w:rFonts w:ascii="Times New Roman" w:hAnsi="Times New Roman" w:cs="Times New Roman"/>
          <w:i/>
          <w:sz w:val="28"/>
          <w:szCs w:val="28"/>
        </w:rPr>
        <w:t>Метод оценки персонала, предполагающий создание критической ситуации и наблюдение за поведением человека в процессе ее разрешения, называется:</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1</w:t>
      </w:r>
      <w:r w:rsidRPr="00A45B23">
        <w:rPr>
          <w:rFonts w:ascii="Times New Roman" w:hAnsi="Times New Roman" w:cs="Times New Roman"/>
          <w:sz w:val="28"/>
          <w:szCs w:val="28"/>
        </w:rPr>
        <w:t>. критический инцидент</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2. интервью</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3. упорядочение рангов</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4. парные сравнения</w:t>
      </w:r>
    </w:p>
    <w:p w:rsidR="00DA21BF" w:rsidRPr="002C79FD" w:rsidRDefault="00DA21BF" w:rsidP="00DA21BF">
      <w:pPr>
        <w:spacing w:after="0" w:line="360" w:lineRule="auto"/>
        <w:ind w:firstLine="709"/>
        <w:jc w:val="both"/>
        <w:rPr>
          <w:rFonts w:ascii="Times New Roman" w:hAnsi="Times New Roman" w:cs="Times New Roman"/>
          <w:sz w:val="28"/>
          <w:szCs w:val="28"/>
          <w:lang w:val="en-US"/>
        </w:rPr>
      </w:pPr>
      <w:r w:rsidRPr="00DA21BF">
        <w:rPr>
          <w:rFonts w:ascii="Times New Roman" w:hAnsi="Times New Roman" w:cs="Times New Roman"/>
          <w:sz w:val="28"/>
          <w:szCs w:val="28"/>
        </w:rPr>
        <w:t>5. самооценка</w:t>
      </w:r>
      <w:r w:rsidR="002C79FD">
        <w:rPr>
          <w:rFonts w:ascii="Times New Roman" w:hAnsi="Times New Roman" w:cs="Times New Roman"/>
          <w:sz w:val="28"/>
          <w:szCs w:val="28"/>
          <w:lang w:val="en-US"/>
        </w:rPr>
        <w:t>.</w:t>
      </w:r>
    </w:p>
    <w:p w:rsidR="00613CC4" w:rsidRPr="002C79FD" w:rsidRDefault="00A45B23" w:rsidP="00DA21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Правильный ответ 1. Так как по определению: </w:t>
      </w:r>
      <w:r w:rsidR="00E7586E">
        <w:rPr>
          <w:rFonts w:ascii="Times New Roman" w:hAnsi="Times New Roman" w:cs="Times New Roman"/>
          <w:sz w:val="28"/>
          <w:szCs w:val="28"/>
        </w:rPr>
        <w:t>критический инцидент -с</w:t>
      </w:r>
      <w:r w:rsidR="00613CC4" w:rsidRPr="00613CC4">
        <w:rPr>
          <w:rFonts w:ascii="Times New Roman" w:hAnsi="Times New Roman" w:cs="Times New Roman"/>
          <w:sz w:val="28"/>
          <w:szCs w:val="28"/>
        </w:rPr>
        <w:t>оздание критической ситуации и наблюдение за поведением человека в процессе ее разрешения (конфликт, принятие сложного решения и т.д.)</w:t>
      </w:r>
      <w:r w:rsidR="002C79FD" w:rsidRPr="002C79FD">
        <w:rPr>
          <w:rFonts w:ascii="Times New Roman" w:hAnsi="Times New Roman" w:cs="Times New Roman"/>
          <w:sz w:val="28"/>
          <w:szCs w:val="28"/>
        </w:rPr>
        <w:t xml:space="preserve"> [</w:t>
      </w:r>
      <w:r w:rsidR="002C79FD">
        <w:rPr>
          <w:rFonts w:ascii="Times New Roman" w:hAnsi="Times New Roman" w:cs="Times New Roman"/>
          <w:sz w:val="28"/>
          <w:szCs w:val="28"/>
          <w:lang w:val="en-US"/>
        </w:rPr>
        <w:t>3, c.11].</w:t>
      </w:r>
    </w:p>
    <w:p w:rsidR="00DA21BF" w:rsidRPr="00E7586E" w:rsidRDefault="00DA21BF" w:rsidP="00DA21BF">
      <w:pPr>
        <w:spacing w:after="0" w:line="360" w:lineRule="auto"/>
        <w:ind w:firstLine="709"/>
        <w:jc w:val="both"/>
        <w:rPr>
          <w:rFonts w:ascii="Times New Roman" w:hAnsi="Times New Roman" w:cs="Times New Roman"/>
          <w:i/>
          <w:sz w:val="28"/>
          <w:szCs w:val="28"/>
        </w:rPr>
      </w:pPr>
      <w:r w:rsidRPr="00DA21BF">
        <w:rPr>
          <w:rFonts w:ascii="Times New Roman" w:hAnsi="Times New Roman" w:cs="Times New Roman"/>
          <w:sz w:val="28"/>
          <w:szCs w:val="28"/>
        </w:rPr>
        <w:t xml:space="preserve">3. </w:t>
      </w:r>
      <w:r w:rsidRPr="00E7586E">
        <w:rPr>
          <w:rFonts w:ascii="Times New Roman" w:hAnsi="Times New Roman" w:cs="Times New Roman"/>
          <w:i/>
          <w:sz w:val="28"/>
          <w:szCs w:val="28"/>
        </w:rPr>
        <w:t>Увольнение - это:</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1. прекращение трудового договора между администрацией и сотрудником</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2. доведение до сотрудников сообщения об увольнении</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lastRenderedPageBreak/>
        <w:t>3. вид деятельности, связанный с сокращением персонала вследствие закрытия предприятия</w:t>
      </w:r>
    </w:p>
    <w:p w:rsid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4. прекращение соглашения между подразделениями на ведение совместной деятельности</w:t>
      </w:r>
    </w:p>
    <w:p w:rsidR="00A45B23" w:rsidRDefault="00A45B23" w:rsidP="00DA21BF">
      <w:pPr>
        <w:spacing w:after="0" w:line="360" w:lineRule="auto"/>
        <w:ind w:firstLine="709"/>
        <w:jc w:val="both"/>
        <w:rPr>
          <w:rFonts w:ascii="Times New Roman" w:hAnsi="Times New Roman" w:cs="Times New Roman"/>
          <w:sz w:val="28"/>
          <w:szCs w:val="28"/>
        </w:rPr>
      </w:pPr>
      <w:r w:rsidRPr="00E7586E">
        <w:rPr>
          <w:rFonts w:ascii="Times New Roman" w:hAnsi="Times New Roman" w:cs="Times New Roman"/>
          <w:sz w:val="28"/>
          <w:szCs w:val="28"/>
        </w:rPr>
        <w:t>Правильный ответ 1.</w:t>
      </w:r>
      <w:r>
        <w:rPr>
          <w:rFonts w:ascii="Times New Roman" w:hAnsi="Times New Roman" w:cs="Times New Roman"/>
          <w:sz w:val="28"/>
          <w:szCs w:val="28"/>
        </w:rPr>
        <w:t xml:space="preserve">  Так как, по определению: у</w:t>
      </w:r>
      <w:r w:rsidRPr="00A45B23">
        <w:rPr>
          <w:rFonts w:ascii="Times New Roman" w:hAnsi="Times New Roman" w:cs="Times New Roman"/>
          <w:sz w:val="28"/>
          <w:szCs w:val="28"/>
        </w:rPr>
        <w:t>вольнение – это прекращение трудовых отношений между сотрудником организации, перестающим выполнять свои служебные обязанности и работодателем, перестающим выплачивать работнику денежное вознаграждение</w:t>
      </w:r>
      <w:r w:rsidR="00EF4CBE" w:rsidRPr="00EF4CBE">
        <w:rPr>
          <w:rFonts w:ascii="Times New Roman" w:hAnsi="Times New Roman" w:cs="Times New Roman"/>
          <w:sz w:val="28"/>
          <w:szCs w:val="28"/>
        </w:rPr>
        <w:t xml:space="preserve"> [3, </w:t>
      </w:r>
      <w:r w:rsidR="00EF4CBE">
        <w:rPr>
          <w:rFonts w:ascii="Times New Roman" w:hAnsi="Times New Roman" w:cs="Times New Roman"/>
          <w:sz w:val="28"/>
          <w:szCs w:val="28"/>
          <w:lang w:val="en-US"/>
        </w:rPr>
        <w:t>c</w:t>
      </w:r>
      <w:r w:rsidR="00EF4CBE">
        <w:rPr>
          <w:rFonts w:ascii="Times New Roman" w:hAnsi="Times New Roman" w:cs="Times New Roman"/>
          <w:sz w:val="28"/>
          <w:szCs w:val="28"/>
        </w:rPr>
        <w:t>.</w:t>
      </w:r>
      <w:r w:rsidR="00EF4CBE" w:rsidRPr="00EF4CBE">
        <w:rPr>
          <w:rFonts w:ascii="Times New Roman" w:hAnsi="Times New Roman" w:cs="Times New Roman"/>
          <w:sz w:val="28"/>
          <w:szCs w:val="28"/>
        </w:rPr>
        <w:t xml:space="preserve"> 44]</w:t>
      </w:r>
      <w:r w:rsidRPr="00A45B23">
        <w:rPr>
          <w:rFonts w:ascii="Times New Roman" w:hAnsi="Times New Roman" w:cs="Times New Roman"/>
          <w:sz w:val="28"/>
          <w:szCs w:val="28"/>
        </w:rPr>
        <w:t>.</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 xml:space="preserve">4. </w:t>
      </w:r>
      <w:r w:rsidRPr="00E7586E">
        <w:rPr>
          <w:rFonts w:ascii="Times New Roman" w:hAnsi="Times New Roman" w:cs="Times New Roman"/>
          <w:i/>
          <w:sz w:val="28"/>
          <w:szCs w:val="28"/>
        </w:rPr>
        <w:t>Кадровое планирование осуществляется в интересах:</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1. организации</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2. безработных граждан</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3. персонала</w:t>
      </w:r>
    </w:p>
    <w:p w:rsid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4. государства</w:t>
      </w:r>
    </w:p>
    <w:p w:rsidR="00A45B23" w:rsidRPr="00A45B23" w:rsidRDefault="00A45B23" w:rsidP="00A45B23">
      <w:pPr>
        <w:spacing w:after="0" w:line="360" w:lineRule="auto"/>
        <w:ind w:firstLine="709"/>
        <w:jc w:val="both"/>
        <w:rPr>
          <w:rFonts w:ascii="Times New Roman" w:hAnsi="Times New Roman" w:cs="Times New Roman"/>
          <w:sz w:val="28"/>
          <w:szCs w:val="28"/>
        </w:rPr>
      </w:pPr>
      <w:r w:rsidRPr="00E7586E">
        <w:rPr>
          <w:rFonts w:ascii="Times New Roman" w:hAnsi="Times New Roman" w:cs="Times New Roman"/>
          <w:sz w:val="28"/>
          <w:szCs w:val="28"/>
        </w:rPr>
        <w:t>Правильные ответы 1 и 3.</w:t>
      </w:r>
      <w:r>
        <w:rPr>
          <w:rFonts w:ascii="Times New Roman" w:hAnsi="Times New Roman" w:cs="Times New Roman"/>
          <w:b/>
          <w:sz w:val="28"/>
          <w:szCs w:val="28"/>
        </w:rPr>
        <w:t xml:space="preserve"> </w:t>
      </w:r>
      <w:r w:rsidRPr="00A45B23">
        <w:rPr>
          <w:rFonts w:ascii="Times New Roman" w:hAnsi="Times New Roman" w:cs="Times New Roman"/>
          <w:sz w:val="28"/>
          <w:szCs w:val="28"/>
        </w:rPr>
        <w:t>Так как</w:t>
      </w:r>
      <w:r>
        <w:rPr>
          <w:rFonts w:ascii="Times New Roman" w:hAnsi="Times New Roman" w:cs="Times New Roman"/>
          <w:sz w:val="28"/>
          <w:szCs w:val="28"/>
        </w:rPr>
        <w:t xml:space="preserve"> кадровое планирование - это</w:t>
      </w:r>
      <w:r>
        <w:rPr>
          <w:rFonts w:ascii="Times New Roman" w:hAnsi="Times New Roman" w:cs="Times New Roman"/>
          <w:b/>
          <w:sz w:val="28"/>
          <w:szCs w:val="28"/>
        </w:rPr>
        <w:t xml:space="preserve"> </w:t>
      </w:r>
      <w:r w:rsidRPr="00A45B23">
        <w:rPr>
          <w:rFonts w:ascii="Times New Roman" w:hAnsi="Times New Roman" w:cs="Times New Roman"/>
          <w:sz w:val="28"/>
          <w:szCs w:val="28"/>
        </w:rPr>
        <w:t>целенаправленная деятельность по предоставлению рабочих мест в нужный момент времени и в необходимом количестве в соответствии со способностями персонала и требованиями организации, и наоборот – по предоставлению высококвалифицированного персонала для своевременного заполнения вакансий</w:t>
      </w:r>
      <w:r w:rsidR="00EF4CBE" w:rsidRPr="00EF4CBE">
        <w:rPr>
          <w:rFonts w:ascii="Times New Roman" w:hAnsi="Times New Roman" w:cs="Times New Roman"/>
          <w:sz w:val="28"/>
          <w:szCs w:val="28"/>
        </w:rPr>
        <w:t xml:space="preserve"> [7, </w:t>
      </w:r>
      <w:r w:rsidR="00EF4CBE">
        <w:rPr>
          <w:rFonts w:ascii="Times New Roman" w:hAnsi="Times New Roman" w:cs="Times New Roman"/>
          <w:sz w:val="28"/>
          <w:szCs w:val="28"/>
          <w:lang w:val="en-US"/>
        </w:rPr>
        <w:t>c</w:t>
      </w:r>
      <w:r w:rsidR="00EF4CBE" w:rsidRPr="00EF4CBE">
        <w:rPr>
          <w:rFonts w:ascii="Times New Roman" w:hAnsi="Times New Roman" w:cs="Times New Roman"/>
          <w:sz w:val="28"/>
          <w:szCs w:val="28"/>
        </w:rPr>
        <w:t>.28]</w:t>
      </w:r>
      <w:r w:rsidRPr="00A45B23">
        <w:rPr>
          <w:rFonts w:ascii="Times New Roman" w:hAnsi="Times New Roman" w:cs="Times New Roman"/>
          <w:sz w:val="28"/>
          <w:szCs w:val="28"/>
        </w:rPr>
        <w:t>.</w:t>
      </w:r>
    </w:p>
    <w:p w:rsidR="00A45B23" w:rsidRDefault="00A45B23" w:rsidP="00A45B23">
      <w:pPr>
        <w:spacing w:after="0" w:line="360" w:lineRule="auto"/>
        <w:ind w:firstLine="709"/>
        <w:jc w:val="both"/>
        <w:rPr>
          <w:rFonts w:ascii="Times New Roman" w:hAnsi="Times New Roman" w:cs="Times New Roman"/>
          <w:sz w:val="28"/>
          <w:szCs w:val="28"/>
        </w:rPr>
      </w:pPr>
      <w:r w:rsidRPr="00A45B23">
        <w:rPr>
          <w:rFonts w:ascii="Times New Roman" w:hAnsi="Times New Roman" w:cs="Times New Roman"/>
          <w:sz w:val="28"/>
          <w:szCs w:val="28"/>
        </w:rPr>
        <w:t>Кадровое планирование должно осуществлят</w:t>
      </w:r>
      <w:r>
        <w:rPr>
          <w:rFonts w:ascii="Times New Roman" w:hAnsi="Times New Roman" w:cs="Times New Roman"/>
          <w:sz w:val="28"/>
          <w:szCs w:val="28"/>
        </w:rPr>
        <w:t>ься как в интересах собственников</w:t>
      </w:r>
      <w:r w:rsidRPr="00A45B23">
        <w:rPr>
          <w:rFonts w:ascii="Times New Roman" w:hAnsi="Times New Roman" w:cs="Times New Roman"/>
          <w:sz w:val="28"/>
          <w:szCs w:val="28"/>
        </w:rPr>
        <w:t xml:space="preserve"> (организации), так и в интересах наемного работника.</w:t>
      </w:r>
    </w:p>
    <w:p w:rsidR="00DA21BF" w:rsidRPr="00E7586E" w:rsidRDefault="00DA21BF" w:rsidP="00DA21BF">
      <w:pPr>
        <w:spacing w:after="0" w:line="360" w:lineRule="auto"/>
        <w:ind w:firstLine="709"/>
        <w:jc w:val="both"/>
        <w:rPr>
          <w:rFonts w:ascii="Times New Roman" w:hAnsi="Times New Roman" w:cs="Times New Roman"/>
          <w:i/>
          <w:sz w:val="28"/>
          <w:szCs w:val="28"/>
        </w:rPr>
      </w:pPr>
      <w:r w:rsidRPr="00DA21BF">
        <w:rPr>
          <w:rFonts w:ascii="Times New Roman" w:hAnsi="Times New Roman" w:cs="Times New Roman"/>
          <w:sz w:val="28"/>
          <w:szCs w:val="28"/>
        </w:rPr>
        <w:t xml:space="preserve">5. </w:t>
      </w:r>
      <w:r w:rsidRPr="00E7586E">
        <w:rPr>
          <w:rFonts w:ascii="Times New Roman" w:hAnsi="Times New Roman" w:cs="Times New Roman"/>
          <w:i/>
          <w:sz w:val="28"/>
          <w:szCs w:val="28"/>
        </w:rPr>
        <w:t>Этап продвижения карьеры менеджера связывают с возрастным периодом:</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11. от 30 до 45 лет</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12. после 65 лет</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13. от 45 до 60 лет</w:t>
      </w:r>
    </w:p>
    <w:p w:rsidR="00DA21BF" w:rsidRP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14. до 30 лет</w:t>
      </w:r>
    </w:p>
    <w:p w:rsidR="00DA21BF"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15. от 25 до 30 лет</w:t>
      </w:r>
    </w:p>
    <w:p w:rsidR="00A45B23" w:rsidRDefault="00A45B23" w:rsidP="00DA21BF">
      <w:pPr>
        <w:spacing w:after="0" w:line="360" w:lineRule="auto"/>
        <w:ind w:firstLine="709"/>
        <w:jc w:val="both"/>
        <w:rPr>
          <w:rFonts w:ascii="Times New Roman" w:hAnsi="Times New Roman" w:cs="Times New Roman"/>
          <w:sz w:val="28"/>
          <w:szCs w:val="28"/>
        </w:rPr>
      </w:pPr>
      <w:r w:rsidRPr="00E7586E">
        <w:rPr>
          <w:rFonts w:ascii="Times New Roman" w:hAnsi="Times New Roman" w:cs="Times New Roman"/>
          <w:sz w:val="28"/>
          <w:szCs w:val="28"/>
        </w:rPr>
        <w:t>Правильный ответ 11.</w:t>
      </w:r>
      <w:r>
        <w:rPr>
          <w:rFonts w:ascii="Times New Roman" w:hAnsi="Times New Roman" w:cs="Times New Roman"/>
          <w:sz w:val="28"/>
          <w:szCs w:val="28"/>
        </w:rPr>
        <w:t xml:space="preserve"> </w:t>
      </w:r>
      <w:r w:rsidRPr="00A45B23">
        <w:rPr>
          <w:rFonts w:ascii="Times New Roman" w:hAnsi="Times New Roman" w:cs="Times New Roman"/>
          <w:sz w:val="28"/>
          <w:szCs w:val="28"/>
        </w:rPr>
        <w:t xml:space="preserve">Этап продвижения длится от 30 до 45 лет. В этот период идет процесс роста квалификации, продвижения по службе. </w:t>
      </w:r>
      <w:r w:rsidRPr="00A45B23">
        <w:rPr>
          <w:rFonts w:ascii="Times New Roman" w:hAnsi="Times New Roman" w:cs="Times New Roman"/>
          <w:sz w:val="28"/>
          <w:szCs w:val="28"/>
        </w:rPr>
        <w:lastRenderedPageBreak/>
        <w:t>Происходит накопление практического опыта, навыков, растет потребность в самоутверждении, достижении более высокого статуса и еще большей независимости, начинается самовыражение как личности. В этот период гораздо меньше внимания уделяется удовлетворению потребности в безопасности, усилия работника сосредоточены на увеличении размеров оплаты труда и заботе о здоровье</w:t>
      </w:r>
      <w:r w:rsidR="002C79FD" w:rsidRPr="002C79FD">
        <w:rPr>
          <w:rFonts w:ascii="Times New Roman" w:hAnsi="Times New Roman" w:cs="Times New Roman"/>
          <w:sz w:val="28"/>
          <w:szCs w:val="28"/>
        </w:rPr>
        <w:t xml:space="preserve"> [4, </w:t>
      </w:r>
      <w:r w:rsidR="002C79FD">
        <w:rPr>
          <w:rFonts w:ascii="Times New Roman" w:hAnsi="Times New Roman" w:cs="Times New Roman"/>
          <w:sz w:val="28"/>
          <w:szCs w:val="28"/>
          <w:lang w:val="en-US"/>
        </w:rPr>
        <w:t>c</w:t>
      </w:r>
      <w:r w:rsidR="002C79FD">
        <w:rPr>
          <w:rFonts w:ascii="Times New Roman" w:hAnsi="Times New Roman" w:cs="Times New Roman"/>
          <w:sz w:val="28"/>
          <w:szCs w:val="28"/>
        </w:rPr>
        <w:t>.23]</w:t>
      </w:r>
      <w:r w:rsidRPr="00A45B23">
        <w:rPr>
          <w:rFonts w:ascii="Times New Roman" w:hAnsi="Times New Roman" w:cs="Times New Roman"/>
          <w:sz w:val="28"/>
          <w:szCs w:val="28"/>
        </w:rPr>
        <w:t>.</w:t>
      </w:r>
    </w:p>
    <w:p w:rsidR="00A45B23" w:rsidRDefault="00A45B23" w:rsidP="00DA21BF">
      <w:pPr>
        <w:spacing w:after="0" w:line="360" w:lineRule="auto"/>
        <w:ind w:firstLine="709"/>
        <w:jc w:val="both"/>
        <w:rPr>
          <w:rFonts w:ascii="Times New Roman" w:hAnsi="Times New Roman" w:cs="Times New Roman"/>
          <w:sz w:val="28"/>
          <w:szCs w:val="28"/>
        </w:rPr>
      </w:pPr>
    </w:p>
    <w:p w:rsidR="00A45B23" w:rsidRDefault="00A45B23" w:rsidP="00DA21BF">
      <w:pPr>
        <w:spacing w:after="0" w:line="360" w:lineRule="auto"/>
        <w:ind w:firstLine="709"/>
        <w:jc w:val="both"/>
        <w:rPr>
          <w:rFonts w:ascii="Times New Roman" w:hAnsi="Times New Roman" w:cs="Times New Roman"/>
          <w:sz w:val="28"/>
          <w:szCs w:val="28"/>
        </w:rPr>
      </w:pPr>
    </w:p>
    <w:p w:rsidR="00A45B23" w:rsidRDefault="00A45B23" w:rsidP="00DA21BF">
      <w:pPr>
        <w:spacing w:after="0" w:line="360" w:lineRule="auto"/>
        <w:ind w:firstLine="709"/>
        <w:jc w:val="both"/>
        <w:rPr>
          <w:rFonts w:ascii="Times New Roman" w:hAnsi="Times New Roman" w:cs="Times New Roman"/>
          <w:sz w:val="28"/>
          <w:szCs w:val="28"/>
        </w:rPr>
      </w:pPr>
    </w:p>
    <w:p w:rsidR="00A45B23" w:rsidRDefault="00A45B23" w:rsidP="00DA21BF">
      <w:pPr>
        <w:spacing w:after="0" w:line="360" w:lineRule="auto"/>
        <w:ind w:firstLine="709"/>
        <w:jc w:val="both"/>
        <w:rPr>
          <w:rFonts w:ascii="Times New Roman" w:hAnsi="Times New Roman" w:cs="Times New Roman"/>
          <w:sz w:val="28"/>
          <w:szCs w:val="28"/>
        </w:rPr>
      </w:pPr>
    </w:p>
    <w:p w:rsidR="00E7586E" w:rsidRDefault="00E7586E" w:rsidP="00DA21BF">
      <w:pPr>
        <w:spacing w:after="0" w:line="360" w:lineRule="auto"/>
        <w:ind w:firstLine="709"/>
        <w:jc w:val="both"/>
        <w:rPr>
          <w:rFonts w:ascii="Times New Roman" w:hAnsi="Times New Roman" w:cs="Times New Roman"/>
          <w:sz w:val="28"/>
          <w:szCs w:val="28"/>
        </w:rPr>
      </w:pPr>
    </w:p>
    <w:p w:rsidR="00A862EB" w:rsidRDefault="00A862EB" w:rsidP="00DA21BF">
      <w:pPr>
        <w:spacing w:after="0" w:line="360" w:lineRule="auto"/>
        <w:ind w:firstLine="709"/>
        <w:jc w:val="both"/>
        <w:rPr>
          <w:rFonts w:ascii="Times New Roman" w:hAnsi="Times New Roman" w:cs="Times New Roman"/>
          <w:sz w:val="28"/>
          <w:szCs w:val="28"/>
        </w:rPr>
      </w:pPr>
    </w:p>
    <w:p w:rsidR="00A862EB" w:rsidRPr="00DA21BF" w:rsidRDefault="00A862EB" w:rsidP="00DA21BF">
      <w:pPr>
        <w:spacing w:after="0" w:line="360" w:lineRule="auto"/>
        <w:ind w:firstLine="709"/>
        <w:jc w:val="both"/>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0A71C3" w:rsidRDefault="000A71C3" w:rsidP="00A862EB">
      <w:pPr>
        <w:pStyle w:val="a8"/>
        <w:spacing w:after="0" w:line="360" w:lineRule="auto"/>
        <w:ind w:left="1069"/>
        <w:jc w:val="center"/>
        <w:rPr>
          <w:rFonts w:ascii="Times New Roman" w:hAnsi="Times New Roman" w:cs="Times New Roman"/>
          <w:sz w:val="28"/>
          <w:szCs w:val="28"/>
        </w:rPr>
      </w:pPr>
    </w:p>
    <w:p w:rsidR="00B00AEF" w:rsidRPr="00E7586E" w:rsidRDefault="00E7586E" w:rsidP="00A862EB">
      <w:pPr>
        <w:pStyle w:val="a8"/>
        <w:spacing w:after="0" w:line="360" w:lineRule="auto"/>
        <w:ind w:left="1069"/>
        <w:jc w:val="center"/>
        <w:rPr>
          <w:rFonts w:ascii="Times New Roman" w:hAnsi="Times New Roman" w:cs="Times New Roman"/>
          <w:sz w:val="28"/>
          <w:szCs w:val="28"/>
        </w:rPr>
      </w:pPr>
      <w:r>
        <w:rPr>
          <w:rFonts w:ascii="Times New Roman" w:hAnsi="Times New Roman" w:cs="Times New Roman"/>
          <w:sz w:val="28"/>
          <w:szCs w:val="28"/>
        </w:rPr>
        <w:lastRenderedPageBreak/>
        <w:t>3.</w:t>
      </w:r>
      <w:r w:rsidRPr="00E7586E">
        <w:rPr>
          <w:rFonts w:ascii="Times New Roman" w:hAnsi="Times New Roman" w:cs="Times New Roman"/>
          <w:sz w:val="28"/>
          <w:szCs w:val="28"/>
        </w:rPr>
        <w:t>РЕШЕНИЕ ЗАДАЧИ</w:t>
      </w:r>
    </w:p>
    <w:p w:rsidR="00E7586E" w:rsidRPr="00E7586E" w:rsidRDefault="00E7586E" w:rsidP="00E7586E">
      <w:pPr>
        <w:pStyle w:val="a8"/>
        <w:spacing w:after="0" w:line="360" w:lineRule="auto"/>
        <w:ind w:left="1069"/>
        <w:rPr>
          <w:rFonts w:ascii="Times New Roman" w:hAnsi="Times New Roman" w:cs="Times New Roman"/>
          <w:sz w:val="28"/>
          <w:szCs w:val="28"/>
        </w:rPr>
      </w:pPr>
    </w:p>
    <w:p w:rsidR="0054616A" w:rsidRDefault="00DA21BF" w:rsidP="00DA21BF">
      <w:pPr>
        <w:spacing w:after="0" w:line="360" w:lineRule="auto"/>
        <w:ind w:firstLine="709"/>
        <w:jc w:val="both"/>
        <w:rPr>
          <w:rFonts w:ascii="Times New Roman" w:hAnsi="Times New Roman" w:cs="Times New Roman"/>
          <w:sz w:val="28"/>
          <w:szCs w:val="28"/>
        </w:rPr>
      </w:pPr>
      <w:r w:rsidRPr="00DA21BF">
        <w:rPr>
          <w:rFonts w:ascii="Times New Roman" w:hAnsi="Times New Roman" w:cs="Times New Roman"/>
          <w:sz w:val="28"/>
          <w:szCs w:val="28"/>
        </w:rPr>
        <w:t>Определить возможное высвобождение численности рабочих в связи с</w:t>
      </w:r>
      <w:r>
        <w:rPr>
          <w:rFonts w:ascii="Times New Roman" w:hAnsi="Times New Roman" w:cs="Times New Roman"/>
          <w:sz w:val="28"/>
          <w:szCs w:val="28"/>
        </w:rPr>
        <w:t xml:space="preserve"> </w:t>
      </w:r>
      <w:r w:rsidRPr="00DA21BF">
        <w:rPr>
          <w:rFonts w:ascii="Times New Roman" w:hAnsi="Times New Roman" w:cs="Times New Roman"/>
          <w:sz w:val="28"/>
          <w:szCs w:val="28"/>
        </w:rPr>
        <w:t>ростом производительности труда на 10%, если в базовом периоде их численность составляла 1500 человек. Объем производства планируется увеличить на 7,5%.</w:t>
      </w:r>
    </w:p>
    <w:p w:rsidR="00A45B23" w:rsidRDefault="00A45B23" w:rsidP="00DA21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126238" w:rsidRDefault="00126238" w:rsidP="00DA21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Высвобождение численности рабочих (∆Ч) можно найти по формуле:</w:t>
      </w:r>
    </w:p>
    <w:p w:rsidR="00126238" w:rsidRDefault="00126238" w:rsidP="00DA21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 = Ч</w:t>
      </w:r>
      <w:r>
        <w:rPr>
          <w:rFonts w:ascii="Times New Roman" w:hAnsi="Times New Roman" w:cs="Times New Roman"/>
          <w:sz w:val="28"/>
          <w:szCs w:val="28"/>
          <w:vertAlign w:val="subscript"/>
        </w:rPr>
        <w:t>б</w:t>
      </w:r>
      <w:r>
        <w:rPr>
          <w:rFonts w:ascii="Times New Roman" w:hAnsi="Times New Roman" w:cs="Times New Roman"/>
          <w:sz w:val="28"/>
          <w:szCs w:val="28"/>
        </w:rPr>
        <w:t xml:space="preserve"> – Ч</w:t>
      </w:r>
      <w:r>
        <w:rPr>
          <w:rFonts w:ascii="Times New Roman" w:hAnsi="Times New Roman" w:cs="Times New Roman"/>
          <w:sz w:val="28"/>
          <w:szCs w:val="28"/>
          <w:vertAlign w:val="subscript"/>
        </w:rPr>
        <w:t>пл</w:t>
      </w:r>
      <w:r>
        <w:rPr>
          <w:rFonts w:ascii="Times New Roman" w:hAnsi="Times New Roman" w:cs="Times New Roman"/>
          <w:sz w:val="28"/>
          <w:szCs w:val="28"/>
        </w:rPr>
        <w:t>,</w:t>
      </w:r>
    </w:p>
    <w:p w:rsidR="00A45B23" w:rsidRDefault="00126238" w:rsidP="00126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Ч</w:t>
      </w:r>
      <w:r>
        <w:rPr>
          <w:rFonts w:ascii="Times New Roman" w:hAnsi="Times New Roman" w:cs="Times New Roman"/>
          <w:sz w:val="28"/>
          <w:szCs w:val="28"/>
          <w:vertAlign w:val="subscript"/>
        </w:rPr>
        <w:t>б</w:t>
      </w:r>
      <w:r>
        <w:rPr>
          <w:rFonts w:ascii="Times New Roman" w:hAnsi="Times New Roman" w:cs="Times New Roman"/>
          <w:sz w:val="28"/>
          <w:szCs w:val="28"/>
        </w:rPr>
        <w:t xml:space="preserve"> – численность в базовом периоде;</w:t>
      </w:r>
    </w:p>
    <w:p w:rsidR="00126238" w:rsidRDefault="00126238" w:rsidP="00126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Pr>
          <w:rFonts w:ascii="Times New Roman" w:hAnsi="Times New Roman" w:cs="Times New Roman"/>
          <w:sz w:val="28"/>
          <w:szCs w:val="28"/>
          <w:vertAlign w:val="subscript"/>
        </w:rPr>
        <w:t>пл</w:t>
      </w:r>
      <w:r>
        <w:rPr>
          <w:rFonts w:ascii="Times New Roman" w:hAnsi="Times New Roman" w:cs="Times New Roman"/>
          <w:sz w:val="28"/>
          <w:szCs w:val="28"/>
        </w:rPr>
        <w:t xml:space="preserve"> – численность плановая в связи с ростом производительности труда.</w:t>
      </w:r>
    </w:p>
    <w:p w:rsidR="00126238" w:rsidRDefault="00126238" w:rsidP="0012623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пл</w:t>
      </w:r>
      <w:proofErr w:type="spellEnd"/>
      <w:r>
        <w:rPr>
          <w:rFonts w:ascii="Times New Roman" w:hAnsi="Times New Roman" w:cs="Times New Roman"/>
          <w:sz w:val="28"/>
          <w:szCs w:val="28"/>
        </w:rPr>
        <w:t xml:space="preserve"> = </w:t>
      </w:r>
      <w:proofErr w:type="spellStart"/>
      <w:r w:rsidRPr="00FC7E5C">
        <w:rPr>
          <w:rFonts w:ascii="Times New Roman" w:hAnsi="Times New Roman" w:cs="Times New Roman"/>
          <w:i/>
          <w:sz w:val="28"/>
          <w:szCs w:val="28"/>
          <w:lang w:val="en-US"/>
        </w:rPr>
        <w:t>i</w:t>
      </w:r>
      <w:proofErr w:type="spellEnd"/>
      <w:r>
        <w:rPr>
          <w:rFonts w:ascii="Times New Roman" w:hAnsi="Times New Roman" w:cs="Times New Roman"/>
          <w:sz w:val="28"/>
          <w:szCs w:val="28"/>
          <w:vertAlign w:val="subscript"/>
        </w:rPr>
        <w:t>ч</w:t>
      </w:r>
      <w:r>
        <w:rPr>
          <w:rFonts w:ascii="Times New Roman" w:hAnsi="Times New Roman" w:cs="Times New Roman"/>
          <w:sz w:val="28"/>
          <w:szCs w:val="28"/>
        </w:rPr>
        <w:t xml:space="preserve"> х </w:t>
      </w: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б</w:t>
      </w:r>
      <w:proofErr w:type="spellEnd"/>
      <w:r w:rsidR="00FC7E5C">
        <w:rPr>
          <w:rFonts w:ascii="Times New Roman" w:hAnsi="Times New Roman" w:cs="Times New Roman"/>
          <w:sz w:val="28"/>
          <w:szCs w:val="28"/>
        </w:rPr>
        <w:t>,</w:t>
      </w:r>
    </w:p>
    <w:p w:rsidR="00FC7E5C" w:rsidRDefault="00FC7E5C" w:rsidP="00126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sidRPr="00FC7E5C">
        <w:rPr>
          <w:rFonts w:ascii="Times New Roman" w:hAnsi="Times New Roman" w:cs="Times New Roman"/>
          <w:i/>
          <w:sz w:val="28"/>
          <w:szCs w:val="28"/>
          <w:lang w:val="en-US"/>
        </w:rPr>
        <w:t>i</w:t>
      </w:r>
      <w:proofErr w:type="spellEnd"/>
      <w:r>
        <w:rPr>
          <w:rFonts w:ascii="Times New Roman" w:hAnsi="Times New Roman" w:cs="Times New Roman"/>
          <w:sz w:val="28"/>
          <w:szCs w:val="28"/>
          <w:vertAlign w:val="subscript"/>
        </w:rPr>
        <w:t>ч</w:t>
      </w:r>
      <w:r>
        <w:rPr>
          <w:rFonts w:ascii="Times New Roman" w:hAnsi="Times New Roman" w:cs="Times New Roman"/>
          <w:sz w:val="28"/>
          <w:szCs w:val="28"/>
        </w:rPr>
        <w:t xml:space="preserve"> – индекс численности.</w:t>
      </w:r>
    </w:p>
    <w:p w:rsidR="00FC7E5C" w:rsidRDefault="00FC7E5C" w:rsidP="00126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Индекс численности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vertAlign w:val="subscript"/>
        </w:rPr>
        <w:t xml:space="preserve">ч) </w:t>
      </w:r>
      <w:r w:rsidRPr="00FC7E5C">
        <w:rPr>
          <w:rFonts w:ascii="Times New Roman" w:hAnsi="Times New Roman" w:cs="Times New Roman"/>
          <w:sz w:val="28"/>
          <w:szCs w:val="28"/>
        </w:rPr>
        <w:t>определяем</w:t>
      </w:r>
      <w:r>
        <w:rPr>
          <w:rFonts w:ascii="Times New Roman" w:hAnsi="Times New Roman" w:cs="Times New Roman"/>
          <w:sz w:val="28"/>
          <w:szCs w:val="28"/>
        </w:rPr>
        <w:t xml:space="preserve"> по формуле:</w:t>
      </w:r>
    </w:p>
    <w:p w:rsidR="00FC7E5C" w:rsidRDefault="00FC7E5C" w:rsidP="00126238">
      <w:pPr>
        <w:spacing w:after="0" w:line="360" w:lineRule="auto"/>
        <w:ind w:firstLine="709"/>
        <w:jc w:val="both"/>
        <w:rPr>
          <w:rFonts w:ascii="Times New Roman" w:eastAsiaTheme="minorEastAsia" w:hAnsi="Times New Roman" w:cs="Times New Roman"/>
          <w:sz w:val="28"/>
          <w:szCs w:val="28"/>
        </w:rPr>
      </w:pPr>
      <w:proofErr w:type="spellStart"/>
      <w:r w:rsidRPr="00FC7E5C">
        <w:rPr>
          <w:rFonts w:ascii="Times New Roman" w:hAnsi="Times New Roman" w:cs="Times New Roman"/>
          <w:i/>
          <w:sz w:val="28"/>
          <w:szCs w:val="28"/>
          <w:lang w:val="en-US"/>
        </w:rPr>
        <w:t>i</w:t>
      </w:r>
      <w:proofErr w:type="spellEnd"/>
      <w:r>
        <w:rPr>
          <w:rFonts w:ascii="Times New Roman" w:hAnsi="Times New Roman" w:cs="Times New Roman"/>
          <w:sz w:val="28"/>
          <w:szCs w:val="28"/>
          <w:vertAlign w:val="subscript"/>
        </w:rPr>
        <w:t>ч</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q</m:t>
                </m:r>
              </m:sub>
            </m:sSub>
          </m:num>
          <m:den>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пт</m:t>
                </m:r>
              </m:sub>
            </m:sSub>
          </m:den>
        </m:f>
      </m:oMath>
      <w:r>
        <w:rPr>
          <w:rFonts w:ascii="Times New Roman" w:eastAsiaTheme="minorEastAsia" w:hAnsi="Times New Roman" w:cs="Times New Roman"/>
          <w:sz w:val="28"/>
          <w:szCs w:val="28"/>
        </w:rPr>
        <w:t>,</w:t>
      </w:r>
    </w:p>
    <w:p w:rsidR="00FC7E5C" w:rsidRDefault="00FC7E5C" w:rsidP="00FC7E5C">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q</m:t>
            </m:r>
          </m:sub>
        </m:sSub>
      </m:oMath>
      <w:r>
        <w:rPr>
          <w:rFonts w:ascii="Times New Roman" w:eastAsiaTheme="minorEastAsia" w:hAnsi="Times New Roman" w:cs="Times New Roman"/>
          <w:sz w:val="28"/>
          <w:szCs w:val="28"/>
        </w:rPr>
        <w:t xml:space="preserve"> = 1,075 – индекс объема производства (по условию объём производства планируется увеличить на 7,5%);</w:t>
      </w:r>
    </w:p>
    <w:p w:rsidR="00E7586E" w:rsidRDefault="00FC7E5C" w:rsidP="00DA21BF">
      <w:pPr>
        <w:spacing w:after="0" w:line="360" w:lineRule="auto"/>
        <w:ind w:firstLine="709"/>
        <w:jc w:val="both"/>
        <w:rPr>
          <w:rFonts w:ascii="Times New Roman" w:hAnsi="Times New Roman" w:cs="Times New Roman"/>
          <w:sz w:val="28"/>
          <w:szCs w:val="28"/>
        </w:rPr>
      </w:pPr>
      <w:proofErr w:type="spellStart"/>
      <w:r w:rsidRPr="00FC7E5C">
        <w:rPr>
          <w:rFonts w:ascii="Times New Roman" w:hAnsi="Times New Roman" w:cs="Times New Roman"/>
          <w:i/>
          <w:sz w:val="28"/>
          <w:szCs w:val="28"/>
          <w:lang w:val="en-US"/>
        </w:rPr>
        <w:t>i</w:t>
      </w:r>
      <w:r w:rsidRPr="00FC7E5C">
        <w:rPr>
          <w:rFonts w:ascii="Times New Roman" w:hAnsi="Times New Roman" w:cs="Times New Roman"/>
          <w:sz w:val="28"/>
          <w:szCs w:val="28"/>
          <w:vertAlign w:val="subscript"/>
        </w:rPr>
        <w:t>пт</w:t>
      </w:r>
      <w:proofErr w:type="spellEnd"/>
      <w:r>
        <w:rPr>
          <w:rFonts w:ascii="Times New Roman" w:hAnsi="Times New Roman" w:cs="Times New Roman"/>
          <w:sz w:val="28"/>
          <w:szCs w:val="28"/>
        </w:rPr>
        <w:t xml:space="preserve"> = 1,1 – индекс производительности труда (по условию рост производительности труда на 105).</w:t>
      </w:r>
    </w:p>
    <w:p w:rsidR="00FC7E5C" w:rsidRDefault="00FC7E5C" w:rsidP="00A862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Следовательно, </w:t>
      </w:r>
      <w:proofErr w:type="spellStart"/>
      <w:r w:rsidR="00A862EB" w:rsidRPr="00FC7E5C">
        <w:rPr>
          <w:rFonts w:ascii="Times New Roman" w:hAnsi="Times New Roman" w:cs="Times New Roman"/>
          <w:i/>
          <w:sz w:val="28"/>
          <w:szCs w:val="28"/>
          <w:lang w:val="en-US"/>
        </w:rPr>
        <w:t>i</w:t>
      </w:r>
      <w:proofErr w:type="spellEnd"/>
      <w:r w:rsidR="00A862EB">
        <w:rPr>
          <w:rFonts w:ascii="Times New Roman" w:hAnsi="Times New Roman" w:cs="Times New Roman"/>
          <w:sz w:val="28"/>
          <w:szCs w:val="28"/>
          <w:vertAlign w:val="subscript"/>
        </w:rPr>
        <w:t>ч</w:t>
      </w:r>
      <w:r w:rsidR="00A862EB">
        <w:rPr>
          <w:rFonts w:ascii="Times New Roman" w:hAnsi="Times New Roman" w:cs="Times New Roman"/>
          <w:sz w:val="28"/>
          <w:szCs w:val="28"/>
        </w:rPr>
        <w:t xml:space="preserve"> = </w:t>
      </w:r>
      <w:r w:rsidR="00A862EB">
        <w:rPr>
          <w:rFonts w:ascii="Times New Roman" w:eastAsiaTheme="minorEastAsia" w:hAnsi="Times New Roman" w:cs="Times New Roman"/>
          <w:sz w:val="28"/>
          <w:szCs w:val="28"/>
        </w:rPr>
        <w:t xml:space="preserve">1,075 / </w:t>
      </w:r>
      <w:r w:rsidR="00A862EB">
        <w:rPr>
          <w:rFonts w:ascii="Times New Roman" w:hAnsi="Times New Roman" w:cs="Times New Roman"/>
          <w:sz w:val="28"/>
          <w:szCs w:val="28"/>
        </w:rPr>
        <w:t>1,1= 0,98.</w:t>
      </w:r>
    </w:p>
    <w:p w:rsidR="00A862EB" w:rsidRDefault="00A862EB" w:rsidP="00A862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Тогда </w:t>
      </w: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пл</w:t>
      </w:r>
      <w:proofErr w:type="spellEnd"/>
      <w:r>
        <w:rPr>
          <w:rFonts w:ascii="Times New Roman" w:hAnsi="Times New Roman" w:cs="Times New Roman"/>
          <w:sz w:val="28"/>
          <w:szCs w:val="28"/>
        </w:rPr>
        <w:t xml:space="preserve"> = </w:t>
      </w:r>
      <w:proofErr w:type="spellStart"/>
      <w:r w:rsidRPr="00FC7E5C">
        <w:rPr>
          <w:rFonts w:ascii="Times New Roman" w:hAnsi="Times New Roman" w:cs="Times New Roman"/>
          <w:i/>
          <w:sz w:val="28"/>
          <w:szCs w:val="28"/>
          <w:lang w:val="en-US"/>
        </w:rPr>
        <w:t>i</w:t>
      </w:r>
      <w:proofErr w:type="spellEnd"/>
      <w:r>
        <w:rPr>
          <w:rFonts w:ascii="Times New Roman" w:hAnsi="Times New Roman" w:cs="Times New Roman"/>
          <w:sz w:val="28"/>
          <w:szCs w:val="28"/>
          <w:vertAlign w:val="subscript"/>
        </w:rPr>
        <w:t>ч</w:t>
      </w:r>
      <w:r>
        <w:rPr>
          <w:rFonts w:ascii="Times New Roman" w:hAnsi="Times New Roman" w:cs="Times New Roman"/>
          <w:sz w:val="28"/>
          <w:szCs w:val="28"/>
        </w:rPr>
        <w:t xml:space="preserve"> х </w:t>
      </w: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б</w:t>
      </w:r>
      <w:proofErr w:type="spellEnd"/>
      <w:r>
        <w:rPr>
          <w:rFonts w:ascii="Times New Roman" w:hAnsi="Times New Roman" w:cs="Times New Roman"/>
          <w:sz w:val="28"/>
          <w:szCs w:val="28"/>
        </w:rPr>
        <w:t xml:space="preserve"> = 0,98 х 1 500 = 1470 чел.</w:t>
      </w:r>
    </w:p>
    <w:p w:rsidR="00A862EB" w:rsidRDefault="00A862EB" w:rsidP="00A862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Высвобождение численности рабочих (∆Ч): </w:t>
      </w:r>
    </w:p>
    <w:p w:rsidR="00A862EB" w:rsidRDefault="00A862EB" w:rsidP="00A862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 = Ч</w:t>
      </w:r>
      <w:r>
        <w:rPr>
          <w:rFonts w:ascii="Times New Roman" w:hAnsi="Times New Roman" w:cs="Times New Roman"/>
          <w:sz w:val="28"/>
          <w:szCs w:val="28"/>
          <w:vertAlign w:val="subscript"/>
        </w:rPr>
        <w:t>б</w:t>
      </w:r>
      <w:r>
        <w:rPr>
          <w:rFonts w:ascii="Times New Roman" w:hAnsi="Times New Roman" w:cs="Times New Roman"/>
          <w:sz w:val="28"/>
          <w:szCs w:val="28"/>
        </w:rPr>
        <w:t xml:space="preserve"> – Ч</w:t>
      </w:r>
      <w:r>
        <w:rPr>
          <w:rFonts w:ascii="Times New Roman" w:hAnsi="Times New Roman" w:cs="Times New Roman"/>
          <w:sz w:val="28"/>
          <w:szCs w:val="28"/>
          <w:vertAlign w:val="subscript"/>
        </w:rPr>
        <w:t xml:space="preserve">пл </w:t>
      </w:r>
      <w:r>
        <w:rPr>
          <w:rFonts w:ascii="Times New Roman" w:hAnsi="Times New Roman" w:cs="Times New Roman"/>
          <w:sz w:val="28"/>
          <w:szCs w:val="28"/>
        </w:rPr>
        <w:t>= 1 500 – 1470 = 30 чел.</w:t>
      </w:r>
    </w:p>
    <w:p w:rsidR="00A862EB" w:rsidRPr="00A862EB" w:rsidRDefault="00A862EB" w:rsidP="00A862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в связи с ростом производительности труда высвобождается 30 чел.</w:t>
      </w:r>
    </w:p>
    <w:p w:rsidR="00E7586E" w:rsidRDefault="00E7586E" w:rsidP="00DA21BF">
      <w:pPr>
        <w:spacing w:after="0" w:line="360" w:lineRule="auto"/>
        <w:ind w:firstLine="709"/>
        <w:jc w:val="both"/>
        <w:rPr>
          <w:rFonts w:ascii="Times New Roman" w:hAnsi="Times New Roman" w:cs="Times New Roman"/>
          <w:sz w:val="28"/>
          <w:szCs w:val="28"/>
        </w:rPr>
      </w:pPr>
    </w:p>
    <w:p w:rsidR="00E7586E" w:rsidRDefault="00E7586E" w:rsidP="00DA21BF">
      <w:pPr>
        <w:spacing w:after="0" w:line="360" w:lineRule="auto"/>
        <w:ind w:firstLine="709"/>
        <w:jc w:val="both"/>
        <w:rPr>
          <w:rFonts w:ascii="Times New Roman" w:hAnsi="Times New Roman" w:cs="Times New Roman"/>
          <w:sz w:val="28"/>
          <w:szCs w:val="28"/>
        </w:rPr>
      </w:pPr>
    </w:p>
    <w:p w:rsidR="00E7586E" w:rsidRDefault="00E7586E" w:rsidP="00DA21BF">
      <w:pPr>
        <w:spacing w:after="0" w:line="360" w:lineRule="auto"/>
        <w:ind w:firstLine="709"/>
        <w:jc w:val="both"/>
        <w:rPr>
          <w:rFonts w:ascii="Times New Roman" w:hAnsi="Times New Roman" w:cs="Times New Roman"/>
          <w:sz w:val="28"/>
          <w:szCs w:val="28"/>
        </w:rPr>
      </w:pPr>
    </w:p>
    <w:p w:rsidR="00E7586E" w:rsidRDefault="00E7586E" w:rsidP="00DA21BF">
      <w:pPr>
        <w:spacing w:after="0" w:line="360" w:lineRule="auto"/>
        <w:ind w:firstLine="709"/>
        <w:jc w:val="both"/>
        <w:rPr>
          <w:rFonts w:ascii="Times New Roman" w:hAnsi="Times New Roman" w:cs="Times New Roman"/>
          <w:sz w:val="28"/>
          <w:szCs w:val="28"/>
        </w:rPr>
      </w:pPr>
    </w:p>
    <w:p w:rsidR="00E7586E" w:rsidRDefault="00E7586E" w:rsidP="00E7586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6E78AA" w:rsidRDefault="006E78AA" w:rsidP="00E7586E">
      <w:pPr>
        <w:spacing w:after="0" w:line="360" w:lineRule="auto"/>
        <w:ind w:firstLine="709"/>
        <w:jc w:val="center"/>
        <w:rPr>
          <w:rFonts w:ascii="Times New Roman" w:hAnsi="Times New Roman" w:cs="Times New Roman"/>
          <w:sz w:val="28"/>
          <w:szCs w:val="28"/>
        </w:rPr>
      </w:pP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t>Анализ качественного и количественного состава кадрового потенциала [Электронный ресурс]. URL: http://www.managefavor.ru/fe</w:t>
      </w:r>
      <w:r>
        <w:rPr>
          <w:rFonts w:ascii="Times New Roman" w:hAnsi="Times New Roman" w:cs="Times New Roman"/>
          <w:sz w:val="28"/>
          <w:szCs w:val="28"/>
        </w:rPr>
        <w:t>ms-248-2.html (дата обращения 15.02</w:t>
      </w:r>
      <w:r w:rsidRPr="00113C10">
        <w:rPr>
          <w:rFonts w:ascii="Times New Roman" w:hAnsi="Times New Roman" w:cs="Times New Roman"/>
          <w:sz w:val="28"/>
          <w:szCs w:val="28"/>
        </w:rPr>
        <w:t>.2</w:t>
      </w:r>
      <w:r>
        <w:rPr>
          <w:rFonts w:ascii="Times New Roman" w:hAnsi="Times New Roman" w:cs="Times New Roman"/>
          <w:sz w:val="28"/>
          <w:szCs w:val="28"/>
        </w:rPr>
        <w:t>019</w:t>
      </w:r>
      <w:r w:rsidRPr="00113C10">
        <w:rPr>
          <w:rFonts w:ascii="Times New Roman" w:hAnsi="Times New Roman" w:cs="Times New Roman"/>
          <w:sz w:val="28"/>
          <w:szCs w:val="28"/>
        </w:rPr>
        <w:t>).</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t xml:space="preserve">Артамонова Н.В. Кадровый менеджмент / Н.В. Артамонова. — СПб.: </w:t>
      </w:r>
      <w:proofErr w:type="spellStart"/>
      <w:r w:rsidRPr="00113C10">
        <w:rPr>
          <w:rFonts w:ascii="Times New Roman" w:hAnsi="Times New Roman" w:cs="Times New Roman"/>
          <w:sz w:val="28"/>
          <w:szCs w:val="28"/>
        </w:rPr>
        <w:t>СПбГУАП</w:t>
      </w:r>
      <w:proofErr w:type="spellEnd"/>
      <w:r w:rsidRPr="00113C10">
        <w:rPr>
          <w:rFonts w:ascii="Times New Roman" w:hAnsi="Times New Roman" w:cs="Times New Roman"/>
          <w:sz w:val="28"/>
          <w:szCs w:val="28"/>
        </w:rPr>
        <w:t>, 2003. — 124 с.</w:t>
      </w:r>
    </w:p>
    <w:p w:rsidR="006E78AA" w:rsidRPr="00113C10" w:rsidRDefault="006E78AA"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t>Архипова Н.И. Менеджмент (Управление персоналом) / Н.И. Архипова. – М.: ИНФРА-М, 2016. – 457 с.</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t>Егоров С.Н. Управление персоналом / С.Н. Егоров. – Пенза: ПГУ Пенза, 2015. – 417 с.</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t>Егоршин А.П. Управление персоналом / А.П. Егоршин. - Н. Новгород: НИМБ, 2016. – 541 с.</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t>Зайцев Н. Л. Экономика промышленного предприятия / Н.Л. Зайцев. - М.: ИНФРА-М, 2011.  - 214 с.</w:t>
      </w:r>
    </w:p>
    <w:p w:rsid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proofErr w:type="spellStart"/>
      <w:r w:rsidRPr="00113C10">
        <w:rPr>
          <w:rFonts w:ascii="Times New Roman" w:hAnsi="Times New Roman" w:cs="Times New Roman"/>
          <w:sz w:val="28"/>
          <w:szCs w:val="28"/>
        </w:rPr>
        <w:t>Коргова</w:t>
      </w:r>
      <w:proofErr w:type="spellEnd"/>
      <w:r w:rsidRPr="00113C10">
        <w:rPr>
          <w:rFonts w:ascii="Times New Roman" w:hAnsi="Times New Roman" w:cs="Times New Roman"/>
          <w:sz w:val="28"/>
          <w:szCs w:val="28"/>
        </w:rPr>
        <w:t xml:space="preserve"> М.А. Деятельность кадровых служб в современных организациях и направления ее совершенствования / М.А. </w:t>
      </w:r>
      <w:proofErr w:type="spellStart"/>
      <w:r w:rsidRPr="00113C10">
        <w:rPr>
          <w:rFonts w:ascii="Times New Roman" w:hAnsi="Times New Roman" w:cs="Times New Roman"/>
          <w:sz w:val="28"/>
          <w:szCs w:val="28"/>
        </w:rPr>
        <w:t>Коргова</w:t>
      </w:r>
      <w:proofErr w:type="spellEnd"/>
      <w:r w:rsidRPr="00113C10">
        <w:rPr>
          <w:rFonts w:ascii="Times New Roman" w:hAnsi="Times New Roman" w:cs="Times New Roman"/>
          <w:sz w:val="28"/>
          <w:szCs w:val="28"/>
        </w:rPr>
        <w:t xml:space="preserve"> // Научные проблемы гуманитарных исследований. – 2012. - №1. – С. 191.</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proofErr w:type="spellStart"/>
      <w:r w:rsidRPr="00113C10">
        <w:rPr>
          <w:rFonts w:ascii="Times New Roman" w:hAnsi="Times New Roman" w:cs="Times New Roman"/>
          <w:sz w:val="28"/>
          <w:szCs w:val="28"/>
        </w:rPr>
        <w:t>Котин</w:t>
      </w:r>
      <w:proofErr w:type="spellEnd"/>
      <w:r w:rsidRPr="00113C10">
        <w:rPr>
          <w:rFonts w:ascii="Times New Roman" w:hAnsi="Times New Roman" w:cs="Times New Roman"/>
          <w:sz w:val="28"/>
          <w:szCs w:val="28"/>
        </w:rPr>
        <w:t xml:space="preserve"> М.С. Глубоко зарытые инвестиции / М.С. </w:t>
      </w:r>
      <w:proofErr w:type="spellStart"/>
      <w:r w:rsidRPr="00113C10">
        <w:rPr>
          <w:rFonts w:ascii="Times New Roman" w:hAnsi="Times New Roman" w:cs="Times New Roman"/>
          <w:sz w:val="28"/>
          <w:szCs w:val="28"/>
        </w:rPr>
        <w:t>Котин</w:t>
      </w:r>
      <w:proofErr w:type="spellEnd"/>
      <w:r w:rsidRPr="00113C10">
        <w:rPr>
          <w:rFonts w:ascii="Times New Roman" w:hAnsi="Times New Roman" w:cs="Times New Roman"/>
          <w:sz w:val="28"/>
          <w:szCs w:val="28"/>
        </w:rPr>
        <w:t xml:space="preserve"> // Секрет фирмы. – 2014. – №8 (47). С. 101-110</w:t>
      </w:r>
      <w:r w:rsidR="002C79FD">
        <w:rPr>
          <w:rFonts w:ascii="Times New Roman" w:hAnsi="Times New Roman" w:cs="Times New Roman"/>
          <w:sz w:val="28"/>
          <w:szCs w:val="28"/>
          <w:lang w:val="en-US"/>
        </w:rPr>
        <w:t>.</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t xml:space="preserve">Кротова Н.В., Клеппер Е.В. Управление персоналом: Учебник. / Н.В. Кротова, Е.В. Клеппер. - М., </w:t>
      </w:r>
      <w:proofErr w:type="spellStart"/>
      <w:r w:rsidRPr="00113C10">
        <w:rPr>
          <w:rFonts w:ascii="Times New Roman" w:hAnsi="Times New Roman" w:cs="Times New Roman"/>
          <w:sz w:val="28"/>
          <w:szCs w:val="28"/>
        </w:rPr>
        <w:t>КноРус</w:t>
      </w:r>
      <w:proofErr w:type="spellEnd"/>
      <w:r w:rsidRPr="00113C10">
        <w:rPr>
          <w:rFonts w:ascii="Times New Roman" w:hAnsi="Times New Roman" w:cs="Times New Roman"/>
          <w:sz w:val="28"/>
          <w:szCs w:val="28"/>
        </w:rPr>
        <w:t>, 2015. – 472 с.</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t>Максимова Л.В. Управление персоналом: основы теории и деловой практикум: учебное пособие / Л.В. Максимова. - М.: Альфа</w:t>
      </w:r>
      <w:r>
        <w:rPr>
          <w:rFonts w:ascii="Times New Roman" w:hAnsi="Times New Roman" w:cs="Times New Roman"/>
          <w:sz w:val="28"/>
          <w:szCs w:val="28"/>
        </w:rPr>
        <w:t xml:space="preserve"> </w:t>
      </w:r>
      <w:r w:rsidRPr="00113C10">
        <w:rPr>
          <w:rFonts w:ascii="Times New Roman" w:hAnsi="Times New Roman" w:cs="Times New Roman"/>
          <w:sz w:val="28"/>
          <w:szCs w:val="28"/>
        </w:rPr>
        <w:t>-</w:t>
      </w:r>
      <w:r>
        <w:rPr>
          <w:rFonts w:ascii="Times New Roman" w:hAnsi="Times New Roman" w:cs="Times New Roman"/>
          <w:sz w:val="28"/>
          <w:szCs w:val="28"/>
        </w:rPr>
        <w:t xml:space="preserve"> </w:t>
      </w:r>
      <w:r w:rsidRPr="00113C10">
        <w:rPr>
          <w:rFonts w:ascii="Times New Roman" w:hAnsi="Times New Roman" w:cs="Times New Roman"/>
          <w:sz w:val="28"/>
          <w:szCs w:val="28"/>
        </w:rPr>
        <w:t>М, 2016. - 256 c.</w:t>
      </w:r>
    </w:p>
    <w:p w:rsid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proofErr w:type="spellStart"/>
      <w:r w:rsidRPr="00113C10">
        <w:rPr>
          <w:rFonts w:ascii="Times New Roman" w:hAnsi="Times New Roman" w:cs="Times New Roman"/>
          <w:sz w:val="28"/>
          <w:szCs w:val="28"/>
        </w:rPr>
        <w:t>Максимцев</w:t>
      </w:r>
      <w:proofErr w:type="spellEnd"/>
      <w:r w:rsidRPr="00113C10">
        <w:rPr>
          <w:rFonts w:ascii="Times New Roman" w:hAnsi="Times New Roman" w:cs="Times New Roman"/>
          <w:sz w:val="28"/>
          <w:szCs w:val="28"/>
        </w:rPr>
        <w:t xml:space="preserve"> И.А. Управление человеческими ресурсами / И.А. </w:t>
      </w:r>
      <w:proofErr w:type="spellStart"/>
      <w:r w:rsidRPr="00113C10">
        <w:rPr>
          <w:rFonts w:ascii="Times New Roman" w:hAnsi="Times New Roman" w:cs="Times New Roman"/>
          <w:sz w:val="28"/>
          <w:szCs w:val="28"/>
        </w:rPr>
        <w:t>Максимцев</w:t>
      </w:r>
      <w:proofErr w:type="spellEnd"/>
      <w:r w:rsidRPr="00113C10">
        <w:rPr>
          <w:rFonts w:ascii="Times New Roman" w:hAnsi="Times New Roman" w:cs="Times New Roman"/>
          <w:sz w:val="28"/>
          <w:szCs w:val="28"/>
        </w:rPr>
        <w:t xml:space="preserve">. – М.:  </w:t>
      </w:r>
      <w:proofErr w:type="spellStart"/>
      <w:r w:rsidRPr="00113C10">
        <w:rPr>
          <w:rFonts w:ascii="Times New Roman" w:hAnsi="Times New Roman" w:cs="Times New Roman"/>
          <w:sz w:val="28"/>
          <w:szCs w:val="28"/>
        </w:rPr>
        <w:t>Юрайт</w:t>
      </w:r>
      <w:proofErr w:type="spellEnd"/>
      <w:r w:rsidRPr="00113C10">
        <w:rPr>
          <w:rFonts w:ascii="Times New Roman" w:hAnsi="Times New Roman" w:cs="Times New Roman"/>
          <w:sz w:val="28"/>
          <w:szCs w:val="28"/>
        </w:rPr>
        <w:t>, 2016. – 528 c.</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t>Попов И.М. Вопросы формирования кадрового состава на предприятиях малого и среднего бизнеса // Научно-технический вестник информационны</w:t>
      </w:r>
      <w:r>
        <w:rPr>
          <w:rFonts w:ascii="Times New Roman" w:hAnsi="Times New Roman" w:cs="Times New Roman"/>
          <w:sz w:val="28"/>
          <w:szCs w:val="28"/>
        </w:rPr>
        <w:t>х технологий, механики и оптики</w:t>
      </w:r>
      <w:r w:rsidRPr="00113C10">
        <w:rPr>
          <w:rFonts w:ascii="Times New Roman" w:hAnsi="Times New Roman" w:cs="Times New Roman"/>
          <w:sz w:val="28"/>
          <w:szCs w:val="28"/>
        </w:rPr>
        <w:t>. – 2014. – 12. С. 27-29</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lastRenderedPageBreak/>
        <w:t>Социальная теория и кадровая политика [Электронный ресурс]. URL: http://pidruchniki.com/1601070336077/sotsiologiya/trudov</w:t>
      </w:r>
      <w:r>
        <w:rPr>
          <w:rFonts w:ascii="Times New Roman" w:hAnsi="Times New Roman" w:cs="Times New Roman"/>
          <w:sz w:val="28"/>
          <w:szCs w:val="28"/>
        </w:rPr>
        <w:t>ye_resursy (дата обращения 12.02.2019</w:t>
      </w:r>
      <w:r w:rsidRPr="00113C10">
        <w:rPr>
          <w:rFonts w:ascii="Times New Roman" w:hAnsi="Times New Roman" w:cs="Times New Roman"/>
          <w:sz w:val="28"/>
          <w:szCs w:val="28"/>
        </w:rPr>
        <w:t>).</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proofErr w:type="spellStart"/>
      <w:r w:rsidRPr="00113C10">
        <w:rPr>
          <w:rFonts w:ascii="Times New Roman" w:hAnsi="Times New Roman" w:cs="Times New Roman"/>
          <w:sz w:val="28"/>
          <w:szCs w:val="28"/>
        </w:rPr>
        <w:t>Талицких</w:t>
      </w:r>
      <w:proofErr w:type="spellEnd"/>
      <w:r w:rsidRPr="00113C10">
        <w:rPr>
          <w:rFonts w:ascii="Times New Roman" w:hAnsi="Times New Roman" w:cs="Times New Roman"/>
          <w:sz w:val="28"/>
          <w:szCs w:val="28"/>
        </w:rPr>
        <w:t xml:space="preserve"> E.B. Создание эффективного HR-отдела. Руководство менеджера по персоналу / Е.В. </w:t>
      </w:r>
      <w:proofErr w:type="spellStart"/>
      <w:r w:rsidRPr="00113C10">
        <w:rPr>
          <w:rFonts w:ascii="Times New Roman" w:hAnsi="Times New Roman" w:cs="Times New Roman"/>
          <w:sz w:val="28"/>
          <w:szCs w:val="28"/>
        </w:rPr>
        <w:t>Талицких</w:t>
      </w:r>
      <w:proofErr w:type="spellEnd"/>
      <w:r w:rsidRPr="00113C10">
        <w:rPr>
          <w:rFonts w:ascii="Times New Roman" w:hAnsi="Times New Roman" w:cs="Times New Roman"/>
          <w:sz w:val="28"/>
          <w:szCs w:val="28"/>
        </w:rPr>
        <w:t>. – М.: Наука, 2008. – 247 с.</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proofErr w:type="spellStart"/>
      <w:r w:rsidRPr="00113C10">
        <w:rPr>
          <w:rFonts w:ascii="Times New Roman" w:hAnsi="Times New Roman" w:cs="Times New Roman"/>
          <w:sz w:val="28"/>
          <w:szCs w:val="28"/>
        </w:rPr>
        <w:t>Тебекин</w:t>
      </w:r>
      <w:proofErr w:type="spellEnd"/>
      <w:r w:rsidRPr="00113C10">
        <w:rPr>
          <w:rFonts w:ascii="Times New Roman" w:hAnsi="Times New Roman" w:cs="Times New Roman"/>
          <w:sz w:val="28"/>
          <w:szCs w:val="28"/>
        </w:rPr>
        <w:t xml:space="preserve"> </w:t>
      </w:r>
      <w:r>
        <w:rPr>
          <w:rFonts w:ascii="Times New Roman" w:hAnsi="Times New Roman" w:cs="Times New Roman"/>
          <w:sz w:val="28"/>
          <w:szCs w:val="28"/>
        </w:rPr>
        <w:t>А.В. Управление персоналом / А.</w:t>
      </w:r>
      <w:r w:rsidRPr="00113C10">
        <w:rPr>
          <w:rFonts w:ascii="Times New Roman" w:hAnsi="Times New Roman" w:cs="Times New Roman"/>
          <w:sz w:val="28"/>
          <w:szCs w:val="28"/>
        </w:rPr>
        <w:t xml:space="preserve"> - М.: </w:t>
      </w:r>
      <w:proofErr w:type="spellStart"/>
      <w:r w:rsidRPr="00113C10">
        <w:rPr>
          <w:rFonts w:ascii="Times New Roman" w:hAnsi="Times New Roman" w:cs="Times New Roman"/>
          <w:sz w:val="28"/>
          <w:szCs w:val="28"/>
        </w:rPr>
        <w:t>КноРус</w:t>
      </w:r>
      <w:proofErr w:type="spellEnd"/>
      <w:r w:rsidRPr="00113C10">
        <w:rPr>
          <w:rFonts w:ascii="Times New Roman" w:hAnsi="Times New Roman" w:cs="Times New Roman"/>
          <w:sz w:val="28"/>
          <w:szCs w:val="28"/>
        </w:rPr>
        <w:t>, 2015. - 624 c.</w:t>
      </w:r>
    </w:p>
    <w:p w:rsidR="00113C10" w:rsidRPr="00113C10" w:rsidRDefault="00113C10" w:rsidP="00EF4CBE">
      <w:pPr>
        <w:pStyle w:val="a8"/>
        <w:numPr>
          <w:ilvl w:val="0"/>
          <w:numId w:val="9"/>
        </w:numPr>
        <w:tabs>
          <w:tab w:val="left" w:pos="993"/>
        </w:tabs>
        <w:spacing w:after="0" w:line="360" w:lineRule="auto"/>
        <w:ind w:left="0" w:firstLine="567"/>
        <w:jc w:val="both"/>
        <w:rPr>
          <w:rFonts w:ascii="Times New Roman" w:hAnsi="Times New Roman" w:cs="Times New Roman"/>
          <w:sz w:val="28"/>
          <w:szCs w:val="28"/>
        </w:rPr>
      </w:pPr>
      <w:r w:rsidRPr="00113C10">
        <w:rPr>
          <w:rFonts w:ascii="Times New Roman" w:hAnsi="Times New Roman" w:cs="Times New Roman"/>
          <w:sz w:val="28"/>
          <w:szCs w:val="28"/>
        </w:rPr>
        <w:t xml:space="preserve">Управление персоналом: Учебник / А.И. Турчинова. - М.: </w:t>
      </w:r>
      <w:proofErr w:type="spellStart"/>
      <w:r w:rsidRPr="00113C10">
        <w:rPr>
          <w:rFonts w:ascii="Times New Roman" w:hAnsi="Times New Roman" w:cs="Times New Roman"/>
          <w:sz w:val="28"/>
          <w:szCs w:val="28"/>
        </w:rPr>
        <w:t>РАНХиГС</w:t>
      </w:r>
      <w:proofErr w:type="spellEnd"/>
      <w:r w:rsidRPr="00113C10">
        <w:rPr>
          <w:rFonts w:ascii="Times New Roman" w:hAnsi="Times New Roman" w:cs="Times New Roman"/>
          <w:sz w:val="28"/>
          <w:szCs w:val="28"/>
        </w:rPr>
        <w:t>, 2016. – 608 с.</w:t>
      </w:r>
    </w:p>
    <w:p w:rsidR="00113C10" w:rsidRPr="00113C10" w:rsidRDefault="00113C10" w:rsidP="00113C10">
      <w:pPr>
        <w:pStyle w:val="a8"/>
        <w:spacing w:after="0" w:line="360" w:lineRule="auto"/>
        <w:ind w:left="0" w:firstLine="709"/>
        <w:jc w:val="both"/>
        <w:rPr>
          <w:rFonts w:ascii="Times New Roman" w:hAnsi="Times New Roman" w:cs="Times New Roman"/>
          <w:sz w:val="28"/>
          <w:szCs w:val="28"/>
        </w:rPr>
      </w:pPr>
      <w:bookmarkStart w:id="0" w:name="_GoBack"/>
      <w:bookmarkEnd w:id="0"/>
    </w:p>
    <w:sectPr w:rsidR="00113C10" w:rsidRPr="00113C10" w:rsidSect="00DA21B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DA" w:rsidRDefault="00DC36DA" w:rsidP="00DA21BF">
      <w:pPr>
        <w:spacing w:after="0" w:line="240" w:lineRule="auto"/>
      </w:pPr>
      <w:r>
        <w:separator/>
      </w:r>
    </w:p>
  </w:endnote>
  <w:endnote w:type="continuationSeparator" w:id="0">
    <w:p w:rsidR="00DC36DA" w:rsidRDefault="00DC36DA" w:rsidP="00DA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DA" w:rsidRDefault="00DC36DA" w:rsidP="00DA21BF">
      <w:pPr>
        <w:spacing w:after="0" w:line="240" w:lineRule="auto"/>
      </w:pPr>
      <w:r>
        <w:separator/>
      </w:r>
    </w:p>
  </w:footnote>
  <w:footnote w:type="continuationSeparator" w:id="0">
    <w:p w:rsidR="00DC36DA" w:rsidRDefault="00DC36DA" w:rsidP="00DA2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34452"/>
      <w:docPartObj>
        <w:docPartGallery w:val="Page Numbers (Top of Page)"/>
        <w:docPartUnique/>
      </w:docPartObj>
    </w:sdtPr>
    <w:sdtEndPr/>
    <w:sdtContent>
      <w:p w:rsidR="00DA21BF" w:rsidRDefault="00DA21BF">
        <w:pPr>
          <w:pStyle w:val="a3"/>
          <w:jc w:val="center"/>
        </w:pPr>
        <w:r>
          <w:fldChar w:fldCharType="begin"/>
        </w:r>
        <w:r>
          <w:instrText>PAGE   \* MERGEFORMAT</w:instrText>
        </w:r>
        <w:r>
          <w:fldChar w:fldCharType="separate"/>
        </w:r>
        <w:r w:rsidR="002C79FD">
          <w:rPr>
            <w:noProof/>
          </w:rPr>
          <w:t>22</w:t>
        </w:r>
        <w:r>
          <w:fldChar w:fldCharType="end"/>
        </w:r>
      </w:p>
    </w:sdtContent>
  </w:sdt>
  <w:p w:rsidR="00DA21BF" w:rsidRDefault="00DA21B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66B46"/>
    <w:multiLevelType w:val="multilevel"/>
    <w:tmpl w:val="E87C9C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D8C444A"/>
    <w:multiLevelType w:val="multilevel"/>
    <w:tmpl w:val="C5B2C298"/>
    <w:lvl w:ilvl="0">
      <w:start w:val="1"/>
      <w:numFmt w:val="decimal"/>
      <w:lvlText w:val="%1."/>
      <w:lvlJc w:val="left"/>
      <w:pPr>
        <w:ind w:left="1069" w:hanging="360"/>
      </w:pPr>
      <w:rPr>
        <w:rFonts w:hint="default"/>
      </w:rPr>
    </w:lvl>
    <w:lvl w:ilvl="1">
      <w:start w:val="1"/>
      <w:numFmt w:val="decimal"/>
      <w:isLgl/>
      <w:lvlText w:val="%1.%2."/>
      <w:lvlJc w:val="left"/>
      <w:pPr>
        <w:ind w:left="2498" w:hanging="720"/>
      </w:pPr>
      <w:rPr>
        <w:rFonts w:hint="default"/>
      </w:rPr>
    </w:lvl>
    <w:lvl w:ilvl="2">
      <w:start w:val="1"/>
      <w:numFmt w:val="decimal"/>
      <w:isLgl/>
      <w:lvlText w:val="%1.%2.%3."/>
      <w:lvlJc w:val="left"/>
      <w:pPr>
        <w:ind w:left="3567" w:hanging="720"/>
      </w:pPr>
      <w:rPr>
        <w:rFonts w:hint="default"/>
      </w:rPr>
    </w:lvl>
    <w:lvl w:ilvl="3">
      <w:start w:val="1"/>
      <w:numFmt w:val="decimal"/>
      <w:isLgl/>
      <w:lvlText w:val="%1.%2.%3.%4."/>
      <w:lvlJc w:val="left"/>
      <w:pPr>
        <w:ind w:left="4996" w:hanging="1080"/>
      </w:pPr>
      <w:rPr>
        <w:rFonts w:hint="default"/>
      </w:rPr>
    </w:lvl>
    <w:lvl w:ilvl="4">
      <w:start w:val="1"/>
      <w:numFmt w:val="decimal"/>
      <w:isLgl/>
      <w:lvlText w:val="%1.%2.%3.%4.%5."/>
      <w:lvlJc w:val="left"/>
      <w:pPr>
        <w:ind w:left="6065" w:hanging="1080"/>
      </w:pPr>
      <w:rPr>
        <w:rFonts w:hint="default"/>
      </w:rPr>
    </w:lvl>
    <w:lvl w:ilvl="5">
      <w:start w:val="1"/>
      <w:numFmt w:val="decimal"/>
      <w:isLgl/>
      <w:lvlText w:val="%1.%2.%3.%4.%5.%6."/>
      <w:lvlJc w:val="left"/>
      <w:pPr>
        <w:ind w:left="7494" w:hanging="1440"/>
      </w:pPr>
      <w:rPr>
        <w:rFonts w:hint="default"/>
      </w:rPr>
    </w:lvl>
    <w:lvl w:ilvl="6">
      <w:start w:val="1"/>
      <w:numFmt w:val="decimal"/>
      <w:isLgl/>
      <w:lvlText w:val="%1.%2.%3.%4.%5.%6.%7."/>
      <w:lvlJc w:val="left"/>
      <w:pPr>
        <w:ind w:left="8923" w:hanging="1800"/>
      </w:pPr>
      <w:rPr>
        <w:rFonts w:hint="default"/>
      </w:rPr>
    </w:lvl>
    <w:lvl w:ilvl="7">
      <w:start w:val="1"/>
      <w:numFmt w:val="decimal"/>
      <w:isLgl/>
      <w:lvlText w:val="%1.%2.%3.%4.%5.%6.%7.%8."/>
      <w:lvlJc w:val="left"/>
      <w:pPr>
        <w:ind w:left="9992" w:hanging="1800"/>
      </w:pPr>
      <w:rPr>
        <w:rFonts w:hint="default"/>
      </w:rPr>
    </w:lvl>
    <w:lvl w:ilvl="8">
      <w:start w:val="1"/>
      <w:numFmt w:val="decimal"/>
      <w:isLgl/>
      <w:lvlText w:val="%1.%2.%3.%4.%5.%6.%7.%8.%9."/>
      <w:lvlJc w:val="left"/>
      <w:pPr>
        <w:ind w:left="11421" w:hanging="2160"/>
      </w:pPr>
      <w:rPr>
        <w:rFonts w:hint="default"/>
      </w:rPr>
    </w:lvl>
  </w:abstractNum>
  <w:abstractNum w:abstractNumId="2" w15:restartNumberingAfterBreak="0">
    <w:nsid w:val="22391675"/>
    <w:multiLevelType w:val="multilevel"/>
    <w:tmpl w:val="E80CCB48"/>
    <w:lvl w:ilvl="0">
      <w:start w:val="1"/>
      <w:numFmt w:val="decimal"/>
      <w:lvlText w:val="%1."/>
      <w:lvlJc w:val="left"/>
      <w:pPr>
        <w:ind w:left="72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CA036E1"/>
    <w:multiLevelType w:val="hybridMultilevel"/>
    <w:tmpl w:val="09D8EEAE"/>
    <w:lvl w:ilvl="0" w:tplc="A4EE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FD608BE"/>
    <w:multiLevelType w:val="hybridMultilevel"/>
    <w:tmpl w:val="3E268ED6"/>
    <w:lvl w:ilvl="0" w:tplc="9498F8D6">
      <w:start w:val="4"/>
      <w:numFmt w:val="bullet"/>
      <w:lvlText w:val="-"/>
      <w:lvlJc w:val="left"/>
      <w:pPr>
        <w:ind w:left="720" w:hanging="360"/>
      </w:pPr>
      <w:rPr>
        <w:rFonts w:ascii="Times New Roman CYR" w:eastAsiaTheme="minorEastAsia" w:hAnsi="Times New Roman CYR" w:cs="Times New Roman CY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A7CC3"/>
    <w:multiLevelType w:val="hybridMultilevel"/>
    <w:tmpl w:val="EBCA31D4"/>
    <w:lvl w:ilvl="0" w:tplc="9498F8D6">
      <w:start w:val="4"/>
      <w:numFmt w:val="bullet"/>
      <w:lvlText w:val="-"/>
      <w:lvlJc w:val="left"/>
      <w:pPr>
        <w:ind w:left="720" w:hanging="360"/>
      </w:pPr>
      <w:rPr>
        <w:rFonts w:ascii="Times New Roman CYR" w:eastAsiaTheme="minorEastAsia" w:hAnsi="Times New Roman CYR" w:cs="Times New Roman CY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876B2"/>
    <w:multiLevelType w:val="hybridMultilevel"/>
    <w:tmpl w:val="7F76332C"/>
    <w:lvl w:ilvl="0" w:tplc="9498F8D6">
      <w:start w:val="4"/>
      <w:numFmt w:val="bullet"/>
      <w:lvlText w:val="-"/>
      <w:lvlJc w:val="left"/>
      <w:pPr>
        <w:ind w:left="720" w:hanging="360"/>
      </w:pPr>
      <w:rPr>
        <w:rFonts w:ascii="Times New Roman CYR" w:eastAsiaTheme="minorEastAsia" w:hAnsi="Times New Roman CYR" w:cs="Times New Roman CY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554E2"/>
    <w:multiLevelType w:val="multilevel"/>
    <w:tmpl w:val="6150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F406C"/>
    <w:multiLevelType w:val="hybridMultilevel"/>
    <w:tmpl w:val="B17447D2"/>
    <w:lvl w:ilvl="0" w:tplc="EF701BD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55"/>
    <w:rsid w:val="000A71C3"/>
    <w:rsid w:val="000E4DBB"/>
    <w:rsid w:val="000F594F"/>
    <w:rsid w:val="00113C10"/>
    <w:rsid w:val="00126238"/>
    <w:rsid w:val="0020715C"/>
    <w:rsid w:val="002345CC"/>
    <w:rsid w:val="002C79FD"/>
    <w:rsid w:val="0032418C"/>
    <w:rsid w:val="003A4B66"/>
    <w:rsid w:val="004A2E4A"/>
    <w:rsid w:val="004F2BAF"/>
    <w:rsid w:val="0054616A"/>
    <w:rsid w:val="005C5D62"/>
    <w:rsid w:val="00613CC4"/>
    <w:rsid w:val="00655036"/>
    <w:rsid w:val="006D4655"/>
    <w:rsid w:val="006E78AA"/>
    <w:rsid w:val="00802CE5"/>
    <w:rsid w:val="00A45B23"/>
    <w:rsid w:val="00A862EB"/>
    <w:rsid w:val="00B00AEF"/>
    <w:rsid w:val="00B5410A"/>
    <w:rsid w:val="00C270C9"/>
    <w:rsid w:val="00DA21BF"/>
    <w:rsid w:val="00DC36DA"/>
    <w:rsid w:val="00DC5C5F"/>
    <w:rsid w:val="00E7586E"/>
    <w:rsid w:val="00E92F94"/>
    <w:rsid w:val="00EF4CBE"/>
    <w:rsid w:val="00F04FCA"/>
    <w:rsid w:val="00F84B2B"/>
    <w:rsid w:val="00FC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C549"/>
  <w15:chartTrackingRefBased/>
  <w15:docId w15:val="{EB3841B0-AFE0-4BBE-A2C7-37E66715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1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21BF"/>
  </w:style>
  <w:style w:type="paragraph" w:styleId="a5">
    <w:name w:val="footer"/>
    <w:basedOn w:val="a"/>
    <w:link w:val="a6"/>
    <w:uiPriority w:val="99"/>
    <w:unhideWhenUsed/>
    <w:rsid w:val="00DA21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21BF"/>
  </w:style>
  <w:style w:type="character" w:styleId="a7">
    <w:name w:val="Hyperlink"/>
    <w:basedOn w:val="a0"/>
    <w:uiPriority w:val="99"/>
    <w:unhideWhenUsed/>
    <w:rsid w:val="00E92F94"/>
    <w:rPr>
      <w:color w:val="0563C1" w:themeColor="hyperlink"/>
      <w:u w:val="single"/>
    </w:rPr>
  </w:style>
  <w:style w:type="paragraph" w:styleId="a8">
    <w:name w:val="List Paragraph"/>
    <w:basedOn w:val="a"/>
    <w:uiPriority w:val="34"/>
    <w:qFormat/>
    <w:rsid w:val="000F594F"/>
    <w:pPr>
      <w:ind w:left="720"/>
      <w:contextualSpacing/>
    </w:pPr>
  </w:style>
  <w:style w:type="character" w:styleId="a9">
    <w:name w:val="Placeholder Text"/>
    <w:basedOn w:val="a0"/>
    <w:uiPriority w:val="99"/>
    <w:semiHidden/>
    <w:rsid w:val="00FC7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0204">
      <w:bodyDiv w:val="1"/>
      <w:marLeft w:val="0"/>
      <w:marRight w:val="0"/>
      <w:marTop w:val="0"/>
      <w:marBottom w:val="0"/>
      <w:divBdr>
        <w:top w:val="none" w:sz="0" w:space="0" w:color="auto"/>
        <w:left w:val="none" w:sz="0" w:space="0" w:color="auto"/>
        <w:bottom w:val="none" w:sz="0" w:space="0" w:color="auto"/>
        <w:right w:val="none" w:sz="0" w:space="0" w:color="auto"/>
      </w:divBdr>
    </w:div>
    <w:div w:id="20946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22</Pages>
  <Words>3915</Words>
  <Characters>22317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2019-02-18T17:10:00Z</dcterms:created>
  <dcterms:modified xsi:type="dcterms:W3CDTF">2019-02-20T15:18:00Z</dcterms:modified>
</cp:coreProperties>
</file>